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60" w:before="260" w:lineRule="auto"/>
        <w:ind w:left="260" w:right="260" w:firstLine="0"/>
        <w:contextualSpacing w:val="0"/>
      </w:pPr>
      <w:bookmarkStart w:colFirst="0" w:colLast="0" w:name="_tk1iq3l16qds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Adicionar alunos na agenda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384.00000000000006" w:lineRule="auto"/>
        <w:ind w:left="260" w:right="260" w:firstLine="0"/>
        <w:contextualSpacing w:val="0"/>
        <w:jc w:val="both"/>
      </w:pPr>
      <w:bookmarkStart w:colFirst="0" w:colLast="0" w:name="_bu7ovwt6ptj9" w:id="1"/>
      <w:bookmarkEnd w:id="1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Adicionar alunos na agenda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nossa lista possui quatro novos alunos, uma aparência diferenciada, uma animação e um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melhorado. Para continuar inserindo novos alunos é preciso um novo formulário, ou seja, uma nova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"File&gt; New&gt; Activity&gt; Blank Activity".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Seguindo esse caminho abrirá uma nova janela e nela vários dados serão pedidos como o nome da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o título, etc. Primeiro, vamos nomear essa nova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 "FormulárioActivity" e ao fazer isso repare que 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Layout Name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também é alterado. Dessa forma, teremos uma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uma </w:t>
      </w:r>
      <w:r w:rsidDel="00000000" w:rsidR="00000000" w:rsidRPr="00000000">
        <w:rPr>
          <w:color w:val="444c4e"/>
          <w:shd w:fill="f5f2f0" w:val="clear"/>
          <w:rtl w:val="0"/>
        </w:rPr>
        <w:t xml:space="preserve">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chamadas, respectivamente, de </w:t>
      </w:r>
      <w:r w:rsidDel="00000000" w:rsidR="00000000" w:rsidRPr="00000000">
        <w:rPr>
          <w:color w:val="444c4e"/>
          <w:shd w:fill="f5f2f0" w:val="clear"/>
          <w:rtl w:val="0"/>
        </w:rPr>
        <w:t xml:space="preserve">FormularioActivity.java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activity_formulario.xml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Preenchemos o campo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Title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com "Formulário". Com o restante não nos preocupamos nesse momento, portanto, é só dar "Finish". Abrirá a </w:t>
      </w:r>
      <w:r w:rsidDel="00000000" w:rsidR="00000000" w:rsidRPr="00000000">
        <w:rPr>
          <w:color w:val="444c4e"/>
          <w:shd w:fill="f5f2f0" w:val="clear"/>
          <w:rtl w:val="0"/>
        </w:rPr>
        <w:t xml:space="preserve">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para encontrar o </w:t>
      </w:r>
      <w:r w:rsidDel="00000000" w:rsidR="00000000" w:rsidRPr="00000000">
        <w:rPr>
          <w:color w:val="444c4e"/>
          <w:shd w:fill="f5f2f0" w:val="clear"/>
          <w:rtl w:val="0"/>
        </w:rPr>
        <w:t xml:space="preserve">FormularioActivity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basta ir no lado esquerdo da tela, onde estão as pastas, e clicar duas vezes no "br.com.alura.agenda", escolher o arquivo e a nova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será mostrada. Nossa tela ficará assim: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Observe esse arquivo, como não vamos utilizar vários dos métodos que aparecem nele basta apagá-los. Ficaremos apenas com: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br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agenda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//import...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classe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organizar também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activity_formulario.xml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Podemos apagar 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alterar 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 um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lembre-se que essa classe distribui as informações de maneira linear e como desejamos dispor as informações na vertical vamos acrescentar também o atributo </w:t>
      </w:r>
      <w:r w:rsidDel="00000000" w:rsidR="00000000" w:rsidRPr="00000000">
        <w:rPr>
          <w:color w:val="444c4e"/>
          <w:shd w:fill="f5f2f0" w:val="clear"/>
          <w:rtl w:val="0"/>
        </w:rPr>
        <w:t xml:space="preserve">orientation="vertical"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Além disso, apagaremos as linhas que não utilizaremos, como, </w:t>
      </w:r>
      <w:r w:rsidDel="00000000" w:rsidR="00000000" w:rsidRPr="00000000">
        <w:rPr>
          <w:color w:val="444c4e"/>
          <w:shd w:fill="f5f2f0" w:val="clear"/>
          <w:rtl w:val="0"/>
        </w:rPr>
        <w:t xml:space="preserve">xmlns: tools = "http//schemas.android.com/tools"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Também apagaremos as linhas que constam após o atributo </w:t>
      </w:r>
      <w:r w:rsidDel="00000000" w:rsidR="00000000" w:rsidRPr="00000000">
        <w:rPr>
          <w:color w:val="444c4e"/>
          <w:shd w:fill="f5f2f0" w:val="clear"/>
          <w:rtl w:val="0"/>
        </w:rPr>
        <w:t xml:space="preserve">orientation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460" w:before="2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Não esqueça que basta colocar o sinal de maior, </w:t>
      </w:r>
      <w:r w:rsidDel="00000000" w:rsidR="00000000" w:rsidRPr="00000000">
        <w:rPr>
          <w:color w:val="444c4e"/>
          <w:shd w:fill="f5f2f0" w:val="clear"/>
          <w:rtl w:val="0"/>
        </w:rPr>
        <w:t xml:space="preserve">&gt;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, após o </w:t>
      </w:r>
      <w:r w:rsidDel="00000000" w:rsidR="00000000" w:rsidRPr="00000000">
        <w:rPr>
          <w:color w:val="444c4e"/>
          <w:shd w:fill="f5f2f0" w:val="clear"/>
          <w:rtl w:val="0"/>
        </w:rPr>
        <w:t xml:space="preserve">vertical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para fechar.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Bom, vamos começar a inserir dentro disso os campos do formulário? Por exemplo, nomes, endereços,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sites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pessoais, notas e telefones. Para inserir essas informações vamos precisar de um campo que possa ser editado. Lembra que já vimos alguns? O </w:t>
      </w:r>
      <w:r w:rsidDel="00000000" w:rsidR="00000000" w:rsidRPr="00000000">
        <w:rPr>
          <w:color w:val="444c4e"/>
          <w:shd w:fill="f5f2f0" w:val="clear"/>
          <w:rtl w:val="0"/>
        </w:rPr>
        <w:t xml:space="preserve">ListView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! Como queremos editar o conteúdo, vamos usar o campo </w:t>
      </w:r>
      <w:r w:rsidDel="00000000" w:rsidR="00000000" w:rsidRPr="00000000">
        <w:rPr>
          <w:color w:val="444c4e"/>
          <w:shd w:fill="f5f2f0" w:val="clear"/>
          <w:rtl w:val="0"/>
        </w:rPr>
        <w:t xml:space="preserve">EditText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dentro dele o atributo </w:t>
      </w:r>
      <w:r w:rsidDel="00000000" w:rsidR="00000000" w:rsidRPr="00000000">
        <w:rPr>
          <w:color w:val="444c4e"/>
          <w:shd w:fill="f5f2f0" w:val="clear"/>
          <w:rtl w:val="0"/>
        </w:rPr>
        <w:t xml:space="preserve">hint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indica o que vai constar nesse campo, por exemplo, nomes dos alunos: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EditText android:hint"Nome"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Ficará assim: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&lt;EditText android:hint"Nome"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460" w:before="2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b w:val="1"/>
          <w:i w:val="1"/>
          <w:color w:val="444c4e"/>
          <w:sz w:val="26"/>
          <w:szCs w:val="26"/>
          <w:shd w:fill="eeeeee" w:val="clear"/>
          <w:rtl w:val="0"/>
        </w:rPr>
        <w:t xml:space="preserve">Lembre-se: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Quando alguma palavra ficar em vermelho é porque falta a largura e altura obrigatórias, portanto, é preciso acrescentar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layout_width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layout_height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Mas, dessa vez queremos que o componente da largura acompanhe a mesma medida da tela. Para isso, devemos acrescentar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na largura: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layout_width="match_parent"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Porém, a altura deve ocupar apenas o espaço suficiente para que caibam as informações, portanto, usaremos a 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que utiliza apenas o espaço necessário. Digitamos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layout_height="wrap_content"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Feito!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vamos introduzir mais informações! Podemos repetir o que fizemos acrescentando na próxima linha o </w:t>
      </w:r>
      <w:r w:rsidDel="00000000" w:rsidR="00000000" w:rsidRPr="00000000">
        <w:rPr>
          <w:color w:val="444c4e"/>
          <w:shd w:fill="f5f2f0" w:val="clear"/>
          <w:rtl w:val="0"/>
        </w:rPr>
        <w:t xml:space="preserve">EditText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com o conteúdo "endereço" e adicionamos também a largura e altura. No caso,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android:layout_width="match_parent"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para acompanhar a tela, e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android:layout_height="wrap_content"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para utilizar apenas o espaço necessário. Adicionaremos: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"Endereço"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Falta acrescentar mais dois campos e para economizar tempo vamos copiar e colar os </w:t>
      </w:r>
      <w:r w:rsidDel="00000000" w:rsidR="00000000" w:rsidRPr="00000000">
        <w:rPr>
          <w:color w:val="444c4e"/>
          <w:shd w:fill="f5f2f0" w:val="clear"/>
          <w:rtl w:val="0"/>
        </w:rPr>
        <w:t xml:space="preserve">EditText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já fizemos. Podemos usar os atalhos do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Mac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o "Comand + C" e "Comand + V" ou do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Windows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"Ctrl+C" e "Ctrl+V" . Colando isso, falta alterar os campos com "Telefone" e "Site". Teremos: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"Endereço"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introduzir também uma "nota", só que as notas serão representadas com estrelinhas, como as que são usadas para avaliar restaurantes e hotéis. Podemos usar uma função do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faz isso por nós, a </w:t>
      </w:r>
      <w:r w:rsidDel="00000000" w:rsidR="00000000" w:rsidRPr="00000000">
        <w:rPr>
          <w:color w:val="444c4e"/>
          <w:shd w:fill="f5f2f0" w:val="clear"/>
          <w:rtl w:val="0"/>
        </w:rPr>
        <w:t xml:space="preserve">RatingBar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Na próxima linha, adicionamos </w:t>
      </w:r>
      <w:r w:rsidDel="00000000" w:rsidR="00000000" w:rsidRPr="00000000">
        <w:rPr>
          <w:color w:val="444c4e"/>
          <w:shd w:fill="f5f2f0" w:val="clear"/>
          <w:rtl w:val="0"/>
        </w:rPr>
        <w:t xml:space="preserve">RatingBar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damos um enter e adicionamos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layout_width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layout_heigth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ambos seguidos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pois queremos que a altura e a largura sejam equivalentes apenas ao que é necessário para preencher as estrelinhas. Agora, falta definir também o número de estrelas que queremos que apareçam, para isso, adicionamos um atributo </w:t>
      </w:r>
      <w:r w:rsidDel="00000000" w:rsidR="00000000" w:rsidRPr="00000000">
        <w:rPr>
          <w:color w:val="444c4e"/>
          <w:shd w:fill="f5f2f0" w:val="clear"/>
          <w:rtl w:val="0"/>
        </w:rPr>
        <w:t xml:space="preserve">numStars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colocamos a quantidade de estrelas que quisermos, no caso, cinco. Teremos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android:numStars="5"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Uma última propriedade é o </w:t>
      </w:r>
      <w:r w:rsidDel="00000000" w:rsidR="00000000" w:rsidRPr="00000000">
        <w:rPr>
          <w:color w:val="444c4e"/>
          <w:shd w:fill="f5f2f0" w:val="clear"/>
          <w:rtl w:val="0"/>
        </w:rPr>
        <w:t xml:space="preserve">max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designa o máximo de nota que um aluno pode ter, nosso teto será dez estrelas. Vamos inserir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android:max="10"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//...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hint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numStars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"5"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LinearLayout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nossa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o </w:t>
      </w:r>
      <w:r w:rsidDel="00000000" w:rsidR="00000000" w:rsidRPr="00000000">
        <w:rPr>
          <w:color w:val="444c4e"/>
          <w:shd w:fill="f5f2f0" w:val="clear"/>
          <w:rtl w:val="0"/>
        </w:rPr>
        <w:t xml:space="preserve">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estão certinhas! Bom, como passamos a ter duas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Activities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isto é, duas telas e nosso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Android só pode mostrar uma de cada vez... É preciso dizer ao 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Android* qual das telas deve ser aberta!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Existe uma pasta chamada </w:t>
      </w:r>
      <w:r w:rsidDel="00000000" w:rsidR="00000000" w:rsidRPr="00000000">
        <w:rPr>
          <w:color w:val="444c4e"/>
          <w:shd w:fill="f5f2f0" w:val="clear"/>
          <w:rtl w:val="0"/>
        </w:rPr>
        <w:t xml:space="preserve">manifest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dentro dela um arquivo de nome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AndroidManifest.xml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contêm diversas informações acerca do nosso aplicativo, por exemplo, uma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44c4e"/>
          <w:shd w:fill="f5f2f0" w:val="clear"/>
          <w:rtl w:val="0"/>
        </w:rPr>
        <w:t xml:space="preserve">application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, o título da aplicação, o tema, etc. Todas as novas telas que criamos estão dentro dessa </w:t>
      </w:r>
      <w:r w:rsidDel="00000000" w:rsidR="00000000" w:rsidRPr="00000000">
        <w:rPr>
          <w:color w:val="444c4e"/>
          <w:shd w:fill="f5f2f0" w:val="clear"/>
          <w:rtl w:val="0"/>
        </w:rPr>
        <w:t xml:space="preserve">application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por isso vemos que duas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tags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A primeira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corresponde a tela inicial, a que construímos naquele primeiro momento com a lista de alunos e a segunda equivale a que acabamos de criar. Estamos vendo o seguinte: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É preciso informar ao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a nova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também faz parte da aplicação. Para fazer isso é necessário editar 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AndroidManifest.xml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Dentro dele conseguimos colocar todas as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fazer vínculos entre elas, por exemplo,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aparece acompanhada do nome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advém, justamente da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Como podemos observar: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187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Repare no código abaixo, a segunda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está vinculada a outra classe, a </w:t>
      </w:r>
      <w:r w:rsidDel="00000000" w:rsidR="00000000" w:rsidRPr="00000000">
        <w:rPr>
          <w:color w:val="444c4e"/>
          <w:shd w:fill="f5f2f0" w:val="clear"/>
          <w:rtl w:val="0"/>
        </w:rPr>
        <w:t xml:space="preserve">FormularioActivity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Vemos que existe a aplicação, com o nome do aplicativo, o tema e duas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activities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Temos o seguinte: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&lt;application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android:allowBackup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android:icon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@mipmap/ic_launcher"</w:t>
        <w:br w:type="textWrapping"/>
        <w:t xml:space="preserve">            android:label="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Agenda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</w:t>
        <w:br w:type="textWrapping"/>
        <w:t xml:space="preserve">               android:theme="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AppTheme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 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".ListaAlunosActivity"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"@string/app_name"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&lt;intent-filter&gt;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 android.intent.action.MAIN"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&lt;category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andoid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"android. intent.category.LAUNCHER"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&lt;/intent-filter&gt;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&lt;/activity&gt;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".FormularioActivity"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"@string/title_activity_formulario"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&lt;/activity&gt;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&lt;/application&gt;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que importa aqui é o </w:t>
      </w:r>
      <w:r w:rsidDel="00000000" w:rsidR="00000000" w:rsidRPr="00000000">
        <w:rPr>
          <w:color w:val="444c4e"/>
          <w:shd w:fill="f5f2f0" w:val="clear"/>
          <w:rtl w:val="0"/>
        </w:rPr>
        <w:t xml:space="preserve">intent-filter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está dentro da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da lista, mas não se repete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do formulário. O </w:t>
      </w:r>
      <w:r w:rsidDel="00000000" w:rsidR="00000000" w:rsidRPr="00000000">
        <w:rPr>
          <w:color w:val="444c4e"/>
          <w:shd w:fill="f5f2f0" w:val="clear"/>
          <w:rtl w:val="0"/>
        </w:rPr>
        <w:t xml:space="preserve">intent-filter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tem ainda dois itens dentro, um </w:t>
      </w:r>
      <w:r w:rsidDel="00000000" w:rsidR="00000000" w:rsidRPr="00000000">
        <w:rPr>
          <w:color w:val="444c4e"/>
          <w:shd w:fill="f5f2f0" w:val="clear"/>
          <w:rtl w:val="0"/>
        </w:rPr>
        <w:t xml:space="preserve">"android.intent.action.MAIN"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um </w:t>
      </w:r>
      <w:r w:rsidDel="00000000" w:rsidR="00000000" w:rsidRPr="00000000">
        <w:rPr>
          <w:color w:val="444c4e"/>
          <w:shd w:fill="f5f2f0" w:val="clear"/>
          <w:rtl w:val="0"/>
        </w:rPr>
        <w:t xml:space="preserve">"android.intent.category.LAUNCHER"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Esse filtro significa que qualquer aplicação que possa lançar outras aplicações no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vai encontrar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da lista. Quando olhamos a tela do celular, onde estão dispostos todos os aplicativos do celular, vemos a "Agenda" que criamos.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05050" cy="3619500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Laucher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busca todas as aplicações do celular e ele só consegue encontrá-las devido ao </w:t>
      </w:r>
      <w:r w:rsidDel="00000000" w:rsidR="00000000" w:rsidRPr="00000000">
        <w:rPr>
          <w:color w:val="444c4e"/>
          <w:shd w:fill="f5f2f0" w:val="clear"/>
          <w:rtl w:val="0"/>
        </w:rPr>
        <w:t xml:space="preserve">intent-filter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fica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Se estamos dizendo que a categoria da aplicação é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Launcher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então, definimos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intent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 cima como um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Main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isto é, como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principal da aplicação. Por isso, quando clicamos no aplicativo da agenda na tela do celular ele sabe que deve abrir 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definimos como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main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no caso a lista. Para rodar o formulário na tela do celular, vamos cortar ("Ctrl + C") toda a </w:t>
      </w:r>
      <w:r w:rsidDel="00000000" w:rsidR="00000000" w:rsidRPr="00000000">
        <w:rPr>
          <w:color w:val="444c4e"/>
          <w:shd w:fill="f5f2f0" w:val="clear"/>
          <w:rtl w:val="0"/>
        </w:rPr>
        <w:t xml:space="preserve">intent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colar ("Ctrl+V" ) ela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nova. Ficaremos com o seguinte: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".FormularioActivity"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android:label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"@string/title_activity_formulario"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&lt;intent-filter&gt;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 android.intent.action.MAIN"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&lt;category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"android.intent.category.LAUNCHER"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&lt;/intent-filter&gt;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&lt;/activity&gt;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 isso transformamos o </w:t>
      </w:r>
      <w:r w:rsidDel="00000000" w:rsidR="00000000" w:rsidRPr="00000000">
        <w:rPr>
          <w:color w:val="444c4e"/>
          <w:shd w:fill="f5f2f0" w:val="clear"/>
          <w:rtl w:val="0"/>
        </w:rPr>
        <w:t xml:space="preserve">FormularioActivity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nossa lista principal, nossa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Main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Vamos rodar a aplicação para ver o que acontece? Observe nas imagens abaixo, nossa lista está pronta com nome, endereço, telefone, site e as estrelinhas. Inclusive, podemos digitar na tela as informações que queremos acrescentar: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286000" cy="36766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295525" cy="37052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Perceba que as estrelas não estão centralizadas. Para resolver isso é rápido. Basta ir na aba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activity_formulario.xml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introduzir no </w:t>
      </w:r>
      <w:r w:rsidDel="00000000" w:rsidR="00000000" w:rsidRPr="00000000">
        <w:rPr>
          <w:color w:val="444c4e"/>
          <w:shd w:fill="f5f2f0" w:val="clear"/>
          <w:rtl w:val="0"/>
        </w:rPr>
        <w:t xml:space="preserve">Ratingbar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um alinhamento, o </w:t>
      </w:r>
      <w:r w:rsidDel="00000000" w:rsidR="00000000" w:rsidRPr="00000000">
        <w:rPr>
          <w:color w:val="444c4e"/>
          <w:shd w:fill="f5f2f0" w:val="clear"/>
          <w:rtl w:val="0"/>
        </w:rPr>
        <w:t xml:space="preserve">layout_gravity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center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&lt;RatingBar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android:numStars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"5"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android:max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"10"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android:layout_gravity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rodar de novo e ver o que aconteceu: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24100" cy="36766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último, vamos inserir um botão através do </w:t>
      </w:r>
      <w:r w:rsidDel="00000000" w:rsidR="00000000" w:rsidRPr="00000000">
        <w:rPr>
          <w:color w:val="444c4e"/>
          <w:shd w:fill="f5f2f0" w:val="clear"/>
          <w:rtl w:val="0"/>
        </w:rPr>
        <w:t xml:space="preserve">Button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É preciso definir a largura, que será seguida de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ocupar a tela inteira e a altura que será seguida de </w:t>
      </w:r>
      <w:r w:rsidDel="00000000" w:rsidR="00000000" w:rsidRPr="00000000">
        <w:rPr>
          <w:color w:val="444c4e"/>
          <w:shd w:fill="f5f2f0" w:val="clear"/>
          <w:rtl w:val="0"/>
        </w:rPr>
        <w:t xml:space="preserve">wrap_content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ocupar só o necessário. Criado o botão é preciso introduzir um texto para ele. Adicionamos um </w:t>
      </w:r>
      <w:r w:rsidDel="00000000" w:rsidR="00000000" w:rsidRPr="00000000">
        <w:rPr>
          <w:color w:val="444c4e"/>
          <w:shd w:fill="f5f2f0" w:val="clear"/>
          <w:rtl w:val="0"/>
        </w:rPr>
        <w:t xml:space="preserve">text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no caso "Salvar" e ficaremos com</w:t>
      </w:r>
      <w:r w:rsidDel="00000000" w:rsidR="00000000" w:rsidRPr="00000000">
        <w:rPr>
          <w:color w:val="444c4e"/>
          <w:shd w:fill="f5f2f0" w:val="clear"/>
          <w:rtl w:val="0"/>
        </w:rPr>
        <w:t xml:space="preserve">androi:text="Salvar"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rodar no emulador de novo: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14575" cy="37528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Pronto, agora conseguimos inserir o nome, os dados do aluno, dar uma nota e Salvar!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04.png"/><Relationship Id="rId12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image" Target="media/image14.jpg"/><Relationship Id="rId6" Type="http://schemas.openxmlformats.org/officeDocument/2006/relationships/image" Target="media/image13.jpg"/><Relationship Id="rId7" Type="http://schemas.openxmlformats.org/officeDocument/2006/relationships/image" Target="media/image10.png"/><Relationship Id="rId8" Type="http://schemas.openxmlformats.org/officeDocument/2006/relationships/image" Target="media/image06.jpg"/></Relationships>
</file>