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A0A4D5" w14:textId="77777777" w:rsidR="00F72471" w:rsidRDefault="00F72471">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p>
    <w:p w14:paraId="77E0729E"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color w:val="000000"/>
          <w:sz w:val="22"/>
          <w:szCs w:val="22"/>
        </w:rPr>
      </w:pPr>
      <w:r>
        <w:rPr>
          <w:rFonts w:ascii="Calibri" w:eastAsia="Calibri" w:hAnsi="Calibri" w:cs="Calibri"/>
          <w:b/>
          <w:bCs/>
          <w:color w:val="000000"/>
          <w:sz w:val="22"/>
          <w:szCs w:val="22"/>
        </w:rPr>
        <w:t xml:space="preserve">PICKER EXPRESS </w:t>
      </w:r>
    </w:p>
    <w:p w14:paraId="7899FF2C" w14:textId="77777777" w:rsidR="00F72471" w:rsidRDefault="00F72471">
      <w:pPr>
        <w:widowControl w:val="0"/>
        <w:pBdr>
          <w:top w:val="nil"/>
          <w:left w:val="nil"/>
          <w:bottom w:val="nil"/>
          <w:right w:val="nil"/>
          <w:between w:val="nil"/>
        </w:pBdr>
        <w:spacing w:after="0" w:line="240" w:lineRule="auto"/>
        <w:jc w:val="center"/>
        <w:rPr>
          <w:rFonts w:ascii="Calibri" w:eastAsia="Calibri" w:hAnsi="Calibri" w:cs="Calibri"/>
          <w:sz w:val="22"/>
          <w:szCs w:val="22"/>
        </w:rPr>
      </w:pPr>
    </w:p>
    <w:p w14:paraId="46DF2ADA" w14:textId="77777777" w:rsidR="00F72471" w:rsidRDefault="00F72471">
      <w:pPr>
        <w:widowControl w:val="0"/>
        <w:pBdr>
          <w:top w:val="nil"/>
          <w:left w:val="nil"/>
          <w:bottom w:val="nil"/>
          <w:right w:val="nil"/>
          <w:between w:val="nil"/>
        </w:pBdr>
        <w:spacing w:after="0" w:line="240" w:lineRule="auto"/>
        <w:jc w:val="center"/>
        <w:rPr>
          <w:rFonts w:ascii="Calibri" w:eastAsia="Calibri" w:hAnsi="Calibri" w:cs="Calibri"/>
          <w:sz w:val="22"/>
          <w:szCs w:val="22"/>
        </w:rPr>
      </w:pPr>
    </w:p>
    <w:p w14:paraId="7A7BCE60" w14:textId="6CE65811" w:rsidR="00F72471" w:rsidRDefault="00000000">
      <w:pPr>
        <w:widowControl w:val="0"/>
        <w:pBdr>
          <w:top w:val="nil"/>
          <w:left w:val="nil"/>
          <w:bottom w:val="nil"/>
          <w:right w:val="nil"/>
          <w:between w:val="nil"/>
        </w:pBdr>
        <w:spacing w:after="0" w:line="240" w:lineRule="auto"/>
        <w:jc w:val="right"/>
        <w:rPr>
          <w:rFonts w:ascii="Calibri" w:eastAsia="Calibri" w:hAnsi="Calibri" w:cs="Calibri"/>
          <w:color w:val="000000"/>
          <w:sz w:val="22"/>
          <w:szCs w:val="22"/>
        </w:rPr>
      </w:pPr>
      <w:r>
        <w:rPr>
          <w:rFonts w:ascii="Calibri" w:eastAsia="Calibri" w:hAnsi="Calibri" w:cs="Calibri"/>
          <w:b/>
          <w:bCs/>
          <w:color w:val="000000"/>
          <w:sz w:val="22"/>
          <w:szCs w:val="22"/>
        </w:rPr>
        <w:t xml:space="preserve">CONTRATO NO.  </w:t>
      </w:r>
      <w:r w:rsidR="002E1B96">
        <w:rPr>
          <w:rFonts w:ascii="Calibri" w:eastAsia="Calibri" w:hAnsi="Calibri" w:cs="Calibri"/>
          <w:b/>
          <w:bCs/>
          <w:color w:val="000000"/>
          <w:sz w:val="22"/>
          <w:szCs w:val="22"/>
        </w:rPr>
        <w:t>EC000001</w:t>
      </w:r>
    </w:p>
    <w:p w14:paraId="7AA92944" w14:textId="77777777" w:rsidR="00F72471" w:rsidRDefault="00F72471">
      <w:pPr>
        <w:widowControl w:val="0"/>
        <w:pBdr>
          <w:top w:val="nil"/>
          <w:left w:val="nil"/>
          <w:bottom w:val="nil"/>
          <w:right w:val="nil"/>
          <w:between w:val="nil"/>
        </w:pBdr>
        <w:spacing w:after="0" w:line="240" w:lineRule="auto"/>
        <w:rPr>
          <w:rFonts w:ascii="Calibri" w:eastAsia="Calibri" w:hAnsi="Calibri" w:cs="Calibri"/>
          <w:sz w:val="22"/>
          <w:szCs w:val="22"/>
        </w:rPr>
      </w:pPr>
    </w:p>
    <w:p w14:paraId="46A1013A" w14:textId="7121BC34" w:rsidR="00F72471" w:rsidRDefault="00000000">
      <w:pPr>
        <w:widowControl w:val="0"/>
        <w:spacing w:after="0" w:line="240" w:lineRule="auto"/>
        <w:ind w:right="105"/>
        <w:jc w:val="both"/>
        <w:rPr>
          <w:rFonts w:ascii="Calibri" w:eastAsia="Calibri" w:hAnsi="Calibri" w:cs="Calibri"/>
          <w:sz w:val="22"/>
          <w:szCs w:val="22"/>
        </w:rPr>
      </w:pPr>
      <w:r>
        <w:rPr>
          <w:rFonts w:ascii="Calibri" w:eastAsia="Calibri" w:hAnsi="Calibri" w:cs="Calibri"/>
          <w:sz w:val="22"/>
          <w:szCs w:val="22"/>
        </w:rPr>
        <w:t xml:space="preserve">El presente Contrato de </w:t>
      </w:r>
      <w:r>
        <w:rPr>
          <w:rFonts w:ascii="Calibri" w:eastAsia="Calibri" w:hAnsi="Calibri" w:cs="Calibri"/>
          <w:b/>
          <w:bCs/>
          <w:sz w:val="22"/>
          <w:szCs w:val="22"/>
        </w:rPr>
        <w:t>Picker Express</w:t>
      </w:r>
      <w:r>
        <w:rPr>
          <w:rFonts w:ascii="Calibri" w:eastAsia="Calibri" w:hAnsi="Calibri" w:cs="Calibri"/>
          <w:sz w:val="22"/>
          <w:szCs w:val="22"/>
        </w:rPr>
        <w:t xml:space="preserve"> (el </w:t>
      </w:r>
      <w:r w:rsidR="005A17F9">
        <w:rPr>
          <w:rFonts w:ascii="Calibri" w:eastAsia="Calibri" w:hAnsi="Calibri" w:cs="Calibri"/>
          <w:b/>
          <w:bCs/>
          <w:sz w:val="22"/>
          <w:szCs w:val="22"/>
        </w:rPr>
        <w:t>“Contrato</w:t>
      </w:r>
      <w:r>
        <w:rPr>
          <w:rFonts w:ascii="Calibri" w:eastAsia="Calibri" w:hAnsi="Calibri" w:cs="Calibri"/>
          <w:b/>
          <w:bCs/>
          <w:sz w:val="22"/>
          <w:szCs w:val="22"/>
        </w:rPr>
        <w:t>”</w:t>
      </w:r>
      <w:r>
        <w:rPr>
          <w:rFonts w:ascii="Calibri" w:eastAsia="Calibri" w:hAnsi="Calibri" w:cs="Calibri"/>
          <w:sz w:val="22"/>
          <w:szCs w:val="22"/>
        </w:rPr>
        <w:t xml:space="preserve">) se celebra en la fecha de firma establecida más adelante (la </w:t>
      </w:r>
      <w:r>
        <w:rPr>
          <w:rFonts w:ascii="Calibri" w:eastAsia="Calibri" w:hAnsi="Calibri" w:cs="Calibri"/>
          <w:b/>
          <w:bCs/>
          <w:sz w:val="22"/>
          <w:szCs w:val="22"/>
        </w:rPr>
        <w:t>“Fecha Efectiva”</w:t>
      </w:r>
      <w:r>
        <w:rPr>
          <w:rFonts w:ascii="Calibri" w:eastAsia="Calibri" w:hAnsi="Calibri" w:cs="Calibri"/>
          <w:sz w:val="22"/>
          <w:szCs w:val="22"/>
        </w:rPr>
        <w:t xml:space="preserve">) entre </w:t>
      </w:r>
      <w:proofErr w:type="spellStart"/>
      <w:r w:rsidR="00155E88">
        <w:rPr>
          <w:rFonts w:ascii="Calibri" w:eastAsia="Calibri" w:hAnsi="Calibri" w:cs="Calibri"/>
          <w:b/>
          <w:bCs/>
          <w:sz w:val="22"/>
          <w:szCs w:val="22"/>
        </w:rPr>
        <w:t>Caarry</w:t>
      </w:r>
      <w:proofErr w:type="spellEnd"/>
      <w:r w:rsidR="00155E88">
        <w:rPr>
          <w:rFonts w:ascii="Calibri" w:eastAsia="Calibri" w:hAnsi="Calibri" w:cs="Calibri"/>
          <w:b/>
          <w:bCs/>
          <w:sz w:val="22"/>
          <w:szCs w:val="22"/>
        </w:rPr>
        <w:t xml:space="preserve"> Soluciones S.A</w:t>
      </w:r>
      <w:r>
        <w:rPr>
          <w:rFonts w:ascii="Calibri" w:eastAsia="Calibri" w:hAnsi="Calibri" w:cs="Calibri"/>
          <w:b/>
          <w:bCs/>
          <w:sz w:val="22"/>
          <w:szCs w:val="22"/>
        </w:rPr>
        <w:t xml:space="preserve"> (“Picker Express”) </w:t>
      </w:r>
      <w:r>
        <w:rPr>
          <w:rFonts w:ascii="Calibri" w:eastAsia="Calibri" w:hAnsi="Calibri" w:cs="Calibri"/>
          <w:sz w:val="22"/>
          <w:szCs w:val="22"/>
        </w:rPr>
        <w:t xml:space="preserve">y la sociedad descrita más adelante (el </w:t>
      </w:r>
      <w:r>
        <w:rPr>
          <w:rFonts w:ascii="Calibri" w:eastAsia="Calibri" w:hAnsi="Calibri" w:cs="Calibri"/>
          <w:b/>
          <w:bCs/>
          <w:sz w:val="22"/>
          <w:szCs w:val="22"/>
        </w:rPr>
        <w:t>“Aliado Comercial”</w:t>
      </w:r>
      <w:r>
        <w:rPr>
          <w:rFonts w:ascii="Calibri" w:eastAsia="Calibri" w:hAnsi="Calibri" w:cs="Calibri"/>
          <w:sz w:val="22"/>
          <w:szCs w:val="22"/>
        </w:rPr>
        <w:t>).</w:t>
      </w:r>
    </w:p>
    <w:p w14:paraId="29B8DAB9" w14:textId="77777777" w:rsidR="00F72471" w:rsidRDefault="00F72471">
      <w:pPr>
        <w:pBdr>
          <w:top w:val="nil"/>
          <w:left w:val="nil"/>
          <w:bottom w:val="nil"/>
          <w:right w:val="nil"/>
          <w:between w:val="nil"/>
        </w:pBdr>
        <w:spacing w:after="0" w:line="240" w:lineRule="auto"/>
        <w:ind w:right="105"/>
        <w:jc w:val="both"/>
        <w:rPr>
          <w:rFonts w:ascii="Calibri" w:eastAsia="Calibri" w:hAnsi="Calibri" w:cs="Calibri"/>
          <w:sz w:val="22"/>
          <w:szCs w:val="22"/>
        </w:rPr>
      </w:pPr>
    </w:p>
    <w:tbl>
      <w:tblPr>
        <w:tblStyle w:val="a"/>
        <w:tblW w:w="8868" w:type="dxa"/>
        <w:tblInd w:w="-15" w:type="dxa"/>
        <w:tblLayout w:type="fixed"/>
        <w:tblLook w:val="0000" w:firstRow="0" w:lastRow="0" w:firstColumn="0" w:lastColumn="0" w:noHBand="0" w:noVBand="0"/>
      </w:tblPr>
      <w:tblGrid>
        <w:gridCol w:w="2142"/>
        <w:gridCol w:w="6726"/>
      </w:tblGrid>
      <w:tr w:rsidR="00F72471" w14:paraId="688BA776" w14:textId="77777777">
        <w:trPr>
          <w:trHeight w:val="348"/>
        </w:trPr>
        <w:tc>
          <w:tcPr>
            <w:tcW w:w="2142" w:type="dxa"/>
            <w:tcBorders>
              <w:top w:val="single" w:sz="8" w:space="0" w:color="000000"/>
              <w:left w:val="single" w:sz="8" w:space="0" w:color="000000"/>
              <w:bottom w:val="single" w:sz="8" w:space="0" w:color="000000"/>
              <w:right w:val="single" w:sz="8" w:space="0" w:color="000000"/>
            </w:tcBorders>
          </w:tcPr>
          <w:p w14:paraId="33ABBE14" w14:textId="77777777" w:rsidR="00F72471" w:rsidRDefault="00000000">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r>
              <w:rPr>
                <w:rFonts w:ascii="Calibri" w:eastAsia="Calibri" w:hAnsi="Calibri" w:cs="Calibri"/>
                <w:b/>
                <w:bCs/>
                <w:color w:val="000000"/>
                <w:sz w:val="22"/>
                <w:szCs w:val="22"/>
              </w:rPr>
              <w:t>PAÍS:</w:t>
            </w:r>
          </w:p>
        </w:tc>
        <w:tc>
          <w:tcPr>
            <w:tcW w:w="6726" w:type="dxa"/>
            <w:tcBorders>
              <w:top w:val="single" w:sz="8" w:space="0" w:color="000000"/>
              <w:left w:val="single" w:sz="8" w:space="0" w:color="000000"/>
              <w:bottom w:val="single" w:sz="8" w:space="0" w:color="000000"/>
              <w:right w:val="single" w:sz="8" w:space="0" w:color="000000"/>
            </w:tcBorders>
          </w:tcPr>
          <w:p w14:paraId="5EA7DB0F" w14:textId="7AD12504" w:rsidR="00F72471" w:rsidRDefault="00155E88">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r>
              <w:rPr>
                <w:rFonts w:ascii="Calibri" w:eastAsia="Calibri" w:hAnsi="Calibri" w:cs="Calibri"/>
                <w:color w:val="000000"/>
                <w:sz w:val="22"/>
                <w:szCs w:val="22"/>
              </w:rPr>
              <w:t>Ecuador</w:t>
            </w:r>
          </w:p>
        </w:tc>
      </w:tr>
      <w:tr w:rsidR="00F72471" w14:paraId="4AE9C42E" w14:textId="77777777">
        <w:trPr>
          <w:trHeight w:val="348"/>
        </w:trPr>
        <w:tc>
          <w:tcPr>
            <w:tcW w:w="8868" w:type="dxa"/>
            <w:gridSpan w:val="2"/>
            <w:tcBorders>
              <w:top w:val="single" w:sz="8" w:space="0" w:color="000000"/>
              <w:left w:val="single" w:sz="8" w:space="0" w:color="000000"/>
              <w:bottom w:val="single" w:sz="8" w:space="0" w:color="000000"/>
              <w:right w:val="single" w:sz="8" w:space="0" w:color="000000"/>
            </w:tcBorders>
          </w:tcPr>
          <w:p w14:paraId="50A451FA" w14:textId="77777777" w:rsidR="00F72471" w:rsidRDefault="00000000">
            <w:pPr>
              <w:pBdr>
                <w:top w:val="nil"/>
                <w:left w:val="nil"/>
                <w:bottom w:val="nil"/>
                <w:right w:val="nil"/>
                <w:between w:val="nil"/>
              </w:pBdr>
              <w:spacing w:before="111" w:after="0" w:line="240" w:lineRule="auto"/>
              <w:ind w:left="105"/>
              <w:jc w:val="center"/>
              <w:rPr>
                <w:rFonts w:ascii="Calibri" w:eastAsia="Calibri" w:hAnsi="Calibri" w:cs="Calibri"/>
                <w:color w:val="000000"/>
                <w:sz w:val="22"/>
                <w:szCs w:val="22"/>
                <w:highlight w:val="yellow"/>
              </w:rPr>
            </w:pPr>
            <w:r>
              <w:rPr>
                <w:rFonts w:ascii="Calibri" w:eastAsia="Calibri" w:hAnsi="Calibri" w:cs="Calibri"/>
                <w:b/>
                <w:bCs/>
                <w:color w:val="000000"/>
                <w:sz w:val="22"/>
                <w:szCs w:val="22"/>
              </w:rPr>
              <w:t>Información Picker Express:</w:t>
            </w:r>
          </w:p>
        </w:tc>
      </w:tr>
      <w:tr w:rsidR="00F72471" w14:paraId="4624398B" w14:textId="77777777">
        <w:trPr>
          <w:trHeight w:val="348"/>
        </w:trPr>
        <w:tc>
          <w:tcPr>
            <w:tcW w:w="2142" w:type="dxa"/>
            <w:tcBorders>
              <w:top w:val="single" w:sz="8" w:space="0" w:color="000000"/>
              <w:left w:val="single" w:sz="8" w:space="0" w:color="000000"/>
              <w:bottom w:val="single" w:sz="8" w:space="0" w:color="000000"/>
              <w:right w:val="single" w:sz="8" w:space="0" w:color="000000"/>
            </w:tcBorders>
          </w:tcPr>
          <w:p w14:paraId="0517E2D2" w14:textId="77777777" w:rsidR="00F72471" w:rsidRDefault="00000000">
            <w:pPr>
              <w:pBdr>
                <w:top w:val="nil"/>
                <w:left w:val="nil"/>
                <w:bottom w:val="nil"/>
                <w:right w:val="nil"/>
                <w:between w:val="nil"/>
              </w:pBdr>
              <w:spacing w:before="111" w:after="0" w:line="240" w:lineRule="auto"/>
              <w:ind w:left="110" w:right="87"/>
              <w:rPr>
                <w:rFonts w:ascii="Calibri" w:eastAsia="Calibri" w:hAnsi="Calibri" w:cs="Calibri"/>
                <w:color w:val="000000"/>
                <w:sz w:val="22"/>
                <w:szCs w:val="22"/>
              </w:rPr>
            </w:pPr>
            <w:r>
              <w:rPr>
                <w:rFonts w:ascii="Calibri" w:eastAsia="Calibri" w:hAnsi="Calibri" w:cs="Calibri"/>
                <w:b/>
                <w:bCs/>
                <w:color w:val="000000"/>
                <w:sz w:val="22"/>
                <w:szCs w:val="22"/>
              </w:rPr>
              <w:t>Razón social:</w:t>
            </w:r>
          </w:p>
        </w:tc>
        <w:tc>
          <w:tcPr>
            <w:tcW w:w="6726" w:type="dxa"/>
            <w:tcBorders>
              <w:top w:val="single" w:sz="8" w:space="0" w:color="000000"/>
              <w:left w:val="single" w:sz="8" w:space="0" w:color="000000"/>
              <w:bottom w:val="single" w:sz="8" w:space="0" w:color="000000"/>
              <w:right w:val="single" w:sz="8" w:space="0" w:color="000000"/>
            </w:tcBorders>
          </w:tcPr>
          <w:p w14:paraId="0065380F" w14:textId="0E8CA8DC" w:rsidR="00F72471" w:rsidRDefault="00AD37CB">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proofErr w:type="spellStart"/>
            <w:r>
              <w:rPr>
                <w:rFonts w:ascii="Calibri" w:eastAsia="Calibri" w:hAnsi="Calibri" w:cs="Calibri"/>
                <w:color w:val="000000"/>
                <w:sz w:val="22"/>
                <w:szCs w:val="22"/>
              </w:rPr>
              <w:t>Caarry</w:t>
            </w:r>
            <w:proofErr w:type="spellEnd"/>
            <w:r>
              <w:rPr>
                <w:rFonts w:ascii="Calibri" w:eastAsia="Calibri" w:hAnsi="Calibri" w:cs="Calibri"/>
                <w:color w:val="000000"/>
                <w:sz w:val="22"/>
                <w:szCs w:val="22"/>
              </w:rPr>
              <w:t xml:space="preserve"> Soluciones </w:t>
            </w:r>
            <w:proofErr w:type="gramStart"/>
            <w:r>
              <w:rPr>
                <w:rFonts w:ascii="Calibri" w:eastAsia="Calibri" w:hAnsi="Calibri" w:cs="Calibri"/>
                <w:color w:val="000000"/>
                <w:sz w:val="22"/>
                <w:szCs w:val="22"/>
              </w:rPr>
              <w:t>S.A</w:t>
            </w:r>
            <w:proofErr w:type="gramEnd"/>
          </w:p>
        </w:tc>
      </w:tr>
      <w:tr w:rsidR="00F72471" w14:paraId="71C2126E" w14:textId="77777777">
        <w:trPr>
          <w:trHeight w:val="559"/>
        </w:trPr>
        <w:tc>
          <w:tcPr>
            <w:tcW w:w="2142" w:type="dxa"/>
            <w:tcBorders>
              <w:top w:val="single" w:sz="8" w:space="0" w:color="000000"/>
              <w:left w:val="single" w:sz="8" w:space="0" w:color="000000"/>
              <w:bottom w:val="single" w:sz="8" w:space="0" w:color="000000"/>
              <w:right w:val="single" w:sz="8" w:space="0" w:color="000000"/>
            </w:tcBorders>
          </w:tcPr>
          <w:p w14:paraId="76C055C6" w14:textId="357E8E27" w:rsidR="00F72471" w:rsidRDefault="00000000">
            <w:pPr>
              <w:spacing w:before="104" w:after="0" w:line="240" w:lineRule="auto"/>
              <w:ind w:left="110"/>
              <w:rPr>
                <w:rFonts w:ascii="Calibri" w:eastAsia="Calibri" w:hAnsi="Calibri" w:cs="Calibri"/>
                <w:sz w:val="22"/>
                <w:szCs w:val="22"/>
              </w:rPr>
            </w:pPr>
            <w:r>
              <w:rPr>
                <w:rFonts w:ascii="Calibri" w:eastAsia="Calibri" w:hAnsi="Calibri" w:cs="Calibri"/>
                <w:b/>
                <w:bCs/>
                <w:sz w:val="22"/>
                <w:szCs w:val="22"/>
              </w:rPr>
              <w:t>RUC:</w:t>
            </w:r>
          </w:p>
        </w:tc>
        <w:tc>
          <w:tcPr>
            <w:tcW w:w="6726" w:type="dxa"/>
            <w:tcBorders>
              <w:top w:val="single" w:sz="8" w:space="0" w:color="000000"/>
              <w:left w:val="single" w:sz="8" w:space="0" w:color="000000"/>
              <w:bottom w:val="single" w:sz="8" w:space="0" w:color="000000"/>
              <w:right w:val="single" w:sz="8" w:space="0" w:color="000000"/>
            </w:tcBorders>
          </w:tcPr>
          <w:p w14:paraId="4BA771B5" w14:textId="0CFE7FDF" w:rsidR="00F72471" w:rsidRPr="00FB2E1E" w:rsidRDefault="00FB2E1E">
            <w:pPr>
              <w:spacing w:before="111" w:after="0" w:line="240" w:lineRule="auto"/>
              <w:ind w:left="105"/>
              <w:rPr>
                <w:rFonts w:ascii="Calibri" w:eastAsia="Calibri" w:hAnsi="Calibri" w:cs="Calibri"/>
                <w:sz w:val="22"/>
                <w:szCs w:val="22"/>
              </w:rPr>
            </w:pPr>
            <w:r w:rsidRPr="00FB2E1E">
              <w:rPr>
                <w:rFonts w:ascii="Calibri" w:eastAsia="Calibri" w:hAnsi="Calibri" w:cs="Calibri"/>
                <w:sz w:val="22"/>
                <w:szCs w:val="22"/>
              </w:rPr>
              <w:t>0993086258001</w:t>
            </w:r>
          </w:p>
        </w:tc>
      </w:tr>
      <w:tr w:rsidR="00F72471" w14:paraId="3C7F9C9B" w14:textId="77777777">
        <w:trPr>
          <w:trHeight w:val="559"/>
        </w:trPr>
        <w:tc>
          <w:tcPr>
            <w:tcW w:w="2142" w:type="dxa"/>
            <w:tcBorders>
              <w:top w:val="single" w:sz="8" w:space="0" w:color="000000"/>
              <w:left w:val="single" w:sz="8" w:space="0" w:color="000000"/>
              <w:bottom w:val="single" w:sz="8" w:space="0" w:color="000000"/>
              <w:right w:val="single" w:sz="8" w:space="0" w:color="000000"/>
            </w:tcBorders>
          </w:tcPr>
          <w:p w14:paraId="3D49F275" w14:textId="77777777" w:rsidR="00F72471" w:rsidRDefault="00000000">
            <w:pPr>
              <w:pBdr>
                <w:top w:val="nil"/>
                <w:left w:val="nil"/>
                <w:bottom w:val="nil"/>
                <w:right w:val="nil"/>
                <w:between w:val="nil"/>
              </w:pBdr>
              <w:spacing w:before="109"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Domicilio:</w:t>
            </w:r>
          </w:p>
        </w:tc>
        <w:tc>
          <w:tcPr>
            <w:tcW w:w="6726" w:type="dxa"/>
            <w:tcBorders>
              <w:top w:val="single" w:sz="8" w:space="0" w:color="000000"/>
              <w:left w:val="single" w:sz="8" w:space="0" w:color="000000"/>
              <w:bottom w:val="single" w:sz="8" w:space="0" w:color="000000"/>
              <w:right w:val="single" w:sz="8" w:space="0" w:color="000000"/>
            </w:tcBorders>
          </w:tcPr>
          <w:p w14:paraId="58E74CF1" w14:textId="29ED6B8C" w:rsidR="00F72471" w:rsidRDefault="003C3CDD">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r>
              <w:rPr>
                <w:rFonts w:ascii="Calibri" w:eastAsia="Calibri" w:hAnsi="Calibri" w:cs="Calibri"/>
                <w:color w:val="000000"/>
                <w:sz w:val="22"/>
                <w:szCs w:val="22"/>
              </w:rPr>
              <w:t>Calle José de Antepara 800 y 1ro de Mayo</w:t>
            </w:r>
          </w:p>
        </w:tc>
      </w:tr>
      <w:tr w:rsidR="00F72471" w14:paraId="70E7C57E" w14:textId="77777777">
        <w:trPr>
          <w:trHeight w:val="358"/>
        </w:trPr>
        <w:tc>
          <w:tcPr>
            <w:tcW w:w="2142" w:type="dxa"/>
            <w:tcBorders>
              <w:top w:val="single" w:sz="8" w:space="0" w:color="000000"/>
              <w:left w:val="single" w:sz="8" w:space="0" w:color="000000"/>
              <w:bottom w:val="single" w:sz="8" w:space="0" w:color="000000"/>
              <w:right w:val="single" w:sz="8" w:space="0" w:color="000000"/>
            </w:tcBorders>
          </w:tcPr>
          <w:p w14:paraId="06A7C519" w14:textId="77777777" w:rsidR="00F72471" w:rsidRDefault="00000000">
            <w:pPr>
              <w:pBdr>
                <w:top w:val="nil"/>
                <w:left w:val="nil"/>
                <w:bottom w:val="nil"/>
                <w:right w:val="nil"/>
                <w:between w:val="nil"/>
              </w:pBdr>
              <w:spacing w:before="107" w:after="0" w:line="240" w:lineRule="auto"/>
              <w:ind w:left="110" w:right="85"/>
              <w:rPr>
                <w:rFonts w:ascii="Calibri" w:eastAsia="Calibri" w:hAnsi="Calibri" w:cs="Calibri"/>
                <w:color w:val="000000"/>
                <w:sz w:val="22"/>
                <w:szCs w:val="22"/>
              </w:rPr>
            </w:pPr>
            <w:r>
              <w:rPr>
                <w:rFonts w:ascii="Calibri" w:eastAsia="Calibri" w:hAnsi="Calibri" w:cs="Calibri"/>
                <w:b/>
                <w:bCs/>
                <w:color w:val="000000"/>
                <w:sz w:val="22"/>
                <w:szCs w:val="22"/>
              </w:rPr>
              <w:t>Persona de Contacto:</w:t>
            </w:r>
          </w:p>
        </w:tc>
        <w:tc>
          <w:tcPr>
            <w:tcW w:w="6726" w:type="dxa"/>
            <w:tcBorders>
              <w:top w:val="single" w:sz="8" w:space="0" w:color="000000"/>
              <w:left w:val="single" w:sz="8" w:space="0" w:color="000000"/>
              <w:bottom w:val="single" w:sz="8" w:space="0" w:color="000000"/>
              <w:right w:val="single" w:sz="8" w:space="0" w:color="000000"/>
            </w:tcBorders>
          </w:tcPr>
          <w:p w14:paraId="6D40FAF0" w14:textId="58296EB7" w:rsidR="00F72471" w:rsidRDefault="00FB2E1E">
            <w:pPr>
              <w:pBdr>
                <w:top w:val="nil"/>
                <w:left w:val="nil"/>
                <w:bottom w:val="nil"/>
                <w:right w:val="nil"/>
                <w:between w:val="nil"/>
              </w:pBdr>
              <w:spacing w:before="111" w:after="0" w:line="240" w:lineRule="auto"/>
              <w:ind w:left="105"/>
              <w:rPr>
                <w:rFonts w:ascii="Calibri" w:eastAsia="Calibri" w:hAnsi="Calibri" w:cs="Calibri"/>
                <w:color w:val="000000"/>
                <w:sz w:val="22"/>
                <w:szCs w:val="22"/>
              </w:rPr>
            </w:pPr>
            <w:r>
              <w:rPr>
                <w:rFonts w:ascii="Calibri" w:eastAsia="Calibri" w:hAnsi="Calibri" w:cs="Calibri"/>
                <w:color w:val="000000"/>
                <w:sz w:val="22"/>
                <w:szCs w:val="22"/>
              </w:rPr>
              <w:t>Juan Daniel Nebel Romero</w:t>
            </w:r>
          </w:p>
        </w:tc>
      </w:tr>
      <w:tr w:rsidR="00F72471" w14:paraId="103F49C6" w14:textId="77777777">
        <w:trPr>
          <w:trHeight w:val="256"/>
        </w:trPr>
        <w:tc>
          <w:tcPr>
            <w:tcW w:w="2142" w:type="dxa"/>
            <w:tcBorders>
              <w:top w:val="single" w:sz="8" w:space="0" w:color="000000"/>
              <w:left w:val="single" w:sz="8" w:space="0" w:color="000000"/>
              <w:bottom w:val="single" w:sz="8" w:space="0" w:color="000000"/>
              <w:right w:val="single" w:sz="8" w:space="0" w:color="000000"/>
            </w:tcBorders>
          </w:tcPr>
          <w:p w14:paraId="069059CE" w14:textId="77777777" w:rsidR="00F72471" w:rsidRDefault="00000000">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Correo electrónico:</w:t>
            </w:r>
          </w:p>
        </w:tc>
        <w:tc>
          <w:tcPr>
            <w:tcW w:w="6726" w:type="dxa"/>
            <w:tcBorders>
              <w:top w:val="single" w:sz="8" w:space="0" w:color="000000"/>
              <w:left w:val="single" w:sz="8" w:space="0" w:color="000000"/>
              <w:bottom w:val="single" w:sz="8" w:space="0" w:color="000000"/>
              <w:right w:val="single" w:sz="8" w:space="0" w:color="000000"/>
            </w:tcBorders>
          </w:tcPr>
          <w:p w14:paraId="6AD1DE05" w14:textId="637B711A" w:rsidR="00F72471" w:rsidRDefault="001F05BF">
            <w:pPr>
              <w:pBdr>
                <w:top w:val="nil"/>
                <w:left w:val="nil"/>
                <w:bottom w:val="nil"/>
                <w:right w:val="nil"/>
                <w:between w:val="nil"/>
              </w:pBdr>
              <w:spacing w:before="111" w:after="0" w:line="240" w:lineRule="auto"/>
              <w:rPr>
                <w:rFonts w:ascii="Calibri" w:eastAsia="Calibri" w:hAnsi="Calibri" w:cs="Calibri"/>
                <w:color w:val="000000"/>
                <w:sz w:val="22"/>
                <w:szCs w:val="22"/>
              </w:rPr>
            </w:pPr>
            <w:r>
              <w:rPr>
                <w:rFonts w:ascii="Calibri" w:eastAsia="Calibri" w:hAnsi="Calibri" w:cs="Calibri"/>
                <w:color w:val="000000"/>
                <w:sz w:val="22"/>
                <w:szCs w:val="22"/>
              </w:rPr>
              <w:t>jd</w:t>
            </w:r>
            <w:r w:rsidRPr="001F05BF">
              <w:rPr>
                <w:rFonts w:ascii="Calibri" w:eastAsia="Calibri" w:hAnsi="Calibri" w:cs="Calibri"/>
                <w:color w:val="000000"/>
                <w:sz w:val="22"/>
                <w:szCs w:val="22"/>
              </w:rPr>
              <w:t>@pickerexpress.com</w:t>
            </w:r>
          </w:p>
        </w:tc>
      </w:tr>
      <w:tr w:rsidR="00F72471" w14:paraId="36FC26C3" w14:textId="77777777">
        <w:trPr>
          <w:trHeight w:val="262"/>
        </w:trPr>
        <w:tc>
          <w:tcPr>
            <w:tcW w:w="8868" w:type="dxa"/>
            <w:gridSpan w:val="2"/>
            <w:tcBorders>
              <w:top w:val="single" w:sz="8" w:space="0" w:color="000000"/>
              <w:left w:val="single" w:sz="8" w:space="0" w:color="000000"/>
              <w:bottom w:val="single" w:sz="8" w:space="0" w:color="000000"/>
              <w:right w:val="single" w:sz="8" w:space="0" w:color="000000"/>
            </w:tcBorders>
          </w:tcPr>
          <w:p w14:paraId="66FDF064" w14:textId="77777777" w:rsidR="00F72471" w:rsidRDefault="00000000">
            <w:pPr>
              <w:pBdr>
                <w:top w:val="nil"/>
                <w:left w:val="nil"/>
                <w:bottom w:val="nil"/>
                <w:right w:val="nil"/>
                <w:between w:val="nil"/>
              </w:pBdr>
              <w:spacing w:before="111" w:after="0" w:line="240" w:lineRule="auto"/>
              <w:ind w:left="105"/>
              <w:jc w:val="center"/>
              <w:rPr>
                <w:rFonts w:ascii="Calibri" w:eastAsia="Calibri" w:hAnsi="Calibri" w:cs="Calibri"/>
                <w:color w:val="000000"/>
                <w:sz w:val="22"/>
                <w:szCs w:val="22"/>
                <w:highlight w:val="yellow"/>
              </w:rPr>
            </w:pPr>
            <w:r>
              <w:rPr>
                <w:rFonts w:ascii="Calibri" w:eastAsia="Calibri" w:hAnsi="Calibri" w:cs="Calibri"/>
                <w:b/>
                <w:bCs/>
                <w:color w:val="000000"/>
                <w:sz w:val="22"/>
                <w:szCs w:val="22"/>
              </w:rPr>
              <w:t xml:space="preserve">Información del </w:t>
            </w:r>
            <w:r>
              <w:rPr>
                <w:rFonts w:ascii="Calibri" w:eastAsia="Calibri" w:hAnsi="Calibri" w:cs="Calibri"/>
                <w:b/>
                <w:bCs/>
                <w:sz w:val="22"/>
                <w:szCs w:val="22"/>
              </w:rPr>
              <w:t>Aliado Comercial:</w:t>
            </w:r>
          </w:p>
        </w:tc>
      </w:tr>
      <w:tr w:rsidR="00F72471" w14:paraId="02083AA6"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0267D90A" w14:textId="77777777" w:rsidR="00F72471" w:rsidRDefault="00000000">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Razón social:</w:t>
            </w:r>
          </w:p>
        </w:tc>
        <w:tc>
          <w:tcPr>
            <w:tcW w:w="6726" w:type="dxa"/>
            <w:tcBorders>
              <w:top w:val="single" w:sz="8" w:space="0" w:color="000000"/>
              <w:left w:val="single" w:sz="8" w:space="0" w:color="000000"/>
              <w:bottom w:val="single" w:sz="8" w:space="0" w:color="000000"/>
              <w:right w:val="single" w:sz="8" w:space="0" w:color="000000"/>
            </w:tcBorders>
          </w:tcPr>
          <w:p w14:paraId="64FE1212"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highlight w:val="yellow"/>
              </w:rPr>
            </w:pPr>
          </w:p>
        </w:tc>
      </w:tr>
      <w:tr w:rsidR="00F72471" w14:paraId="2A7D2912"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10BEB153" w14:textId="53202C95" w:rsidR="00F72471" w:rsidRDefault="00000000">
            <w:pPr>
              <w:spacing w:before="104" w:after="0" w:line="240" w:lineRule="auto"/>
              <w:ind w:left="110"/>
              <w:rPr>
                <w:rFonts w:ascii="Calibri" w:eastAsia="Calibri" w:hAnsi="Calibri" w:cs="Calibri"/>
                <w:sz w:val="22"/>
                <w:szCs w:val="22"/>
              </w:rPr>
            </w:pPr>
            <w:r>
              <w:rPr>
                <w:rFonts w:ascii="Calibri" w:eastAsia="Calibri" w:hAnsi="Calibri" w:cs="Calibri"/>
                <w:b/>
                <w:bCs/>
                <w:sz w:val="22"/>
                <w:szCs w:val="22"/>
              </w:rPr>
              <w:t>RUC</w:t>
            </w:r>
          </w:p>
        </w:tc>
        <w:tc>
          <w:tcPr>
            <w:tcW w:w="6726" w:type="dxa"/>
            <w:tcBorders>
              <w:top w:val="single" w:sz="8" w:space="0" w:color="000000"/>
              <w:left w:val="single" w:sz="8" w:space="0" w:color="000000"/>
              <w:bottom w:val="single" w:sz="8" w:space="0" w:color="000000"/>
              <w:right w:val="single" w:sz="8" w:space="0" w:color="000000"/>
            </w:tcBorders>
          </w:tcPr>
          <w:p w14:paraId="7EA56769" w14:textId="77777777" w:rsidR="00F72471" w:rsidRDefault="00F72471">
            <w:pPr>
              <w:spacing w:before="111" w:after="0" w:line="240" w:lineRule="auto"/>
              <w:ind w:left="105"/>
              <w:rPr>
                <w:rFonts w:ascii="Calibri" w:eastAsia="Calibri" w:hAnsi="Calibri" w:cs="Calibri"/>
                <w:sz w:val="22"/>
                <w:szCs w:val="22"/>
                <w:highlight w:val="yellow"/>
              </w:rPr>
            </w:pPr>
          </w:p>
        </w:tc>
      </w:tr>
      <w:tr w:rsidR="00F72471" w14:paraId="341F90C9"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1E9D702E" w14:textId="77777777" w:rsidR="00F72471" w:rsidRDefault="00000000">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Domicilio:</w:t>
            </w:r>
          </w:p>
        </w:tc>
        <w:tc>
          <w:tcPr>
            <w:tcW w:w="6726" w:type="dxa"/>
            <w:tcBorders>
              <w:top w:val="single" w:sz="8" w:space="0" w:color="000000"/>
              <w:left w:val="single" w:sz="8" w:space="0" w:color="000000"/>
              <w:bottom w:val="single" w:sz="8" w:space="0" w:color="000000"/>
              <w:right w:val="single" w:sz="8" w:space="0" w:color="000000"/>
            </w:tcBorders>
          </w:tcPr>
          <w:p w14:paraId="18E569FB"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highlight w:val="yellow"/>
              </w:rPr>
            </w:pPr>
          </w:p>
        </w:tc>
      </w:tr>
      <w:tr w:rsidR="00F72471" w14:paraId="7EEAF94D"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3A023740" w14:textId="77777777" w:rsidR="00F72471" w:rsidRDefault="00000000">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Persona de Contacto:</w:t>
            </w:r>
          </w:p>
        </w:tc>
        <w:tc>
          <w:tcPr>
            <w:tcW w:w="6726" w:type="dxa"/>
            <w:tcBorders>
              <w:top w:val="single" w:sz="8" w:space="0" w:color="000000"/>
              <w:left w:val="single" w:sz="8" w:space="0" w:color="000000"/>
              <w:bottom w:val="single" w:sz="8" w:space="0" w:color="000000"/>
              <w:right w:val="single" w:sz="8" w:space="0" w:color="000000"/>
            </w:tcBorders>
          </w:tcPr>
          <w:p w14:paraId="020E6FFD"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highlight w:val="yellow"/>
              </w:rPr>
            </w:pPr>
          </w:p>
        </w:tc>
      </w:tr>
      <w:tr w:rsidR="00F72471" w14:paraId="2E1605F6"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176AE841" w14:textId="77777777" w:rsidR="00F72471" w:rsidRDefault="00000000">
            <w:pPr>
              <w:pBdr>
                <w:top w:val="nil"/>
                <w:left w:val="nil"/>
                <w:bottom w:val="nil"/>
                <w:right w:val="nil"/>
                <w:between w:val="nil"/>
              </w:pBdr>
              <w:spacing w:before="104" w:after="0" w:line="240" w:lineRule="auto"/>
              <w:ind w:left="110"/>
              <w:rPr>
                <w:rFonts w:ascii="Calibri" w:eastAsia="Calibri" w:hAnsi="Calibri" w:cs="Calibri"/>
                <w:color w:val="000000"/>
                <w:sz w:val="22"/>
                <w:szCs w:val="22"/>
              </w:rPr>
            </w:pPr>
            <w:r>
              <w:rPr>
                <w:rFonts w:ascii="Calibri" w:eastAsia="Calibri" w:hAnsi="Calibri" w:cs="Calibri"/>
                <w:b/>
                <w:bCs/>
                <w:color w:val="000000"/>
                <w:sz w:val="22"/>
                <w:szCs w:val="22"/>
              </w:rPr>
              <w:t>Correo electrónico:</w:t>
            </w:r>
          </w:p>
        </w:tc>
        <w:tc>
          <w:tcPr>
            <w:tcW w:w="6726" w:type="dxa"/>
            <w:tcBorders>
              <w:top w:val="single" w:sz="8" w:space="0" w:color="000000"/>
              <w:left w:val="single" w:sz="8" w:space="0" w:color="000000"/>
              <w:bottom w:val="single" w:sz="8" w:space="0" w:color="000000"/>
              <w:right w:val="single" w:sz="8" w:space="0" w:color="000000"/>
            </w:tcBorders>
          </w:tcPr>
          <w:p w14:paraId="7B5CB198" w14:textId="77777777" w:rsidR="00F72471" w:rsidRDefault="00F72471">
            <w:pPr>
              <w:pBdr>
                <w:top w:val="nil"/>
                <w:left w:val="nil"/>
                <w:bottom w:val="nil"/>
                <w:right w:val="nil"/>
                <w:between w:val="nil"/>
              </w:pBdr>
              <w:spacing w:before="111" w:after="0" w:line="240" w:lineRule="auto"/>
              <w:ind w:left="105"/>
              <w:rPr>
                <w:rFonts w:ascii="Calibri" w:eastAsia="Calibri" w:hAnsi="Calibri" w:cs="Calibri"/>
                <w:color w:val="000000"/>
                <w:sz w:val="22"/>
                <w:szCs w:val="22"/>
                <w:highlight w:val="yellow"/>
              </w:rPr>
            </w:pPr>
          </w:p>
        </w:tc>
      </w:tr>
      <w:tr w:rsidR="00F72471" w14:paraId="41985E5B" w14:textId="77777777">
        <w:trPr>
          <w:trHeight w:val="262"/>
        </w:trPr>
        <w:tc>
          <w:tcPr>
            <w:tcW w:w="2142" w:type="dxa"/>
            <w:tcBorders>
              <w:top w:val="single" w:sz="8" w:space="0" w:color="000000"/>
              <w:left w:val="single" w:sz="8" w:space="0" w:color="000000"/>
              <w:bottom w:val="single" w:sz="8" w:space="0" w:color="000000"/>
              <w:right w:val="single" w:sz="8" w:space="0" w:color="000000"/>
            </w:tcBorders>
          </w:tcPr>
          <w:p w14:paraId="1DEF7E05" w14:textId="77777777" w:rsidR="00F72471" w:rsidRDefault="00000000">
            <w:pPr>
              <w:pBdr>
                <w:top w:val="nil"/>
                <w:left w:val="nil"/>
                <w:bottom w:val="nil"/>
                <w:right w:val="nil"/>
                <w:between w:val="nil"/>
              </w:pBdr>
              <w:spacing w:before="104" w:after="0" w:line="240" w:lineRule="auto"/>
              <w:ind w:left="110"/>
              <w:rPr>
                <w:rFonts w:ascii="Calibri" w:eastAsia="Calibri" w:hAnsi="Calibri" w:cs="Calibri"/>
                <w:b/>
                <w:bCs/>
                <w:color w:val="000000"/>
                <w:sz w:val="22"/>
                <w:szCs w:val="22"/>
              </w:rPr>
            </w:pPr>
            <w:r>
              <w:rPr>
                <w:rFonts w:ascii="Calibri" w:eastAsia="Calibri" w:hAnsi="Calibri" w:cs="Calibri"/>
                <w:b/>
                <w:bCs/>
                <w:sz w:val="22"/>
                <w:szCs w:val="22"/>
              </w:rPr>
              <w:t>Teléfono contacto:</w:t>
            </w:r>
          </w:p>
        </w:tc>
        <w:tc>
          <w:tcPr>
            <w:tcW w:w="6726" w:type="dxa"/>
            <w:tcBorders>
              <w:top w:val="single" w:sz="8" w:space="0" w:color="000000"/>
              <w:left w:val="single" w:sz="8" w:space="0" w:color="000000"/>
              <w:bottom w:val="single" w:sz="8" w:space="0" w:color="000000"/>
              <w:right w:val="single" w:sz="8" w:space="0" w:color="000000"/>
            </w:tcBorders>
          </w:tcPr>
          <w:p w14:paraId="07C23C85" w14:textId="77777777" w:rsidR="00F72471" w:rsidRDefault="00F72471">
            <w:pPr>
              <w:spacing w:before="111" w:after="0" w:line="240" w:lineRule="auto"/>
              <w:ind w:left="105"/>
              <w:rPr>
                <w:rFonts w:ascii="Calibri" w:eastAsia="Calibri" w:hAnsi="Calibri" w:cs="Calibri"/>
                <w:color w:val="000000"/>
                <w:sz w:val="22"/>
                <w:szCs w:val="22"/>
                <w:highlight w:val="yellow"/>
              </w:rPr>
            </w:pPr>
          </w:p>
        </w:tc>
      </w:tr>
    </w:tbl>
    <w:p w14:paraId="0D68B110" w14:textId="77777777" w:rsidR="00F72471" w:rsidRDefault="00F72471">
      <w:pPr>
        <w:widowControl w:val="0"/>
        <w:pBdr>
          <w:top w:val="nil"/>
          <w:left w:val="nil"/>
          <w:bottom w:val="nil"/>
          <w:right w:val="nil"/>
          <w:between w:val="nil"/>
        </w:pBdr>
        <w:spacing w:after="0" w:line="240" w:lineRule="auto"/>
        <w:ind w:right="105"/>
        <w:jc w:val="both"/>
        <w:rPr>
          <w:rFonts w:ascii="Calibri" w:eastAsia="Calibri" w:hAnsi="Calibri" w:cs="Calibri"/>
          <w:sz w:val="22"/>
          <w:szCs w:val="22"/>
        </w:rPr>
      </w:pPr>
    </w:p>
    <w:p w14:paraId="045D6ACA" w14:textId="77777777" w:rsidR="00F72471" w:rsidRDefault="00000000">
      <w:pPr>
        <w:widowControl w:val="0"/>
        <w:pBdr>
          <w:top w:val="nil"/>
          <w:left w:val="nil"/>
          <w:bottom w:val="nil"/>
          <w:right w:val="nil"/>
          <w:between w:val="nil"/>
        </w:pBdr>
        <w:spacing w:after="0" w:line="240" w:lineRule="auto"/>
        <w:ind w:right="105"/>
        <w:jc w:val="both"/>
        <w:rPr>
          <w:rFonts w:ascii="Calibri" w:eastAsia="Calibri" w:hAnsi="Calibri" w:cs="Calibri"/>
          <w:sz w:val="22"/>
          <w:szCs w:val="22"/>
        </w:rPr>
      </w:pPr>
      <w:r>
        <w:rPr>
          <w:rFonts w:ascii="Calibri" w:eastAsia="Calibri" w:hAnsi="Calibri" w:cs="Calibri"/>
          <w:sz w:val="22"/>
          <w:szCs w:val="22"/>
        </w:rPr>
        <w:t xml:space="preserve">El </w:t>
      </w:r>
      <w:r>
        <w:rPr>
          <w:rFonts w:ascii="Calibri" w:eastAsia="Calibri" w:hAnsi="Calibri" w:cs="Calibri"/>
          <w:b/>
          <w:bCs/>
          <w:sz w:val="22"/>
          <w:szCs w:val="22"/>
        </w:rPr>
        <w:t>Contrato</w:t>
      </w:r>
      <w:r>
        <w:rPr>
          <w:rFonts w:ascii="Calibri" w:eastAsia="Calibri" w:hAnsi="Calibri" w:cs="Calibri"/>
          <w:sz w:val="22"/>
          <w:szCs w:val="22"/>
        </w:rPr>
        <w:t xml:space="preserve"> establece los términos y condiciones aplicables a las actividades que se realizarán en relación con la plataforma tecnológica de </w:t>
      </w:r>
      <w:r>
        <w:rPr>
          <w:rFonts w:ascii="Calibri" w:eastAsia="Calibri" w:hAnsi="Calibri" w:cs="Calibri"/>
          <w:b/>
          <w:bCs/>
          <w:sz w:val="22"/>
          <w:szCs w:val="22"/>
        </w:rPr>
        <w:t>Picker Express</w:t>
      </w:r>
      <w:r>
        <w:rPr>
          <w:rFonts w:ascii="Calibri" w:eastAsia="Calibri" w:hAnsi="Calibri" w:cs="Calibri"/>
          <w:sz w:val="22"/>
          <w:szCs w:val="22"/>
        </w:rPr>
        <w:t xml:space="preserve">, ya sea a través de su portal o mediante integración vía API. Dicha plataforma permitirá el acceso a los distintos servicios ofrecidos por </w:t>
      </w:r>
      <w:r>
        <w:rPr>
          <w:rFonts w:ascii="Calibri" w:eastAsia="Calibri" w:hAnsi="Calibri" w:cs="Calibri"/>
          <w:b/>
          <w:bCs/>
          <w:sz w:val="22"/>
          <w:szCs w:val="22"/>
        </w:rPr>
        <w:t>Picker Express</w:t>
      </w:r>
      <w:r>
        <w:rPr>
          <w:rFonts w:ascii="Calibri" w:eastAsia="Calibri" w:hAnsi="Calibri" w:cs="Calibri"/>
          <w:sz w:val="22"/>
          <w:szCs w:val="22"/>
        </w:rPr>
        <w:t xml:space="preserve"> según se definen en los </w:t>
      </w:r>
      <w:r>
        <w:rPr>
          <w:rFonts w:ascii="Calibri" w:eastAsia="Calibri" w:hAnsi="Calibri" w:cs="Calibri"/>
          <w:b/>
          <w:bCs/>
          <w:sz w:val="22"/>
          <w:szCs w:val="22"/>
        </w:rPr>
        <w:t>Términos y Condiciones Generales</w:t>
      </w:r>
      <w:r>
        <w:rPr>
          <w:rFonts w:ascii="Calibri" w:eastAsia="Calibri" w:hAnsi="Calibri" w:cs="Calibri"/>
          <w:sz w:val="22"/>
          <w:szCs w:val="22"/>
        </w:rPr>
        <w:t>.</w:t>
      </w:r>
    </w:p>
    <w:p w14:paraId="0ED66ECC" w14:textId="77777777" w:rsidR="00F72471" w:rsidRDefault="00F72471">
      <w:pPr>
        <w:widowControl w:val="0"/>
        <w:pBdr>
          <w:top w:val="nil"/>
          <w:left w:val="nil"/>
          <w:bottom w:val="nil"/>
          <w:right w:val="nil"/>
          <w:between w:val="nil"/>
        </w:pBdr>
        <w:spacing w:before="1" w:after="0" w:line="240" w:lineRule="auto"/>
        <w:rPr>
          <w:rFonts w:ascii="Calibri" w:eastAsia="Calibri" w:hAnsi="Calibri" w:cs="Calibri"/>
          <w:color w:val="000000"/>
          <w:sz w:val="22"/>
          <w:szCs w:val="22"/>
        </w:rPr>
      </w:pPr>
    </w:p>
    <w:p w14:paraId="5365506A" w14:textId="77777777" w:rsidR="00F72471" w:rsidRDefault="00000000">
      <w:p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sz w:val="22"/>
          <w:szCs w:val="22"/>
        </w:rPr>
        <w:t xml:space="preserve">El </w:t>
      </w:r>
      <w:r>
        <w:rPr>
          <w:rFonts w:ascii="Calibri" w:eastAsia="Calibri" w:hAnsi="Calibri" w:cs="Calibri"/>
          <w:b/>
          <w:bCs/>
          <w:color w:val="000000"/>
          <w:sz w:val="22"/>
          <w:szCs w:val="22"/>
        </w:rPr>
        <w:t>Contrato</w:t>
      </w:r>
      <w:r>
        <w:rPr>
          <w:rFonts w:ascii="Calibri" w:eastAsia="Calibri" w:hAnsi="Calibri" w:cs="Calibri"/>
          <w:color w:val="000000"/>
          <w:sz w:val="22"/>
          <w:szCs w:val="22"/>
        </w:rPr>
        <w:t xml:space="preserve"> está integrad</w:t>
      </w:r>
      <w:r>
        <w:rPr>
          <w:rFonts w:ascii="Calibri" w:eastAsia="Calibri" w:hAnsi="Calibri" w:cs="Calibri"/>
          <w:sz w:val="22"/>
          <w:szCs w:val="22"/>
        </w:rPr>
        <w:t>o</w:t>
      </w:r>
      <w:r>
        <w:rPr>
          <w:rFonts w:ascii="Calibri" w:eastAsia="Calibri" w:hAnsi="Calibri" w:cs="Calibri"/>
          <w:color w:val="000000"/>
          <w:sz w:val="22"/>
          <w:szCs w:val="22"/>
        </w:rPr>
        <w:t xml:space="preserve"> por</w:t>
      </w:r>
      <w:r>
        <w:rPr>
          <w:rFonts w:ascii="Calibri" w:eastAsia="Calibri" w:hAnsi="Calibri" w:cs="Calibri"/>
          <w:sz w:val="22"/>
          <w:szCs w:val="22"/>
        </w:rPr>
        <w:t xml:space="preserve"> este instrumento y los </w:t>
      </w:r>
      <w:r>
        <w:rPr>
          <w:rFonts w:ascii="Calibri" w:eastAsia="Calibri" w:hAnsi="Calibri" w:cs="Calibri"/>
          <w:b/>
          <w:bCs/>
          <w:sz w:val="22"/>
          <w:szCs w:val="22"/>
        </w:rPr>
        <w:t>Términos y Condiciones Generales</w:t>
      </w:r>
      <w:r>
        <w:rPr>
          <w:rFonts w:ascii="Calibri" w:eastAsia="Calibri" w:hAnsi="Calibri" w:cs="Calibri"/>
          <w:sz w:val="22"/>
          <w:szCs w:val="22"/>
        </w:rPr>
        <w:t xml:space="preserve"> aplicables para </w:t>
      </w:r>
      <w:r>
        <w:rPr>
          <w:rFonts w:ascii="Calibri" w:eastAsia="Calibri" w:hAnsi="Calibri" w:cs="Calibri"/>
          <w:sz w:val="22"/>
          <w:szCs w:val="22"/>
          <w:highlight w:val="yellow"/>
        </w:rPr>
        <w:t>(PAÍS)</w:t>
      </w:r>
      <w:r>
        <w:rPr>
          <w:rFonts w:ascii="Calibri" w:eastAsia="Calibri" w:hAnsi="Calibri" w:cs="Calibri"/>
          <w:sz w:val="22"/>
          <w:szCs w:val="22"/>
        </w:rPr>
        <w:t xml:space="preserve">, disponibles para consulta en la página web en el siguiente link: </w:t>
      </w:r>
      <w:hyperlink r:id="rId5">
        <w:r w:rsidR="00F72471">
          <w:rPr>
            <w:rFonts w:ascii="Calibri" w:eastAsia="Calibri" w:hAnsi="Calibri" w:cs="Calibri"/>
            <w:color w:val="0000FF"/>
            <w:sz w:val="22"/>
            <w:szCs w:val="22"/>
            <w:u w:val="single"/>
          </w:rPr>
          <w:t>www.pickerexpress.com/es/compania/terminos-y-condiciones/terminos-de-servicio-de-picker</w:t>
        </w:r>
      </w:hyperlink>
      <w:r>
        <w:rPr>
          <w:rFonts w:ascii="Calibri" w:eastAsia="Calibri" w:hAnsi="Calibri" w:cs="Calibri"/>
          <w:color w:val="000000"/>
          <w:sz w:val="22"/>
          <w:szCs w:val="22"/>
        </w:rPr>
        <w:t>, los cuales se entienden incorporados al presente instrumento contractual.</w:t>
      </w:r>
    </w:p>
    <w:p w14:paraId="70CAD735" w14:textId="77777777" w:rsidR="00F72471" w:rsidRDefault="00000000">
      <w:pPr>
        <w:pBdr>
          <w:top w:val="nil"/>
          <w:left w:val="nil"/>
          <w:bottom w:val="nil"/>
          <w:right w:val="nil"/>
          <w:between w:val="nil"/>
        </w:pBdr>
        <w:spacing w:before="280" w:after="280" w:line="240" w:lineRule="auto"/>
        <w:jc w:val="both"/>
        <w:rPr>
          <w:rFonts w:ascii="Calibri" w:eastAsia="Calibri" w:hAnsi="Calibri" w:cs="Calibri"/>
          <w:sz w:val="22"/>
          <w:szCs w:val="22"/>
        </w:rPr>
      </w:pPr>
      <w:r>
        <w:rPr>
          <w:rFonts w:ascii="Calibri" w:eastAsia="Calibri" w:hAnsi="Calibri" w:cs="Calibri"/>
          <w:color w:val="000000"/>
          <w:sz w:val="22"/>
          <w:szCs w:val="22"/>
        </w:rPr>
        <w:t xml:space="preserve">En el supuesto que existiera un conflicto </w:t>
      </w:r>
      <w:r>
        <w:rPr>
          <w:rFonts w:ascii="Calibri" w:eastAsia="Calibri" w:hAnsi="Calibri" w:cs="Calibri"/>
          <w:sz w:val="22"/>
          <w:szCs w:val="22"/>
        </w:rPr>
        <w:t>o contradicción</w:t>
      </w:r>
      <w:r>
        <w:rPr>
          <w:rFonts w:ascii="Calibri" w:eastAsia="Calibri" w:hAnsi="Calibri" w:cs="Calibri"/>
          <w:color w:val="000000"/>
          <w:sz w:val="22"/>
          <w:szCs w:val="22"/>
        </w:rPr>
        <w:t xml:space="preserve"> entre </w:t>
      </w:r>
      <w:r>
        <w:rPr>
          <w:rFonts w:ascii="Calibri" w:eastAsia="Calibri" w:hAnsi="Calibri" w:cs="Calibri"/>
          <w:sz w:val="22"/>
          <w:szCs w:val="22"/>
        </w:rPr>
        <w:t xml:space="preserve">el contenido del presente </w:t>
      </w:r>
      <w:r>
        <w:rPr>
          <w:rFonts w:ascii="Calibri" w:eastAsia="Calibri" w:hAnsi="Calibri" w:cs="Calibri"/>
          <w:b/>
          <w:bCs/>
          <w:sz w:val="22"/>
          <w:szCs w:val="22"/>
        </w:rPr>
        <w:t>Contrato</w:t>
      </w:r>
      <w:r>
        <w:rPr>
          <w:rFonts w:ascii="Calibri" w:eastAsia="Calibri" w:hAnsi="Calibri" w:cs="Calibri"/>
          <w:sz w:val="22"/>
          <w:szCs w:val="22"/>
        </w:rPr>
        <w:t xml:space="preserve"> </w:t>
      </w:r>
      <w:r>
        <w:rPr>
          <w:rFonts w:ascii="Calibri" w:eastAsia="Calibri" w:hAnsi="Calibri" w:cs="Calibri"/>
          <w:color w:val="000000"/>
          <w:sz w:val="22"/>
          <w:szCs w:val="22"/>
        </w:rPr>
        <w:t xml:space="preserve">y los </w:t>
      </w:r>
      <w:r>
        <w:rPr>
          <w:rFonts w:ascii="Calibri" w:eastAsia="Calibri" w:hAnsi="Calibri" w:cs="Calibri"/>
          <w:b/>
          <w:bCs/>
          <w:color w:val="000000"/>
          <w:sz w:val="22"/>
          <w:szCs w:val="22"/>
        </w:rPr>
        <w:t>Términos y Condiciones Generales</w:t>
      </w:r>
      <w:r>
        <w:rPr>
          <w:rFonts w:ascii="Calibri" w:eastAsia="Calibri" w:hAnsi="Calibri" w:cs="Calibri"/>
          <w:sz w:val="22"/>
          <w:szCs w:val="22"/>
        </w:rPr>
        <w:t xml:space="preserve"> de </w:t>
      </w:r>
      <w:r>
        <w:rPr>
          <w:rFonts w:ascii="Calibri" w:eastAsia="Calibri" w:hAnsi="Calibri" w:cs="Calibri"/>
          <w:b/>
          <w:bCs/>
          <w:sz w:val="22"/>
          <w:szCs w:val="22"/>
        </w:rPr>
        <w:t xml:space="preserve">Picker Express </w:t>
      </w:r>
      <w:r>
        <w:rPr>
          <w:rFonts w:ascii="Calibri" w:eastAsia="Calibri" w:hAnsi="Calibri" w:cs="Calibri"/>
          <w:sz w:val="22"/>
          <w:szCs w:val="22"/>
        </w:rPr>
        <w:t xml:space="preserve">en lo relativo a la plataforma tecnológica, </w:t>
      </w:r>
      <w:r>
        <w:rPr>
          <w:rFonts w:ascii="Calibri" w:eastAsia="Calibri" w:hAnsi="Calibri" w:cs="Calibri"/>
          <w:sz w:val="22"/>
          <w:szCs w:val="22"/>
        </w:rPr>
        <w:lastRenderedPageBreak/>
        <w:t xml:space="preserve">propiedad intelectual, limitación de responsabilidad, resolución de controversias y demás disposiciones estructurales prevalecerán los </w:t>
      </w:r>
      <w:r>
        <w:rPr>
          <w:rFonts w:ascii="Calibri" w:eastAsia="Calibri" w:hAnsi="Calibri" w:cs="Calibri"/>
          <w:b/>
          <w:bCs/>
          <w:sz w:val="22"/>
          <w:szCs w:val="22"/>
        </w:rPr>
        <w:t>Términos y Condiciones</w:t>
      </w:r>
      <w:r>
        <w:rPr>
          <w:rFonts w:ascii="Calibri" w:eastAsia="Calibri" w:hAnsi="Calibri" w:cs="Calibri"/>
          <w:sz w:val="22"/>
          <w:szCs w:val="22"/>
        </w:rPr>
        <w:t xml:space="preserve">; y, el presente </w:t>
      </w:r>
      <w:r>
        <w:rPr>
          <w:rFonts w:ascii="Calibri" w:eastAsia="Calibri" w:hAnsi="Calibri" w:cs="Calibri"/>
          <w:b/>
          <w:bCs/>
          <w:sz w:val="22"/>
          <w:szCs w:val="22"/>
        </w:rPr>
        <w:t>Contrato</w:t>
      </w:r>
      <w:r>
        <w:rPr>
          <w:rFonts w:ascii="Calibri" w:eastAsia="Calibri" w:hAnsi="Calibri" w:cs="Calibri"/>
          <w:sz w:val="22"/>
          <w:szCs w:val="22"/>
        </w:rPr>
        <w:t xml:space="preserve"> prevalecerá en lo referente a las condiciones comerciales particulares aquí pactadas.</w:t>
      </w:r>
    </w:p>
    <w:p w14:paraId="30AF1141" w14:textId="77777777" w:rsidR="00F72471" w:rsidRDefault="00000000">
      <w:pPr>
        <w:pBdr>
          <w:top w:val="nil"/>
          <w:left w:val="nil"/>
          <w:bottom w:val="nil"/>
          <w:right w:val="nil"/>
          <w:between w:val="nil"/>
        </w:pBdr>
        <w:spacing w:before="280" w:after="280" w:line="240" w:lineRule="auto"/>
        <w:jc w:val="both"/>
        <w:rPr>
          <w:rFonts w:ascii="Calibri" w:eastAsia="Calibri" w:hAnsi="Calibri" w:cs="Calibri"/>
          <w:sz w:val="22"/>
          <w:szCs w:val="22"/>
        </w:rPr>
      </w:pPr>
      <w:r>
        <w:rPr>
          <w:rFonts w:ascii="Calibri" w:eastAsia="Calibri" w:hAnsi="Calibri" w:cs="Calibri"/>
          <w:color w:val="000000"/>
          <w:sz w:val="22"/>
          <w:szCs w:val="22"/>
        </w:rPr>
        <w:t>En atención a lo expuesto, las partes acuerdan sujetarse a lo siguiente:</w:t>
      </w:r>
    </w:p>
    <w:tbl>
      <w:tblPr>
        <w:tblStyle w:val="a0"/>
        <w:tblW w:w="9031"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2370"/>
        <w:gridCol w:w="1440"/>
        <w:gridCol w:w="1725"/>
        <w:gridCol w:w="1651"/>
      </w:tblGrid>
      <w:tr w:rsidR="00F72471" w14:paraId="0999D434" w14:textId="77777777">
        <w:trPr>
          <w:cantSplit/>
          <w:trHeight w:val="210"/>
        </w:trPr>
        <w:tc>
          <w:tcPr>
            <w:tcW w:w="1845" w:type="dxa"/>
          </w:tcPr>
          <w:p w14:paraId="4735ADF9" w14:textId="77777777" w:rsidR="00F72471" w:rsidRDefault="00000000">
            <w:pPr>
              <w:widowControl w:val="0"/>
              <w:spacing w:after="0" w:line="240" w:lineRule="auto"/>
              <w:ind w:right="105"/>
              <w:jc w:val="both"/>
              <w:rPr>
                <w:rFonts w:ascii="Calibri" w:eastAsia="Calibri" w:hAnsi="Calibri" w:cs="Calibri"/>
                <w:b/>
                <w:bCs/>
                <w:sz w:val="22"/>
                <w:szCs w:val="22"/>
              </w:rPr>
            </w:pPr>
            <w:r>
              <w:rPr>
                <w:rFonts w:ascii="Calibri" w:eastAsia="Calibri" w:hAnsi="Calibri" w:cs="Calibri"/>
                <w:b/>
                <w:bCs/>
                <w:sz w:val="22"/>
                <w:szCs w:val="22"/>
              </w:rPr>
              <w:t>Acceso a Picker Express:</w:t>
            </w:r>
          </w:p>
        </w:tc>
        <w:tc>
          <w:tcPr>
            <w:tcW w:w="7186" w:type="dxa"/>
            <w:gridSpan w:val="4"/>
          </w:tcPr>
          <w:p w14:paraId="71600E9C" w14:textId="77777777" w:rsidR="00F72471" w:rsidRDefault="00000000">
            <w:pPr>
              <w:widowControl w:val="0"/>
              <w:spacing w:before="120" w:line="240" w:lineRule="auto"/>
              <w:ind w:right="80"/>
              <w:jc w:val="both"/>
              <w:rPr>
                <w:rFonts w:ascii="Calibri" w:eastAsia="Calibri" w:hAnsi="Calibri" w:cs="Calibri"/>
                <w:b/>
                <w:bCs/>
                <w:sz w:val="22"/>
                <w:szCs w:val="22"/>
              </w:rPr>
            </w:pPr>
            <w:r>
              <w:rPr>
                <w:rFonts w:ascii="Calibri" w:eastAsia="Calibri" w:hAnsi="Calibri" w:cs="Calibri"/>
                <w:sz w:val="22"/>
                <w:szCs w:val="22"/>
              </w:rPr>
              <w:t xml:space="preserve">El Aliado Comercial tendrá acceso tanto al </w:t>
            </w:r>
            <w:proofErr w:type="spellStart"/>
            <w:r>
              <w:rPr>
                <w:rFonts w:ascii="Calibri" w:eastAsia="Calibri" w:hAnsi="Calibri" w:cs="Calibri"/>
                <w:b/>
                <w:bCs/>
                <w:sz w:val="22"/>
                <w:szCs w:val="22"/>
              </w:rPr>
              <w:t>Dashboard</w:t>
            </w:r>
            <w:proofErr w:type="spellEnd"/>
            <w:r>
              <w:rPr>
                <w:rFonts w:ascii="Calibri" w:eastAsia="Calibri" w:hAnsi="Calibri" w:cs="Calibri"/>
                <w:b/>
                <w:bCs/>
                <w:sz w:val="22"/>
                <w:szCs w:val="22"/>
              </w:rPr>
              <w:t xml:space="preserve"> (Panel) </w:t>
            </w:r>
            <w:r>
              <w:rPr>
                <w:rFonts w:ascii="Calibri" w:eastAsia="Calibri" w:hAnsi="Calibri" w:cs="Calibri"/>
                <w:sz w:val="22"/>
                <w:szCs w:val="22"/>
              </w:rPr>
              <w:t xml:space="preserve">como a las distintas </w:t>
            </w:r>
            <w:proofErr w:type="spellStart"/>
            <w:r>
              <w:rPr>
                <w:rFonts w:ascii="Calibri" w:eastAsia="Calibri" w:hAnsi="Calibri" w:cs="Calibri"/>
                <w:sz w:val="22"/>
                <w:szCs w:val="22"/>
              </w:rPr>
              <w:t>APIs</w:t>
            </w:r>
            <w:proofErr w:type="spellEnd"/>
            <w:r>
              <w:rPr>
                <w:rFonts w:ascii="Calibri" w:eastAsia="Calibri" w:hAnsi="Calibri" w:cs="Calibri"/>
                <w:b/>
                <w:bCs/>
                <w:sz w:val="22"/>
                <w:szCs w:val="22"/>
              </w:rPr>
              <w:t xml:space="preserve"> </w:t>
            </w:r>
            <w:r>
              <w:rPr>
                <w:rFonts w:ascii="Calibri" w:eastAsia="Calibri" w:hAnsi="Calibri" w:cs="Calibri"/>
                <w:sz w:val="22"/>
                <w:szCs w:val="22"/>
              </w:rPr>
              <w:t>y le permitirá tener acceso a las siguientes funcionalidades:</w:t>
            </w:r>
          </w:p>
          <w:p w14:paraId="0D1D58C2" w14:textId="77777777" w:rsidR="00F72471" w:rsidRDefault="00000000">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 xml:space="preserve">(a) solicitar los servicios del </w:t>
            </w:r>
            <w:proofErr w:type="spellStart"/>
            <w:r>
              <w:rPr>
                <w:rFonts w:ascii="Calibri" w:eastAsia="Calibri" w:hAnsi="Calibri" w:cs="Calibri"/>
                <w:sz w:val="22"/>
                <w:szCs w:val="22"/>
              </w:rPr>
              <w:t>Orchestrator</w:t>
            </w:r>
            <w:proofErr w:type="spellEnd"/>
            <w:r>
              <w:rPr>
                <w:rFonts w:ascii="Calibri" w:eastAsia="Calibri" w:hAnsi="Calibri" w:cs="Calibri"/>
                <w:sz w:val="22"/>
                <w:szCs w:val="22"/>
              </w:rPr>
              <w:t xml:space="preserve"> (orquestador), Tracking, Shield y </w:t>
            </w:r>
            <w:proofErr w:type="spellStart"/>
            <w:r>
              <w:rPr>
                <w:rFonts w:ascii="Calibri" w:eastAsia="Calibri" w:hAnsi="Calibri" w:cs="Calibri"/>
                <w:sz w:val="22"/>
                <w:szCs w:val="22"/>
              </w:rPr>
              <w:t>Customer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Support</w:t>
            </w:r>
            <w:proofErr w:type="spellEnd"/>
            <w:r>
              <w:rPr>
                <w:rFonts w:ascii="Calibri" w:eastAsia="Calibri" w:hAnsi="Calibri" w:cs="Calibri"/>
                <w:sz w:val="22"/>
                <w:szCs w:val="22"/>
              </w:rPr>
              <w:t xml:space="preserve"> según necesite;</w:t>
            </w:r>
          </w:p>
          <w:p w14:paraId="39E2B51D" w14:textId="77777777" w:rsidR="00F72471" w:rsidRDefault="00000000">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(b) crear múltiples locales y usuarios;</w:t>
            </w:r>
          </w:p>
          <w:p w14:paraId="494ADA93" w14:textId="77777777" w:rsidR="00F72471" w:rsidRDefault="00000000">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(c) visualizar en vivo toda la información relacionada a los servicios;</w:t>
            </w:r>
          </w:p>
          <w:p w14:paraId="57B0065A" w14:textId="77777777" w:rsidR="00F72471" w:rsidRDefault="00000000">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(d) visualizar los pedidos activos y anteriores; y</w:t>
            </w:r>
          </w:p>
          <w:p w14:paraId="16F09971" w14:textId="77777777" w:rsidR="00F72471" w:rsidRDefault="00000000">
            <w:pPr>
              <w:widowControl w:val="0"/>
              <w:spacing w:before="240" w:after="240" w:line="240" w:lineRule="auto"/>
              <w:jc w:val="both"/>
              <w:rPr>
                <w:rFonts w:ascii="Calibri" w:eastAsia="Calibri" w:hAnsi="Calibri" w:cs="Calibri"/>
                <w:sz w:val="22"/>
                <w:szCs w:val="22"/>
              </w:rPr>
            </w:pPr>
            <w:r>
              <w:rPr>
                <w:rFonts w:ascii="Calibri" w:eastAsia="Calibri" w:hAnsi="Calibri" w:cs="Calibri"/>
                <w:sz w:val="22"/>
                <w:szCs w:val="22"/>
              </w:rPr>
              <w:t>(e) visualizar las transacciones financieras ya sea de dispersión o facturación.</w:t>
            </w:r>
          </w:p>
          <w:p w14:paraId="273B495C" w14:textId="77777777" w:rsidR="00F72471" w:rsidRDefault="00000000">
            <w:pPr>
              <w:widowControl w:val="0"/>
              <w:spacing w:after="0" w:line="240" w:lineRule="auto"/>
              <w:ind w:right="87"/>
              <w:jc w:val="both"/>
              <w:rPr>
                <w:rFonts w:ascii="Calibri" w:eastAsia="Calibri" w:hAnsi="Calibri" w:cs="Calibri"/>
                <w:sz w:val="22"/>
                <w:szCs w:val="22"/>
              </w:rPr>
            </w:pPr>
            <w:r>
              <w:rPr>
                <w:rFonts w:ascii="Calibri" w:eastAsia="Calibri" w:hAnsi="Calibri" w:cs="Calibri"/>
                <w:sz w:val="22"/>
                <w:szCs w:val="22"/>
              </w:rPr>
              <w:t>Los términos establecidos en esta cláusula se encuentran definidos en los Términos y Condiciones Generales de Picker Express.</w:t>
            </w:r>
          </w:p>
          <w:p w14:paraId="287A28F0" w14:textId="77777777" w:rsidR="00F72471" w:rsidRDefault="00F72471">
            <w:pPr>
              <w:widowControl w:val="0"/>
              <w:spacing w:after="0" w:line="240" w:lineRule="auto"/>
              <w:ind w:right="87"/>
              <w:jc w:val="both"/>
              <w:rPr>
                <w:rFonts w:ascii="Calibri" w:eastAsia="Calibri" w:hAnsi="Calibri" w:cs="Calibri"/>
                <w:sz w:val="22"/>
                <w:szCs w:val="22"/>
              </w:rPr>
            </w:pPr>
          </w:p>
          <w:p w14:paraId="718142D8" w14:textId="77777777" w:rsidR="00F72471" w:rsidRDefault="00000000">
            <w:pPr>
              <w:widowControl w:val="0"/>
              <w:spacing w:after="0" w:line="240" w:lineRule="auto"/>
              <w:ind w:right="87"/>
              <w:jc w:val="both"/>
              <w:rPr>
                <w:rFonts w:ascii="Calibri" w:eastAsia="Calibri" w:hAnsi="Calibri" w:cs="Calibri"/>
                <w:sz w:val="22"/>
                <w:szCs w:val="22"/>
              </w:rPr>
            </w:pPr>
            <w:r>
              <w:rPr>
                <w:rFonts w:ascii="Calibri" w:eastAsia="Calibri" w:hAnsi="Calibri" w:cs="Calibri"/>
                <w:sz w:val="22"/>
                <w:szCs w:val="22"/>
              </w:rPr>
              <w:t>En el caso en que el Aliado Comercial decida tener API, aplicará lo siguiente:</w:t>
            </w:r>
          </w:p>
          <w:p w14:paraId="06EE5980" w14:textId="77777777" w:rsidR="00F72471" w:rsidRDefault="00F72471">
            <w:pPr>
              <w:widowControl w:val="0"/>
              <w:spacing w:after="0" w:line="240" w:lineRule="auto"/>
              <w:ind w:right="87"/>
              <w:jc w:val="both"/>
              <w:rPr>
                <w:rFonts w:ascii="Calibri" w:eastAsia="Calibri" w:hAnsi="Calibri" w:cs="Calibri"/>
                <w:sz w:val="22"/>
                <w:szCs w:val="22"/>
              </w:rPr>
            </w:pPr>
          </w:p>
          <w:p w14:paraId="00EC2EE3" w14:textId="77777777" w:rsidR="00F72471" w:rsidRDefault="00000000">
            <w:pPr>
              <w:widowControl w:val="0"/>
              <w:spacing w:after="0" w:line="240" w:lineRule="auto"/>
              <w:ind w:right="87"/>
              <w:jc w:val="both"/>
              <w:rPr>
                <w:rFonts w:ascii="Calibri" w:eastAsia="Calibri" w:hAnsi="Calibri" w:cs="Calibri"/>
                <w:sz w:val="22"/>
                <w:szCs w:val="22"/>
              </w:rPr>
            </w:pPr>
            <w:r>
              <w:rPr>
                <w:rFonts w:ascii="Calibri" w:eastAsia="Calibri" w:hAnsi="Calibri" w:cs="Calibri"/>
                <w:sz w:val="22"/>
                <w:szCs w:val="22"/>
              </w:rPr>
              <w:t xml:space="preserve">Al utilizarse en conjunto con el </w:t>
            </w:r>
            <w:proofErr w:type="spellStart"/>
            <w:r>
              <w:rPr>
                <w:rFonts w:ascii="Calibri" w:eastAsia="Calibri" w:hAnsi="Calibri" w:cs="Calibri"/>
                <w:b/>
                <w:bCs/>
                <w:sz w:val="22"/>
                <w:szCs w:val="22"/>
              </w:rPr>
              <w:t>Dashboard</w:t>
            </w:r>
            <w:proofErr w:type="spellEnd"/>
            <w:r>
              <w:rPr>
                <w:rFonts w:ascii="Calibri" w:eastAsia="Calibri" w:hAnsi="Calibri" w:cs="Calibri"/>
                <w:sz w:val="22"/>
                <w:szCs w:val="22"/>
              </w:rPr>
              <w:t xml:space="preserve">, los servicios de integración de </w:t>
            </w:r>
            <w:r>
              <w:rPr>
                <w:rFonts w:ascii="Calibri" w:eastAsia="Calibri" w:hAnsi="Calibri" w:cs="Calibri"/>
                <w:b/>
                <w:bCs/>
                <w:sz w:val="22"/>
                <w:szCs w:val="22"/>
              </w:rPr>
              <w:t xml:space="preserve">Picker Express, </w:t>
            </w:r>
            <w:r>
              <w:rPr>
                <w:rFonts w:ascii="Calibri" w:eastAsia="Calibri" w:hAnsi="Calibri" w:cs="Calibri"/>
                <w:sz w:val="22"/>
                <w:szCs w:val="22"/>
              </w:rPr>
              <w:t xml:space="preserve">permiten al </w:t>
            </w:r>
            <w:r>
              <w:rPr>
                <w:rFonts w:ascii="Calibri" w:eastAsia="Calibri" w:hAnsi="Calibri" w:cs="Calibri"/>
                <w:b/>
                <w:bCs/>
                <w:sz w:val="22"/>
                <w:szCs w:val="22"/>
              </w:rPr>
              <w:t>Aliado Comercial,</w:t>
            </w:r>
            <w:r>
              <w:rPr>
                <w:rFonts w:ascii="Calibri" w:eastAsia="Calibri" w:hAnsi="Calibri" w:cs="Calibri"/>
                <w:sz w:val="22"/>
                <w:szCs w:val="22"/>
              </w:rPr>
              <w:t xml:space="preserve"> solicitar los distintos servicios que ofrece </w:t>
            </w:r>
            <w:r>
              <w:rPr>
                <w:rFonts w:ascii="Calibri" w:eastAsia="Calibri" w:hAnsi="Calibri" w:cs="Calibri"/>
                <w:b/>
                <w:bCs/>
                <w:sz w:val="22"/>
                <w:szCs w:val="22"/>
              </w:rPr>
              <w:t>Picker Express</w:t>
            </w:r>
            <w:r>
              <w:rPr>
                <w:rFonts w:ascii="Calibri" w:eastAsia="Calibri" w:hAnsi="Calibri" w:cs="Calibri"/>
                <w:sz w:val="22"/>
                <w:szCs w:val="22"/>
              </w:rPr>
              <w:t xml:space="preserve"> de manera automatizada.</w:t>
            </w:r>
          </w:p>
          <w:p w14:paraId="7FCF7475" w14:textId="77777777" w:rsidR="00F72471" w:rsidRDefault="00F72471">
            <w:pPr>
              <w:widowControl w:val="0"/>
              <w:spacing w:after="0" w:line="240" w:lineRule="auto"/>
              <w:ind w:right="87"/>
              <w:jc w:val="both"/>
              <w:rPr>
                <w:rFonts w:ascii="Calibri" w:eastAsia="Calibri" w:hAnsi="Calibri" w:cs="Calibri"/>
                <w:sz w:val="22"/>
                <w:szCs w:val="22"/>
              </w:rPr>
            </w:pPr>
          </w:p>
          <w:p w14:paraId="54B39CF9" w14:textId="77777777" w:rsidR="00F72471" w:rsidRDefault="00000000">
            <w:pPr>
              <w:widowControl w:val="0"/>
              <w:spacing w:after="0" w:line="240" w:lineRule="auto"/>
              <w:ind w:right="87"/>
              <w:jc w:val="both"/>
              <w:rPr>
                <w:rFonts w:ascii="Calibri" w:eastAsia="Calibri" w:hAnsi="Calibri" w:cs="Calibri"/>
                <w:sz w:val="22"/>
                <w:szCs w:val="22"/>
              </w:rPr>
            </w:pPr>
            <w:r>
              <w:rPr>
                <w:rFonts w:ascii="Calibri" w:eastAsia="Calibri" w:hAnsi="Calibri" w:cs="Calibri"/>
                <w:sz w:val="22"/>
                <w:szCs w:val="22"/>
              </w:rPr>
              <w:t>Las partes, en su caso, establecerán de común acuerdo los lineamientos y fechas para la integración de la API</w:t>
            </w:r>
            <w:r>
              <w:rPr>
                <w:rFonts w:ascii="Calibri" w:eastAsia="Calibri" w:hAnsi="Calibri" w:cs="Calibri"/>
                <w:b/>
                <w:bCs/>
                <w:sz w:val="22"/>
                <w:szCs w:val="22"/>
              </w:rPr>
              <w:t>.</w:t>
            </w:r>
            <w:r>
              <w:rPr>
                <w:rFonts w:ascii="Calibri" w:eastAsia="Calibri" w:hAnsi="Calibri" w:cs="Calibri"/>
                <w:sz w:val="22"/>
                <w:szCs w:val="22"/>
              </w:rPr>
              <w:t xml:space="preserve"> lo anterior, no significa que el </w:t>
            </w:r>
            <w:r>
              <w:rPr>
                <w:rFonts w:ascii="Calibri" w:eastAsia="Calibri" w:hAnsi="Calibri" w:cs="Calibri"/>
                <w:b/>
                <w:bCs/>
                <w:sz w:val="22"/>
                <w:szCs w:val="22"/>
              </w:rPr>
              <w:t>Aliado Comercial</w:t>
            </w:r>
            <w:r>
              <w:rPr>
                <w:rFonts w:ascii="Calibri" w:eastAsia="Calibri" w:hAnsi="Calibri" w:cs="Calibri"/>
                <w:sz w:val="22"/>
                <w:szCs w:val="22"/>
              </w:rPr>
              <w:t xml:space="preserve"> perderá acceso al </w:t>
            </w:r>
            <w:proofErr w:type="spellStart"/>
            <w:r>
              <w:rPr>
                <w:rFonts w:ascii="Calibri" w:eastAsia="Calibri" w:hAnsi="Calibri" w:cs="Calibri"/>
                <w:sz w:val="22"/>
                <w:szCs w:val="22"/>
              </w:rPr>
              <w:t>Dashboard</w:t>
            </w:r>
            <w:proofErr w:type="spellEnd"/>
            <w:r>
              <w:rPr>
                <w:rFonts w:ascii="Calibri" w:eastAsia="Calibri" w:hAnsi="Calibri" w:cs="Calibri"/>
                <w:sz w:val="22"/>
                <w:szCs w:val="22"/>
              </w:rPr>
              <w:t>.</w:t>
            </w:r>
          </w:p>
        </w:tc>
      </w:tr>
      <w:tr w:rsidR="00F72471" w14:paraId="65B844C2" w14:textId="77777777">
        <w:trPr>
          <w:cantSplit/>
          <w:trHeight w:val="210"/>
        </w:trPr>
        <w:tc>
          <w:tcPr>
            <w:tcW w:w="1845" w:type="dxa"/>
          </w:tcPr>
          <w:p w14:paraId="6D6E76E6" w14:textId="77777777" w:rsidR="00F72471" w:rsidRDefault="00F72471">
            <w:pPr>
              <w:widowControl w:val="0"/>
              <w:spacing w:after="0" w:line="240" w:lineRule="auto"/>
              <w:ind w:right="105"/>
              <w:jc w:val="both"/>
              <w:rPr>
                <w:rFonts w:ascii="Calibri" w:eastAsia="Calibri" w:hAnsi="Calibri" w:cs="Calibri"/>
                <w:b/>
                <w:bCs/>
                <w:sz w:val="22"/>
                <w:szCs w:val="22"/>
              </w:rPr>
            </w:pPr>
          </w:p>
          <w:p w14:paraId="41D4559B" w14:textId="77777777" w:rsidR="00F72471" w:rsidRDefault="00000000">
            <w:pPr>
              <w:widowControl w:val="0"/>
              <w:spacing w:after="0" w:line="240" w:lineRule="auto"/>
              <w:ind w:right="105"/>
              <w:jc w:val="center"/>
              <w:rPr>
                <w:rFonts w:ascii="Calibri" w:eastAsia="Calibri" w:hAnsi="Calibri" w:cs="Calibri"/>
                <w:b/>
                <w:bCs/>
                <w:sz w:val="22"/>
                <w:szCs w:val="22"/>
              </w:rPr>
            </w:pPr>
            <w:r>
              <w:rPr>
                <w:rFonts w:ascii="Calibri" w:eastAsia="Calibri" w:hAnsi="Calibri" w:cs="Calibri"/>
                <w:b/>
                <w:bCs/>
                <w:sz w:val="22"/>
                <w:szCs w:val="22"/>
              </w:rPr>
              <w:t>Método de Pago:</w:t>
            </w:r>
          </w:p>
        </w:tc>
        <w:tc>
          <w:tcPr>
            <w:tcW w:w="2370" w:type="dxa"/>
          </w:tcPr>
          <w:p w14:paraId="09E5057C" w14:textId="77777777" w:rsidR="00F72471" w:rsidRDefault="00F72471">
            <w:pPr>
              <w:widowControl w:val="0"/>
              <w:spacing w:after="0" w:line="240" w:lineRule="auto"/>
              <w:ind w:right="87"/>
              <w:jc w:val="both"/>
              <w:rPr>
                <w:rFonts w:ascii="Calibri" w:eastAsia="Calibri" w:hAnsi="Calibri" w:cs="Calibri"/>
                <w:sz w:val="22"/>
                <w:szCs w:val="22"/>
              </w:rPr>
            </w:pPr>
          </w:p>
          <w:p w14:paraId="32102849" w14:textId="77777777" w:rsidR="00F72471" w:rsidRDefault="00000000">
            <w:pPr>
              <w:widowControl w:val="0"/>
              <w:spacing w:after="0" w:line="240" w:lineRule="auto"/>
              <w:ind w:right="87"/>
              <w:jc w:val="center"/>
              <w:rPr>
                <w:rFonts w:ascii="Calibri" w:eastAsia="Calibri" w:hAnsi="Calibri" w:cs="Calibri"/>
                <w:sz w:val="22"/>
                <w:szCs w:val="22"/>
              </w:rPr>
            </w:pPr>
            <w:r>
              <w:rPr>
                <w:rFonts w:ascii="Calibri" w:eastAsia="Calibri" w:hAnsi="Calibri" w:cs="Calibri"/>
                <w:sz w:val="22"/>
                <w:szCs w:val="22"/>
              </w:rPr>
              <w:t>Tarjeta crédito o débito</w:t>
            </w:r>
          </w:p>
        </w:tc>
        <w:tc>
          <w:tcPr>
            <w:tcW w:w="1440" w:type="dxa"/>
          </w:tcPr>
          <w:p w14:paraId="30E641E0" w14:textId="77777777" w:rsidR="00F72471" w:rsidRDefault="00F72471">
            <w:pPr>
              <w:widowControl w:val="0"/>
              <w:spacing w:after="0" w:line="276" w:lineRule="auto"/>
              <w:rPr>
                <w:rFonts w:ascii="Calibri" w:eastAsia="Calibri" w:hAnsi="Calibri" w:cs="Calibri"/>
                <w:sz w:val="22"/>
                <w:szCs w:val="22"/>
              </w:rPr>
            </w:pPr>
          </w:p>
          <w:p w14:paraId="0C7A018D" w14:textId="77777777" w:rsidR="00F72471" w:rsidRDefault="00F72471">
            <w:pPr>
              <w:widowControl w:val="0"/>
              <w:spacing w:after="0" w:line="276" w:lineRule="auto"/>
              <w:rPr>
                <w:rFonts w:ascii="Calibri" w:eastAsia="Calibri" w:hAnsi="Calibri" w:cs="Calibri"/>
                <w:sz w:val="22"/>
                <w:szCs w:val="22"/>
              </w:rPr>
            </w:pPr>
          </w:p>
        </w:tc>
        <w:tc>
          <w:tcPr>
            <w:tcW w:w="1725" w:type="dxa"/>
          </w:tcPr>
          <w:p w14:paraId="3F9A232A" w14:textId="77777777" w:rsidR="00F72471" w:rsidRDefault="00F72471">
            <w:pPr>
              <w:widowControl w:val="0"/>
              <w:spacing w:after="0" w:line="276" w:lineRule="auto"/>
              <w:rPr>
                <w:rFonts w:ascii="Calibri" w:eastAsia="Calibri" w:hAnsi="Calibri" w:cs="Calibri"/>
                <w:sz w:val="22"/>
                <w:szCs w:val="22"/>
              </w:rPr>
            </w:pPr>
          </w:p>
          <w:p w14:paraId="1743CACB" w14:textId="77777777" w:rsidR="00F72471" w:rsidRDefault="00000000">
            <w:pPr>
              <w:widowControl w:val="0"/>
              <w:spacing w:after="0" w:line="276" w:lineRule="auto"/>
              <w:rPr>
                <w:rFonts w:ascii="Calibri" w:eastAsia="Calibri" w:hAnsi="Calibri" w:cs="Calibri"/>
                <w:sz w:val="22"/>
                <w:szCs w:val="22"/>
              </w:rPr>
            </w:pPr>
            <w:r>
              <w:rPr>
                <w:rFonts w:ascii="Calibri" w:eastAsia="Calibri" w:hAnsi="Calibri" w:cs="Calibri"/>
                <w:sz w:val="22"/>
                <w:szCs w:val="22"/>
              </w:rPr>
              <w:t>Transferencia</w:t>
            </w:r>
          </w:p>
        </w:tc>
        <w:tc>
          <w:tcPr>
            <w:tcW w:w="1651" w:type="dxa"/>
          </w:tcPr>
          <w:p w14:paraId="1EC77AA1" w14:textId="1B532701" w:rsidR="00F72471" w:rsidRDefault="00AD37CB">
            <w:pPr>
              <w:widowControl w:val="0"/>
              <w:spacing w:after="0" w:line="276" w:lineRule="auto"/>
              <w:rPr>
                <w:rFonts w:ascii="Calibri" w:eastAsia="Calibri" w:hAnsi="Calibri" w:cs="Calibri"/>
                <w:sz w:val="22"/>
                <w:szCs w:val="22"/>
              </w:rPr>
            </w:pPr>
            <w:r>
              <w:rPr>
                <w:rFonts w:ascii="Calibri" w:eastAsia="Calibri" w:hAnsi="Calibri" w:cs="Calibri"/>
                <w:sz w:val="22"/>
                <w:szCs w:val="22"/>
              </w:rPr>
              <w:t xml:space="preserve">         </w:t>
            </w:r>
          </w:p>
        </w:tc>
      </w:tr>
    </w:tbl>
    <w:p w14:paraId="6932B13F" w14:textId="77777777" w:rsidR="00F72471" w:rsidRDefault="00F72471">
      <w:pPr>
        <w:widowControl w:val="0"/>
        <w:pBdr>
          <w:top w:val="nil"/>
          <w:left w:val="nil"/>
          <w:bottom w:val="nil"/>
          <w:right w:val="nil"/>
          <w:between w:val="nil"/>
        </w:pBdr>
        <w:spacing w:after="0" w:line="240" w:lineRule="auto"/>
        <w:ind w:right="105"/>
        <w:jc w:val="both"/>
        <w:rPr>
          <w:rFonts w:ascii="Calibri" w:eastAsia="Calibri" w:hAnsi="Calibri" w:cs="Calibri"/>
          <w:b/>
          <w:bCs/>
          <w:sz w:val="22"/>
          <w:szCs w:val="22"/>
        </w:rPr>
      </w:pPr>
    </w:p>
    <w:p w14:paraId="58C6B7DE" w14:textId="77777777" w:rsidR="00F72471" w:rsidRDefault="00000000">
      <w:pPr>
        <w:widowControl w:val="0"/>
        <w:pBdr>
          <w:top w:val="nil"/>
          <w:left w:val="nil"/>
          <w:bottom w:val="nil"/>
          <w:right w:val="nil"/>
          <w:between w:val="nil"/>
        </w:pBdr>
        <w:spacing w:after="0" w:line="240" w:lineRule="auto"/>
        <w:ind w:right="105"/>
        <w:jc w:val="both"/>
        <w:rPr>
          <w:rFonts w:ascii="Calibri" w:eastAsia="Calibri" w:hAnsi="Calibri" w:cs="Calibri"/>
          <w:sz w:val="22"/>
          <w:szCs w:val="22"/>
        </w:rPr>
      </w:pPr>
      <w:r>
        <w:rPr>
          <w:rFonts w:ascii="Calibri" w:eastAsia="Calibri" w:hAnsi="Calibri" w:cs="Calibri"/>
          <w:b/>
          <w:bCs/>
          <w:sz w:val="22"/>
          <w:szCs w:val="22"/>
        </w:rPr>
        <w:t>Detalles Comerciales:</w:t>
      </w:r>
    </w:p>
    <w:tbl>
      <w:tblPr>
        <w:tblStyle w:val="a1"/>
        <w:tblW w:w="90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1365"/>
        <w:gridCol w:w="615"/>
        <w:gridCol w:w="1980"/>
        <w:gridCol w:w="645"/>
        <w:gridCol w:w="1410"/>
        <w:gridCol w:w="630"/>
        <w:gridCol w:w="570"/>
      </w:tblGrid>
      <w:tr w:rsidR="00F72471" w14:paraId="65E2C48B" w14:textId="77777777">
        <w:trPr>
          <w:cantSplit/>
        </w:trPr>
        <w:tc>
          <w:tcPr>
            <w:tcW w:w="1845" w:type="dxa"/>
            <w:vMerge w:val="restart"/>
          </w:tcPr>
          <w:p w14:paraId="5A88B4C3" w14:textId="77777777" w:rsidR="00F72471" w:rsidRDefault="00F72471">
            <w:pPr>
              <w:widowControl w:val="0"/>
              <w:spacing w:after="0" w:line="240" w:lineRule="auto"/>
              <w:ind w:right="105"/>
              <w:jc w:val="both"/>
              <w:rPr>
                <w:rFonts w:ascii="Calibri" w:eastAsia="Calibri" w:hAnsi="Calibri" w:cs="Calibri"/>
                <w:sz w:val="22"/>
                <w:szCs w:val="22"/>
              </w:rPr>
            </w:pPr>
          </w:p>
          <w:p w14:paraId="498B7302" w14:textId="77777777" w:rsidR="00F72471" w:rsidRDefault="00F72471">
            <w:pPr>
              <w:widowControl w:val="0"/>
              <w:spacing w:after="0" w:line="240" w:lineRule="auto"/>
              <w:ind w:right="105"/>
              <w:jc w:val="both"/>
              <w:rPr>
                <w:rFonts w:ascii="Calibri" w:eastAsia="Calibri" w:hAnsi="Calibri" w:cs="Calibri"/>
                <w:sz w:val="22"/>
                <w:szCs w:val="22"/>
              </w:rPr>
            </w:pPr>
          </w:p>
          <w:p w14:paraId="05C7E939" w14:textId="77777777" w:rsidR="00F72471" w:rsidRDefault="00F72471">
            <w:pPr>
              <w:widowControl w:val="0"/>
              <w:spacing w:after="0" w:line="240" w:lineRule="auto"/>
              <w:ind w:right="105"/>
              <w:jc w:val="both"/>
              <w:rPr>
                <w:rFonts w:ascii="Calibri" w:eastAsia="Calibri" w:hAnsi="Calibri" w:cs="Calibri"/>
                <w:sz w:val="22"/>
                <w:szCs w:val="22"/>
              </w:rPr>
            </w:pPr>
          </w:p>
          <w:p w14:paraId="614AECD9" w14:textId="77777777" w:rsidR="00F72471" w:rsidRDefault="00F72471">
            <w:pPr>
              <w:widowControl w:val="0"/>
              <w:spacing w:after="0" w:line="240" w:lineRule="auto"/>
              <w:ind w:right="105"/>
              <w:jc w:val="both"/>
              <w:rPr>
                <w:rFonts w:ascii="Calibri" w:eastAsia="Calibri" w:hAnsi="Calibri" w:cs="Calibri"/>
                <w:sz w:val="22"/>
                <w:szCs w:val="22"/>
              </w:rPr>
            </w:pPr>
          </w:p>
          <w:p w14:paraId="126D2311" w14:textId="77777777" w:rsidR="00F72471" w:rsidRDefault="00F72471">
            <w:pPr>
              <w:widowControl w:val="0"/>
              <w:spacing w:after="0" w:line="240" w:lineRule="auto"/>
              <w:ind w:right="105"/>
              <w:jc w:val="both"/>
              <w:rPr>
                <w:rFonts w:ascii="Calibri" w:eastAsia="Calibri" w:hAnsi="Calibri" w:cs="Calibri"/>
                <w:sz w:val="22"/>
                <w:szCs w:val="22"/>
              </w:rPr>
            </w:pPr>
          </w:p>
          <w:p w14:paraId="7FE6FBAB" w14:textId="77777777" w:rsidR="00F72471" w:rsidRDefault="00F72471">
            <w:pPr>
              <w:widowControl w:val="0"/>
              <w:spacing w:after="0" w:line="240" w:lineRule="auto"/>
              <w:ind w:right="105"/>
              <w:jc w:val="center"/>
              <w:rPr>
                <w:rFonts w:ascii="Calibri" w:eastAsia="Calibri" w:hAnsi="Calibri" w:cs="Calibri"/>
                <w:b/>
                <w:bCs/>
                <w:sz w:val="22"/>
                <w:szCs w:val="22"/>
              </w:rPr>
            </w:pPr>
          </w:p>
          <w:p w14:paraId="5B51CDAC" w14:textId="77777777" w:rsidR="00F72471" w:rsidRDefault="00F72471">
            <w:pPr>
              <w:widowControl w:val="0"/>
              <w:spacing w:after="0" w:line="240" w:lineRule="auto"/>
              <w:ind w:right="105"/>
              <w:jc w:val="center"/>
              <w:rPr>
                <w:rFonts w:ascii="Calibri" w:eastAsia="Calibri" w:hAnsi="Calibri" w:cs="Calibri"/>
                <w:b/>
                <w:bCs/>
                <w:sz w:val="22"/>
                <w:szCs w:val="22"/>
              </w:rPr>
            </w:pPr>
          </w:p>
          <w:p w14:paraId="6C4C37BE" w14:textId="77777777" w:rsidR="00F72471" w:rsidRDefault="00F72471">
            <w:pPr>
              <w:widowControl w:val="0"/>
              <w:spacing w:after="0" w:line="240" w:lineRule="auto"/>
              <w:ind w:right="105"/>
              <w:jc w:val="center"/>
              <w:rPr>
                <w:rFonts w:ascii="Calibri" w:eastAsia="Calibri" w:hAnsi="Calibri" w:cs="Calibri"/>
                <w:b/>
                <w:bCs/>
                <w:sz w:val="22"/>
                <w:szCs w:val="22"/>
              </w:rPr>
            </w:pPr>
          </w:p>
          <w:p w14:paraId="43036251" w14:textId="77777777" w:rsidR="00F72471" w:rsidRDefault="00000000">
            <w:pPr>
              <w:widowControl w:val="0"/>
              <w:spacing w:after="0" w:line="240" w:lineRule="auto"/>
              <w:ind w:right="105"/>
              <w:rPr>
                <w:rFonts w:ascii="Calibri" w:eastAsia="Calibri" w:hAnsi="Calibri" w:cs="Calibri"/>
                <w:sz w:val="22"/>
                <w:szCs w:val="22"/>
              </w:rPr>
            </w:pPr>
            <w:r>
              <w:rPr>
                <w:rFonts w:ascii="Calibri" w:eastAsia="Calibri" w:hAnsi="Calibri" w:cs="Calibri"/>
                <w:b/>
                <w:bCs/>
                <w:sz w:val="22"/>
                <w:szCs w:val="22"/>
              </w:rPr>
              <w:t>Tasa de Entrega:</w:t>
            </w:r>
          </w:p>
        </w:tc>
        <w:tc>
          <w:tcPr>
            <w:tcW w:w="7215" w:type="dxa"/>
            <w:gridSpan w:val="7"/>
          </w:tcPr>
          <w:p w14:paraId="73DFA5A6" w14:textId="6D02DE29" w:rsidR="00F72471" w:rsidRDefault="00000000">
            <w:pPr>
              <w:widowControl w:val="0"/>
              <w:pBdr>
                <w:top w:val="nil"/>
                <w:left w:val="nil"/>
                <w:bottom w:val="nil"/>
                <w:right w:val="nil"/>
                <w:between w:val="nil"/>
              </w:pBdr>
              <w:spacing w:after="0" w:line="240" w:lineRule="auto"/>
              <w:ind w:right="87"/>
              <w:jc w:val="both"/>
              <w:rPr>
                <w:rFonts w:ascii="Calibri" w:eastAsia="Calibri" w:hAnsi="Calibri" w:cs="Calibri"/>
                <w:color w:val="000000"/>
                <w:sz w:val="22"/>
                <w:szCs w:val="22"/>
                <w:highlight w:val="yellow"/>
              </w:rPr>
            </w:pPr>
            <w:r>
              <w:rPr>
                <w:rFonts w:ascii="Calibri" w:eastAsia="Calibri" w:hAnsi="Calibri" w:cs="Calibri"/>
                <w:sz w:val="22"/>
                <w:szCs w:val="22"/>
              </w:rPr>
              <w:lastRenderedPageBreak/>
              <w:t xml:space="preserve">La Tasa de Entrega estará compuesta por un tarifario que varía en función del Aliado Comercial independiente que gestiona la orden. A </w:t>
            </w:r>
            <w:r w:rsidR="001F05BF">
              <w:rPr>
                <w:rFonts w:ascii="Calibri" w:eastAsia="Calibri" w:hAnsi="Calibri" w:cs="Calibri"/>
                <w:sz w:val="22"/>
                <w:szCs w:val="22"/>
              </w:rPr>
              <w:t>continuación,</w:t>
            </w:r>
            <w:r>
              <w:rPr>
                <w:rFonts w:ascii="Calibri" w:eastAsia="Calibri" w:hAnsi="Calibri" w:cs="Calibri"/>
                <w:sz w:val="22"/>
                <w:szCs w:val="22"/>
              </w:rPr>
              <w:t xml:space="preserve"> se detallan los valores del tarifario aplicable:</w:t>
            </w:r>
          </w:p>
        </w:tc>
      </w:tr>
      <w:tr w:rsidR="00F72471" w14:paraId="3DF3BD66" w14:textId="77777777">
        <w:trPr>
          <w:cantSplit/>
        </w:trPr>
        <w:tc>
          <w:tcPr>
            <w:tcW w:w="1845" w:type="dxa"/>
            <w:vMerge/>
          </w:tcPr>
          <w:p w14:paraId="479AF06C" w14:textId="77777777" w:rsidR="00F72471" w:rsidRDefault="00F72471">
            <w:pPr>
              <w:widowControl w:val="0"/>
              <w:pBdr>
                <w:top w:val="nil"/>
                <w:left w:val="nil"/>
                <w:bottom w:val="nil"/>
                <w:right w:val="nil"/>
                <w:between w:val="nil"/>
              </w:pBdr>
              <w:spacing w:after="0" w:line="276" w:lineRule="auto"/>
              <w:rPr>
                <w:rFonts w:ascii="Calibri" w:eastAsia="Calibri" w:hAnsi="Calibri" w:cs="Calibri"/>
                <w:color w:val="000000"/>
                <w:sz w:val="22"/>
                <w:szCs w:val="22"/>
              </w:rPr>
            </w:pPr>
          </w:p>
        </w:tc>
        <w:tc>
          <w:tcPr>
            <w:tcW w:w="7215" w:type="dxa"/>
            <w:gridSpan w:val="7"/>
          </w:tcPr>
          <w:p w14:paraId="1E06369A" w14:textId="46831E5F" w:rsidR="00F72471" w:rsidRDefault="00D34DE0" w:rsidP="00695F98">
            <w:pPr>
              <w:widowControl w:val="0"/>
              <w:pBdr>
                <w:top w:val="nil"/>
                <w:left w:val="nil"/>
                <w:bottom w:val="nil"/>
                <w:right w:val="nil"/>
                <w:between w:val="nil"/>
              </w:pBdr>
              <w:spacing w:after="0" w:line="240" w:lineRule="auto"/>
              <w:ind w:right="91"/>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2F30EE31" wp14:editId="16313B61">
                  <wp:extent cx="2835667" cy="1699389"/>
                  <wp:effectExtent l="0" t="0" r="0" b="2540"/>
                  <wp:docPr id="798479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79675" name="Imagen 798479675"/>
                          <pic:cNvPicPr/>
                        </pic:nvPicPr>
                        <pic:blipFill>
                          <a:blip r:embed="rId6">
                            <a:extLst>
                              <a:ext uri="{28A0092B-C50C-407E-A947-70E740481C1C}">
                                <a14:useLocalDpi xmlns:a14="http://schemas.microsoft.com/office/drawing/2010/main" val="0"/>
                              </a:ext>
                            </a:extLst>
                          </a:blip>
                          <a:stretch>
                            <a:fillRect/>
                          </a:stretch>
                        </pic:blipFill>
                        <pic:spPr>
                          <a:xfrm>
                            <a:off x="0" y="0"/>
                            <a:ext cx="2851961" cy="1709154"/>
                          </a:xfrm>
                          <a:prstGeom prst="rect">
                            <a:avLst/>
                          </a:prstGeom>
                        </pic:spPr>
                      </pic:pic>
                    </a:graphicData>
                  </a:graphic>
                </wp:inline>
              </w:drawing>
            </w:r>
          </w:p>
          <w:p w14:paraId="6F6983D7" w14:textId="77777777" w:rsidR="00F72471" w:rsidRDefault="00000000">
            <w:pPr>
              <w:widowControl w:val="0"/>
              <w:pBdr>
                <w:top w:val="nil"/>
                <w:left w:val="nil"/>
                <w:bottom w:val="nil"/>
                <w:right w:val="nil"/>
                <w:between w:val="nil"/>
              </w:pBdr>
              <w:spacing w:after="0" w:line="240" w:lineRule="auto"/>
              <w:ind w:left="100" w:right="91"/>
              <w:jc w:val="both"/>
              <w:rPr>
                <w:rFonts w:ascii="Calibri" w:eastAsia="Calibri" w:hAnsi="Calibri" w:cs="Calibri"/>
                <w:sz w:val="22"/>
                <w:szCs w:val="22"/>
              </w:rPr>
            </w:pPr>
            <w:r>
              <w:rPr>
                <w:rFonts w:ascii="Calibri" w:eastAsia="Calibri" w:hAnsi="Calibri" w:cs="Calibri"/>
                <w:sz w:val="22"/>
                <w:szCs w:val="22"/>
              </w:rPr>
              <w:t>* Estos valores no incluyen IVA</w:t>
            </w:r>
          </w:p>
        </w:tc>
      </w:tr>
      <w:tr w:rsidR="00F72471" w14:paraId="03C41FB0" w14:textId="77777777">
        <w:trPr>
          <w:cantSplit/>
        </w:trPr>
        <w:tc>
          <w:tcPr>
            <w:tcW w:w="1845" w:type="dxa"/>
            <w:vMerge/>
          </w:tcPr>
          <w:p w14:paraId="4AB5DA48" w14:textId="77777777" w:rsidR="00F72471" w:rsidRDefault="00F72471">
            <w:pPr>
              <w:widowControl w:val="0"/>
              <w:pBdr>
                <w:top w:val="nil"/>
                <w:left w:val="nil"/>
                <w:bottom w:val="nil"/>
                <w:right w:val="nil"/>
                <w:between w:val="nil"/>
              </w:pBdr>
              <w:spacing w:after="0" w:line="276" w:lineRule="auto"/>
              <w:rPr>
                <w:rFonts w:ascii="Calibri" w:eastAsia="Calibri" w:hAnsi="Calibri" w:cs="Calibri"/>
                <w:sz w:val="22"/>
                <w:szCs w:val="22"/>
              </w:rPr>
            </w:pPr>
          </w:p>
        </w:tc>
        <w:tc>
          <w:tcPr>
            <w:tcW w:w="7215" w:type="dxa"/>
            <w:gridSpan w:val="7"/>
          </w:tcPr>
          <w:p w14:paraId="3D83C908" w14:textId="77777777" w:rsidR="00F72471" w:rsidRDefault="00000000">
            <w:pPr>
              <w:widowControl w:val="0"/>
              <w:spacing w:after="0" w:line="240" w:lineRule="auto"/>
              <w:ind w:right="87"/>
              <w:jc w:val="both"/>
              <w:rPr>
                <w:rFonts w:ascii="Calibri" w:eastAsia="Calibri" w:hAnsi="Calibri" w:cs="Calibri"/>
                <w:color w:val="000000"/>
                <w:sz w:val="22"/>
                <w:szCs w:val="22"/>
              </w:rPr>
            </w:pPr>
            <w:r>
              <w:rPr>
                <w:rFonts w:ascii="Calibri" w:eastAsia="Calibri" w:hAnsi="Calibri" w:cs="Calibri"/>
                <w:sz w:val="22"/>
                <w:szCs w:val="22"/>
              </w:rPr>
              <w:t xml:space="preserve">Cualquier modificación de las tarifas será notificada al Aliado Comercial con al menos treinta (30) días de antelación. Dicha notificación anticipada tiene por objeto permitir al Aliado Comercial adoptar las medidas que estime pertinentes, pero no le confiere la facultad de aceptar o rechazar dichos cambios. La decisión final sobre la modificación de estos valores corresponderá exclusivamente a Picker Express.  </w:t>
            </w:r>
          </w:p>
        </w:tc>
      </w:tr>
      <w:tr w:rsidR="00F72471" w14:paraId="78ACD26B" w14:textId="77777777">
        <w:trPr>
          <w:cantSplit/>
          <w:trHeight w:val="210"/>
        </w:trPr>
        <w:tc>
          <w:tcPr>
            <w:tcW w:w="1845" w:type="dxa"/>
            <w:vMerge w:val="restart"/>
          </w:tcPr>
          <w:p w14:paraId="16004602" w14:textId="77777777" w:rsidR="00F72471" w:rsidRDefault="00F72471">
            <w:pPr>
              <w:widowControl w:val="0"/>
              <w:spacing w:after="0" w:line="240" w:lineRule="auto"/>
              <w:ind w:right="105"/>
              <w:jc w:val="both"/>
              <w:rPr>
                <w:rFonts w:ascii="Calibri" w:eastAsia="Calibri" w:hAnsi="Calibri" w:cs="Calibri"/>
                <w:b/>
                <w:bCs/>
                <w:sz w:val="22"/>
                <w:szCs w:val="22"/>
              </w:rPr>
            </w:pPr>
          </w:p>
          <w:p w14:paraId="238A6E81" w14:textId="77777777" w:rsidR="00F72471" w:rsidRDefault="00F72471">
            <w:pPr>
              <w:widowControl w:val="0"/>
              <w:spacing w:after="0" w:line="240" w:lineRule="auto"/>
              <w:ind w:right="105"/>
              <w:jc w:val="both"/>
              <w:rPr>
                <w:rFonts w:ascii="Calibri" w:eastAsia="Calibri" w:hAnsi="Calibri" w:cs="Calibri"/>
                <w:b/>
                <w:bCs/>
                <w:sz w:val="22"/>
                <w:szCs w:val="22"/>
              </w:rPr>
            </w:pPr>
          </w:p>
          <w:p w14:paraId="10BE120C" w14:textId="77777777" w:rsidR="00F72471" w:rsidRDefault="00000000">
            <w:pPr>
              <w:widowControl w:val="0"/>
              <w:spacing w:after="0" w:line="240" w:lineRule="auto"/>
              <w:ind w:right="105"/>
              <w:jc w:val="center"/>
              <w:rPr>
                <w:rFonts w:ascii="Calibri" w:eastAsia="Calibri" w:hAnsi="Calibri" w:cs="Calibri"/>
                <w:sz w:val="22"/>
                <w:szCs w:val="22"/>
              </w:rPr>
            </w:pPr>
            <w:r>
              <w:rPr>
                <w:rFonts w:ascii="Calibri" w:eastAsia="Calibri" w:hAnsi="Calibri" w:cs="Calibri"/>
                <w:b/>
                <w:bCs/>
                <w:sz w:val="22"/>
                <w:szCs w:val="22"/>
              </w:rPr>
              <w:t>Módulos:</w:t>
            </w:r>
          </w:p>
        </w:tc>
        <w:tc>
          <w:tcPr>
            <w:tcW w:w="1365" w:type="dxa"/>
          </w:tcPr>
          <w:p w14:paraId="66C71F43" w14:textId="77777777" w:rsidR="00F72471" w:rsidRDefault="00000000">
            <w:pPr>
              <w:widowControl w:val="0"/>
              <w:spacing w:before="60" w:after="0" w:line="240" w:lineRule="auto"/>
              <w:ind w:right="87"/>
              <w:jc w:val="both"/>
              <w:rPr>
                <w:rFonts w:ascii="Calibri" w:eastAsia="Calibri" w:hAnsi="Calibri" w:cs="Calibri"/>
                <w:b/>
                <w:bCs/>
                <w:sz w:val="22"/>
                <w:szCs w:val="22"/>
              </w:rPr>
            </w:pPr>
            <w:r>
              <w:rPr>
                <w:rFonts w:ascii="Calibri" w:eastAsia="Calibri" w:hAnsi="Calibri" w:cs="Calibri"/>
                <w:b/>
                <w:bCs/>
                <w:sz w:val="22"/>
                <w:szCs w:val="22"/>
              </w:rPr>
              <w:t xml:space="preserve">Plan Básico  </w:t>
            </w:r>
          </w:p>
        </w:tc>
        <w:tc>
          <w:tcPr>
            <w:tcW w:w="615" w:type="dxa"/>
          </w:tcPr>
          <w:p w14:paraId="0007436E" w14:textId="0F720347" w:rsidR="00F72471" w:rsidRPr="008A7407" w:rsidRDefault="00000000">
            <w:pPr>
              <w:widowControl w:val="0"/>
              <w:spacing w:before="60" w:after="0" w:line="240" w:lineRule="auto"/>
              <w:ind w:right="87"/>
              <w:jc w:val="both"/>
              <w:rPr>
                <w:rFonts w:ascii="Calibri" w:eastAsia="Calibri" w:hAnsi="Calibri" w:cs="Calibri"/>
                <w:sz w:val="22"/>
                <w:szCs w:val="22"/>
              </w:rPr>
            </w:pPr>
            <w:r w:rsidRPr="008A7407">
              <w:rPr>
                <w:rFonts w:ascii="Calibri" w:eastAsia="Calibri" w:hAnsi="Calibri" w:cs="Calibri"/>
                <w:sz w:val="22"/>
                <w:szCs w:val="22"/>
              </w:rPr>
              <w:t xml:space="preserve">  </w:t>
            </w:r>
            <w:r w:rsidR="008A7407" w:rsidRPr="008A7407">
              <w:rPr>
                <w:rFonts w:ascii="Calibri" w:eastAsia="Calibri" w:hAnsi="Calibri" w:cs="Calibri"/>
                <w:sz w:val="22"/>
                <w:szCs w:val="22"/>
              </w:rPr>
              <w:t>X</w:t>
            </w:r>
            <w:r w:rsidRPr="008A7407">
              <w:rPr>
                <w:rFonts w:ascii="Calibri" w:eastAsia="Calibri" w:hAnsi="Calibri" w:cs="Calibri"/>
                <w:sz w:val="22"/>
                <w:szCs w:val="22"/>
              </w:rPr>
              <w:t xml:space="preserve">             </w:t>
            </w:r>
          </w:p>
        </w:tc>
        <w:tc>
          <w:tcPr>
            <w:tcW w:w="1980" w:type="dxa"/>
          </w:tcPr>
          <w:p w14:paraId="31B290A1" w14:textId="77777777" w:rsidR="00F72471" w:rsidRDefault="00000000">
            <w:pPr>
              <w:widowControl w:val="0"/>
              <w:spacing w:before="60" w:after="0" w:line="240" w:lineRule="auto"/>
              <w:ind w:right="87"/>
              <w:jc w:val="both"/>
              <w:rPr>
                <w:rFonts w:ascii="Calibri" w:eastAsia="Calibri" w:hAnsi="Calibri" w:cs="Calibri"/>
                <w:b/>
                <w:bCs/>
                <w:sz w:val="22"/>
                <w:szCs w:val="22"/>
              </w:rPr>
            </w:pPr>
            <w:r>
              <w:rPr>
                <w:rFonts w:ascii="Calibri" w:eastAsia="Calibri" w:hAnsi="Calibri" w:cs="Calibri"/>
                <w:b/>
                <w:bCs/>
                <w:sz w:val="22"/>
                <w:szCs w:val="22"/>
              </w:rPr>
              <w:t>Shield</w:t>
            </w:r>
          </w:p>
        </w:tc>
        <w:tc>
          <w:tcPr>
            <w:tcW w:w="645" w:type="dxa"/>
          </w:tcPr>
          <w:p w14:paraId="2A6336C6" w14:textId="77777777" w:rsidR="00F72471" w:rsidRDefault="00F72471">
            <w:pPr>
              <w:widowControl w:val="0"/>
              <w:spacing w:after="0" w:line="240" w:lineRule="auto"/>
              <w:ind w:right="105"/>
              <w:jc w:val="both"/>
              <w:rPr>
                <w:rFonts w:ascii="Calibri" w:eastAsia="Calibri" w:hAnsi="Calibri" w:cs="Calibri"/>
                <w:b/>
                <w:bCs/>
                <w:sz w:val="22"/>
                <w:szCs w:val="22"/>
              </w:rPr>
            </w:pPr>
          </w:p>
        </w:tc>
        <w:tc>
          <w:tcPr>
            <w:tcW w:w="2040" w:type="dxa"/>
            <w:gridSpan w:val="2"/>
          </w:tcPr>
          <w:p w14:paraId="3B391994" w14:textId="77777777" w:rsidR="00F72471" w:rsidRDefault="00000000">
            <w:pPr>
              <w:widowControl w:val="0"/>
              <w:spacing w:before="60" w:after="0" w:line="240" w:lineRule="auto"/>
              <w:ind w:right="87"/>
              <w:jc w:val="both"/>
              <w:rPr>
                <w:rFonts w:ascii="Calibri" w:eastAsia="Calibri" w:hAnsi="Calibri" w:cs="Calibri"/>
                <w:b/>
                <w:bCs/>
                <w:sz w:val="22"/>
                <w:szCs w:val="22"/>
              </w:rPr>
            </w:pPr>
            <w:proofErr w:type="spellStart"/>
            <w:r>
              <w:rPr>
                <w:rFonts w:ascii="Calibri" w:eastAsia="Calibri" w:hAnsi="Calibri" w:cs="Calibri"/>
                <w:b/>
                <w:bCs/>
                <w:sz w:val="22"/>
                <w:szCs w:val="22"/>
              </w:rPr>
              <w:t>Analytics</w:t>
            </w:r>
            <w:proofErr w:type="spellEnd"/>
          </w:p>
        </w:tc>
        <w:tc>
          <w:tcPr>
            <w:tcW w:w="570" w:type="dxa"/>
          </w:tcPr>
          <w:p w14:paraId="18971FD4" w14:textId="23F46D5F" w:rsidR="00F72471" w:rsidRDefault="008A7407">
            <w:pPr>
              <w:widowControl w:val="0"/>
              <w:spacing w:before="60" w:after="0" w:line="240" w:lineRule="auto"/>
              <w:ind w:right="87"/>
              <w:jc w:val="both"/>
              <w:rPr>
                <w:rFonts w:ascii="Calibri" w:eastAsia="Calibri" w:hAnsi="Calibri" w:cs="Calibri"/>
                <w:sz w:val="22"/>
                <w:szCs w:val="22"/>
              </w:rPr>
            </w:pPr>
            <w:r>
              <w:rPr>
                <w:rFonts w:ascii="Calibri" w:eastAsia="Calibri" w:hAnsi="Calibri" w:cs="Calibri"/>
                <w:sz w:val="22"/>
                <w:szCs w:val="22"/>
              </w:rPr>
              <w:t>X</w:t>
            </w:r>
          </w:p>
        </w:tc>
      </w:tr>
      <w:tr w:rsidR="00F72471" w14:paraId="20B7ACCE" w14:textId="77777777">
        <w:trPr>
          <w:cantSplit/>
          <w:trHeight w:val="210"/>
        </w:trPr>
        <w:tc>
          <w:tcPr>
            <w:tcW w:w="1845" w:type="dxa"/>
            <w:vMerge/>
          </w:tcPr>
          <w:p w14:paraId="19113AE0" w14:textId="77777777" w:rsidR="00F72471" w:rsidRDefault="00F72471">
            <w:pPr>
              <w:widowControl w:val="0"/>
              <w:spacing w:after="0" w:line="240" w:lineRule="auto"/>
              <w:ind w:right="105"/>
              <w:jc w:val="both"/>
              <w:rPr>
                <w:rFonts w:ascii="Calibri" w:eastAsia="Calibri" w:hAnsi="Calibri" w:cs="Calibri"/>
                <w:b/>
                <w:bCs/>
                <w:sz w:val="22"/>
                <w:szCs w:val="22"/>
              </w:rPr>
            </w:pPr>
          </w:p>
        </w:tc>
        <w:tc>
          <w:tcPr>
            <w:tcW w:w="1365" w:type="dxa"/>
          </w:tcPr>
          <w:p w14:paraId="450C5B59" w14:textId="77777777" w:rsidR="00F72471" w:rsidRDefault="00000000">
            <w:pPr>
              <w:widowControl w:val="0"/>
              <w:spacing w:before="60" w:after="0" w:line="240" w:lineRule="auto"/>
              <w:ind w:right="87"/>
              <w:jc w:val="both"/>
              <w:rPr>
                <w:rFonts w:ascii="Calibri" w:eastAsia="Calibri" w:hAnsi="Calibri" w:cs="Calibri"/>
                <w:b/>
                <w:bCs/>
                <w:sz w:val="22"/>
                <w:szCs w:val="22"/>
              </w:rPr>
            </w:pPr>
            <w:proofErr w:type="spellStart"/>
            <w:r>
              <w:rPr>
                <w:rFonts w:ascii="Calibri" w:eastAsia="Calibri" w:hAnsi="Calibri" w:cs="Calibri"/>
                <w:b/>
                <w:bCs/>
                <w:sz w:val="22"/>
                <w:szCs w:val="22"/>
              </w:rPr>
              <w:t>MyFleet</w:t>
            </w:r>
            <w:proofErr w:type="spellEnd"/>
          </w:p>
        </w:tc>
        <w:tc>
          <w:tcPr>
            <w:tcW w:w="615" w:type="dxa"/>
          </w:tcPr>
          <w:p w14:paraId="0619331D" w14:textId="77777777" w:rsidR="00F72471" w:rsidRDefault="00F72471">
            <w:pPr>
              <w:widowControl w:val="0"/>
              <w:spacing w:before="60" w:after="0" w:line="240" w:lineRule="auto"/>
              <w:ind w:right="87"/>
              <w:jc w:val="both"/>
              <w:rPr>
                <w:rFonts w:ascii="Calibri" w:eastAsia="Calibri" w:hAnsi="Calibri" w:cs="Calibri"/>
                <w:b/>
                <w:bCs/>
                <w:sz w:val="22"/>
                <w:szCs w:val="22"/>
              </w:rPr>
            </w:pPr>
          </w:p>
        </w:tc>
        <w:tc>
          <w:tcPr>
            <w:tcW w:w="1980" w:type="dxa"/>
          </w:tcPr>
          <w:p w14:paraId="0FCA817B" w14:textId="77777777" w:rsidR="00F72471" w:rsidRDefault="00000000">
            <w:pPr>
              <w:widowControl w:val="0"/>
              <w:spacing w:before="60" w:after="0" w:line="240" w:lineRule="auto"/>
              <w:ind w:right="87"/>
              <w:jc w:val="both"/>
              <w:rPr>
                <w:rFonts w:ascii="Calibri" w:eastAsia="Calibri" w:hAnsi="Calibri" w:cs="Calibri"/>
                <w:b/>
                <w:bCs/>
                <w:sz w:val="22"/>
                <w:szCs w:val="22"/>
              </w:rPr>
            </w:pPr>
            <w:proofErr w:type="spellStart"/>
            <w:r>
              <w:rPr>
                <w:rFonts w:ascii="Calibri" w:eastAsia="Calibri" w:hAnsi="Calibri" w:cs="Calibri"/>
                <w:b/>
                <w:bCs/>
                <w:sz w:val="22"/>
                <w:szCs w:val="22"/>
              </w:rPr>
              <w:t>Payments</w:t>
            </w:r>
            <w:proofErr w:type="spellEnd"/>
          </w:p>
        </w:tc>
        <w:tc>
          <w:tcPr>
            <w:tcW w:w="645" w:type="dxa"/>
          </w:tcPr>
          <w:p w14:paraId="66D60A06" w14:textId="7314A04A" w:rsidR="00F72471" w:rsidRPr="008A7407" w:rsidRDefault="008A7407">
            <w:pPr>
              <w:widowControl w:val="0"/>
              <w:spacing w:after="0" w:line="240" w:lineRule="auto"/>
              <w:ind w:right="105"/>
              <w:jc w:val="both"/>
              <w:rPr>
                <w:rFonts w:ascii="Calibri" w:eastAsia="Calibri" w:hAnsi="Calibri" w:cs="Calibri"/>
                <w:sz w:val="22"/>
                <w:szCs w:val="22"/>
              </w:rPr>
            </w:pPr>
            <w:r w:rsidRPr="008A7407">
              <w:rPr>
                <w:rFonts w:ascii="Calibri" w:eastAsia="Calibri" w:hAnsi="Calibri" w:cs="Calibri"/>
                <w:sz w:val="22"/>
                <w:szCs w:val="22"/>
              </w:rPr>
              <w:t>X</w:t>
            </w:r>
          </w:p>
        </w:tc>
        <w:tc>
          <w:tcPr>
            <w:tcW w:w="2040" w:type="dxa"/>
            <w:gridSpan w:val="2"/>
          </w:tcPr>
          <w:p w14:paraId="3C4B66D1" w14:textId="77777777" w:rsidR="00F72471" w:rsidRDefault="00000000">
            <w:pPr>
              <w:widowControl w:val="0"/>
              <w:spacing w:before="60" w:after="0" w:line="240" w:lineRule="auto"/>
              <w:ind w:right="87"/>
              <w:jc w:val="both"/>
              <w:rPr>
                <w:rFonts w:ascii="Calibri" w:eastAsia="Calibri" w:hAnsi="Calibri" w:cs="Calibri"/>
                <w:b/>
                <w:bCs/>
                <w:sz w:val="22"/>
                <w:szCs w:val="22"/>
              </w:rPr>
            </w:pPr>
            <w:proofErr w:type="spellStart"/>
            <w:r>
              <w:rPr>
                <w:rFonts w:ascii="Calibri" w:eastAsia="Calibri" w:hAnsi="Calibri" w:cs="Calibri"/>
                <w:b/>
                <w:bCs/>
                <w:sz w:val="22"/>
                <w:szCs w:val="22"/>
              </w:rPr>
              <w:t>Customer</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Support</w:t>
            </w:r>
            <w:proofErr w:type="spellEnd"/>
          </w:p>
        </w:tc>
        <w:tc>
          <w:tcPr>
            <w:tcW w:w="570" w:type="dxa"/>
          </w:tcPr>
          <w:p w14:paraId="33B42336" w14:textId="79561B5C" w:rsidR="00F72471" w:rsidRDefault="008A7407">
            <w:pPr>
              <w:widowControl w:val="0"/>
              <w:spacing w:before="60" w:after="0" w:line="240" w:lineRule="auto"/>
              <w:ind w:right="87"/>
              <w:jc w:val="both"/>
              <w:rPr>
                <w:rFonts w:ascii="Calibri" w:eastAsia="Calibri" w:hAnsi="Calibri" w:cs="Calibri"/>
                <w:sz w:val="22"/>
                <w:szCs w:val="22"/>
              </w:rPr>
            </w:pPr>
            <w:r>
              <w:rPr>
                <w:rFonts w:ascii="Calibri" w:eastAsia="Calibri" w:hAnsi="Calibri" w:cs="Calibri"/>
                <w:sz w:val="22"/>
                <w:szCs w:val="22"/>
              </w:rPr>
              <w:t>X</w:t>
            </w:r>
          </w:p>
        </w:tc>
      </w:tr>
      <w:tr w:rsidR="00F72471" w14:paraId="2F0A478B" w14:textId="77777777">
        <w:trPr>
          <w:cantSplit/>
          <w:trHeight w:val="220"/>
        </w:trPr>
        <w:tc>
          <w:tcPr>
            <w:tcW w:w="1845" w:type="dxa"/>
            <w:vMerge w:val="restart"/>
          </w:tcPr>
          <w:p w14:paraId="416D1AAD" w14:textId="77777777" w:rsidR="00F72471" w:rsidRDefault="00F72471">
            <w:pPr>
              <w:widowControl w:val="0"/>
              <w:spacing w:after="0" w:line="240" w:lineRule="auto"/>
              <w:ind w:right="105"/>
              <w:jc w:val="both"/>
              <w:rPr>
                <w:rFonts w:ascii="Calibri" w:eastAsia="Calibri" w:hAnsi="Calibri" w:cs="Calibri"/>
                <w:sz w:val="22"/>
                <w:szCs w:val="22"/>
              </w:rPr>
            </w:pPr>
          </w:p>
          <w:p w14:paraId="11A52F66" w14:textId="77777777" w:rsidR="00F72471" w:rsidRDefault="00F72471">
            <w:pPr>
              <w:widowControl w:val="0"/>
              <w:spacing w:after="0" w:line="240" w:lineRule="auto"/>
              <w:ind w:right="105"/>
              <w:rPr>
                <w:rFonts w:ascii="Calibri" w:eastAsia="Calibri" w:hAnsi="Calibri" w:cs="Calibri"/>
                <w:sz w:val="22"/>
                <w:szCs w:val="22"/>
              </w:rPr>
            </w:pPr>
          </w:p>
          <w:p w14:paraId="091819A6" w14:textId="77777777" w:rsidR="00F72471" w:rsidRDefault="00000000">
            <w:pPr>
              <w:widowControl w:val="0"/>
              <w:spacing w:after="0" w:line="240" w:lineRule="auto"/>
              <w:ind w:right="105"/>
              <w:jc w:val="center"/>
              <w:rPr>
                <w:rFonts w:ascii="Calibri" w:eastAsia="Calibri" w:hAnsi="Calibri" w:cs="Calibri"/>
                <w:sz w:val="22"/>
                <w:szCs w:val="22"/>
              </w:rPr>
            </w:pPr>
            <w:r>
              <w:rPr>
                <w:rFonts w:ascii="Calibri" w:eastAsia="Calibri" w:hAnsi="Calibri" w:cs="Calibri"/>
                <w:b/>
                <w:bCs/>
                <w:sz w:val="22"/>
                <w:szCs w:val="22"/>
              </w:rPr>
              <w:t>Tasa de Servicio:</w:t>
            </w:r>
          </w:p>
        </w:tc>
        <w:tc>
          <w:tcPr>
            <w:tcW w:w="7215" w:type="dxa"/>
            <w:gridSpan w:val="7"/>
          </w:tcPr>
          <w:p w14:paraId="7C9CB49E" w14:textId="024C573F" w:rsidR="00F72471" w:rsidRDefault="00000000">
            <w:pPr>
              <w:widowControl w:val="0"/>
              <w:pBdr>
                <w:top w:val="nil"/>
                <w:left w:val="nil"/>
                <w:bottom w:val="nil"/>
                <w:right w:val="nil"/>
                <w:between w:val="nil"/>
              </w:pBdr>
              <w:spacing w:after="0" w:line="240" w:lineRule="auto"/>
              <w:ind w:right="87"/>
              <w:jc w:val="both"/>
              <w:rPr>
                <w:rFonts w:ascii="Calibri" w:eastAsia="Calibri" w:hAnsi="Calibri" w:cs="Calibri"/>
                <w:b/>
                <w:bCs/>
                <w:sz w:val="22"/>
                <w:szCs w:val="22"/>
              </w:rPr>
            </w:pPr>
            <w:r>
              <w:rPr>
                <w:rFonts w:ascii="Calibri" w:eastAsia="Calibri" w:hAnsi="Calibri" w:cs="Calibri"/>
                <w:sz w:val="22"/>
                <w:szCs w:val="22"/>
              </w:rPr>
              <w:t xml:space="preserve">Estará compuesta por múltiples componentes que varían </w:t>
            </w:r>
            <w:r w:rsidR="0050163C">
              <w:rPr>
                <w:rFonts w:ascii="Calibri" w:eastAsia="Calibri" w:hAnsi="Calibri" w:cs="Calibri"/>
                <w:sz w:val="22"/>
                <w:szCs w:val="22"/>
              </w:rPr>
              <w:t>de acuerdo con el</w:t>
            </w:r>
            <w:r>
              <w:rPr>
                <w:rFonts w:ascii="Calibri" w:eastAsia="Calibri" w:hAnsi="Calibri" w:cs="Calibri"/>
                <w:sz w:val="22"/>
                <w:szCs w:val="22"/>
              </w:rPr>
              <w:t xml:space="preserve"> </w:t>
            </w:r>
            <w:r>
              <w:rPr>
                <w:rFonts w:ascii="Calibri" w:eastAsia="Calibri" w:hAnsi="Calibri" w:cs="Calibri"/>
                <w:b/>
                <w:bCs/>
                <w:sz w:val="22"/>
                <w:szCs w:val="22"/>
              </w:rPr>
              <w:t>Plan, Cantidad de Locales y Módulos</w:t>
            </w:r>
            <w:r>
              <w:rPr>
                <w:rFonts w:ascii="Calibri" w:eastAsia="Calibri" w:hAnsi="Calibri" w:cs="Calibri"/>
                <w:sz w:val="22"/>
                <w:szCs w:val="22"/>
              </w:rPr>
              <w:t xml:space="preserve"> que acepte el </w:t>
            </w:r>
            <w:r>
              <w:rPr>
                <w:rFonts w:ascii="Calibri" w:eastAsia="Calibri" w:hAnsi="Calibri" w:cs="Calibri"/>
                <w:b/>
                <w:bCs/>
                <w:sz w:val="22"/>
                <w:szCs w:val="22"/>
              </w:rPr>
              <w:t>Aliado Comercial.</w:t>
            </w:r>
          </w:p>
          <w:p w14:paraId="22C9FDE6" w14:textId="77777777" w:rsidR="00F72471" w:rsidRDefault="00F72471">
            <w:pPr>
              <w:widowControl w:val="0"/>
              <w:pBdr>
                <w:top w:val="nil"/>
                <w:left w:val="nil"/>
                <w:bottom w:val="nil"/>
                <w:right w:val="nil"/>
                <w:between w:val="nil"/>
              </w:pBdr>
              <w:spacing w:after="0" w:line="240" w:lineRule="auto"/>
              <w:ind w:right="87"/>
              <w:jc w:val="both"/>
              <w:rPr>
                <w:rFonts w:ascii="Calibri" w:eastAsia="Calibri" w:hAnsi="Calibri" w:cs="Calibri"/>
                <w:b/>
                <w:bCs/>
                <w:sz w:val="22"/>
                <w:szCs w:val="22"/>
              </w:rPr>
            </w:pPr>
          </w:p>
          <w:p w14:paraId="3A1E14A1" w14:textId="7EDEA36D" w:rsidR="00F72471" w:rsidRDefault="00000000">
            <w:pPr>
              <w:widowControl w:val="0"/>
              <w:pBdr>
                <w:top w:val="nil"/>
                <w:left w:val="nil"/>
                <w:bottom w:val="nil"/>
                <w:right w:val="nil"/>
                <w:between w:val="nil"/>
              </w:pBdr>
              <w:spacing w:after="0" w:line="240" w:lineRule="auto"/>
              <w:ind w:right="87"/>
              <w:jc w:val="both"/>
              <w:rPr>
                <w:rFonts w:ascii="Calibri" w:eastAsia="Calibri" w:hAnsi="Calibri" w:cs="Calibri"/>
                <w:sz w:val="22"/>
                <w:szCs w:val="22"/>
              </w:rPr>
            </w:pPr>
            <w:r>
              <w:rPr>
                <w:rFonts w:ascii="Calibri" w:eastAsia="Calibri" w:hAnsi="Calibri" w:cs="Calibri"/>
                <w:sz w:val="22"/>
                <w:szCs w:val="22"/>
              </w:rPr>
              <w:t xml:space="preserve">El valor exacto de la </w:t>
            </w:r>
            <w:r>
              <w:rPr>
                <w:rFonts w:ascii="Calibri" w:eastAsia="Calibri" w:hAnsi="Calibri" w:cs="Calibri"/>
                <w:b/>
                <w:bCs/>
                <w:sz w:val="22"/>
                <w:szCs w:val="22"/>
              </w:rPr>
              <w:t>Tasa de Servicio</w:t>
            </w:r>
            <w:r>
              <w:rPr>
                <w:rFonts w:ascii="Calibri" w:eastAsia="Calibri" w:hAnsi="Calibri" w:cs="Calibri"/>
                <w:sz w:val="22"/>
                <w:szCs w:val="22"/>
              </w:rPr>
              <w:t xml:space="preserve"> que será cobrado por </w:t>
            </w:r>
            <w:r>
              <w:rPr>
                <w:rFonts w:ascii="Calibri" w:eastAsia="Calibri" w:hAnsi="Calibri" w:cs="Calibri"/>
                <w:b/>
                <w:bCs/>
                <w:sz w:val="22"/>
                <w:szCs w:val="22"/>
              </w:rPr>
              <w:t>Picker Express</w:t>
            </w:r>
            <w:r>
              <w:rPr>
                <w:rFonts w:ascii="Calibri" w:eastAsia="Calibri" w:hAnsi="Calibri" w:cs="Calibri"/>
                <w:sz w:val="22"/>
                <w:szCs w:val="22"/>
              </w:rPr>
              <w:t xml:space="preserve"> se comunicará y facturará al </w:t>
            </w:r>
            <w:r>
              <w:rPr>
                <w:rFonts w:ascii="Calibri" w:eastAsia="Calibri" w:hAnsi="Calibri" w:cs="Calibri"/>
                <w:b/>
                <w:bCs/>
                <w:sz w:val="22"/>
                <w:szCs w:val="22"/>
              </w:rPr>
              <w:t xml:space="preserve">Aliado </w:t>
            </w:r>
            <w:r w:rsidR="00434FB6">
              <w:rPr>
                <w:rFonts w:ascii="Calibri" w:eastAsia="Calibri" w:hAnsi="Calibri" w:cs="Calibri"/>
                <w:b/>
                <w:bCs/>
                <w:sz w:val="22"/>
                <w:szCs w:val="22"/>
              </w:rPr>
              <w:t xml:space="preserve">Comercial </w:t>
            </w:r>
            <w:r w:rsidR="00434FB6">
              <w:rPr>
                <w:rFonts w:ascii="Calibri" w:eastAsia="Calibri" w:hAnsi="Calibri" w:cs="Calibri"/>
                <w:sz w:val="22"/>
                <w:szCs w:val="22"/>
              </w:rPr>
              <w:t>de</w:t>
            </w:r>
            <w:r>
              <w:rPr>
                <w:rFonts w:ascii="Calibri" w:eastAsia="Calibri" w:hAnsi="Calibri" w:cs="Calibri"/>
                <w:sz w:val="22"/>
                <w:szCs w:val="22"/>
              </w:rPr>
              <w:t xml:space="preserve"> forma mensual.</w:t>
            </w:r>
          </w:p>
        </w:tc>
      </w:tr>
      <w:tr w:rsidR="00F72471" w14:paraId="2A8C77BD" w14:textId="77777777">
        <w:trPr>
          <w:cantSplit/>
          <w:trHeight w:val="220"/>
        </w:trPr>
        <w:tc>
          <w:tcPr>
            <w:tcW w:w="1845" w:type="dxa"/>
            <w:vMerge/>
          </w:tcPr>
          <w:p w14:paraId="38677E48" w14:textId="77777777" w:rsidR="00F72471" w:rsidRDefault="00F72471">
            <w:pPr>
              <w:widowControl w:val="0"/>
              <w:spacing w:after="0" w:line="240" w:lineRule="auto"/>
              <w:ind w:right="105"/>
              <w:jc w:val="center"/>
              <w:rPr>
                <w:rFonts w:ascii="Calibri" w:eastAsia="Calibri" w:hAnsi="Calibri" w:cs="Calibri"/>
                <w:sz w:val="22"/>
                <w:szCs w:val="22"/>
              </w:rPr>
            </w:pPr>
          </w:p>
        </w:tc>
        <w:tc>
          <w:tcPr>
            <w:tcW w:w="3960" w:type="dxa"/>
            <w:gridSpan w:val="3"/>
          </w:tcPr>
          <w:p w14:paraId="75646160" w14:textId="77777777" w:rsidR="00F72471" w:rsidRDefault="00000000">
            <w:pPr>
              <w:widowControl w:val="0"/>
              <w:pBdr>
                <w:top w:val="nil"/>
                <w:left w:val="nil"/>
                <w:bottom w:val="nil"/>
                <w:right w:val="nil"/>
                <w:between w:val="nil"/>
              </w:pBdr>
              <w:spacing w:after="0" w:line="240" w:lineRule="auto"/>
              <w:ind w:right="87"/>
              <w:jc w:val="both"/>
              <w:rPr>
                <w:rFonts w:ascii="Calibri" w:eastAsia="Calibri" w:hAnsi="Calibri" w:cs="Calibri"/>
                <w:b/>
                <w:bCs/>
                <w:color w:val="000000"/>
                <w:sz w:val="22"/>
                <w:szCs w:val="22"/>
              </w:rPr>
            </w:pPr>
            <w:r>
              <w:rPr>
                <w:rFonts w:ascii="Calibri" w:eastAsia="Calibri" w:hAnsi="Calibri" w:cs="Calibri"/>
                <w:b/>
                <w:bCs/>
                <w:color w:val="000000"/>
                <w:sz w:val="22"/>
                <w:szCs w:val="22"/>
              </w:rPr>
              <w:t>Fee Mensual por sucursal contratada:</w:t>
            </w:r>
          </w:p>
        </w:tc>
        <w:tc>
          <w:tcPr>
            <w:tcW w:w="3255" w:type="dxa"/>
            <w:gridSpan w:val="4"/>
          </w:tcPr>
          <w:p w14:paraId="26F89C2F" w14:textId="79BFBDB2" w:rsidR="00F72471" w:rsidRPr="001F05BF" w:rsidRDefault="00000000">
            <w:pPr>
              <w:widowControl w:val="0"/>
              <w:spacing w:after="0" w:line="240" w:lineRule="auto"/>
              <w:ind w:right="105"/>
              <w:jc w:val="both"/>
              <w:rPr>
                <w:rFonts w:ascii="Calibri" w:eastAsia="Calibri" w:hAnsi="Calibri" w:cs="Calibri"/>
                <w:color w:val="000000"/>
                <w:sz w:val="22"/>
                <w:szCs w:val="22"/>
              </w:rPr>
            </w:pPr>
            <w:r w:rsidRPr="001F05BF">
              <w:rPr>
                <w:rFonts w:ascii="Calibri" w:eastAsia="Calibri" w:hAnsi="Calibri" w:cs="Calibri"/>
                <w:sz w:val="22"/>
                <w:szCs w:val="22"/>
              </w:rPr>
              <w:t>$</w:t>
            </w:r>
            <w:r w:rsidR="00E073B5" w:rsidRPr="001F05BF">
              <w:rPr>
                <w:rFonts w:ascii="Calibri" w:eastAsia="Calibri" w:hAnsi="Calibri" w:cs="Calibri"/>
                <w:sz w:val="22"/>
                <w:szCs w:val="22"/>
              </w:rPr>
              <w:t xml:space="preserve"> 0 USD</w:t>
            </w:r>
            <w:r w:rsidRPr="001F05BF">
              <w:rPr>
                <w:rFonts w:ascii="Calibri" w:eastAsia="Calibri" w:hAnsi="Calibri" w:cs="Calibri"/>
                <w:sz w:val="22"/>
                <w:szCs w:val="22"/>
              </w:rPr>
              <w:t xml:space="preserve"> + IVA </w:t>
            </w:r>
          </w:p>
        </w:tc>
      </w:tr>
      <w:tr w:rsidR="00F72471" w14:paraId="3A8A17C1" w14:textId="77777777">
        <w:trPr>
          <w:cantSplit/>
          <w:trHeight w:val="298"/>
        </w:trPr>
        <w:tc>
          <w:tcPr>
            <w:tcW w:w="1845" w:type="dxa"/>
            <w:vMerge/>
          </w:tcPr>
          <w:p w14:paraId="69DA5E22" w14:textId="77777777" w:rsidR="00F72471" w:rsidRDefault="00F72471">
            <w:pPr>
              <w:widowControl w:val="0"/>
              <w:pBdr>
                <w:top w:val="nil"/>
                <w:left w:val="nil"/>
                <w:bottom w:val="nil"/>
                <w:right w:val="nil"/>
                <w:between w:val="nil"/>
              </w:pBdr>
              <w:spacing w:after="0" w:line="240" w:lineRule="auto"/>
              <w:rPr>
                <w:rFonts w:ascii="Calibri" w:eastAsia="Calibri" w:hAnsi="Calibri" w:cs="Calibri"/>
                <w:color w:val="000000"/>
                <w:sz w:val="22"/>
                <w:szCs w:val="22"/>
              </w:rPr>
            </w:pPr>
          </w:p>
        </w:tc>
        <w:tc>
          <w:tcPr>
            <w:tcW w:w="3960" w:type="dxa"/>
            <w:gridSpan w:val="3"/>
          </w:tcPr>
          <w:p w14:paraId="795A1B56" w14:textId="77777777" w:rsidR="00F72471" w:rsidRDefault="00000000">
            <w:pPr>
              <w:widowControl w:val="0"/>
              <w:pBdr>
                <w:top w:val="nil"/>
                <w:left w:val="nil"/>
                <w:bottom w:val="nil"/>
                <w:right w:val="nil"/>
                <w:between w:val="nil"/>
              </w:pBdr>
              <w:spacing w:after="0" w:line="240" w:lineRule="auto"/>
              <w:ind w:right="87"/>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Fee </w:t>
            </w:r>
            <w:proofErr w:type="spellStart"/>
            <w:r>
              <w:rPr>
                <w:rFonts w:ascii="Calibri" w:eastAsia="Calibri" w:hAnsi="Calibri" w:cs="Calibri"/>
                <w:b/>
                <w:bCs/>
                <w:color w:val="000000"/>
                <w:sz w:val="22"/>
                <w:szCs w:val="22"/>
              </w:rPr>
              <w:t>Or</w:t>
            </w:r>
            <w:r>
              <w:rPr>
                <w:rFonts w:ascii="Calibri" w:eastAsia="Calibri" w:hAnsi="Calibri" w:cs="Calibri"/>
                <w:b/>
                <w:bCs/>
                <w:sz w:val="22"/>
                <w:szCs w:val="22"/>
              </w:rPr>
              <w:t>chestrator</w:t>
            </w:r>
            <w:proofErr w:type="spellEnd"/>
            <w:r>
              <w:rPr>
                <w:rFonts w:ascii="Calibri" w:eastAsia="Calibri" w:hAnsi="Calibri" w:cs="Calibri"/>
                <w:b/>
                <w:bCs/>
                <w:color w:val="000000"/>
                <w:sz w:val="22"/>
                <w:szCs w:val="22"/>
              </w:rPr>
              <w:t xml:space="preserve">: </w:t>
            </w:r>
          </w:p>
        </w:tc>
        <w:tc>
          <w:tcPr>
            <w:tcW w:w="3255" w:type="dxa"/>
            <w:gridSpan w:val="4"/>
          </w:tcPr>
          <w:p w14:paraId="10D79C0B" w14:textId="551008A9" w:rsidR="00F72471" w:rsidRPr="001F05BF" w:rsidRDefault="00000000">
            <w:pPr>
              <w:widowControl w:val="0"/>
              <w:pBdr>
                <w:top w:val="nil"/>
                <w:left w:val="nil"/>
                <w:bottom w:val="nil"/>
                <w:right w:val="nil"/>
                <w:between w:val="nil"/>
              </w:pBdr>
              <w:spacing w:after="0" w:line="240" w:lineRule="auto"/>
              <w:ind w:right="87"/>
              <w:jc w:val="both"/>
              <w:rPr>
                <w:rFonts w:ascii="Calibri" w:eastAsia="Calibri" w:hAnsi="Calibri" w:cs="Calibri"/>
                <w:color w:val="000000"/>
                <w:sz w:val="22"/>
                <w:szCs w:val="22"/>
              </w:rPr>
            </w:pPr>
            <w:r w:rsidRPr="001F05BF">
              <w:rPr>
                <w:rFonts w:ascii="Calibri" w:eastAsia="Calibri" w:hAnsi="Calibri" w:cs="Calibri"/>
                <w:color w:val="000000"/>
                <w:sz w:val="22"/>
                <w:szCs w:val="22"/>
              </w:rPr>
              <w:t>$</w:t>
            </w:r>
            <w:r w:rsidR="00E073B5" w:rsidRPr="001F05BF">
              <w:rPr>
                <w:rFonts w:ascii="Calibri" w:eastAsia="Calibri" w:hAnsi="Calibri" w:cs="Calibri"/>
                <w:color w:val="000000"/>
                <w:sz w:val="22"/>
                <w:szCs w:val="22"/>
              </w:rPr>
              <w:t>0,</w:t>
            </w:r>
            <w:r w:rsidR="00D34DE0">
              <w:rPr>
                <w:rFonts w:ascii="Calibri" w:eastAsia="Calibri" w:hAnsi="Calibri" w:cs="Calibri"/>
                <w:color w:val="000000"/>
                <w:sz w:val="22"/>
                <w:szCs w:val="22"/>
              </w:rPr>
              <w:t>30</w:t>
            </w:r>
            <w:r w:rsidR="00E073B5" w:rsidRPr="001F05BF">
              <w:rPr>
                <w:rFonts w:ascii="Calibri" w:eastAsia="Calibri" w:hAnsi="Calibri" w:cs="Calibri"/>
                <w:color w:val="000000"/>
                <w:sz w:val="22"/>
                <w:szCs w:val="22"/>
              </w:rPr>
              <w:t xml:space="preserve"> USD</w:t>
            </w:r>
            <w:r w:rsidRPr="001F05BF">
              <w:rPr>
                <w:rFonts w:ascii="Calibri" w:eastAsia="Calibri" w:hAnsi="Calibri" w:cs="Calibri"/>
                <w:color w:val="000000"/>
                <w:sz w:val="22"/>
                <w:szCs w:val="22"/>
              </w:rPr>
              <w:t xml:space="preserve"> + IVA por envío</w:t>
            </w:r>
          </w:p>
        </w:tc>
      </w:tr>
      <w:tr w:rsidR="00D34DE0" w14:paraId="274C5F1C" w14:textId="77777777">
        <w:trPr>
          <w:cantSplit/>
          <w:trHeight w:val="298"/>
        </w:trPr>
        <w:tc>
          <w:tcPr>
            <w:tcW w:w="1845" w:type="dxa"/>
            <w:vMerge/>
          </w:tcPr>
          <w:p w14:paraId="5C93E610" w14:textId="77777777" w:rsidR="00D34DE0" w:rsidRDefault="00D34DE0">
            <w:pPr>
              <w:widowControl w:val="0"/>
              <w:pBdr>
                <w:top w:val="nil"/>
                <w:left w:val="nil"/>
                <w:bottom w:val="nil"/>
                <w:right w:val="nil"/>
                <w:between w:val="nil"/>
              </w:pBdr>
              <w:spacing w:after="0" w:line="240" w:lineRule="auto"/>
              <w:rPr>
                <w:rFonts w:ascii="Calibri" w:eastAsia="Calibri" w:hAnsi="Calibri" w:cs="Calibri"/>
                <w:color w:val="000000"/>
                <w:sz w:val="22"/>
                <w:szCs w:val="22"/>
              </w:rPr>
            </w:pPr>
          </w:p>
        </w:tc>
        <w:tc>
          <w:tcPr>
            <w:tcW w:w="3960" w:type="dxa"/>
            <w:gridSpan w:val="3"/>
          </w:tcPr>
          <w:p w14:paraId="30EDD260" w14:textId="25E7D7BF" w:rsidR="00D34DE0" w:rsidRDefault="00D34DE0">
            <w:pPr>
              <w:widowControl w:val="0"/>
              <w:pBdr>
                <w:top w:val="nil"/>
                <w:left w:val="nil"/>
                <w:bottom w:val="nil"/>
                <w:right w:val="nil"/>
                <w:between w:val="nil"/>
              </w:pBdr>
              <w:spacing w:after="0" w:line="240" w:lineRule="auto"/>
              <w:ind w:right="87"/>
              <w:jc w:val="both"/>
              <w:rPr>
                <w:rFonts w:ascii="Calibri" w:eastAsia="Calibri" w:hAnsi="Calibri" w:cs="Calibri"/>
                <w:b/>
                <w:bCs/>
                <w:color w:val="000000"/>
                <w:sz w:val="22"/>
                <w:szCs w:val="22"/>
              </w:rPr>
            </w:pPr>
            <w:r>
              <w:rPr>
                <w:rFonts w:ascii="Calibri" w:eastAsia="Calibri" w:hAnsi="Calibri" w:cs="Calibri"/>
                <w:b/>
                <w:bCs/>
                <w:color w:val="000000"/>
                <w:sz w:val="22"/>
                <w:szCs w:val="22"/>
              </w:rPr>
              <w:t>Comisión de recaudo en efectivo</w:t>
            </w:r>
          </w:p>
        </w:tc>
        <w:tc>
          <w:tcPr>
            <w:tcW w:w="3255" w:type="dxa"/>
            <w:gridSpan w:val="4"/>
          </w:tcPr>
          <w:p w14:paraId="2EAC6932" w14:textId="58CEC446" w:rsidR="00D34DE0" w:rsidRPr="001F05BF" w:rsidRDefault="00D34DE0">
            <w:pPr>
              <w:widowControl w:val="0"/>
              <w:pBdr>
                <w:top w:val="nil"/>
                <w:left w:val="nil"/>
                <w:bottom w:val="nil"/>
                <w:right w:val="nil"/>
                <w:between w:val="nil"/>
              </w:pBdr>
              <w:spacing w:after="0" w:line="240" w:lineRule="auto"/>
              <w:ind w:right="87"/>
              <w:jc w:val="both"/>
              <w:rPr>
                <w:rFonts w:ascii="Calibri" w:eastAsia="Calibri" w:hAnsi="Calibri" w:cs="Calibri"/>
                <w:color w:val="000000"/>
                <w:sz w:val="22"/>
                <w:szCs w:val="22"/>
              </w:rPr>
            </w:pPr>
            <w:r>
              <w:rPr>
                <w:rFonts w:ascii="Calibri" w:eastAsia="Calibri" w:hAnsi="Calibri" w:cs="Calibri"/>
                <w:color w:val="000000"/>
                <w:sz w:val="22"/>
                <w:szCs w:val="22"/>
              </w:rPr>
              <w:t>3.5% del valor de la orden transportada</w:t>
            </w:r>
          </w:p>
        </w:tc>
      </w:tr>
      <w:tr w:rsidR="00F72471" w14:paraId="229D5071" w14:textId="77777777">
        <w:trPr>
          <w:cantSplit/>
          <w:trHeight w:val="465"/>
        </w:trPr>
        <w:tc>
          <w:tcPr>
            <w:tcW w:w="1845" w:type="dxa"/>
            <w:vMerge/>
          </w:tcPr>
          <w:p w14:paraId="5EBE2512" w14:textId="77777777" w:rsidR="00F72471" w:rsidRDefault="00F72471">
            <w:pPr>
              <w:widowControl w:val="0"/>
              <w:pBdr>
                <w:top w:val="nil"/>
                <w:left w:val="nil"/>
                <w:bottom w:val="nil"/>
                <w:right w:val="nil"/>
                <w:between w:val="nil"/>
              </w:pBdr>
              <w:spacing w:after="0" w:line="240" w:lineRule="auto"/>
              <w:rPr>
                <w:rFonts w:ascii="Calibri" w:eastAsia="Calibri" w:hAnsi="Calibri" w:cs="Calibri"/>
                <w:color w:val="000000"/>
                <w:sz w:val="22"/>
                <w:szCs w:val="22"/>
              </w:rPr>
            </w:pPr>
          </w:p>
        </w:tc>
        <w:tc>
          <w:tcPr>
            <w:tcW w:w="7215" w:type="dxa"/>
            <w:gridSpan w:val="7"/>
          </w:tcPr>
          <w:p w14:paraId="3FA11B33" w14:textId="27AE7D0D" w:rsidR="00F72471" w:rsidRDefault="00000000">
            <w:pPr>
              <w:widowControl w:val="0"/>
              <w:pBdr>
                <w:top w:val="nil"/>
                <w:left w:val="nil"/>
                <w:bottom w:val="nil"/>
                <w:right w:val="nil"/>
                <w:between w:val="nil"/>
              </w:pBdr>
              <w:spacing w:after="0" w:line="240" w:lineRule="auto"/>
              <w:ind w:right="87"/>
              <w:jc w:val="both"/>
              <w:rPr>
                <w:rFonts w:ascii="Calibri" w:eastAsia="Calibri" w:hAnsi="Calibri" w:cs="Calibri"/>
                <w:color w:val="000000"/>
                <w:sz w:val="22"/>
                <w:szCs w:val="22"/>
              </w:rPr>
            </w:pPr>
            <w:r>
              <w:rPr>
                <w:rFonts w:ascii="Calibri" w:eastAsia="Calibri" w:hAnsi="Calibri" w:cs="Calibri"/>
                <w:color w:val="000000"/>
                <w:sz w:val="22"/>
                <w:szCs w:val="22"/>
              </w:rPr>
              <w:t xml:space="preserve">En caso de agregar más </w:t>
            </w:r>
            <w:r>
              <w:rPr>
                <w:rFonts w:ascii="Calibri" w:eastAsia="Calibri" w:hAnsi="Calibri" w:cs="Calibri"/>
                <w:b/>
                <w:bCs/>
                <w:color w:val="000000"/>
                <w:sz w:val="22"/>
                <w:szCs w:val="22"/>
              </w:rPr>
              <w:t>Locales</w:t>
            </w:r>
            <w:r>
              <w:rPr>
                <w:rFonts w:ascii="Calibri" w:eastAsia="Calibri" w:hAnsi="Calibri" w:cs="Calibri"/>
                <w:color w:val="000000"/>
                <w:sz w:val="22"/>
                <w:szCs w:val="22"/>
              </w:rPr>
              <w:t xml:space="preserve"> se cobrará el valor proporcional correspondiente al </w:t>
            </w:r>
            <w:r>
              <w:rPr>
                <w:rFonts w:ascii="Calibri" w:eastAsia="Calibri" w:hAnsi="Calibri" w:cs="Calibri"/>
                <w:sz w:val="22"/>
                <w:szCs w:val="22"/>
              </w:rPr>
              <w:t xml:space="preserve">fee mensual </w:t>
            </w:r>
            <w:r w:rsidR="00E66A88">
              <w:rPr>
                <w:rFonts w:ascii="Calibri" w:eastAsia="Calibri" w:hAnsi="Calibri" w:cs="Calibri"/>
                <w:sz w:val="22"/>
                <w:szCs w:val="22"/>
              </w:rPr>
              <w:t xml:space="preserve">por </w:t>
            </w:r>
            <w:r w:rsidR="0050163C">
              <w:rPr>
                <w:rFonts w:ascii="Calibri" w:eastAsia="Calibri" w:hAnsi="Calibri" w:cs="Calibri"/>
                <w:sz w:val="22"/>
                <w:szCs w:val="22"/>
              </w:rPr>
              <w:t>sucursal contratada.</w:t>
            </w:r>
          </w:p>
        </w:tc>
      </w:tr>
      <w:tr w:rsidR="00F72471" w14:paraId="575D229F" w14:textId="77777777">
        <w:trPr>
          <w:trHeight w:val="210"/>
        </w:trPr>
        <w:tc>
          <w:tcPr>
            <w:tcW w:w="1845" w:type="dxa"/>
            <w:vMerge w:val="restart"/>
          </w:tcPr>
          <w:p w14:paraId="0823BB86" w14:textId="77777777" w:rsidR="00F72471" w:rsidRDefault="00F72471">
            <w:pPr>
              <w:widowControl w:val="0"/>
              <w:spacing w:after="0" w:line="240" w:lineRule="auto"/>
              <w:rPr>
                <w:rFonts w:ascii="Calibri" w:eastAsia="Calibri" w:hAnsi="Calibri" w:cs="Calibri"/>
                <w:sz w:val="22"/>
                <w:szCs w:val="22"/>
                <w:highlight w:val="white"/>
              </w:rPr>
            </w:pPr>
          </w:p>
          <w:p w14:paraId="5DDDA732" w14:textId="77777777" w:rsidR="00F72471" w:rsidRDefault="00F72471">
            <w:pPr>
              <w:widowControl w:val="0"/>
              <w:spacing w:after="0" w:line="240" w:lineRule="auto"/>
              <w:rPr>
                <w:rFonts w:ascii="Calibri" w:eastAsia="Calibri" w:hAnsi="Calibri" w:cs="Calibri"/>
                <w:sz w:val="22"/>
                <w:szCs w:val="22"/>
                <w:highlight w:val="white"/>
              </w:rPr>
            </w:pPr>
          </w:p>
          <w:p w14:paraId="1B6406C1" w14:textId="77777777" w:rsidR="00F72471" w:rsidRDefault="00F72471">
            <w:pPr>
              <w:widowControl w:val="0"/>
              <w:spacing w:after="0" w:line="240" w:lineRule="auto"/>
              <w:ind w:right="105"/>
              <w:jc w:val="center"/>
              <w:rPr>
                <w:rFonts w:ascii="Calibri" w:eastAsia="Calibri" w:hAnsi="Calibri" w:cs="Calibri"/>
                <w:sz w:val="22"/>
                <w:szCs w:val="22"/>
                <w:highlight w:val="white"/>
              </w:rPr>
            </w:pPr>
          </w:p>
          <w:p w14:paraId="6763C891" w14:textId="77777777" w:rsidR="00F72471" w:rsidRDefault="00F72471">
            <w:pPr>
              <w:spacing w:after="0" w:line="240" w:lineRule="auto"/>
              <w:rPr>
                <w:rFonts w:ascii="Calibri" w:eastAsia="Calibri" w:hAnsi="Calibri" w:cs="Calibri"/>
                <w:sz w:val="22"/>
                <w:szCs w:val="22"/>
                <w:highlight w:val="white"/>
              </w:rPr>
            </w:pPr>
          </w:p>
          <w:p w14:paraId="7A125430" w14:textId="77777777" w:rsidR="00F72471" w:rsidRDefault="00F72471">
            <w:pPr>
              <w:spacing w:after="0" w:line="240" w:lineRule="auto"/>
              <w:rPr>
                <w:rFonts w:ascii="Calibri" w:eastAsia="Calibri" w:hAnsi="Calibri" w:cs="Calibri"/>
                <w:sz w:val="22"/>
                <w:szCs w:val="22"/>
                <w:highlight w:val="white"/>
              </w:rPr>
            </w:pPr>
          </w:p>
          <w:p w14:paraId="2C34BCC2" w14:textId="77777777" w:rsidR="00F72471" w:rsidRDefault="00000000">
            <w:pPr>
              <w:spacing w:after="0" w:line="240" w:lineRule="auto"/>
              <w:jc w:val="center"/>
              <w:rPr>
                <w:rFonts w:ascii="Calibri" w:eastAsia="Calibri" w:hAnsi="Calibri" w:cs="Calibri"/>
                <w:sz w:val="22"/>
                <w:szCs w:val="22"/>
                <w:highlight w:val="white"/>
              </w:rPr>
            </w:pPr>
            <w:r>
              <w:rPr>
                <w:rFonts w:ascii="Calibri" w:eastAsia="Calibri" w:hAnsi="Calibri" w:cs="Calibri"/>
                <w:b/>
                <w:bCs/>
                <w:sz w:val="22"/>
                <w:szCs w:val="22"/>
                <w:highlight w:val="white"/>
              </w:rPr>
              <w:t>Penalidades:</w:t>
            </w:r>
          </w:p>
        </w:tc>
        <w:tc>
          <w:tcPr>
            <w:tcW w:w="7215" w:type="dxa"/>
            <w:gridSpan w:val="7"/>
          </w:tcPr>
          <w:p w14:paraId="7E3A3A1C" w14:textId="77777777" w:rsidR="00F72471" w:rsidRDefault="00000000">
            <w:pPr>
              <w:spacing w:after="0" w:line="240" w:lineRule="auto"/>
              <w:jc w:val="both"/>
              <w:rPr>
                <w:rFonts w:ascii="Calibri" w:eastAsia="Calibri" w:hAnsi="Calibri" w:cs="Calibri"/>
                <w:sz w:val="22"/>
                <w:szCs w:val="22"/>
              </w:rPr>
            </w:pPr>
            <w:r>
              <w:rPr>
                <w:rFonts w:ascii="Calibri" w:eastAsia="Calibri" w:hAnsi="Calibri" w:cs="Calibri"/>
                <w:b/>
                <w:bCs/>
                <w:sz w:val="22"/>
                <w:szCs w:val="22"/>
              </w:rPr>
              <w:t>Picker Express</w:t>
            </w:r>
            <w:r>
              <w:rPr>
                <w:rFonts w:ascii="Calibri" w:eastAsia="Calibri" w:hAnsi="Calibri" w:cs="Calibri"/>
                <w:sz w:val="22"/>
                <w:szCs w:val="22"/>
              </w:rPr>
              <w:t xml:space="preserve"> establece penalidades por </w:t>
            </w:r>
            <w:r>
              <w:rPr>
                <w:rFonts w:ascii="Calibri" w:eastAsia="Calibri" w:hAnsi="Calibri" w:cs="Calibri"/>
                <w:b/>
                <w:bCs/>
                <w:sz w:val="22"/>
                <w:szCs w:val="22"/>
              </w:rPr>
              <w:t>Cancelaciones, Liberaciones, Retornos, Tiempos de Demora y No declaración del valor del producto transportado por el repartidor independiente</w:t>
            </w:r>
            <w:r>
              <w:rPr>
                <w:rFonts w:ascii="Calibri" w:eastAsia="Calibri" w:hAnsi="Calibri" w:cs="Calibri"/>
                <w:sz w:val="22"/>
                <w:szCs w:val="22"/>
              </w:rPr>
              <w:t xml:space="preserve">; las cuales están descritas en los </w:t>
            </w:r>
            <w:r>
              <w:rPr>
                <w:rFonts w:ascii="Calibri" w:eastAsia="Calibri" w:hAnsi="Calibri" w:cs="Calibri"/>
                <w:b/>
                <w:bCs/>
                <w:sz w:val="22"/>
                <w:szCs w:val="22"/>
              </w:rPr>
              <w:t xml:space="preserve">Términos y Condiciones Generales </w:t>
            </w:r>
            <w:r>
              <w:rPr>
                <w:rFonts w:ascii="Calibri" w:eastAsia="Calibri" w:hAnsi="Calibri" w:cs="Calibri"/>
                <w:sz w:val="22"/>
                <w:szCs w:val="22"/>
              </w:rPr>
              <w:t>y a continuación:</w:t>
            </w:r>
          </w:p>
          <w:p w14:paraId="1AD449FF" w14:textId="77777777" w:rsidR="00F72471" w:rsidRDefault="00000000">
            <w:pPr>
              <w:spacing w:before="240" w:after="240" w:line="240" w:lineRule="auto"/>
              <w:jc w:val="both"/>
              <w:rPr>
                <w:rFonts w:ascii="Calibri" w:eastAsia="Calibri" w:hAnsi="Calibri" w:cs="Calibri"/>
                <w:sz w:val="22"/>
                <w:szCs w:val="22"/>
              </w:rPr>
            </w:pPr>
            <w:r>
              <w:rPr>
                <w:rFonts w:ascii="Calibri" w:eastAsia="Calibri" w:hAnsi="Calibri" w:cs="Calibri"/>
                <w:b/>
                <w:bCs/>
                <w:sz w:val="22"/>
                <w:szCs w:val="22"/>
              </w:rPr>
              <w:t>Cancelaciones:</w:t>
            </w:r>
            <w:r>
              <w:rPr>
                <w:rFonts w:ascii="Calibri" w:eastAsia="Calibri" w:hAnsi="Calibri" w:cs="Calibri"/>
                <w:sz w:val="22"/>
                <w:szCs w:val="22"/>
              </w:rPr>
              <w:t xml:space="preserve"> Para efectos del presente Contrato, las cancelaciones se entenderán como la interrupción de una orden solicitada por el </w:t>
            </w:r>
            <w:r>
              <w:rPr>
                <w:rFonts w:ascii="Calibri" w:eastAsia="Calibri" w:hAnsi="Calibri" w:cs="Calibri"/>
                <w:b/>
                <w:bCs/>
                <w:sz w:val="22"/>
                <w:szCs w:val="22"/>
              </w:rPr>
              <w:t>Aliado Comercia</w:t>
            </w:r>
            <w:r>
              <w:rPr>
                <w:rFonts w:ascii="Calibri" w:eastAsia="Calibri" w:hAnsi="Calibri" w:cs="Calibri"/>
                <w:sz w:val="22"/>
                <w:szCs w:val="22"/>
              </w:rPr>
              <w:t xml:space="preserve">l antes de su finalización, y se aplicarán las siguientes reglas (descritas también en los </w:t>
            </w:r>
            <w:r>
              <w:rPr>
                <w:rFonts w:ascii="Calibri" w:eastAsia="Calibri" w:hAnsi="Calibri" w:cs="Calibri"/>
                <w:b/>
                <w:bCs/>
                <w:sz w:val="22"/>
                <w:szCs w:val="22"/>
              </w:rPr>
              <w:t>Términos y Condiciones Generales</w:t>
            </w:r>
            <w:r>
              <w:rPr>
                <w:rFonts w:ascii="Calibri" w:eastAsia="Calibri" w:hAnsi="Calibri" w:cs="Calibri"/>
                <w:sz w:val="22"/>
                <w:szCs w:val="22"/>
              </w:rPr>
              <w:t>):</w:t>
            </w:r>
          </w:p>
          <w:p w14:paraId="5D277EFF" w14:textId="77777777" w:rsidR="00F72471" w:rsidRDefault="00000000">
            <w:pPr>
              <w:numPr>
                <w:ilvl w:val="0"/>
                <w:numId w:val="1"/>
              </w:numPr>
              <w:spacing w:before="240" w:after="0" w:line="240" w:lineRule="auto"/>
              <w:jc w:val="both"/>
              <w:rPr>
                <w:rFonts w:ascii="Calibri" w:eastAsia="Calibri" w:hAnsi="Calibri" w:cs="Calibri"/>
                <w:sz w:val="22"/>
                <w:szCs w:val="22"/>
              </w:rPr>
            </w:pPr>
            <w:r>
              <w:rPr>
                <w:rFonts w:ascii="Calibri" w:eastAsia="Calibri" w:hAnsi="Calibri" w:cs="Calibri"/>
                <w:sz w:val="22"/>
                <w:szCs w:val="22"/>
              </w:rPr>
              <w:t xml:space="preserve">Si la orden es cancelada antes de que un repartidor independiente, perteneciente a una compañía tercera y que interactúa con la orden a través del uso de la plataforma tecnológica de </w:t>
            </w:r>
            <w:r>
              <w:rPr>
                <w:rFonts w:ascii="Calibri" w:eastAsia="Calibri" w:hAnsi="Calibri" w:cs="Calibri"/>
                <w:b/>
                <w:bCs/>
                <w:sz w:val="22"/>
                <w:szCs w:val="22"/>
              </w:rPr>
              <w:t>Picker Express</w:t>
            </w:r>
            <w:r>
              <w:rPr>
                <w:rFonts w:ascii="Calibri" w:eastAsia="Calibri" w:hAnsi="Calibri" w:cs="Calibri"/>
                <w:sz w:val="22"/>
                <w:szCs w:val="22"/>
              </w:rPr>
              <w:t>, haya iniciado su atención, no se aplicará penalidad alguna.</w:t>
            </w:r>
          </w:p>
          <w:p w14:paraId="4F3FE1CA" w14:textId="77777777" w:rsidR="00F72471" w:rsidRDefault="00000000">
            <w:pPr>
              <w:numPr>
                <w:ilvl w:val="0"/>
                <w:numId w:val="1"/>
              </w:numPr>
              <w:spacing w:after="0" w:line="240" w:lineRule="auto"/>
              <w:jc w:val="both"/>
              <w:rPr>
                <w:rFonts w:ascii="Calibri" w:eastAsia="Calibri" w:hAnsi="Calibri" w:cs="Calibri"/>
                <w:sz w:val="22"/>
                <w:szCs w:val="22"/>
              </w:rPr>
            </w:pPr>
            <w:r>
              <w:rPr>
                <w:rFonts w:ascii="Calibri" w:eastAsia="Calibri" w:hAnsi="Calibri" w:cs="Calibri"/>
                <w:sz w:val="22"/>
                <w:szCs w:val="22"/>
              </w:rPr>
              <w:t xml:space="preserve">Si la orden es cancelada desde el momento en que un repartidor independiente, de una compañía tercera, ha comenzado a atender la orden a través de la plataforma tecnológica de </w:t>
            </w:r>
            <w:r>
              <w:rPr>
                <w:rFonts w:ascii="Calibri" w:eastAsia="Calibri" w:hAnsi="Calibri" w:cs="Calibri"/>
                <w:b/>
                <w:bCs/>
                <w:sz w:val="22"/>
                <w:szCs w:val="22"/>
              </w:rPr>
              <w:t>Picker Express</w:t>
            </w:r>
            <w:r>
              <w:rPr>
                <w:rFonts w:ascii="Calibri" w:eastAsia="Calibri" w:hAnsi="Calibri" w:cs="Calibri"/>
                <w:sz w:val="22"/>
                <w:szCs w:val="22"/>
              </w:rPr>
              <w:t xml:space="preserve"> y hasta </w:t>
            </w:r>
            <w:r>
              <w:rPr>
                <w:rFonts w:ascii="Calibri" w:eastAsia="Calibri" w:hAnsi="Calibri" w:cs="Calibri"/>
                <w:sz w:val="22"/>
                <w:szCs w:val="22"/>
              </w:rPr>
              <w:lastRenderedPageBreak/>
              <w:t>antes de llegar al punto de recogida, se aplicará una penalidad equivalente al 50% del valor de la Tasa de Entrega.</w:t>
            </w:r>
          </w:p>
          <w:p w14:paraId="60C5E476" w14:textId="77777777" w:rsidR="00F72471" w:rsidRDefault="00000000">
            <w:pPr>
              <w:numPr>
                <w:ilvl w:val="0"/>
                <w:numId w:val="1"/>
              </w:numPr>
              <w:spacing w:after="0" w:line="240" w:lineRule="auto"/>
              <w:jc w:val="both"/>
              <w:rPr>
                <w:rFonts w:ascii="Calibri" w:eastAsia="Calibri" w:hAnsi="Calibri" w:cs="Calibri"/>
                <w:sz w:val="22"/>
                <w:szCs w:val="22"/>
              </w:rPr>
            </w:pPr>
            <w:r>
              <w:rPr>
                <w:rFonts w:ascii="Calibri" w:eastAsia="Calibri" w:hAnsi="Calibri" w:cs="Calibri"/>
                <w:sz w:val="22"/>
                <w:szCs w:val="22"/>
              </w:rPr>
              <w:t>Si la orden es cancelada después de que el pedido haya sido recolectado por un repartidor independiente, de una compañía tercera, y hasta antes de llegar al punto de entrega, se cobrará el 100% del valor de la Tasa de Entrega.</w:t>
            </w:r>
          </w:p>
          <w:p w14:paraId="22DA7A28" w14:textId="77777777" w:rsidR="00F72471" w:rsidRDefault="00000000">
            <w:pPr>
              <w:numPr>
                <w:ilvl w:val="0"/>
                <w:numId w:val="1"/>
              </w:numPr>
              <w:spacing w:after="240" w:line="240" w:lineRule="auto"/>
              <w:jc w:val="both"/>
              <w:rPr>
                <w:rFonts w:ascii="Calibri" w:eastAsia="Calibri" w:hAnsi="Calibri" w:cs="Calibri"/>
                <w:sz w:val="22"/>
                <w:szCs w:val="22"/>
              </w:rPr>
            </w:pPr>
            <w:r>
              <w:rPr>
                <w:rFonts w:ascii="Calibri" w:eastAsia="Calibri" w:hAnsi="Calibri" w:cs="Calibri"/>
                <w:sz w:val="22"/>
                <w:szCs w:val="22"/>
              </w:rPr>
              <w:t xml:space="preserve">Si una búsqueda es reiniciada o reasignada manualmente por el </w:t>
            </w:r>
            <w:r>
              <w:rPr>
                <w:rFonts w:ascii="Calibri" w:eastAsia="Calibri" w:hAnsi="Calibri" w:cs="Calibri"/>
                <w:b/>
                <w:bCs/>
                <w:sz w:val="22"/>
                <w:szCs w:val="22"/>
              </w:rPr>
              <w:t>Aliado Comercial</w:t>
            </w:r>
            <w:r>
              <w:rPr>
                <w:rFonts w:ascii="Calibri" w:eastAsia="Calibri" w:hAnsi="Calibri" w:cs="Calibri"/>
                <w:sz w:val="22"/>
                <w:szCs w:val="22"/>
              </w:rPr>
              <w:t xml:space="preserve"> cuando ya existe un repartidor independiente atendiendo la orden a través de la plataforma tecnológica de </w:t>
            </w:r>
            <w:r>
              <w:rPr>
                <w:rFonts w:ascii="Calibri" w:eastAsia="Calibri" w:hAnsi="Calibri" w:cs="Calibri"/>
                <w:b/>
                <w:bCs/>
                <w:sz w:val="22"/>
                <w:szCs w:val="22"/>
              </w:rPr>
              <w:t>Picker Express</w:t>
            </w:r>
            <w:r>
              <w:rPr>
                <w:rFonts w:ascii="Calibri" w:eastAsia="Calibri" w:hAnsi="Calibri" w:cs="Calibri"/>
                <w:sz w:val="22"/>
                <w:szCs w:val="22"/>
              </w:rPr>
              <w:t>, dicho evento será considerado como una Cancelación y se aplicará la penalidad correspondiente conforme a los escenarios descritos anteriormente.</w:t>
            </w:r>
          </w:p>
          <w:p w14:paraId="328D0A9A" w14:textId="77777777" w:rsidR="00F72471" w:rsidRDefault="00000000">
            <w:pPr>
              <w:spacing w:before="240" w:after="240" w:line="240" w:lineRule="auto"/>
              <w:jc w:val="both"/>
              <w:rPr>
                <w:rFonts w:ascii="Calibri" w:eastAsia="Calibri" w:hAnsi="Calibri" w:cs="Calibri"/>
                <w:sz w:val="22"/>
                <w:szCs w:val="22"/>
              </w:rPr>
            </w:pPr>
            <w:r>
              <w:rPr>
                <w:rFonts w:ascii="Calibri" w:eastAsia="Calibri" w:hAnsi="Calibri" w:cs="Calibri"/>
                <w:b/>
                <w:bCs/>
                <w:sz w:val="22"/>
                <w:szCs w:val="22"/>
              </w:rPr>
              <w:t xml:space="preserve">Liberaciones: </w:t>
            </w:r>
            <w:r>
              <w:rPr>
                <w:rFonts w:ascii="Calibri" w:eastAsia="Calibri" w:hAnsi="Calibri" w:cs="Calibri"/>
                <w:sz w:val="22"/>
                <w:szCs w:val="22"/>
              </w:rPr>
              <w:t xml:space="preserve">Para efectos del presente Contrato, se entenderá por “Liberación” el evento en el cual un repartidor independiente, perteneciente a una compañía tercera y que interactúa con la orden a través del uso de la plataforma tecnológica de </w:t>
            </w:r>
            <w:r>
              <w:rPr>
                <w:rFonts w:ascii="Calibri" w:eastAsia="Calibri" w:hAnsi="Calibri" w:cs="Calibri"/>
                <w:b/>
                <w:bCs/>
                <w:sz w:val="22"/>
                <w:szCs w:val="22"/>
              </w:rPr>
              <w:t>Picker Express</w:t>
            </w:r>
            <w:r>
              <w:rPr>
                <w:rFonts w:ascii="Calibri" w:eastAsia="Calibri" w:hAnsi="Calibri" w:cs="Calibri"/>
                <w:sz w:val="22"/>
                <w:szCs w:val="22"/>
              </w:rPr>
              <w:t>, deja de atender una orden determinada antes de completarla.</w:t>
            </w:r>
          </w:p>
          <w:p w14:paraId="67DC8704" w14:textId="77777777" w:rsidR="00F72471" w:rsidRDefault="00000000">
            <w:pPr>
              <w:spacing w:before="240" w:after="240" w:line="240" w:lineRule="auto"/>
              <w:jc w:val="both"/>
              <w:rPr>
                <w:rFonts w:ascii="Calibri" w:eastAsia="Calibri" w:hAnsi="Calibri" w:cs="Calibri"/>
                <w:sz w:val="22"/>
                <w:szCs w:val="22"/>
              </w:rPr>
            </w:pPr>
            <w:r>
              <w:rPr>
                <w:rFonts w:ascii="Calibri" w:eastAsia="Calibri" w:hAnsi="Calibri" w:cs="Calibri"/>
                <w:sz w:val="22"/>
                <w:szCs w:val="22"/>
              </w:rPr>
              <w:t>Las liberaciones estarán sujetas a las siguientes penalidades:</w:t>
            </w:r>
          </w:p>
          <w:p w14:paraId="123492D3" w14:textId="77777777" w:rsidR="00F72471" w:rsidRDefault="00000000">
            <w:pPr>
              <w:numPr>
                <w:ilvl w:val="0"/>
                <w:numId w:val="2"/>
              </w:numPr>
              <w:spacing w:before="240" w:after="0" w:line="240" w:lineRule="auto"/>
              <w:rPr>
                <w:rFonts w:ascii="Calibri" w:eastAsia="Calibri" w:hAnsi="Calibri" w:cs="Calibri"/>
                <w:sz w:val="22"/>
                <w:szCs w:val="22"/>
              </w:rPr>
            </w:pPr>
            <w:r>
              <w:rPr>
                <w:rFonts w:ascii="Calibri" w:eastAsia="Calibri" w:hAnsi="Calibri" w:cs="Calibri"/>
                <w:sz w:val="22"/>
                <w:szCs w:val="22"/>
              </w:rPr>
              <w:t>Si el repartidor independiente se libera de la orden antes de llegar al punto de recogida, no se aplicará penalidad alguna.</w:t>
            </w:r>
          </w:p>
          <w:p w14:paraId="05F1717D" w14:textId="77777777" w:rsidR="00F72471" w:rsidRDefault="00000000">
            <w:pPr>
              <w:numPr>
                <w:ilvl w:val="0"/>
                <w:numId w:val="2"/>
              </w:numPr>
              <w:spacing w:after="240" w:line="240" w:lineRule="auto"/>
              <w:rPr>
                <w:rFonts w:ascii="Calibri" w:eastAsia="Calibri" w:hAnsi="Calibri" w:cs="Calibri"/>
                <w:sz w:val="22"/>
                <w:szCs w:val="22"/>
              </w:rPr>
            </w:pPr>
            <w:r>
              <w:rPr>
                <w:rFonts w:ascii="Calibri" w:eastAsia="Calibri" w:hAnsi="Calibri" w:cs="Calibri"/>
                <w:sz w:val="22"/>
                <w:szCs w:val="22"/>
              </w:rPr>
              <w:t>Si el repartidor independiente se libera de la orden una vez que se encuentra en el punto de recogida, se aplicará una penalidad equivalente al 50% del valor de la Tasa de Entrega.</w:t>
            </w:r>
          </w:p>
          <w:p w14:paraId="1A9B6ACE" w14:textId="77777777" w:rsidR="00F72471" w:rsidRDefault="00000000">
            <w:pPr>
              <w:spacing w:before="240" w:after="240" w:line="240" w:lineRule="auto"/>
              <w:ind w:right="100"/>
              <w:jc w:val="both"/>
              <w:rPr>
                <w:rFonts w:ascii="Calibri" w:eastAsia="Calibri" w:hAnsi="Calibri" w:cs="Calibri"/>
                <w:sz w:val="22"/>
                <w:szCs w:val="22"/>
              </w:rPr>
            </w:pPr>
            <w:r>
              <w:rPr>
                <w:rFonts w:ascii="Calibri" w:eastAsia="Calibri" w:hAnsi="Calibri" w:cs="Calibri"/>
                <w:b/>
                <w:bCs/>
                <w:sz w:val="22"/>
                <w:szCs w:val="22"/>
              </w:rPr>
              <w:t xml:space="preserve">Retornos: </w:t>
            </w:r>
            <w:r>
              <w:rPr>
                <w:rFonts w:ascii="Calibri" w:eastAsia="Calibri" w:hAnsi="Calibri" w:cs="Calibri"/>
                <w:sz w:val="22"/>
                <w:szCs w:val="22"/>
              </w:rPr>
              <w:t>Si el repartidor independiente no puede entregar el pedido al cliente final y éste retorna los productos al punto de recogida, se cobrará el 100% del valor de la Tasa de Entrega sumado a la distancia adicional de regreso.</w:t>
            </w:r>
          </w:p>
        </w:tc>
      </w:tr>
      <w:tr w:rsidR="00F72471" w14:paraId="36898C48" w14:textId="77777777">
        <w:trPr>
          <w:trHeight w:val="220"/>
        </w:trPr>
        <w:tc>
          <w:tcPr>
            <w:tcW w:w="1845" w:type="dxa"/>
            <w:vMerge/>
          </w:tcPr>
          <w:p w14:paraId="2B061A09" w14:textId="77777777" w:rsidR="00F72471" w:rsidRDefault="00F72471">
            <w:pPr>
              <w:pBdr>
                <w:top w:val="nil"/>
                <w:left w:val="nil"/>
                <w:bottom w:val="nil"/>
                <w:right w:val="nil"/>
                <w:between w:val="nil"/>
              </w:pBdr>
              <w:spacing w:after="0" w:line="240" w:lineRule="auto"/>
              <w:jc w:val="center"/>
              <w:rPr>
                <w:rFonts w:ascii="Calibri" w:eastAsia="Calibri" w:hAnsi="Calibri" w:cs="Calibri"/>
                <w:color w:val="000000"/>
                <w:sz w:val="22"/>
                <w:szCs w:val="22"/>
                <w:highlight w:val="yellow"/>
              </w:rPr>
            </w:pPr>
          </w:p>
        </w:tc>
        <w:tc>
          <w:tcPr>
            <w:tcW w:w="6015" w:type="dxa"/>
            <w:gridSpan w:val="5"/>
          </w:tcPr>
          <w:p w14:paraId="242190CE" w14:textId="77777777" w:rsidR="00F72471" w:rsidRDefault="00000000">
            <w:pPr>
              <w:spacing w:after="0" w:line="240" w:lineRule="auto"/>
              <w:ind w:right="92"/>
              <w:jc w:val="both"/>
              <w:rPr>
                <w:rFonts w:ascii="Calibri" w:eastAsia="Calibri" w:hAnsi="Calibri" w:cs="Calibri"/>
                <w:b/>
                <w:bCs/>
                <w:sz w:val="22"/>
                <w:szCs w:val="22"/>
              </w:rPr>
            </w:pPr>
            <w:r>
              <w:rPr>
                <w:rFonts w:ascii="Calibri" w:eastAsia="Calibri" w:hAnsi="Calibri" w:cs="Calibri"/>
                <w:b/>
                <w:bCs/>
                <w:sz w:val="22"/>
                <w:szCs w:val="22"/>
              </w:rPr>
              <w:t xml:space="preserve">Tiempo de Demora: </w:t>
            </w:r>
            <w:r>
              <w:rPr>
                <w:rFonts w:ascii="Calibri" w:eastAsia="Calibri" w:hAnsi="Calibri" w:cs="Calibri"/>
                <w:sz w:val="22"/>
                <w:szCs w:val="22"/>
              </w:rPr>
              <w:t xml:space="preserve">Tanto en el punto de recogida (comercio) como en el punto de entrega (cliente final) hay </w:t>
            </w:r>
            <w:r>
              <w:rPr>
                <w:rFonts w:ascii="Calibri" w:eastAsia="Calibri" w:hAnsi="Calibri" w:cs="Calibri"/>
                <w:b/>
                <w:bCs/>
                <w:sz w:val="22"/>
                <w:szCs w:val="22"/>
                <w:u w:val="single"/>
              </w:rPr>
              <w:t>10 minutos de tiempo de gracia</w:t>
            </w:r>
            <w:r>
              <w:rPr>
                <w:rFonts w:ascii="Calibri" w:eastAsia="Calibri" w:hAnsi="Calibri" w:cs="Calibri"/>
                <w:sz w:val="22"/>
                <w:szCs w:val="22"/>
              </w:rPr>
              <w:t xml:space="preserve"> y cada </w:t>
            </w:r>
            <w:r>
              <w:rPr>
                <w:rFonts w:ascii="Calibri" w:eastAsia="Calibri" w:hAnsi="Calibri" w:cs="Calibri"/>
                <w:b/>
                <w:bCs/>
                <w:sz w:val="22"/>
                <w:szCs w:val="22"/>
              </w:rPr>
              <w:t xml:space="preserve">Minuto adicional de espera </w:t>
            </w:r>
            <w:r>
              <w:rPr>
                <w:rFonts w:ascii="Calibri" w:eastAsia="Calibri" w:hAnsi="Calibri" w:cs="Calibri"/>
                <w:sz w:val="22"/>
                <w:szCs w:val="22"/>
              </w:rPr>
              <w:t xml:space="preserve">(cada minuto posterior a los 10 minutos de gracia) </w:t>
            </w:r>
            <w:r>
              <w:rPr>
                <w:rFonts w:ascii="Calibri" w:eastAsia="Calibri" w:hAnsi="Calibri" w:cs="Calibri"/>
                <w:b/>
                <w:bCs/>
                <w:sz w:val="22"/>
                <w:szCs w:val="22"/>
              </w:rPr>
              <w:t>Tendrá un costo fijo por minuto:</w:t>
            </w:r>
          </w:p>
        </w:tc>
        <w:tc>
          <w:tcPr>
            <w:tcW w:w="1200" w:type="dxa"/>
            <w:gridSpan w:val="2"/>
          </w:tcPr>
          <w:p w14:paraId="36BCF7E4" w14:textId="77777777" w:rsidR="00F72471" w:rsidRPr="0039621D" w:rsidRDefault="00F72471" w:rsidP="0039621D">
            <w:pPr>
              <w:spacing w:after="0" w:line="240" w:lineRule="auto"/>
              <w:ind w:right="92"/>
              <w:jc w:val="center"/>
              <w:rPr>
                <w:rFonts w:ascii="Calibri" w:eastAsia="Calibri" w:hAnsi="Calibri" w:cs="Calibri"/>
                <w:sz w:val="22"/>
                <w:szCs w:val="22"/>
              </w:rPr>
            </w:pPr>
          </w:p>
          <w:p w14:paraId="0A7EC37E" w14:textId="77777777" w:rsidR="00F72471" w:rsidRPr="0039621D" w:rsidRDefault="00F72471" w:rsidP="0039621D">
            <w:pPr>
              <w:widowControl w:val="0"/>
              <w:spacing w:after="0" w:line="240" w:lineRule="auto"/>
              <w:ind w:right="92"/>
              <w:jc w:val="center"/>
              <w:rPr>
                <w:rFonts w:ascii="Calibri" w:eastAsia="Calibri" w:hAnsi="Calibri" w:cs="Calibri"/>
                <w:sz w:val="22"/>
                <w:szCs w:val="22"/>
              </w:rPr>
            </w:pPr>
          </w:p>
          <w:p w14:paraId="3C1E6E33" w14:textId="7F2338F5" w:rsidR="00F72471" w:rsidRPr="0039621D" w:rsidRDefault="00355D28" w:rsidP="0039621D">
            <w:pPr>
              <w:widowControl w:val="0"/>
              <w:spacing w:after="0" w:line="240" w:lineRule="auto"/>
              <w:ind w:right="92"/>
              <w:jc w:val="center"/>
              <w:rPr>
                <w:rFonts w:ascii="Calibri" w:eastAsia="Calibri" w:hAnsi="Calibri" w:cs="Calibri"/>
                <w:sz w:val="22"/>
                <w:szCs w:val="22"/>
              </w:rPr>
            </w:pPr>
            <w:r w:rsidRPr="0039621D">
              <w:rPr>
                <w:rFonts w:ascii="Calibri" w:eastAsia="Calibri" w:hAnsi="Calibri" w:cs="Calibri"/>
                <w:sz w:val="22"/>
                <w:szCs w:val="22"/>
              </w:rPr>
              <w:t>$0,30 USD + IVA</w:t>
            </w:r>
          </w:p>
          <w:p w14:paraId="7676618E" w14:textId="77777777" w:rsidR="00F72471" w:rsidRPr="0039621D" w:rsidRDefault="00F72471" w:rsidP="0039621D">
            <w:pPr>
              <w:widowControl w:val="0"/>
              <w:spacing w:after="0" w:line="240" w:lineRule="auto"/>
              <w:ind w:right="92"/>
              <w:jc w:val="center"/>
              <w:rPr>
                <w:rFonts w:ascii="Calibri" w:eastAsia="Calibri" w:hAnsi="Calibri" w:cs="Calibri"/>
                <w:sz w:val="22"/>
                <w:szCs w:val="22"/>
              </w:rPr>
            </w:pPr>
          </w:p>
        </w:tc>
      </w:tr>
      <w:tr w:rsidR="00F72471" w14:paraId="0C987254" w14:textId="77777777">
        <w:trPr>
          <w:trHeight w:val="220"/>
        </w:trPr>
        <w:tc>
          <w:tcPr>
            <w:tcW w:w="1845" w:type="dxa"/>
            <w:vMerge/>
          </w:tcPr>
          <w:p w14:paraId="55D77E32" w14:textId="77777777" w:rsidR="00F72471" w:rsidRDefault="00F72471">
            <w:pPr>
              <w:pBdr>
                <w:top w:val="nil"/>
                <w:left w:val="nil"/>
                <w:bottom w:val="nil"/>
                <w:right w:val="nil"/>
                <w:between w:val="nil"/>
              </w:pBdr>
              <w:spacing w:after="0" w:line="240" w:lineRule="auto"/>
              <w:jc w:val="center"/>
              <w:rPr>
                <w:rFonts w:ascii="Calibri" w:eastAsia="Calibri" w:hAnsi="Calibri" w:cs="Calibri"/>
                <w:color w:val="000000"/>
                <w:sz w:val="22"/>
                <w:szCs w:val="22"/>
                <w:highlight w:val="yellow"/>
              </w:rPr>
            </w:pPr>
          </w:p>
        </w:tc>
        <w:tc>
          <w:tcPr>
            <w:tcW w:w="6015" w:type="dxa"/>
            <w:gridSpan w:val="5"/>
          </w:tcPr>
          <w:p w14:paraId="47112E6A" w14:textId="77777777" w:rsidR="00F72471" w:rsidRDefault="00000000">
            <w:pPr>
              <w:widowControl w:val="0"/>
              <w:pBdr>
                <w:top w:val="nil"/>
                <w:left w:val="nil"/>
                <w:bottom w:val="nil"/>
                <w:right w:val="nil"/>
                <w:between w:val="nil"/>
              </w:pBdr>
              <w:spacing w:after="0" w:line="240" w:lineRule="auto"/>
              <w:ind w:right="92"/>
              <w:jc w:val="both"/>
              <w:rPr>
                <w:rFonts w:ascii="Calibri" w:eastAsia="Calibri" w:hAnsi="Calibri" w:cs="Calibri"/>
                <w:sz w:val="22"/>
                <w:szCs w:val="22"/>
              </w:rPr>
            </w:pPr>
            <w:r>
              <w:rPr>
                <w:rFonts w:ascii="Calibri" w:eastAsia="Calibri" w:hAnsi="Calibri" w:cs="Calibri"/>
                <w:b/>
                <w:bCs/>
                <w:sz w:val="22"/>
                <w:szCs w:val="22"/>
              </w:rPr>
              <w:t>No Declaración del Valor del Producto Transportado por el repartidor independiente:</w:t>
            </w:r>
            <w:r>
              <w:rPr>
                <w:rFonts w:ascii="Calibri" w:eastAsia="Calibri" w:hAnsi="Calibri" w:cs="Calibri"/>
                <w:sz w:val="22"/>
                <w:szCs w:val="22"/>
              </w:rPr>
              <w:t xml:space="preserve"> Si el usuario no declara el valor real de la Mercancía transportada por el repartidor independiente, se asumirá como base para cobrar la Tasa de Servicio un valor mínimo de:</w:t>
            </w:r>
          </w:p>
          <w:p w14:paraId="792E61B6" w14:textId="77777777" w:rsidR="00F72471" w:rsidRDefault="00000000">
            <w:pPr>
              <w:widowControl w:val="0"/>
              <w:spacing w:after="0" w:line="240" w:lineRule="auto"/>
              <w:ind w:right="92"/>
              <w:jc w:val="both"/>
              <w:rPr>
                <w:rFonts w:ascii="Calibri" w:eastAsia="Calibri" w:hAnsi="Calibri" w:cs="Calibri"/>
                <w:sz w:val="22"/>
                <w:szCs w:val="22"/>
              </w:rPr>
            </w:pPr>
            <w:r>
              <w:rPr>
                <w:rFonts w:ascii="Calibri" w:eastAsia="Calibri" w:hAnsi="Calibri" w:cs="Calibri"/>
                <w:sz w:val="22"/>
                <w:szCs w:val="22"/>
              </w:rPr>
              <w:t>* La continua práctica de no declarar el valor real de la mercancía puede ocasionar la suspensión del servicio al Comercio.</w:t>
            </w:r>
          </w:p>
        </w:tc>
        <w:tc>
          <w:tcPr>
            <w:tcW w:w="1200" w:type="dxa"/>
            <w:gridSpan w:val="2"/>
          </w:tcPr>
          <w:p w14:paraId="03676EB8" w14:textId="77777777" w:rsidR="00F72471" w:rsidRPr="0039621D" w:rsidRDefault="00F72471" w:rsidP="0039621D">
            <w:pPr>
              <w:widowControl w:val="0"/>
              <w:spacing w:after="0" w:line="240" w:lineRule="auto"/>
              <w:ind w:right="92"/>
              <w:jc w:val="center"/>
              <w:rPr>
                <w:rFonts w:ascii="Calibri" w:eastAsia="Calibri" w:hAnsi="Calibri" w:cs="Calibri"/>
                <w:sz w:val="22"/>
                <w:szCs w:val="22"/>
              </w:rPr>
            </w:pPr>
          </w:p>
          <w:p w14:paraId="0B147034" w14:textId="77777777" w:rsidR="0039621D" w:rsidRDefault="0039621D" w:rsidP="0039621D">
            <w:pPr>
              <w:widowControl w:val="0"/>
              <w:spacing w:after="0" w:line="240" w:lineRule="auto"/>
              <w:ind w:right="92"/>
              <w:jc w:val="center"/>
              <w:rPr>
                <w:rFonts w:ascii="Calibri" w:eastAsia="Calibri" w:hAnsi="Calibri" w:cs="Calibri"/>
                <w:sz w:val="22"/>
                <w:szCs w:val="22"/>
              </w:rPr>
            </w:pPr>
          </w:p>
          <w:p w14:paraId="320F3607" w14:textId="352943A2" w:rsidR="00F72471" w:rsidRPr="0039621D" w:rsidRDefault="00DB05CC" w:rsidP="0039621D">
            <w:pPr>
              <w:widowControl w:val="0"/>
              <w:spacing w:after="0" w:line="240" w:lineRule="auto"/>
              <w:ind w:right="92"/>
              <w:jc w:val="center"/>
              <w:rPr>
                <w:rFonts w:ascii="Calibri" w:eastAsia="Calibri" w:hAnsi="Calibri" w:cs="Calibri"/>
                <w:sz w:val="22"/>
                <w:szCs w:val="22"/>
              </w:rPr>
            </w:pPr>
            <w:r w:rsidRPr="0039621D">
              <w:rPr>
                <w:rFonts w:ascii="Calibri" w:eastAsia="Calibri" w:hAnsi="Calibri" w:cs="Calibri"/>
                <w:sz w:val="22"/>
                <w:szCs w:val="22"/>
              </w:rPr>
              <w:t>$ 7 USD + IVA</w:t>
            </w:r>
          </w:p>
        </w:tc>
      </w:tr>
      <w:tr w:rsidR="00F72471" w14:paraId="3C1D7F48" w14:textId="77777777">
        <w:tc>
          <w:tcPr>
            <w:tcW w:w="1845" w:type="dxa"/>
          </w:tcPr>
          <w:p w14:paraId="4F66B471"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Pr>
                <w:rFonts w:ascii="Calibri" w:eastAsia="Calibri" w:hAnsi="Calibri" w:cs="Calibri"/>
                <w:b/>
                <w:bCs/>
                <w:sz w:val="22"/>
                <w:szCs w:val="22"/>
              </w:rPr>
              <w:t>Políticas Financieras:</w:t>
            </w:r>
          </w:p>
        </w:tc>
        <w:tc>
          <w:tcPr>
            <w:tcW w:w="7215" w:type="dxa"/>
            <w:gridSpan w:val="7"/>
          </w:tcPr>
          <w:p w14:paraId="3225282C" w14:textId="77777777" w:rsidR="00F72471" w:rsidRDefault="00000000">
            <w:pPr>
              <w:spacing w:after="0" w:line="240" w:lineRule="auto"/>
              <w:jc w:val="both"/>
              <w:rPr>
                <w:rFonts w:ascii="Calibri" w:eastAsia="Calibri" w:hAnsi="Calibri" w:cs="Calibri"/>
                <w:sz w:val="22"/>
                <w:szCs w:val="22"/>
              </w:rPr>
            </w:pPr>
            <w:r>
              <w:rPr>
                <w:rFonts w:ascii="Calibri" w:eastAsia="Calibri" w:hAnsi="Calibri" w:cs="Calibri"/>
                <w:sz w:val="22"/>
                <w:szCs w:val="22"/>
              </w:rPr>
              <w:t xml:space="preserve">Una vez emitidas las facturas con sus respectivos soportes, el </w:t>
            </w:r>
            <w:r>
              <w:rPr>
                <w:rFonts w:ascii="Calibri" w:eastAsia="Calibri" w:hAnsi="Calibri" w:cs="Calibri"/>
                <w:b/>
                <w:bCs/>
                <w:sz w:val="22"/>
                <w:szCs w:val="22"/>
              </w:rPr>
              <w:t>Aliado Comercial</w:t>
            </w:r>
            <w:r>
              <w:rPr>
                <w:rFonts w:ascii="Calibri" w:eastAsia="Calibri" w:hAnsi="Calibri" w:cs="Calibri"/>
                <w:sz w:val="22"/>
                <w:szCs w:val="22"/>
              </w:rPr>
              <w:t xml:space="preserve"> tiene un tiempo de crédito máximo de 7 días post-emisión para realizar el pago. </w:t>
            </w:r>
            <w:r>
              <w:rPr>
                <w:rFonts w:ascii="Calibri" w:eastAsia="Calibri" w:hAnsi="Calibri" w:cs="Calibri"/>
                <w:sz w:val="22"/>
                <w:szCs w:val="22"/>
              </w:rPr>
              <w:lastRenderedPageBreak/>
              <w:t xml:space="preserve">La factura deberá cumplir con todos los requisitos fiscales establecidos por la legislación fiscal del origen de </w:t>
            </w:r>
            <w:proofErr w:type="gramStart"/>
            <w:r>
              <w:rPr>
                <w:rFonts w:ascii="Calibri" w:eastAsia="Calibri" w:hAnsi="Calibri" w:cs="Calibri"/>
                <w:sz w:val="22"/>
                <w:szCs w:val="22"/>
              </w:rPr>
              <w:t>la misma</w:t>
            </w:r>
            <w:proofErr w:type="gramEnd"/>
            <w:r>
              <w:rPr>
                <w:rFonts w:ascii="Calibri" w:eastAsia="Calibri" w:hAnsi="Calibri" w:cs="Calibri"/>
                <w:sz w:val="22"/>
                <w:szCs w:val="22"/>
              </w:rPr>
              <w:t xml:space="preserve">. </w:t>
            </w:r>
          </w:p>
          <w:p w14:paraId="5682E0A5" w14:textId="77777777" w:rsidR="00F72471" w:rsidRDefault="00F72471">
            <w:pPr>
              <w:spacing w:after="0" w:line="240" w:lineRule="auto"/>
              <w:jc w:val="both"/>
              <w:rPr>
                <w:rFonts w:ascii="Calibri" w:eastAsia="Calibri" w:hAnsi="Calibri" w:cs="Calibri"/>
                <w:sz w:val="22"/>
                <w:szCs w:val="22"/>
              </w:rPr>
            </w:pPr>
          </w:p>
          <w:p w14:paraId="75F110C6" w14:textId="77777777" w:rsidR="00F72471" w:rsidRDefault="00000000">
            <w:pPr>
              <w:spacing w:after="0" w:line="240" w:lineRule="auto"/>
              <w:jc w:val="both"/>
              <w:rPr>
                <w:rFonts w:ascii="Calibri" w:eastAsia="Calibri" w:hAnsi="Calibri" w:cs="Calibri"/>
                <w:sz w:val="22"/>
                <w:szCs w:val="22"/>
                <w:highlight w:val="yellow"/>
              </w:rPr>
            </w:pPr>
            <w:r>
              <w:rPr>
                <w:rFonts w:ascii="Calibri" w:eastAsia="Calibri" w:hAnsi="Calibri" w:cs="Calibri"/>
                <w:sz w:val="22"/>
                <w:szCs w:val="22"/>
              </w:rPr>
              <w:t xml:space="preserve">El pago de la(s) factura(s) no está sujeto a aprobación del cliente. </w:t>
            </w:r>
          </w:p>
        </w:tc>
      </w:tr>
      <w:tr w:rsidR="00F72471" w14:paraId="7047FA27" w14:textId="77777777">
        <w:tc>
          <w:tcPr>
            <w:tcW w:w="1845" w:type="dxa"/>
          </w:tcPr>
          <w:p w14:paraId="52A8B0AA"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Pr>
                <w:rFonts w:ascii="Calibri" w:eastAsia="Calibri" w:hAnsi="Calibri" w:cs="Calibri"/>
                <w:b/>
                <w:bCs/>
                <w:sz w:val="22"/>
                <w:szCs w:val="22"/>
              </w:rPr>
              <w:lastRenderedPageBreak/>
              <w:t>Descuentos</w:t>
            </w:r>
          </w:p>
        </w:tc>
        <w:tc>
          <w:tcPr>
            <w:tcW w:w="7215" w:type="dxa"/>
            <w:gridSpan w:val="7"/>
          </w:tcPr>
          <w:p w14:paraId="2C8E5CD9" w14:textId="039F53EA" w:rsidR="00F72471" w:rsidRPr="00D34DE0" w:rsidRDefault="00D34DE0">
            <w:pPr>
              <w:widowControl w:val="0"/>
              <w:pBdr>
                <w:top w:val="nil"/>
                <w:left w:val="nil"/>
                <w:bottom w:val="nil"/>
                <w:right w:val="nil"/>
                <w:between w:val="nil"/>
              </w:pBdr>
              <w:spacing w:after="0" w:line="240" w:lineRule="auto"/>
              <w:jc w:val="both"/>
              <w:rPr>
                <w:rFonts w:ascii="Calibri" w:eastAsia="Calibri" w:hAnsi="Calibri" w:cs="Calibri"/>
                <w:sz w:val="22"/>
                <w:szCs w:val="22"/>
              </w:rPr>
            </w:pPr>
            <w:r w:rsidRPr="00D34DE0">
              <w:rPr>
                <w:rFonts w:ascii="Calibri" w:eastAsia="Calibri" w:hAnsi="Calibri" w:cs="Calibri"/>
                <w:sz w:val="22"/>
                <w:szCs w:val="22"/>
              </w:rPr>
              <w:t>N/A</w:t>
            </w:r>
          </w:p>
          <w:p w14:paraId="6C8CCAAB" w14:textId="77777777" w:rsidR="00F72471" w:rsidRDefault="00F72471">
            <w:pPr>
              <w:widowControl w:val="0"/>
              <w:pBdr>
                <w:top w:val="nil"/>
                <w:left w:val="nil"/>
                <w:bottom w:val="nil"/>
                <w:right w:val="nil"/>
                <w:between w:val="nil"/>
              </w:pBdr>
              <w:spacing w:after="0" w:line="240" w:lineRule="auto"/>
              <w:jc w:val="both"/>
              <w:rPr>
                <w:rFonts w:ascii="Calibri" w:eastAsia="Calibri" w:hAnsi="Calibri" w:cs="Calibri"/>
                <w:sz w:val="22"/>
                <w:szCs w:val="22"/>
                <w:highlight w:val="yellow"/>
              </w:rPr>
            </w:pPr>
          </w:p>
        </w:tc>
      </w:tr>
      <w:tr w:rsidR="00F72471" w14:paraId="0CE0ACC6" w14:textId="77777777">
        <w:tc>
          <w:tcPr>
            <w:tcW w:w="1845" w:type="dxa"/>
          </w:tcPr>
          <w:p w14:paraId="1454AA13"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Pr>
                <w:rFonts w:ascii="Calibri" w:eastAsia="Calibri" w:hAnsi="Calibri" w:cs="Calibri"/>
                <w:b/>
                <w:bCs/>
                <w:sz w:val="22"/>
                <w:szCs w:val="22"/>
              </w:rPr>
              <w:t>Formas de Reembolso:</w:t>
            </w:r>
          </w:p>
        </w:tc>
        <w:tc>
          <w:tcPr>
            <w:tcW w:w="7215" w:type="dxa"/>
            <w:gridSpan w:val="7"/>
          </w:tcPr>
          <w:p w14:paraId="0F0D50C7" w14:textId="77777777" w:rsidR="00F72471" w:rsidRDefault="00000000">
            <w:pPr>
              <w:widowControl w:val="0"/>
              <w:pBdr>
                <w:top w:val="nil"/>
                <w:left w:val="nil"/>
                <w:bottom w:val="nil"/>
                <w:right w:val="nil"/>
                <w:between w:val="nil"/>
              </w:pBdr>
              <w:spacing w:after="0" w:line="240" w:lineRule="auto"/>
              <w:jc w:val="both"/>
              <w:rPr>
                <w:rFonts w:ascii="Calibri" w:eastAsia="Calibri" w:hAnsi="Calibri" w:cs="Calibri"/>
                <w:sz w:val="22"/>
                <w:szCs w:val="22"/>
                <w:highlight w:val="white"/>
              </w:rPr>
            </w:pPr>
            <w:r>
              <w:rPr>
                <w:rFonts w:ascii="Calibri" w:eastAsia="Calibri" w:hAnsi="Calibri" w:cs="Calibri"/>
                <w:sz w:val="22"/>
                <w:szCs w:val="22"/>
                <w:highlight w:val="white"/>
              </w:rPr>
              <w:t>Todos los reembolsos serán aplicados en formato descuento, aplicable a facturas futuras. Picker no realizará reembolsos mediante pagos en efectivo ni transferencias bancarias.</w:t>
            </w:r>
          </w:p>
        </w:tc>
      </w:tr>
      <w:tr w:rsidR="00F72471" w14:paraId="05F31DD1" w14:textId="77777777">
        <w:tc>
          <w:tcPr>
            <w:tcW w:w="1845" w:type="dxa"/>
          </w:tcPr>
          <w:p w14:paraId="2250F08A"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b/>
                <w:bCs/>
                <w:sz w:val="22"/>
                <w:szCs w:val="22"/>
              </w:rPr>
            </w:pPr>
            <w:r>
              <w:rPr>
                <w:rFonts w:ascii="Calibri" w:eastAsia="Calibri" w:hAnsi="Calibri" w:cs="Calibri"/>
                <w:b/>
                <w:bCs/>
                <w:sz w:val="22"/>
                <w:szCs w:val="22"/>
              </w:rPr>
              <w:t xml:space="preserve">Fecha Efectiva </w:t>
            </w:r>
          </w:p>
          <w:p w14:paraId="162891FC"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sz w:val="22"/>
                <w:szCs w:val="22"/>
              </w:rPr>
            </w:pPr>
            <w:r>
              <w:rPr>
                <w:rFonts w:ascii="Calibri" w:eastAsia="Calibri" w:hAnsi="Calibri" w:cs="Calibri"/>
                <w:b/>
                <w:bCs/>
                <w:sz w:val="22"/>
                <w:szCs w:val="22"/>
              </w:rPr>
              <w:t>del Contrato:</w:t>
            </w:r>
          </w:p>
        </w:tc>
        <w:tc>
          <w:tcPr>
            <w:tcW w:w="7215" w:type="dxa"/>
            <w:gridSpan w:val="7"/>
          </w:tcPr>
          <w:p w14:paraId="2D753EB3" w14:textId="77777777" w:rsidR="00F72471" w:rsidRDefault="00000000">
            <w:pPr>
              <w:widowControl w:val="0"/>
              <w:pBdr>
                <w:top w:val="nil"/>
                <w:left w:val="nil"/>
                <w:bottom w:val="nil"/>
                <w:right w:val="nil"/>
                <w:between w:val="nil"/>
              </w:pBdr>
              <w:spacing w:after="0" w:line="240" w:lineRule="auto"/>
              <w:jc w:val="both"/>
              <w:rPr>
                <w:rFonts w:ascii="Calibri" w:eastAsia="Calibri" w:hAnsi="Calibri" w:cs="Calibri"/>
                <w:sz w:val="22"/>
                <w:szCs w:val="22"/>
                <w:highlight w:val="yellow"/>
              </w:rPr>
            </w:pPr>
            <w:r>
              <w:rPr>
                <w:rFonts w:ascii="Calibri" w:eastAsia="Calibri" w:hAnsi="Calibri" w:cs="Calibri"/>
                <w:sz w:val="22"/>
                <w:szCs w:val="22"/>
                <w:highlight w:val="yellow"/>
              </w:rPr>
              <w:t>Fecha Efectiva</w:t>
            </w:r>
          </w:p>
        </w:tc>
      </w:tr>
      <w:tr w:rsidR="00F72471" w14:paraId="74EE1910" w14:textId="77777777">
        <w:tc>
          <w:tcPr>
            <w:tcW w:w="1845" w:type="dxa"/>
          </w:tcPr>
          <w:p w14:paraId="5ACB84A9" w14:textId="77777777" w:rsidR="00F72471" w:rsidRDefault="00000000">
            <w:pPr>
              <w:widowControl w:val="0"/>
              <w:pBdr>
                <w:top w:val="nil"/>
                <w:left w:val="nil"/>
                <w:bottom w:val="nil"/>
                <w:right w:val="nil"/>
                <w:between w:val="nil"/>
              </w:pBdr>
              <w:spacing w:after="0" w:line="240" w:lineRule="auto"/>
              <w:jc w:val="center"/>
              <w:rPr>
                <w:rFonts w:ascii="Calibri" w:eastAsia="Calibri" w:hAnsi="Calibri" w:cs="Calibri"/>
                <w:color w:val="000000"/>
                <w:sz w:val="22"/>
                <w:szCs w:val="22"/>
              </w:rPr>
            </w:pPr>
            <w:r>
              <w:rPr>
                <w:rFonts w:ascii="Calibri" w:eastAsia="Calibri" w:hAnsi="Calibri" w:cs="Calibri"/>
                <w:b/>
                <w:bCs/>
                <w:sz w:val="22"/>
                <w:szCs w:val="22"/>
              </w:rPr>
              <w:t>Vigencia del Contrato:</w:t>
            </w:r>
          </w:p>
        </w:tc>
        <w:tc>
          <w:tcPr>
            <w:tcW w:w="7215" w:type="dxa"/>
            <w:gridSpan w:val="7"/>
          </w:tcPr>
          <w:p w14:paraId="4CAD27E7" w14:textId="16FBF466" w:rsidR="00F72471" w:rsidRDefault="00000000">
            <w:pPr>
              <w:widowControl w:val="0"/>
              <w:pBdr>
                <w:top w:val="nil"/>
                <w:left w:val="nil"/>
                <w:bottom w:val="nil"/>
                <w:right w:val="nil"/>
                <w:between w:val="nil"/>
              </w:pBdr>
              <w:spacing w:after="0" w:line="240" w:lineRule="auto"/>
              <w:jc w:val="both"/>
              <w:rPr>
                <w:rFonts w:ascii="Calibri" w:eastAsia="Calibri" w:hAnsi="Calibri" w:cs="Calibri"/>
                <w:sz w:val="22"/>
                <w:szCs w:val="22"/>
                <w:highlight w:val="white"/>
              </w:rPr>
            </w:pPr>
            <w:r w:rsidRPr="00D34DE0">
              <w:rPr>
                <w:rFonts w:ascii="Calibri" w:eastAsia="Calibri" w:hAnsi="Calibri" w:cs="Calibri"/>
                <w:b/>
                <w:bCs/>
                <w:sz w:val="22"/>
                <w:szCs w:val="22"/>
              </w:rPr>
              <w:t xml:space="preserve">Indeterminada: </w:t>
            </w:r>
            <w:r w:rsidRPr="00D34DE0">
              <w:rPr>
                <w:rFonts w:ascii="Calibri" w:eastAsia="Calibri" w:hAnsi="Calibri" w:cs="Calibri"/>
                <w:sz w:val="22"/>
                <w:szCs w:val="22"/>
              </w:rPr>
              <w:t>La vigencia del presente</w:t>
            </w:r>
            <w:r w:rsidRPr="00D34DE0">
              <w:rPr>
                <w:rFonts w:ascii="Calibri" w:eastAsia="Calibri" w:hAnsi="Calibri" w:cs="Calibri"/>
                <w:b/>
                <w:bCs/>
                <w:sz w:val="22"/>
                <w:szCs w:val="22"/>
              </w:rPr>
              <w:t xml:space="preserve"> Contrato</w:t>
            </w:r>
            <w:r w:rsidRPr="00D34DE0">
              <w:rPr>
                <w:rFonts w:ascii="Calibri" w:eastAsia="Calibri" w:hAnsi="Calibri" w:cs="Calibri"/>
                <w:sz w:val="22"/>
                <w:szCs w:val="22"/>
              </w:rPr>
              <w:t xml:space="preserve"> será indeterminada a partir de la Fecha Efectiva</w:t>
            </w:r>
            <w:r>
              <w:rPr>
                <w:rFonts w:ascii="Calibri" w:eastAsia="Calibri" w:hAnsi="Calibri" w:cs="Calibri"/>
                <w:sz w:val="22"/>
                <w:szCs w:val="22"/>
              </w:rPr>
              <w:t xml:space="preserve"> descrita anteriormente, no </w:t>
            </w:r>
            <w:proofErr w:type="gramStart"/>
            <w:r>
              <w:rPr>
                <w:rFonts w:ascii="Calibri" w:eastAsia="Calibri" w:hAnsi="Calibri" w:cs="Calibri"/>
                <w:sz w:val="22"/>
                <w:szCs w:val="22"/>
              </w:rPr>
              <w:t>obstante</w:t>
            </w:r>
            <w:proofErr w:type="gramEnd"/>
            <w:r>
              <w:rPr>
                <w:rFonts w:ascii="Calibri" w:eastAsia="Calibri" w:hAnsi="Calibri" w:cs="Calibri"/>
                <w:sz w:val="22"/>
                <w:szCs w:val="22"/>
              </w:rPr>
              <w:t xml:space="preserve"> lo anterior, </w:t>
            </w:r>
            <w:r>
              <w:rPr>
                <w:rFonts w:ascii="Calibri" w:eastAsia="Calibri" w:hAnsi="Calibri" w:cs="Calibri"/>
                <w:sz w:val="22"/>
                <w:szCs w:val="22"/>
                <w:highlight w:val="white"/>
              </w:rPr>
              <w:t>cualquiera de las Partes podrá dar por terminado el presente Contrato, mediante notificación por escrito a la otra Parte con al menos treinta (30) días calendario de antelación.</w:t>
            </w:r>
          </w:p>
          <w:p w14:paraId="29E0A0F6" w14:textId="77777777" w:rsidR="00F72471" w:rsidRDefault="00000000">
            <w:pPr>
              <w:widowControl w:val="0"/>
              <w:spacing w:before="118" w:after="0" w:line="240" w:lineRule="auto"/>
              <w:jc w:val="both"/>
              <w:rPr>
                <w:rFonts w:ascii="Calibri" w:eastAsia="Calibri" w:hAnsi="Calibri" w:cs="Calibri"/>
                <w:sz w:val="22"/>
                <w:szCs w:val="22"/>
                <w:highlight w:val="white"/>
              </w:rPr>
            </w:pPr>
            <w:r>
              <w:rPr>
                <w:rFonts w:ascii="Calibri" w:eastAsia="Calibri" w:hAnsi="Calibri" w:cs="Calibri"/>
                <w:sz w:val="22"/>
                <w:szCs w:val="22"/>
                <w:highlight w:val="white"/>
              </w:rPr>
              <w:t xml:space="preserve">La terminación anticipada del Contrato no liberará al </w:t>
            </w:r>
            <w:r>
              <w:rPr>
                <w:rFonts w:ascii="Calibri" w:eastAsia="Calibri" w:hAnsi="Calibri" w:cs="Calibri"/>
                <w:b/>
                <w:bCs/>
                <w:sz w:val="22"/>
                <w:szCs w:val="22"/>
                <w:highlight w:val="white"/>
              </w:rPr>
              <w:t>Aliado Comercial</w:t>
            </w:r>
            <w:r>
              <w:rPr>
                <w:rFonts w:ascii="Calibri" w:eastAsia="Calibri" w:hAnsi="Calibri" w:cs="Calibri"/>
                <w:sz w:val="22"/>
                <w:szCs w:val="22"/>
                <w:highlight w:val="white"/>
              </w:rPr>
              <w:t xml:space="preserve"> de las obligaciones de pago correspondientes a los servicios efectivamente prestados, valores causados, cargos devengados, penalidades aplicables ni de cualquier otro monto generado o pendiente de facturación hasta la fecha efectiva de terminación.</w:t>
            </w:r>
          </w:p>
          <w:p w14:paraId="0524EEE9" w14:textId="5ADBBBA7" w:rsidR="00F72471" w:rsidRPr="00D34DE0" w:rsidRDefault="00000000" w:rsidP="00D34DE0">
            <w:pPr>
              <w:widowControl w:val="0"/>
              <w:spacing w:before="118" w:after="0" w:line="240" w:lineRule="auto"/>
              <w:jc w:val="both"/>
              <w:rPr>
                <w:rFonts w:ascii="Calibri" w:eastAsia="Calibri" w:hAnsi="Calibri" w:cs="Calibri"/>
                <w:sz w:val="22"/>
                <w:szCs w:val="22"/>
                <w:highlight w:val="white"/>
              </w:rPr>
            </w:pPr>
            <w:r>
              <w:rPr>
                <w:rFonts w:ascii="Calibri" w:eastAsia="Calibri" w:hAnsi="Calibri" w:cs="Calibri"/>
                <w:sz w:val="22"/>
                <w:szCs w:val="22"/>
                <w:highlight w:val="white"/>
              </w:rPr>
              <w:t xml:space="preserve">Las partes reconocen que, la presente facultad de terminación anticipada no implica en ningún caso la condonación de obligaciones económicas ya nacidas ni el desconocimiento de los costos, inversiones, recursos y servicios desplegados por </w:t>
            </w:r>
            <w:r>
              <w:rPr>
                <w:rFonts w:ascii="Calibri" w:eastAsia="Calibri" w:hAnsi="Calibri" w:cs="Calibri"/>
                <w:b/>
                <w:bCs/>
                <w:sz w:val="22"/>
                <w:szCs w:val="22"/>
                <w:highlight w:val="white"/>
              </w:rPr>
              <w:t>Picker Express</w:t>
            </w:r>
            <w:r>
              <w:rPr>
                <w:rFonts w:ascii="Calibri" w:eastAsia="Calibri" w:hAnsi="Calibri" w:cs="Calibri"/>
                <w:sz w:val="22"/>
                <w:szCs w:val="22"/>
                <w:highlight w:val="white"/>
              </w:rPr>
              <w:t xml:space="preserve"> para la ejecución del Contrato.</w:t>
            </w:r>
          </w:p>
        </w:tc>
      </w:tr>
    </w:tbl>
    <w:p w14:paraId="2EDF3EB7" w14:textId="77777777" w:rsidR="00F72471" w:rsidRDefault="00F72471">
      <w:pPr>
        <w:pBdr>
          <w:top w:val="nil"/>
          <w:left w:val="nil"/>
          <w:bottom w:val="nil"/>
          <w:right w:val="nil"/>
          <w:between w:val="nil"/>
        </w:pBdr>
        <w:spacing w:after="0" w:line="240" w:lineRule="auto"/>
        <w:jc w:val="both"/>
        <w:rPr>
          <w:rFonts w:ascii="Calibri" w:eastAsia="Calibri" w:hAnsi="Calibri" w:cs="Calibri"/>
          <w:sz w:val="22"/>
          <w:szCs w:val="22"/>
        </w:rPr>
      </w:pPr>
    </w:p>
    <w:p w14:paraId="4575CAE5" w14:textId="77777777" w:rsidR="00F72471" w:rsidRDefault="00F72471">
      <w:pPr>
        <w:pBdr>
          <w:top w:val="nil"/>
          <w:left w:val="nil"/>
          <w:bottom w:val="nil"/>
          <w:right w:val="nil"/>
          <w:between w:val="nil"/>
        </w:pBdr>
        <w:spacing w:after="0" w:line="240" w:lineRule="auto"/>
        <w:jc w:val="both"/>
        <w:rPr>
          <w:rFonts w:ascii="Calibri" w:eastAsia="Calibri" w:hAnsi="Calibri" w:cs="Calibri"/>
          <w:sz w:val="22"/>
          <w:szCs w:val="22"/>
        </w:rPr>
      </w:pPr>
    </w:p>
    <w:p w14:paraId="52F599EB" w14:textId="77777777" w:rsidR="00F72471" w:rsidRDefault="00000000">
      <w:p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Para los efectos legales conducentes, una vez leído y entendido por complet</w:t>
      </w:r>
      <w:r>
        <w:rPr>
          <w:rFonts w:ascii="Calibri" w:eastAsia="Calibri" w:hAnsi="Calibri" w:cs="Calibri"/>
          <w:sz w:val="22"/>
          <w:szCs w:val="22"/>
        </w:rPr>
        <w:t>o</w:t>
      </w:r>
      <w:r>
        <w:rPr>
          <w:rFonts w:ascii="Calibri" w:eastAsia="Calibri" w:hAnsi="Calibri" w:cs="Calibri"/>
          <w:color w:val="000000"/>
          <w:sz w:val="22"/>
          <w:szCs w:val="22"/>
        </w:rPr>
        <w:t xml:space="preserve"> las obligaciones y derechos que se contraen con el presente, proceden las partes a firmar el presente </w:t>
      </w:r>
      <w:r>
        <w:rPr>
          <w:rFonts w:ascii="Calibri" w:eastAsia="Calibri" w:hAnsi="Calibri" w:cs="Calibri"/>
          <w:b/>
          <w:bCs/>
          <w:sz w:val="22"/>
          <w:szCs w:val="22"/>
        </w:rPr>
        <w:t>C</w:t>
      </w:r>
      <w:r>
        <w:rPr>
          <w:rFonts w:ascii="Calibri" w:eastAsia="Calibri" w:hAnsi="Calibri" w:cs="Calibri"/>
          <w:b/>
          <w:bCs/>
          <w:color w:val="000000"/>
          <w:sz w:val="22"/>
          <w:szCs w:val="22"/>
        </w:rPr>
        <w:t>ontrato</w:t>
      </w:r>
      <w:r>
        <w:rPr>
          <w:rFonts w:ascii="Calibri" w:eastAsia="Calibri" w:hAnsi="Calibri" w:cs="Calibri"/>
          <w:color w:val="000000"/>
          <w:sz w:val="22"/>
          <w:szCs w:val="22"/>
        </w:rPr>
        <w:t>:</w:t>
      </w:r>
    </w:p>
    <w:p w14:paraId="331EA756" w14:textId="77777777" w:rsidR="00F72471" w:rsidRDefault="00F72471">
      <w:pPr>
        <w:jc w:val="both"/>
        <w:rPr>
          <w:rFonts w:ascii="Calibri" w:eastAsia="Calibri" w:hAnsi="Calibri" w:cs="Calibri"/>
          <w:sz w:val="22"/>
          <w:szCs w:val="22"/>
        </w:rPr>
      </w:pPr>
    </w:p>
    <w:p w14:paraId="3A06555A" w14:textId="77777777" w:rsidR="00F72471" w:rsidRDefault="00F72471">
      <w:pPr>
        <w:jc w:val="both"/>
        <w:rPr>
          <w:rFonts w:ascii="Calibri" w:eastAsia="Calibri" w:hAnsi="Calibri" w:cs="Calibri"/>
          <w:sz w:val="22"/>
          <w:szCs w:val="22"/>
        </w:rPr>
      </w:pPr>
    </w:p>
    <w:p w14:paraId="20051FA2" w14:textId="77777777" w:rsidR="00F72471" w:rsidRDefault="00F72471">
      <w:pPr>
        <w:jc w:val="both"/>
        <w:rPr>
          <w:rFonts w:ascii="Calibri" w:eastAsia="Calibri" w:hAnsi="Calibri" w:cs="Calibri"/>
          <w:sz w:val="22"/>
          <w:szCs w:val="22"/>
        </w:rPr>
      </w:pPr>
    </w:p>
    <w:p w14:paraId="7F9B5DB1" w14:textId="77777777" w:rsidR="00F72471" w:rsidRDefault="00F72471">
      <w:pPr>
        <w:jc w:val="both"/>
        <w:rPr>
          <w:rFonts w:ascii="Calibri" w:eastAsia="Calibri" w:hAnsi="Calibri" w:cs="Calibri"/>
          <w:sz w:val="22"/>
          <w:szCs w:val="22"/>
        </w:rPr>
      </w:pPr>
    </w:p>
    <w:tbl>
      <w:tblPr>
        <w:tblStyle w:val="a2"/>
        <w:tblW w:w="9054" w:type="dxa"/>
        <w:tblInd w:w="-108" w:type="dxa"/>
        <w:tblLayout w:type="fixed"/>
        <w:tblLook w:val="0000" w:firstRow="0" w:lastRow="0" w:firstColumn="0" w:lastColumn="0" w:noHBand="0" w:noVBand="0"/>
      </w:tblPr>
      <w:tblGrid>
        <w:gridCol w:w="3723"/>
        <w:gridCol w:w="1444"/>
        <w:gridCol w:w="3887"/>
      </w:tblGrid>
      <w:tr w:rsidR="00F72471" w14:paraId="20ACE292" w14:textId="77777777">
        <w:tc>
          <w:tcPr>
            <w:tcW w:w="3723" w:type="dxa"/>
            <w:tcBorders>
              <w:top w:val="single" w:sz="4" w:space="0" w:color="000000"/>
            </w:tcBorders>
          </w:tcPr>
          <w:p w14:paraId="06665953" w14:textId="77777777" w:rsidR="00F72471" w:rsidRDefault="00F72471">
            <w:pPr>
              <w:spacing w:after="0" w:line="240" w:lineRule="auto"/>
              <w:jc w:val="both"/>
              <w:rPr>
                <w:rFonts w:ascii="Calibri" w:eastAsia="Calibri" w:hAnsi="Calibri" w:cs="Calibri"/>
                <w:sz w:val="22"/>
                <w:szCs w:val="22"/>
              </w:rPr>
            </w:pPr>
          </w:p>
          <w:p w14:paraId="1F7D68BF" w14:textId="77777777" w:rsidR="00F72471" w:rsidRDefault="00000000">
            <w:pPr>
              <w:spacing w:after="0" w:line="240" w:lineRule="auto"/>
              <w:jc w:val="both"/>
              <w:rPr>
                <w:rFonts w:ascii="Calibri" w:eastAsia="Calibri" w:hAnsi="Calibri" w:cs="Calibri"/>
                <w:sz w:val="22"/>
                <w:szCs w:val="22"/>
              </w:rPr>
            </w:pPr>
            <w:r>
              <w:rPr>
                <w:rFonts w:ascii="Calibri" w:eastAsia="Calibri" w:hAnsi="Calibri" w:cs="Calibri"/>
                <w:b/>
                <w:bCs/>
                <w:sz w:val="22"/>
                <w:szCs w:val="22"/>
              </w:rPr>
              <w:t>Nombre:</w:t>
            </w:r>
            <w:r>
              <w:rPr>
                <w:rFonts w:ascii="Calibri" w:eastAsia="Calibri" w:hAnsi="Calibri" w:cs="Calibri"/>
                <w:sz w:val="22"/>
                <w:szCs w:val="22"/>
              </w:rPr>
              <w:t xml:space="preserve"> XXXXXXXXXXX</w:t>
            </w:r>
          </w:p>
          <w:p w14:paraId="29282594" w14:textId="77777777" w:rsidR="00F72471" w:rsidRDefault="00000000">
            <w:pPr>
              <w:spacing w:after="0" w:line="240" w:lineRule="auto"/>
              <w:jc w:val="both"/>
              <w:rPr>
                <w:rFonts w:ascii="Calibri" w:eastAsia="Calibri" w:hAnsi="Calibri" w:cs="Calibri"/>
                <w:sz w:val="22"/>
                <w:szCs w:val="22"/>
              </w:rPr>
            </w:pPr>
            <w:r>
              <w:rPr>
                <w:rFonts w:ascii="Calibri" w:eastAsia="Calibri" w:hAnsi="Calibri" w:cs="Calibri"/>
                <w:b/>
                <w:bCs/>
                <w:sz w:val="22"/>
                <w:szCs w:val="22"/>
              </w:rPr>
              <w:t>Cargo:</w:t>
            </w:r>
            <w:r>
              <w:rPr>
                <w:rFonts w:ascii="Calibri" w:eastAsia="Calibri" w:hAnsi="Calibri" w:cs="Calibri"/>
                <w:sz w:val="22"/>
                <w:szCs w:val="22"/>
              </w:rPr>
              <w:t xml:space="preserve"> Representante Legal</w:t>
            </w:r>
          </w:p>
          <w:p w14:paraId="04366F78" w14:textId="77777777" w:rsidR="00F72471" w:rsidRDefault="00000000">
            <w:pPr>
              <w:spacing w:after="0" w:line="240" w:lineRule="auto"/>
              <w:jc w:val="both"/>
              <w:rPr>
                <w:rFonts w:ascii="Calibri" w:eastAsia="Calibri" w:hAnsi="Calibri" w:cs="Calibri"/>
                <w:sz w:val="22"/>
                <w:szCs w:val="22"/>
              </w:rPr>
            </w:pPr>
            <w:r>
              <w:rPr>
                <w:rFonts w:ascii="Calibri" w:eastAsia="Calibri" w:hAnsi="Calibri" w:cs="Calibri"/>
                <w:b/>
                <w:bCs/>
                <w:sz w:val="22"/>
                <w:szCs w:val="22"/>
              </w:rPr>
              <w:t>Correo:</w:t>
            </w:r>
            <w:r>
              <w:rPr>
                <w:rFonts w:ascii="Calibri" w:eastAsia="Calibri" w:hAnsi="Calibri" w:cs="Calibri"/>
                <w:sz w:val="22"/>
                <w:szCs w:val="22"/>
              </w:rPr>
              <w:t xml:space="preserve"> XXXXXXXXX</w:t>
            </w:r>
          </w:p>
          <w:p w14:paraId="375EF3C2" w14:textId="77777777" w:rsidR="00F72471" w:rsidRDefault="00F72471">
            <w:pPr>
              <w:spacing w:after="0" w:line="240" w:lineRule="auto"/>
              <w:jc w:val="both"/>
              <w:rPr>
                <w:rFonts w:ascii="Calibri" w:eastAsia="Calibri" w:hAnsi="Calibri" w:cs="Calibri"/>
                <w:sz w:val="22"/>
                <w:szCs w:val="22"/>
              </w:rPr>
            </w:pPr>
          </w:p>
        </w:tc>
        <w:tc>
          <w:tcPr>
            <w:tcW w:w="1444" w:type="dxa"/>
          </w:tcPr>
          <w:p w14:paraId="50BA36E9" w14:textId="77777777" w:rsidR="00F72471" w:rsidRDefault="00F72471">
            <w:pPr>
              <w:spacing w:after="0" w:line="240" w:lineRule="auto"/>
              <w:jc w:val="both"/>
              <w:rPr>
                <w:rFonts w:ascii="Calibri" w:eastAsia="Calibri" w:hAnsi="Calibri" w:cs="Calibri"/>
                <w:sz w:val="22"/>
                <w:szCs w:val="22"/>
              </w:rPr>
            </w:pPr>
          </w:p>
        </w:tc>
        <w:tc>
          <w:tcPr>
            <w:tcW w:w="3887" w:type="dxa"/>
          </w:tcPr>
          <w:p w14:paraId="12D975E5" w14:textId="77777777" w:rsidR="00F72471" w:rsidRDefault="00F72471">
            <w:pPr>
              <w:pBdr>
                <w:top w:val="single" w:sz="4" w:space="1" w:color="000000"/>
              </w:pBdr>
              <w:spacing w:after="0" w:line="240" w:lineRule="auto"/>
              <w:jc w:val="both"/>
              <w:rPr>
                <w:rFonts w:ascii="Calibri" w:eastAsia="Calibri" w:hAnsi="Calibri" w:cs="Calibri"/>
                <w:sz w:val="22"/>
                <w:szCs w:val="22"/>
              </w:rPr>
            </w:pPr>
          </w:p>
          <w:p w14:paraId="3B8C7F39" w14:textId="02BFDE06" w:rsidR="00F72471" w:rsidRDefault="00000000">
            <w:pPr>
              <w:pBdr>
                <w:top w:val="single" w:sz="4" w:space="1" w:color="000000"/>
              </w:pBdr>
              <w:spacing w:after="0" w:line="240" w:lineRule="auto"/>
              <w:jc w:val="both"/>
              <w:rPr>
                <w:rFonts w:ascii="Calibri" w:eastAsia="Calibri" w:hAnsi="Calibri" w:cs="Calibri"/>
                <w:sz w:val="22"/>
                <w:szCs w:val="22"/>
              </w:rPr>
            </w:pPr>
            <w:r>
              <w:rPr>
                <w:rFonts w:ascii="Calibri" w:eastAsia="Calibri" w:hAnsi="Calibri" w:cs="Calibri"/>
                <w:b/>
                <w:bCs/>
                <w:sz w:val="22"/>
                <w:szCs w:val="22"/>
              </w:rPr>
              <w:t>Nombre:</w:t>
            </w:r>
            <w:r>
              <w:rPr>
                <w:rFonts w:ascii="Calibri" w:eastAsia="Calibri" w:hAnsi="Calibri" w:cs="Calibri"/>
                <w:sz w:val="22"/>
                <w:szCs w:val="22"/>
              </w:rPr>
              <w:t xml:space="preserve"> </w:t>
            </w:r>
            <w:r w:rsidR="0031011E">
              <w:rPr>
                <w:rFonts w:ascii="Calibri" w:eastAsia="Calibri" w:hAnsi="Calibri" w:cs="Calibri"/>
                <w:sz w:val="22"/>
                <w:szCs w:val="22"/>
              </w:rPr>
              <w:t>Juan Daniel Nebel Romero</w:t>
            </w:r>
          </w:p>
          <w:p w14:paraId="17F98DEB" w14:textId="77777777" w:rsidR="00F72471" w:rsidRDefault="00000000">
            <w:pPr>
              <w:pBdr>
                <w:top w:val="single" w:sz="4" w:space="1" w:color="000000"/>
              </w:pBdr>
              <w:spacing w:after="0" w:line="240" w:lineRule="auto"/>
              <w:jc w:val="both"/>
              <w:rPr>
                <w:rFonts w:ascii="Calibri" w:eastAsia="Calibri" w:hAnsi="Calibri" w:cs="Calibri"/>
                <w:sz w:val="22"/>
                <w:szCs w:val="22"/>
              </w:rPr>
            </w:pPr>
            <w:r>
              <w:rPr>
                <w:rFonts w:ascii="Calibri" w:eastAsia="Calibri" w:hAnsi="Calibri" w:cs="Calibri"/>
                <w:b/>
                <w:bCs/>
                <w:sz w:val="22"/>
                <w:szCs w:val="22"/>
              </w:rPr>
              <w:t>Cargo:</w:t>
            </w:r>
            <w:r>
              <w:rPr>
                <w:rFonts w:ascii="Calibri" w:eastAsia="Calibri" w:hAnsi="Calibri" w:cs="Calibri"/>
                <w:sz w:val="22"/>
                <w:szCs w:val="22"/>
              </w:rPr>
              <w:t xml:space="preserve"> Representante Legal</w:t>
            </w:r>
          </w:p>
          <w:p w14:paraId="5BC62C8A" w14:textId="7D1593B1" w:rsidR="00F72471" w:rsidRDefault="00000000">
            <w:pPr>
              <w:pBdr>
                <w:top w:val="single" w:sz="4" w:space="1" w:color="000000"/>
              </w:pBdr>
              <w:spacing w:after="0" w:line="240" w:lineRule="auto"/>
              <w:jc w:val="both"/>
              <w:rPr>
                <w:rFonts w:ascii="Calibri" w:eastAsia="Calibri" w:hAnsi="Calibri" w:cs="Calibri"/>
                <w:sz w:val="22"/>
                <w:szCs w:val="22"/>
              </w:rPr>
            </w:pPr>
            <w:r>
              <w:rPr>
                <w:rFonts w:ascii="Calibri" w:eastAsia="Calibri" w:hAnsi="Calibri" w:cs="Calibri"/>
                <w:b/>
                <w:bCs/>
                <w:sz w:val="22"/>
                <w:szCs w:val="22"/>
              </w:rPr>
              <w:t>Correo:</w:t>
            </w:r>
            <w:r>
              <w:rPr>
                <w:rFonts w:ascii="Calibri" w:eastAsia="Calibri" w:hAnsi="Calibri" w:cs="Calibri"/>
                <w:sz w:val="22"/>
                <w:szCs w:val="22"/>
              </w:rPr>
              <w:t xml:space="preserve"> </w:t>
            </w:r>
            <w:r w:rsidR="0031011E">
              <w:rPr>
                <w:rFonts w:ascii="Calibri" w:eastAsia="Calibri" w:hAnsi="Calibri" w:cs="Calibri"/>
                <w:sz w:val="22"/>
                <w:szCs w:val="22"/>
              </w:rPr>
              <w:t>jd</w:t>
            </w:r>
            <w:r>
              <w:rPr>
                <w:rFonts w:ascii="Calibri" w:eastAsia="Calibri" w:hAnsi="Calibri" w:cs="Calibri"/>
                <w:sz w:val="22"/>
                <w:szCs w:val="22"/>
              </w:rPr>
              <w:t>@pickerexpress.com</w:t>
            </w:r>
          </w:p>
          <w:p w14:paraId="5CA77E80" w14:textId="77777777" w:rsidR="00F72471" w:rsidRDefault="00F72471">
            <w:pPr>
              <w:spacing w:after="0" w:line="240" w:lineRule="auto"/>
              <w:jc w:val="both"/>
              <w:rPr>
                <w:rFonts w:ascii="Calibri" w:eastAsia="Calibri" w:hAnsi="Calibri" w:cs="Calibri"/>
                <w:sz w:val="22"/>
                <w:szCs w:val="22"/>
              </w:rPr>
            </w:pPr>
          </w:p>
        </w:tc>
      </w:tr>
    </w:tbl>
    <w:p w14:paraId="237CCE5D" w14:textId="77777777" w:rsidR="00F72471" w:rsidRDefault="00F72471">
      <w:pPr>
        <w:rPr>
          <w:rFonts w:ascii="Calibri" w:eastAsia="Calibri" w:hAnsi="Calibri" w:cs="Calibri"/>
          <w:sz w:val="22"/>
          <w:szCs w:val="22"/>
        </w:rPr>
      </w:pPr>
    </w:p>
    <w:sectPr w:rsidR="00F72471">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B5A9749-90B8-FE40-A11A-C284CE8E5CAC}"/>
  </w:font>
  <w:font w:name="Aptos">
    <w:panose1 w:val="020B0004020202020204"/>
    <w:charset w:val="00"/>
    <w:family w:val="swiss"/>
    <w:pitch w:val="variable"/>
    <w:sig w:usb0="20000287" w:usb1="00000003" w:usb2="00000000" w:usb3="00000000" w:csb0="0000019F" w:csb1="00000000"/>
    <w:embedRegular r:id="rId2" w:fontKey="{6FC2694D-FF3E-824B-9347-D832237B4CC1}"/>
    <w:embedBold r:id="rId3" w:fontKey="{0F60D984-AB1D-184E-A5D3-C4C338B6AC80}"/>
  </w:font>
  <w:font w:name="Georgia">
    <w:panose1 w:val="02040502050405020303"/>
    <w:charset w:val="00"/>
    <w:family w:val="roman"/>
    <w:pitch w:val="variable"/>
    <w:sig w:usb0="00000287" w:usb1="00000000" w:usb2="00000000" w:usb3="00000000" w:csb0="0000009F" w:csb1="00000000"/>
    <w:embedItalic r:id="rId4" w:fontKey="{843FE36A-25E8-D441-9036-7DE60581499E}"/>
  </w:font>
  <w:font w:name="Calibri">
    <w:panose1 w:val="020F0502020204030204"/>
    <w:charset w:val="00"/>
    <w:family w:val="swiss"/>
    <w:pitch w:val="variable"/>
    <w:sig w:usb0="E4002EFF" w:usb1="C200247B" w:usb2="00000009" w:usb3="00000000" w:csb0="000001FF" w:csb1="00000000"/>
    <w:embedRegular r:id="rId5" w:fontKey="{3E92DFE7-53F8-0D4B-A0FB-CCA61EB4716B}"/>
    <w:embedBold r:id="rId6" w:fontKey="{8436D9C7-3F2B-F34A-84D4-3C5C50098AB3}"/>
  </w:font>
  <w:font w:name="Cambria">
    <w:panose1 w:val="02040503050406030204"/>
    <w:charset w:val="00"/>
    <w:family w:val="roman"/>
    <w:pitch w:val="variable"/>
    <w:sig w:usb0="E00006FF" w:usb1="420024FF" w:usb2="02000000" w:usb3="00000000" w:csb0="0000019F" w:csb1="00000000"/>
    <w:embedRegular r:id="rId7" w:fontKey="{359D815A-54ED-C84E-BF0F-B0816D790F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130ECB"/>
    <w:multiLevelType w:val="multilevel"/>
    <w:tmpl w:val="99D05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FC5031F"/>
    <w:multiLevelType w:val="multilevel"/>
    <w:tmpl w:val="ED845F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04092244">
    <w:abstractNumId w:val="0"/>
  </w:num>
  <w:num w:numId="2" w16cid:durableId="39952067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471"/>
    <w:rsid w:val="00052B21"/>
    <w:rsid w:val="00155E88"/>
    <w:rsid w:val="001F05BF"/>
    <w:rsid w:val="002E1B96"/>
    <w:rsid w:val="0031011E"/>
    <w:rsid w:val="003554FF"/>
    <w:rsid w:val="00355D28"/>
    <w:rsid w:val="0039621D"/>
    <w:rsid w:val="003C3CDD"/>
    <w:rsid w:val="00434FB6"/>
    <w:rsid w:val="004C516F"/>
    <w:rsid w:val="0050163C"/>
    <w:rsid w:val="005A17F9"/>
    <w:rsid w:val="00695F98"/>
    <w:rsid w:val="008A7407"/>
    <w:rsid w:val="009C5423"/>
    <w:rsid w:val="00A22B6F"/>
    <w:rsid w:val="00AD37CB"/>
    <w:rsid w:val="00D34DE0"/>
    <w:rsid w:val="00DB05CC"/>
    <w:rsid w:val="00DB3CC8"/>
    <w:rsid w:val="00E073B5"/>
    <w:rsid w:val="00E66A88"/>
    <w:rsid w:val="00F203FE"/>
    <w:rsid w:val="00F72471"/>
    <w:rsid w:val="00FB2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254C8"/>
  <w15:docId w15:val="{54305E41-212E-458D-BB18-2FEB90C4A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24"/>
        <w:szCs w:val="24"/>
        <w:lang w:val="e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pickerexpress.com/es/compania/terminos-y-condiciones/terminos-de-servicio-de-picker"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1488</Words>
  <Characters>8410</Characters>
  <Application>Microsoft Office Word</Application>
  <DocSecurity>0</DocSecurity>
  <Lines>262</Lines>
  <Paragraphs>105</Paragraphs>
  <ScaleCrop>false</ScaleCrop>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Merino</dc:creator>
  <cp:lastModifiedBy>Ricardo Astorga Vázquez</cp:lastModifiedBy>
  <cp:revision>21</cp:revision>
  <dcterms:created xsi:type="dcterms:W3CDTF">2026-03-10T15:36:00Z</dcterms:created>
  <dcterms:modified xsi:type="dcterms:W3CDTF">2026-07-24T19:35:00Z</dcterms:modified>
</cp:coreProperties>
</file>