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BB415" w14:textId="14B30E89" w:rsidR="00036FAB" w:rsidRDefault="00000000">
      <w:pPr>
        <w:spacing w:after="60"/>
        <w:jc w:val="center"/>
      </w:pPr>
      <w:r>
        <w:rPr>
          <w:b/>
          <w:bCs/>
          <w:color w:val="1A1A1A"/>
          <w:sz w:val="52"/>
          <w:szCs w:val="52"/>
        </w:rPr>
        <w:t>Valeria Páez</w:t>
      </w:r>
    </w:p>
    <w:p w14:paraId="3849321B" w14:textId="77777777" w:rsidR="00036FAB" w:rsidRDefault="00036FAB">
      <w:pPr>
        <w:spacing w:after="100"/>
      </w:pPr>
      <w:r>
        <w:t>Ciudad de México, México | valppaezreyes@gmail.com | LinkedIn: linkedin.com/in/valeria-paez-reyes</w:t>
      </w:r>
    </w:p>
    <w:p w14:paraId="6B13FBCA" w14:textId="77777777" w:rsidR="00036FAB" w:rsidRDefault="00000000">
      <w:pPr>
        <w:keepNext/>
        <w:pBdr>
          <w:bottom w:val="single" w:sz="6" w:space="4" w:color="1A1A1A"/>
        </w:pBdr>
        <w:spacing w:before="240" w:after="60"/>
      </w:pPr>
      <w:r>
        <w:rPr>
          <w:b/>
          <w:bCs/>
          <w:color w:val="1A1A1A"/>
          <w:sz w:val="22"/>
          <w:szCs w:val="22"/>
        </w:rPr>
        <w:t>Resumen Profesional</w:t>
      </w:r>
    </w:p>
    <w:p w14:paraId="78AF673F" w14:textId="77777777" w:rsidR="00036FAB" w:rsidRDefault="00036FAB">
      <w:pPr>
        <w:spacing w:after="60"/>
      </w:pPr>
    </w:p>
    <w:p w14:paraId="7C18C741" w14:textId="77777777" w:rsidR="00036FAB" w:rsidRDefault="00000000">
      <w:r>
        <w:t>Licenciada en Marketing con experiencia en estrategia digital, coordinación de campañas multicanal, habilitación de ventas y gestión de proyectos de marca en entornos corporativos y tecnológicos. Hábil en SEM, generación de leads, optimización de campañas y analítica con Google Analytics (GA4), Meta Ads, Google Ads, Salesforce, Excel, Figma y Canva. Fuertes habilidades organizativas, atención al detalle y colaboración interdisciplinaria con equipos de ventas, producto y operaciones. ---</w:t>
      </w:r>
    </w:p>
    <w:p w14:paraId="5DA1140E" w14:textId="77777777" w:rsidR="00036FAB" w:rsidRDefault="00036FAB">
      <w:pPr>
        <w:spacing w:after="100"/>
      </w:pPr>
    </w:p>
    <w:p w14:paraId="078B3847" w14:textId="77777777" w:rsidR="00036FAB" w:rsidRDefault="00000000">
      <w:pPr>
        <w:keepNext/>
        <w:pBdr>
          <w:bottom w:val="single" w:sz="6" w:space="4" w:color="1A1A1A"/>
        </w:pBdr>
        <w:spacing w:before="240" w:after="60"/>
      </w:pPr>
      <w:r>
        <w:rPr>
          <w:b/>
          <w:bCs/>
          <w:color w:val="1A1A1A"/>
          <w:sz w:val="22"/>
          <w:szCs w:val="22"/>
        </w:rPr>
        <w:t>Experiencia Profesional</w:t>
      </w:r>
    </w:p>
    <w:p w14:paraId="02FAB172" w14:textId="77777777" w:rsidR="00036FAB" w:rsidRDefault="00036FAB">
      <w:pPr>
        <w:spacing w:after="60"/>
      </w:pPr>
    </w:p>
    <w:p w14:paraId="667617FC" w14:textId="10BC8A64" w:rsidR="00036FAB" w:rsidRDefault="00000000">
      <w:pPr>
        <w:keepNext/>
        <w:spacing w:before="160" w:after="20"/>
      </w:pPr>
      <w:r>
        <w:rPr>
          <w:b/>
          <w:bCs/>
          <w:color w:val="1A1A1A"/>
          <w:sz w:val="22"/>
          <w:szCs w:val="22"/>
        </w:rPr>
        <w:t>Marketing Intern</w:t>
      </w:r>
      <w:r w:rsidR="005116A7">
        <w:rPr>
          <w:b/>
          <w:bCs/>
          <w:color w:val="1A1A1A"/>
          <w:sz w:val="22"/>
          <w:szCs w:val="22"/>
        </w:rPr>
      </w:r>
    </w:p>
    <w:p w14:paraId="5B8319E1" w14:textId="77777777" w:rsidR="00036FAB" w:rsidRDefault="00000000">
      <w:pPr>
        <w:keepNext/>
        <w:spacing w:after="60"/>
      </w:pPr>
      <w:r>
        <w:rPr>
          <w:color w:val="555555"/>
        </w:rPr>
        <w:t>Bridgestone Mobility Solutions (Webfleet)</w:t>
      </w:r>
      <w:r>
        <w:rPr>
          <w:color w:val="AAAAAA"/>
        </w:rPr>
        <w:t xml:space="preserve">   |   </w:t>
      </w:r>
      <w:r>
        <w:rPr>
          <w:i/>
          <w:iCs/>
          <w:color w:val="555555"/>
        </w:rPr>
        <w:t>Ago 2024 – Ene 2025</w:t>
      </w:r>
    </w:p>
    <w:p w14:paraId="4F84BCD5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Desarrolló y coordinó campañas multicanal con socios en medios digitales, paid social e impresos</w:t>
      </w:r>
    </w:p>
    <w:p w14:paraId="324D0707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Creó materiales de habilitación de ventas y producto, incluyendo coordinación de traducciones con RWS</w:t>
      </w:r>
    </w:p>
    <w:p w14:paraId="5013749A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Gestionó y segmentó bases de datos de leads en Salesforce para campañas de generación y nurturing</w:t>
      </w:r>
    </w:p>
    <w:p w14:paraId="156D28B7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Creó copy para campañas de email marketing en Salesforce Marketing Cloud para webinars mensuales y análisis de KPIs</w:t>
      </w:r>
    </w:p>
    <w:p w14:paraId="17BFB61F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Revisó parrillas de contenido para redes sociales asegurando alineación con voz de marca e identidad visual</w:t>
      </w:r>
    </w:p>
    <w:p w14:paraId="30BA7B3C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/>
    </w:p>
    <w:p w14:paraId="7D167A92" w14:textId="77777777" w:rsidR="00036FAB" w:rsidRDefault="00036FAB">
      <w:pPr>
        <w:spacing w:after="60"/>
      </w:pPr>
    </w:p>
    <w:p w14:paraId="626921B5" w14:textId="77777777" w:rsidR="00036FAB" w:rsidRDefault="00000000">
      <w:pPr>
        <w:keepNext/>
        <w:spacing w:before="160" w:after="20"/>
      </w:pPr>
      <w:r>
        <w:rPr>
          <w:b/>
          <w:bCs/>
          <w:color w:val="1A1A1A"/>
          <w:sz w:val="22"/>
          <w:szCs w:val="22"/>
        </w:rPr>
        <w:t>Customer Support Analyst</w:t>
      </w:r>
    </w:p>
    <w:p w14:paraId="763F0188" w14:textId="77777777" w:rsidR="00036FAB" w:rsidRDefault="00000000">
      <w:pPr>
        <w:keepNext/>
        <w:spacing w:after="60"/>
      </w:pPr>
      <w:r>
        <w:rPr>
          <w:color w:val="555555"/>
        </w:rPr>
        <w:t>Tiendanube</w:t>
      </w:r>
      <w:r>
        <w:rPr>
          <w:color w:val="AAAAAA"/>
        </w:rPr>
        <w:t xml:space="preserve">   |   </w:t>
      </w:r>
      <w:r>
        <w:rPr>
          <w:i/>
          <w:iCs/>
          <w:color w:val="555555"/>
        </w:rPr>
        <w:t>Mar 2025 – Dic 2025</w:t>
      </w:r>
    </w:p>
    <w:p w14:paraId="6A2AA402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Brindó asesoría estratégica a comerciantes para habilitación de ventas y crecimiento digital en plataformas de e-commerce</w:t>
      </w:r>
    </w:p>
    <w:p w14:paraId="00E2C642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Implementó y configuró integraciones con Meta Ads, Google Ads, Google Analytics (GA4), Search Console y Meta Pixel</w:t>
      </w:r>
    </w:p>
    <w:p w14:paraId="16DC8A2D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Colaboró interdisciplinariamente con equipos de producto, tecnología y operaciones para resolución de incidencias</w:t>
      </w:r>
    </w:p>
    <w:p w14:paraId="25AD9CAB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/>
    </w:p>
    <w:p w14:paraId="10601392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/>
    </w:p>
    <w:p w14:paraId="50DB6FCA" w14:textId="77777777" w:rsidR="00036FAB" w:rsidRDefault="00036FAB">
      <w:pPr>
        <w:spacing w:after="60"/>
      </w:pPr>
    </w:p>
    <w:p w14:paraId="0D5C6CDE" w14:textId="77777777" w:rsidR="00036FAB" w:rsidRDefault="00000000">
      <w:pPr>
        <w:keepNext/>
        <w:spacing w:before="160" w:after="20"/>
      </w:pPr>
      <w:r>
        <w:rPr>
          <w:b/>
          <w:bCs/>
          <w:color w:val="1A1A1A"/>
          <w:sz w:val="22"/>
          <w:szCs w:val="22"/>
        </w:rPr>
        <w:t>Content Creator Intern</w:t>
      </w:r>
    </w:p>
    <w:p w14:paraId="2DC93FAA" w14:textId="77777777" w:rsidR="00036FAB" w:rsidRDefault="00000000">
      <w:pPr>
        <w:keepNext/>
        <w:spacing w:after="60"/>
      </w:pPr>
      <w:r>
        <w:rPr>
          <w:color w:val="555555"/>
        </w:rPr>
        <w:t>Corporativo Laureate</w:t>
      </w:r>
      <w:r>
        <w:rPr>
          <w:color w:val="AAAAAA"/>
        </w:rPr>
        <w:t xml:space="preserve">   |   </w:t>
      </w:r>
      <w:r>
        <w:rPr>
          <w:i/>
          <w:iCs/>
          <w:color w:val="555555"/>
        </w:rPr>
        <w:t>Dic 2025 – Jun 2026</w:t>
      </w:r>
    </w:p>
    <w:p w14:paraId="1C9C2D62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Desarrolló estrategias de contenido para campañas institucionales y de marca alineadas con voz de marca y objetivos de posicionamiento</w:t>
      </w:r>
    </w:p>
    <w:p w14:paraId="2E85CD2A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Planificó, produjo y optimizó contenido para redes sociales y canales digitales</w:t>
      </w:r>
    </w:p>
    <w:p w14:paraId="5E1C7F73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Gestionó múltiples proyectos simultáneos asegurando entrega a tiempo y cumplimiento de lineamientos de marca</w:t>
      </w:r>
    </w:p>
    <w:p w14:paraId="06524BA7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/>
    </w:p>
    <w:p w14:paraId="1E2CF639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/>
    </w:p>
    <w:p w14:paraId="3DEEB728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/>
    </w:p>
    <w:p w14:paraId="09F55A31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/>
    </w:p>
    <w:p w14:paraId="2491C96B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/>
    </w:p>
    <w:p w14:paraId="07E8C985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/>
    </w:p>
    <w:p w14:paraId="088796E9" w14:textId="77777777" w:rsidR="00036FAB" w:rsidRDefault="00036FAB">
      <w:pPr>
        <w:spacing w:after="100"/>
      </w:pPr>
    </w:p>
    <w:p w14:paraId="54B526D6" w14:textId="77777777" w:rsidR="00036FAB" w:rsidRDefault="00000000">
      <w:pPr>
        <w:keepNext/>
        <w:pBdr>
          <w:bottom w:val="single" w:sz="6" w:space="4" w:color="1A1A1A"/>
        </w:pBdr>
        <w:spacing w:before="240" w:after="60"/>
      </w:pPr>
      <w:r>
        <w:rPr>
          <w:b/>
          <w:bCs/>
          <w:color w:val="1A1A1A"/>
          <w:sz w:val="22"/>
          <w:szCs w:val="22"/>
        </w:rPr>
        <w:t>Educación</w:t>
      </w:r>
    </w:p>
    <w:p w14:paraId="449FB071" w14:textId="77777777" w:rsidR="00036FAB" w:rsidRDefault="00036FAB">
      <w:pPr>
        <w:spacing w:after="60"/>
      </w:pPr>
    </w:p>
    <w:p w14:paraId="3D40AA94" w14:textId="77777777" w:rsidR="00036FAB" w:rsidRDefault="00000000">
      <w:pPr>
        <w:keepNext/>
        <w:spacing w:before="80" w:after="20"/>
      </w:pPr>
      <w:r>
        <w:rPr>
          <w:b/>
          <w:bCs/>
          <w:sz w:val="22"/>
          <w:szCs w:val="22"/>
        </w:rPr>
        <w:t>Licenciatura en Marketing</w:t>
      </w:r>
      <w:r>
        <w:rPr>
          <w:color w:val="555555"/>
        </w:rPr>
      </w:r>
    </w:p>
    <w:p w14:paraId="74DCCD33" w14:textId="77777777" w:rsidR="00036FAB" w:rsidRDefault="00000000">
      <w:pPr>
        <w:keepNext/>
        <w:spacing w:before="60" w:after="20"/>
      </w:pPr>
      <w:r>
        <w:rPr>
          <w:b/>
          <w:bCs/>
          <w:sz w:val="22"/>
          <w:szCs w:val="22"/>
        </w:rPr>
        <w:t>Universidad del Valle de México</w:t>
      </w:r>
      <w:r>
        <w:rPr>
          <w:color w:val="555555"/>
        </w:rPr>
        <w:t xml:space="preserve">  ·  2022 – 2025</w:t>
      </w:r>
    </w:p>
    <w:p w14:paraId="55B90AC6" w14:textId="77777777" w:rsidR="00036FAB" w:rsidRDefault="00036FAB">
      <w:pPr>
        <w:spacing w:after="100"/>
      </w:pPr>
    </w:p>
    <w:p w14:paraId="36DF2153" w14:textId="77777777" w:rsidR="00036FAB" w:rsidRDefault="00000000">
      <w:pPr>
        <w:keepNext/>
        <w:pBdr>
          <w:bottom w:val="single" w:sz="6" w:space="4" w:color="1A1A1A"/>
        </w:pBdr>
        <w:spacing w:before="240" w:after="60"/>
      </w:pPr>
      <w:r>
        <w:rPr>
          <w:b/>
          <w:bCs/>
          <w:color w:val="1A1A1A"/>
          <w:sz w:val="22"/>
          <w:szCs w:val="22"/>
        </w:rPr>
        <w:t>Habilidades</w:t>
      </w:r>
    </w:p>
    <w:p w14:paraId="290E4D5D" w14:textId="77777777" w:rsidR="00036FAB" w:rsidRDefault="00036FAB">
      <w:pPr>
        <w:spacing w:after="60"/>
      </w:pPr>
    </w:p>
    <w:p w14:paraId="24BAA4F4" w14:textId="77777777" w:rsidR="00036FAB" w:rsidRDefault="00000000">
      <w:pPr>
        <w:spacing w:before="40" w:after="20"/>
      </w:pPr>
      <w:r>
        <w:rPr>
          <w:b/>
          <w:bCs/>
        </w:rPr>
        <w:t xml:space="preserve">Marketing Digital y Campañas: </w:t>
      </w:r>
      <w:r>
        <w:t>Meta Ads, Google Ads, Google Analytics (GA4), Search Console, Meta Pixel, SEM, Paid Media, Optimización de Campañas, Generación de Leads, E-commerce</w:t>
      </w:r>
    </w:p>
    <w:p w14:paraId="2756F903" w14:textId="77777777" w:rsidR="00036FAB" w:rsidRDefault="00000000">
      <w:pPr>
        <w:spacing w:before="20" w:after="20"/>
      </w:pPr>
      <w:r>
        <w:rPr>
          <w:b/>
          <w:bCs/>
        </w:rPr>
        <w:t xml:space="preserve">Habilitación de Ventas y CRM: </w:t>
      </w:r>
      <w:r>
        <w:t>Salesforce, HubSpot, Mailchimp, Klaviyo, Salesforce Marketing Cloud, Sales Enablement, Soporte B2B</w:t>
      </w:r>
    </w:p>
    <w:p w14:paraId="4E9BAFCC" w14:textId="77777777" w:rsidR="00036FAB" w:rsidRDefault="00000000">
      <w:pPr>
        <w:spacing w:before="20" w:after="20"/>
      </w:pPr>
      <w:r>
        <w:rPr>
          <w:b/>
          <w:bCs/>
        </w:rPr>
        <w:t xml:space="preserve">Analítica y Reportes: </w:t>
      </w:r>
      <w:r>
        <w:t>Google Sheets, Excel, Reportes de ROI, Análisis de KPIs, Investigación de Mercado</w:t>
      </w:r>
    </w:p>
    <w:p w14:paraId="45B3F86E" w14:textId="77777777" w:rsidR="00036FAB" w:rsidRDefault="00000000">
      <w:pPr>
        <w:spacing w:before="20" w:after="20"/>
      </w:pPr>
      <w:r>
        <w:rPr>
          <w:b/>
          <w:bCs/>
        </w:rPr>
        <w:t xml:space="preserve">Contenido y Marca: </w:t>
      </w:r>
      <w:r>
        <w:t>Brand Voice, Identidad Visual, Estrategia de Contenido, Copywriting, Storytelling</w:t>
      </w:r>
    </w:p>
    <w:p w14:paraId="244E6D34" w14:textId="77777777" w:rsidR="00036FAB" w:rsidRDefault="00000000">
      <w:pPr>
        <w:spacing w:before="20" w:after="20"/>
      </w:pPr>
      <w:r>
        <w:rPr>
          <w:b/>
          <w:bCs/>
        </w:rPr>
        <w:t xml:space="preserve">Diseño y Productividad: </w:t>
      </w:r>
      <w:r>
        <w:t>Figma, Canva, Adobe Photoshop, Microsoft Office, Google Workspace, Asana, Slack</w:t>
      </w:r>
    </w:p>
    <w:p w14:paraId="6FC0242D" w14:textId="77777777" w:rsidR="00036FAB" w:rsidRDefault="00036FAB">
      <w:pPr>
        <w:spacing w:after="100"/>
      </w:pPr>
    </w:p>
    <w:p w14:paraId="3938CCB5" w14:textId="77777777" w:rsidR="00036FAB" w:rsidRDefault="00000000">
      <w:pPr>
        <w:keepNext/>
        <w:pBdr>
          <w:bottom w:val="single" w:sz="6" w:space="4" w:color="1A1A1A"/>
        </w:pBdr>
        <w:spacing w:before="240" w:after="60"/>
      </w:pPr>
      <w:r>
        <w:rPr>
          <w:b/>
          <w:bCs/>
          <w:color w:val="1A1A1A"/>
          <w:sz w:val="22"/>
          <w:szCs w:val="22"/>
        </w:rPr>
        <w:t>Competencias</w:t>
      </w:r>
    </w:p>
    <w:p w14:paraId="5312070E" w14:textId="77777777" w:rsidR="00036FAB" w:rsidRDefault="00036FAB">
      <w:pPr>
        <w:spacing w:after="60"/>
      </w:pPr>
    </w:p>
    <w:p w14:paraId="75A592FA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Organización y gestión del tiempo</w:t>
      </w:r>
    </w:p>
    <w:p w14:paraId="6C047A6D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Comunicación clara con clientes y equipos</w:t>
      </w:r>
    </w:p>
    <w:p w14:paraId="02D9A050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Atención al detalle y ojo estético</w:t>
      </w:r>
    </w:p>
    <w:p w14:paraId="71E7C226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Resolución de problemas y autonomía</w:t>
      </w:r>
    </w:p>
    <w:p w14:paraId="0E918FCB" w14:textId="13B081B4" w:rsidR="00036FAB" w:rsidRDefault="00000000" w:rsidP="005116A7">
      <w:pPr>
        <w:pStyle w:val="ListParagraph"/>
        <w:numPr>
          <w:ilvl w:val="0"/>
          <w:numId w:val="2"/>
        </w:numPr>
        <w:spacing w:before="20" w:after="20"/>
      </w:pPr>
      <w:r/>
    </w:p>
    <w:p w14:paraId="5E6DCCC7" w14:textId="77777777" w:rsidR="005116A7" w:rsidRDefault="005116A7" w:rsidP="005116A7">
      <w:pPr>
        <w:pStyle w:val="ListParagraph"/>
        <w:spacing w:before="20" w:after="20"/>
        <w:ind w:left="480"/>
      </w:pPr>
    </w:p>
    <w:p w14:paraId="01462110" w14:textId="77777777" w:rsidR="00036FAB" w:rsidRDefault="00000000">
      <w:pPr>
        <w:keepNext/>
        <w:pBdr>
          <w:bottom w:val="single" w:sz="6" w:space="4" w:color="1A1A1A"/>
        </w:pBdr>
        <w:spacing w:before="240" w:after="60"/>
      </w:pPr>
      <w:r>
        <w:rPr>
          <w:b/>
          <w:bCs/>
          <w:color w:val="1A1A1A"/>
          <w:sz w:val="22"/>
          <w:szCs w:val="22"/>
        </w:rPr>
        <w:t>Idiomas</w:t>
      </w:r>
    </w:p>
    <w:p w14:paraId="7A6F0CC5" w14:textId="77777777" w:rsidR="00036FAB" w:rsidRDefault="00036FAB">
      <w:pPr>
        <w:spacing w:after="60"/>
      </w:pPr>
    </w:p>
    <w:p w14:paraId="1149D6FC" w14:textId="77777777" w:rsidR="00036FAB" w:rsidRDefault="00000000">
      <w:pPr>
        <w:spacing w:before="40" w:after="20"/>
      </w:pPr>
      <w:r>
        <w:rPr>
          <w:b/>
          <w:bCs/>
        </w:rPr>
        <w:t>Español: Nativo Inglés: B2 Intermedio Superior Portugués: Básico</w:t>
      </w:r>
      <w:r/>
      <w:r>
        <w:rPr>
          <w:color w:val="AAAAAA"/>
        </w:rPr>
      </w:r>
      <w:r>
        <w:rPr>
          <w:b/>
          <w:bCs/>
        </w:rPr>
      </w:r>
      <w:r/>
      <w:r>
        <w:rPr>
          <w:color w:val="AAAAAA"/>
        </w:rPr>
      </w:r>
      <w:r>
        <w:rPr>
          <w:b/>
          <w:bCs/>
        </w:rPr>
      </w:r>
      <w:r/>
    </w:p>
    <w:sectPr w:rsidR="00036FAB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E5506C"/>
    <w:multiLevelType w:val="hybridMultilevel"/>
    <w:tmpl w:val="D2BC10DE"/>
    <w:lvl w:ilvl="0" w:tplc="72186CD4">
      <w:start w:val="1"/>
      <w:numFmt w:val="bullet"/>
      <w:lvlText w:val="●"/>
      <w:lvlJc w:val="left"/>
      <w:pPr>
        <w:ind w:left="720" w:hanging="360"/>
      </w:pPr>
    </w:lvl>
    <w:lvl w:ilvl="1" w:tplc="939890F2">
      <w:start w:val="1"/>
      <w:numFmt w:val="bullet"/>
      <w:lvlText w:val="○"/>
      <w:lvlJc w:val="left"/>
      <w:pPr>
        <w:ind w:left="1440" w:hanging="360"/>
      </w:pPr>
    </w:lvl>
    <w:lvl w:ilvl="2" w:tplc="FA24D830">
      <w:start w:val="1"/>
      <w:numFmt w:val="bullet"/>
      <w:lvlText w:val="■"/>
      <w:lvlJc w:val="left"/>
      <w:pPr>
        <w:ind w:left="2160" w:hanging="360"/>
      </w:pPr>
    </w:lvl>
    <w:lvl w:ilvl="3" w:tplc="4EBCEA8E">
      <w:start w:val="1"/>
      <w:numFmt w:val="bullet"/>
      <w:lvlText w:val="●"/>
      <w:lvlJc w:val="left"/>
      <w:pPr>
        <w:ind w:left="2880" w:hanging="360"/>
      </w:pPr>
    </w:lvl>
    <w:lvl w:ilvl="4" w:tplc="EA94F15A">
      <w:start w:val="1"/>
      <w:numFmt w:val="bullet"/>
      <w:lvlText w:val="○"/>
      <w:lvlJc w:val="left"/>
      <w:pPr>
        <w:ind w:left="3600" w:hanging="360"/>
      </w:pPr>
    </w:lvl>
    <w:lvl w:ilvl="5" w:tplc="B554F140">
      <w:start w:val="1"/>
      <w:numFmt w:val="bullet"/>
      <w:lvlText w:val="■"/>
      <w:lvlJc w:val="left"/>
      <w:pPr>
        <w:ind w:left="4320" w:hanging="360"/>
      </w:pPr>
    </w:lvl>
    <w:lvl w:ilvl="6" w:tplc="BA1C4DEC">
      <w:start w:val="1"/>
      <w:numFmt w:val="bullet"/>
      <w:lvlText w:val="●"/>
      <w:lvlJc w:val="left"/>
      <w:pPr>
        <w:ind w:left="5040" w:hanging="360"/>
      </w:pPr>
    </w:lvl>
    <w:lvl w:ilvl="7" w:tplc="DFCC3F6A">
      <w:start w:val="1"/>
      <w:numFmt w:val="bullet"/>
      <w:lvlText w:val="●"/>
      <w:lvlJc w:val="left"/>
      <w:pPr>
        <w:ind w:left="5760" w:hanging="360"/>
      </w:pPr>
    </w:lvl>
    <w:lvl w:ilvl="8" w:tplc="110E9CE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71F153F"/>
    <w:multiLevelType w:val="hybridMultilevel"/>
    <w:tmpl w:val="9DF42D52"/>
    <w:lvl w:ilvl="0" w:tplc="0D68B1BA">
      <w:start w:val="1"/>
      <w:numFmt w:val="bullet"/>
      <w:lvlText w:val="•"/>
      <w:lvlJc w:val="left"/>
      <w:pPr>
        <w:ind w:left="480" w:hanging="240"/>
      </w:pPr>
    </w:lvl>
    <w:lvl w:ilvl="1" w:tplc="9968B0EC">
      <w:numFmt w:val="decimal"/>
      <w:lvlText w:val=""/>
      <w:lvlJc w:val="left"/>
    </w:lvl>
    <w:lvl w:ilvl="2" w:tplc="F610878A">
      <w:numFmt w:val="decimal"/>
      <w:lvlText w:val=""/>
      <w:lvlJc w:val="left"/>
    </w:lvl>
    <w:lvl w:ilvl="3" w:tplc="5A969A94">
      <w:numFmt w:val="decimal"/>
      <w:lvlText w:val=""/>
      <w:lvlJc w:val="left"/>
    </w:lvl>
    <w:lvl w:ilvl="4" w:tplc="9EE0A936">
      <w:numFmt w:val="decimal"/>
      <w:lvlText w:val=""/>
      <w:lvlJc w:val="left"/>
    </w:lvl>
    <w:lvl w:ilvl="5" w:tplc="318AC9DE">
      <w:numFmt w:val="decimal"/>
      <w:lvlText w:val=""/>
      <w:lvlJc w:val="left"/>
    </w:lvl>
    <w:lvl w:ilvl="6" w:tplc="CAACD0D2">
      <w:numFmt w:val="decimal"/>
      <w:lvlText w:val=""/>
      <w:lvlJc w:val="left"/>
    </w:lvl>
    <w:lvl w:ilvl="7" w:tplc="B14E786C">
      <w:numFmt w:val="decimal"/>
      <w:lvlText w:val=""/>
      <w:lvlJc w:val="left"/>
    </w:lvl>
    <w:lvl w:ilvl="8" w:tplc="4210C804">
      <w:numFmt w:val="decimal"/>
      <w:lvlText w:val=""/>
      <w:lvlJc w:val="left"/>
    </w:lvl>
  </w:abstractNum>
  <w:num w:numId="1" w16cid:durableId="1999380186">
    <w:abstractNumId w:val="0"/>
    <w:lvlOverride w:ilvl="0">
      <w:startOverride w:val="1"/>
    </w:lvlOverride>
  </w:num>
  <w:num w:numId="2" w16cid:durableId="201530475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6FAB"/>
    <w:rsid w:val="00036FAB"/>
    <w:rsid w:val="001F7794"/>
    <w:rsid w:val="005116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8BEAD6B"/>
  <w15:docId w15:val="{C0F851F4-B428-C64E-BF22-6A7A09531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MX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605</Words>
  <Characters>3453</Characters>
  <Application>Microsoft Office Word</Application>
  <DocSecurity>0</DocSecurity>
  <Lines>28</Lines>
  <Paragraphs>8</Paragraphs>
  <ScaleCrop>false</ScaleCrop>
  <Company/>
  <LinksUpToDate>false</LinksUpToDate>
  <CharactersWithSpaces>4050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Valeria Patricia Paez Reyes</cp:lastModifiedBy>
  <cp:revision>3</cp:revision>
  <cp:lastPrinted>2026-06-09T20:42:00Z</cp:lastPrinted>
  <dcterms:created xsi:type="dcterms:W3CDTF">2026-06-09T20:42:00Z</dcterms:created>
  <dcterms:modified xsi:type="dcterms:W3CDTF">2026-06-11T16:16:00Z</dcterms:modified>
</cp:coreProperties>
</file>