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content creation, digital strategy, brand project management, and paid media. Worked in corporate and technology environments developing skills in SEM, lead generation, sales enablement, campaign optimization, market research, and multi-channel campaign coordination. Proficient in tools such as Google Analytics (GA4), Meta Ads, Google Ads, SEMrush, Salesforce, Excel, Canva, and Figma, as well as managing multiple projects simultaneously under brand guidelines. Known for strong attention to detail, genuine interest in digital trends, and ability to collaborate cross-functionally with sales, product, and operations teams.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013749A"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156D28B7" w14:textId="77777777" w:rsidR="00036FAB" w:rsidRDefault="00000000">
      <w:pPr>
        <w:pStyle w:val="ListParagraph"/>
        <w:numPr>
          <w:ilvl w:val="0"/>
          <w:numId w:val="2"/>
        </w:numPr>
        <w:spacing w:before="20" w:after="20"/>
      </w:pPr>
      <w:r>
        <w:t>Planned, produced, and optimized content for social media and digital channels</w:t>
      </w:r>
    </w:p>
    <w:p w14:paraId="17BFB61F"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30BA7B3C" w14:textId="77777777" w:rsidR="00036FAB" w:rsidRDefault="00000000">
      <w:pPr>
        <w:pStyle w:val="ListParagraph"/>
        <w:numPr>
          <w:ilvl w:val="0"/>
          <w:numId w:val="2"/>
        </w:numPr>
        <w:spacing w:before="20" w:after="20"/>
      </w:pPr>
      <w:r>
        <w:t>Managed multiple simultaneous projects ensuring on-time delivery and brand guideline compliance</w:t>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16DC8A2D"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25AD9CAB" w14:textId="77777777" w:rsidR="00036FAB" w:rsidRDefault="00000000">
      <w:pPr>
        <w:pStyle w:val="ListParagraph"/>
        <w:numPr>
          <w:ilvl w:val="0"/>
          <w:numId w:val="2"/>
        </w:numPr>
        <w:spacing w:before="20" w:after="20"/>
      </w:pPr>
      <w:r>
        <w:t>Trained and guided new clients during onboarding and nurturing processes</w:t>
      </w:r>
    </w:p>
    <w:p w14:paraId="10601392" w14:textId="77777777" w:rsidR="00036FAB" w:rsidRDefault="00000000">
      <w:pPr>
        <w:pStyle w:val="ListParagraph"/>
        <w:numPr>
          <w:ilvl w:val="0"/>
          <w:numId w:val="2"/>
        </w:numPr>
        <w:spacing w:before="20" w:after="20"/>
      </w:pPr>
      <w:r>
        <w:t>Collaborated cross-functionally with product, technology, and operations teams for issue resolution</w:t>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2E85CD2A"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5E1C7F73"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06524BA7" w14:textId="77777777" w:rsidR="00036FAB" w:rsidRDefault="00000000">
      <w:pPr>
        <w:pStyle w:val="ListParagraph"/>
        <w:numPr>
          <w:ilvl w:val="0"/>
          <w:numId w:val="2"/>
        </w:numPr>
        <w:spacing w:before="20" w:after="20"/>
      </w:pPr>
      <w:r>
        <w:t>Managed and segmented Salesforce lead databases for lead generation and nurturing campaigns</w:t>
      </w:r>
    </w:p>
    <w:p w14:paraId="1E2CF639" w14:textId="77777777" w:rsidR="00036FAB" w:rsidRDefault="00000000">
      <w:pPr>
        <w:pStyle w:val="ListParagraph"/>
        <w:numPr>
          <w:ilvl w:val="0"/>
          <w:numId w:val="2"/>
        </w:numPr>
        <w:spacing w:before="20" w:after="20"/>
      </w:pPr>
      <w:r>
        <w:t>Produced YouTube content including scriptwriting, supervising editing, publishing, and metadata optimization</w:t>
      </w:r>
    </w:p>
    <w:p w14:paraId="3DEEB728"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09F55A31" w14:textId="77777777" w:rsidR="00036FAB" w:rsidRDefault="00000000">
      <w:pPr>
        <w:pStyle w:val="ListParagraph"/>
        <w:numPr>
          <w:ilvl w:val="0"/>
          <w:numId w:val="2"/>
        </w:numPr>
        <w:spacing w:before="20" w:after="20"/>
      </w:pPr>
      <w:r>
        <w:t>Optimized landing pages with focus on CRO, UX, and SEO; developed interactive prototypes in Figma</w:t>
      </w:r>
    </w:p>
    <w:p w14:paraId="2491C96B" w14:textId="77777777" w:rsidR="00036FAB" w:rsidRDefault="00000000">
      <w:pPr>
        <w:pStyle w:val="ListParagraph"/>
        <w:numPr>
          <w:ilvl w:val="0"/>
          <w:numId w:val="2"/>
        </w:numPr>
        <w:spacing w:before="20" w:after="20"/>
      </w:pPr>
      <w:r>
        <w:t>Coordinated event marketing initiatives including partner activations, trade shows, and logistics</w:t>
      </w:r>
    </w:p>
    <w:p w14:paraId="07E8C985" w14:textId="77777777" w:rsidR="00036FAB" w:rsidRDefault="00000000">
      <w:pPr>
        <w:pStyle w:val="ListParagraph"/>
        <w:numPr>
          <w:ilvl w:val="0"/>
          <w:numId w:val="2"/>
        </w:numPr>
        <w:spacing w:before="20" w:after="20"/>
      </w:pPr>
      <w:r>
        <w:t>Reviewed social media content grids ensuring alignment with brand voice and visual identity</w:t>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Digital Marketing: </w:t>
      </w:r>
      <w:r>
        <w:t>Meta Ads, Google Ads, Google Analytics (GA4), Search Console, Meta Pixel, SEM, Paid Media, PPC, TikTok Ads, Campaign Optimization, Lead Generation, E-commerce, Market Research</w:t>
      </w:r>
    </w:p>
    <w:p w14:paraId="2756F903" w14:textId="77777777" w:rsidR="00036FAB" w:rsidRDefault="00000000">
      <w:pPr>
        <w:spacing w:before="20" w:after="20"/>
      </w:pPr>
      <w:r>
        <w:rPr>
          <w:b/>
          <w:bCs/>
        </w:rPr>
        <w:t xml:space="preserve">Sales: </w:t>
      </w:r>
      <w:r>
        <w:t>Sales Enablement, Direct Sales, B2B Sales Support</w:t>
      </w:r>
    </w:p>
    <w:p w14:paraId="4E9BAFCC" w14:textId="77777777" w:rsidR="00036FAB" w:rsidRDefault="00000000">
      <w:pPr>
        <w:spacing w:before="20" w:after="20"/>
      </w:pPr>
      <w:r>
        <w:rPr>
          <w:b/>
          <w:bCs/>
        </w:rPr>
        <w:t xml:space="preserve">CRM &amp; Automation: </w:t>
      </w:r>
      <w:r>
        <w:t>Salesforce, HubSpot, Mailchimp, Klaviyo, Salesforce Marketing Cloud, GoToWebinar</w:t>
      </w:r>
    </w:p>
    <w:p w14:paraId="45B3F86E" w14:textId="77777777" w:rsidR="00036FAB" w:rsidRDefault="00000000">
      <w:pPr>
        <w:spacing w:before="20" w:after="20"/>
      </w:pPr>
      <w:r>
        <w:rPr>
          <w:b/>
          <w:bCs/>
        </w:rPr>
        <w:t xml:space="preserve">Analytics &amp; Reporting: </w:t>
      </w:r>
      <w:r>
        <w:t>Google Analytics (GA4), Google Sheets, Excel</w:t>
      </w:r>
    </w:p>
    <w:p w14:paraId="244E6D34" w14:textId="77777777" w:rsidR="00036FAB" w:rsidRDefault="00000000">
      <w:pPr>
        <w:spacing w:before="20" w:after="20"/>
      </w:pPr>
      <w:r>
        <w:rPr>
          <w:b/>
          <w:bCs/>
        </w:rPr>
        <w:t xml:space="preserve">Content &amp; Brand: </w:t>
      </w:r>
      <w:r>
        <w:t>Brand Voice, Visual Identity, Storytelling, Content Strategy, Copywriting</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Organisation and time management</w:t>
      </w:r>
    </w:p>
    <w:p w14:paraId="6C047A6D" w14:textId="77777777" w:rsidR="00036FAB" w:rsidRDefault="00000000">
      <w:pPr>
        <w:pStyle w:val="ListParagraph"/>
        <w:numPr>
          <w:ilvl w:val="0"/>
          <w:numId w:val="2"/>
        </w:numPr>
        <w:spacing w:before="20" w:after="20"/>
      </w:pPr>
      <w:r>
        <w:t>Responsibility and project follow-through</w:t>
      </w:r>
    </w:p>
    <w:p w14:paraId="02D9A050" w14:textId="77777777" w:rsidR="00036FAB" w:rsidRDefault="00000000">
      <w:pPr>
        <w:pStyle w:val="ListParagraph"/>
        <w:numPr>
          <w:ilvl w:val="0"/>
          <w:numId w:val="2"/>
        </w:numPr>
        <w:spacing w:before="20" w:after="20"/>
      </w:pPr>
      <w:r>
        <w:t>Clear communication with clients and teams</w:t>
      </w:r>
    </w:p>
    <w:p w14:paraId="71E7C226" w14:textId="77777777" w:rsidR="00036FAB" w:rsidRDefault="00000000">
      <w:pPr>
        <w:pStyle w:val="ListParagraph"/>
        <w:numPr>
          <w:ilvl w:val="0"/>
          <w:numId w:val="2"/>
        </w:numPr>
        <w:spacing w:before="20" w:after="20"/>
      </w:pPr>
      <w:r>
        <w:t>Attention to detail and aesthetic eye</w:t>
      </w:r>
    </w:p>
    <w:p w14:paraId="0E918FCB" w14:textId="13B081B4" w:rsidR="00036FAB" w:rsidRDefault="00000000" w:rsidP="005116A7">
      <w:pPr>
        <w:pStyle w:val="ListParagraph"/>
        <w:numPr>
          <w:ilvl w:val="0"/>
          <w:numId w:val="2"/>
        </w:numPr>
        <w:spacing w:before="20" w:after="20"/>
      </w:pPr>
      <w:r>
        <w:t>Problem-solving and self-management</w:t>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