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experiencia en creación de contenido para redes sociales, gestión de voz de marca y engagement en comunidades digitales en entornos corporativos y tecnológicos. Capacidad para planificar y producir contenido para redes sociales y canales digitales, crear copy alineado con la identidad de marca y analizar el rendimiento para mejorar el alcance y el engagement. Maneja herramientas de planificación de contenido, diseño básico en Canva y Figma, y colaboración interdisciplinaria. Atención al detalle visual y storytelling creativo.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estrategias de contenido para campañas institucionales y de marca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Planificó, produjo y optimizó contenido para redes sociales y canales digitales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datos de rendimiento para identificar oportunidades de mejora en engagement y alcance</w:t>
      </w:r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artículos de blog aplicando SEO, GEO y E-E-A-T</w:t>
      </w:r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investigación de mercado sobre tendencias digitales y comportamiento de audiencia</w:t>
      </w:r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múltiples proyectos simultáneos asegurando cumplimiento de lineamientos de marca</w:t>
      </w:r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para identificar oportunidades de mejora usando Excel y Google Sheets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Revisó parrillas de contenido para redes sociales asegurando alineación con la voz de marca e identidad visual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Produjo contenido para YouTube incluyendo guionización, supervisión de edición y optimización de metadatos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y coordinó campañas multicanal con socios en medios digitales, paid social e impresos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copy para campañas de email marketing en Salesforce Marketing Cloud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Optimizó landing pages con enfoque en CRO, UX y SEO; desarrolló prototipos en Figma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Contenido y Marca: </w:t>
      </w:r>
      <w:r>
        <w:t>Estrategia de Contenido, Copywriting, Brand Voice, Identidad Visual, Storytelling, Redes Sociales, YouTube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Marketing Digital: </w:t>
      </w:r>
      <w:r>
        <w:t>Meta Ads, Google Analytics (GA4), Optimización de Campañas, Investigación de Mercado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Diseño y Creatividad: </w:t>
      </w:r>
      <w:r>
        <w:t>Figma, Adobe Photoshop, Canva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Excel, Google Sheets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IA y Productividad: </w:t>
      </w:r>
      <w:r>
        <w:t>Claude (Anthropic), ChatGPT, Microsoft Office, Canva, Asana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Atención al detalle y ojo estético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Creatividad y storytelling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>
        <w:t>Adaptabilidad y aprendizaje rápido</w:t>
      </w:r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