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BB415" w14:textId="14B30E89" w:rsidR="00036FAB" w:rsidRDefault="00000000">
      <w:pPr>
        <w:spacing w:after="60"/>
        <w:jc w:val="center"/>
      </w:pPr>
      <w:r>
        <w:rPr>
          <w:b/>
          <w:bCs/>
          <w:color w:val="1A1A1A"/>
          <w:sz w:val="52"/>
          <w:szCs w:val="52"/>
        </w:rPr>
        <w:t>Valeria Páez</w:t>
      </w:r>
    </w:p>
    <w:p w14:paraId="3849321B" w14:textId="77777777" w:rsidR="00036FAB" w:rsidRDefault="00036FAB">
      <w:pPr>
        <w:spacing w:after="100"/>
      </w:pPr>
      <w:r>
        <w:t>Ciudad de México, México | valppaezreyes@gmail.com | LinkedIn: linkedin.com/in/valeria-paez-reyes</w:t>
      </w:r>
    </w:p>
    <w:p w14:paraId="6B13FBCA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Summary</w:t>
      </w:r>
    </w:p>
    <w:p w14:paraId="78AF673F" w14:textId="77777777" w:rsidR="00036FAB" w:rsidRDefault="00036FAB">
      <w:pPr>
        <w:spacing w:after="60"/>
      </w:pPr>
    </w:p>
    <w:p w14:paraId="7C18C741" w14:textId="77777777" w:rsidR="00036FAB" w:rsidRDefault="00000000">
      <w:r>
        <w:t>Marketing graduate with hands-on experience in customer-facing support roles, UX/UI design, and digital platform troubleshooting. At Tiendanube, I served as the first line of support for merchants, investigating technical issues, reproducing platform bugs, and escalating verified cases to product and engineering teams — turning raw customer signal into actionable tickets. I bring a blended skill set of empathetic customer communication, analytical curiosity, and UX/UI sensibility (Figma, wireframing, prototyping, CRO) that helps me understand both the user frustration and the underlying interface flaw. Comfortable working in fast-paced, ticket-driven environments with structured workflows and high-volume queues. Passionate about solving problems methodically and ensuring no customer issue gets lost in the noise. ---</w:t>
      </w:r>
    </w:p>
    <w:p w14:paraId="5DA1140E" w14:textId="77777777" w:rsidR="00036FAB" w:rsidRDefault="00036FAB">
      <w:pPr>
        <w:spacing w:after="100"/>
      </w:pPr>
    </w:p>
    <w:p w14:paraId="078B3847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Experience</w:t>
      </w:r>
    </w:p>
    <w:p w14:paraId="02FAB172" w14:textId="77777777" w:rsidR="00036FAB" w:rsidRDefault="00036FAB">
      <w:pPr>
        <w:spacing w:after="60"/>
      </w:pPr>
    </w:p>
    <w:p w14:paraId="667617FC" w14:textId="10BC8A64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Customer Support Analyst</w:t>
      </w:r>
      <w:r w:rsidR="005116A7">
        <w:rPr>
          <w:b/>
          <w:bCs/>
          <w:color w:val="1A1A1A"/>
          <w:sz w:val="22"/>
          <w:szCs w:val="22"/>
        </w:rPr>
      </w:r>
    </w:p>
    <w:p w14:paraId="5B8319E1" w14:textId="77777777" w:rsidR="00036FAB" w:rsidRDefault="00000000">
      <w:pPr>
        <w:keepNext/>
        <w:spacing w:after="60"/>
      </w:pPr>
      <w:r>
        <w:rPr>
          <w:color w:val="555555"/>
        </w:rPr>
        <w:t>Tiendanube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Mar 2025 – Dec 2025</w:t>
      </w:r>
    </w:p>
    <w:p w14:paraId="4F84BCD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Investigated and triaged incoming merchant-reported issues on the e-commerce platform, verifying reproducibility and impact before escalating to product and engineering teams</w:t>
      </w:r>
    </w:p>
    <w:p w14:paraId="324D070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Documented bug findings clearly and consistently using internal ticketing tools, ensuring engineering received vetted, evidence-backed reports rather than unverified noise</w:t>
      </w:r>
    </w:p>
    <w:p w14:paraId="5013749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Analyzed platform metrics and customer behavior data (Excel, Google Sheets) to identify recurring pain points and patterns, flagging trends to senior specialists for deeper investigation</w:t>
      </w:r>
    </w:p>
    <w:p w14:paraId="156D28B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Provided empathetic, warm, and solution-oriented communication to merchants experiencing genuinely frustrating technical issues, often following up on problems that upset them</w:t>
      </w:r>
    </w:p>
    <w:p w14:paraId="17BFB61F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Trained and guided new merchants through platform onboarding, helping them navigate integrations (Meta Ads, Google Ads, GA4, Meta Pixel) and resolve setup friction</w:t>
      </w:r>
    </w:p>
    <w:p w14:paraId="30BA7B3C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Collaborated cross-functionally with product, technology, and operations teams to resolve issues and improve the user experience based on frontline feedback</w:t>
      </w:r>
    </w:p>
    <w:p w14:paraId="7D167A92" w14:textId="77777777" w:rsidR="00036FAB" w:rsidRDefault="00036FAB">
      <w:pPr>
        <w:spacing w:after="60"/>
      </w:pPr>
    </w:p>
    <w:p w14:paraId="626921B5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Content Creator Intern</w:t>
      </w:r>
    </w:p>
    <w:p w14:paraId="763F0188" w14:textId="77777777" w:rsidR="00036FAB" w:rsidRDefault="00000000">
      <w:pPr>
        <w:keepNext/>
        <w:spacing w:after="60"/>
      </w:pPr>
      <w:r>
        <w:rPr>
          <w:color w:val="555555"/>
        </w:rPr>
        <w:t>Corporativo Laureate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Dec 2025 – Jun 2026</w:t>
      </w:r>
    </w:p>
    <w:p w14:paraId="6A2AA40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content strategies for institutional and brand campaigns aligned with brand voice and positioning objectives</w:t>
      </w:r>
    </w:p>
    <w:p w14:paraId="00E2C64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Managed multiple simultaneous projects ensuring on-time delivery and brand guideline compliance</w:t>
      </w:r>
    </w:p>
    <w:p w14:paraId="16DC8A2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Analyzed content performance data to identify opportunities for improvement in engagement and reach</w:t>
      </w:r>
    </w:p>
    <w:p w14:paraId="25AD9CA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1060139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50DB6FCA" w14:textId="77777777" w:rsidR="00036FAB" w:rsidRDefault="00036FAB">
      <w:pPr>
        <w:spacing w:after="60"/>
      </w:pPr>
    </w:p>
    <w:p w14:paraId="0D5C6CDE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Marketing Intern</w:t>
      </w:r>
    </w:p>
    <w:p w14:paraId="2DC93FAA" w14:textId="77777777" w:rsidR="00036FAB" w:rsidRDefault="00000000">
      <w:pPr>
        <w:keepNext/>
        <w:spacing w:after="60"/>
      </w:pPr>
      <w:r>
        <w:rPr>
          <w:color w:val="555555"/>
        </w:rPr>
        <w:t>Bridgestone Mobility Solutions (Webfleet)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Aug 2024 – Jan 2025</w:t>
      </w:r>
    </w:p>
    <w:p w14:paraId="1C9C2D6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Optimized landing pages with focus on CRO, UX, and SEO; developed interactive prototypes in Figma to improve conversion flows</w:t>
      </w:r>
    </w:p>
    <w:p w14:paraId="2E85CD2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Managed and segmented Salesforce lead databases for lead generation and nurturing campaigns</w:t>
      </w:r>
    </w:p>
    <w:p w14:paraId="5E1C7F73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Conducted competitor analysis, SEM keyword research, and campaign ROI reporting using Excel</w:t>
      </w:r>
    </w:p>
    <w:p w14:paraId="06524BA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Created sales enablement and product materials in collaboration with the marketing team</w:t>
      </w:r>
    </w:p>
    <w:p w14:paraId="1E2CF639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Coordinated event marketing initiatives including partner activations, trade shows, and logistics</w:t>
      </w:r>
    </w:p>
    <w:p w14:paraId="3DEEB728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9F55A31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2491C96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7E8C98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88796E9" w14:textId="77777777" w:rsidR="00036FAB" w:rsidRDefault="00036FAB">
      <w:pPr>
        <w:spacing w:after="100"/>
      </w:pPr>
    </w:p>
    <w:p w14:paraId="54B526D6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Education</w:t>
      </w:r>
    </w:p>
    <w:p w14:paraId="449FB071" w14:textId="77777777" w:rsidR="00036FAB" w:rsidRDefault="00036FAB">
      <w:pPr>
        <w:spacing w:after="60"/>
      </w:pPr>
    </w:p>
    <w:p w14:paraId="3D40AA94" w14:textId="77777777" w:rsidR="00036FAB" w:rsidRDefault="00000000">
      <w:pPr>
        <w:keepNext/>
        <w:spacing w:before="80" w:after="20"/>
      </w:pPr>
      <w:r>
        <w:rPr>
          <w:b/>
          <w:bCs/>
          <w:sz w:val="22"/>
          <w:szCs w:val="22"/>
        </w:rPr>
        <w:t>Bachelor's Degree in Marketing</w:t>
      </w:r>
      <w:r>
        <w:rPr>
          <w:color w:val="555555"/>
        </w:rPr>
      </w:r>
    </w:p>
    <w:p w14:paraId="74DCCD33" w14:textId="77777777" w:rsidR="00036FAB" w:rsidRDefault="00000000">
      <w:pPr>
        <w:keepNext/>
        <w:spacing w:before="60" w:after="20"/>
      </w:pPr>
      <w:r>
        <w:rPr>
          <w:b/>
          <w:bCs/>
          <w:sz w:val="22"/>
          <w:szCs w:val="22"/>
        </w:rPr>
        <w:t>Universidad del Valle de México</w:t>
      </w:r>
      <w:r>
        <w:rPr>
          <w:color w:val="555555"/>
        </w:rPr>
        <w:t xml:space="preserve">  ·  2022 – 2025</w:t>
      </w:r>
    </w:p>
    <w:p w14:paraId="55B90AC6" w14:textId="77777777" w:rsidR="00036FAB" w:rsidRDefault="00036FAB">
      <w:pPr>
        <w:spacing w:after="100"/>
      </w:pPr>
    </w:p>
    <w:p w14:paraId="36DF2153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Skills</w:t>
      </w:r>
    </w:p>
    <w:p w14:paraId="290E4D5D" w14:textId="77777777" w:rsidR="00036FAB" w:rsidRDefault="00036FAB">
      <w:pPr>
        <w:spacing w:after="60"/>
      </w:pPr>
    </w:p>
    <w:p w14:paraId="24BAA4F4" w14:textId="77777777" w:rsidR="00036FAB" w:rsidRDefault="00000000">
      <w:pPr>
        <w:spacing w:before="40" w:after="20"/>
      </w:pPr>
      <w:r>
        <w:rPr>
          <w:b/>
          <w:bCs/>
        </w:rPr>
        <w:t xml:space="preserve">Customer Support &amp; Triage: </w:t>
      </w:r>
      <w:r>
        <w:t>Zendesk-style ticketing, bug investigation, issue reproduction, escalation workflows, customer onboarding, retention</w:t>
      </w:r>
    </w:p>
    <w:p w14:paraId="2756F903" w14:textId="77777777" w:rsidR="00036FAB" w:rsidRDefault="00000000">
      <w:pPr>
        <w:spacing w:before="20" w:after="20"/>
      </w:pPr>
      <w:r>
        <w:rPr>
          <w:b/>
          <w:bCs/>
        </w:rPr>
        <w:t xml:space="preserve">UX/UI &amp; Product Sensibility: </w:t>
      </w:r>
      <w:r>
        <w:t>Figma, wireframing, prototyping, CRO, landing-page optimization, user-flow analysis, mobile app ecosystems (iOS/Android)</w:t>
      </w:r>
    </w:p>
    <w:p w14:paraId="4E9BAFCC" w14:textId="77777777" w:rsidR="00036FAB" w:rsidRDefault="00000000">
      <w:pPr>
        <w:spacing w:before="20" w:after="20"/>
      </w:pPr>
      <w:r>
        <w:rPr>
          <w:b/>
          <w:bCs/>
        </w:rPr>
        <w:t xml:space="preserve">Analytics &amp; Reporting: </w:t>
      </w:r>
      <w:r>
        <w:t>Google Analytics (GA4), Excel, Google Sheets, metric-driven trend identification</w:t>
      </w:r>
    </w:p>
    <w:p w14:paraId="45B3F86E" w14:textId="77777777" w:rsidR="00036FAB" w:rsidRDefault="00000000">
      <w:pPr>
        <w:spacing w:before="20" w:after="20"/>
      </w:pPr>
      <w:r>
        <w:rPr>
          <w:b/>
          <w:bCs/>
        </w:rPr>
        <w:t xml:space="preserve">Digital Platforms &amp; Integrations: </w:t>
      </w:r>
      <w:r>
        <w:t>Meta Ads, Google Ads, Google Analytics (GA4), Search Console, Meta Pixel, e-commerce platforms</w:t>
      </w:r>
    </w:p>
    <w:p w14:paraId="244E6D34" w14:textId="77777777" w:rsidR="00036FAB" w:rsidRDefault="00000000">
      <w:pPr>
        <w:spacing w:before="20" w:after="20"/>
      </w:pPr>
      <w:r>
        <w:rPr>
          <w:b/>
          <w:bCs/>
        </w:rPr>
        <w:t xml:space="preserve">CRM &amp; Automation: </w:t>
      </w:r>
      <w:r>
        <w:t>Salesforce, HubSpot, Mailchimp, Klaviyo</w:t>
      </w:r>
    </w:p>
    <w:p w14:paraId="6FC0242D" w14:textId="77777777" w:rsidR="00036FAB" w:rsidRDefault="00036FAB">
      <w:pPr>
        <w:spacing w:after="100"/>
      </w:pPr>
    </w:p>
    <w:p w14:paraId="3938CCB5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Competencies</w:t>
      </w:r>
    </w:p>
    <w:p w14:paraId="5312070E" w14:textId="77777777" w:rsidR="00036FAB" w:rsidRDefault="00036FAB">
      <w:pPr>
        <w:spacing w:after="60"/>
      </w:pPr>
    </w:p>
    <w:p w14:paraId="75A592F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Analytical curiosity and pattern recognition from individual tickets to trends</w:t>
      </w:r>
    </w:p>
    <w:p w14:paraId="6C047A6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Methodical problem-solving through active listening and thoughtful questioning</w:t>
      </w:r>
    </w:p>
    <w:p w14:paraId="02D9A050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Self-motivated and reliable in repetitive, process-driven work at scale</w:t>
      </w:r>
    </w:p>
    <w:p w14:paraId="71E7C226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Clear cross-functional communication with technical and non-technical teams</w:t>
      </w:r>
    </w:p>
    <w:p w14:paraId="0E918FCB" w14:textId="13B081B4" w:rsidR="00036FAB" w:rsidRDefault="00000000" w:rsidP="005116A7">
      <w:pPr>
        <w:pStyle w:val="ListParagraph"/>
        <w:numPr>
          <w:ilvl w:val="0"/>
          <w:numId w:val="2"/>
        </w:numPr>
        <w:spacing w:before="20" w:after="20"/>
      </w:pPr>
      <w:r>
        <w:t>Strong attention to detail and consistent documentation standards</w:t>
      </w:r>
    </w:p>
    <w:p w14:paraId="5E6DCCC7" w14:textId="77777777" w:rsidR="005116A7" w:rsidRDefault="005116A7" w:rsidP="005116A7">
      <w:pPr>
        <w:pStyle w:val="ListParagraph"/>
        <w:spacing w:before="20" w:after="20"/>
        <w:ind w:left="480"/>
      </w:pPr>
    </w:p>
    <w:p w14:paraId="01462110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Languages</w:t>
      </w:r>
    </w:p>
    <w:p w14:paraId="7A6F0CC5" w14:textId="77777777" w:rsidR="00036FAB" w:rsidRDefault="00036FAB">
      <w:pPr>
        <w:spacing w:after="60"/>
      </w:pPr>
    </w:p>
    <w:p w14:paraId="1149D6FC" w14:textId="77777777" w:rsidR="00036FAB" w:rsidRDefault="00000000">
      <w:pPr>
        <w:spacing w:before="40" w:after="20"/>
      </w:pPr>
      <w:r>
        <w:rPr>
          <w:b/>
          <w:bCs/>
        </w:rPr>
        <w:t>Spanish: Native English: B2 Upper Intermediate Portuguese: Basic</w:t>
      </w:r>
      <w:r/>
      <w:r>
        <w:rPr>
          <w:color w:val="AAAAAA"/>
        </w:rPr>
      </w:r>
      <w:r>
        <w:rPr>
          <w:b/>
          <w:bCs/>
        </w:rPr>
      </w:r>
      <w:r/>
      <w:r>
        <w:rPr>
          <w:color w:val="AAAAAA"/>
        </w:rPr>
      </w:r>
      <w:r>
        <w:rPr>
          <w:b/>
          <w:bCs/>
        </w:rPr>
      </w:r>
      <w:r/>
    </w:p>
    <w:sectPr w:rsidR="00036FA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5506C"/>
    <w:multiLevelType w:val="hybridMultilevel"/>
    <w:tmpl w:val="D2BC10DE"/>
    <w:lvl w:ilvl="0" w:tplc="72186CD4">
      <w:start w:val="1"/>
      <w:numFmt w:val="bullet"/>
      <w:lvlText w:val="●"/>
      <w:lvlJc w:val="left"/>
      <w:pPr>
        <w:ind w:left="720" w:hanging="360"/>
      </w:pPr>
    </w:lvl>
    <w:lvl w:ilvl="1" w:tplc="939890F2">
      <w:start w:val="1"/>
      <w:numFmt w:val="bullet"/>
      <w:lvlText w:val="○"/>
      <w:lvlJc w:val="left"/>
      <w:pPr>
        <w:ind w:left="1440" w:hanging="360"/>
      </w:pPr>
    </w:lvl>
    <w:lvl w:ilvl="2" w:tplc="FA24D830">
      <w:start w:val="1"/>
      <w:numFmt w:val="bullet"/>
      <w:lvlText w:val="■"/>
      <w:lvlJc w:val="left"/>
      <w:pPr>
        <w:ind w:left="2160" w:hanging="360"/>
      </w:pPr>
    </w:lvl>
    <w:lvl w:ilvl="3" w:tplc="4EBCEA8E">
      <w:start w:val="1"/>
      <w:numFmt w:val="bullet"/>
      <w:lvlText w:val="●"/>
      <w:lvlJc w:val="left"/>
      <w:pPr>
        <w:ind w:left="2880" w:hanging="360"/>
      </w:pPr>
    </w:lvl>
    <w:lvl w:ilvl="4" w:tplc="EA94F15A">
      <w:start w:val="1"/>
      <w:numFmt w:val="bullet"/>
      <w:lvlText w:val="○"/>
      <w:lvlJc w:val="left"/>
      <w:pPr>
        <w:ind w:left="3600" w:hanging="360"/>
      </w:pPr>
    </w:lvl>
    <w:lvl w:ilvl="5" w:tplc="B554F140">
      <w:start w:val="1"/>
      <w:numFmt w:val="bullet"/>
      <w:lvlText w:val="■"/>
      <w:lvlJc w:val="left"/>
      <w:pPr>
        <w:ind w:left="4320" w:hanging="360"/>
      </w:pPr>
    </w:lvl>
    <w:lvl w:ilvl="6" w:tplc="BA1C4DEC">
      <w:start w:val="1"/>
      <w:numFmt w:val="bullet"/>
      <w:lvlText w:val="●"/>
      <w:lvlJc w:val="left"/>
      <w:pPr>
        <w:ind w:left="5040" w:hanging="360"/>
      </w:pPr>
    </w:lvl>
    <w:lvl w:ilvl="7" w:tplc="DFCC3F6A">
      <w:start w:val="1"/>
      <w:numFmt w:val="bullet"/>
      <w:lvlText w:val="●"/>
      <w:lvlJc w:val="left"/>
      <w:pPr>
        <w:ind w:left="5760" w:hanging="360"/>
      </w:pPr>
    </w:lvl>
    <w:lvl w:ilvl="8" w:tplc="110E9C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1F153F"/>
    <w:multiLevelType w:val="hybridMultilevel"/>
    <w:tmpl w:val="9DF42D52"/>
    <w:lvl w:ilvl="0" w:tplc="0D68B1BA">
      <w:start w:val="1"/>
      <w:numFmt w:val="bullet"/>
      <w:lvlText w:val="•"/>
      <w:lvlJc w:val="left"/>
      <w:pPr>
        <w:ind w:left="480" w:hanging="240"/>
      </w:pPr>
    </w:lvl>
    <w:lvl w:ilvl="1" w:tplc="9968B0EC">
      <w:numFmt w:val="decimal"/>
      <w:lvlText w:val=""/>
      <w:lvlJc w:val="left"/>
    </w:lvl>
    <w:lvl w:ilvl="2" w:tplc="F610878A">
      <w:numFmt w:val="decimal"/>
      <w:lvlText w:val=""/>
      <w:lvlJc w:val="left"/>
    </w:lvl>
    <w:lvl w:ilvl="3" w:tplc="5A969A94">
      <w:numFmt w:val="decimal"/>
      <w:lvlText w:val=""/>
      <w:lvlJc w:val="left"/>
    </w:lvl>
    <w:lvl w:ilvl="4" w:tplc="9EE0A936">
      <w:numFmt w:val="decimal"/>
      <w:lvlText w:val=""/>
      <w:lvlJc w:val="left"/>
    </w:lvl>
    <w:lvl w:ilvl="5" w:tplc="318AC9DE">
      <w:numFmt w:val="decimal"/>
      <w:lvlText w:val=""/>
      <w:lvlJc w:val="left"/>
    </w:lvl>
    <w:lvl w:ilvl="6" w:tplc="CAACD0D2">
      <w:numFmt w:val="decimal"/>
      <w:lvlText w:val=""/>
      <w:lvlJc w:val="left"/>
    </w:lvl>
    <w:lvl w:ilvl="7" w:tplc="B14E786C">
      <w:numFmt w:val="decimal"/>
      <w:lvlText w:val=""/>
      <w:lvlJc w:val="left"/>
    </w:lvl>
    <w:lvl w:ilvl="8" w:tplc="4210C804">
      <w:numFmt w:val="decimal"/>
      <w:lvlText w:val=""/>
      <w:lvlJc w:val="left"/>
    </w:lvl>
  </w:abstractNum>
  <w:num w:numId="1" w16cid:durableId="1999380186">
    <w:abstractNumId w:val="0"/>
    <w:lvlOverride w:ilvl="0">
      <w:startOverride w:val="1"/>
    </w:lvlOverride>
  </w:num>
  <w:num w:numId="2" w16cid:durableId="20153047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FAB"/>
    <w:rsid w:val="00036FAB"/>
    <w:rsid w:val="001F7794"/>
    <w:rsid w:val="0051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BEAD6B"/>
  <w15:docId w15:val="{C0F851F4-B428-C64E-BF22-6A7A0953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Patricia Paez Reyes</cp:lastModifiedBy>
  <cp:revision>3</cp:revision>
  <cp:lastPrinted>2026-06-09T20:42:00Z</cp:lastPrinted>
  <dcterms:created xsi:type="dcterms:W3CDTF">2026-06-09T20:42:00Z</dcterms:created>
  <dcterms:modified xsi:type="dcterms:W3CDTF">2026-06-11T16:16:00Z</dcterms:modified>
</cp:coreProperties>
</file>