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  <w:u w:val="single"/>
        </w:rPr>
      </w:pPr>
      <w:r>
        <w:rPr>
          <w:b/>
          <w:u w:val="single"/>
        </w:rPr>
        <w:t>CONTRATO DE LOCAÇÃO DE IMÓVEL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</w:rPr>
      </w:pPr>
      <w:r/>
    </w:p>
    <w:p>
      <w:pPr>
        <w:pStyle w:val="Normal"/>
        <w:jc w:val="both"/>
        <w:rPr/>
      </w:pPr>
      <w:r>
        <w:rPr>
          <w:b/>
        </w:rPr>
        <w:t>LOCADOR (A):</w:t>
      </w:r>
      <w:r>
        <w:t xml:space="preserve"> ASDSA1. asdasd, Solteiro (a), asdasd. Inscrito no CPF de nº 123123, residente e domiciliado na Rua 10 B, nº 31, Bairro: Cidade Operária; São Luís – MA, CEP: 65085489.</w:t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/>
    </w:p>
    <w:p>
      <w:pPr>
        <w:pStyle w:val="Normal"/>
        <w:bidi w:val="0"/>
        <w:spacing w:lineRule="auto" w:line="264"/>
        <w:ind w:right="108" w:hanging="0"/>
        <w:jc w:val="both"/>
        <w:rPr/>
      </w:pPr>
      <w:r>
        <w:rPr>
          <w:b/>
        </w:rPr>
        <w:t>LOCATÁRIO (A):</w:t>
      </w:r>
      <w:r>
        <w:t xml:space="preserve"> ASDSA1. asdasd, Solteiro (a), asdasd. Inscrita no CPF de nº asdasd,  telefone: ASDSA1, residente e domiciliada em São Luís – MA.                                                                      </w:t>
      </w:r>
    </w:p>
    <w:p>
      <w:pPr>
        <w:pStyle w:val="Ttulo1"/>
        <w:bidi w:val="0"/>
        <w:spacing w:before="1" w:after="0"/>
        <w:ind w:left="2389" w:right="2389" w:hanging="0"/>
        <w:jc w:val="both"/>
        <w:rPr>
          <w:rFonts w:ascii="Times New Roman" w:hAnsi="Times New Roman"/>
          <w:b/>
          <w:b/>
          <w:bCs/>
          <w:sz w:val="24"/>
          <w:szCs w:val="24"/>
        </w:rPr>
      </w:pPr>
      <w:r/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</w:rPr>
      </w:pPr>
      <w:r>
        <w:rPr>
          <w:b/>
        </w:rPr>
        <w:t>CLÁUSULA PRIMEIRA:</w:t>
      </w:r>
      <w:r>
        <w:t xml:space="preserve"> O objeto deste contrato de locação, é o imóvel, situado na IMOVEL_LOGRADOURO, nº asdasd, asdasd, Bairro: asdasd, Cidade: asdasd –as, CEP: 65058-129.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</w:rPr>
      </w:pPr>
      <w:r/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</w:rPr>
      </w:pPr>
      <w:r>
        <w:rPr>
          <w:b/>
        </w:rPr>
        <w:t>CLÁUSULA SEGUNDA:</w:t>
      </w:r>
      <w:r>
        <w:t xml:space="preserve"> As partes acordam que o locatário (a) utilizará o imóvel no prazo mínimo de 12 meses, sendo possível a sua prorrogação de acordo com a utilização do imóvel além do prazo determinado, nos termos legais.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</w:rPr>
      </w:pPr>
      <w:r/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</w:rPr>
      </w:pPr>
      <w:r>
        <w:rPr>
          <w:b/>
        </w:rPr>
        <w:t>Parágrafo Primeiro:</w:t>
      </w:r>
      <w:r>
        <w:t xml:space="preserve"> Após esse prazo, o tempo de locação poderá ser prorrogado por igual período ou por prazo superior, se assim as partes consentirem tacitamente, ou por manifestação de vontade de uma das partes e o aceite da outra com no mínimo 30 (trinta) dias antes do vencimento, revisando, se necessário, as cláusulas e condições deste instrumento.</w:t>
      </w:r>
    </w:p>
    <w:p>
      <w:pPr>
        <w:pStyle w:val="Normal"/>
        <w:bidi w:val="0"/>
        <w:jc w:val="both"/>
        <w:rPr>
          <w:rFonts w:ascii="Times New Roman" w:hAnsi="Times New Roman"/>
          <w:color w:val="000000"/>
          <w:sz w:val="24"/>
          <w:szCs w:val="24"/>
        </w:rPr>
      </w:pPr>
      <w:r/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</w:rPr>
      </w:pPr>
      <w:r>
        <w:rPr>
          <w:b/>
        </w:rPr>
        <w:t>Parágrafo Segundo:</w:t>
      </w:r>
      <w:r>
        <w:t xml:space="preserve"> Caso o locatário (a) não realize o pagamento, pode o locador (a) encerrar o contrato, ou no caso de não cuidar do imóvel de maneira adequada;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</w:rPr>
      </w:pPr>
      <w:r/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</w:rPr>
      </w:pPr>
      <w:r>
        <w:rPr>
          <w:b/>
        </w:rPr>
        <w:t>Parágrafo Terceiro:</w:t>
      </w:r>
      <w:r>
        <w:t xml:space="preserve"> No caso de uso próprio pode o locador (a) pedir a extinção do contrato, ou para uso dos ascendentes ou descendentes, caso esses não tenham imóvel próprio.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</w:rPr>
      </w:pPr>
      <w:r/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</w:rPr>
      </w:pPr>
      <w:r>
        <w:rPr>
          <w:b/>
        </w:rPr>
        <w:t>CLÁUSULA TERCEIRA:</w:t>
      </w:r>
      <w:r>
        <w:t xml:space="preserve"> O valor do aluguel livremente convencionado pelas partes é de R$ 500,00 (quinhentos reais) mensais, e deverá ser pago até o 10º (décimo) dia do mês corrente, mediante depósito bancário, ou, em dinheiro mediante emissão do respectivo recibo assinado.</w:t>
      </w:r>
    </w:p>
    <w:p>
      <w:pPr>
        <w:pStyle w:val="Normal"/>
        <w:bidi w:val="0"/>
        <w:jc w:val="both"/>
        <w:rPr>
          <w:rFonts w:ascii="Times New Roman" w:hAnsi="Times New Roman"/>
          <w:color w:val="023F62"/>
          <w:sz w:val="24"/>
          <w:szCs w:val="24"/>
        </w:rPr>
      </w:pPr>
      <w:r/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</w:rPr>
      </w:pPr>
      <w:r>
        <w:rPr>
          <w:b/>
        </w:rPr>
        <w:t>CLÁUSULA QUARTA:</w:t>
      </w:r>
      <w:r>
        <w:t xml:space="preserve"> O locatário (a) será responsável pelas despesas provenientes de sua utilização seja elas, ligação e consumo de luz e água, que serão pagas diretamente às empresas concessionárias dos referidos serviços.</w:t>
      </w:r>
    </w:p>
    <w:p>
      <w:pPr>
        <w:pStyle w:val="Normal"/>
        <w:bidi w:val="0"/>
        <w:jc w:val="both"/>
        <w:rPr>
          <w:rFonts w:ascii="Times New Roman" w:hAnsi="Times New Roman"/>
          <w:color w:val="000000"/>
          <w:sz w:val="24"/>
          <w:szCs w:val="24"/>
        </w:rPr>
      </w:pPr>
      <w:r/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</w:rPr>
      </w:pPr>
      <w:r>
        <w:rPr>
          <w:b/>
        </w:rPr>
        <w:t>CLÁUSULA QUINTA:</w:t>
      </w:r>
      <w:r>
        <w:t xml:space="preserve"> Na rescisão por parte do locatário (a), caso venha a cancelar o contrato antes do prazo firmado entre as partes, fica obrigado a pagar o valor da multa, equivalente ao valor do aluguel, mais as despesas pendentes e reparos se necessários. Durante o prazo estipulado para a duração do contrato, não poderá o locador reaver o imóvel alugado. Com exceção ao que estipula o § 2o do art. 54-A, o locatário (a), todavia, poderá devolvê-lo, pagando a multa pactuada, proporcional ao período de cumprimento do contrato, ou, na sua falta, a que for judicialmente estipulada. No entanto, o locatário ficará dispensado da multa se a devolução do imóvel decorrer de transferência, pelo seu empregador, privado ou público, para prestar serviços em localidades diversas daquela do início do contrato, e se notificar, por escrito, o locador com prazo de, no mínimo, trinta dias de antecedência.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</w:rPr>
      </w:pPr>
      <w:r/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</w:rPr>
      </w:pPr>
      <w:r>
        <w:rPr>
          <w:b/>
        </w:rPr>
        <w:t>CLÁUSULA SEXTA:</w:t>
      </w:r>
      <w:r>
        <w:t xml:space="preserve"> Fica sobre o locatário (a), a responsabilidade em zelar pela conservação, limpeza do imóvel, efetuando as reformas necessárias para sua manutenção sendo que os gastos e pagamentos decorrentes da mesma correrão por conta do mesmo. A locatário (a) está obrigada a devolver o imóvel em perfeitas condições de limpeza, conservação e pintura, quando finda ou rescindida esta avença. A locatário (a) não poderá realizar obras que alterem ou modifiquem a estrutura do imóvel locado, sem prévia autorização por escrito do locador (a). Caso este consinta na realização das obras, estas ficarão desde logo, incorporadas ao imóvel, sem que assista à locatária qualquer indenização pelas obras ou retenção por benfeitorias. As benfeitorias removíveis poderão ser retiradas, desde que não desfiguram o imóvel locado.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</w:rPr>
      </w:pPr>
      <w:r/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</w:rPr>
      </w:pPr>
      <w:r>
        <w:rPr>
          <w:b/>
        </w:rPr>
        <w:t>Parágrafo Único:</w:t>
      </w:r>
      <w:r>
        <w:t xml:space="preserve"> O locatário (a) declara receber o imóvel em perfeito estado de conservação e perfeito funcionamento.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</w:rPr>
      </w:pPr>
      <w:r/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</w:rPr>
      </w:pPr>
      <w:r>
        <w:rPr>
          <w:b/>
        </w:rPr>
        <w:t>CLÁUSULA SÉTIMA:</w:t>
      </w:r>
      <w:r>
        <w:t xml:space="preserve"> O locatário (a) declara, que o imóvel ora locado, destina-se única e exclusivamente para seu trabalho, podendo usar para outros fins podendo sublocar o imóvel em caso de necessidade.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</w:rPr>
      </w:pPr>
      <w:r/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</w:rPr>
      </w:pPr>
      <w:r>
        <w:rPr>
          <w:b/>
        </w:rPr>
        <w:t>CLÁUSULA OITAVA:</w:t>
      </w:r>
      <w:r>
        <w:t xml:space="preserve"> O locatário (a) ao sublocar, transferir ou ceder o imóvel, sendo nulo de pleno direito qualquer ato praticado com este fim sem o consentimento prévio e por escrito da locadora.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</w:rPr>
      </w:pPr>
      <w:r/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</w:rPr>
      </w:pPr>
      <w:r>
        <w:rPr>
          <w:b/>
        </w:rPr>
        <w:t>CLÁUSULA NONA:</w:t>
      </w:r>
      <w:r>
        <w:t xml:space="preserve"> No caso de alienação do imóvel, obriga-se a locadora, dar preferência ao locatário, e se o mesmo não se utilizar dessa prerrogativa, a locadora deverá constar da respectiva escritura pública, a existência do presente contrato, para que o adquirente o respeite nos termos da legislação vigente.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</w:rPr>
      </w:pPr>
      <w:r/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</w:rPr>
      </w:pPr>
      <w:r>
        <w:rPr>
          <w:b/>
        </w:rPr>
        <w:t>CLÁUSULA DÉCIMA:</w:t>
      </w:r>
      <w:r>
        <w:t xml:space="preserve"> É facultado a locador (a) vistoriar o imóvel, por si ou seus procuradores, sempre que achar conveniente, para a certeza do cumprimento das obrigações assumidas neste contrato.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</w:rPr>
      </w:pPr>
      <w:r/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</w:rPr>
      </w:pPr>
      <w:r>
        <w:rPr>
          <w:b/>
        </w:rPr>
        <w:t>CLÁUSULA DÉCIMA PRIMEIRA:</w:t>
      </w:r>
      <w:r>
        <w:t xml:space="preserve"> A infração de qualquer das cláusulas do presente contrato, sujeita o infrator que é a locatário (a), à multa de duas vezes o valor do aluguel, tomando-se por base, o último aluguel vencido, e a devolução do imóvel em perfeitas condições assim como foi pego (Compensatória Inadimplemento Absoluto).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</w:rPr>
      </w:pPr>
      <w:r/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</w:rPr>
      </w:pPr>
      <w:r>
        <w:rPr>
          <w:b/>
        </w:rPr>
        <w:t>CLÁUSULA DÉCIMA SEGUNDA:</w:t>
      </w:r>
      <w:r>
        <w:t xml:space="preserve"> As partes contratantes obrigam-se por si, herdeiros e/ou sucessores, elegendo o Foro da Cidade do município de São Luís - MA, para a propositura de qualquer ação. E, por assim estarem justos e contratados, mandaram extrair o presente instrumento em 02 (duas) vias, de igual teor e forma, os quais assinaram juntamente com a testemunha, para as finalidades de direito.</w:t>
      </w:r>
    </w:p>
    <w:p>
      <w:pPr>
        <w:pStyle w:val="Normal"/>
        <w:bidi w:val="0"/>
        <w:jc w:val="both"/>
        <w:rPr>
          <w:rFonts w:ascii="Times New Roman" w:hAnsi="Times New Roman"/>
          <w:color w:val="C9211E"/>
          <w:sz w:val="24"/>
          <w:szCs w:val="24"/>
        </w:rPr>
      </w:pPr>
      <w:r/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</w:rPr>
      </w:pPr>
      <w:r>
        <w:rPr>
          <w:b/>
        </w:rPr>
        <w:t>CLÁUSULA DÉCIMA TERCEIRA:</w:t>
      </w:r>
      <w:r>
        <w:t xml:space="preserve"> A responsabilidade subsidiária do sublocador- O sublocatário responde subsidiariamente ao locador pela importância que dever ao sublocador, quando este for demandado e, ainda, pelos aluguéis que se vencerem durante a lide.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</w:rPr>
      </w:pPr>
      <w:r/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</w:rPr>
      </w:pPr>
      <w:r>
        <w:rPr>
          <w:b/>
        </w:rPr>
        <w:t>CLÁUSULA DÉCIMA QUARTA:</w:t>
      </w:r>
      <w:r>
        <w:t xml:space="preserve"> Em caso de morte do locador (a) – a locação transmite-se aos herdeiros.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</w:rPr>
      </w:pPr>
      <w:r/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</w:rPr>
      </w:pPr>
      <w:r>
        <w:rPr>
          <w:b/>
        </w:rPr>
        <w:t>Parágrafo Primeiro:</w:t>
      </w:r>
      <w:r>
        <w:t xml:space="preserve"> Em caso morte do locatário (a): ficarão sub-rogados nos seus direitos e obrigações.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</w:rPr>
      </w:pPr>
      <w:r/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</w:rPr>
      </w:pPr>
      <w:r>
        <w:rPr>
          <w:b/>
        </w:rPr>
        <w:t>CLÁUSULA DÉCIMA QUINTA:</w:t>
      </w:r>
      <w:r>
        <w:t xml:space="preserve"> Nas benfeitorias úteis ou necessárias - Salvo expressa disposição contratual em contrário, as benfeitorias necessárias introduzidas pelo locatário (a), ainda que não autorizadas pelo locador (a), bem como as úteis, desde que autorizadas, serão indenizáveis e permitem o exercício do direito de retenção. E as benfeitorias voluptuárias- não serão indenizáveis, podendo ser levantadas pelo locatário (a), finda a locação, desde que sua retirada não afete a estrutura e a substância do imóvel.</w:t>
      </w:r>
    </w:p>
    <w:p>
      <w:pPr>
        <w:pStyle w:val="Normal"/>
        <w:bidi w:val="0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/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</w:rPr>
      </w:pPr>
      <w:r/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</w:rPr>
      </w:pPr>
      <w:r/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</w:rPr>
      </w:pPr>
      <w:r/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</w:rPr>
      </w:pPr>
      <w:r/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</w:rPr>
      </w:pPr>
      <w:r>
        <w:rPr>
          <w:b w:val="0"/>
        </w:rPr>
        <w:t>São Luís, 7 de Maio de 2025.</w:t>
      </w:r>
      <w:r/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</w:rPr>
      </w:pPr>
      <w:r/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</w:rPr>
      </w:pPr>
      <w:r/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</w:rPr>
      </w:pPr>
      <w:r/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</w:rPr>
      </w:pPr>
      <w:r/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</w:rPr>
      </w:pPr>
      <w:r>
        <w:rPr>
          <w:b w:val="0"/>
        </w:rPr>
        <w:t>________________________________</w:t>
      </w:r>
      <w:r/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</w:rPr>
      </w:pPr>
      <w:r/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</w:rPr>
      </w:pPr>
      <w:r>
        <w:rPr>
          <w:b w:val="0"/>
        </w:rPr>
        <w:t>Locador (a)</w:t>
      </w:r>
      <w:r/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</w:rPr>
      </w:pPr>
      <w:r/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</w:rPr>
      </w:pPr>
      <w:r/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</w:rPr>
      </w:pPr>
      <w:r/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</w:rPr>
      </w:pPr>
      <w:r/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</w:rPr>
      </w:pPr>
      <w:r/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</w:rPr>
      </w:pPr>
      <w:r>
        <w:rPr>
          <w:b w:val="0"/>
        </w:rPr>
        <w:t>________________________________</w:t>
      </w:r>
      <w:r/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</w:rPr>
      </w:pPr>
      <w:r/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</w:rPr>
      </w:pPr>
      <w:r>
        <w:rPr>
          <w:b w:val="0"/>
        </w:rPr>
        <w:t>Locatário (a)</w:t>
      </w:r>
      <w:r/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</w:rPr>
      </w:pPr>
      <w:r/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</w:rPr>
      </w:pPr>
      <w:r/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</w:rPr>
      </w:pPr>
      <w:r/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</w:rPr>
      </w:pPr>
      <w:r/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</w:rPr>
      </w:pPr>
      <w:r/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</w:rPr>
      </w:pPr>
      <w:r>
        <w:rPr>
          <w:b/>
        </w:rPr>
        <w:t>Testemunha 01:</w:t>
      </w:r>
      <w:r>
        <w:t>________________________________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</w:rPr>
      </w:pPr>
      <w:r/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</w:rPr>
      </w:pPr>
      <w:r>
        <w:rPr>
          <w:b/>
        </w:rPr>
        <w:t>RG:</w:t>
      </w:r>
      <w:r/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</w:rPr>
      </w:pPr>
      <w:r/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</w:rPr>
      </w:pPr>
      <w:r/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</w:rPr>
      </w:pPr>
      <w:r/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</w:rPr>
      </w:pPr>
      <w:r>
        <w:rPr>
          <w:b/>
        </w:rPr>
        <w:t>Testemunha 02:</w:t>
      </w:r>
      <w:r>
        <w:t>________________________________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</w:rPr>
      </w:pPr>
      <w:r/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</w:rPr>
      </w:pPr>
      <w:r>
        <w:rPr>
          <w:b/>
        </w:rPr>
        <w:t>RG:</w:t>
      </w:r>
      <w:r/>
    </w:p>
    <w:sectPr>
      <w:headerReference w:type="default" r:id="rId2"/>
      <w:type w:val="nextPage"/>
      <w:pgSz w:w="11906" w:h="16838"/>
      <w:pgMar w:left="1701" w:right="1136" w:header="1701" w:top="1984" w:footer="0" w:bottom="1136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suppressLineNumbers/>
      <w:tabs>
        <w:tab w:val="center" w:pos="4819" w:leader="none"/>
        <w:tab w:val="right" w:pos="9638" w:leader="none"/>
      </w:tabs>
      <w:bidi w:val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13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spacing w:before="0" w:after="0"/>
      <w:jc w:val="lef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pt-BR" w:eastAsia="zh-CN" w:bidi="hi-IN"/>
    </w:rPr>
  </w:style>
  <w:style w:type="paragraph" w:styleId="Ttulo1">
    <w:name w:val="Heading 1"/>
    <w:basedOn w:val="Normal"/>
    <w:qFormat/>
    <w:pPr>
      <w:ind w:left="2389" w:right="0" w:hanging="0"/>
      <w:jc w:val="center"/>
      <w:outlineLvl w:val="1"/>
    </w:pPr>
    <w:rPr>
      <w:rFonts w:ascii="Calibri" w:hAnsi="Calibri" w:eastAsia="Calibri" w:cs="Calibri"/>
      <w:b/>
      <w:bCs/>
      <w:sz w:val="22"/>
      <w:szCs w:val="22"/>
      <w:lang w:val="pt-PT" w:eastAsia="en-US" w:bidi="ar-SA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Noto Sans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  <w:style w:type="paragraph" w:styleId="CabealhoeRodap">
    <w:name w:val="Cabeçalho e Rodapé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CabealhoeRodap"/>
    <w:pPr>
      <w:suppressLineNumbers/>
      <w:tabs>
        <w:tab w:val="center" w:pos="4819" w:leader="none"/>
        <w:tab w:val="right" w:pos="9638" w:leader="none"/>
      </w:tabs>
    </w:pPr>
    <w:rPr/>
  </w:style>
  <w:style w:type="paragraph" w:styleId="Variavel">
    <w:name w:val="Variavel"/>
    <w:basedOn w:val="Normal"/>
    <w:qFormat/>
    <w:pPr>
      <w:bidi w:val="0"/>
      <w:spacing w:lineRule="auto" w:line="264"/>
      <w:ind w:left="100" w:right="108" w:hanging="0"/>
      <w:jc w:val="both"/>
    </w:pPr>
    <w:rPr>
      <w:caps/>
      <w:color w:val="C9211E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599</TotalTime>
  <Application>LibreOffice/6.4.0.3$Linux_X86_64 LibreOffice_project/b0a288ab3d2d4774cb44b62f04d5d28733ac6df8</Application>
  <Pages>3</Pages>
  <Words>1004</Words>
  <Characters>5703</Characters>
  <CharactersWithSpaces>6748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2024-11-23T11:32:35Z</dcterms:created>
  <dc:creator>breno </dc:creator>
  <dc:description/>
  <dc:language>pt-BR</dc:language>
  <cp:lastModifiedBy>breno </cp:lastModifiedBy>
  <cp:lastPrinted>2024-12-10T21:04:16Z</cp:lastPrinted>
  <dcterms:modified xsi:type="dcterms:W3CDTF">2025-04-25T19:31:16Z</dcterms:modified>
  <cp:revision>114</cp:revision>
  <dc:subject/>
  <dc:title/>
</cp:coreProperties>
</file>