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I: Hands-On 7</w:t>
      </w:r>
    </w:p>
    <w:bookmarkStart w:id="9" w:name="clustering-algorithms"/>
    <w:p>
      <w:pPr>
        <w:pStyle w:val="Heading1"/>
      </w:pPr>
      <w:r>
        <w:t xml:space="preserve">7.1 Clustering Algorithms</w:t>
      </w:r>
    </w:p>
    <w:p>
      <w:pPr>
        <w:pStyle w:val="FirstParagraph"/>
      </w:pPr>
      <w:r>
        <w:t xml:space="preserve">Consider a dataset composed of instances described by two numerical attributes,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6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7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8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Using the</w:t>
      </w:r>
      <w:r>
        <w:t xml:space="preserve"> </w:t>
      </w:r>
      <w:r>
        <w:rPr>
          <w:b/>
          <w:bCs/>
        </w:rPr>
        <w:t xml:space="preserve">Manhattan distance</w:t>
      </w:r>
      <w:r>
        <w:t xml:space="preserve">, apply the following clustering algorithms to partition the data: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K-means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using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as the initial centroids. Determine the final cluster assignments and the final centroids.</w:t>
      </w:r>
    </w:p>
    <w:p>
      <w:pPr>
        <w:numPr>
          <w:ilvl w:val="0"/>
          <w:numId w:val="1001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DBSCAN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. Classify each point as</w:t>
      </w:r>
      <w:r>
        <w:t xml:space="preserve"> </w:t>
      </w:r>
      <w:r>
        <w:rPr>
          <w:b/>
          <w:bCs/>
        </w:rPr>
        <w:t xml:space="preserve">core</w:t>
      </w:r>
      <w:r>
        <w:t xml:space="preserve">,</w:t>
      </w:r>
      <w:r>
        <w:t xml:space="preserve"> </w:t>
      </w:r>
      <w:r>
        <w:rPr>
          <w:b/>
          <w:bCs/>
        </w:rPr>
        <w:t xml:space="preserve">border</w:t>
      </w:r>
      <w:r>
        <w:t xml:space="preserve">, or</w:t>
      </w:r>
      <w:r>
        <w:t xml:space="preserve"> </w:t>
      </w:r>
      <w:r>
        <w:rPr>
          <w:b/>
          <w:bCs/>
        </w:rPr>
        <w:t xml:space="preserve">noise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Hierarchical Agglomerative Clustering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single-link</w:t>
      </w:r>
      <w:r>
        <w:t xml:space="preserve"> </w:t>
      </w:r>
      <w:r>
        <w:t xml:space="preserve">merging. Show all merging steps and construct the corresponding dendrogram.</w:t>
      </w:r>
    </w:p>
    <w:p>
      <w:pPr>
        <w:pStyle w:val="BlockText"/>
      </w:pPr>
      <w:r>
        <w:rPr>
          <w:b/>
          <w:bCs/>
        </w:rPr>
        <w:t xml:space="preserve">What to pay attention to</w:t>
      </w:r>
    </w:p>
    <w:p>
      <w:pPr>
        <w:pStyle w:val="BlockText"/>
      </w:pPr>
      <w:r>
        <w:t xml:space="preserve">The three algorithms use different definitions of cluster structure. K-means relies on proximity to representatives, DBSCAN relies on local density, and single-link hierarchical clustering relies on pairwise connectivity. Compare not only the final clusters, but also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each algorithm creates them.</w:t>
      </w:r>
    </w:p>
    <w:bookmarkEnd w:id="9"/>
    <w:sectPr>
      <w:pgMar w:bottom="1123" w:left="1238" w:right="123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Compact" w:type="paragraph">
    <w:name w:val="Compact"/>
    <w:basedOn w:val="BodyText"/>
    <w:qFormat/>
    <w:pPr>
      <w:spacing w:after="40" w:before="0" w:line="245" w:lineRule="auto"/>
    </w:pPr>
    <w:rPr>
      <w:rFonts w:ascii="Arial" w:cs="Arial" w:eastAsia="Arial" w:hAnsi="Arial"/>
      <w:color w:val="20262D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cs="Arial" w:eastAsia="Arial" w:hAnsi="Arial"/>
      <w:color w:val="66717C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20" w:line="240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 w:line="240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color w:val="20262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4"/>
    </w:pPr>
    <w:rPr>
      <w:rFonts w:ascii="Arial" w:asciiTheme="majorHAnsi" w:cs="Arial" w:cstheme="majorBidi" w:eastAsia="Arial" w:eastAsiaTheme="majorEastAsia" w:hAnsi="Arial" w:hAnsiTheme="majorHAnsi"/>
      <w:b/>
      <w:iCs/>
      <w:color w:val="20262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5"/>
    </w:pPr>
    <w:rPr>
      <w:rFonts w:ascii="Arial" w:asciiTheme="majorHAnsi" w:cs="Arial" w:cstheme="majorBidi" w:eastAsia="Arial" w:eastAsiaTheme="majorEastAsia" w:hAnsi="Arial" w:hAnsiTheme="majorHAnsi"/>
      <w:b/>
      <w:color w:val="20262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50" w:lineRule="auto"/>
      <w:ind w:firstLine="0" w:left="317" w:right="115"/>
      <w:shd w:fill="F4F7F9"/>
      <w:pBdr>
        <w:left w:color="315A7D" w:space="7" w:sz="18" w:val="single"/>
      </w:pBdr>
    </w:pPr>
    <w:rPr>
      <w:rFonts w:ascii="Arial" w:cs="Arial" w:eastAsia="Arial" w:hAnsi="Arial"/>
      <w:color w:val="20262D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20262D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40" w:before="40" w:line="240" w:lineRule="auto"/>
    </w:pPr>
    <w:rPr>
      <w:rFonts w:ascii="Arial" w:cs="Arial" w:eastAsia="Arial" w:hAnsi="Arial"/>
      <w:i/>
      <w:color w:val="66717C"/>
      <w:sz w:val="18"/>
    </w:rPr>
  </w:style>
  <w:style w:customStyle="1" w:styleId="TableCaption" w:type="paragraph">
    <w:name w:val="Table Caption"/>
    <w:basedOn w:val="Caption"/>
    <w:pPr>
      <w:keepNext/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ImageCaption" w:type="paragraph">
    <w:name w:val="Image Caption"/>
    <w:basedOn w:val="Caption"/>
    <w:pPr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I: Hands-On 7</dc:title>
  <dc:creator/>
  <cp:keywords/>
  <dcterms:created xsi:type="dcterms:W3CDTF">2026-10-03T15:53:36Z</dcterms:created>
  <dcterms:modified xsi:type="dcterms:W3CDTF">2026-10-03T15:53:36Z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andout-image-scale">
    <vt:lpwstr>0.85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