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20"/>
        <w:jc w:val="center"/>
      </w:pPr>
      <w:r>
        <w:rPr>
          <w:rFonts w:ascii="Calibri" w:hAnsi="Calibri"/>
          <w:b/>
          <w:color w:val="A7BF26"/>
          <w:sz w:val="20"/>
        </w:rPr>
        <w:t>GUÍA DE REFERENCIA</w:t>
      </w:r>
    </w:p>
    <w:p>
      <w:pPr>
        <w:spacing w:after="200"/>
        <w:jc w:val="center"/>
      </w:pPr>
      <w:r>
        <w:rPr>
          <w:rFonts w:ascii="Calibri" w:hAnsi="Calibri"/>
          <w:b/>
          <w:color w:val="0B2545"/>
          <w:sz w:val="60"/>
        </w:rPr>
        <w:t>Manual de usuario</w:t>
      </w:r>
    </w:p>
    <w:p>
      <w:pPr>
        <w:spacing w:after="1160"/>
        <w:jc w:val="center"/>
      </w:pPr>
      <w:r>
        <w:rPr>
          <w:rFonts w:ascii="Calibri" w:hAnsi="Calibri"/>
          <w:b/>
          <w:color w:val="2E74B5"/>
          <w:sz w:val="36"/>
        </w:rPr>
        <w:t>Fichajes</w:t>
      </w:r>
    </w:p>
    <w:p>
      <w:pPr>
        <w:spacing w:after="80"/>
        <w:jc w:val="center"/>
      </w:pPr>
      <w:r>
        <w:rPr>
          <w:rFonts w:ascii="Calibri" w:hAnsi="Calibri"/>
          <w:b/>
          <w:color w:val="5A626E"/>
          <w:sz w:val="22"/>
        </w:rPr>
        <w:t>Versión de la aplicación 2.20.0</w:t>
      </w:r>
    </w:p>
    <w:p>
      <w:pPr>
        <w:jc w:val="center"/>
      </w:pPr>
      <w:r>
        <w:rPr>
          <w:rFonts w:ascii="Calibri" w:hAnsi="Calibri"/>
          <w:color w:val="5A626E"/>
          <w:sz w:val="20"/>
        </w:rPr>
        <w:t>Actualizado el 29 de octubre de 2026</w:t>
      </w:r>
    </w:p>
    <w:p>
      <w:pPr>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pPr>
    </w:p>
    <w:p>
      <w:pPr>
        <w:spacing w:after="680"/>
      </w:pPr>
    </w:p>
    <w:p>
      <w:pPr>
        <w:pStyle w:val="Heading1"/>
        <w:spacing w:before="360"/>
      </w:pPr>
      <w:r>
        <w:t>Contenido</w:t>
      </w:r>
    </w:p>
    <w:p>
      <w:pPr>
        <w:spacing w:after="80"/>
        <w:ind w:left="259"/>
      </w:pPr>
      <w:r>
        <w:rPr>
          <w:rFonts w:ascii="Calibri" w:hAnsi="Calibri"/>
          <w:color w:val="0B2545"/>
          <w:sz w:val="21"/>
        </w:rPr>
        <w:t>1. Propósito</w:t>
      </w:r>
    </w:p>
    <w:p>
      <w:pPr>
        <w:spacing w:after="80"/>
        <w:ind w:left="259"/>
      </w:pPr>
      <w:r>
        <w:rPr>
          <w:rFonts w:ascii="Calibri" w:hAnsi="Calibri"/>
          <w:color w:val="0B2545"/>
          <w:sz w:val="21"/>
        </w:rPr>
        <w:t>2. Requisitos</w:t>
      </w:r>
    </w:p>
    <w:p>
      <w:pPr>
        <w:spacing w:after="80"/>
        <w:ind w:left="259"/>
      </w:pPr>
      <w:r>
        <w:rPr>
          <w:rFonts w:ascii="Calibri" w:hAnsi="Calibri"/>
          <w:color w:val="0B2545"/>
          <w:sz w:val="21"/>
        </w:rPr>
        <w:t>3. Acceso y cuenta</w:t>
      </w:r>
    </w:p>
    <w:p>
      <w:pPr>
        <w:spacing w:after="80"/>
        <w:ind w:left="259"/>
      </w:pPr>
      <w:r>
        <w:rPr>
          <w:rFonts w:ascii="Calibri" w:hAnsi="Calibri"/>
          <w:color w:val="0B2545"/>
          <w:sz w:val="21"/>
        </w:rPr>
        <w:t>4. Pantalla principal</w:t>
      </w:r>
    </w:p>
    <w:p>
      <w:pPr>
        <w:spacing w:after="80"/>
        <w:ind w:left="259"/>
      </w:pPr>
      <w:r>
        <w:rPr>
          <w:rFonts w:ascii="Calibri" w:hAnsi="Calibri"/>
          <w:color w:val="0B2545"/>
          <w:sz w:val="21"/>
        </w:rPr>
        <w:t>5. Gestión de meses</w:t>
      </w:r>
    </w:p>
    <w:p>
      <w:pPr>
        <w:spacing w:after="80"/>
        <w:ind w:left="259"/>
      </w:pPr>
      <w:r>
        <w:rPr>
          <w:rFonts w:ascii="Calibri" w:hAnsi="Calibri"/>
          <w:color w:val="0B2545"/>
          <w:sz w:val="21"/>
        </w:rPr>
        <w:t>6. Registro de fichajes</w:t>
      </w:r>
    </w:p>
    <w:p>
      <w:pPr>
        <w:spacing w:after="80"/>
        <w:ind w:left="259"/>
      </w:pPr>
      <w:r>
        <w:rPr>
          <w:rFonts w:ascii="Calibri" w:hAnsi="Calibri"/>
          <w:color w:val="0B2545"/>
          <w:sz w:val="21"/>
        </w:rPr>
        <w:t>7. Tipos de día</w:t>
      </w:r>
    </w:p>
    <w:p>
      <w:pPr>
        <w:spacing w:after="80"/>
        <w:ind w:left="259"/>
      </w:pPr>
      <w:r>
        <w:rPr>
          <w:rFonts w:ascii="Calibri" w:hAnsi="Calibri"/>
          <w:color w:val="0B2545"/>
          <w:sz w:val="21"/>
        </w:rPr>
        <w:t>8. Configuración de jornada</w:t>
      </w:r>
    </w:p>
    <w:p>
      <w:pPr>
        <w:spacing w:after="80"/>
        <w:ind w:left="259"/>
      </w:pPr>
      <w:r>
        <w:rPr>
          <w:rFonts w:ascii="Calibri" w:hAnsi="Calibri"/>
          <w:color w:val="0B2545"/>
          <w:sz w:val="21"/>
        </w:rPr>
        <w:t>9. Cálculos de jornada</w:t>
      </w:r>
    </w:p>
    <w:p>
      <w:pPr>
        <w:spacing w:after="80"/>
        <w:ind w:left="259"/>
      </w:pPr>
      <w:r>
        <w:rPr>
          <w:rFonts w:ascii="Calibri" w:hAnsi="Calibri"/>
          <w:color w:val="0B2545"/>
          <w:sz w:val="21"/>
        </w:rPr>
        <w:t>10. Teletrabajo</w:t>
      </w:r>
    </w:p>
    <w:p>
      <w:pPr>
        <w:spacing w:after="80"/>
        <w:ind w:left="259"/>
      </w:pPr>
      <w:r>
        <w:rPr>
          <w:rFonts w:ascii="Calibri" w:hAnsi="Calibri"/>
          <w:color w:val="0B2545"/>
          <w:sz w:val="21"/>
        </w:rPr>
        <w:t>11. Resumen y estadísticas</w:t>
      </w:r>
    </w:p>
    <w:p>
      <w:pPr>
        <w:spacing w:after="80"/>
        <w:ind w:left="259"/>
      </w:pPr>
      <w:r>
        <w:rPr>
          <w:rFonts w:ascii="Calibri" w:hAnsi="Calibri"/>
          <w:color w:val="0B2545"/>
          <w:sz w:val="21"/>
        </w:rPr>
        <w:t>12. Copias de seguridad</w:t>
      </w:r>
    </w:p>
    <w:p>
      <w:pPr>
        <w:spacing w:after="80"/>
        <w:ind w:left="259"/>
      </w:pPr>
      <w:r>
        <w:rPr>
          <w:rFonts w:ascii="Calibri" w:hAnsi="Calibri"/>
          <w:color w:val="0B2545"/>
          <w:sz w:val="21"/>
        </w:rPr>
        <w:t>13. Exportación e importación mensual</w:t>
      </w:r>
    </w:p>
    <w:p>
      <w:pPr>
        <w:spacing w:after="80"/>
        <w:ind w:left="259"/>
      </w:pPr>
      <w:r>
        <w:rPr>
          <w:rFonts w:ascii="Calibri" w:hAnsi="Calibri"/>
          <w:color w:val="0B2545"/>
          <w:sz w:val="21"/>
        </w:rPr>
        <w:t>14. Persistencia y sincronización</w:t>
      </w:r>
    </w:p>
    <w:p>
      <w:pPr>
        <w:spacing w:after="80"/>
        <w:ind w:left="259"/>
      </w:pPr>
      <w:r>
        <w:rPr>
          <w:rFonts w:ascii="Calibri" w:hAnsi="Calibri"/>
          <w:color w:val="0B2545"/>
          <w:sz w:val="21"/>
        </w:rPr>
        <w:t>15. Instalación como aplicación</w:t>
      </w:r>
    </w:p>
    <w:p>
      <w:pPr>
        <w:spacing w:after="80"/>
        <w:ind w:left="259"/>
      </w:pPr>
      <w:r>
        <w:rPr>
          <w:rFonts w:ascii="Calibri" w:hAnsi="Calibri"/>
          <w:color w:val="0B2545"/>
          <w:sz w:val="21"/>
        </w:rPr>
        <w:t>16. Uso offline</w:t>
      </w:r>
    </w:p>
    <w:p>
      <w:pPr>
        <w:spacing w:after="80"/>
        <w:ind w:left="259"/>
      </w:pPr>
      <w:r>
        <w:rPr>
          <w:rFonts w:ascii="Calibri" w:hAnsi="Calibri"/>
          <w:color w:val="0B2545"/>
          <w:sz w:val="21"/>
        </w:rPr>
        <w:t>17. Actualizaciones</w:t>
      </w:r>
    </w:p>
    <w:p>
      <w:pPr>
        <w:spacing w:after="80"/>
        <w:ind w:left="259"/>
      </w:pPr>
      <w:r>
        <w:rPr>
          <w:rFonts w:ascii="Calibri" w:hAnsi="Calibri"/>
          <w:color w:val="0B2545"/>
          <w:sz w:val="21"/>
        </w:rPr>
        <w:t>18. Buenas prácticas</w:t>
      </w:r>
    </w:p>
    <w:p>
      <w:pPr>
        <w:spacing w:after="80"/>
        <w:ind w:left="259"/>
      </w:pPr>
      <w:r>
        <w:rPr>
          <w:rFonts w:ascii="Calibri" w:hAnsi="Calibri"/>
          <w:color w:val="0B2545"/>
          <w:sz w:val="21"/>
        </w:rPr>
        <w:t>19. Solución de problemas</w:t>
      </w:r>
    </w:p>
    <w:p>
      <w:pPr>
        <w:spacing w:after="80"/>
        <w:ind w:left="259"/>
      </w:pPr>
      <w:r>
        <w:rPr>
          <w:rFonts w:ascii="Calibri" w:hAnsi="Calibri"/>
          <w:color w:val="0B2545"/>
          <w:sz w:val="21"/>
        </w:rPr>
        <w:t>20. Glosario</w:t>
      </w:r>
    </w:p>
    <w:p>
      <w:pPr>
        <w:sectPr>
          <w:headerReference w:type="default" r:id="rId13"/>
          <w:footerReference w:type="default" r:id="rId14"/>
          <w:headerReference w:type="even" r:id="rId15"/>
          <w:footerReference w:type="even" r:id="rId16"/>
          <w:pgSz w:w="12240" w:h="15840"/>
          <w:pgMar w:top="1440" w:right="1440" w:bottom="1440" w:left="1440" w:header="708" w:footer="708" w:gutter="0"/>
          <w:cols w:space="720"/>
          <w:docGrid w:linePitch="360"/>
        </w:sectPr>
      </w:pPr>
    </w:p>
    <w:p>
      <w:pPr>
        <w:pStyle w:val="Heading1"/>
      </w:pPr>
      <w:r>
        <w:t>1. Propósito</w:t>
      </w:r>
    </w:p>
    <w:p>
      <w:r>
        <w:rPr>
          <w:rFonts w:ascii="Calibri" w:hAnsi="Calibri"/>
          <w:sz w:val="22"/>
        </w:rPr>
        <w:t>Fichajes es una aplicación web instalable para registrar jornadas laborales, controlar la bolsa de horas, marcar días no hábiles, gestionar teletrabajo y conservar copias de seguridad de los datos.</w:t>
      </w:r>
    </w:p>
    <w:p>
      <w:r>
        <w:rPr>
          <w:rFonts w:ascii="Calibri" w:hAnsi="Calibri"/>
          <w:sz w:val="22"/>
        </w:rPr>
        <w:t>La aplicación funciona desde navegador moderno y puede instalarse como PWA en escritorio o móvil. Los datos se guardan localmente en el navegador y, con sesión iniciada, se sincronizan con la cuenta del usuario.</w:t>
      </w:r>
    </w:p>
    <w:p>
      <w:pPr>
        <w:pStyle w:val="Heading1"/>
      </w:pPr>
      <w:r>
        <w:t>2. Requisitos</w:t>
      </w:r>
    </w:p>
    <w:p>
      <w:pPr>
        <w:numPr>
          <w:ilvl w:val="0"/>
          <w:numId w:val="10"/>
        </w:numPr>
      </w:pPr>
      <w:r>
        <w:rPr>
          <w:rFonts w:ascii="Calibri" w:hAnsi="Calibri"/>
          <w:sz w:val="22"/>
        </w:rPr>
        <w:t>Navegador moderno compatible con JavaScript ES6.</w:t>
      </w:r>
    </w:p>
    <w:p>
      <w:pPr>
        <w:numPr>
          <w:ilvl w:val="0"/>
          <w:numId w:val="10"/>
        </w:numPr>
      </w:pPr>
      <w:r>
        <w:rPr>
          <w:rFonts w:ascii="Calibri" w:hAnsi="Calibri"/>
          <w:sz w:val="22"/>
        </w:rPr>
        <w:t>Conexión a internet para iniciar sesión, crear cuenta, sincronizar datos y actualizar la aplicación.</w:t>
      </w:r>
    </w:p>
    <w:p>
      <w:pPr>
        <w:numPr>
          <w:ilvl w:val="0"/>
          <w:numId w:val="10"/>
        </w:numPr>
      </w:pPr>
      <w:r>
        <w:rPr>
          <w:rFonts w:ascii="Calibri" w:hAnsi="Calibri"/>
          <w:sz w:val="22"/>
        </w:rPr>
        <w:t>Acceso HTTPS si se quiere instalar como aplicación en el dispositivo.</w:t>
      </w:r>
    </w:p>
    <w:p>
      <w:pPr>
        <w:numPr>
          <w:ilvl w:val="0"/>
          <w:numId w:val="10"/>
        </w:numPr>
      </w:pPr>
      <w:r>
        <w:rPr>
          <w:rFonts w:ascii="Calibri" w:hAnsi="Calibri"/>
          <w:sz w:val="22"/>
        </w:rPr>
        <w:t>Cuenta de usuario creada desde la pantalla inicial de Fichajes.</w:t>
      </w:r>
    </w:p>
    <w:p>
      <w:pPr>
        <w:pStyle w:val="Heading1"/>
      </w:pPr>
      <w:r>
        <w:t>3. Acceso y cuenta</w:t>
      </w:r>
    </w:p>
    <w:p>
      <w:pPr>
        <w:pStyle w:val="Heading2"/>
      </w:pPr>
      <w:r>
        <w:t>3.1 Iniciar sesión</w:t>
      </w:r>
    </w:p>
    <w:p>
      <w:pPr>
        <w:numPr>
          <w:ilvl w:val="0"/>
          <w:numId w:val="12"/>
        </w:numPr>
      </w:pPr>
      <w:r>
        <w:rPr>
          <w:rFonts w:ascii="Calibri" w:hAnsi="Calibri"/>
          <w:sz w:val="22"/>
        </w:rPr>
        <w:t>Abrir la URL de la aplicación.</w:t>
      </w:r>
    </w:p>
    <w:p>
      <w:pPr>
        <w:numPr>
          <w:ilvl w:val="0"/>
          <w:numId w:val="12"/>
        </w:numPr>
      </w:pPr>
      <w:r>
        <w:rPr>
          <w:rFonts w:ascii="Calibri" w:hAnsi="Calibri"/>
          <w:sz w:val="22"/>
        </w:rPr>
        <w:t xml:space="preserve">Seleccionar la pestaña </w:t>
      </w:r>
      <w:r>
        <w:rPr>
          <w:rFonts w:ascii="Consolas" w:hAnsi="Consolas"/>
          <w:color w:val="0B2545"/>
          <w:sz w:val="19"/>
          <w:shd w:fill="E8EEF5"/>
        </w:rPr>
        <w:t>Iniciar sesión</w:t>
      </w:r>
      <w:r>
        <w:rPr>
          <w:rFonts w:ascii="Calibri" w:hAnsi="Calibri"/>
          <w:sz w:val="22"/>
        </w:rPr>
        <w:t>.</w:t>
      </w:r>
    </w:p>
    <w:p>
      <w:pPr>
        <w:numPr>
          <w:ilvl w:val="0"/>
          <w:numId w:val="12"/>
        </w:numPr>
      </w:pPr>
      <w:r>
        <w:rPr>
          <w:rFonts w:ascii="Calibri" w:hAnsi="Calibri"/>
          <w:sz w:val="22"/>
        </w:rPr>
        <w:t>Introducir email y contraseña.</w:t>
      </w:r>
    </w:p>
    <w:p>
      <w:pPr>
        <w:numPr>
          <w:ilvl w:val="0"/>
          <w:numId w:val="12"/>
        </w:numPr>
      </w:pPr>
      <w:r>
        <w:rPr>
          <w:rFonts w:ascii="Calibri" w:hAnsi="Calibri"/>
          <w:sz w:val="22"/>
        </w:rPr>
        <w:t xml:space="preserve">Pulsar </w:t>
      </w:r>
      <w:r>
        <w:rPr>
          <w:rFonts w:ascii="Consolas" w:hAnsi="Consolas"/>
          <w:color w:val="0B2545"/>
          <w:sz w:val="19"/>
          <w:shd w:fill="E8EEF5"/>
        </w:rPr>
        <w:t>Iniciar sesión</w:t>
      </w:r>
      <w:r>
        <w:rPr>
          <w:rFonts w:ascii="Calibri" w:hAnsi="Calibri"/>
          <w:sz w:val="22"/>
        </w:rPr>
        <w:t>.</w:t>
      </w:r>
    </w:p>
    <w:p>
      <w:r>
        <w:rPr>
          <w:rFonts w:ascii="Calibri" w:hAnsi="Calibri"/>
          <w:sz w:val="22"/>
        </w:rPr>
        <w:t>Si la sesión es válida, se cargan los meses, la configuración y los fichajes asociados a la cuenta.</w:t>
      </w:r>
    </w:p>
    <w:p>
      <w:pPr>
        <w:pStyle w:val="Heading2"/>
      </w:pPr>
      <w:r>
        <w:t>3.2 Crear cuenta</w:t>
      </w:r>
    </w:p>
    <w:p>
      <w:pPr>
        <w:numPr>
          <w:ilvl w:val="0"/>
          <w:numId w:val="13"/>
        </w:numPr>
      </w:pPr>
      <w:r>
        <w:rPr>
          <w:rFonts w:ascii="Calibri" w:hAnsi="Calibri"/>
          <w:sz w:val="22"/>
        </w:rPr>
        <w:t>Abrir la URL de la aplicación.</w:t>
      </w:r>
    </w:p>
    <w:p>
      <w:pPr>
        <w:numPr>
          <w:ilvl w:val="0"/>
          <w:numId w:val="13"/>
        </w:numPr>
      </w:pPr>
      <w:r>
        <w:rPr>
          <w:rFonts w:ascii="Calibri" w:hAnsi="Calibri"/>
          <w:sz w:val="22"/>
        </w:rPr>
        <w:t xml:space="preserve">Seleccionar la pestaña </w:t>
      </w:r>
      <w:r>
        <w:rPr>
          <w:rFonts w:ascii="Consolas" w:hAnsi="Consolas"/>
          <w:color w:val="0B2545"/>
          <w:sz w:val="19"/>
          <w:shd w:fill="E8EEF5"/>
        </w:rPr>
        <w:t>Crear cuenta</w:t>
      </w:r>
      <w:r>
        <w:rPr>
          <w:rFonts w:ascii="Calibri" w:hAnsi="Calibri"/>
          <w:sz w:val="22"/>
        </w:rPr>
        <w:t>.</w:t>
      </w:r>
    </w:p>
    <w:p>
      <w:pPr>
        <w:numPr>
          <w:ilvl w:val="0"/>
          <w:numId w:val="13"/>
        </w:numPr>
      </w:pPr>
      <w:r>
        <w:rPr>
          <w:rFonts w:ascii="Calibri" w:hAnsi="Calibri"/>
          <w:sz w:val="22"/>
        </w:rPr>
        <w:t>Introducir email.</w:t>
      </w:r>
    </w:p>
    <w:p>
      <w:pPr>
        <w:numPr>
          <w:ilvl w:val="0"/>
          <w:numId w:val="13"/>
        </w:numPr>
      </w:pPr>
      <w:r>
        <w:rPr>
          <w:rFonts w:ascii="Calibri" w:hAnsi="Calibri"/>
          <w:sz w:val="22"/>
        </w:rPr>
        <w:t>Introducir contraseña de al menos 6 caracteres.</w:t>
      </w:r>
    </w:p>
    <w:p>
      <w:pPr>
        <w:numPr>
          <w:ilvl w:val="0"/>
          <w:numId w:val="13"/>
        </w:numPr>
      </w:pPr>
      <w:r>
        <w:rPr>
          <w:rFonts w:ascii="Calibri" w:hAnsi="Calibri"/>
          <w:sz w:val="22"/>
        </w:rPr>
        <w:t>Repetir la contraseña.</w:t>
      </w:r>
    </w:p>
    <w:p>
      <w:pPr>
        <w:numPr>
          <w:ilvl w:val="0"/>
          <w:numId w:val="13"/>
        </w:numPr>
      </w:pPr>
      <w:r>
        <w:rPr>
          <w:rFonts w:ascii="Calibri" w:hAnsi="Calibri"/>
          <w:sz w:val="22"/>
        </w:rPr>
        <w:t xml:space="preserve">Pulsar </w:t>
      </w:r>
      <w:r>
        <w:rPr>
          <w:rFonts w:ascii="Consolas" w:hAnsi="Consolas"/>
          <w:color w:val="0B2545"/>
          <w:sz w:val="19"/>
          <w:shd w:fill="E8EEF5"/>
        </w:rPr>
        <w:t>Crear cuenta</w:t>
      </w:r>
      <w:r>
        <w:rPr>
          <w:rFonts w:ascii="Calibri" w:hAnsi="Calibri"/>
          <w:sz w:val="22"/>
        </w:rPr>
        <w:t>.</w:t>
      </w:r>
    </w:p>
    <w:p>
      <w:r>
        <w:rPr>
          <w:rFonts w:ascii="Calibri" w:hAnsi="Calibri"/>
          <w:sz w:val="22"/>
        </w:rPr>
        <w:t>Tras crear la cuenta, la aplicación inicia sesión y prepara la configuración inicial.</w:t>
      </w:r>
    </w:p>
    <w:p>
      <w:pPr>
        <w:pStyle w:val="Heading2"/>
      </w:pPr>
      <w:r>
        <w:t>3.3 Cerrar sesión</w:t>
      </w:r>
    </w:p>
    <w:p>
      <w:r>
        <w:rPr>
          <w:rFonts w:ascii="Calibri" w:hAnsi="Calibri"/>
          <w:sz w:val="22"/>
        </w:rPr>
        <w:t xml:space="preserve">Pulsar </w:t>
      </w:r>
      <w:r>
        <w:rPr>
          <w:rFonts w:ascii="Consolas" w:hAnsi="Consolas"/>
          <w:color w:val="0B2545"/>
          <w:sz w:val="19"/>
          <w:shd w:fill="E8EEF5"/>
        </w:rPr>
        <w:t>Sign Out</w:t>
      </w:r>
      <w:r>
        <w:rPr>
          <w:rFonts w:ascii="Calibri" w:hAnsi="Calibri"/>
          <w:sz w:val="22"/>
        </w:rPr>
        <w:t xml:space="preserve"> en la cabecera. La sesión se elimina del navegador y se vuelve a mostrar la pantalla de acceso.</w:t>
      </w:r>
    </w:p>
    <w:p>
      <w:pPr>
        <w:pStyle w:val="Heading1"/>
      </w:pPr>
      <w:r>
        <w:t>4. Pantalla principal</w:t>
      </w:r>
    </w:p>
    <w:p>
      <w:r>
        <w:rPr>
          <w:rFonts w:ascii="Calibri" w:hAnsi="Calibri"/>
          <w:sz w:val="22"/>
        </w:rPr>
        <w:t>La pantalla se divide en cuatro zonas:</w:t>
      </w:r>
    </w:p>
    <w:p>
      <w:pPr>
        <w:numPr>
          <w:ilvl w:val="0"/>
          <w:numId w:val="10"/>
        </w:numPr>
      </w:pPr>
      <w:r>
        <w:rPr>
          <w:rFonts w:ascii="Calibri" w:hAnsi="Calibri"/>
          <w:sz w:val="22"/>
        </w:rPr>
        <w:t xml:space="preserve">Cabecera: contiene el selector de vista </w:t>
      </w:r>
      <w:r>
        <w:rPr>
          <w:rFonts w:ascii="Consolas" w:hAnsi="Consolas"/>
          <w:color w:val="0B2545"/>
          <w:sz w:val="19"/>
          <w:shd w:fill="E8EEF5"/>
        </w:rPr>
        <w:t>FICHAJES</w:t>
      </w:r>
      <w:r>
        <w:rPr>
          <w:rFonts w:ascii="Calibri" w:hAnsi="Calibri"/>
          <w:sz w:val="22"/>
        </w:rPr>
        <w:t xml:space="preserve"> / </w:t>
      </w:r>
      <w:r>
        <w:rPr>
          <w:rFonts w:ascii="Consolas" w:hAnsi="Consolas"/>
          <w:color w:val="0B2545"/>
          <w:sz w:val="19"/>
          <w:shd w:fill="E8EEF5"/>
        </w:rPr>
        <w:t>ESTADÍSTICAS</w:t>
      </w:r>
      <w:r>
        <w:rPr>
          <w:rFonts w:ascii="Calibri" w:hAnsi="Calibri"/>
          <w:sz w:val="22"/>
        </w:rPr>
        <w:t>, los meses, las acciones rápidas, el estado de sincronización, los fichajes pendientes, el acceso al manual, la versión y el cierre de sesión.</w:t>
      </w:r>
    </w:p>
    <w:p>
      <w:pPr>
        <w:numPr>
          <w:ilvl w:val="0"/>
          <w:numId w:val="10"/>
        </w:numPr>
      </w:pPr>
      <w:r>
        <w:rPr>
          <w:rFonts w:ascii="Calibri" w:hAnsi="Calibri"/>
          <w:sz w:val="22"/>
        </w:rPr>
        <w:t xml:space="preserve">Panel rápido </w:t>
      </w:r>
      <w:r>
        <w:rPr>
          <w:rFonts w:ascii="Consolas" w:hAnsi="Consolas"/>
          <w:color w:val="0B2545"/>
          <w:sz w:val="19"/>
          <w:shd w:fill="E8EEF5"/>
        </w:rPr>
        <w:t>Hoy</w:t>
      </w:r>
      <w:r>
        <w:rPr>
          <w:rFonts w:ascii="Calibri" w:hAnsi="Calibri"/>
          <w:sz w:val="22"/>
        </w:rPr>
        <w:t>: resume el estado y las métricas del día actual.</w:t>
      </w:r>
    </w:p>
    <w:p>
      <w:pPr>
        <w:numPr>
          <w:ilvl w:val="0"/>
          <w:numId w:val="10"/>
        </w:numPr>
      </w:pPr>
      <w:r>
        <w:rPr>
          <w:rFonts w:ascii="Calibri" w:hAnsi="Calibri"/>
          <w:sz w:val="22"/>
        </w:rPr>
        <w:t>Panel lateral: contiene pendientes, configuración, teletrabajo, festivos, resumen mensual, copias de seguridad, importación/exportación y acciones.</w:t>
      </w:r>
    </w:p>
    <w:p>
      <w:pPr>
        <w:numPr>
          <w:ilvl w:val="0"/>
          <w:numId w:val="10"/>
        </w:numPr>
      </w:pPr>
      <w:r>
        <w:rPr>
          <w:rFonts w:ascii="Calibri" w:hAnsi="Calibri"/>
          <w:sz w:val="22"/>
        </w:rPr>
        <w:t>Área principal: muestra la tabla mensual o el dashboard de estadísticas.</w:t>
      </w:r>
    </w:p>
    <w:p>
      <w:r>
        <w:rPr>
          <w:rFonts w:ascii="Calibri" w:hAnsi="Calibri"/>
          <w:sz w:val="22"/>
        </w:rPr>
        <w:t xml:space="preserve">El panel lateral puede ocultarse o mostrarse con el botón situado en su parte superior. En móvil se abre mediante </w:t>
      </w:r>
      <w:r>
        <w:rPr>
          <w:rFonts w:ascii="Consolas" w:hAnsi="Consolas"/>
          <w:color w:val="0B2545"/>
          <w:sz w:val="19"/>
          <w:shd w:fill="E8EEF5"/>
        </w:rPr>
        <w:t>PANEL</w:t>
      </w:r>
      <w:r>
        <w:rPr>
          <w:rFonts w:ascii="Calibri" w:hAnsi="Calibri"/>
          <w:sz w:val="22"/>
        </w:rPr>
        <w:t xml:space="preserve"> y se presenta por encima del contenido.</w:t>
      </w:r>
    </w:p>
    <w:p>
      <w:pPr>
        <w:pStyle w:val="Heading2"/>
      </w:pPr>
      <w:r>
        <w:t>4.1 Cambiar de vista</w:t>
      </w:r>
    </w:p>
    <w:p>
      <w:pPr>
        <w:numPr>
          <w:ilvl w:val="0"/>
          <w:numId w:val="10"/>
        </w:numPr>
      </w:pPr>
      <w:r>
        <w:rPr>
          <w:rFonts w:ascii="Consolas" w:hAnsi="Consolas"/>
          <w:color w:val="0B2545"/>
          <w:sz w:val="19"/>
          <w:shd w:fill="E8EEF5"/>
        </w:rPr>
        <w:t>FICHAJES</w:t>
      </w:r>
      <w:r>
        <w:rPr>
          <w:rFonts w:ascii="Calibri" w:hAnsi="Calibri"/>
          <w:sz w:val="22"/>
        </w:rPr>
        <w:t xml:space="preserve">: muestra el panel </w:t>
      </w:r>
      <w:r>
        <w:rPr>
          <w:rFonts w:ascii="Consolas" w:hAnsi="Consolas"/>
          <w:color w:val="0B2545"/>
          <w:sz w:val="19"/>
          <w:shd w:fill="E8EEF5"/>
        </w:rPr>
        <w:t>Hoy</w:t>
      </w:r>
      <w:r>
        <w:rPr>
          <w:rFonts w:ascii="Calibri" w:hAnsi="Calibri"/>
          <w:sz w:val="22"/>
        </w:rPr>
        <w:t>, la tabla del mes y las herramientas de edición.</w:t>
      </w:r>
    </w:p>
    <w:p>
      <w:pPr>
        <w:numPr>
          <w:ilvl w:val="0"/>
          <w:numId w:val="10"/>
        </w:numPr>
      </w:pPr>
      <w:r>
        <w:rPr>
          <w:rFonts w:ascii="Consolas" w:hAnsi="Consolas"/>
          <w:color w:val="0B2545"/>
          <w:sz w:val="19"/>
          <w:shd w:fill="E8EEF5"/>
        </w:rPr>
        <w:t>ESTADÍSTICAS</w:t>
      </w:r>
      <w:r>
        <w:rPr>
          <w:rFonts w:ascii="Calibri" w:hAnsi="Calibri"/>
          <w:sz w:val="22"/>
        </w:rPr>
        <w:t>: muestra indicadores y gráficos del periodo seleccionado.</w:t>
      </w:r>
    </w:p>
    <w:p>
      <w:r>
        <w:rPr>
          <w:rFonts w:ascii="Calibri" w:hAnsi="Calibri"/>
          <w:sz w:val="22"/>
        </w:rPr>
        <w:t xml:space="preserve">Al entrar en </w:t>
      </w:r>
      <w:r>
        <w:rPr>
          <w:rFonts w:ascii="Consolas" w:hAnsi="Consolas"/>
          <w:color w:val="0B2545"/>
          <w:sz w:val="19"/>
          <w:shd w:fill="E8EEF5"/>
        </w:rPr>
        <w:t>ESTADÍSTICAS</w:t>
      </w:r>
      <w:r>
        <w:rPr>
          <w:rFonts w:ascii="Calibri" w:hAnsi="Calibri"/>
          <w:sz w:val="22"/>
        </w:rPr>
        <w:t>, las acciones de creación de mes y fichaje se ocultan para dejar espacio al análisis.</w:t>
      </w:r>
    </w:p>
    <w:p>
      <w:pPr>
        <w:pStyle w:val="Heading2"/>
      </w:pPr>
      <w:r>
        <w:t>4.2 Panel rápido Hoy</w:t>
      </w:r>
    </w:p>
    <w:p>
      <w:r>
        <w:rPr>
          <w:rFonts w:ascii="Calibri" w:hAnsi="Calibri"/>
          <w:sz w:val="22"/>
        </w:rPr>
        <w:t xml:space="preserve">El panel </w:t>
      </w:r>
      <w:r>
        <w:rPr>
          <w:rFonts w:ascii="Consolas" w:hAnsi="Consolas"/>
          <w:color w:val="0B2545"/>
          <w:sz w:val="19"/>
          <w:shd w:fill="E8EEF5"/>
        </w:rPr>
        <w:t>Hoy</w:t>
      </w:r>
      <w:r>
        <w:rPr>
          <w:rFonts w:ascii="Calibri" w:hAnsi="Calibri"/>
          <w:sz w:val="22"/>
        </w:rPr>
        <w:t xml:space="preserve"> aparece sobre la tabla y se actualiza automáticamente al cambiar de fecha.</w:t>
      </w:r>
    </w:p>
    <w:p>
      <w:r>
        <w:rPr>
          <w:rFonts w:ascii="Calibri" w:hAnsi="Calibri"/>
          <w:sz w:val="22"/>
        </w:rPr>
        <w:t>Según la situación puede mostrar:</w:t>
      </w:r>
    </w:p>
    <w:p>
      <w:pPr>
        <w:numPr>
          <w:ilvl w:val="0"/>
          <w:numId w:val="10"/>
        </w:numPr>
      </w:pPr>
      <w:r>
        <w:rPr>
          <w:rFonts w:ascii="Calibri" w:hAnsi="Calibri"/>
          <w:sz w:val="22"/>
        </w:rPr>
        <w:t>Estado: sin iniciar, en curso, completado, horario a revisar, día no hábil, fin de semana o mes sin crear.</w:t>
      </w:r>
    </w:p>
    <w:p>
      <w:pPr>
        <w:numPr>
          <w:ilvl w:val="0"/>
          <w:numId w:val="10"/>
        </w:numPr>
      </w:pPr>
      <w:r>
        <w:rPr>
          <w:rFonts w:ascii="Calibri" w:hAnsi="Calibri"/>
          <w:sz w:val="22"/>
        </w:rPr>
        <w:t>Entrada y salida.</w:t>
      </w:r>
    </w:p>
    <w:p>
      <w:pPr>
        <w:numPr>
          <w:ilvl w:val="0"/>
          <w:numId w:val="10"/>
        </w:numPr>
      </w:pPr>
      <w:r>
        <w:rPr>
          <w:rFonts w:ascii="Calibri" w:hAnsi="Calibri"/>
          <w:sz w:val="22"/>
        </w:rPr>
        <w:t>Salida y total previstos cuando la aplicación puede calcularlos.</w:t>
      </w:r>
    </w:p>
    <w:p>
      <w:pPr>
        <w:numPr>
          <w:ilvl w:val="0"/>
          <w:numId w:val="10"/>
        </w:numPr>
      </w:pPr>
      <w:r>
        <w:rPr>
          <w:rFonts w:ascii="Calibri" w:hAnsi="Calibri"/>
          <w:sz w:val="22"/>
        </w:rPr>
        <w:t>Salida recomendada de los viernes, separada de la salida guardada.</w:t>
      </w:r>
    </w:p>
    <w:p>
      <w:pPr>
        <w:numPr>
          <w:ilvl w:val="0"/>
          <w:numId w:val="10"/>
        </w:numPr>
      </w:pPr>
      <w:r>
        <w:rPr>
          <w:rFonts w:ascii="Calibri" w:hAnsi="Calibri"/>
          <w:sz w:val="22"/>
        </w:rPr>
        <w:t>Diferencia diaria y saldo de bolsa.</w:t>
      </w:r>
    </w:p>
    <w:p>
      <w:pPr>
        <w:numPr>
          <w:ilvl w:val="0"/>
          <w:numId w:val="10"/>
        </w:numPr>
      </w:pPr>
      <w:r>
        <w:rPr>
          <w:rFonts w:ascii="Calibri" w:hAnsi="Calibri"/>
          <w:sz w:val="22"/>
        </w:rPr>
        <w:t>Marca de teletrabajo.</w:t>
      </w:r>
    </w:p>
    <w:p>
      <w:r>
        <w:rPr>
          <w:rFonts w:ascii="Calibri" w:hAnsi="Calibri"/>
          <w:sz w:val="22"/>
        </w:rPr>
        <w:t>El botón del panel abre directamente el fichaje del día. Si el mes actual todavía no existe, permite abrir el formulario para crearlo.</w:t>
      </w:r>
    </w:p>
    <w:p>
      <w:pPr>
        <w:pStyle w:val="Heading2"/>
      </w:pPr>
      <w:r>
        <w:t>4.3 Uso en móvil y tablet</w:t>
      </w:r>
    </w:p>
    <w:p>
      <w:pPr>
        <w:numPr>
          <w:ilvl w:val="0"/>
          <w:numId w:val="10"/>
        </w:numPr>
      </w:pPr>
      <w:r>
        <w:rPr>
          <w:rFonts w:ascii="Calibri" w:hAnsi="Calibri"/>
          <w:sz w:val="22"/>
        </w:rPr>
        <w:t>La tabla se transforma en tarjetas para facilitar la lectura.</w:t>
      </w:r>
    </w:p>
    <w:p>
      <w:pPr>
        <w:numPr>
          <w:ilvl w:val="0"/>
          <w:numId w:val="10"/>
        </w:numPr>
      </w:pPr>
      <w:r>
        <w:rPr>
          <w:rFonts w:ascii="Calibri" w:hAnsi="Calibri"/>
          <w:sz w:val="22"/>
        </w:rPr>
        <w:t>Los campos secundarios permanecen disponibles desde el modal de edición.</w:t>
      </w:r>
    </w:p>
    <w:p>
      <w:pPr>
        <w:numPr>
          <w:ilvl w:val="0"/>
          <w:numId w:val="10"/>
        </w:numPr>
      </w:pPr>
      <w:r>
        <w:rPr>
          <w:rFonts w:ascii="Calibri" w:hAnsi="Calibri"/>
          <w:sz w:val="22"/>
        </w:rPr>
        <w:t xml:space="preserve">El panel lateral se abre con </w:t>
      </w:r>
      <w:r>
        <w:rPr>
          <w:rFonts w:ascii="Consolas" w:hAnsi="Consolas"/>
          <w:color w:val="0B2545"/>
          <w:sz w:val="19"/>
          <w:shd w:fill="E8EEF5"/>
        </w:rPr>
        <w:t>PANEL</w:t>
      </w:r>
      <w:r>
        <w:rPr>
          <w:rFonts w:ascii="Calibri" w:hAnsi="Calibri"/>
          <w:sz w:val="22"/>
        </w:rPr>
        <w:t xml:space="preserve"> y se cierra con su botón de cierre o pulsando el fondo.</w:t>
      </w:r>
    </w:p>
    <w:p>
      <w:pPr>
        <w:numPr>
          <w:ilvl w:val="0"/>
          <w:numId w:val="10"/>
        </w:numPr>
      </w:pPr>
      <w:r>
        <w:rPr>
          <w:rFonts w:ascii="Calibri" w:hAnsi="Calibri"/>
          <w:sz w:val="22"/>
        </w:rPr>
        <w:t>Los modales se presentan como paneles inferiores.</w:t>
      </w:r>
    </w:p>
    <w:p>
      <w:pPr>
        <w:numPr>
          <w:ilvl w:val="0"/>
          <w:numId w:val="10"/>
        </w:numPr>
      </w:pPr>
      <w:r>
        <w:rPr>
          <w:rFonts w:ascii="Calibri" w:hAnsi="Calibri"/>
          <w:sz w:val="22"/>
        </w:rPr>
        <w:t xml:space="preserve">En pantallas estrechas puede ocultarse </w:t>
      </w:r>
      <w:r>
        <w:rPr>
          <w:rFonts w:ascii="Consolas" w:hAnsi="Consolas"/>
          <w:color w:val="0B2545"/>
          <w:sz w:val="19"/>
          <w:shd w:fill="E8EEF5"/>
        </w:rPr>
        <w:t>+ Mes</w:t>
      </w:r>
      <w:r>
        <w:rPr>
          <w:rFonts w:ascii="Calibri" w:hAnsi="Calibri"/>
          <w:sz w:val="22"/>
        </w:rPr>
        <w:t xml:space="preserve">; el mes actual también puede crearse desde el panel </w:t>
      </w:r>
      <w:r>
        <w:rPr>
          <w:rFonts w:ascii="Consolas" w:hAnsi="Consolas"/>
          <w:color w:val="0B2545"/>
          <w:sz w:val="19"/>
          <w:shd w:fill="E8EEF5"/>
        </w:rPr>
        <w:t>Hoy</w:t>
      </w:r>
      <w:r>
        <w:rPr>
          <w:rFonts w:ascii="Calibri" w:hAnsi="Calibri"/>
          <w:sz w:val="22"/>
        </w:rPr>
        <w:t>.</w:t>
      </w:r>
    </w:p>
    <w:p>
      <w:pPr>
        <w:pStyle w:val="Heading1"/>
      </w:pPr>
      <w:r>
        <w:t>5. Gestión de meses</w:t>
      </w:r>
    </w:p>
    <w:p>
      <w:pPr>
        <w:pStyle w:val="Heading2"/>
      </w:pPr>
      <w:r>
        <w:t>5.1 Seleccionar mes</w:t>
      </w:r>
    </w:p>
    <w:p>
      <w:r>
        <w:rPr>
          <w:rFonts w:ascii="Calibri" w:hAnsi="Calibri"/>
          <w:sz w:val="22"/>
        </w:rPr>
        <w:t xml:space="preserve">Usar las pestañas de la cabecera para cambiar entre meses. Las etiquetas muestran el mes abreviado y las dos últimas cifras del año, por ejemplo </w:t>
      </w:r>
      <w:r>
        <w:rPr>
          <w:rFonts w:ascii="Consolas" w:hAnsi="Consolas"/>
          <w:color w:val="0B2545"/>
          <w:sz w:val="19"/>
          <w:shd w:fill="E8EEF5"/>
        </w:rPr>
        <w:t>Oct 26</w:t>
      </w:r>
      <w:r>
        <w:rPr>
          <w:rFonts w:ascii="Calibri" w:hAnsi="Calibri"/>
          <w:sz w:val="22"/>
        </w:rPr>
        <w:t>. Al situar el puntero sobre una pestaña se muestra el mes y el año completos.</w:t>
      </w:r>
    </w:p>
    <w:p>
      <w:r>
        <w:rPr>
          <w:rFonts w:ascii="Calibri" w:hAnsi="Calibri"/>
          <w:sz w:val="22"/>
        </w:rPr>
        <w:t>Cuando los meses no caben en el espacio disponible, aparecen los botones de navegación anterior y siguiente. La aplicación centra el mes activo en la zona visible al cargar o cambiar de mes.</w:t>
      </w:r>
    </w:p>
    <w:p>
      <w:pPr>
        <w:pStyle w:val="Heading2"/>
      </w:pPr>
      <w:r>
        <w:t>5.2 Crear mes</w:t>
      </w:r>
    </w:p>
    <w:p>
      <w:pPr>
        <w:numPr>
          <w:ilvl w:val="0"/>
          <w:numId w:val="14"/>
        </w:numPr>
      </w:pPr>
      <w:r>
        <w:rPr>
          <w:rFonts w:ascii="Calibri" w:hAnsi="Calibri"/>
          <w:sz w:val="22"/>
        </w:rPr>
        <w:t xml:space="preserve">Pulsar </w:t>
      </w:r>
      <w:r>
        <w:rPr>
          <w:rFonts w:ascii="Consolas" w:hAnsi="Consolas"/>
          <w:color w:val="0B2545"/>
          <w:sz w:val="19"/>
          <w:shd w:fill="E8EEF5"/>
        </w:rPr>
        <w:t>+ Mes</w:t>
      </w:r>
      <w:r>
        <w:rPr>
          <w:rFonts w:ascii="Calibri" w:hAnsi="Calibri"/>
          <w:sz w:val="22"/>
        </w:rPr>
        <w:t>.</w:t>
      </w:r>
    </w:p>
    <w:p>
      <w:pPr>
        <w:numPr>
          <w:ilvl w:val="0"/>
          <w:numId w:val="14"/>
        </w:numPr>
      </w:pPr>
      <w:r>
        <w:rPr>
          <w:rFonts w:ascii="Calibri" w:hAnsi="Calibri"/>
          <w:sz w:val="22"/>
        </w:rPr>
        <w:t>Seleccionar año.</w:t>
      </w:r>
    </w:p>
    <w:p>
      <w:pPr>
        <w:numPr>
          <w:ilvl w:val="0"/>
          <w:numId w:val="14"/>
        </w:numPr>
      </w:pPr>
      <w:r>
        <w:rPr>
          <w:rFonts w:ascii="Calibri" w:hAnsi="Calibri"/>
          <w:sz w:val="22"/>
        </w:rPr>
        <w:t>Seleccionar mes.</w:t>
      </w:r>
    </w:p>
    <w:p>
      <w:pPr>
        <w:numPr>
          <w:ilvl w:val="0"/>
          <w:numId w:val="14"/>
        </w:numPr>
      </w:pPr>
      <w:r>
        <w:rPr>
          <w:rFonts w:ascii="Calibri" w:hAnsi="Calibri"/>
          <w:sz w:val="22"/>
        </w:rPr>
        <w:t xml:space="preserve">Pulsar </w:t>
      </w:r>
      <w:r>
        <w:rPr>
          <w:rFonts w:ascii="Consolas" w:hAnsi="Consolas"/>
          <w:color w:val="0B2545"/>
          <w:sz w:val="19"/>
          <w:shd w:fill="E8EEF5"/>
        </w:rPr>
        <w:t>Crear</w:t>
      </w:r>
      <w:r>
        <w:rPr>
          <w:rFonts w:ascii="Calibri" w:hAnsi="Calibri"/>
          <w:sz w:val="22"/>
        </w:rPr>
        <w:t>.</w:t>
      </w:r>
    </w:p>
    <w:p>
      <w:r>
        <w:rPr>
          <w:rFonts w:ascii="Calibri" w:hAnsi="Calibri"/>
          <w:sz w:val="22"/>
        </w:rPr>
        <w:t>El formulario propone el mes siguiente al último creado. Si el último es diciembre, propone enero del año siguiente. Si no hay meses, propone el mes y el año actuales. Se pueden cambiar ambos valores antes de crear el mes.</w:t>
      </w:r>
    </w:p>
    <w:p>
      <w:r>
        <w:rPr>
          <w:rFonts w:ascii="Calibri" w:hAnsi="Calibri"/>
          <w:sz w:val="22"/>
        </w:rPr>
        <w:t xml:space="preserve">El mes se genera con días laborables de lunes a viernes. Los festivos nacionales y autonómicos de Andalucía se calculan para el año seleccionado y se marcan automáticamente como </w:t>
      </w:r>
      <w:r>
        <w:rPr>
          <w:rFonts w:ascii="Consolas" w:hAnsi="Consolas"/>
          <w:color w:val="0B2545"/>
          <w:sz w:val="19"/>
          <w:shd w:fill="E8EEF5"/>
        </w:rPr>
        <w:t>Festivo</w:t>
      </w:r>
      <w:r>
        <w:rPr>
          <w:rFonts w:ascii="Calibri" w:hAnsi="Calibri"/>
          <w:sz w:val="22"/>
        </w:rPr>
        <w:t>, salvo que se haya personalizado ese calendario.</w:t>
      </w:r>
    </w:p>
    <w:p>
      <w:r>
        <w:rPr>
          <w:rFonts w:ascii="Calibri" w:hAnsi="Calibri"/>
          <w:sz w:val="22"/>
        </w:rPr>
        <w:t>Los días hábiles nuevos se crean con valores por defecto:</w:t>
      </w:r>
    </w:p>
    <w:p>
      <w:pPr>
        <w:numPr>
          <w:ilvl w:val="0"/>
          <w:numId w:val="10"/>
        </w:numPr>
      </w:pPr>
      <w:r>
        <w:rPr>
          <w:rFonts w:ascii="Calibri" w:hAnsi="Calibri"/>
          <w:sz w:val="22"/>
        </w:rPr>
        <w:t xml:space="preserve">Entrada: </w:t>
      </w:r>
      <w:r>
        <w:rPr>
          <w:rFonts w:ascii="Consolas" w:hAnsi="Consolas"/>
          <w:color w:val="0B2545"/>
          <w:sz w:val="19"/>
          <w:shd w:fill="E8EEF5"/>
        </w:rPr>
        <w:t>08:00</w:t>
      </w:r>
    </w:p>
    <w:p>
      <w:pPr>
        <w:numPr>
          <w:ilvl w:val="0"/>
          <w:numId w:val="10"/>
        </w:numPr>
      </w:pPr>
      <w:r>
        <w:rPr>
          <w:rFonts w:ascii="Calibri" w:hAnsi="Calibri"/>
          <w:sz w:val="22"/>
        </w:rPr>
        <w:t xml:space="preserve">Desayuno inicio: </w:t>
      </w:r>
      <w:r>
        <w:rPr>
          <w:rFonts w:ascii="Consolas" w:hAnsi="Consolas"/>
          <w:color w:val="0B2545"/>
          <w:sz w:val="19"/>
          <w:shd w:fill="E8EEF5"/>
        </w:rPr>
        <w:t>09:00</w:t>
      </w:r>
    </w:p>
    <w:p>
      <w:pPr>
        <w:numPr>
          <w:ilvl w:val="0"/>
          <w:numId w:val="10"/>
        </w:numPr>
      </w:pPr>
      <w:r>
        <w:rPr>
          <w:rFonts w:ascii="Calibri" w:hAnsi="Calibri"/>
          <w:sz w:val="22"/>
        </w:rPr>
        <w:t xml:space="preserve">Desayuno fin: </w:t>
      </w:r>
      <w:r>
        <w:rPr>
          <w:rFonts w:ascii="Consolas" w:hAnsi="Consolas"/>
          <w:color w:val="0B2545"/>
          <w:sz w:val="19"/>
          <w:shd w:fill="E8EEF5"/>
        </w:rPr>
        <w:t>09:15</w:t>
      </w:r>
    </w:p>
    <w:p>
      <w:pPr>
        <w:numPr>
          <w:ilvl w:val="0"/>
          <w:numId w:val="10"/>
        </w:numPr>
      </w:pPr>
      <w:r>
        <w:rPr>
          <w:rFonts w:ascii="Calibri" w:hAnsi="Calibri"/>
          <w:sz w:val="22"/>
        </w:rPr>
        <w:t xml:space="preserve">Salida: </w:t>
      </w:r>
      <w:r>
        <w:rPr>
          <w:rFonts w:ascii="Consolas" w:hAnsi="Consolas"/>
          <w:color w:val="0B2545"/>
          <w:sz w:val="19"/>
          <w:shd w:fill="E8EEF5"/>
        </w:rPr>
        <w:t>15:00</w:t>
      </w:r>
    </w:p>
    <w:p>
      <w:pPr>
        <w:pStyle w:val="Heading2"/>
      </w:pPr>
      <w:r>
        <w:t>5.3 Eliminar mes</w:t>
      </w:r>
    </w:p>
    <w:p>
      <w:pPr>
        <w:numPr>
          <w:ilvl w:val="0"/>
          <w:numId w:val="15"/>
        </w:numPr>
      </w:pPr>
      <w:r>
        <w:rPr>
          <w:rFonts w:ascii="Calibri" w:hAnsi="Calibri"/>
          <w:sz w:val="22"/>
        </w:rPr>
        <w:t>Seleccionar el mes que se quiere eliminar.</w:t>
      </w:r>
    </w:p>
    <w:p>
      <w:pPr>
        <w:numPr>
          <w:ilvl w:val="0"/>
          <w:numId w:val="15"/>
        </w:numPr>
      </w:pPr>
      <w:r>
        <w:rPr>
          <w:rFonts w:ascii="Calibri" w:hAnsi="Calibri"/>
          <w:sz w:val="22"/>
        </w:rPr>
        <w:t xml:space="preserve">En el panel lateral, ir a </w:t>
      </w:r>
      <w:r>
        <w:rPr>
          <w:rFonts w:ascii="Consolas" w:hAnsi="Consolas"/>
          <w:color w:val="0B2545"/>
          <w:sz w:val="19"/>
          <w:shd w:fill="E8EEF5"/>
        </w:rPr>
        <w:t>Acciones</w:t>
      </w:r>
      <w:r>
        <w:rPr>
          <w:rFonts w:ascii="Calibri" w:hAnsi="Calibri"/>
          <w:sz w:val="22"/>
        </w:rPr>
        <w:t>.</w:t>
      </w:r>
    </w:p>
    <w:p>
      <w:pPr>
        <w:numPr>
          <w:ilvl w:val="0"/>
          <w:numId w:val="15"/>
        </w:numPr>
      </w:pPr>
      <w:r>
        <w:rPr>
          <w:rFonts w:ascii="Calibri" w:hAnsi="Calibri"/>
          <w:sz w:val="22"/>
        </w:rPr>
        <w:t xml:space="preserve">Pulsar </w:t>
      </w:r>
      <w:r>
        <w:rPr>
          <w:rFonts w:ascii="Consolas" w:hAnsi="Consolas"/>
          <w:color w:val="0B2545"/>
          <w:sz w:val="19"/>
          <w:shd w:fill="E8EEF5"/>
        </w:rPr>
        <w:t>Eliminar mes</w:t>
      </w:r>
      <w:r>
        <w:rPr>
          <w:rFonts w:ascii="Calibri" w:hAnsi="Calibri"/>
          <w:sz w:val="22"/>
        </w:rPr>
        <w:t>.</w:t>
      </w:r>
    </w:p>
    <w:p>
      <w:pPr>
        <w:numPr>
          <w:ilvl w:val="0"/>
          <w:numId w:val="15"/>
        </w:numPr>
      </w:pPr>
      <w:r>
        <w:rPr>
          <w:rFonts w:ascii="Calibri" w:hAnsi="Calibri"/>
          <w:sz w:val="22"/>
        </w:rPr>
        <w:t>Confirmar la operación.</w:t>
      </w:r>
    </w:p>
    <w:p>
      <w:r>
        <w:rPr>
          <w:rFonts w:ascii="Calibri" w:hAnsi="Calibri"/>
          <w:sz w:val="22"/>
        </w:rPr>
        <w:t>Esta acción elimina todos los registros del mes seleccionado.</w:t>
      </w:r>
    </w:p>
    <w:p>
      <w:pPr>
        <w:pStyle w:val="Heading1"/>
      </w:pPr>
      <w:r>
        <w:t>6. Registro de fichajes</w:t>
      </w:r>
    </w:p>
    <w:p>
      <w:pPr>
        <w:pStyle w:val="Heading2"/>
      </w:pPr>
      <w:r>
        <w:t>6.1 Campos de cada día</w:t>
      </w:r>
    </w:p>
    <w:p>
      <w:r>
        <w:rPr>
          <w:rFonts w:ascii="Calibri" w:hAnsi="Calibri"/>
          <w:sz w:val="22"/>
        </w:rPr>
        <w:t>La tabla mensual contiene:</w:t>
      </w:r>
    </w:p>
    <w:p>
      <w:pPr>
        <w:numPr>
          <w:ilvl w:val="0"/>
          <w:numId w:val="10"/>
        </w:numPr>
      </w:pPr>
      <w:r>
        <w:rPr>
          <w:rFonts w:ascii="Calibri" w:hAnsi="Calibri"/>
          <w:sz w:val="22"/>
        </w:rPr>
        <w:t>Fecha: día y mes.</w:t>
      </w:r>
    </w:p>
    <w:p>
      <w:pPr>
        <w:numPr>
          <w:ilvl w:val="0"/>
          <w:numId w:val="10"/>
        </w:numPr>
      </w:pPr>
      <w:r>
        <w:rPr>
          <w:rFonts w:ascii="Calibri" w:hAnsi="Calibri"/>
          <w:sz w:val="22"/>
        </w:rPr>
        <w:t>Día: nombre del día de la semana.</w:t>
      </w:r>
    </w:p>
    <w:p>
      <w:pPr>
        <w:numPr>
          <w:ilvl w:val="0"/>
          <w:numId w:val="10"/>
        </w:numPr>
      </w:pPr>
      <w:r>
        <w:rPr>
          <w:rFonts w:ascii="Calibri" w:hAnsi="Calibri"/>
          <w:sz w:val="22"/>
        </w:rPr>
        <w:t>Entrada: hora de entrada.</w:t>
      </w:r>
    </w:p>
    <w:p>
      <w:pPr>
        <w:numPr>
          <w:ilvl w:val="0"/>
          <w:numId w:val="10"/>
        </w:numPr>
      </w:pPr>
      <w:r>
        <w:rPr>
          <w:rFonts w:ascii="Calibri" w:hAnsi="Calibri"/>
          <w:sz w:val="22"/>
        </w:rPr>
        <w:t>Des. ini: inicio del desayuno.</w:t>
      </w:r>
    </w:p>
    <w:p>
      <w:pPr>
        <w:numPr>
          <w:ilvl w:val="0"/>
          <w:numId w:val="10"/>
        </w:numPr>
      </w:pPr>
      <w:r>
        <w:rPr>
          <w:rFonts w:ascii="Calibri" w:hAnsi="Calibri"/>
          <w:sz w:val="22"/>
        </w:rPr>
        <w:t>Des. fin: fin del desayuno.</w:t>
      </w:r>
    </w:p>
    <w:p>
      <w:pPr>
        <w:numPr>
          <w:ilvl w:val="0"/>
          <w:numId w:val="10"/>
        </w:numPr>
      </w:pPr>
      <w:r>
        <w:rPr>
          <w:rFonts w:ascii="Calibri" w:hAnsi="Calibri"/>
          <w:sz w:val="22"/>
        </w:rPr>
        <w:t>Com. ini: inicio de comida.</w:t>
      </w:r>
    </w:p>
    <w:p>
      <w:pPr>
        <w:numPr>
          <w:ilvl w:val="0"/>
          <w:numId w:val="10"/>
        </w:numPr>
      </w:pPr>
      <w:r>
        <w:rPr>
          <w:rFonts w:ascii="Calibri" w:hAnsi="Calibri"/>
          <w:sz w:val="22"/>
        </w:rPr>
        <w:t>Com. fin: fin de comida.</w:t>
      </w:r>
    </w:p>
    <w:p>
      <w:pPr>
        <w:numPr>
          <w:ilvl w:val="0"/>
          <w:numId w:val="10"/>
        </w:numPr>
      </w:pPr>
      <w:r>
        <w:rPr>
          <w:rFonts w:ascii="Calibri" w:hAnsi="Calibri"/>
          <w:sz w:val="22"/>
        </w:rPr>
        <w:t>Salida: hora de salida.</w:t>
      </w:r>
    </w:p>
    <w:p>
      <w:pPr>
        <w:numPr>
          <w:ilvl w:val="0"/>
          <w:numId w:val="10"/>
        </w:numPr>
      </w:pPr>
      <w:r>
        <w:rPr>
          <w:rFonts w:ascii="Calibri" w:hAnsi="Calibri"/>
          <w:sz w:val="22"/>
        </w:rPr>
        <w:t>Suma: tiempo computado del día.</w:t>
      </w:r>
    </w:p>
    <w:p>
      <w:pPr>
        <w:numPr>
          <w:ilvl w:val="0"/>
          <w:numId w:val="10"/>
        </w:numPr>
      </w:pPr>
      <w:r>
        <w:rPr>
          <w:rFonts w:ascii="Calibri" w:hAnsi="Calibri"/>
          <w:sz w:val="22"/>
        </w:rPr>
        <w:t>Diario: diferencia entre horas computadas y jornada esperada.</w:t>
      </w:r>
    </w:p>
    <w:p>
      <w:pPr>
        <w:numPr>
          <w:ilvl w:val="0"/>
          <w:numId w:val="10"/>
        </w:numPr>
      </w:pPr>
      <w:r>
        <w:rPr>
          <w:rFonts w:ascii="Calibri" w:hAnsi="Calibri"/>
          <w:sz w:val="22"/>
        </w:rPr>
        <w:t>Bolsa: saldo acumulado de bolsa de horas.</w:t>
      </w:r>
    </w:p>
    <w:p>
      <w:pPr>
        <w:numPr>
          <w:ilvl w:val="0"/>
          <w:numId w:val="10"/>
        </w:numPr>
      </w:pPr>
      <w:r>
        <w:rPr>
          <w:rFonts w:ascii="Calibri" w:hAnsi="Calibri"/>
          <w:sz w:val="22"/>
        </w:rPr>
        <w:t>Teletrabajo: marca de día completo o tarde.</w:t>
      </w:r>
    </w:p>
    <w:p>
      <w:pPr>
        <w:numPr>
          <w:ilvl w:val="0"/>
          <w:numId w:val="10"/>
        </w:numPr>
      </w:pPr>
      <w:r>
        <w:rPr>
          <w:rFonts w:ascii="Calibri" w:hAnsi="Calibri"/>
          <w:sz w:val="22"/>
        </w:rPr>
        <w:t>Notas: observaciones libres.</w:t>
      </w:r>
    </w:p>
    <w:p>
      <w:pPr>
        <w:numPr>
          <w:ilvl w:val="0"/>
          <w:numId w:val="10"/>
        </w:numPr>
      </w:pPr>
      <w:r>
        <w:rPr>
          <w:rFonts w:ascii="Calibri" w:hAnsi="Calibri"/>
          <w:sz w:val="22"/>
        </w:rPr>
        <w:t>Tipo: clasificación del día.</w:t>
      </w:r>
    </w:p>
    <w:p>
      <w:pPr>
        <w:numPr>
          <w:ilvl w:val="0"/>
          <w:numId w:val="10"/>
        </w:numPr>
      </w:pPr>
      <w:r>
        <w:rPr>
          <w:rFonts w:ascii="Calibri" w:hAnsi="Calibri"/>
          <w:sz w:val="22"/>
        </w:rPr>
        <w:t>Edición: acceso al formulario del fichaje.</w:t>
      </w:r>
    </w:p>
    <w:p>
      <w:pPr>
        <w:pStyle w:val="Heading2"/>
      </w:pPr>
      <w:r>
        <w:t>6.2 Editar un fichaje desde la tabla</w:t>
      </w:r>
    </w:p>
    <w:p>
      <w:pPr>
        <w:numPr>
          <w:ilvl w:val="0"/>
          <w:numId w:val="16"/>
        </w:numPr>
      </w:pPr>
      <w:r>
        <w:rPr>
          <w:rFonts w:ascii="Calibri" w:hAnsi="Calibri"/>
          <w:sz w:val="22"/>
        </w:rPr>
        <w:t>Localizar el día en el mes activo.</w:t>
      </w:r>
    </w:p>
    <w:p>
      <w:pPr>
        <w:numPr>
          <w:ilvl w:val="0"/>
          <w:numId w:val="16"/>
        </w:numPr>
      </w:pPr>
      <w:r>
        <w:rPr>
          <w:rFonts w:ascii="Calibri" w:hAnsi="Calibri"/>
          <w:sz w:val="22"/>
        </w:rPr>
        <w:t>Pulsar el botón de edición de la última columna.</w:t>
      </w:r>
    </w:p>
    <w:p>
      <w:pPr>
        <w:numPr>
          <w:ilvl w:val="0"/>
          <w:numId w:val="16"/>
        </w:numPr>
      </w:pPr>
      <w:r>
        <w:rPr>
          <w:rFonts w:ascii="Calibri" w:hAnsi="Calibri"/>
          <w:sz w:val="22"/>
        </w:rPr>
        <w:t>Rellenar o corregir horas.</w:t>
      </w:r>
    </w:p>
    <w:p>
      <w:pPr>
        <w:numPr>
          <w:ilvl w:val="0"/>
          <w:numId w:val="16"/>
        </w:numPr>
      </w:pPr>
      <w:r>
        <w:rPr>
          <w:rFonts w:ascii="Calibri" w:hAnsi="Calibri"/>
          <w:sz w:val="22"/>
        </w:rPr>
        <w:t>Añadir notas si procede.</w:t>
      </w:r>
    </w:p>
    <w:p>
      <w:pPr>
        <w:numPr>
          <w:ilvl w:val="0"/>
          <w:numId w:val="16"/>
        </w:numPr>
      </w:pPr>
      <w:r>
        <w:rPr>
          <w:rFonts w:ascii="Calibri" w:hAnsi="Calibri"/>
          <w:sz w:val="22"/>
        </w:rPr>
        <w:t>Marcar teletrabajo si aplica.</w:t>
      </w:r>
    </w:p>
    <w:p>
      <w:pPr>
        <w:numPr>
          <w:ilvl w:val="0"/>
          <w:numId w:val="16"/>
        </w:numPr>
      </w:pPr>
      <w:r>
        <w:rPr>
          <w:rFonts w:ascii="Calibri" w:hAnsi="Calibri"/>
          <w:sz w:val="22"/>
        </w:rPr>
        <w:t xml:space="preserve">Pulsar </w:t>
      </w:r>
      <w:r>
        <w:rPr>
          <w:rFonts w:ascii="Consolas" w:hAnsi="Consolas"/>
          <w:color w:val="0B2545"/>
          <w:sz w:val="19"/>
          <w:shd w:fill="E8EEF5"/>
        </w:rPr>
        <w:t>Guardar</w:t>
      </w:r>
      <w:r>
        <w:rPr>
          <w:rFonts w:ascii="Calibri" w:hAnsi="Calibri"/>
          <w:sz w:val="22"/>
        </w:rPr>
        <w:t>.</w:t>
      </w:r>
    </w:p>
    <w:p>
      <w:pPr>
        <w:pStyle w:val="Heading2"/>
      </w:pPr>
      <w:r>
        <w:t>6.3 Añadir o editar fichaje desde la cabecera</w:t>
      </w:r>
    </w:p>
    <w:p>
      <w:pPr>
        <w:numPr>
          <w:ilvl w:val="0"/>
          <w:numId w:val="17"/>
        </w:numPr>
      </w:pPr>
      <w:r>
        <w:rPr>
          <w:rFonts w:ascii="Calibri" w:hAnsi="Calibri"/>
          <w:sz w:val="22"/>
        </w:rPr>
        <w:t xml:space="preserve">Pulsar </w:t>
      </w:r>
      <w:r>
        <w:rPr>
          <w:rFonts w:ascii="Consolas" w:hAnsi="Consolas"/>
          <w:color w:val="0B2545"/>
          <w:sz w:val="19"/>
          <w:shd w:fill="E8EEF5"/>
        </w:rPr>
        <w:t>+ Fichaje</w:t>
      </w:r>
      <w:r>
        <w:rPr>
          <w:rFonts w:ascii="Calibri" w:hAnsi="Calibri"/>
          <w:sz w:val="22"/>
        </w:rPr>
        <w:t>.</w:t>
      </w:r>
    </w:p>
    <w:p>
      <w:pPr>
        <w:numPr>
          <w:ilvl w:val="0"/>
          <w:numId w:val="17"/>
        </w:numPr>
      </w:pPr>
      <w:r>
        <w:rPr>
          <w:rFonts w:ascii="Calibri" w:hAnsi="Calibri"/>
          <w:sz w:val="22"/>
        </w:rPr>
        <w:t>Seleccionar la fecha dentro del mes activo.</w:t>
      </w:r>
    </w:p>
    <w:p>
      <w:pPr>
        <w:numPr>
          <w:ilvl w:val="0"/>
          <w:numId w:val="17"/>
        </w:numPr>
      </w:pPr>
      <w:r>
        <w:rPr>
          <w:rFonts w:ascii="Calibri" w:hAnsi="Calibri"/>
          <w:sz w:val="22"/>
        </w:rPr>
        <w:t>Completar los campos.</w:t>
      </w:r>
    </w:p>
    <w:p>
      <w:pPr>
        <w:numPr>
          <w:ilvl w:val="0"/>
          <w:numId w:val="17"/>
        </w:numPr>
      </w:pPr>
      <w:r>
        <w:rPr>
          <w:rFonts w:ascii="Calibri" w:hAnsi="Calibri"/>
          <w:sz w:val="22"/>
        </w:rPr>
        <w:t xml:space="preserve">Pulsar </w:t>
      </w:r>
      <w:r>
        <w:rPr>
          <w:rFonts w:ascii="Consolas" w:hAnsi="Consolas"/>
          <w:color w:val="0B2545"/>
          <w:sz w:val="19"/>
          <w:shd w:fill="E8EEF5"/>
        </w:rPr>
        <w:t>Guardar</w:t>
      </w:r>
      <w:r>
        <w:rPr>
          <w:rFonts w:ascii="Calibri" w:hAnsi="Calibri"/>
          <w:sz w:val="22"/>
        </w:rPr>
        <w:t>.</w:t>
      </w:r>
    </w:p>
    <w:p>
      <w:r>
        <w:rPr>
          <w:rFonts w:ascii="Calibri" w:hAnsi="Calibri"/>
          <w:sz w:val="22"/>
        </w:rPr>
        <w:t>Este flujo permite registrar fichajes sin buscar visualmente la fila en la tabla.</w:t>
      </w:r>
    </w:p>
    <w:p>
      <w:pPr>
        <w:pStyle w:val="Heading2"/>
      </w:pPr>
      <w:r>
        <w:t>6.4 Formato de horas</w:t>
      </w:r>
    </w:p>
    <w:p>
      <w:r>
        <w:rPr>
          <w:rFonts w:ascii="Calibri" w:hAnsi="Calibri"/>
          <w:sz w:val="22"/>
        </w:rPr>
        <w:t xml:space="preserve">Los campos horarios usan formato </w:t>
      </w:r>
      <w:r>
        <w:rPr>
          <w:rFonts w:ascii="Consolas" w:hAnsi="Consolas"/>
          <w:color w:val="0B2545"/>
          <w:sz w:val="19"/>
          <w:shd w:fill="E8EEF5"/>
        </w:rPr>
        <w:t>HH:MM</w:t>
      </w:r>
      <w:r>
        <w:rPr>
          <w:rFonts w:ascii="Calibri" w:hAnsi="Calibri"/>
          <w:sz w:val="22"/>
        </w:rPr>
        <w:t>.</w:t>
      </w:r>
    </w:p>
    <w:p>
      <w:r>
        <w:rPr>
          <w:rFonts w:ascii="Calibri" w:hAnsi="Calibri"/>
          <w:sz w:val="22"/>
        </w:rPr>
        <w:t>Formatos aceptados:</w:t>
      </w:r>
    </w:p>
    <w:p>
      <w:pPr>
        <w:numPr>
          <w:ilvl w:val="0"/>
          <w:numId w:val="10"/>
        </w:numPr>
      </w:pPr>
      <w:r>
        <w:rPr>
          <w:rFonts w:ascii="Consolas" w:hAnsi="Consolas"/>
          <w:color w:val="0B2545"/>
          <w:sz w:val="19"/>
          <w:shd w:fill="E8EEF5"/>
        </w:rPr>
        <w:t>08:00</w:t>
      </w:r>
    </w:p>
    <w:p>
      <w:pPr>
        <w:numPr>
          <w:ilvl w:val="0"/>
          <w:numId w:val="10"/>
        </w:numPr>
      </w:pPr>
      <w:r>
        <w:rPr>
          <w:rFonts w:ascii="Consolas" w:hAnsi="Consolas"/>
          <w:color w:val="0B2545"/>
          <w:sz w:val="19"/>
          <w:shd w:fill="E8EEF5"/>
        </w:rPr>
        <w:t>8:00</w:t>
      </w:r>
      <w:r>
        <w:rPr>
          <w:rFonts w:ascii="Calibri" w:hAnsi="Calibri"/>
          <w:sz w:val="22"/>
        </w:rPr>
        <w:t xml:space="preserve">, que se normaliza a </w:t>
      </w:r>
      <w:r>
        <w:rPr>
          <w:rFonts w:ascii="Consolas" w:hAnsi="Consolas"/>
          <w:color w:val="0B2545"/>
          <w:sz w:val="19"/>
          <w:shd w:fill="E8EEF5"/>
        </w:rPr>
        <w:t>08:00</w:t>
      </w:r>
    </w:p>
    <w:p>
      <w:pPr>
        <w:numPr>
          <w:ilvl w:val="0"/>
          <w:numId w:val="10"/>
        </w:numPr>
      </w:pPr>
      <w:r>
        <w:rPr>
          <w:rFonts w:ascii="Consolas" w:hAnsi="Consolas"/>
          <w:color w:val="0B2545"/>
          <w:sz w:val="19"/>
          <w:shd w:fill="E8EEF5"/>
        </w:rPr>
        <w:t>800</w:t>
      </w:r>
      <w:r>
        <w:rPr>
          <w:rFonts w:ascii="Calibri" w:hAnsi="Calibri"/>
          <w:sz w:val="22"/>
        </w:rPr>
        <w:t xml:space="preserve">, que se normaliza a </w:t>
      </w:r>
      <w:r>
        <w:rPr>
          <w:rFonts w:ascii="Consolas" w:hAnsi="Consolas"/>
          <w:color w:val="0B2545"/>
          <w:sz w:val="19"/>
          <w:shd w:fill="E8EEF5"/>
        </w:rPr>
        <w:t>08:00</w:t>
      </w:r>
    </w:p>
    <w:p>
      <w:pPr>
        <w:numPr>
          <w:ilvl w:val="0"/>
          <w:numId w:val="10"/>
        </w:numPr>
      </w:pPr>
      <w:r>
        <w:rPr>
          <w:rFonts w:ascii="Consolas" w:hAnsi="Consolas"/>
          <w:color w:val="0B2545"/>
          <w:sz w:val="19"/>
          <w:shd w:fill="E8EEF5"/>
        </w:rPr>
        <w:t>8</w:t>
      </w:r>
      <w:r>
        <w:rPr>
          <w:rFonts w:ascii="Calibri" w:hAnsi="Calibri"/>
          <w:sz w:val="22"/>
        </w:rPr>
        <w:t xml:space="preserve">, que se normaliza a </w:t>
      </w:r>
      <w:r>
        <w:rPr>
          <w:rFonts w:ascii="Consolas" w:hAnsi="Consolas"/>
          <w:color w:val="0B2545"/>
          <w:sz w:val="19"/>
          <w:shd w:fill="E8EEF5"/>
        </w:rPr>
        <w:t>08:00</w:t>
      </w:r>
    </w:p>
    <w:p>
      <w:r>
        <w:rPr>
          <w:rFonts w:ascii="Calibri" w:hAnsi="Calibri"/>
          <w:sz w:val="22"/>
        </w:rPr>
        <w:t>Si una hora no es válida, el campo se marca como incorrecto.</w:t>
      </w:r>
    </w:p>
    <w:p>
      <w:pPr>
        <w:pStyle w:val="Heading2"/>
      </w:pPr>
      <w:r>
        <w:t>6.5 Validaciones de secuencia</w:t>
      </w:r>
    </w:p>
    <w:p>
      <w:r>
        <w:rPr>
          <w:rFonts w:ascii="Calibri" w:hAnsi="Calibri"/>
          <w:sz w:val="22"/>
        </w:rPr>
        <w:t>La aplicación valida que las horas mantengan un orden lógico:</w:t>
      </w:r>
    </w:p>
    <w:p>
      <w:pPr>
        <w:numPr>
          <w:ilvl w:val="0"/>
          <w:numId w:val="10"/>
        </w:numPr>
      </w:pPr>
      <w:r>
        <w:rPr>
          <w:rFonts w:ascii="Calibri" w:hAnsi="Calibri"/>
          <w:sz w:val="22"/>
        </w:rPr>
        <w:t>Desayuno inicio debe ser posterior a entrada.</w:t>
      </w:r>
    </w:p>
    <w:p>
      <w:pPr>
        <w:numPr>
          <w:ilvl w:val="0"/>
          <w:numId w:val="10"/>
        </w:numPr>
      </w:pPr>
      <w:r>
        <w:rPr>
          <w:rFonts w:ascii="Calibri" w:hAnsi="Calibri"/>
          <w:sz w:val="22"/>
        </w:rPr>
        <w:t>Desayuno fin debe ser posterior a desayuno inicio.</w:t>
      </w:r>
    </w:p>
    <w:p>
      <w:pPr>
        <w:numPr>
          <w:ilvl w:val="0"/>
          <w:numId w:val="10"/>
        </w:numPr>
      </w:pPr>
      <w:r>
        <w:rPr>
          <w:rFonts w:ascii="Calibri" w:hAnsi="Calibri"/>
          <w:sz w:val="22"/>
        </w:rPr>
        <w:t>Comida inicio debe ser posterior al bloque anterior.</w:t>
      </w:r>
    </w:p>
    <w:p>
      <w:pPr>
        <w:numPr>
          <w:ilvl w:val="0"/>
          <w:numId w:val="10"/>
        </w:numPr>
      </w:pPr>
      <w:r>
        <w:rPr>
          <w:rFonts w:ascii="Calibri" w:hAnsi="Calibri"/>
          <w:sz w:val="22"/>
        </w:rPr>
        <w:t>Comida fin debe ser posterior a comida inicio.</w:t>
      </w:r>
    </w:p>
    <w:p>
      <w:pPr>
        <w:numPr>
          <w:ilvl w:val="0"/>
          <w:numId w:val="10"/>
        </w:numPr>
      </w:pPr>
      <w:r>
        <w:rPr>
          <w:rFonts w:ascii="Calibri" w:hAnsi="Calibri"/>
          <w:sz w:val="22"/>
        </w:rPr>
        <w:t>Salida debe ser posterior al último bloque registrado.</w:t>
      </w:r>
    </w:p>
    <w:p>
      <w:r>
        <w:rPr>
          <w:rFonts w:ascii="Calibri" w:hAnsi="Calibri"/>
          <w:sz w:val="22"/>
        </w:rPr>
        <w:t>No se guarda el formulario si hay errores de secuencia.</w:t>
      </w:r>
    </w:p>
    <w:p>
      <w:pPr>
        <w:pStyle w:val="Heading2"/>
      </w:pPr>
      <w:r>
        <w:t>6.6 Fichajes pendientes</w:t>
      </w:r>
    </w:p>
    <w:p>
      <w:r>
        <w:rPr>
          <w:rFonts w:ascii="Calibri" w:hAnsi="Calibri"/>
          <w:sz w:val="22"/>
        </w:rPr>
        <w:t>La aplicación detecta fichajes de fechas pasadas o del día actual que necesitan revisión:</w:t>
      </w:r>
    </w:p>
    <w:p>
      <w:pPr>
        <w:numPr>
          <w:ilvl w:val="0"/>
          <w:numId w:val="10"/>
        </w:numPr>
      </w:pPr>
      <w:r>
        <w:rPr>
          <w:rFonts w:ascii="Calibri" w:hAnsi="Calibri"/>
          <w:sz w:val="22"/>
        </w:rPr>
        <w:t>Falta entrada.</w:t>
      </w:r>
    </w:p>
    <w:p>
      <w:pPr>
        <w:numPr>
          <w:ilvl w:val="0"/>
          <w:numId w:val="10"/>
        </w:numPr>
      </w:pPr>
      <w:r>
        <w:rPr>
          <w:rFonts w:ascii="Calibri" w:hAnsi="Calibri"/>
          <w:sz w:val="22"/>
        </w:rPr>
        <w:t>Falta salida.</w:t>
      </w:r>
    </w:p>
    <w:p>
      <w:pPr>
        <w:numPr>
          <w:ilvl w:val="0"/>
          <w:numId w:val="10"/>
        </w:numPr>
      </w:pPr>
      <w:r>
        <w:rPr>
          <w:rFonts w:ascii="Calibri" w:hAnsi="Calibri"/>
          <w:sz w:val="22"/>
        </w:rPr>
        <w:t>Faltan entrada y salida en un día pasado.</w:t>
      </w:r>
    </w:p>
    <w:p>
      <w:pPr>
        <w:numPr>
          <w:ilvl w:val="0"/>
          <w:numId w:val="10"/>
        </w:numPr>
      </w:pPr>
      <w:r>
        <w:rPr>
          <w:rFonts w:ascii="Calibri" w:hAnsi="Calibri"/>
          <w:sz w:val="22"/>
        </w:rPr>
        <w:t>La secuencia horaria es incoherente.</w:t>
      </w:r>
    </w:p>
    <w:p>
      <w:r>
        <w:rPr>
          <w:rFonts w:ascii="Calibri" w:hAnsi="Calibri"/>
          <w:sz w:val="22"/>
        </w:rPr>
        <w:t xml:space="preserve">El contador </w:t>
      </w:r>
      <w:r>
        <w:rPr>
          <w:rFonts w:ascii="Consolas" w:hAnsi="Consolas"/>
          <w:color w:val="0B2545"/>
          <w:sz w:val="19"/>
          <w:shd w:fill="E8EEF5"/>
        </w:rPr>
        <w:t>Pendientes</w:t>
      </w:r>
      <w:r>
        <w:rPr>
          <w:rFonts w:ascii="Calibri" w:hAnsi="Calibri"/>
          <w:sz w:val="22"/>
        </w:rPr>
        <w:t xml:space="preserve"> de la cabecera abre el primer registro pendiente. El panel lateral muestra hasta seis accesos directos, ordenados desde el más reciente. Los días futuros, los días no hábiles y el día actual todavía no iniciado no se consideran pendientes.</w:t>
      </w:r>
    </w:p>
    <w:p>
      <w:pPr>
        <w:pStyle w:val="Heading1"/>
      </w:pPr>
      <w:r>
        <w:t>7. Tipos de día</w:t>
      </w:r>
    </w:p>
    <w:p>
      <w:r>
        <w:rPr>
          <w:rFonts w:ascii="Calibri" w:hAnsi="Calibri"/>
          <w:sz w:val="22"/>
        </w:rPr>
        <w:t xml:space="preserve">Cada fila tiene un selector </w:t>
      </w:r>
      <w:r>
        <w:rPr>
          <w:rFonts w:ascii="Consolas" w:hAnsi="Consolas"/>
          <w:color w:val="0B2545"/>
          <w:sz w:val="19"/>
          <w:shd w:fill="E8EEF5"/>
        </w:rPr>
        <w:t>Tipo</w:t>
      </w:r>
      <w:r>
        <w:rPr>
          <w:rFonts w:ascii="Calibri" w:hAnsi="Calibri"/>
          <w:sz w:val="22"/>
        </w:rPr>
        <w:t xml:space="preserve"> con estas opciones:</w:t>
      </w:r>
    </w:p>
    <w:p>
      <w:pPr>
        <w:numPr>
          <w:ilvl w:val="0"/>
          <w:numId w:val="10"/>
        </w:numPr>
      </w:pPr>
      <w:r>
        <w:rPr>
          <w:rFonts w:ascii="Calibri" w:hAnsi="Calibri"/>
          <w:sz w:val="22"/>
        </w:rPr>
        <w:t>Hábil.</w:t>
      </w:r>
    </w:p>
    <w:p>
      <w:pPr>
        <w:numPr>
          <w:ilvl w:val="0"/>
          <w:numId w:val="10"/>
        </w:numPr>
      </w:pPr>
      <w:r>
        <w:rPr>
          <w:rFonts w:ascii="Calibri" w:hAnsi="Calibri"/>
          <w:sz w:val="22"/>
        </w:rPr>
        <w:t>Festivo.</w:t>
      </w:r>
    </w:p>
    <w:p>
      <w:pPr>
        <w:numPr>
          <w:ilvl w:val="0"/>
          <w:numId w:val="10"/>
        </w:numPr>
      </w:pPr>
      <w:r>
        <w:rPr>
          <w:rFonts w:ascii="Calibri" w:hAnsi="Calibri"/>
          <w:sz w:val="22"/>
        </w:rPr>
        <w:t>Puente.</w:t>
      </w:r>
    </w:p>
    <w:p>
      <w:pPr>
        <w:numPr>
          <w:ilvl w:val="0"/>
          <w:numId w:val="10"/>
        </w:numPr>
      </w:pPr>
      <w:r>
        <w:rPr>
          <w:rFonts w:ascii="Calibri" w:hAnsi="Calibri"/>
          <w:sz w:val="22"/>
        </w:rPr>
        <w:t>Asuntos propios.</w:t>
      </w:r>
    </w:p>
    <w:p>
      <w:pPr>
        <w:numPr>
          <w:ilvl w:val="0"/>
          <w:numId w:val="10"/>
        </w:numPr>
      </w:pPr>
      <w:r>
        <w:rPr>
          <w:rFonts w:ascii="Calibri" w:hAnsi="Calibri"/>
          <w:sz w:val="22"/>
        </w:rPr>
        <w:t>Vacaciones.</w:t>
      </w:r>
    </w:p>
    <w:p>
      <w:pPr>
        <w:numPr>
          <w:ilvl w:val="0"/>
          <w:numId w:val="10"/>
        </w:numPr>
      </w:pPr>
      <w:r>
        <w:rPr>
          <w:rFonts w:ascii="Calibri" w:hAnsi="Calibri"/>
          <w:sz w:val="22"/>
        </w:rPr>
        <w:t>Turno de navidad.</w:t>
      </w:r>
    </w:p>
    <w:p>
      <w:r>
        <w:rPr>
          <w:rFonts w:ascii="Calibri" w:hAnsi="Calibri"/>
          <w:sz w:val="22"/>
        </w:rPr>
        <w:t>Al cambiar un día a un tipo no hábil, la aplicación limpia las horas del día y excluye ese registro del cálculo de jornada ordinaria. El día permanece visible en la tabla para mantener el contexto del mes.</w:t>
      </w:r>
    </w:p>
    <w:p>
      <w:pPr>
        <w:pStyle w:val="Heading2"/>
      </w:pPr>
      <w:r>
        <w:t>7.1 Festivos automáticos de Andalucía</w:t>
      </w:r>
    </w:p>
    <w:p>
      <w:r>
        <w:rPr>
          <w:rFonts w:ascii="Calibri" w:hAnsi="Calibri"/>
          <w:sz w:val="22"/>
        </w:rPr>
        <w:t>La aplicación genera para cada año entre 2020 y 2099:</w:t>
      </w:r>
    </w:p>
    <w:p>
      <w:pPr>
        <w:numPr>
          <w:ilvl w:val="0"/>
          <w:numId w:val="10"/>
        </w:numPr>
      </w:pPr>
      <w:r>
        <w:rPr>
          <w:rFonts w:ascii="Calibri" w:hAnsi="Calibri"/>
          <w:sz w:val="22"/>
        </w:rPr>
        <w:t>Festivos nacionales de fecha fija.</w:t>
      </w:r>
    </w:p>
    <w:p>
      <w:pPr>
        <w:numPr>
          <w:ilvl w:val="0"/>
          <w:numId w:val="10"/>
        </w:numPr>
      </w:pPr>
      <w:r>
        <w:rPr>
          <w:rFonts w:ascii="Calibri" w:hAnsi="Calibri"/>
          <w:sz w:val="22"/>
        </w:rPr>
        <w:t>Festivos autonómicos de Andalucía.</w:t>
      </w:r>
    </w:p>
    <w:p>
      <w:pPr>
        <w:numPr>
          <w:ilvl w:val="0"/>
          <w:numId w:val="10"/>
        </w:numPr>
      </w:pPr>
      <w:r>
        <w:rPr>
          <w:rFonts w:ascii="Calibri" w:hAnsi="Calibri"/>
          <w:sz w:val="22"/>
        </w:rPr>
        <w:t>Jueves Santo y Viernes Santo, calculados a partir de la Semana Santa.</w:t>
      </w:r>
    </w:p>
    <w:p>
      <w:pPr>
        <w:numPr>
          <w:ilvl w:val="0"/>
          <w:numId w:val="10"/>
        </w:numPr>
      </w:pPr>
      <w:r>
        <w:rPr>
          <w:rFonts w:ascii="Calibri" w:hAnsi="Calibri"/>
          <w:sz w:val="22"/>
        </w:rPr>
        <w:t>Traslado al lunes cuando un festivo fijo configurado por la aplicación cae en domingo.</w:t>
      </w:r>
    </w:p>
    <w:p>
      <w:r>
        <w:rPr>
          <w:rFonts w:ascii="Calibri" w:hAnsi="Calibri"/>
          <w:sz w:val="22"/>
        </w:rPr>
        <w:t>Los calendarios futuros deben revisarse cuando se publique el decreto oficial correspondiente.</w:t>
      </w:r>
    </w:p>
    <w:p>
      <w:pPr>
        <w:pStyle w:val="Heading2"/>
      </w:pPr>
      <w:r>
        <w:t>7.2 Gestionar festivos</w:t>
      </w:r>
    </w:p>
    <w:p>
      <w:pPr>
        <w:numPr>
          <w:ilvl w:val="0"/>
          <w:numId w:val="18"/>
        </w:numPr>
      </w:pPr>
      <w:r>
        <w:rPr>
          <w:rFonts w:ascii="Calibri" w:hAnsi="Calibri"/>
          <w:sz w:val="22"/>
        </w:rPr>
        <w:t xml:space="preserve">Abrir </w:t>
      </w:r>
      <w:r>
        <w:rPr>
          <w:rFonts w:ascii="Consolas" w:hAnsi="Consolas"/>
          <w:color w:val="0B2545"/>
          <w:sz w:val="19"/>
          <w:shd w:fill="E8EEF5"/>
        </w:rPr>
        <w:t>Festivos</w:t>
      </w:r>
      <w:r>
        <w:rPr>
          <w:rFonts w:ascii="Calibri" w:hAnsi="Calibri"/>
          <w:sz w:val="22"/>
        </w:rPr>
        <w:t xml:space="preserve"> en el panel lateral.</w:t>
      </w:r>
    </w:p>
    <w:p>
      <w:pPr>
        <w:numPr>
          <w:ilvl w:val="0"/>
          <w:numId w:val="18"/>
        </w:numPr>
      </w:pPr>
      <w:r>
        <w:rPr>
          <w:rFonts w:ascii="Calibri" w:hAnsi="Calibri"/>
          <w:sz w:val="22"/>
        </w:rPr>
        <w:t xml:space="preserve">Pulsar </w:t>
      </w:r>
      <w:r>
        <w:rPr>
          <w:rFonts w:ascii="Consolas" w:hAnsi="Consolas"/>
          <w:color w:val="0B2545"/>
          <w:sz w:val="19"/>
          <w:shd w:fill="E8EEF5"/>
        </w:rPr>
        <w:t>Gestionar festivos</w:t>
      </w:r>
      <w:r>
        <w:rPr>
          <w:rFonts w:ascii="Calibri" w:hAnsi="Calibri"/>
          <w:sz w:val="22"/>
        </w:rPr>
        <w:t>.</w:t>
      </w:r>
    </w:p>
    <w:p>
      <w:pPr>
        <w:numPr>
          <w:ilvl w:val="0"/>
          <w:numId w:val="18"/>
        </w:numPr>
      </w:pPr>
      <w:r>
        <w:rPr>
          <w:rFonts w:ascii="Calibri" w:hAnsi="Calibri"/>
          <w:sz w:val="22"/>
        </w:rPr>
        <w:t>Seleccionar el año.</w:t>
      </w:r>
    </w:p>
    <w:p>
      <w:pPr>
        <w:numPr>
          <w:ilvl w:val="0"/>
          <w:numId w:val="18"/>
        </w:numPr>
      </w:pPr>
      <w:r>
        <w:rPr>
          <w:rFonts w:ascii="Calibri" w:hAnsi="Calibri"/>
          <w:sz w:val="22"/>
        </w:rPr>
        <w:t xml:space="preserve">Para añadir o modificar un festivo, indicar fecha y nombre y pulsar </w:t>
      </w:r>
      <w:r>
        <w:rPr>
          <w:rFonts w:ascii="Consolas" w:hAnsi="Consolas"/>
          <w:color w:val="0B2545"/>
          <w:sz w:val="19"/>
          <w:shd w:fill="E8EEF5"/>
        </w:rPr>
        <w:t>Añadir</w:t>
      </w:r>
      <w:r>
        <w:rPr>
          <w:rFonts w:ascii="Calibri" w:hAnsi="Calibri"/>
          <w:sz w:val="22"/>
        </w:rPr>
        <w:t>.</w:t>
      </w:r>
    </w:p>
    <w:p>
      <w:pPr>
        <w:numPr>
          <w:ilvl w:val="0"/>
          <w:numId w:val="18"/>
        </w:numPr>
      </w:pPr>
      <w:r>
        <w:rPr>
          <w:rFonts w:ascii="Calibri" w:hAnsi="Calibri"/>
          <w:sz w:val="22"/>
        </w:rPr>
        <w:t>Para eliminarlo, pulsar el botón de eliminación de su fila.</w:t>
      </w:r>
    </w:p>
    <w:p>
      <w:pPr>
        <w:numPr>
          <w:ilvl w:val="0"/>
          <w:numId w:val="18"/>
        </w:numPr>
      </w:pPr>
      <w:r>
        <w:rPr>
          <w:rFonts w:ascii="Calibri" w:hAnsi="Calibri"/>
          <w:sz w:val="22"/>
        </w:rPr>
        <w:t xml:space="preserve">Para descartar personalizaciones, pulsar </w:t>
      </w:r>
      <w:r>
        <w:rPr>
          <w:rFonts w:ascii="Consolas" w:hAnsi="Consolas"/>
          <w:color w:val="0B2545"/>
          <w:sz w:val="19"/>
          <w:shd w:fill="E8EEF5"/>
        </w:rPr>
        <w:t>Restaurar calendario automático</w:t>
      </w:r>
      <w:r>
        <w:rPr>
          <w:rFonts w:ascii="Calibri" w:hAnsi="Calibri"/>
          <w:sz w:val="22"/>
        </w:rPr>
        <w:t>.</w:t>
      </w:r>
    </w:p>
    <w:p>
      <w:r>
        <w:rPr>
          <w:rFonts w:ascii="Calibri" w:hAnsi="Calibri"/>
          <w:sz w:val="22"/>
        </w:rPr>
        <w:t>Los cambios se aplican también a meses ya creados. Si convertir una fecha en festivo implica borrar horas, notas o teletrabajo, la aplicación pide confirmación. Los festivos creados manualmente desde la tabla no se eliminan al restaurar el calendario automático.</w:t>
      </w:r>
    </w:p>
    <w:p>
      <w:pPr>
        <w:pStyle w:val="Heading1"/>
      </w:pPr>
      <w:r>
        <w:t>8. Configuración de jornada</w:t>
      </w:r>
    </w:p>
    <w:p>
      <w:r>
        <w:rPr>
          <w:rFonts w:ascii="Calibri" w:hAnsi="Calibri"/>
          <w:sz w:val="22"/>
        </w:rPr>
        <w:t xml:space="preserve">La sección </w:t>
      </w:r>
      <w:r>
        <w:rPr>
          <w:rFonts w:ascii="Consolas" w:hAnsi="Consolas"/>
          <w:color w:val="0B2545"/>
          <w:sz w:val="19"/>
          <w:shd w:fill="E8EEF5"/>
        </w:rPr>
        <w:t>Configuración</w:t>
      </w:r>
      <w:r>
        <w:rPr>
          <w:rFonts w:ascii="Calibri" w:hAnsi="Calibri"/>
          <w:sz w:val="22"/>
        </w:rPr>
        <w:t xml:space="preserve"> controla las reglas de cálculo de cada año. Para ajustar una jornada:</w:t>
      </w:r>
    </w:p>
    <w:p>
      <w:pPr>
        <w:numPr>
          <w:ilvl w:val="0"/>
          <w:numId w:val="19"/>
        </w:numPr>
      </w:pPr>
      <w:r>
        <w:rPr>
          <w:rFonts w:ascii="Calibri" w:hAnsi="Calibri"/>
          <w:sz w:val="22"/>
        </w:rPr>
        <w:t xml:space="preserve">Elegir el </w:t>
      </w:r>
      <w:r>
        <w:rPr>
          <w:rFonts w:ascii="Consolas" w:hAnsi="Consolas"/>
          <w:color w:val="0B2545"/>
          <w:sz w:val="19"/>
          <w:shd w:fill="E8EEF5"/>
        </w:rPr>
        <w:t>Año de la jornada</w:t>
      </w:r>
      <w:r>
        <w:rPr>
          <w:rFonts w:ascii="Calibri" w:hAnsi="Calibri"/>
          <w:sz w:val="22"/>
        </w:rPr>
        <w:t>, entre 2020 y 2099.</w:t>
      </w:r>
    </w:p>
    <w:p>
      <w:pPr>
        <w:numPr>
          <w:ilvl w:val="0"/>
          <w:numId w:val="19"/>
        </w:numPr>
      </w:pPr>
      <w:r>
        <w:rPr>
          <w:rFonts w:ascii="Calibri" w:hAnsi="Calibri"/>
          <w:sz w:val="22"/>
        </w:rPr>
        <w:t>Modificar las horas por día, las fechas de intensiva o las reglas horarias que correspondan a ese año.</w:t>
      </w:r>
    </w:p>
    <w:p>
      <w:pPr>
        <w:numPr>
          <w:ilvl w:val="0"/>
          <w:numId w:val="19"/>
        </w:numPr>
      </w:pPr>
      <w:r>
        <w:rPr>
          <w:rFonts w:ascii="Calibri" w:hAnsi="Calibri"/>
          <w:sz w:val="22"/>
        </w:rPr>
        <w:t>Salir del campo para guardar y comprobar el estado de sincronización.</w:t>
      </w:r>
    </w:p>
    <w:p>
      <w:r>
        <w:rPr>
          <w:rFonts w:ascii="Calibri" w:hAnsi="Calibri"/>
          <w:sz w:val="22"/>
        </w:rPr>
        <w:t xml:space="preserve">Se puede configurar un año antes de crear sus meses. Al cambiar de mes, el panel muestra el año de ese mes. Cambiar solo </w:t>
      </w:r>
      <w:r>
        <w:rPr>
          <w:rFonts w:ascii="Consolas" w:hAnsi="Consolas"/>
          <w:color w:val="0B2545"/>
          <w:sz w:val="19"/>
          <w:shd w:fill="E8EEF5"/>
        </w:rPr>
        <w:t>Año de la jornada</w:t>
      </w:r>
      <w:r>
        <w:rPr>
          <w:rFonts w:ascii="Calibri" w:hAnsi="Calibri"/>
          <w:sz w:val="22"/>
        </w:rPr>
        <w:t xml:space="preserve"> permite preparar otro año sin cambiar el mes seleccionado.</w:t>
      </w:r>
    </w:p>
    <w:p>
      <w:r>
        <w:rPr>
          <w:rFonts w:ascii="Calibri" w:hAnsi="Calibri"/>
          <w:sz w:val="22"/>
        </w:rPr>
        <w:t xml:space="preserve">La configuración que existía antes de esta función se conserva como base para los años sin configurar. Al editar un año, sus ajustes quedan guardados por separado. Por ejemplo, cambiar la jornada de 2027 de </w:t>
      </w:r>
      <w:r>
        <w:rPr>
          <w:rFonts w:ascii="Consolas" w:hAnsi="Consolas"/>
          <w:color w:val="0B2545"/>
          <w:sz w:val="19"/>
          <w:shd w:fill="E8EEF5"/>
        </w:rPr>
        <w:t>07:43</w:t>
      </w:r>
      <w:r>
        <w:rPr>
          <w:rFonts w:ascii="Calibri" w:hAnsi="Calibri"/>
          <w:sz w:val="22"/>
        </w:rPr>
        <w:t xml:space="preserve"> a </w:t>
      </w:r>
      <w:r>
        <w:rPr>
          <w:rFonts w:ascii="Consolas" w:hAnsi="Consolas"/>
          <w:color w:val="0B2545"/>
          <w:sz w:val="19"/>
          <w:shd w:fill="E8EEF5"/>
        </w:rPr>
        <w:t>07:30</w:t>
      </w:r>
      <w:r>
        <w:rPr>
          <w:rFonts w:ascii="Calibri" w:hAnsi="Calibri"/>
          <w:sz w:val="22"/>
        </w:rPr>
        <w:t xml:space="preserve"> no modifica los cálculos de 2026 ni los ajustes de otros años.</w:t>
      </w:r>
    </w:p>
    <w:p>
      <w:pPr>
        <w:pStyle w:val="Heading2"/>
      </w:pPr>
      <w:r>
        <w:t>8.1 Horas por día</w:t>
      </w:r>
    </w:p>
    <w:p>
      <w:pPr>
        <w:numPr>
          <w:ilvl w:val="0"/>
          <w:numId w:val="10"/>
        </w:numPr>
      </w:pPr>
      <w:r>
        <w:rPr>
          <w:rFonts w:ascii="Consolas" w:hAnsi="Consolas"/>
          <w:color w:val="0B2545"/>
          <w:sz w:val="19"/>
          <w:shd w:fill="E8EEF5"/>
        </w:rPr>
        <w:t>Horas/día - Invierno</w:t>
      </w:r>
      <w:r>
        <w:rPr>
          <w:rFonts w:ascii="Calibri" w:hAnsi="Calibri"/>
          <w:sz w:val="22"/>
        </w:rPr>
        <w:t>: jornada esperada fuera del periodo intensivo.</w:t>
      </w:r>
    </w:p>
    <w:p>
      <w:pPr>
        <w:numPr>
          <w:ilvl w:val="0"/>
          <w:numId w:val="10"/>
        </w:numPr>
      </w:pPr>
      <w:r>
        <w:rPr>
          <w:rFonts w:ascii="Consolas" w:hAnsi="Consolas"/>
          <w:color w:val="0B2545"/>
          <w:sz w:val="19"/>
          <w:shd w:fill="E8EEF5"/>
        </w:rPr>
        <w:t>Horas/día - Verano</w:t>
      </w:r>
      <w:r>
        <w:rPr>
          <w:rFonts w:ascii="Calibri" w:hAnsi="Calibri"/>
          <w:sz w:val="22"/>
        </w:rPr>
        <w:t>: jornada esperada durante el periodo intensivo.</w:t>
      </w:r>
    </w:p>
    <w:p>
      <w:pPr>
        <w:pStyle w:val="Heading2"/>
      </w:pPr>
      <w:r>
        <w:t>8.2 Jornada intensiva</w:t>
      </w:r>
    </w:p>
    <w:p>
      <w:pPr>
        <w:numPr>
          <w:ilvl w:val="0"/>
          <w:numId w:val="10"/>
        </w:numPr>
      </w:pPr>
      <w:r>
        <w:rPr>
          <w:rFonts w:ascii="Consolas" w:hAnsi="Consolas"/>
          <w:color w:val="0B2545"/>
          <w:sz w:val="19"/>
          <w:shd w:fill="E8EEF5"/>
        </w:rPr>
        <w:t>Inicio jornada intensiva</w:t>
      </w:r>
      <w:r>
        <w:rPr>
          <w:rFonts w:ascii="Calibri" w:hAnsi="Calibri"/>
          <w:sz w:val="22"/>
        </w:rPr>
        <w:t xml:space="preserve">: fecha en formato </w:t>
      </w:r>
      <w:r>
        <w:rPr>
          <w:rFonts w:ascii="Consolas" w:hAnsi="Consolas"/>
          <w:color w:val="0B2545"/>
          <w:sz w:val="19"/>
          <w:shd w:fill="E8EEF5"/>
        </w:rPr>
        <w:t>DD/MM</w:t>
      </w:r>
      <w:r>
        <w:rPr>
          <w:rFonts w:ascii="Calibri" w:hAnsi="Calibri"/>
          <w:sz w:val="22"/>
        </w:rPr>
        <w:t>.</w:t>
      </w:r>
    </w:p>
    <w:p>
      <w:pPr>
        <w:numPr>
          <w:ilvl w:val="0"/>
          <w:numId w:val="10"/>
        </w:numPr>
      </w:pPr>
      <w:r>
        <w:rPr>
          <w:rFonts w:ascii="Consolas" w:hAnsi="Consolas"/>
          <w:color w:val="0B2545"/>
          <w:sz w:val="19"/>
          <w:shd w:fill="E8EEF5"/>
        </w:rPr>
        <w:t>Fin jornada intensiva</w:t>
      </w:r>
      <w:r>
        <w:rPr>
          <w:rFonts w:ascii="Calibri" w:hAnsi="Calibri"/>
          <w:sz w:val="22"/>
        </w:rPr>
        <w:t xml:space="preserve">: fecha en formato </w:t>
      </w:r>
      <w:r>
        <w:rPr>
          <w:rFonts w:ascii="Consolas" w:hAnsi="Consolas"/>
          <w:color w:val="0B2545"/>
          <w:sz w:val="19"/>
          <w:shd w:fill="E8EEF5"/>
        </w:rPr>
        <w:t>DD/MM</w:t>
      </w:r>
      <w:r>
        <w:rPr>
          <w:rFonts w:ascii="Calibri" w:hAnsi="Calibri"/>
          <w:sz w:val="22"/>
        </w:rPr>
        <w:t>.</w:t>
      </w:r>
    </w:p>
    <w:p>
      <w:r>
        <w:rPr>
          <w:rFonts w:ascii="Calibri" w:hAnsi="Calibri"/>
          <w:sz w:val="22"/>
        </w:rPr>
        <w:t>Los días comprendidos entre ambas fechas usan la jornada de verano del año del fichaje. Las fechas deben ser válidas para el año elegido y el inicio no puede ser posterior al fin. Un valor inválido se marca en rojo y no sustituye el último ajuste válido.</w:t>
      </w:r>
    </w:p>
    <w:p>
      <w:pPr>
        <w:pStyle w:val="Heading2"/>
      </w:pPr>
      <w:r>
        <w:t>8.3 Reglas horarias</w:t>
      </w:r>
    </w:p>
    <w:p>
      <w:pPr>
        <w:numPr>
          <w:ilvl w:val="0"/>
          <w:numId w:val="10"/>
        </w:numPr>
      </w:pPr>
      <w:r>
        <w:rPr>
          <w:rFonts w:ascii="Consolas" w:hAnsi="Consolas"/>
          <w:color w:val="0B2545"/>
          <w:sz w:val="19"/>
          <w:shd w:fill="E8EEF5"/>
        </w:rPr>
        <w:t>Hora mín. entrada</w:t>
      </w:r>
      <w:r>
        <w:rPr>
          <w:rFonts w:ascii="Calibri" w:hAnsi="Calibri"/>
          <w:sz w:val="22"/>
        </w:rPr>
        <w:t>: si se ficha antes de esta hora, el cálculo computa desde esta hora mínima.</w:t>
      </w:r>
    </w:p>
    <w:p>
      <w:pPr>
        <w:numPr>
          <w:ilvl w:val="0"/>
          <w:numId w:val="10"/>
        </w:numPr>
      </w:pPr>
      <w:r>
        <w:rPr>
          <w:rFonts w:ascii="Consolas" w:hAnsi="Consolas"/>
          <w:color w:val="0B2545"/>
          <w:sz w:val="19"/>
          <w:shd w:fill="E8EEF5"/>
        </w:rPr>
        <w:t>Tiempo máx. desayuno</w:t>
      </w:r>
      <w:r>
        <w:rPr>
          <w:rFonts w:ascii="Calibri" w:hAnsi="Calibri"/>
          <w:sz w:val="22"/>
        </w:rPr>
        <w:t>: el desayuno solo descuenta el exceso sobre este tiempo.</w:t>
      </w:r>
    </w:p>
    <w:p>
      <w:pPr>
        <w:numPr>
          <w:ilvl w:val="0"/>
          <w:numId w:val="10"/>
        </w:numPr>
      </w:pPr>
      <w:r>
        <w:rPr>
          <w:rFonts w:ascii="Consolas" w:hAnsi="Consolas"/>
          <w:color w:val="0B2545"/>
          <w:sz w:val="19"/>
          <w:shd w:fill="E8EEF5"/>
        </w:rPr>
        <w:t>Tiempo mín. comida</w:t>
      </w:r>
      <w:r>
        <w:rPr>
          <w:rFonts w:ascii="Calibri" w:hAnsi="Calibri"/>
          <w:sz w:val="22"/>
        </w:rPr>
        <w:t>: si hay tramo de comida, se descuenta como mínimo este tiempo.</w:t>
      </w:r>
    </w:p>
    <w:p>
      <w:pPr>
        <w:numPr>
          <w:ilvl w:val="0"/>
          <w:numId w:val="10"/>
        </w:numPr>
      </w:pPr>
      <w:r>
        <w:rPr>
          <w:rFonts w:ascii="Consolas" w:hAnsi="Consolas"/>
          <w:color w:val="0B2545"/>
          <w:sz w:val="19"/>
          <w:shd w:fill="E8EEF5"/>
        </w:rPr>
        <w:t>Hora mín. salida</w:t>
      </w:r>
      <w:r>
        <w:rPr>
          <w:rFonts w:ascii="Calibri" w:hAnsi="Calibri"/>
          <w:sz w:val="22"/>
        </w:rPr>
        <w:t>: si no hay comida, la salida computada no puede ser anterior a esta hora.</w:t>
      </w:r>
    </w:p>
    <w:p>
      <w:pPr>
        <w:pStyle w:val="Heading2"/>
      </w:pPr>
      <w:r>
        <w:t>8.4 Bolsa inicial</w:t>
      </w:r>
    </w:p>
    <w:p>
      <w:r>
        <w:rPr>
          <w:rFonts w:ascii="Consolas" w:hAnsi="Consolas"/>
          <w:color w:val="0B2545"/>
          <w:sz w:val="19"/>
          <w:shd w:fill="E8EEF5"/>
        </w:rPr>
        <w:t>Bolsa inicial del histórico</w:t>
      </w:r>
      <w:r>
        <w:rPr>
          <w:rFonts w:ascii="Calibri" w:hAnsi="Calibri"/>
          <w:sz w:val="22"/>
        </w:rPr>
        <w:t xml:space="preserve"> define el saldo inicial de la bolsa de horas al comienzo de los meses registrados. El valor máximo admitido es </w:t>
      </w:r>
      <w:r>
        <w:rPr>
          <w:rFonts w:ascii="Consolas" w:hAnsi="Consolas"/>
          <w:color w:val="0B2545"/>
          <w:sz w:val="19"/>
          <w:shd w:fill="E8EEF5"/>
        </w:rPr>
        <w:t>05:00</w:t>
      </w:r>
      <w:r>
        <w:rPr>
          <w:rFonts w:ascii="Calibri" w:hAnsi="Calibri"/>
          <w:sz w:val="22"/>
        </w:rPr>
        <w:t>.</w:t>
      </w:r>
    </w:p>
    <w:p>
      <w:r>
        <w:rPr>
          <w:rFonts w:ascii="Calibri" w:hAnsi="Calibri"/>
          <w:sz w:val="22"/>
        </w:rPr>
        <w:t>Este valor es global y no pertenece al año elegido en el panel. La bolsa se conserva al pasar de diciembre a enero; no se reinicia ni se aplica de nuevo el saldo inicial por cambiar de año natural. Modificar este campo recalcula el saldo de todo el histórico.</w:t>
      </w:r>
    </w:p>
    <w:p>
      <w:pPr>
        <w:pStyle w:val="Heading1"/>
      </w:pPr>
      <w:r>
        <w:t>9. Cálculos de jornada</w:t>
      </w:r>
    </w:p>
    <w:p>
      <w:pPr>
        <w:pStyle w:val="Heading2"/>
      </w:pPr>
      <w:r>
        <w:t>9.1 Suma</w:t>
      </w:r>
    </w:p>
    <w:p>
      <w:r>
        <w:rPr>
          <w:rFonts w:ascii="Consolas" w:hAnsi="Consolas"/>
          <w:color w:val="0B2545"/>
          <w:sz w:val="19"/>
          <w:shd w:fill="E8EEF5"/>
        </w:rPr>
        <w:t>Suma</w:t>
      </w:r>
      <w:r>
        <w:rPr>
          <w:rFonts w:ascii="Calibri" w:hAnsi="Calibri"/>
          <w:sz w:val="22"/>
        </w:rPr>
        <w:t xml:space="preserve"> representa el tiempo computado del día. Se calcula aplicando:</w:t>
      </w:r>
    </w:p>
    <w:p>
      <w:pPr>
        <w:numPr>
          <w:ilvl w:val="0"/>
          <w:numId w:val="10"/>
        </w:numPr>
      </w:pPr>
      <w:r>
        <w:rPr>
          <w:rFonts w:ascii="Calibri" w:hAnsi="Calibri"/>
          <w:sz w:val="22"/>
        </w:rPr>
        <w:t>Entrada efectiva: la mayor entre la entrada real y la hora mínima de entrada.</w:t>
      </w:r>
    </w:p>
    <w:p>
      <w:pPr>
        <w:numPr>
          <w:ilvl w:val="0"/>
          <w:numId w:val="10"/>
        </w:numPr>
      </w:pPr>
      <w:r>
        <w:rPr>
          <w:rFonts w:ascii="Calibri" w:hAnsi="Calibri"/>
          <w:sz w:val="22"/>
        </w:rPr>
        <w:t>Descuento de desayuno: solo el exceso sobre el tiempo máximo configurado.</w:t>
      </w:r>
    </w:p>
    <w:p>
      <w:pPr>
        <w:numPr>
          <w:ilvl w:val="0"/>
          <w:numId w:val="10"/>
        </w:numPr>
      </w:pPr>
      <w:r>
        <w:rPr>
          <w:rFonts w:ascii="Calibri" w:hAnsi="Calibri"/>
          <w:sz w:val="22"/>
        </w:rPr>
        <w:t>Descuento de comida: si hay comida, se descuenta el mayor valor entre duración real y tiempo mínimo de comida.</w:t>
      </w:r>
    </w:p>
    <w:p>
      <w:pPr>
        <w:numPr>
          <w:ilvl w:val="0"/>
          <w:numId w:val="10"/>
        </w:numPr>
      </w:pPr>
      <w:r>
        <w:rPr>
          <w:rFonts w:ascii="Calibri" w:hAnsi="Calibri"/>
          <w:sz w:val="22"/>
        </w:rPr>
        <w:t>Salida efectiva: respeta la hora mínima de salida cuando corresponde.</w:t>
      </w:r>
    </w:p>
    <w:p>
      <w:pPr>
        <w:numPr>
          <w:ilvl w:val="0"/>
          <w:numId w:val="10"/>
        </w:numPr>
      </w:pPr>
      <w:r>
        <w:rPr>
          <w:rFonts w:ascii="Calibri" w:hAnsi="Calibri"/>
          <w:sz w:val="22"/>
        </w:rPr>
        <w:t>Límite diario: la suma no supera 11 horas.</w:t>
      </w:r>
    </w:p>
    <w:p>
      <w:pPr>
        <w:pStyle w:val="Heading2"/>
      </w:pPr>
      <w:r>
        <w:t>9.2 Diario</w:t>
      </w:r>
    </w:p>
    <w:p>
      <w:r>
        <w:rPr>
          <w:rFonts w:ascii="Consolas" w:hAnsi="Consolas"/>
          <w:color w:val="0B2545"/>
          <w:sz w:val="19"/>
          <w:shd w:fill="E8EEF5"/>
        </w:rPr>
        <w:t>Diario</w:t>
      </w:r>
      <w:r>
        <w:rPr>
          <w:rFonts w:ascii="Calibri" w:hAnsi="Calibri"/>
          <w:sz w:val="22"/>
        </w:rPr>
        <w:t xml:space="preserve"> es la diferencia entre la suma del día y las horas esperadas para esa fecha.</w:t>
      </w:r>
    </w:p>
    <w:p>
      <w:pPr>
        <w:numPr>
          <w:ilvl w:val="0"/>
          <w:numId w:val="10"/>
        </w:numPr>
      </w:pPr>
      <w:r>
        <w:rPr>
          <w:rFonts w:ascii="Calibri" w:hAnsi="Calibri"/>
          <w:sz w:val="22"/>
        </w:rPr>
        <w:t>Valor positivo: se generan minutos a favor.</w:t>
      </w:r>
    </w:p>
    <w:p>
      <w:pPr>
        <w:numPr>
          <w:ilvl w:val="0"/>
          <w:numId w:val="10"/>
        </w:numPr>
      </w:pPr>
      <w:r>
        <w:rPr>
          <w:rFonts w:ascii="Calibri" w:hAnsi="Calibri"/>
          <w:sz w:val="22"/>
        </w:rPr>
        <w:t>Valor negativo: faltan minutos respecto a la jornada esperada.</w:t>
      </w:r>
    </w:p>
    <w:p>
      <w:pPr>
        <w:pStyle w:val="Heading2"/>
      </w:pPr>
      <w:r>
        <w:t>9.3 Bolsa</w:t>
      </w:r>
    </w:p>
    <w:p>
      <w:r>
        <w:rPr>
          <w:rFonts w:ascii="Consolas" w:hAnsi="Consolas"/>
          <w:color w:val="0B2545"/>
          <w:sz w:val="19"/>
          <w:shd w:fill="E8EEF5"/>
        </w:rPr>
        <w:t>Bolsa</w:t>
      </w:r>
      <w:r>
        <w:rPr>
          <w:rFonts w:ascii="Calibri" w:hAnsi="Calibri"/>
          <w:sz w:val="22"/>
        </w:rPr>
        <w:t xml:space="preserve"> es el saldo acumulado tras aplicar cada día del mes y los meses anteriores.</w:t>
      </w:r>
    </w:p>
    <w:p>
      <w:r>
        <w:rPr>
          <w:rFonts w:ascii="Calibri" w:hAnsi="Calibri"/>
          <w:sz w:val="22"/>
        </w:rPr>
        <w:t>El saldo continúa entre años naturales, tanto si es positivo como negativo. Cada día se calcula con la configuración de jornada de su propio año, aunque el saldo provenga del anterior.</w:t>
      </w:r>
    </w:p>
    <w:p>
      <w:r>
        <w:rPr>
          <w:rFonts w:ascii="Calibri" w:hAnsi="Calibri"/>
          <w:sz w:val="22"/>
        </w:rPr>
        <w:t>La aplicación aplica estas reglas de bolsa:</w:t>
      </w:r>
    </w:p>
    <w:p>
      <w:pPr>
        <w:numPr>
          <w:ilvl w:val="0"/>
          <w:numId w:val="10"/>
        </w:numPr>
      </w:pPr>
      <w:r>
        <w:rPr>
          <w:rFonts w:ascii="Calibri" w:hAnsi="Calibri"/>
          <w:sz w:val="22"/>
        </w:rPr>
        <w:t xml:space="preserve">Primer día de jornada intensiva: el saldo se reinicia a </w:t>
      </w:r>
      <w:r>
        <w:rPr>
          <w:rFonts w:ascii="Consolas" w:hAnsi="Consolas"/>
          <w:color w:val="0B2545"/>
          <w:sz w:val="19"/>
          <w:shd w:fill="E8EEF5"/>
        </w:rPr>
        <w:t>00:00</w:t>
      </w:r>
      <w:r>
        <w:rPr>
          <w:rFonts w:ascii="Calibri" w:hAnsi="Calibri"/>
          <w:sz w:val="22"/>
        </w:rPr>
        <w:t>.</w:t>
      </w:r>
    </w:p>
    <w:p>
      <w:pPr>
        <w:numPr>
          <w:ilvl w:val="0"/>
          <w:numId w:val="10"/>
        </w:numPr>
      </w:pPr>
      <w:r>
        <w:rPr>
          <w:rFonts w:ascii="Calibri" w:hAnsi="Calibri"/>
          <w:sz w:val="22"/>
        </w:rPr>
        <w:t xml:space="preserve">Primer día laborable posterior a la jornada intensiva: se conserva el saldo positivo con un máximo de </w:t>
      </w:r>
      <w:r>
        <w:rPr>
          <w:rFonts w:ascii="Consolas" w:hAnsi="Consolas"/>
          <w:color w:val="0B2545"/>
          <w:sz w:val="19"/>
          <w:shd w:fill="E8EEF5"/>
        </w:rPr>
        <w:t>02:00</w:t>
      </w:r>
      <w:r>
        <w:rPr>
          <w:rFonts w:ascii="Calibri" w:hAnsi="Calibri"/>
          <w:sz w:val="22"/>
        </w:rPr>
        <w:t xml:space="preserve">; un saldo negativo se ajusta a </w:t>
      </w:r>
      <w:r>
        <w:rPr>
          <w:rFonts w:ascii="Consolas" w:hAnsi="Consolas"/>
          <w:color w:val="0B2545"/>
          <w:sz w:val="19"/>
          <w:shd w:fill="E8EEF5"/>
        </w:rPr>
        <w:t>00:00</w:t>
      </w:r>
      <w:r>
        <w:rPr>
          <w:rFonts w:ascii="Calibri" w:hAnsi="Calibri"/>
          <w:sz w:val="22"/>
        </w:rPr>
        <w:t>.</w:t>
      </w:r>
    </w:p>
    <w:p>
      <w:pPr>
        <w:numPr>
          <w:ilvl w:val="0"/>
          <w:numId w:val="10"/>
        </w:numPr>
      </w:pPr>
      <w:r>
        <w:rPr>
          <w:rFonts w:ascii="Calibri" w:hAnsi="Calibri"/>
          <w:sz w:val="22"/>
        </w:rPr>
        <w:t xml:space="preserve">Viernes durante la jornada intensiva: el saldo positivo queda limitado a </w:t>
      </w:r>
      <w:r>
        <w:rPr>
          <w:rFonts w:ascii="Consolas" w:hAnsi="Consolas"/>
          <w:color w:val="0B2545"/>
          <w:sz w:val="19"/>
          <w:shd w:fill="E8EEF5"/>
        </w:rPr>
        <w:t>02:00</w:t>
      </w:r>
      <w:r>
        <w:rPr>
          <w:rFonts w:ascii="Calibri" w:hAnsi="Calibri"/>
          <w:sz w:val="22"/>
        </w:rPr>
        <w:t>.</w:t>
      </w:r>
    </w:p>
    <w:p>
      <w:pPr>
        <w:numPr>
          <w:ilvl w:val="0"/>
          <w:numId w:val="10"/>
        </w:numPr>
      </w:pPr>
      <w:r>
        <w:rPr>
          <w:rFonts w:ascii="Calibri" w:hAnsi="Calibri"/>
          <w:sz w:val="22"/>
        </w:rPr>
        <w:t xml:space="preserve">Viernes fuera de la jornada intensiva: el saldo positivo queda limitado a </w:t>
      </w:r>
      <w:r>
        <w:rPr>
          <w:rFonts w:ascii="Consolas" w:hAnsi="Consolas"/>
          <w:color w:val="0B2545"/>
          <w:sz w:val="19"/>
          <w:shd w:fill="E8EEF5"/>
        </w:rPr>
        <w:t>05:00</w:t>
      </w:r>
      <w:r>
        <w:rPr>
          <w:rFonts w:ascii="Calibri" w:hAnsi="Calibri"/>
          <w:sz w:val="22"/>
        </w:rPr>
        <w:t>.</w:t>
      </w:r>
    </w:p>
    <w:p>
      <w:pPr>
        <w:numPr>
          <w:ilvl w:val="0"/>
          <w:numId w:val="10"/>
        </w:numPr>
      </w:pPr>
      <w:r>
        <w:rPr>
          <w:rFonts w:ascii="Calibri" w:hAnsi="Calibri"/>
          <w:sz w:val="22"/>
        </w:rPr>
        <w:t>De lunes a jueves no se aplica un tope adicional.</w:t>
      </w:r>
    </w:p>
    <w:p>
      <w:pPr>
        <w:pStyle w:val="Heading2"/>
      </w:pPr>
      <w:r>
        <w:t>9.4 Salida recomendada y automática de los viernes</w:t>
      </w:r>
    </w:p>
    <w:p>
      <w:r>
        <w:rPr>
          <w:rFonts w:ascii="Calibri" w:hAnsi="Calibri"/>
          <w:sz w:val="22"/>
        </w:rPr>
        <w:t xml:space="preserve">En viernes hábil con entrada registrada, la aplicación recomienda una hora de salida utilizando el saldo positivo de bolsa disponible al comenzar ese día. Tiene en cuenta la jornada esperada, la hora mínima de entrada y el exceso de desayuno. La recomendación nunca es anterior a la </w:t>
      </w:r>
      <w:r>
        <w:rPr>
          <w:rFonts w:ascii="Consolas" w:hAnsi="Consolas"/>
          <w:color w:val="0B2545"/>
          <w:sz w:val="19"/>
          <w:shd w:fill="E8EEF5"/>
        </w:rPr>
        <w:t>Hora mín. salida</w:t>
      </w:r>
      <w:r>
        <w:rPr>
          <w:rFonts w:ascii="Calibri" w:hAnsi="Calibri"/>
          <w:sz w:val="22"/>
        </w:rPr>
        <w:t xml:space="preserve"> configurada, cuyo valor inicial es </w:t>
      </w:r>
      <w:r>
        <w:rPr>
          <w:rFonts w:ascii="Consolas" w:hAnsi="Consolas"/>
          <w:color w:val="0B2545"/>
          <w:sz w:val="19"/>
          <w:shd w:fill="E8EEF5"/>
        </w:rPr>
        <w:t>13:45</w:t>
      </w:r>
      <w:r>
        <w:rPr>
          <w:rFonts w:ascii="Calibri" w:hAnsi="Calibri"/>
          <w:sz w:val="22"/>
        </w:rPr>
        <w:t>.</w:t>
      </w:r>
    </w:p>
    <w:p>
      <w:pPr>
        <w:numPr>
          <w:ilvl w:val="0"/>
          <w:numId w:val="10"/>
        </w:numPr>
      </w:pPr>
      <w:r>
        <w:rPr>
          <w:rFonts w:ascii="Calibri" w:hAnsi="Calibri"/>
          <w:sz w:val="22"/>
        </w:rPr>
        <w:t>Si la salida está vacía, la recomendación se muestra como salida automática y se utiliza para los cálculos de jornada y bolsa.</w:t>
      </w:r>
    </w:p>
    <w:p>
      <w:pPr>
        <w:numPr>
          <w:ilvl w:val="0"/>
          <w:numId w:val="10"/>
        </w:numPr>
      </w:pPr>
      <w:r>
        <w:rPr>
          <w:rFonts w:ascii="Calibri" w:hAnsi="Calibri"/>
          <w:sz w:val="22"/>
        </w:rPr>
        <w:t xml:space="preserve">Si ya hay una salida guardada, se conserva esa hora y se muestra debajo </w:t>
      </w:r>
      <w:r>
        <w:rPr>
          <w:rFonts w:ascii="Consolas" w:hAnsi="Consolas"/>
          <w:color w:val="0B2545"/>
          <w:sz w:val="19"/>
          <w:shd w:fill="E8EEF5"/>
        </w:rPr>
        <w:t>Recomendada: HH:MM</w:t>
      </w:r>
      <w:r>
        <w:rPr>
          <w:rFonts w:ascii="Calibri" w:hAnsi="Calibri"/>
          <w:sz w:val="22"/>
        </w:rPr>
        <w:t>. Los cálculos siguen usando la salida guardada.</w:t>
      </w:r>
    </w:p>
    <w:p>
      <w:pPr>
        <w:numPr>
          <w:ilvl w:val="0"/>
          <w:numId w:val="10"/>
        </w:numPr>
      </w:pPr>
      <w:r>
        <w:rPr>
          <w:rFonts w:ascii="Calibri" w:hAnsi="Calibri"/>
          <w:sz w:val="22"/>
        </w:rPr>
        <w:t xml:space="preserve">En el panel </w:t>
      </w:r>
      <w:r>
        <w:rPr>
          <w:rFonts w:ascii="Consolas" w:hAnsi="Consolas"/>
          <w:color w:val="0B2545"/>
          <w:sz w:val="19"/>
          <w:shd w:fill="E8EEF5"/>
        </w:rPr>
        <w:t>Hoy</w:t>
      </w:r>
      <w:r>
        <w:rPr>
          <w:rFonts w:ascii="Calibri" w:hAnsi="Calibri"/>
          <w:sz w:val="22"/>
        </w:rPr>
        <w:t xml:space="preserve">, la recomendación aparece como </w:t>
      </w:r>
      <w:r>
        <w:rPr>
          <w:rFonts w:ascii="Consolas" w:hAnsi="Consolas"/>
          <w:color w:val="0B2545"/>
          <w:sz w:val="19"/>
          <w:shd w:fill="E8EEF5"/>
        </w:rPr>
        <w:t>Salida prevista</w:t>
      </w:r>
      <w:r>
        <w:rPr>
          <w:rFonts w:ascii="Calibri" w:hAnsi="Calibri"/>
          <w:sz w:val="22"/>
        </w:rPr>
        <w:t xml:space="preserve"> cuando no hay salida guardada, o como </w:t>
      </w:r>
      <w:r>
        <w:rPr>
          <w:rFonts w:ascii="Consolas" w:hAnsi="Consolas"/>
          <w:color w:val="0B2545"/>
          <w:sz w:val="19"/>
          <w:shd w:fill="E8EEF5"/>
        </w:rPr>
        <w:t>Salida recomendada</w:t>
      </w:r>
      <w:r>
        <w:rPr>
          <w:rFonts w:ascii="Calibri" w:hAnsi="Calibri"/>
          <w:sz w:val="22"/>
        </w:rPr>
        <w:t xml:space="preserve"> junto a la salida existente.</w:t>
      </w:r>
    </w:p>
    <w:p>
      <w:r>
        <w:rPr>
          <w:rFonts w:ascii="Calibri" w:hAnsi="Calibri"/>
          <w:sz w:val="22"/>
        </w:rPr>
        <w:t>Si no hay bolsa positiva, la recomendación corresponde a completar la jornada ordinaria, respetando la hora mínima de salida. Para registrar la salida real, editar el fichaje y guardar la hora correspondiente.</w:t>
      </w:r>
    </w:p>
    <w:p>
      <w:pPr>
        <w:pStyle w:val="Heading1"/>
      </w:pPr>
      <w:r>
        <w:t>10. Teletrabajo</w:t>
      </w:r>
    </w:p>
    <w:p>
      <w:pPr>
        <w:pStyle w:val="Heading2"/>
      </w:pPr>
      <w:r>
        <w:t>10.1 Configurar bolsas trimestrales por año</w:t>
      </w:r>
    </w:p>
    <w:p>
      <w:r>
        <w:rPr>
          <w:rFonts w:ascii="Calibri" w:hAnsi="Calibri"/>
          <w:sz w:val="22"/>
        </w:rPr>
        <w:t>Cada año dispone de cuatro bolsas trimestrales independientes. Se pueden configurar antes de crear los meses de ese año.</w:t>
      </w:r>
    </w:p>
    <w:p>
      <w:pPr>
        <w:numPr>
          <w:ilvl w:val="0"/>
          <w:numId w:val="20"/>
        </w:numPr>
      </w:pPr>
      <w:r>
        <w:rPr>
          <w:rFonts w:ascii="Calibri" w:hAnsi="Calibri"/>
          <w:sz w:val="22"/>
        </w:rPr>
        <w:t xml:space="preserve">Abrir </w:t>
      </w:r>
      <w:r>
        <w:rPr>
          <w:rFonts w:ascii="Consolas" w:hAnsi="Consolas"/>
          <w:color w:val="0B2545"/>
          <w:sz w:val="19"/>
          <w:shd w:fill="E8EEF5"/>
        </w:rPr>
        <w:t>Bolsa teletrabajo</w:t>
      </w:r>
      <w:r>
        <w:rPr>
          <w:rFonts w:ascii="Calibri" w:hAnsi="Calibri"/>
          <w:sz w:val="22"/>
        </w:rPr>
        <w:t xml:space="preserve"> en el panel lateral.</w:t>
      </w:r>
    </w:p>
    <w:p>
      <w:pPr>
        <w:numPr>
          <w:ilvl w:val="0"/>
          <w:numId w:val="20"/>
        </w:numPr>
      </w:pPr>
      <w:r>
        <w:rPr>
          <w:rFonts w:ascii="Calibri" w:hAnsi="Calibri"/>
          <w:sz w:val="22"/>
        </w:rPr>
        <w:t xml:space="preserve">Introducir el año en </w:t>
      </w:r>
      <w:r>
        <w:rPr>
          <w:rFonts w:ascii="Consolas" w:hAnsi="Consolas"/>
          <w:color w:val="0B2545"/>
          <w:sz w:val="19"/>
          <w:shd w:fill="E8EEF5"/>
        </w:rPr>
        <w:t>Año de las bolsas trimestrales</w:t>
      </w:r>
      <w:r>
        <w:rPr>
          <w:rFonts w:ascii="Calibri" w:hAnsi="Calibri"/>
          <w:sz w:val="22"/>
        </w:rPr>
        <w:t>, entre 2020 y 2099.</w:t>
      </w:r>
    </w:p>
    <w:p>
      <w:pPr>
        <w:numPr>
          <w:ilvl w:val="0"/>
          <w:numId w:val="20"/>
        </w:numPr>
      </w:pPr>
      <w:r>
        <w:rPr>
          <w:rFonts w:ascii="Calibri" w:hAnsi="Calibri"/>
          <w:sz w:val="22"/>
        </w:rPr>
        <w:t>Rellenar las bolsas de los trimestres que corresponda.</w:t>
      </w:r>
    </w:p>
    <w:p>
      <w:pPr>
        <w:numPr>
          <w:ilvl w:val="0"/>
          <w:numId w:val="20"/>
        </w:numPr>
      </w:pPr>
      <w:r>
        <w:rPr>
          <w:rFonts w:ascii="Calibri" w:hAnsi="Calibri"/>
          <w:sz w:val="22"/>
        </w:rPr>
        <w:t>Salir del campo para guardar el valor y comprobar el indicador de sincronización.</w:t>
      </w:r>
    </w:p>
    <w:p>
      <w:r>
        <w:rPr>
          <w:rFonts w:ascii="Calibri" w:hAnsi="Calibri"/>
          <w:sz w:val="22"/>
        </w:rPr>
        <w:t>Los trimestres son:</w:t>
      </w:r>
    </w:p>
    <w:p>
      <w:pPr>
        <w:numPr>
          <w:ilvl w:val="0"/>
          <w:numId w:val="10"/>
        </w:numPr>
      </w:pPr>
      <w:r>
        <w:rPr>
          <w:rFonts w:ascii="Calibri" w:hAnsi="Calibri"/>
          <w:sz w:val="22"/>
        </w:rPr>
        <w:t>T1: enero, febrero y marzo.</w:t>
      </w:r>
    </w:p>
    <w:p>
      <w:pPr>
        <w:numPr>
          <w:ilvl w:val="0"/>
          <w:numId w:val="10"/>
        </w:numPr>
      </w:pPr>
      <w:r>
        <w:rPr>
          <w:rFonts w:ascii="Calibri" w:hAnsi="Calibri"/>
          <w:sz w:val="22"/>
        </w:rPr>
        <w:t>T2: abril, mayo y junio.</w:t>
      </w:r>
    </w:p>
    <w:p>
      <w:pPr>
        <w:numPr>
          <w:ilvl w:val="0"/>
          <w:numId w:val="10"/>
        </w:numPr>
      </w:pPr>
      <w:r>
        <w:rPr>
          <w:rFonts w:ascii="Calibri" w:hAnsi="Calibri"/>
          <w:sz w:val="22"/>
        </w:rPr>
        <w:t>T3: julio, agosto y septiembre.</w:t>
      </w:r>
    </w:p>
    <w:p>
      <w:pPr>
        <w:numPr>
          <w:ilvl w:val="0"/>
          <w:numId w:val="10"/>
        </w:numPr>
      </w:pPr>
      <w:r>
        <w:rPr>
          <w:rFonts w:ascii="Calibri" w:hAnsi="Calibri"/>
          <w:sz w:val="22"/>
        </w:rPr>
        <w:t>T4: octubre, noviembre y diciembre.</w:t>
      </w:r>
    </w:p>
    <w:p>
      <w:r>
        <w:rPr>
          <w:rFonts w:ascii="Calibri" w:hAnsi="Calibri"/>
          <w:sz w:val="22"/>
        </w:rPr>
        <w:t xml:space="preserve">El formato es </w:t>
      </w:r>
      <w:r>
        <w:rPr>
          <w:rFonts w:ascii="Consolas" w:hAnsi="Consolas"/>
          <w:color w:val="0B2545"/>
          <w:sz w:val="19"/>
          <w:shd w:fill="E8EEF5"/>
        </w:rPr>
        <w:t>HH:MM</w:t>
      </w:r>
      <w:r>
        <w:rPr>
          <w:rFonts w:ascii="Calibri" w:hAnsi="Calibri"/>
          <w:sz w:val="22"/>
        </w:rPr>
        <w:t xml:space="preserve"> y admite duraciones superiores a 23 horas, por ejemplo </w:t>
      </w:r>
      <w:r>
        <w:rPr>
          <w:rFonts w:ascii="Consolas" w:hAnsi="Consolas"/>
          <w:color w:val="0B2545"/>
          <w:sz w:val="19"/>
          <w:shd w:fill="E8EEF5"/>
        </w:rPr>
        <w:t>120:00</w:t>
      </w:r>
      <w:r>
        <w:rPr>
          <w:rFonts w:ascii="Calibri" w:hAnsi="Calibri"/>
          <w:sz w:val="22"/>
        </w:rPr>
        <w:t xml:space="preserve">. Los minutos deben estar entre </w:t>
      </w:r>
      <w:r>
        <w:rPr>
          <w:rFonts w:ascii="Consolas" w:hAnsi="Consolas"/>
          <w:color w:val="0B2545"/>
          <w:sz w:val="19"/>
          <w:shd w:fill="E8EEF5"/>
        </w:rPr>
        <w:t>00</w:t>
      </w:r>
      <w:r>
        <w:rPr>
          <w:rFonts w:ascii="Calibri" w:hAnsi="Calibri"/>
          <w:sz w:val="22"/>
        </w:rPr>
        <w:t xml:space="preserve"> y </w:t>
      </w:r>
      <w:r>
        <w:rPr>
          <w:rFonts w:ascii="Consolas" w:hAnsi="Consolas"/>
          <w:color w:val="0B2545"/>
          <w:sz w:val="19"/>
          <w:shd w:fill="E8EEF5"/>
        </w:rPr>
        <w:t>59</w:t>
      </w:r>
      <w:r>
        <w:rPr>
          <w:rFonts w:ascii="Calibri" w:hAnsi="Calibri"/>
          <w:sz w:val="22"/>
        </w:rPr>
        <w:t>. Un valor inválido se marca en rojo y no sustituye el último valor válido.</w:t>
      </w:r>
    </w:p>
    <w:p>
      <w:r>
        <w:rPr>
          <w:rFonts w:ascii="Calibri" w:hAnsi="Calibri"/>
          <w:sz w:val="22"/>
        </w:rPr>
        <w:t>Al cambiar de mes, el panel muestra automáticamente las bolsas del año de ese mes. Cambiar solo el año del panel permite configurar otro año sin cambiar el mes seleccionado.</w:t>
      </w:r>
    </w:p>
    <w:p>
      <w:r>
        <w:rPr>
          <w:rFonts w:ascii="Calibri" w:hAnsi="Calibri"/>
          <w:sz w:val="22"/>
        </w:rPr>
        <w:t xml:space="preserve">Los años sin configurar empiezan con las cuatro bolsas en </w:t>
      </w:r>
      <w:r>
        <w:rPr>
          <w:rFonts w:ascii="Consolas" w:hAnsi="Consolas"/>
          <w:color w:val="0B2545"/>
          <w:sz w:val="19"/>
          <w:shd w:fill="E8EEF5"/>
        </w:rPr>
        <w:t>00:00</w:t>
      </w:r>
      <w:r>
        <w:rPr>
          <w:rFonts w:ascii="Calibri" w:hAnsi="Calibri"/>
          <w:sz w:val="22"/>
        </w:rPr>
        <w:t>. Las bolsas que existían antes de la configuración anual se conservan en 2026; no se copian automáticamente a otros años.</w:t>
      </w:r>
    </w:p>
    <w:p>
      <w:pPr>
        <w:pStyle w:val="Heading2"/>
      </w:pPr>
      <w:r>
        <w:t>10.2 Marcar teletrabajo</w:t>
      </w:r>
    </w:p>
    <w:p>
      <w:r>
        <w:rPr>
          <w:rFonts w:ascii="Calibri" w:hAnsi="Calibri"/>
          <w:sz w:val="22"/>
        </w:rPr>
        <w:t>En cada día hábil se puede marcar:</w:t>
      </w:r>
    </w:p>
    <w:p>
      <w:pPr>
        <w:numPr>
          <w:ilvl w:val="0"/>
          <w:numId w:val="10"/>
        </w:numPr>
      </w:pPr>
      <w:r>
        <w:rPr>
          <w:rFonts w:ascii="Consolas" w:hAnsi="Consolas"/>
          <w:color w:val="0B2545"/>
          <w:sz w:val="19"/>
          <w:shd w:fill="E8EEF5"/>
        </w:rPr>
        <w:t>DÍA</w:t>
      </w:r>
      <w:r>
        <w:rPr>
          <w:rFonts w:ascii="Calibri" w:hAnsi="Calibri"/>
          <w:sz w:val="22"/>
        </w:rPr>
        <w:t>: día completo de teletrabajo.</w:t>
      </w:r>
    </w:p>
    <w:p>
      <w:pPr>
        <w:numPr>
          <w:ilvl w:val="0"/>
          <w:numId w:val="10"/>
        </w:numPr>
      </w:pPr>
      <w:r>
        <w:rPr>
          <w:rFonts w:ascii="Consolas" w:hAnsi="Consolas"/>
          <w:color w:val="0B2545"/>
          <w:sz w:val="19"/>
          <w:shd w:fill="E8EEF5"/>
        </w:rPr>
        <w:t>TARDE</w:t>
      </w:r>
      <w:r>
        <w:rPr>
          <w:rFonts w:ascii="Calibri" w:hAnsi="Calibri"/>
          <w:sz w:val="22"/>
        </w:rPr>
        <w:t>: teletrabajo de tarde.</w:t>
      </w:r>
    </w:p>
    <w:p>
      <w:r>
        <w:rPr>
          <w:rFonts w:ascii="Calibri" w:hAnsi="Calibri"/>
          <w:sz w:val="22"/>
        </w:rPr>
        <w:t>Ambas marcas son excluyentes. Si se activa una, la otra queda deshabilitada.</w:t>
      </w:r>
    </w:p>
    <w:p>
      <w:pPr>
        <w:pStyle w:val="Heading2"/>
      </w:pPr>
      <w:r>
        <w:t>10.3 Consumo de bolsa de teletrabajo</w:t>
      </w:r>
    </w:p>
    <w:p>
      <w:pPr>
        <w:numPr>
          <w:ilvl w:val="0"/>
          <w:numId w:val="10"/>
        </w:numPr>
      </w:pPr>
      <w:r>
        <w:rPr>
          <w:rFonts w:ascii="Calibri" w:hAnsi="Calibri"/>
          <w:sz w:val="22"/>
        </w:rPr>
        <w:t>Día completo: consume la suma computada del día.</w:t>
      </w:r>
    </w:p>
    <w:p>
      <w:pPr>
        <w:numPr>
          <w:ilvl w:val="0"/>
          <w:numId w:val="10"/>
        </w:numPr>
      </w:pPr>
      <w:r>
        <w:rPr>
          <w:rFonts w:ascii="Calibri" w:hAnsi="Calibri"/>
          <w:sz w:val="22"/>
        </w:rPr>
        <w:t>Tarde: consume el tiempo posterior al tramo de comida según las reglas de cálculo.</w:t>
      </w:r>
    </w:p>
    <w:p>
      <w:r>
        <w:rPr>
          <w:rFonts w:ascii="Calibri" w:hAnsi="Calibri"/>
          <w:sz w:val="22"/>
        </w:rPr>
        <w:t>La columna de teletrabajo muestra la bolsa restante del trimestre cuando el día tiene una marca activa. El consumo se acumula entre los meses del mismo trimestre y año. Las bolsas y los consumos de otros años se calculan de forma independiente.</w:t>
      </w:r>
    </w:p>
    <w:p>
      <w:pPr>
        <w:pStyle w:val="Heading2"/>
      </w:pPr>
      <w:r>
        <w:t>10.4 Avisos</w:t>
      </w:r>
    </w:p>
    <w:p>
      <w:r>
        <w:rPr>
          <w:rFonts w:ascii="Calibri" w:hAnsi="Calibri"/>
          <w:sz w:val="22"/>
        </w:rPr>
        <w:t xml:space="preserve">Si un trimestre queda excedido, el panel lateral muestra un aviso indicando el año, el trimestre afectado y el exceso. Los avisos corresponden al año elegido en </w:t>
      </w:r>
      <w:r>
        <w:rPr>
          <w:rFonts w:ascii="Consolas" w:hAnsi="Consolas"/>
          <w:color w:val="0B2545"/>
          <w:sz w:val="19"/>
          <w:shd w:fill="E8EEF5"/>
        </w:rPr>
        <w:t>Año de las bolsas trimestrales</w:t>
      </w:r>
      <w:r>
        <w:rPr>
          <w:rFonts w:ascii="Calibri" w:hAnsi="Calibri"/>
          <w:sz w:val="22"/>
        </w:rPr>
        <w:t>.</w:t>
      </w:r>
    </w:p>
    <w:p>
      <w:pPr>
        <w:pStyle w:val="Heading1"/>
      </w:pPr>
      <w:r>
        <w:t>11. Resumen y estadísticas</w:t>
      </w:r>
    </w:p>
    <w:p>
      <w:pPr>
        <w:pStyle w:val="Heading2"/>
      </w:pPr>
      <w:r>
        <w:t>11.1 Resumen del mes</w:t>
      </w:r>
    </w:p>
    <w:p>
      <w:r>
        <w:rPr>
          <w:rFonts w:ascii="Calibri" w:hAnsi="Calibri"/>
          <w:sz w:val="22"/>
        </w:rPr>
        <w:t xml:space="preserve">La sección </w:t>
      </w:r>
      <w:r>
        <w:rPr>
          <w:rFonts w:ascii="Consolas" w:hAnsi="Consolas"/>
          <w:color w:val="0B2545"/>
          <w:sz w:val="19"/>
          <w:shd w:fill="E8EEF5"/>
        </w:rPr>
        <w:t>Resumen del mes</w:t>
      </w:r>
      <w:r>
        <w:rPr>
          <w:rFonts w:ascii="Calibri" w:hAnsi="Calibri"/>
          <w:sz w:val="22"/>
        </w:rPr>
        <w:t xml:space="preserve"> del panel lateral muestra:</w:t>
      </w:r>
    </w:p>
    <w:p>
      <w:pPr>
        <w:numPr>
          <w:ilvl w:val="0"/>
          <w:numId w:val="10"/>
        </w:numPr>
      </w:pPr>
      <w:r>
        <w:rPr>
          <w:rFonts w:ascii="Calibri" w:hAnsi="Calibri"/>
          <w:sz w:val="22"/>
        </w:rPr>
        <w:t>Días registrados.</w:t>
      </w:r>
    </w:p>
    <w:p>
      <w:pPr>
        <w:numPr>
          <w:ilvl w:val="0"/>
          <w:numId w:val="10"/>
        </w:numPr>
      </w:pPr>
      <w:r>
        <w:rPr>
          <w:rFonts w:ascii="Calibri" w:hAnsi="Calibri"/>
          <w:sz w:val="22"/>
        </w:rPr>
        <w:t>Días no hábiles.</w:t>
      </w:r>
    </w:p>
    <w:p>
      <w:pPr>
        <w:numPr>
          <w:ilvl w:val="0"/>
          <w:numId w:val="10"/>
        </w:numPr>
      </w:pPr>
      <w:r>
        <w:rPr>
          <w:rFonts w:ascii="Calibri" w:hAnsi="Calibri"/>
          <w:sz w:val="22"/>
        </w:rPr>
        <w:t>Horas trabajadas.</w:t>
      </w:r>
    </w:p>
    <w:p>
      <w:pPr>
        <w:numPr>
          <w:ilvl w:val="0"/>
          <w:numId w:val="10"/>
        </w:numPr>
      </w:pPr>
      <w:r>
        <w:rPr>
          <w:rFonts w:ascii="Calibri" w:hAnsi="Calibri"/>
          <w:sz w:val="22"/>
        </w:rPr>
        <w:t>Horas esperadas.</w:t>
      </w:r>
    </w:p>
    <w:p>
      <w:pPr>
        <w:numPr>
          <w:ilvl w:val="0"/>
          <w:numId w:val="10"/>
        </w:numPr>
      </w:pPr>
      <w:r>
        <w:rPr>
          <w:rFonts w:ascii="Calibri" w:hAnsi="Calibri"/>
          <w:sz w:val="22"/>
        </w:rPr>
        <w:t>Diferencia total.</w:t>
      </w:r>
    </w:p>
    <w:p>
      <w:pPr>
        <w:numPr>
          <w:ilvl w:val="0"/>
          <w:numId w:val="10"/>
        </w:numPr>
      </w:pPr>
      <w:r>
        <w:rPr>
          <w:rFonts w:ascii="Calibri" w:hAnsi="Calibri"/>
          <w:sz w:val="22"/>
        </w:rPr>
        <w:t>Bolsa ABS final.</w:t>
      </w:r>
    </w:p>
    <w:p>
      <w:pPr>
        <w:numPr>
          <w:ilvl w:val="0"/>
          <w:numId w:val="10"/>
        </w:numPr>
      </w:pPr>
      <w:r>
        <w:rPr>
          <w:rFonts w:ascii="Calibri" w:hAnsi="Calibri"/>
          <w:sz w:val="22"/>
        </w:rPr>
        <w:t>Horas mañana / tarde: porcentajes de distribución del tiempo.</w:t>
      </w:r>
    </w:p>
    <w:p>
      <w:pPr>
        <w:numPr>
          <w:ilvl w:val="0"/>
          <w:numId w:val="10"/>
        </w:numPr>
      </w:pPr>
      <w:r>
        <w:rPr>
          <w:rFonts w:ascii="Calibri" w:hAnsi="Calibri"/>
          <w:sz w:val="22"/>
        </w:rPr>
        <w:t>Jornada partida / única: número de días de cada modalidad.</w:t>
      </w:r>
    </w:p>
    <w:p>
      <w:r>
        <w:rPr>
          <w:rFonts w:ascii="Calibri" w:hAnsi="Calibri"/>
          <w:sz w:val="22"/>
        </w:rPr>
        <w:t>Los valores se recalculan al cambiar fichajes, tipos de día o configuración.</w:t>
      </w:r>
    </w:p>
    <w:p>
      <w:pPr>
        <w:pStyle w:val="Heading2"/>
      </w:pPr>
      <w:r>
        <w:t>11.2 Dashboard de estadísticas</w:t>
      </w:r>
    </w:p>
    <w:p>
      <w:r>
        <w:rPr>
          <w:rFonts w:ascii="Calibri" w:hAnsi="Calibri"/>
          <w:sz w:val="22"/>
        </w:rPr>
        <w:t xml:space="preserve">Seleccionar </w:t>
      </w:r>
      <w:r>
        <w:rPr>
          <w:rFonts w:ascii="Consolas" w:hAnsi="Consolas"/>
          <w:color w:val="0B2545"/>
          <w:sz w:val="19"/>
          <w:shd w:fill="E8EEF5"/>
        </w:rPr>
        <w:t>ESTADÍSTICAS</w:t>
      </w:r>
      <w:r>
        <w:rPr>
          <w:rFonts w:ascii="Calibri" w:hAnsi="Calibri"/>
          <w:sz w:val="22"/>
        </w:rPr>
        <w:t xml:space="preserve"> en la cabecera. El dashboard permite consultar:</w:t>
      </w:r>
    </w:p>
    <w:p>
      <w:pPr>
        <w:numPr>
          <w:ilvl w:val="0"/>
          <w:numId w:val="10"/>
        </w:numPr>
      </w:pPr>
      <w:r>
        <w:rPr>
          <w:rFonts w:ascii="Consolas" w:hAnsi="Consolas"/>
          <w:color w:val="0B2545"/>
          <w:sz w:val="19"/>
          <w:shd w:fill="E8EEF5"/>
        </w:rPr>
        <w:t>MES</w:t>
      </w:r>
      <w:r>
        <w:rPr>
          <w:rFonts w:ascii="Calibri" w:hAnsi="Calibri"/>
          <w:sz w:val="22"/>
        </w:rPr>
        <w:t>: el mes seleccionado.</w:t>
      </w:r>
    </w:p>
    <w:p>
      <w:pPr>
        <w:numPr>
          <w:ilvl w:val="0"/>
          <w:numId w:val="10"/>
        </w:numPr>
      </w:pPr>
      <w:r>
        <w:rPr>
          <w:rFonts w:ascii="Consolas" w:hAnsi="Consolas"/>
          <w:color w:val="0B2545"/>
          <w:sz w:val="19"/>
          <w:shd w:fill="E8EEF5"/>
        </w:rPr>
        <w:t>TRIMESTRE</w:t>
      </w:r>
      <w:r>
        <w:rPr>
          <w:rFonts w:ascii="Calibri" w:hAnsi="Calibri"/>
          <w:sz w:val="22"/>
        </w:rPr>
        <w:t>: el mes seleccionado y los dos meses anteriores disponibles.</w:t>
      </w:r>
    </w:p>
    <w:p>
      <w:pPr>
        <w:numPr>
          <w:ilvl w:val="0"/>
          <w:numId w:val="10"/>
        </w:numPr>
      </w:pPr>
      <w:r>
        <w:rPr>
          <w:rFonts w:ascii="Consolas" w:hAnsi="Consolas"/>
          <w:color w:val="0B2545"/>
          <w:sz w:val="19"/>
          <w:shd w:fill="E8EEF5"/>
        </w:rPr>
        <w:t>AÑO</w:t>
      </w:r>
      <w:r>
        <w:rPr>
          <w:rFonts w:ascii="Calibri" w:hAnsi="Calibri"/>
          <w:sz w:val="22"/>
        </w:rPr>
        <w:t>: todos los meses disponibles del año seleccionado.</w:t>
      </w:r>
    </w:p>
    <w:p>
      <w:r>
        <w:rPr>
          <w:rFonts w:ascii="Calibri" w:hAnsi="Calibri"/>
          <w:sz w:val="22"/>
        </w:rPr>
        <w:t>Los indicadores principales son:</w:t>
      </w:r>
    </w:p>
    <w:p>
      <w:pPr>
        <w:numPr>
          <w:ilvl w:val="0"/>
          <w:numId w:val="10"/>
        </w:numPr>
      </w:pPr>
      <w:r>
        <w:rPr>
          <w:rFonts w:ascii="Calibri" w:hAnsi="Calibri"/>
          <w:sz w:val="22"/>
        </w:rPr>
        <w:t>Horas trabajadas y número de días completos.</w:t>
      </w:r>
    </w:p>
    <w:p>
      <w:pPr>
        <w:numPr>
          <w:ilvl w:val="0"/>
          <w:numId w:val="10"/>
        </w:numPr>
      </w:pPr>
      <w:r>
        <w:rPr>
          <w:rFonts w:ascii="Calibri" w:hAnsi="Calibri"/>
          <w:sz w:val="22"/>
        </w:rPr>
        <w:t>Horas esperadas hasta la fecha actual.</w:t>
      </w:r>
    </w:p>
    <w:p>
      <w:pPr>
        <w:numPr>
          <w:ilvl w:val="0"/>
          <w:numId w:val="10"/>
        </w:numPr>
      </w:pPr>
      <w:r>
        <w:rPr>
          <w:rFonts w:ascii="Calibri" w:hAnsi="Calibri"/>
          <w:sz w:val="22"/>
        </w:rPr>
        <w:t>Diferencia entre tiempo real y objetivo.</w:t>
      </w:r>
    </w:p>
    <w:p>
      <w:pPr>
        <w:numPr>
          <w:ilvl w:val="0"/>
          <w:numId w:val="10"/>
        </w:numPr>
      </w:pPr>
      <w:r>
        <w:rPr>
          <w:rFonts w:ascii="Calibri" w:hAnsi="Calibri"/>
          <w:sz w:val="22"/>
        </w:rPr>
        <w:t>Bolsa acumulada.</w:t>
      </w:r>
    </w:p>
    <w:p>
      <w:pPr>
        <w:numPr>
          <w:ilvl w:val="0"/>
          <w:numId w:val="10"/>
        </w:numPr>
      </w:pPr>
      <w:r>
        <w:rPr>
          <w:rFonts w:ascii="Calibri" w:hAnsi="Calibri"/>
          <w:sz w:val="22"/>
        </w:rPr>
        <w:t>Teletrabajo disponible y consumido en el trimestre natural y año del mes seleccionado, aunque se consulte otro periodo de estadísticas.</w:t>
      </w:r>
    </w:p>
    <w:p>
      <w:pPr>
        <w:numPr>
          <w:ilvl w:val="0"/>
          <w:numId w:val="10"/>
        </w:numPr>
      </w:pPr>
      <w:r>
        <w:rPr>
          <w:rFonts w:ascii="Calibri" w:hAnsi="Calibri"/>
          <w:sz w:val="22"/>
        </w:rPr>
        <w:t>Hora media de entrada y salida de fichajes completos.</w:t>
      </w:r>
    </w:p>
    <w:p>
      <w:pPr>
        <w:numPr>
          <w:ilvl w:val="0"/>
          <w:numId w:val="10"/>
        </w:numPr>
      </w:pPr>
      <w:r>
        <w:rPr>
          <w:rFonts w:ascii="Calibri" w:hAnsi="Calibri"/>
          <w:sz w:val="22"/>
        </w:rPr>
        <w:t>Porcentajes de horas de mañana y de tarde.</w:t>
      </w:r>
    </w:p>
    <w:p>
      <w:pPr>
        <w:numPr>
          <w:ilvl w:val="0"/>
          <w:numId w:val="10"/>
        </w:numPr>
      </w:pPr>
      <w:r>
        <w:rPr>
          <w:rFonts w:ascii="Calibri" w:hAnsi="Calibri"/>
          <w:sz w:val="22"/>
        </w:rPr>
        <w:t>Número de jornadas partidas y únicas.</w:t>
      </w:r>
    </w:p>
    <w:p>
      <w:r>
        <w:rPr>
          <w:rFonts w:ascii="Calibri" w:hAnsi="Calibri"/>
          <w:sz w:val="22"/>
        </w:rPr>
        <w:t>Los gráficos y paneles muestran:</w:t>
      </w:r>
    </w:p>
    <w:p>
      <w:pPr>
        <w:numPr>
          <w:ilvl w:val="0"/>
          <w:numId w:val="10"/>
        </w:numPr>
      </w:pPr>
      <w:r>
        <w:rPr>
          <w:rFonts w:ascii="Calibri" w:hAnsi="Calibri"/>
          <w:sz w:val="22"/>
        </w:rPr>
        <w:t>Evolución de la bolsa por día.</w:t>
      </w:r>
    </w:p>
    <w:p>
      <w:pPr>
        <w:numPr>
          <w:ilvl w:val="0"/>
          <w:numId w:val="10"/>
        </w:numPr>
      </w:pPr>
      <w:r>
        <w:rPr>
          <w:rFonts w:ascii="Calibri" w:hAnsi="Calibri"/>
          <w:sz w:val="22"/>
        </w:rPr>
        <w:t>Horas trabajadas frente a esperadas, agrupadas por semana o mes.</w:t>
      </w:r>
    </w:p>
    <w:p>
      <w:pPr>
        <w:numPr>
          <w:ilvl w:val="0"/>
          <w:numId w:val="10"/>
        </w:numPr>
      </w:pPr>
      <w:r>
        <w:rPr>
          <w:rFonts w:ascii="Calibri" w:hAnsi="Calibri"/>
          <w:sz w:val="22"/>
        </w:rPr>
        <w:t>Distribución de días por tipo.</w:t>
      </w:r>
    </w:p>
    <w:p>
      <w:pPr>
        <w:numPr>
          <w:ilvl w:val="0"/>
          <w:numId w:val="10"/>
        </w:numPr>
      </w:pPr>
      <w:r>
        <w:rPr>
          <w:rFonts w:ascii="Calibri" w:hAnsi="Calibri"/>
          <w:sz w:val="22"/>
        </w:rPr>
        <w:t>Incidencias: fichajes pendientes, bolsa negativa o teletrabajo excedido.</w:t>
      </w:r>
    </w:p>
    <w:p>
      <w:r>
        <w:rPr>
          <w:rFonts w:ascii="Calibri" w:hAnsi="Calibri"/>
          <w:sz w:val="22"/>
        </w:rPr>
        <w:t>Los días futuros no se incluyen como tiempo pendiente en los indicadores.</w:t>
      </w:r>
    </w:p>
    <w:p>
      <w:pPr>
        <w:pStyle w:val="Heading2"/>
      </w:pPr>
      <w:r>
        <w:t>11.3 Distribución de horas y tipos de jornada</w:t>
      </w:r>
    </w:p>
    <w:p>
      <w:r>
        <w:rPr>
          <w:rFonts w:ascii="Calibri" w:hAnsi="Calibri"/>
          <w:sz w:val="22"/>
        </w:rPr>
        <w:t xml:space="preserve">Los indicadores </w:t>
      </w:r>
      <w:r>
        <w:rPr>
          <w:rFonts w:ascii="Consolas" w:hAnsi="Consolas"/>
          <w:color w:val="0B2545"/>
          <w:sz w:val="19"/>
          <w:shd w:fill="E8EEF5"/>
        </w:rPr>
        <w:t>Horas mañana / tarde</w:t>
      </w:r>
      <w:r>
        <w:rPr>
          <w:rFonts w:ascii="Calibri" w:hAnsi="Calibri"/>
          <w:sz w:val="22"/>
        </w:rPr>
        <w:t xml:space="preserve"> y </w:t>
      </w:r>
      <w:r>
        <w:rPr>
          <w:rFonts w:ascii="Consolas" w:hAnsi="Consolas"/>
          <w:color w:val="0B2545"/>
          <w:sz w:val="19"/>
          <w:shd w:fill="E8EEF5"/>
        </w:rPr>
        <w:t>Jornada partida / única</w:t>
      </w:r>
      <w:r>
        <w:rPr>
          <w:rFonts w:ascii="Calibri" w:hAnsi="Calibri"/>
          <w:sz w:val="22"/>
        </w:rPr>
        <w:t xml:space="preserve"> aparecen tanto en el resumen mensual del panel lateral como en </w:t>
      </w:r>
      <w:r>
        <w:rPr>
          <w:rFonts w:ascii="Consolas" w:hAnsi="Consolas"/>
          <w:color w:val="0B2545"/>
          <w:sz w:val="19"/>
          <w:shd w:fill="E8EEF5"/>
        </w:rPr>
        <w:t>ESTADÍSTICAS</w:t>
      </w:r>
      <w:r>
        <w:rPr>
          <w:rFonts w:ascii="Calibri" w:hAnsi="Calibri"/>
          <w:sz w:val="22"/>
        </w:rPr>
        <w:t>.</w:t>
      </w:r>
    </w:p>
    <w:p>
      <w:pPr>
        <w:numPr>
          <w:ilvl w:val="0"/>
          <w:numId w:val="10"/>
        </w:numPr>
      </w:pPr>
      <w:r>
        <w:rPr>
          <w:rFonts w:ascii="Calibri" w:hAnsi="Calibri"/>
          <w:sz w:val="22"/>
        </w:rPr>
        <w:t>Jornada partida: un día hábil computable con inicio y fin de comida registrados. El tramo de mañana llega hasta el inicio de comida y el de tarde comienza al terminarla. La hora mínima de entrada y el exceso de desayuno ajustan el tramo de mañana.</w:t>
      </w:r>
    </w:p>
    <w:p>
      <w:pPr>
        <w:numPr>
          <w:ilvl w:val="0"/>
          <w:numId w:val="10"/>
        </w:numPr>
      </w:pPr>
      <w:r>
        <w:rPr>
          <w:rFonts w:ascii="Calibri" w:hAnsi="Calibri"/>
          <w:sz w:val="22"/>
        </w:rPr>
        <w:t>Jornada única: un día hábil computable sin un tramo completo de comida. Todo el tiempo computado se asigna a mañana, aunque la salida sea por la tarde.</w:t>
      </w:r>
    </w:p>
    <w:p>
      <w:pPr>
        <w:numPr>
          <w:ilvl w:val="0"/>
          <w:numId w:val="10"/>
        </w:numPr>
      </w:pPr>
      <w:r>
        <w:rPr>
          <w:rFonts w:ascii="Calibri" w:hAnsi="Calibri"/>
          <w:sz w:val="22"/>
        </w:rPr>
        <w:t xml:space="preserve">Horas mañana / tarde: porcentajes sobre la suma de esos tramos, redondeados a números enteros. Si no hay tiempo computable, ambos muestran </w:t>
      </w:r>
      <w:r>
        <w:rPr>
          <w:rFonts w:ascii="Consolas" w:hAnsi="Consolas"/>
          <w:color w:val="0B2545"/>
          <w:sz w:val="19"/>
          <w:shd w:fill="E8EEF5"/>
        </w:rPr>
        <w:t>0%</w:t>
      </w:r>
      <w:r>
        <w:rPr>
          <w:rFonts w:ascii="Calibri" w:hAnsi="Calibri"/>
          <w:sz w:val="22"/>
        </w:rPr>
        <w:t>.</w:t>
      </w:r>
    </w:p>
    <w:p>
      <w:r>
        <w:rPr>
          <w:rFonts w:ascii="Calibri" w:hAnsi="Calibri"/>
          <w:sz w:val="22"/>
        </w:rPr>
        <w:t xml:space="preserve">El reparto describe los tramos horarios. La columna </w:t>
      </w:r>
      <w:r>
        <w:rPr>
          <w:rFonts w:ascii="Consolas" w:hAnsi="Consolas"/>
          <w:color w:val="0B2545"/>
          <w:sz w:val="19"/>
          <w:shd w:fill="E8EEF5"/>
        </w:rPr>
        <w:t>Suma</w:t>
      </w:r>
      <w:r>
        <w:rPr>
          <w:rFonts w:ascii="Calibri" w:hAnsi="Calibri"/>
          <w:sz w:val="22"/>
        </w:rPr>
        <w:t xml:space="preserve"> sigue aplicando sus descuentos y límites de jornada. El resumen lateral utiliza los registros del mes completo; el dashboard utiliza el periodo elegido y solo incluye días transcurridos.</w:t>
      </w:r>
    </w:p>
    <w:p>
      <w:pPr>
        <w:pStyle w:val="Heading1"/>
      </w:pPr>
      <w:r>
        <w:t>12. Copias de seguridad</w:t>
      </w:r>
    </w:p>
    <w:p>
      <w:pPr>
        <w:pStyle w:val="Heading2"/>
      </w:pPr>
      <w:r>
        <w:t>12.1 Exportar backup JSON</w:t>
      </w:r>
    </w:p>
    <w:p>
      <w:pPr>
        <w:numPr>
          <w:ilvl w:val="0"/>
          <w:numId w:val="21"/>
        </w:numPr>
      </w:pPr>
      <w:r>
        <w:rPr>
          <w:rFonts w:ascii="Calibri" w:hAnsi="Calibri"/>
          <w:sz w:val="22"/>
        </w:rPr>
        <w:t xml:space="preserve">Ir a </w:t>
      </w:r>
      <w:r>
        <w:rPr>
          <w:rFonts w:ascii="Consolas" w:hAnsi="Consolas"/>
          <w:color w:val="0B2545"/>
          <w:sz w:val="19"/>
          <w:shd w:fill="E8EEF5"/>
        </w:rPr>
        <w:t>Backup completo</w:t>
      </w:r>
      <w:r>
        <w:rPr>
          <w:rFonts w:ascii="Calibri" w:hAnsi="Calibri"/>
          <w:sz w:val="22"/>
        </w:rPr>
        <w:t>.</w:t>
      </w:r>
    </w:p>
    <w:p>
      <w:pPr>
        <w:numPr>
          <w:ilvl w:val="0"/>
          <w:numId w:val="21"/>
        </w:numPr>
      </w:pPr>
      <w:r>
        <w:rPr>
          <w:rFonts w:ascii="Calibri" w:hAnsi="Calibri"/>
          <w:sz w:val="22"/>
        </w:rPr>
        <w:t xml:space="preserve">Pulsar </w:t>
      </w:r>
      <w:r>
        <w:rPr>
          <w:rFonts w:ascii="Consolas" w:hAnsi="Consolas"/>
          <w:color w:val="0B2545"/>
          <w:sz w:val="19"/>
          <w:shd w:fill="E8EEF5"/>
        </w:rPr>
        <w:t>Exportar JSON</w:t>
      </w:r>
      <w:r>
        <w:rPr>
          <w:rFonts w:ascii="Calibri" w:hAnsi="Calibri"/>
          <w:sz w:val="22"/>
        </w:rPr>
        <w:t>.</w:t>
      </w:r>
    </w:p>
    <w:p>
      <w:r>
        <w:rPr>
          <w:rFonts w:ascii="Calibri" w:hAnsi="Calibri"/>
          <w:sz w:val="22"/>
        </w:rPr>
        <w:t>El archivo generado contiene:</w:t>
      </w:r>
    </w:p>
    <w:p>
      <w:pPr>
        <w:numPr>
          <w:ilvl w:val="0"/>
          <w:numId w:val="10"/>
        </w:numPr>
      </w:pPr>
      <w:r>
        <w:rPr>
          <w:rFonts w:ascii="Calibri" w:hAnsi="Calibri"/>
          <w:sz w:val="22"/>
        </w:rPr>
        <w:t>Configuración, incluidos los ajustes de jornada, los calendarios personalizados de festivos y las bolsas de teletrabajo de todos los años.</w:t>
      </w:r>
    </w:p>
    <w:p>
      <w:pPr>
        <w:numPr>
          <w:ilvl w:val="0"/>
          <w:numId w:val="10"/>
        </w:numPr>
      </w:pPr>
      <w:r>
        <w:rPr>
          <w:rFonts w:ascii="Calibri" w:hAnsi="Calibri"/>
          <w:sz w:val="22"/>
        </w:rPr>
        <w:t>Todos los meses.</w:t>
      </w:r>
    </w:p>
    <w:p>
      <w:pPr>
        <w:numPr>
          <w:ilvl w:val="0"/>
          <w:numId w:val="10"/>
        </w:numPr>
      </w:pPr>
      <w:r>
        <w:rPr>
          <w:rFonts w:ascii="Calibri" w:hAnsi="Calibri"/>
          <w:sz w:val="22"/>
        </w:rPr>
        <w:t>Todos los fichajes.</w:t>
      </w:r>
    </w:p>
    <w:p>
      <w:pPr>
        <w:numPr>
          <w:ilvl w:val="0"/>
          <w:numId w:val="10"/>
        </w:numPr>
      </w:pPr>
      <w:r>
        <w:rPr>
          <w:rFonts w:ascii="Calibri" w:hAnsi="Calibri"/>
          <w:sz w:val="22"/>
        </w:rPr>
        <w:t>Tipos de día.</w:t>
      </w:r>
    </w:p>
    <w:p>
      <w:pPr>
        <w:numPr>
          <w:ilvl w:val="0"/>
          <w:numId w:val="10"/>
        </w:numPr>
      </w:pPr>
      <w:r>
        <w:rPr>
          <w:rFonts w:ascii="Calibri" w:hAnsi="Calibri"/>
          <w:sz w:val="22"/>
        </w:rPr>
        <w:t>Notas.</w:t>
      </w:r>
    </w:p>
    <w:p>
      <w:pPr>
        <w:numPr>
          <w:ilvl w:val="0"/>
          <w:numId w:val="10"/>
        </w:numPr>
      </w:pPr>
      <w:r>
        <w:rPr>
          <w:rFonts w:ascii="Calibri" w:hAnsi="Calibri"/>
          <w:sz w:val="22"/>
        </w:rPr>
        <w:t>Marcas de teletrabajo.</w:t>
      </w:r>
    </w:p>
    <w:p>
      <w:r>
        <w:rPr>
          <w:rFonts w:ascii="Calibri" w:hAnsi="Calibri"/>
          <w:sz w:val="22"/>
        </w:rPr>
        <w:t>Uso recomendado: copia completa de seguridad o migración entre navegadores/dispositivos.</w:t>
      </w:r>
    </w:p>
    <w:p>
      <w:pPr>
        <w:pStyle w:val="Heading2"/>
      </w:pPr>
      <w:r>
        <w:t>12.2 Importar backup JSON</w:t>
      </w:r>
    </w:p>
    <w:p>
      <w:pPr>
        <w:numPr>
          <w:ilvl w:val="0"/>
          <w:numId w:val="22"/>
        </w:numPr>
      </w:pPr>
      <w:r>
        <w:rPr>
          <w:rFonts w:ascii="Calibri" w:hAnsi="Calibri"/>
          <w:sz w:val="22"/>
        </w:rPr>
        <w:t xml:space="preserve">Ir a </w:t>
      </w:r>
      <w:r>
        <w:rPr>
          <w:rFonts w:ascii="Consolas" w:hAnsi="Consolas"/>
          <w:color w:val="0B2545"/>
          <w:sz w:val="19"/>
          <w:shd w:fill="E8EEF5"/>
        </w:rPr>
        <w:t>Backup completo</w:t>
      </w:r>
      <w:r>
        <w:rPr>
          <w:rFonts w:ascii="Calibri" w:hAnsi="Calibri"/>
          <w:sz w:val="22"/>
        </w:rPr>
        <w:t>.</w:t>
      </w:r>
    </w:p>
    <w:p>
      <w:pPr>
        <w:numPr>
          <w:ilvl w:val="0"/>
          <w:numId w:val="22"/>
        </w:numPr>
      </w:pPr>
      <w:r>
        <w:rPr>
          <w:rFonts w:ascii="Calibri" w:hAnsi="Calibri"/>
          <w:sz w:val="22"/>
        </w:rPr>
        <w:t xml:space="preserve">Pulsar </w:t>
      </w:r>
      <w:r>
        <w:rPr>
          <w:rFonts w:ascii="Consolas" w:hAnsi="Consolas"/>
          <w:color w:val="0B2545"/>
          <w:sz w:val="19"/>
          <w:shd w:fill="E8EEF5"/>
        </w:rPr>
        <w:t>Importar JSON</w:t>
      </w:r>
      <w:r>
        <w:rPr>
          <w:rFonts w:ascii="Calibri" w:hAnsi="Calibri"/>
          <w:sz w:val="22"/>
        </w:rPr>
        <w:t>.</w:t>
      </w:r>
    </w:p>
    <w:p>
      <w:pPr>
        <w:numPr>
          <w:ilvl w:val="0"/>
          <w:numId w:val="22"/>
        </w:numPr>
      </w:pPr>
      <w:r>
        <w:rPr>
          <w:rFonts w:ascii="Calibri" w:hAnsi="Calibri"/>
          <w:sz w:val="22"/>
        </w:rPr>
        <w:t>Seleccionar o arrastrar el archivo.</w:t>
      </w:r>
    </w:p>
    <w:p>
      <w:pPr>
        <w:numPr>
          <w:ilvl w:val="0"/>
          <w:numId w:val="22"/>
        </w:numPr>
      </w:pPr>
      <w:r>
        <w:rPr>
          <w:rFonts w:ascii="Calibri" w:hAnsi="Calibri"/>
          <w:sz w:val="22"/>
        </w:rPr>
        <w:t>Confirmar la sustitución de datos.</w:t>
      </w:r>
    </w:p>
    <w:p>
      <w:r>
        <w:rPr>
          <w:rFonts w:ascii="Calibri" w:hAnsi="Calibri"/>
          <w:sz w:val="22"/>
        </w:rPr>
        <w:t>La importación JSON reemplaza todos los datos actuales por los del archivo.</w:t>
      </w:r>
    </w:p>
    <w:p>
      <w:r>
        <w:rPr>
          <w:rFonts w:ascii="Calibri" w:hAnsi="Calibri"/>
          <w:sz w:val="22"/>
        </w:rPr>
        <w:t>Los backups anteriores a las bolsas anuales siguen siendo compatibles. Al importarlos, sus cuatro bolsas de teletrabajo se asignan a 2026; las de otros años deberán configurarse si no figuran en la copia.</w:t>
      </w:r>
    </w:p>
    <w:p>
      <w:r>
        <w:rPr>
          <w:rFonts w:ascii="Calibri" w:hAnsi="Calibri"/>
          <w:sz w:val="22"/>
        </w:rPr>
        <w:t>Los backups anteriores a la jornada anual también siguen siendo compatibles. Sus ajustes de jornada se utilizan como base para los años sin una configuración específica. La importación conserva los fichajes de la copia y no crea un reinicio de bolsa en enero.</w:t>
      </w:r>
    </w:p>
    <w:p>
      <w:pPr>
        <w:pStyle w:val="Heading1"/>
      </w:pPr>
      <w:r>
        <w:t>13. Exportación e importación mensual</w:t>
      </w:r>
    </w:p>
    <w:p>
      <w:pPr>
        <w:pStyle w:val="Heading2"/>
      </w:pPr>
      <w:r>
        <w:t>13.1 Exportar CSV del mes</w:t>
      </w:r>
    </w:p>
    <w:p>
      <w:pPr>
        <w:numPr>
          <w:ilvl w:val="0"/>
          <w:numId w:val="23"/>
        </w:numPr>
      </w:pPr>
      <w:r>
        <w:rPr>
          <w:rFonts w:ascii="Calibri" w:hAnsi="Calibri"/>
          <w:sz w:val="22"/>
        </w:rPr>
        <w:t>Seleccionar el mes.</w:t>
      </w:r>
    </w:p>
    <w:p>
      <w:pPr>
        <w:numPr>
          <w:ilvl w:val="0"/>
          <w:numId w:val="23"/>
        </w:numPr>
      </w:pPr>
      <w:r>
        <w:rPr>
          <w:rFonts w:ascii="Calibri" w:hAnsi="Calibri"/>
          <w:sz w:val="22"/>
        </w:rPr>
        <w:t xml:space="preserve">Ir a </w:t>
      </w:r>
      <w:r>
        <w:rPr>
          <w:rFonts w:ascii="Consolas" w:hAnsi="Consolas"/>
          <w:color w:val="0B2545"/>
          <w:sz w:val="19"/>
          <w:shd w:fill="E8EEF5"/>
        </w:rPr>
        <w:t>Exportar / Importar mes</w:t>
      </w:r>
      <w:r>
        <w:rPr>
          <w:rFonts w:ascii="Calibri" w:hAnsi="Calibri"/>
          <w:sz w:val="22"/>
        </w:rPr>
        <w:t>.</w:t>
      </w:r>
    </w:p>
    <w:p>
      <w:pPr>
        <w:numPr>
          <w:ilvl w:val="0"/>
          <w:numId w:val="23"/>
        </w:numPr>
      </w:pPr>
      <w:r>
        <w:rPr>
          <w:rFonts w:ascii="Calibri" w:hAnsi="Calibri"/>
          <w:sz w:val="22"/>
        </w:rPr>
        <w:t xml:space="preserve">Pulsar </w:t>
      </w:r>
      <w:r>
        <w:rPr>
          <w:rFonts w:ascii="Consolas" w:hAnsi="Consolas"/>
          <w:color w:val="0B2545"/>
          <w:sz w:val="19"/>
          <w:shd w:fill="E8EEF5"/>
        </w:rPr>
        <w:t>Exportar CSV del mes</w:t>
      </w:r>
      <w:r>
        <w:rPr>
          <w:rFonts w:ascii="Calibri" w:hAnsi="Calibri"/>
          <w:sz w:val="22"/>
        </w:rPr>
        <w:t>.</w:t>
      </w:r>
    </w:p>
    <w:p>
      <w:r>
        <w:rPr>
          <w:rFonts w:ascii="Calibri" w:hAnsi="Calibri"/>
          <w:sz w:val="22"/>
        </w:rPr>
        <w:t>El archivo CSV incluye fecha, ISO, día, tipo, horas, suma, diario, teletrabajo y notas.</w:t>
      </w:r>
    </w:p>
    <w:p>
      <w:r>
        <w:rPr>
          <w:rFonts w:ascii="Calibri" w:hAnsi="Calibri"/>
          <w:sz w:val="22"/>
        </w:rPr>
        <w:t>Uso recomendado: revisión en hoja de cálculo o intercambio de un mes concreto.</w:t>
      </w:r>
    </w:p>
    <w:p>
      <w:pPr>
        <w:pStyle w:val="Heading2"/>
      </w:pPr>
      <w:r>
        <w:t>13.2 Importar CSV del mes</w:t>
      </w:r>
    </w:p>
    <w:p>
      <w:pPr>
        <w:numPr>
          <w:ilvl w:val="0"/>
          <w:numId w:val="24"/>
        </w:numPr>
      </w:pPr>
      <w:r>
        <w:rPr>
          <w:rFonts w:ascii="Calibri" w:hAnsi="Calibri"/>
          <w:sz w:val="22"/>
        </w:rPr>
        <w:t xml:space="preserve">Ir a </w:t>
      </w:r>
      <w:r>
        <w:rPr>
          <w:rFonts w:ascii="Consolas" w:hAnsi="Consolas"/>
          <w:color w:val="0B2545"/>
          <w:sz w:val="19"/>
          <w:shd w:fill="E8EEF5"/>
        </w:rPr>
        <w:t>Exportar / Importar mes</w:t>
      </w:r>
      <w:r>
        <w:rPr>
          <w:rFonts w:ascii="Calibri" w:hAnsi="Calibri"/>
          <w:sz w:val="22"/>
        </w:rPr>
        <w:t>.</w:t>
      </w:r>
    </w:p>
    <w:p>
      <w:pPr>
        <w:numPr>
          <w:ilvl w:val="0"/>
          <w:numId w:val="24"/>
        </w:numPr>
      </w:pPr>
      <w:r>
        <w:rPr>
          <w:rFonts w:ascii="Calibri" w:hAnsi="Calibri"/>
          <w:sz w:val="22"/>
        </w:rPr>
        <w:t xml:space="preserve">Pulsar </w:t>
      </w:r>
      <w:r>
        <w:rPr>
          <w:rFonts w:ascii="Consolas" w:hAnsi="Consolas"/>
          <w:color w:val="0B2545"/>
          <w:sz w:val="19"/>
          <w:shd w:fill="E8EEF5"/>
        </w:rPr>
        <w:t>Importar CSV del mes</w:t>
      </w:r>
      <w:r>
        <w:rPr>
          <w:rFonts w:ascii="Calibri" w:hAnsi="Calibri"/>
          <w:sz w:val="22"/>
        </w:rPr>
        <w:t>.</w:t>
      </w:r>
    </w:p>
    <w:p>
      <w:pPr>
        <w:numPr>
          <w:ilvl w:val="0"/>
          <w:numId w:val="24"/>
        </w:numPr>
      </w:pPr>
      <w:r>
        <w:rPr>
          <w:rFonts w:ascii="Calibri" w:hAnsi="Calibri"/>
          <w:sz w:val="22"/>
        </w:rPr>
        <w:t>Seleccionar o arrastrar un CSV exportado desde la aplicación.</w:t>
      </w:r>
    </w:p>
    <w:p>
      <w:pPr>
        <w:numPr>
          <w:ilvl w:val="0"/>
          <w:numId w:val="24"/>
        </w:numPr>
      </w:pPr>
      <w:r>
        <w:rPr>
          <w:rFonts w:ascii="Calibri" w:hAnsi="Calibri"/>
          <w:sz w:val="22"/>
        </w:rPr>
        <w:t>Si el mes ya existe, confirmar la sobrescritura.</w:t>
      </w:r>
    </w:p>
    <w:p>
      <w:r>
        <w:rPr>
          <w:rFonts w:ascii="Calibri" w:hAnsi="Calibri"/>
          <w:sz w:val="22"/>
        </w:rPr>
        <w:t xml:space="preserve">El CSV debe contener la columna </w:t>
      </w:r>
      <w:r>
        <w:rPr>
          <w:rFonts w:ascii="Consolas" w:hAnsi="Consolas"/>
          <w:color w:val="0B2545"/>
          <w:sz w:val="19"/>
          <w:shd w:fill="E8EEF5"/>
        </w:rPr>
        <w:t>ISO</w:t>
      </w:r>
      <w:r>
        <w:rPr>
          <w:rFonts w:ascii="Calibri" w:hAnsi="Calibri"/>
          <w:sz w:val="22"/>
        </w:rPr>
        <w:t>. Los CSV exportados por versiones antiguas sin esa columna no pueden importarse.</w:t>
      </w:r>
    </w:p>
    <w:p>
      <w:pPr>
        <w:pStyle w:val="Heading1"/>
      </w:pPr>
      <w:r>
        <w:t>14. Persistencia y sincronización</w:t>
      </w:r>
    </w:p>
    <w:p>
      <w:pPr>
        <w:pStyle w:val="Heading2"/>
      </w:pPr>
      <w:r>
        <w:t>14.1 Guardado local</w:t>
      </w:r>
    </w:p>
    <w:p>
      <w:r>
        <w:rPr>
          <w:rFonts w:ascii="Calibri" w:hAnsi="Calibri"/>
          <w:sz w:val="22"/>
        </w:rPr>
        <w:t>La aplicación guarda una copia local en el navegador. Esto permite recuperar datos entre sesiones y trabajar con menor dependencia de la red.</w:t>
      </w:r>
    </w:p>
    <w:p>
      <w:r>
        <w:rPr>
          <w:rFonts w:ascii="Calibri" w:hAnsi="Calibri"/>
          <w:sz w:val="22"/>
        </w:rPr>
        <w:t>Los datos locales dependen del navegador y del dispositivo. Si se eliminan datos del sitio, caché o almacenamiento local, se puede perder la copia local.</w:t>
      </w:r>
    </w:p>
    <w:p>
      <w:pPr>
        <w:pStyle w:val="Heading2"/>
      </w:pPr>
      <w:r>
        <w:t>14.2 Sincronización remota</w:t>
      </w:r>
    </w:p>
    <w:p>
      <w:r>
        <w:rPr>
          <w:rFonts w:ascii="Calibri" w:hAnsi="Calibri"/>
          <w:sz w:val="22"/>
        </w:rPr>
        <w:t>Con sesión iniciada y conexión disponible, la aplicación sincroniza meses, días y configuración con la cuenta del usuario.</w:t>
      </w:r>
    </w:p>
    <w:p>
      <w:r>
        <w:rPr>
          <w:rFonts w:ascii="Calibri" w:hAnsi="Calibri"/>
          <w:sz w:val="22"/>
        </w:rPr>
        <w:t>El indicador de la cabecera puede mostrar:</w:t>
      </w:r>
    </w:p>
    <w:p>
      <w:pPr>
        <w:numPr>
          <w:ilvl w:val="0"/>
          <w:numId w:val="10"/>
        </w:numPr>
      </w:pPr>
      <w:r>
        <w:rPr>
          <w:rFonts w:ascii="Consolas" w:hAnsi="Consolas"/>
          <w:color w:val="0B2545"/>
          <w:sz w:val="19"/>
          <w:shd w:fill="E8EEF5"/>
        </w:rPr>
        <w:t>Sincronizado</w:t>
      </w:r>
      <w:r>
        <w:rPr>
          <w:rFonts w:ascii="Calibri" w:hAnsi="Calibri"/>
          <w:sz w:val="22"/>
        </w:rPr>
        <w:t>: no hay cambios pendientes.</w:t>
      </w:r>
    </w:p>
    <w:p>
      <w:pPr>
        <w:numPr>
          <w:ilvl w:val="0"/>
          <w:numId w:val="10"/>
        </w:numPr>
      </w:pPr>
      <w:r>
        <w:rPr>
          <w:rFonts w:ascii="Consolas" w:hAnsi="Consolas"/>
          <w:color w:val="0B2545"/>
          <w:sz w:val="19"/>
          <w:shd w:fill="E8EEF5"/>
        </w:rPr>
        <w:t>Sincronizando...</w:t>
      </w:r>
      <w:r>
        <w:rPr>
          <w:rFonts w:ascii="Calibri" w:hAnsi="Calibri"/>
          <w:sz w:val="22"/>
        </w:rPr>
        <w:t>: existe una operación en curso.</w:t>
      </w:r>
    </w:p>
    <w:p>
      <w:pPr>
        <w:numPr>
          <w:ilvl w:val="0"/>
          <w:numId w:val="10"/>
        </w:numPr>
      </w:pPr>
      <w:r>
        <w:rPr>
          <w:rFonts w:ascii="Consolas" w:hAnsi="Consolas"/>
          <w:color w:val="0B2545"/>
          <w:sz w:val="19"/>
          <w:shd w:fill="E8EEF5"/>
        </w:rPr>
        <w:t>N cambios pendientes</w:t>
      </w:r>
      <w:r>
        <w:rPr>
          <w:rFonts w:ascii="Calibri" w:hAnsi="Calibri"/>
          <w:sz w:val="22"/>
        </w:rPr>
        <w:t>: los cambios están guardados localmente pero aún no en la nube.</w:t>
      </w:r>
    </w:p>
    <w:p>
      <w:pPr>
        <w:numPr>
          <w:ilvl w:val="0"/>
          <w:numId w:val="10"/>
        </w:numPr>
      </w:pPr>
      <w:r>
        <w:rPr>
          <w:rFonts w:ascii="Consolas" w:hAnsi="Consolas"/>
          <w:color w:val="0B2545"/>
          <w:sz w:val="19"/>
          <w:shd w:fill="E8EEF5"/>
        </w:rPr>
        <w:t>Sin conexión</w:t>
      </w:r>
      <w:r>
        <w:rPr>
          <w:rFonts w:ascii="Calibri" w:hAnsi="Calibri"/>
          <w:sz w:val="22"/>
        </w:rPr>
        <w:t>: la aplicación está trabajando con la copia local.</w:t>
      </w:r>
    </w:p>
    <w:p>
      <w:pPr>
        <w:numPr>
          <w:ilvl w:val="0"/>
          <w:numId w:val="10"/>
        </w:numPr>
      </w:pPr>
      <w:r>
        <w:rPr>
          <w:rFonts w:ascii="Consolas" w:hAnsi="Consolas"/>
          <w:color w:val="0B2545"/>
          <w:sz w:val="19"/>
          <w:shd w:fill="E8EEF5"/>
        </w:rPr>
        <w:t>Error de sincronización</w:t>
      </w:r>
      <w:r>
        <w:rPr>
          <w:rFonts w:ascii="Calibri" w:hAnsi="Calibri"/>
          <w:sz w:val="22"/>
        </w:rPr>
        <w:t>: el último intento no finalizó correctamente.</w:t>
      </w:r>
    </w:p>
    <w:p>
      <w:r>
        <w:rPr>
          <w:rFonts w:ascii="Calibri" w:hAnsi="Calibri"/>
          <w:sz w:val="22"/>
        </w:rPr>
        <w:t>Pulsar el indicador para reintentar manualmente. Si no hay conexión, los cambios se conservan en una cola local persistente y se reintentan automáticamente al recuperarla.</w:t>
      </w:r>
    </w:p>
    <w:p>
      <w:r>
        <w:rPr>
          <w:rFonts w:ascii="Calibri" w:hAnsi="Calibri"/>
          <w:sz w:val="22"/>
        </w:rPr>
        <w:t>La aplicación protege la copia local: si la carga remota finaliza sin meses pero el navegador contiene datos, restaura la copia local y prepara su resincronización.</w:t>
      </w:r>
    </w:p>
    <w:p>
      <w:pPr>
        <w:pStyle w:val="Heading2"/>
      </w:pPr>
      <w:r>
        <w:t>14.3 Actualización al volver a la aplicación</w:t>
      </w:r>
    </w:p>
    <w:p>
      <w:r>
        <w:rPr>
          <w:rFonts w:ascii="Calibri" w:hAnsi="Calibri"/>
          <w:sz w:val="22"/>
        </w:rPr>
        <w:t>Al volver a una pestaña visible o recuperar el foco de la aplicación, se recargan los datos de la cuenta si hay sesión y conexión. Se mantiene seleccionado el mismo mes si sigue disponible.</w:t>
      </w:r>
    </w:p>
    <w:p>
      <w:r>
        <w:rPr>
          <w:rFonts w:ascii="Calibri" w:hAnsi="Calibri"/>
          <w:sz w:val="22"/>
        </w:rPr>
        <w:t>La recarga se aplaza mientras hay un formulario abierto u operaciones de guardado en curso. Si existen cambios locales en cola, primero se intenta sincronizarlos; solo se cargan los datos remotos cuando ya no quedan cambios pendientes. Si ese intento falla, se conserva la copia local.</w:t>
      </w:r>
    </w:p>
    <w:p>
      <w:r>
        <w:rPr>
          <w:rFonts w:ascii="Calibri" w:hAnsi="Calibri"/>
          <w:sz w:val="22"/>
        </w:rPr>
        <w:t xml:space="preserve">Para revisar cambios hechos desde otro dispositivo, esperar a que ese dispositivo muestre </w:t>
      </w:r>
      <w:r>
        <w:rPr>
          <w:rFonts w:ascii="Consolas" w:hAnsi="Consolas"/>
          <w:color w:val="0B2545"/>
          <w:sz w:val="19"/>
          <w:shd w:fill="E8EEF5"/>
        </w:rPr>
        <w:t>Sincronizado</w:t>
      </w:r>
      <w:r>
        <w:rPr>
          <w:rFonts w:ascii="Calibri" w:hAnsi="Calibri"/>
          <w:sz w:val="22"/>
        </w:rPr>
        <w:t xml:space="preserve"> y volver a la aplicación en el dispositivo de consulta.</w:t>
      </w:r>
    </w:p>
    <w:p>
      <w:pPr>
        <w:pStyle w:val="Heading2"/>
      </w:pPr>
      <w:r>
        <w:t>14.4 Recomendación de backup</w:t>
      </w:r>
    </w:p>
    <w:p>
      <w:r>
        <w:rPr>
          <w:rFonts w:ascii="Calibri" w:hAnsi="Calibri"/>
          <w:sz w:val="22"/>
        </w:rPr>
        <w:t>Exportar JSON periódicamente, especialmente antes de:</w:t>
      </w:r>
    </w:p>
    <w:p>
      <w:pPr>
        <w:numPr>
          <w:ilvl w:val="0"/>
          <w:numId w:val="10"/>
        </w:numPr>
      </w:pPr>
      <w:r>
        <w:rPr>
          <w:rFonts w:ascii="Calibri" w:hAnsi="Calibri"/>
          <w:sz w:val="22"/>
        </w:rPr>
        <w:t>Cambiar de navegador.</w:t>
      </w:r>
    </w:p>
    <w:p>
      <w:pPr>
        <w:numPr>
          <w:ilvl w:val="0"/>
          <w:numId w:val="10"/>
        </w:numPr>
      </w:pPr>
      <w:r>
        <w:rPr>
          <w:rFonts w:ascii="Calibri" w:hAnsi="Calibri"/>
          <w:sz w:val="22"/>
        </w:rPr>
        <w:t>Limpiar datos del navegador.</w:t>
      </w:r>
    </w:p>
    <w:p>
      <w:pPr>
        <w:numPr>
          <w:ilvl w:val="0"/>
          <w:numId w:val="10"/>
        </w:numPr>
      </w:pPr>
      <w:r>
        <w:rPr>
          <w:rFonts w:ascii="Calibri" w:hAnsi="Calibri"/>
          <w:sz w:val="22"/>
        </w:rPr>
        <w:t>Importar archivos.</w:t>
      </w:r>
    </w:p>
    <w:p>
      <w:pPr>
        <w:numPr>
          <w:ilvl w:val="0"/>
          <w:numId w:val="10"/>
        </w:numPr>
      </w:pPr>
      <w:r>
        <w:rPr>
          <w:rFonts w:ascii="Calibri" w:hAnsi="Calibri"/>
          <w:sz w:val="22"/>
        </w:rPr>
        <w:t>Eliminar meses.</w:t>
      </w:r>
    </w:p>
    <w:p>
      <w:pPr>
        <w:numPr>
          <w:ilvl w:val="0"/>
          <w:numId w:val="10"/>
        </w:numPr>
      </w:pPr>
      <w:r>
        <w:rPr>
          <w:rFonts w:ascii="Calibri" w:hAnsi="Calibri"/>
          <w:sz w:val="22"/>
        </w:rPr>
        <w:t>Usar la aplicación en otro dispositivo.</w:t>
      </w:r>
    </w:p>
    <w:p>
      <w:pPr>
        <w:pStyle w:val="Heading1"/>
      </w:pPr>
      <w:r>
        <w:t>15. Instalación como aplicación</w:t>
      </w:r>
    </w:p>
    <w:p>
      <w:pPr>
        <w:pStyle w:val="Heading2"/>
      </w:pPr>
      <w:r>
        <w:t>15.1 Chrome o Edge en escritorio</w:t>
      </w:r>
    </w:p>
    <w:p>
      <w:pPr>
        <w:numPr>
          <w:ilvl w:val="0"/>
          <w:numId w:val="25"/>
        </w:numPr>
      </w:pPr>
      <w:r>
        <w:rPr>
          <w:rFonts w:ascii="Calibri" w:hAnsi="Calibri"/>
          <w:sz w:val="22"/>
        </w:rPr>
        <w:t>Abrir la URL de Fichajes.</w:t>
      </w:r>
    </w:p>
    <w:p>
      <w:pPr>
        <w:numPr>
          <w:ilvl w:val="0"/>
          <w:numId w:val="25"/>
        </w:numPr>
      </w:pPr>
      <w:r>
        <w:rPr>
          <w:rFonts w:ascii="Calibri" w:hAnsi="Calibri"/>
          <w:sz w:val="22"/>
        </w:rPr>
        <w:t>Pulsar el icono de instalación en la barra de direcciones.</w:t>
      </w:r>
    </w:p>
    <w:p>
      <w:pPr>
        <w:numPr>
          <w:ilvl w:val="0"/>
          <w:numId w:val="25"/>
        </w:numPr>
      </w:pPr>
      <w:r>
        <w:rPr>
          <w:rFonts w:ascii="Calibri" w:hAnsi="Calibri"/>
          <w:sz w:val="22"/>
        </w:rPr>
        <w:t xml:space="preserve">Confirmar </w:t>
      </w:r>
      <w:r>
        <w:rPr>
          <w:rFonts w:ascii="Consolas" w:hAnsi="Consolas"/>
          <w:color w:val="0B2545"/>
          <w:sz w:val="19"/>
          <w:shd w:fill="E8EEF5"/>
        </w:rPr>
        <w:t>Instalar</w:t>
      </w:r>
      <w:r>
        <w:rPr>
          <w:rFonts w:ascii="Calibri" w:hAnsi="Calibri"/>
          <w:sz w:val="22"/>
        </w:rPr>
        <w:t>.</w:t>
      </w:r>
    </w:p>
    <w:p>
      <w:r>
        <w:rPr>
          <w:rFonts w:ascii="Calibri" w:hAnsi="Calibri"/>
          <w:sz w:val="22"/>
        </w:rPr>
        <w:t>También puede instalarse desde el menú del navegador con la opción de instalar aplicación.</w:t>
      </w:r>
    </w:p>
    <w:p>
      <w:pPr>
        <w:pStyle w:val="Heading2"/>
      </w:pPr>
      <w:r>
        <w:t>15.2 Android</w:t>
      </w:r>
    </w:p>
    <w:p>
      <w:pPr>
        <w:numPr>
          <w:ilvl w:val="0"/>
          <w:numId w:val="26"/>
        </w:numPr>
      </w:pPr>
      <w:r>
        <w:rPr>
          <w:rFonts w:ascii="Calibri" w:hAnsi="Calibri"/>
          <w:sz w:val="22"/>
        </w:rPr>
        <w:t>Abrir la URL en Chrome.</w:t>
      </w:r>
    </w:p>
    <w:p>
      <w:pPr>
        <w:numPr>
          <w:ilvl w:val="0"/>
          <w:numId w:val="26"/>
        </w:numPr>
      </w:pPr>
      <w:r>
        <w:rPr>
          <w:rFonts w:ascii="Calibri" w:hAnsi="Calibri"/>
          <w:sz w:val="22"/>
        </w:rPr>
        <w:t>Usar el aviso de instalación o el menú del navegador.</w:t>
      </w:r>
    </w:p>
    <w:p>
      <w:pPr>
        <w:numPr>
          <w:ilvl w:val="0"/>
          <w:numId w:val="26"/>
        </w:numPr>
      </w:pPr>
      <w:r>
        <w:rPr>
          <w:rFonts w:ascii="Calibri" w:hAnsi="Calibri"/>
          <w:sz w:val="22"/>
        </w:rPr>
        <w:t xml:space="preserve">Seleccionar </w:t>
      </w:r>
      <w:r>
        <w:rPr>
          <w:rFonts w:ascii="Consolas" w:hAnsi="Consolas"/>
          <w:color w:val="0B2545"/>
          <w:sz w:val="19"/>
          <w:shd w:fill="E8EEF5"/>
        </w:rPr>
        <w:t>Añadir a pantalla de inicio</w:t>
      </w:r>
      <w:r>
        <w:rPr>
          <w:rFonts w:ascii="Calibri" w:hAnsi="Calibri"/>
          <w:sz w:val="22"/>
        </w:rPr>
        <w:t>.</w:t>
      </w:r>
    </w:p>
    <w:p>
      <w:pPr>
        <w:pStyle w:val="Heading2"/>
      </w:pPr>
      <w:r>
        <w:t>15.3 iOS</w:t>
      </w:r>
    </w:p>
    <w:p>
      <w:pPr>
        <w:numPr>
          <w:ilvl w:val="0"/>
          <w:numId w:val="27"/>
        </w:numPr>
      </w:pPr>
      <w:r>
        <w:rPr>
          <w:rFonts w:ascii="Calibri" w:hAnsi="Calibri"/>
          <w:sz w:val="22"/>
        </w:rPr>
        <w:t>Abrir la URL en Safari.</w:t>
      </w:r>
    </w:p>
    <w:p>
      <w:pPr>
        <w:numPr>
          <w:ilvl w:val="0"/>
          <w:numId w:val="27"/>
        </w:numPr>
      </w:pPr>
      <w:r>
        <w:rPr>
          <w:rFonts w:ascii="Calibri" w:hAnsi="Calibri"/>
          <w:sz w:val="22"/>
        </w:rPr>
        <w:t>Pulsar compartir.</w:t>
      </w:r>
    </w:p>
    <w:p>
      <w:pPr>
        <w:numPr>
          <w:ilvl w:val="0"/>
          <w:numId w:val="27"/>
        </w:numPr>
      </w:pPr>
      <w:r>
        <w:rPr>
          <w:rFonts w:ascii="Calibri" w:hAnsi="Calibri"/>
          <w:sz w:val="22"/>
        </w:rPr>
        <w:t xml:space="preserve">Seleccionar </w:t>
      </w:r>
      <w:r>
        <w:rPr>
          <w:rFonts w:ascii="Consolas" w:hAnsi="Consolas"/>
          <w:color w:val="0B2545"/>
          <w:sz w:val="19"/>
          <w:shd w:fill="E8EEF5"/>
        </w:rPr>
        <w:t>Añadir a pantalla de inicio</w:t>
      </w:r>
      <w:r>
        <w:rPr>
          <w:rFonts w:ascii="Calibri" w:hAnsi="Calibri"/>
          <w:sz w:val="22"/>
        </w:rPr>
        <w:t>.</w:t>
      </w:r>
    </w:p>
    <w:p>
      <w:pPr>
        <w:pStyle w:val="Heading1"/>
      </w:pPr>
      <w:r>
        <w:t>16. Uso offline</w:t>
      </w:r>
    </w:p>
    <w:p>
      <w:r>
        <w:rPr>
          <w:rFonts w:ascii="Calibri" w:hAnsi="Calibri"/>
          <w:sz w:val="22"/>
        </w:rPr>
        <w:t>La aplicación usa service worker para cachear los archivos principales. Si ya se ha abierto previamente, puede seguir cargando sin conexión en muchos escenarios.</w:t>
      </w:r>
    </w:p>
    <w:p>
      <w:r>
        <w:rPr>
          <w:rFonts w:ascii="Calibri" w:hAnsi="Calibri"/>
          <w:sz w:val="22"/>
        </w:rPr>
        <w:t>Limitaciones offline:</w:t>
      </w:r>
    </w:p>
    <w:p>
      <w:pPr>
        <w:numPr>
          <w:ilvl w:val="0"/>
          <w:numId w:val="10"/>
        </w:numPr>
      </w:pPr>
      <w:r>
        <w:rPr>
          <w:rFonts w:ascii="Calibri" w:hAnsi="Calibri"/>
          <w:sz w:val="22"/>
        </w:rPr>
        <w:t>No se puede iniciar sesión si no hay sesión local válida.</w:t>
      </w:r>
    </w:p>
    <w:p>
      <w:pPr>
        <w:numPr>
          <w:ilvl w:val="0"/>
          <w:numId w:val="10"/>
        </w:numPr>
      </w:pPr>
      <w:r>
        <w:rPr>
          <w:rFonts w:ascii="Calibri" w:hAnsi="Calibri"/>
          <w:sz w:val="22"/>
        </w:rPr>
        <w:t>No se sincronizan cambios hasta recuperar conexión.</w:t>
      </w:r>
    </w:p>
    <w:p>
      <w:pPr>
        <w:numPr>
          <w:ilvl w:val="0"/>
          <w:numId w:val="10"/>
        </w:numPr>
      </w:pPr>
      <w:r>
        <w:rPr>
          <w:rFonts w:ascii="Calibri" w:hAnsi="Calibri"/>
          <w:sz w:val="22"/>
        </w:rPr>
        <w:t>Las actualizaciones de la aplicación requieren conexión.</w:t>
      </w:r>
    </w:p>
    <w:p>
      <w:pPr>
        <w:pStyle w:val="Heading1"/>
      </w:pPr>
      <w:r>
        <w:t>17. Actualizaciones</w:t>
      </w:r>
    </w:p>
    <w:p>
      <w:r>
        <w:rPr>
          <w:rFonts w:ascii="Calibri" w:hAnsi="Calibri"/>
          <w:sz w:val="22"/>
        </w:rPr>
        <w:t>La aplicación comprueba actualizaciones del service worker al cargarse. Cuando hay una versión nueva, el navegador actualiza los archivos cacheados y recarga la aplicación cuando corresponde.</w:t>
      </w:r>
    </w:p>
    <w:p>
      <w:r>
        <w:rPr>
          <w:rFonts w:ascii="Calibri" w:hAnsi="Calibri"/>
          <w:sz w:val="22"/>
        </w:rPr>
        <w:t>Si se observan datos visuales o comportamiento antiguo tras una actualización, cerrar y volver a abrir la aplicación suele forzar la carga de la versión vigente.</w:t>
      </w:r>
    </w:p>
    <w:p>
      <w:pPr>
        <w:pStyle w:val="Heading2"/>
      </w:pPr>
      <w:r>
        <w:t>17.1 Historial de versiones</w:t>
      </w:r>
    </w:p>
    <w:p>
      <w:r>
        <w:rPr>
          <w:rFonts w:ascii="Calibri" w:hAnsi="Calibri"/>
          <w:sz w:val="22"/>
        </w:rPr>
        <w:t xml:space="preserve">Pulsar el número de versión de la cabecera para abrir </w:t>
      </w:r>
      <w:r>
        <w:rPr>
          <w:rFonts w:ascii="Consolas" w:hAnsi="Consolas"/>
          <w:color w:val="0B2545"/>
          <w:sz w:val="19"/>
          <w:shd w:fill="E8EEF5"/>
        </w:rPr>
        <w:t>Cambios y mejoras</w:t>
      </w:r>
      <w:r>
        <w:rPr>
          <w:rFonts w:ascii="Calibri" w:hAnsi="Calibri"/>
          <w:sz w:val="22"/>
        </w:rPr>
        <w:t>. El modal muestra las versiones documentadas ordenadas desde la más reciente, con su fecha y una descripción de los cambios.</w:t>
      </w:r>
    </w:p>
    <w:p>
      <w:pPr>
        <w:pStyle w:val="Heading2"/>
      </w:pPr>
      <w:r>
        <w:t>17.2 Manual integrado y descarga</w:t>
      </w:r>
    </w:p>
    <w:p>
      <w:r>
        <w:rPr>
          <w:rFonts w:ascii="Calibri" w:hAnsi="Calibri"/>
          <w:sz w:val="22"/>
        </w:rPr>
        <w:t xml:space="preserve">Pulsar el botón </w:t>
      </w:r>
      <w:r>
        <w:rPr>
          <w:rFonts w:ascii="Consolas" w:hAnsi="Consolas"/>
          <w:color w:val="0B2545"/>
          <w:sz w:val="19"/>
          <w:shd w:fill="E8EEF5"/>
        </w:rPr>
        <w:t>?</w:t>
      </w:r>
      <w:r>
        <w:rPr>
          <w:rFonts w:ascii="Calibri" w:hAnsi="Calibri"/>
          <w:sz w:val="22"/>
        </w:rPr>
        <w:t xml:space="preserve"> de la cabecera para abrir este manual sin abandonar la aplicación. El modal permite:</w:t>
      </w:r>
    </w:p>
    <w:p>
      <w:pPr>
        <w:numPr>
          <w:ilvl w:val="0"/>
          <w:numId w:val="10"/>
        </w:numPr>
      </w:pPr>
      <w:r>
        <w:rPr>
          <w:rFonts w:ascii="Calibri" w:hAnsi="Calibri"/>
          <w:sz w:val="22"/>
        </w:rPr>
        <w:t>Consultar todas las secciones mediante desplazamiento.</w:t>
      </w:r>
    </w:p>
    <w:p>
      <w:pPr>
        <w:numPr>
          <w:ilvl w:val="0"/>
          <w:numId w:val="10"/>
        </w:numPr>
      </w:pPr>
      <w:r>
        <w:rPr>
          <w:rFonts w:ascii="Calibri" w:hAnsi="Calibri"/>
          <w:sz w:val="22"/>
        </w:rPr>
        <w:t xml:space="preserve">Cerrar con el botón, pulsando fuera del modal o usando la tecla </w:t>
      </w:r>
      <w:r>
        <w:rPr>
          <w:rFonts w:ascii="Consolas" w:hAnsi="Consolas"/>
          <w:color w:val="0B2545"/>
          <w:sz w:val="19"/>
          <w:shd w:fill="E8EEF5"/>
        </w:rPr>
        <w:t>Escape</w:t>
      </w:r>
      <w:r>
        <w:rPr>
          <w:rFonts w:ascii="Calibri" w:hAnsi="Calibri"/>
          <w:sz w:val="22"/>
        </w:rPr>
        <w:t>.</w:t>
      </w:r>
    </w:p>
    <w:p>
      <w:pPr>
        <w:numPr>
          <w:ilvl w:val="0"/>
          <w:numId w:val="10"/>
        </w:numPr>
      </w:pPr>
      <w:r>
        <w:rPr>
          <w:rFonts w:ascii="Calibri" w:hAnsi="Calibri"/>
          <w:sz w:val="22"/>
        </w:rPr>
        <w:t xml:space="preserve">Descargar la versión DOCX mediante </w:t>
      </w:r>
      <w:r>
        <w:rPr>
          <w:rFonts w:ascii="Consolas" w:hAnsi="Consolas"/>
          <w:color w:val="0B2545"/>
          <w:sz w:val="19"/>
          <w:shd w:fill="E8EEF5"/>
        </w:rPr>
        <w:t>Descargar DOCX</w:t>
      </w:r>
      <w:r>
        <w:rPr>
          <w:rFonts w:ascii="Calibri" w:hAnsi="Calibri"/>
          <w:sz w:val="22"/>
        </w:rPr>
        <w:t>.</w:t>
      </w:r>
    </w:p>
    <w:p>
      <w:pPr>
        <w:pStyle w:val="Heading1"/>
      </w:pPr>
      <w:r>
        <w:t>18. Buenas prácticas</w:t>
      </w:r>
    </w:p>
    <w:p>
      <w:pPr>
        <w:numPr>
          <w:ilvl w:val="0"/>
          <w:numId w:val="10"/>
        </w:numPr>
      </w:pPr>
      <w:r>
        <w:rPr>
          <w:rFonts w:ascii="Calibri" w:hAnsi="Calibri"/>
          <w:sz w:val="22"/>
        </w:rPr>
        <w:t>Revisar la configuración antes de introducir fichajes del mes.</w:t>
      </w:r>
    </w:p>
    <w:p>
      <w:pPr>
        <w:numPr>
          <w:ilvl w:val="0"/>
          <w:numId w:val="10"/>
        </w:numPr>
      </w:pPr>
      <w:r>
        <w:rPr>
          <w:rFonts w:ascii="Calibri" w:hAnsi="Calibri"/>
          <w:sz w:val="22"/>
        </w:rPr>
        <w:t>Crear el mes al inicio del periodo y comprobar festivos.</w:t>
      </w:r>
    </w:p>
    <w:p>
      <w:pPr>
        <w:numPr>
          <w:ilvl w:val="0"/>
          <w:numId w:val="10"/>
        </w:numPr>
      </w:pPr>
      <w:r>
        <w:rPr>
          <w:rFonts w:ascii="Calibri" w:hAnsi="Calibri"/>
          <w:sz w:val="22"/>
        </w:rPr>
        <w:t xml:space="preserve">Usar </w:t>
      </w:r>
      <w:r>
        <w:rPr>
          <w:rFonts w:ascii="Consolas" w:hAnsi="Consolas"/>
          <w:color w:val="0B2545"/>
          <w:sz w:val="19"/>
          <w:shd w:fill="E8EEF5"/>
        </w:rPr>
        <w:t>Notas</w:t>
      </w:r>
      <w:r>
        <w:rPr>
          <w:rFonts w:ascii="Calibri" w:hAnsi="Calibri"/>
          <w:sz w:val="22"/>
        </w:rPr>
        <w:t xml:space="preserve"> para justificar incidencias, permisos o ajustes.</w:t>
      </w:r>
    </w:p>
    <w:p>
      <w:pPr>
        <w:numPr>
          <w:ilvl w:val="0"/>
          <w:numId w:val="10"/>
        </w:numPr>
      </w:pPr>
      <w:r>
        <w:rPr>
          <w:rFonts w:ascii="Calibri" w:hAnsi="Calibri"/>
          <w:sz w:val="22"/>
        </w:rPr>
        <w:t>Exportar JSON antes de importaciones o eliminaciones.</w:t>
      </w:r>
    </w:p>
    <w:p>
      <w:pPr>
        <w:numPr>
          <w:ilvl w:val="0"/>
          <w:numId w:val="10"/>
        </w:numPr>
      </w:pPr>
      <w:r>
        <w:rPr>
          <w:rFonts w:ascii="Calibri" w:hAnsi="Calibri"/>
          <w:sz w:val="22"/>
        </w:rPr>
        <w:t>Evitar editar el mismo usuario simultáneamente en varios dispositivos sin esperar a que se sincronicen los cambios.</w:t>
      </w:r>
    </w:p>
    <w:p>
      <w:pPr>
        <w:numPr>
          <w:ilvl w:val="0"/>
          <w:numId w:val="10"/>
        </w:numPr>
      </w:pPr>
      <w:r>
        <w:rPr>
          <w:rFonts w:ascii="Calibri" w:hAnsi="Calibri"/>
          <w:sz w:val="22"/>
        </w:rPr>
        <w:t>Usar CSV para análisis mensual y JSON para backup completo.</w:t>
      </w:r>
    </w:p>
    <w:p>
      <w:pPr>
        <w:numPr>
          <w:ilvl w:val="0"/>
          <w:numId w:val="10"/>
        </w:numPr>
      </w:pPr>
      <w:r>
        <w:rPr>
          <w:rFonts w:ascii="Calibri" w:hAnsi="Calibri"/>
          <w:sz w:val="22"/>
        </w:rPr>
        <w:t>Revisar el contador de pendientes antes de cerrar la jornada.</w:t>
      </w:r>
    </w:p>
    <w:p>
      <w:pPr>
        <w:numPr>
          <w:ilvl w:val="0"/>
          <w:numId w:val="10"/>
        </w:numPr>
      </w:pPr>
      <w:r>
        <w:rPr>
          <w:rFonts w:ascii="Calibri" w:hAnsi="Calibri"/>
          <w:sz w:val="22"/>
        </w:rPr>
        <w:t xml:space="preserve">Comprobar que el indicador muestre </w:t>
      </w:r>
      <w:r>
        <w:rPr>
          <w:rFonts w:ascii="Consolas" w:hAnsi="Consolas"/>
          <w:color w:val="0B2545"/>
          <w:sz w:val="19"/>
          <w:shd w:fill="E8EEF5"/>
        </w:rPr>
        <w:t>Sincronizado</w:t>
      </w:r>
      <w:r>
        <w:rPr>
          <w:rFonts w:ascii="Calibri" w:hAnsi="Calibri"/>
          <w:sz w:val="22"/>
        </w:rPr>
        <w:t xml:space="preserve"> antes de cerrar sesión o cambiar de dispositivo.</w:t>
      </w:r>
    </w:p>
    <w:p>
      <w:pPr>
        <w:numPr>
          <w:ilvl w:val="0"/>
          <w:numId w:val="10"/>
        </w:numPr>
      </w:pPr>
      <w:r>
        <w:rPr>
          <w:rFonts w:ascii="Calibri" w:hAnsi="Calibri"/>
          <w:sz w:val="22"/>
        </w:rPr>
        <w:t>Revisar el calendario automático de años futuros cuando se publique la normativa oficial.</w:t>
      </w:r>
    </w:p>
    <w:p>
      <w:pPr>
        <w:pStyle w:val="Heading1"/>
      </w:pPr>
      <w:r>
        <w:t>19. Solución de problemas</w:t>
      </w:r>
    </w:p>
    <w:p>
      <w:pPr>
        <w:pStyle w:val="Heading2"/>
      </w:pPr>
      <w:r>
        <w:t>19.1 No puedo iniciar sesión</w:t>
      </w:r>
    </w:p>
    <w:p>
      <w:r>
        <w:rPr>
          <w:rFonts w:ascii="Calibri" w:hAnsi="Calibri"/>
          <w:sz w:val="22"/>
        </w:rPr>
        <w:t>Comprobar:</w:t>
      </w:r>
    </w:p>
    <w:p>
      <w:pPr>
        <w:numPr>
          <w:ilvl w:val="0"/>
          <w:numId w:val="10"/>
        </w:numPr>
      </w:pPr>
      <w:r>
        <w:rPr>
          <w:rFonts w:ascii="Calibri" w:hAnsi="Calibri"/>
          <w:sz w:val="22"/>
        </w:rPr>
        <w:t>Email escrito correctamente.</w:t>
      </w:r>
    </w:p>
    <w:p>
      <w:pPr>
        <w:numPr>
          <w:ilvl w:val="0"/>
          <w:numId w:val="10"/>
        </w:numPr>
      </w:pPr>
      <w:r>
        <w:rPr>
          <w:rFonts w:ascii="Calibri" w:hAnsi="Calibri"/>
          <w:sz w:val="22"/>
        </w:rPr>
        <w:t>Contraseña correcta.</w:t>
      </w:r>
    </w:p>
    <w:p>
      <w:pPr>
        <w:numPr>
          <w:ilvl w:val="0"/>
          <w:numId w:val="10"/>
        </w:numPr>
      </w:pPr>
      <w:r>
        <w:rPr>
          <w:rFonts w:ascii="Calibri" w:hAnsi="Calibri"/>
          <w:sz w:val="22"/>
        </w:rPr>
        <w:t>Conexión a internet.</w:t>
      </w:r>
    </w:p>
    <w:p>
      <w:pPr>
        <w:numPr>
          <w:ilvl w:val="0"/>
          <w:numId w:val="10"/>
        </w:numPr>
      </w:pPr>
      <w:r>
        <w:rPr>
          <w:rFonts w:ascii="Calibri" w:hAnsi="Calibri"/>
          <w:sz w:val="22"/>
        </w:rPr>
        <w:t>Que la cuenta existe.</w:t>
      </w:r>
    </w:p>
    <w:p>
      <w:r>
        <w:rPr>
          <w:rFonts w:ascii="Calibri" w:hAnsi="Calibri"/>
          <w:sz w:val="22"/>
        </w:rPr>
        <w:t>Si el problema persiste, cerrar la pestaña, abrir de nuevo la aplicación e intentarlo otra vez.</w:t>
      </w:r>
    </w:p>
    <w:p>
      <w:pPr>
        <w:pStyle w:val="Heading2"/>
      </w:pPr>
      <w:r>
        <w:t>19.2 No aparecen mis meses</w:t>
      </w:r>
    </w:p>
    <w:p>
      <w:r>
        <w:rPr>
          <w:rFonts w:ascii="Calibri" w:hAnsi="Calibri"/>
          <w:sz w:val="22"/>
        </w:rPr>
        <w:t>Comprobar:</w:t>
      </w:r>
    </w:p>
    <w:p>
      <w:pPr>
        <w:numPr>
          <w:ilvl w:val="0"/>
          <w:numId w:val="10"/>
        </w:numPr>
      </w:pPr>
      <w:r>
        <w:rPr>
          <w:rFonts w:ascii="Calibri" w:hAnsi="Calibri"/>
          <w:sz w:val="22"/>
        </w:rPr>
        <w:t>Que se ha iniciado sesión con la cuenta correcta.</w:t>
      </w:r>
    </w:p>
    <w:p>
      <w:pPr>
        <w:numPr>
          <w:ilvl w:val="0"/>
          <w:numId w:val="10"/>
        </w:numPr>
      </w:pPr>
      <w:r>
        <w:rPr>
          <w:rFonts w:ascii="Calibri" w:hAnsi="Calibri"/>
          <w:sz w:val="22"/>
        </w:rPr>
        <w:t>Que hay conexión a internet.</w:t>
      </w:r>
    </w:p>
    <w:p>
      <w:pPr>
        <w:numPr>
          <w:ilvl w:val="0"/>
          <w:numId w:val="10"/>
        </w:numPr>
      </w:pPr>
      <w:r>
        <w:rPr>
          <w:rFonts w:ascii="Calibri" w:hAnsi="Calibri"/>
          <w:sz w:val="22"/>
        </w:rPr>
        <w:t xml:space="preserve">Si existe un backup JSON reciente, restaurarlo desde </w:t>
      </w:r>
      <w:r>
        <w:rPr>
          <w:rFonts w:ascii="Consolas" w:hAnsi="Consolas"/>
          <w:color w:val="0B2545"/>
          <w:sz w:val="19"/>
          <w:shd w:fill="E8EEF5"/>
        </w:rPr>
        <w:t>Importar JSON</w:t>
      </w:r>
      <w:r>
        <w:rPr>
          <w:rFonts w:ascii="Calibri" w:hAnsi="Calibri"/>
          <w:sz w:val="22"/>
        </w:rPr>
        <w:t>.</w:t>
      </w:r>
    </w:p>
    <w:p>
      <w:r>
        <w:rPr>
          <w:rFonts w:ascii="Calibri" w:hAnsi="Calibri"/>
          <w:sz w:val="22"/>
        </w:rPr>
        <w:t>Si el indicador muestra cambios pendientes o error, pulsarlo para reintentar. No importar un backup ni crear meses duplicados hasta comprobar si la copia local se ha restaurado.</w:t>
      </w:r>
    </w:p>
    <w:p>
      <w:pPr>
        <w:pStyle w:val="Heading2"/>
      </w:pPr>
      <w:r>
        <w:t>19.3 El cálculo de horas no coincide con lo esperado</w:t>
      </w:r>
    </w:p>
    <w:p>
      <w:r>
        <w:rPr>
          <w:rFonts w:ascii="Calibri" w:hAnsi="Calibri"/>
          <w:sz w:val="22"/>
        </w:rPr>
        <w:t>Revisar:</w:t>
      </w:r>
    </w:p>
    <w:p>
      <w:pPr>
        <w:numPr>
          <w:ilvl w:val="0"/>
          <w:numId w:val="10"/>
        </w:numPr>
      </w:pPr>
      <w:r>
        <w:rPr>
          <w:rFonts w:ascii="Calibri" w:hAnsi="Calibri"/>
          <w:sz w:val="22"/>
        </w:rPr>
        <w:t>Horas/día de invierno y verano.</w:t>
      </w:r>
    </w:p>
    <w:p>
      <w:pPr>
        <w:numPr>
          <w:ilvl w:val="0"/>
          <w:numId w:val="10"/>
        </w:numPr>
      </w:pPr>
      <w:r>
        <w:rPr>
          <w:rFonts w:ascii="Calibri" w:hAnsi="Calibri"/>
          <w:sz w:val="22"/>
        </w:rPr>
        <w:t>Fechas de jornada intensiva.</w:t>
      </w:r>
    </w:p>
    <w:p>
      <w:pPr>
        <w:numPr>
          <w:ilvl w:val="0"/>
          <w:numId w:val="10"/>
        </w:numPr>
      </w:pPr>
      <w:r>
        <w:rPr>
          <w:rFonts w:ascii="Calibri" w:hAnsi="Calibri"/>
          <w:sz w:val="22"/>
        </w:rPr>
        <w:t>Hora mínima de entrada.</w:t>
      </w:r>
    </w:p>
    <w:p>
      <w:pPr>
        <w:numPr>
          <w:ilvl w:val="0"/>
          <w:numId w:val="10"/>
        </w:numPr>
      </w:pPr>
      <w:r>
        <w:rPr>
          <w:rFonts w:ascii="Calibri" w:hAnsi="Calibri"/>
          <w:sz w:val="22"/>
        </w:rPr>
        <w:t>Tiempo máximo de desayuno.</w:t>
      </w:r>
    </w:p>
    <w:p>
      <w:pPr>
        <w:numPr>
          <w:ilvl w:val="0"/>
          <w:numId w:val="10"/>
        </w:numPr>
      </w:pPr>
      <w:r>
        <w:rPr>
          <w:rFonts w:ascii="Calibri" w:hAnsi="Calibri"/>
          <w:sz w:val="22"/>
        </w:rPr>
        <w:t>Tiempo mínimo de comida.</w:t>
      </w:r>
    </w:p>
    <w:p>
      <w:pPr>
        <w:numPr>
          <w:ilvl w:val="0"/>
          <w:numId w:val="10"/>
        </w:numPr>
      </w:pPr>
      <w:r>
        <w:rPr>
          <w:rFonts w:ascii="Calibri" w:hAnsi="Calibri"/>
          <w:sz w:val="22"/>
        </w:rPr>
        <w:t>Hora mínima de salida.</w:t>
      </w:r>
    </w:p>
    <w:p>
      <w:pPr>
        <w:numPr>
          <w:ilvl w:val="0"/>
          <w:numId w:val="10"/>
        </w:numPr>
      </w:pPr>
      <w:r>
        <w:rPr>
          <w:rFonts w:ascii="Calibri" w:hAnsi="Calibri"/>
          <w:sz w:val="22"/>
        </w:rPr>
        <w:t>Tipo del día.</w:t>
      </w:r>
    </w:p>
    <w:p>
      <w:pPr>
        <w:numPr>
          <w:ilvl w:val="0"/>
          <w:numId w:val="10"/>
        </w:numPr>
      </w:pPr>
      <w:r>
        <w:rPr>
          <w:rFonts w:ascii="Calibri" w:hAnsi="Calibri"/>
          <w:sz w:val="22"/>
        </w:rPr>
        <w:t>Si la salida del viernes se está calculando automáticamente.</w:t>
      </w:r>
    </w:p>
    <w:p>
      <w:pPr>
        <w:pStyle w:val="Heading2"/>
      </w:pPr>
      <w:r>
        <w:t>19.4 No puedo marcar teletrabajo</w:t>
      </w:r>
    </w:p>
    <w:p>
      <w:r>
        <w:rPr>
          <w:rFonts w:ascii="Calibri" w:hAnsi="Calibri"/>
          <w:sz w:val="22"/>
        </w:rPr>
        <w:t>Comprobar:</w:t>
      </w:r>
    </w:p>
    <w:p>
      <w:pPr>
        <w:numPr>
          <w:ilvl w:val="0"/>
          <w:numId w:val="10"/>
        </w:numPr>
      </w:pPr>
      <w:r>
        <w:rPr>
          <w:rFonts w:ascii="Calibri" w:hAnsi="Calibri"/>
          <w:sz w:val="22"/>
        </w:rPr>
        <w:t xml:space="preserve">Que el día está marcado como </w:t>
      </w:r>
      <w:r>
        <w:rPr>
          <w:rFonts w:ascii="Consolas" w:hAnsi="Consolas"/>
          <w:color w:val="0B2545"/>
          <w:sz w:val="19"/>
          <w:shd w:fill="E8EEF5"/>
        </w:rPr>
        <w:t>Hábil</w:t>
      </w:r>
      <w:r>
        <w:rPr>
          <w:rFonts w:ascii="Calibri" w:hAnsi="Calibri"/>
          <w:sz w:val="22"/>
        </w:rPr>
        <w:t>.</w:t>
      </w:r>
    </w:p>
    <w:p>
      <w:pPr>
        <w:numPr>
          <w:ilvl w:val="0"/>
          <w:numId w:val="10"/>
        </w:numPr>
      </w:pPr>
      <w:r>
        <w:rPr>
          <w:rFonts w:ascii="Calibri" w:hAnsi="Calibri"/>
          <w:sz w:val="22"/>
        </w:rPr>
        <w:t xml:space="preserve">Que no está activa la opción opuesta, ya que </w:t>
      </w:r>
      <w:r>
        <w:rPr>
          <w:rFonts w:ascii="Consolas" w:hAnsi="Consolas"/>
          <w:color w:val="0B2545"/>
          <w:sz w:val="19"/>
          <w:shd w:fill="E8EEF5"/>
        </w:rPr>
        <w:t>DÍA</w:t>
      </w:r>
      <w:r>
        <w:rPr>
          <w:rFonts w:ascii="Calibri" w:hAnsi="Calibri"/>
          <w:sz w:val="22"/>
        </w:rPr>
        <w:t xml:space="preserve"> y </w:t>
      </w:r>
      <w:r>
        <w:rPr>
          <w:rFonts w:ascii="Consolas" w:hAnsi="Consolas"/>
          <w:color w:val="0B2545"/>
          <w:sz w:val="19"/>
          <w:shd w:fill="E8EEF5"/>
        </w:rPr>
        <w:t>TARDE</w:t>
      </w:r>
      <w:r>
        <w:rPr>
          <w:rFonts w:ascii="Calibri" w:hAnsi="Calibri"/>
          <w:sz w:val="22"/>
        </w:rPr>
        <w:t xml:space="preserve"> son excluyentes.</w:t>
      </w:r>
    </w:p>
    <w:p>
      <w:pPr>
        <w:pStyle w:val="Heading2"/>
      </w:pPr>
      <w:r>
        <w:t>19.5 La importación CSV falla</w:t>
      </w:r>
    </w:p>
    <w:p>
      <w:r>
        <w:rPr>
          <w:rFonts w:ascii="Calibri" w:hAnsi="Calibri"/>
          <w:sz w:val="22"/>
        </w:rPr>
        <w:t>Comprobar:</w:t>
      </w:r>
    </w:p>
    <w:p>
      <w:pPr>
        <w:numPr>
          <w:ilvl w:val="0"/>
          <w:numId w:val="10"/>
        </w:numPr>
      </w:pPr>
      <w:r>
        <w:rPr>
          <w:rFonts w:ascii="Calibri" w:hAnsi="Calibri"/>
          <w:sz w:val="22"/>
        </w:rPr>
        <w:t>Que el archivo procede de una exportación CSV de la aplicación actual.</w:t>
      </w:r>
    </w:p>
    <w:p>
      <w:pPr>
        <w:numPr>
          <w:ilvl w:val="0"/>
          <w:numId w:val="10"/>
        </w:numPr>
      </w:pPr>
      <w:r>
        <w:rPr>
          <w:rFonts w:ascii="Calibri" w:hAnsi="Calibri"/>
          <w:sz w:val="22"/>
        </w:rPr>
        <w:t xml:space="preserve">Que contiene la columna </w:t>
      </w:r>
      <w:r>
        <w:rPr>
          <w:rFonts w:ascii="Consolas" w:hAnsi="Consolas"/>
          <w:color w:val="0B2545"/>
          <w:sz w:val="19"/>
          <w:shd w:fill="E8EEF5"/>
        </w:rPr>
        <w:t>ISO</w:t>
      </w:r>
      <w:r>
        <w:rPr>
          <w:rFonts w:ascii="Calibri" w:hAnsi="Calibri"/>
          <w:sz w:val="22"/>
        </w:rPr>
        <w:t>.</w:t>
      </w:r>
    </w:p>
    <w:p>
      <w:pPr>
        <w:numPr>
          <w:ilvl w:val="0"/>
          <w:numId w:val="10"/>
        </w:numPr>
      </w:pPr>
      <w:r>
        <w:rPr>
          <w:rFonts w:ascii="Calibri" w:hAnsi="Calibri"/>
          <w:sz w:val="22"/>
        </w:rPr>
        <w:t>Que no se ha modificado la cabecera del CSV.</w:t>
      </w:r>
    </w:p>
    <w:p>
      <w:pPr>
        <w:pStyle w:val="Heading2"/>
      </w:pPr>
      <w:r>
        <w:t>19.6 He eliminado o sobrescrito datos</w:t>
      </w:r>
    </w:p>
    <w:p>
      <w:r>
        <w:rPr>
          <w:rFonts w:ascii="Calibri" w:hAnsi="Calibri"/>
          <w:sz w:val="22"/>
        </w:rPr>
        <w:t xml:space="preserve">Restaurar el backup JSON más reciente desde </w:t>
      </w:r>
      <w:r>
        <w:rPr>
          <w:rFonts w:ascii="Consolas" w:hAnsi="Consolas"/>
          <w:color w:val="0B2545"/>
          <w:sz w:val="19"/>
          <w:shd w:fill="E8EEF5"/>
        </w:rPr>
        <w:t>Importar JSON</w:t>
      </w:r>
      <w:r>
        <w:rPr>
          <w:rFonts w:ascii="Calibri" w:hAnsi="Calibri"/>
          <w:sz w:val="22"/>
        </w:rPr>
        <w:t>. Si no existe backup, revisar si los datos siguen disponibles en otro navegador o dispositivo con la misma cuenta.</w:t>
      </w:r>
    </w:p>
    <w:p>
      <w:pPr>
        <w:pStyle w:val="Heading2"/>
      </w:pPr>
      <w:r>
        <w:t>19.7 Hay cambios pendientes o error de sincronización</w:t>
      </w:r>
    </w:p>
    <w:p>
      <w:pPr>
        <w:numPr>
          <w:ilvl w:val="0"/>
          <w:numId w:val="28"/>
        </w:numPr>
      </w:pPr>
      <w:r>
        <w:rPr>
          <w:rFonts w:ascii="Calibri" w:hAnsi="Calibri"/>
          <w:sz w:val="22"/>
        </w:rPr>
        <w:t>Comprobar la conexión.</w:t>
      </w:r>
    </w:p>
    <w:p>
      <w:pPr>
        <w:numPr>
          <w:ilvl w:val="0"/>
          <w:numId w:val="28"/>
        </w:numPr>
      </w:pPr>
      <w:r>
        <w:rPr>
          <w:rFonts w:ascii="Calibri" w:hAnsi="Calibri"/>
          <w:sz w:val="22"/>
        </w:rPr>
        <w:t>Pulsar el indicador de sincronización.</w:t>
      </w:r>
    </w:p>
    <w:p>
      <w:pPr>
        <w:numPr>
          <w:ilvl w:val="0"/>
          <w:numId w:val="28"/>
        </w:numPr>
      </w:pPr>
      <w:r>
        <w:rPr>
          <w:rFonts w:ascii="Calibri" w:hAnsi="Calibri"/>
          <w:sz w:val="22"/>
        </w:rPr>
        <w:t xml:space="preserve">Esperar a que muestre </w:t>
      </w:r>
      <w:r>
        <w:rPr>
          <w:rFonts w:ascii="Consolas" w:hAnsi="Consolas"/>
          <w:color w:val="0B2545"/>
          <w:sz w:val="19"/>
          <w:shd w:fill="E8EEF5"/>
        </w:rPr>
        <w:t>Sincronizado</w:t>
      </w:r>
      <w:r>
        <w:rPr>
          <w:rFonts w:ascii="Calibri" w:hAnsi="Calibri"/>
          <w:sz w:val="22"/>
        </w:rPr>
        <w:t>.</w:t>
      </w:r>
    </w:p>
    <w:p>
      <w:pPr>
        <w:numPr>
          <w:ilvl w:val="0"/>
          <w:numId w:val="28"/>
        </w:numPr>
      </w:pPr>
      <w:r>
        <w:rPr>
          <w:rFonts w:ascii="Calibri" w:hAnsi="Calibri"/>
          <w:sz w:val="22"/>
        </w:rPr>
        <w:t>Si persiste, no limpiar los datos del navegador; exportar un backup JSON antes de continuar.</w:t>
      </w:r>
    </w:p>
    <w:p>
      <w:pPr>
        <w:pStyle w:val="Heading2"/>
      </w:pPr>
      <w:r>
        <w:t>19.8 Un festivo no coincide con el calendario esperado</w:t>
      </w:r>
    </w:p>
    <w:p>
      <w:r>
        <w:rPr>
          <w:rFonts w:ascii="Calibri" w:hAnsi="Calibri"/>
          <w:sz w:val="22"/>
        </w:rPr>
        <w:t xml:space="preserve">Abrir </w:t>
      </w:r>
      <w:r>
        <w:rPr>
          <w:rFonts w:ascii="Consolas" w:hAnsi="Consolas"/>
          <w:color w:val="0B2545"/>
          <w:sz w:val="19"/>
          <w:shd w:fill="E8EEF5"/>
        </w:rPr>
        <w:t>Gestionar festivos</w:t>
      </w:r>
      <w:r>
        <w:rPr>
          <w:rFonts w:ascii="Calibri" w:hAnsi="Calibri"/>
          <w:sz w:val="22"/>
        </w:rPr>
        <w:t xml:space="preserve">, seleccionar el año y revisar si figura como </w:t>
      </w:r>
      <w:r>
        <w:rPr>
          <w:rFonts w:ascii="Consolas" w:hAnsi="Consolas"/>
          <w:color w:val="0B2545"/>
          <w:sz w:val="19"/>
          <w:shd w:fill="E8EEF5"/>
        </w:rPr>
        <w:t>personalizado</w:t>
      </w:r>
      <w:r>
        <w:rPr>
          <w:rFonts w:ascii="Calibri" w:hAnsi="Calibri"/>
          <w:sz w:val="22"/>
        </w:rPr>
        <w:t>. Se puede corregir una fecha manualmente o restaurar el calendario automático. Para años futuros, contrastar el calendario con el decreto oficial cuando esté disponible.</w:t>
      </w:r>
    </w:p>
    <w:p>
      <w:pPr>
        <w:pStyle w:val="Heading2"/>
      </w:pPr>
      <w:r>
        <w:t>19.9 El panel Hoy indica que falta el mes actual</w:t>
      </w:r>
    </w:p>
    <w:p>
      <w:r>
        <w:rPr>
          <w:rFonts w:ascii="Calibri" w:hAnsi="Calibri"/>
          <w:sz w:val="22"/>
        </w:rPr>
        <w:t xml:space="preserve">Pulsar </w:t>
      </w:r>
      <w:r>
        <w:rPr>
          <w:rFonts w:ascii="Consolas" w:hAnsi="Consolas"/>
          <w:color w:val="0B2545"/>
          <w:sz w:val="19"/>
          <w:shd w:fill="E8EEF5"/>
        </w:rPr>
        <w:t>Añadir mes actual</w:t>
      </w:r>
      <w:r>
        <w:rPr>
          <w:rFonts w:ascii="Calibri" w:hAnsi="Calibri"/>
          <w:sz w:val="22"/>
        </w:rPr>
        <w:t>, revisar el año y el mes propuestos y confirmar la creación.</w:t>
      </w:r>
    </w:p>
    <w:p>
      <w:pPr>
        <w:pStyle w:val="Heading2"/>
      </w:pPr>
      <w:r>
        <w:t>19.10 Las bolsas de teletrabajo aparecen a cero al cambiar de año</w:t>
      </w:r>
    </w:p>
    <w:p>
      <w:r>
        <w:rPr>
          <w:rFonts w:ascii="Calibri" w:hAnsi="Calibri"/>
          <w:sz w:val="22"/>
        </w:rPr>
        <w:t xml:space="preserve">Comprobar </w:t>
      </w:r>
      <w:r>
        <w:rPr>
          <w:rFonts w:ascii="Consolas" w:hAnsi="Consolas"/>
          <w:color w:val="0B2545"/>
          <w:sz w:val="19"/>
          <w:shd w:fill="E8EEF5"/>
        </w:rPr>
        <w:t>Año de las bolsas trimestrales</w:t>
      </w:r>
      <w:r>
        <w:rPr>
          <w:rFonts w:ascii="Calibri" w:hAnsi="Calibri"/>
          <w:sz w:val="22"/>
        </w:rPr>
        <w:t xml:space="preserve">. Cada año tiene su propia configuración y los años nuevos empiezan en </w:t>
      </w:r>
      <w:r>
        <w:rPr>
          <w:rFonts w:ascii="Consolas" w:hAnsi="Consolas"/>
          <w:color w:val="0B2545"/>
          <w:sz w:val="19"/>
          <w:shd w:fill="E8EEF5"/>
        </w:rPr>
        <w:t>00:00</w:t>
      </w:r>
      <w:r>
        <w:rPr>
          <w:rFonts w:ascii="Calibri" w:hAnsi="Calibri"/>
          <w:sz w:val="22"/>
        </w:rPr>
        <w:t>. Introducir las bolsas del año que corresponda. Las bolsas anteriores a esta función se conservan en 2026.</w:t>
      </w:r>
    </w:p>
    <w:p>
      <w:r>
        <w:rPr>
          <w:rFonts w:ascii="Calibri" w:hAnsi="Calibri"/>
          <w:sz w:val="22"/>
        </w:rPr>
        <w:t>Si las bolsas se guardan localmente pero persiste un error al sincronizar, exportar un JSON y solicitar al responsable de la aplicación que compruebe que la base de datos admite la configuración anual de teletrabajo. Reintentar la sincronización cuando se haya corregido.</w:t>
      </w:r>
    </w:p>
    <w:p>
      <w:pPr>
        <w:pStyle w:val="Heading2"/>
      </w:pPr>
      <w:r>
        <w:t>19.11 No veo los cambios de otro dispositivo</w:t>
      </w:r>
    </w:p>
    <w:p>
      <w:pPr>
        <w:numPr>
          <w:ilvl w:val="0"/>
          <w:numId w:val="29"/>
        </w:numPr>
      </w:pPr>
      <w:r>
        <w:rPr>
          <w:rFonts w:ascii="Calibri" w:hAnsi="Calibri"/>
          <w:sz w:val="22"/>
        </w:rPr>
        <w:t>Comprobar que ambos dispositivos utilizan la misma cuenta y tienen conexión.</w:t>
      </w:r>
    </w:p>
    <w:p>
      <w:pPr>
        <w:numPr>
          <w:ilvl w:val="0"/>
          <w:numId w:val="29"/>
        </w:numPr>
      </w:pPr>
      <w:r>
        <w:rPr>
          <w:rFonts w:ascii="Calibri" w:hAnsi="Calibri"/>
          <w:sz w:val="22"/>
        </w:rPr>
        <w:t xml:space="preserve">Esperar a que el dispositivo donde se editó muestre </w:t>
      </w:r>
      <w:r>
        <w:rPr>
          <w:rFonts w:ascii="Consolas" w:hAnsi="Consolas"/>
          <w:color w:val="0B2545"/>
          <w:sz w:val="19"/>
          <w:shd w:fill="E8EEF5"/>
        </w:rPr>
        <w:t>Sincronizado</w:t>
      </w:r>
      <w:r>
        <w:rPr>
          <w:rFonts w:ascii="Calibri" w:hAnsi="Calibri"/>
          <w:sz w:val="22"/>
        </w:rPr>
        <w:t>.</w:t>
      </w:r>
    </w:p>
    <w:p>
      <w:pPr>
        <w:numPr>
          <w:ilvl w:val="0"/>
          <w:numId w:val="29"/>
        </w:numPr>
      </w:pPr>
      <w:r>
        <w:rPr>
          <w:rFonts w:ascii="Calibri" w:hAnsi="Calibri"/>
          <w:sz w:val="22"/>
        </w:rPr>
        <w:t>Cerrar los formularios abiertos en el dispositivo de consulta y volver a su pestaña o ventana.</w:t>
      </w:r>
    </w:p>
    <w:p>
      <w:pPr>
        <w:numPr>
          <w:ilvl w:val="0"/>
          <w:numId w:val="29"/>
        </w:numPr>
      </w:pPr>
      <w:r>
        <w:rPr>
          <w:rFonts w:ascii="Calibri" w:hAnsi="Calibri"/>
          <w:sz w:val="22"/>
        </w:rPr>
        <w:t>Si hay cambios locales pendientes, sincronizarlos antes de esperar la recarga remota.</w:t>
      </w:r>
    </w:p>
    <w:p>
      <w:pPr>
        <w:pStyle w:val="Heading2"/>
      </w:pPr>
      <w:r>
        <w:t>19.12 La recomendación del viernes es distinta de mi salida guardada</w:t>
      </w:r>
    </w:p>
    <w:p>
      <w:r>
        <w:rPr>
          <w:rFonts w:ascii="Calibri" w:hAnsi="Calibri"/>
          <w:sz w:val="22"/>
        </w:rPr>
        <w:t xml:space="preserve">La salida guardada se mantiene y es la que se utiliza en los cálculos. </w:t>
      </w:r>
      <w:r>
        <w:rPr>
          <w:rFonts w:ascii="Consolas" w:hAnsi="Consolas"/>
          <w:color w:val="0B2545"/>
          <w:sz w:val="19"/>
          <w:shd w:fill="E8EEF5"/>
        </w:rPr>
        <w:t>Recomendada</w:t>
      </w:r>
      <w:r>
        <w:rPr>
          <w:rFonts w:ascii="Calibri" w:hAnsi="Calibri"/>
          <w:sz w:val="22"/>
        </w:rPr>
        <w:t xml:space="preserve"> es una orientación calculada con la bolsa positiva disponible. Si se quiere registrar otra hora de salida, editar el fichaje y guardarla.</w:t>
      </w:r>
    </w:p>
    <w:p>
      <w:pPr>
        <w:pStyle w:val="Heading2"/>
      </w:pPr>
      <w:r>
        <w:t>19.13 Quiero cambiar la jornada de un año sin modificar el anterior</w:t>
      </w:r>
    </w:p>
    <w:p>
      <w:r>
        <w:rPr>
          <w:rFonts w:ascii="Calibri" w:hAnsi="Calibri"/>
          <w:sz w:val="22"/>
        </w:rPr>
        <w:t xml:space="preserve">Elegir </w:t>
      </w:r>
      <w:r>
        <w:rPr>
          <w:rFonts w:ascii="Consolas" w:hAnsi="Consolas"/>
          <w:color w:val="0B2545"/>
          <w:sz w:val="19"/>
          <w:shd w:fill="E8EEF5"/>
        </w:rPr>
        <w:t>Año de la jornada</w:t>
      </w:r>
      <w:r>
        <w:rPr>
          <w:rFonts w:ascii="Calibri" w:hAnsi="Calibri"/>
          <w:sz w:val="22"/>
        </w:rPr>
        <w:t xml:space="preserve"> en </w:t>
      </w:r>
      <w:r>
        <w:rPr>
          <w:rFonts w:ascii="Consolas" w:hAnsi="Consolas"/>
          <w:color w:val="0B2545"/>
          <w:sz w:val="19"/>
          <w:shd w:fill="E8EEF5"/>
        </w:rPr>
        <w:t>Configuración</w:t>
      </w:r>
      <w:r>
        <w:rPr>
          <w:rFonts w:ascii="Calibri" w:hAnsi="Calibri"/>
          <w:sz w:val="22"/>
        </w:rPr>
        <w:t xml:space="preserve"> y editar los campos de ese año. Las horas por día, las fechas de intensiva y las reglas horarias quedan separadas por año. La </w:t>
      </w:r>
      <w:r>
        <w:rPr>
          <w:rFonts w:ascii="Consolas" w:hAnsi="Consolas"/>
          <w:color w:val="0B2545"/>
          <w:sz w:val="19"/>
          <w:shd w:fill="E8EEF5"/>
        </w:rPr>
        <w:t>Bolsa inicial del histórico</w:t>
      </w:r>
      <w:r>
        <w:rPr>
          <w:rFonts w:ascii="Calibri" w:hAnsi="Calibri"/>
          <w:sz w:val="22"/>
        </w:rPr>
        <w:t xml:space="preserve"> sigue siendo global y no debe utilizarse para abrir un año nuevo.</w:t>
      </w:r>
    </w:p>
    <w:p>
      <w:r>
        <w:rPr>
          <w:rFonts w:ascii="Calibri" w:hAnsi="Calibri"/>
          <w:sz w:val="22"/>
        </w:rPr>
        <w:t>Si los ajustes quedan guardados localmente pero la sincronización indica que falta activar la jornada anual, exportar un JSON y solicitar al responsable de la aplicación que habilite el almacenamiento anual. Reintentar la sincronización después de corregirlo.</w:t>
      </w:r>
    </w:p>
    <w:p>
      <w:pPr>
        <w:pStyle w:val="Heading1"/>
      </w:pPr>
      <w:r>
        <w:t>20. Glosario</w:t>
      </w:r>
    </w:p>
    <w:p>
      <w:pPr>
        <w:numPr>
          <w:ilvl w:val="0"/>
          <w:numId w:val="10"/>
        </w:numPr>
      </w:pPr>
      <w:r>
        <w:rPr>
          <w:rFonts w:ascii="Calibri" w:hAnsi="Calibri"/>
          <w:sz w:val="22"/>
        </w:rPr>
        <w:t xml:space="preserve">ABS: saldo acumulado de bolsa de horas mostrado en la columna </w:t>
      </w:r>
      <w:r>
        <w:rPr>
          <w:rFonts w:ascii="Consolas" w:hAnsi="Consolas"/>
          <w:color w:val="0B2545"/>
          <w:sz w:val="19"/>
          <w:shd w:fill="E8EEF5"/>
        </w:rPr>
        <w:t>Bolsa</w:t>
      </w:r>
      <w:r>
        <w:rPr>
          <w:rFonts w:ascii="Calibri" w:hAnsi="Calibri"/>
          <w:sz w:val="22"/>
        </w:rPr>
        <w:t>.</w:t>
      </w:r>
    </w:p>
    <w:p>
      <w:pPr>
        <w:numPr>
          <w:ilvl w:val="0"/>
          <w:numId w:val="10"/>
        </w:numPr>
      </w:pPr>
      <w:r>
        <w:rPr>
          <w:rFonts w:ascii="Calibri" w:hAnsi="Calibri"/>
          <w:sz w:val="22"/>
        </w:rPr>
        <w:t>Bolsa: diferencia acumulada entre horas trabajadas y horas esperadas.</w:t>
      </w:r>
    </w:p>
    <w:p>
      <w:pPr>
        <w:numPr>
          <w:ilvl w:val="0"/>
          <w:numId w:val="10"/>
        </w:numPr>
      </w:pPr>
      <w:r>
        <w:rPr>
          <w:rFonts w:ascii="Calibri" w:hAnsi="Calibri"/>
          <w:sz w:val="22"/>
        </w:rPr>
        <w:t>Diario: diferencia diaria entre suma computada y jornada esperada.</w:t>
      </w:r>
    </w:p>
    <w:p>
      <w:pPr>
        <w:numPr>
          <w:ilvl w:val="0"/>
          <w:numId w:val="10"/>
        </w:numPr>
      </w:pPr>
      <w:r>
        <w:rPr>
          <w:rFonts w:ascii="Calibri" w:hAnsi="Calibri"/>
          <w:sz w:val="22"/>
        </w:rPr>
        <w:t>Jornada intensiva: periodo configurado donde se aplica la jornada de verano.</w:t>
      </w:r>
    </w:p>
    <w:p>
      <w:pPr>
        <w:numPr>
          <w:ilvl w:val="0"/>
          <w:numId w:val="10"/>
        </w:numPr>
      </w:pPr>
      <w:r>
        <w:rPr>
          <w:rFonts w:ascii="Calibri" w:hAnsi="Calibri"/>
          <w:sz w:val="22"/>
        </w:rPr>
        <w:t>Jornada partida: jornada computable con inicio y fin de comida registrados.</w:t>
      </w:r>
    </w:p>
    <w:p>
      <w:pPr>
        <w:numPr>
          <w:ilvl w:val="0"/>
          <w:numId w:val="10"/>
        </w:numPr>
      </w:pPr>
      <w:r>
        <w:rPr>
          <w:rFonts w:ascii="Calibri" w:hAnsi="Calibri"/>
          <w:sz w:val="22"/>
        </w:rPr>
        <w:t>Jornada única: jornada computable sin un tramo completo de comida; su tiempo se asigna a mañana en las estadísticas.</w:t>
      </w:r>
    </w:p>
    <w:p>
      <w:pPr>
        <w:numPr>
          <w:ilvl w:val="0"/>
          <w:numId w:val="10"/>
        </w:numPr>
      </w:pPr>
      <w:r>
        <w:rPr>
          <w:rFonts w:ascii="Calibri" w:hAnsi="Calibri"/>
          <w:sz w:val="22"/>
        </w:rPr>
        <w:t>Pendiente: fichaje pasado o iniciado que carece de datos obligatorios o tiene una secuencia horaria incoherente.</w:t>
      </w:r>
    </w:p>
    <w:p>
      <w:pPr>
        <w:numPr>
          <w:ilvl w:val="0"/>
          <w:numId w:val="10"/>
        </w:numPr>
      </w:pPr>
      <w:r>
        <w:rPr>
          <w:rFonts w:ascii="Calibri" w:hAnsi="Calibri"/>
          <w:sz w:val="22"/>
        </w:rPr>
        <w:t>Sincronización: copia de los cambios locales en la cuenta remota.</w:t>
      </w:r>
    </w:p>
    <w:p>
      <w:pPr>
        <w:numPr>
          <w:ilvl w:val="0"/>
          <w:numId w:val="10"/>
        </w:numPr>
      </w:pPr>
      <w:r>
        <w:rPr>
          <w:rFonts w:ascii="Calibri" w:hAnsi="Calibri"/>
          <w:sz w:val="22"/>
        </w:rPr>
        <w:t>Salida recomendada: propuesta de salida del viernes calculada con la bolsa positiva disponible y la hora mínima de salida.</w:t>
      </w:r>
    </w:p>
    <w:p>
      <w:pPr>
        <w:numPr>
          <w:ilvl w:val="0"/>
          <w:numId w:val="10"/>
        </w:numPr>
      </w:pPr>
      <w:r>
        <w:rPr>
          <w:rFonts w:ascii="Calibri" w:hAnsi="Calibri"/>
          <w:sz w:val="22"/>
        </w:rPr>
        <w:t>Suma: tiempo diario computado tras aplicar reglas de entrada, salida, desayuno y comida.</w:t>
      </w:r>
    </w:p>
    <w:p>
      <w:pPr>
        <w:numPr>
          <w:ilvl w:val="0"/>
          <w:numId w:val="10"/>
        </w:numPr>
      </w:pPr>
      <w:r>
        <w:rPr>
          <w:rFonts w:ascii="Calibri" w:hAnsi="Calibri"/>
          <w:sz w:val="22"/>
        </w:rPr>
        <w:t>Teletrabajo DÍA: marca de teletrabajo para toda la jornada.</w:t>
      </w:r>
    </w:p>
    <w:p>
      <w:pPr>
        <w:numPr>
          <w:ilvl w:val="0"/>
          <w:numId w:val="10"/>
        </w:numPr>
      </w:pPr>
      <w:r>
        <w:rPr>
          <w:rFonts w:ascii="Calibri" w:hAnsi="Calibri"/>
          <w:sz w:val="22"/>
        </w:rPr>
        <w:t>Teletrabajo TARDE: marca de teletrabajo para el tramo de tarde.</w:t>
      </w:r>
    </w:p>
    <w:sectPr w:rsidR="00FC693F" w:rsidRPr="0006063C" w:rsidSect="00034616">
      <w:headerReference w:type="default" r:id="rId17"/>
      <w:footerReference w:type="default" r:id="rId18"/>
      <w:headerReference w:type="even" r:id="rId19"/>
      <w:footerReference w:type="even"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7"/>
      </w:rPr>
      <w:t xml:space="preserve">Página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7"/>
      </w:rPr>
      <w:t xml:space="preserve">Página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7"/>
      </w:rPr>
      <w:t xml:space="preserve">Página </w:t>
    </w:r>
    <w: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7"/>
      </w:rPr>
      <w:t xml:space="preserve">Página </w:t>
    </w:r>
    <w: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7"/>
      </w:rPr>
      <w:t xml:space="preserve">Página </w:t>
    </w:r>
    <w: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7"/>
      </w:rPr>
      <w:t xml:space="preserve">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E"/>
        <w:sz w:val="17"/>
      </w:rPr>
      <w:t>FICHAJES  |  MANUAL DE USUARIO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E"/>
        <w:sz w:val="17"/>
      </w:rPr>
      <w:t>FICHAJES  |  MANUAL DE USUARIO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E"/>
        <w:sz w:val="17"/>
      </w:rPr>
      <w:t>FICHAJES  |  MANUAL DE USUARIO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E"/>
        <w:sz w:val="17"/>
      </w:rPr>
      <w:t>FICHAJES  |  MANUAL DE USUARIO</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E"/>
        <w:sz w:val="17"/>
      </w:rPr>
      <w:t>FICHAJES  |  MANUAL DE USUARIO</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E"/>
        <w:sz w:val="17"/>
      </w:rPr>
      <w:t>FICHAJES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spacing w:after="80" w:line="300" w:lineRule="auto"/>
        <w:ind w:left="540" w:hanging="270"/>
      </w:pPr>
      <w:rPr>
        <w:rFonts w:ascii="Calibri" w:hAnsi="Calibri"/>
      </w:rPr>
    </w:lvl>
  </w:abstractNum>
  <w:abstractNum w:abstractNumId="10">
    <w:multiLevelType w:val="singleLevel"/>
    <w:lvl w:ilvl="0">
      <w:start w:val="1"/>
      <w:numFmt w:val="decimal"/>
      <w:lvlText w:val="%1."/>
      <w:lvlJc w:val="left"/>
      <w:pPr>
        <w:tabs>
          <w:tab w:val="num" w:pos="540"/>
        </w:tabs>
        <w:spacing w:after="80" w:line="300" w:lineRule="auto"/>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Fichajes</dc:title>
  <dc:subject>Guía de uso de Fichajes v2.20.0</dc:subject>
  <dc:creator>Fichajes</dc:creator>
  <cp:keywords/>
  <dc:description>generated by python-docx</dc:description>
  <cp:lastModifiedBy/>
  <cp:revision>1</cp:revision>
  <dcterms:created xsi:type="dcterms:W3CDTF">2013-12-23T23:15:00Z</dcterms:created>
  <dcterms:modified xsi:type="dcterms:W3CDTF">2013-12-23T23:15:00Z</dcterms:modified>
  <cp:category/>
</cp:coreProperties>
</file>