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EC53" w14:textId="439FD372" w:rsidR="00EF633E" w:rsidRDefault="00EB7893">
      <w:pPr>
        <w:rPr>
          <w:lang w:val="es-ES"/>
        </w:rPr>
      </w:pPr>
      <w:r w:rsidRPr="00EB7893">
        <w:rPr>
          <w:lang w:val="es-ES"/>
        </w:rPr>
        <w:t xml:space="preserve">Matriz de Autores - Bloques - Conceptos Clave - Repositorio Institucional Bibliografía Anotada - Educación </w:t>
      </w:r>
      <w:r>
        <w:rPr>
          <w:lang w:val="es-ES"/>
        </w:rPr>
        <w:t>General e IA</w:t>
      </w:r>
    </w:p>
    <w:p w14:paraId="6C12BD81" w14:textId="6862FCAF" w:rsidR="00EB7893" w:rsidRPr="00EB7893" w:rsidRDefault="00EB7893">
      <w:pPr>
        <w:rPr>
          <w:lang w:val="es-ES"/>
        </w:rPr>
      </w:pPr>
      <w:r>
        <w:rPr>
          <w:lang w:val="es-ES"/>
        </w:rPr>
        <w:t>Preparado por el Profesor Ricardo Juan Morales De Jesús y su asistente GPT Tomás.</w:t>
      </w:r>
    </w:p>
    <w:p w14:paraId="77434551" w14:textId="77777777" w:rsidR="00AF24B4" w:rsidRPr="00EB7893" w:rsidRDefault="00AF24B4">
      <w:pPr>
        <w:rPr>
          <w:lang w:val="es-ES"/>
        </w:rPr>
      </w:pPr>
    </w:p>
    <w:p w14:paraId="5C924F08" w14:textId="77777777" w:rsidR="00AF24B4" w:rsidRPr="00AF24B4" w:rsidRDefault="00AF24B4" w:rsidP="00AF24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Matriz de autores × bloques × conceptos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2804"/>
        <w:gridCol w:w="2005"/>
        <w:gridCol w:w="2057"/>
        <w:gridCol w:w="1972"/>
        <w:gridCol w:w="3384"/>
      </w:tblGrid>
      <w:tr w:rsidR="00AF24B4" w:rsidRPr="00AF24B4" w14:paraId="7F2B8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EC104" w14:textId="77777777" w:rsidR="00AF24B4" w:rsidRPr="00AF24B4" w:rsidRDefault="00AF24B4" w:rsidP="00AF2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Autor / institución</w:t>
            </w:r>
          </w:p>
        </w:tc>
        <w:tc>
          <w:tcPr>
            <w:tcW w:w="0" w:type="auto"/>
            <w:vAlign w:val="center"/>
            <w:hideMark/>
          </w:tcPr>
          <w:p w14:paraId="296FB1DD" w14:textId="77777777" w:rsidR="00AF24B4" w:rsidRPr="00AF24B4" w:rsidRDefault="00AF24B4" w:rsidP="00AF2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Bloque I Complejidad y transdisciplinariedad</w:t>
            </w:r>
          </w:p>
        </w:tc>
        <w:tc>
          <w:tcPr>
            <w:tcW w:w="0" w:type="auto"/>
            <w:vAlign w:val="center"/>
            <w:hideMark/>
          </w:tcPr>
          <w:p w14:paraId="3D07250E" w14:textId="77777777" w:rsidR="00AF24B4" w:rsidRPr="00AF24B4" w:rsidRDefault="00AF24B4" w:rsidP="00AF2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Bloque II Educación y tecnologías emergentes</w:t>
            </w:r>
          </w:p>
        </w:tc>
        <w:tc>
          <w:tcPr>
            <w:tcW w:w="0" w:type="auto"/>
            <w:vAlign w:val="center"/>
            <w:hideMark/>
          </w:tcPr>
          <w:p w14:paraId="562565A6" w14:textId="77777777" w:rsidR="00AF24B4" w:rsidRPr="00AF24B4" w:rsidRDefault="00AF24B4" w:rsidP="00AF2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Bloque III Competencias del siglo XXI</w:t>
            </w:r>
          </w:p>
        </w:tc>
        <w:tc>
          <w:tcPr>
            <w:tcW w:w="0" w:type="auto"/>
            <w:vAlign w:val="center"/>
            <w:hideMark/>
          </w:tcPr>
          <w:p w14:paraId="73B969CB" w14:textId="77777777" w:rsidR="00AF24B4" w:rsidRPr="00AF24B4" w:rsidRDefault="00AF24B4" w:rsidP="00AF2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Bloque IV Uso ético y responsable de la IA</w:t>
            </w:r>
          </w:p>
        </w:tc>
        <w:tc>
          <w:tcPr>
            <w:tcW w:w="0" w:type="auto"/>
            <w:vAlign w:val="center"/>
            <w:hideMark/>
          </w:tcPr>
          <w:p w14:paraId="2B1C7E71" w14:textId="77777777" w:rsidR="00AF24B4" w:rsidRPr="00AF24B4" w:rsidRDefault="00AF24B4" w:rsidP="00AF2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Conceptos clave dominantes</w:t>
            </w:r>
          </w:p>
        </w:tc>
      </w:tr>
      <w:tr w:rsidR="00AF24B4" w:rsidRPr="00AF24B4" w14:paraId="75283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97AC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Morin, Edgar</w:t>
            </w:r>
          </w:p>
        </w:tc>
        <w:tc>
          <w:tcPr>
            <w:tcW w:w="0" w:type="auto"/>
            <w:vAlign w:val="center"/>
            <w:hideMark/>
          </w:tcPr>
          <w:p w14:paraId="2CA18644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4BA89DF1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1EC00C15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489C39D3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2C633656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complejidad, recursividad, dialógica, reforma del pensamiento</w:t>
            </w:r>
          </w:p>
        </w:tc>
      </w:tr>
      <w:tr w:rsidR="00AF24B4" w:rsidRPr="00AF24B4" w14:paraId="1CD2E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019E7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Nicolescu, Basarab</w:t>
            </w:r>
          </w:p>
        </w:tc>
        <w:tc>
          <w:tcPr>
            <w:tcW w:w="0" w:type="auto"/>
            <w:vAlign w:val="center"/>
            <w:hideMark/>
          </w:tcPr>
          <w:p w14:paraId="1BAE8711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118049FB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01A2DB82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5FCBBBFA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25F7570A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transdisciplinariedad, niveles de realidad, tercero incluido</w:t>
            </w:r>
          </w:p>
        </w:tc>
      </w:tr>
      <w:tr w:rsidR="00AF24B4" w:rsidRPr="00AF24B4" w14:paraId="1297C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27AA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Vélez Cardona / estudios generales</w:t>
            </w:r>
          </w:p>
        </w:tc>
        <w:tc>
          <w:tcPr>
            <w:tcW w:w="0" w:type="auto"/>
            <w:vAlign w:val="center"/>
            <w:hideMark/>
          </w:tcPr>
          <w:p w14:paraId="0F1F8A70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480EB0D2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76A242B9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49E6BCA0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33DF24E9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formación integral, docencia transdisciplinaria, estudios generales</w:t>
            </w:r>
          </w:p>
        </w:tc>
      </w:tr>
      <w:tr w:rsidR="00AF24B4" w:rsidRPr="00AF24B4" w14:paraId="2174D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4D97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UNESCO</w:t>
            </w:r>
          </w:p>
        </w:tc>
        <w:tc>
          <w:tcPr>
            <w:tcW w:w="0" w:type="auto"/>
            <w:vAlign w:val="center"/>
            <w:hideMark/>
          </w:tcPr>
          <w:p w14:paraId="70C380CE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17314EB5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59A53092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3145416F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48EC047C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humanismo, educación, IA, derechos, inclusión, gobernanza</w:t>
            </w:r>
          </w:p>
        </w:tc>
      </w:tr>
      <w:tr w:rsidR="00AF24B4" w:rsidRPr="00AF24B4" w14:paraId="11372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2708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Comisión Europea / JRC / UE</w:t>
            </w:r>
          </w:p>
        </w:tc>
        <w:tc>
          <w:tcPr>
            <w:tcW w:w="0" w:type="auto"/>
            <w:vAlign w:val="center"/>
            <w:hideMark/>
          </w:tcPr>
          <w:p w14:paraId="5DCA1175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2C0C8E25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78B5F6B5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77C672B7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132BC527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competencia digital, ciudadanía digital, IA fiable, regulación</w:t>
            </w:r>
          </w:p>
        </w:tc>
      </w:tr>
      <w:tr w:rsidR="00AF24B4" w:rsidRPr="00AF24B4" w14:paraId="42039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64BC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OCDE</w:t>
            </w:r>
          </w:p>
        </w:tc>
        <w:tc>
          <w:tcPr>
            <w:tcW w:w="0" w:type="auto"/>
            <w:vAlign w:val="center"/>
            <w:hideMark/>
          </w:tcPr>
          <w:p w14:paraId="06833F77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7426706D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01B3E848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6DE2CE2C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310C5AC9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trustworthy AI, políticas públicas, capacidades humanas</w:t>
            </w:r>
          </w:p>
        </w:tc>
      </w:tr>
      <w:tr w:rsidR="00AF24B4" w:rsidRPr="00AF24B4" w14:paraId="7544C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F74F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ACRL</w:t>
            </w:r>
          </w:p>
        </w:tc>
        <w:tc>
          <w:tcPr>
            <w:tcW w:w="0" w:type="auto"/>
            <w:vAlign w:val="center"/>
            <w:hideMark/>
          </w:tcPr>
          <w:p w14:paraId="0D065091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464D8D5D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2834F597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12BE5C4D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2BE7C386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alfabetización informacional, alfabetización visual, autoridad, evaluación crítica</w:t>
            </w:r>
          </w:p>
        </w:tc>
      </w:tr>
      <w:tr w:rsidR="00AF24B4" w:rsidRPr="00AF24B4" w14:paraId="3E5F0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711E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Ministerio de Educación de España (MRCDD)</w:t>
            </w:r>
          </w:p>
        </w:tc>
        <w:tc>
          <w:tcPr>
            <w:tcW w:w="0" w:type="auto"/>
            <w:vAlign w:val="center"/>
            <w:hideMark/>
          </w:tcPr>
          <w:p w14:paraId="379B697C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602A8EDD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5BB7A5CD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2F608A6E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25AB7973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competencia digital docente, progresión profesional, integración pedagógica</w:t>
            </w:r>
          </w:p>
        </w:tc>
      </w:tr>
      <w:tr w:rsidR="00AF24B4" w:rsidRPr="00AF24B4" w14:paraId="5D36D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0F6D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DigComp / DigComp into Action</w:t>
            </w:r>
          </w:p>
        </w:tc>
        <w:tc>
          <w:tcPr>
            <w:tcW w:w="0" w:type="auto"/>
            <w:vAlign w:val="center"/>
            <w:hideMark/>
          </w:tcPr>
          <w:p w14:paraId="2AA49F11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08771A2F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5C3429BB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5831CEA9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09D22089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alfabetización digital, ciudadanía digital, implementación competencial</w:t>
            </w:r>
          </w:p>
        </w:tc>
      </w:tr>
      <w:tr w:rsidR="00AF24B4" w:rsidRPr="00AF24B4" w14:paraId="67986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C1E3C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Roegiers, Xavier</w:t>
            </w:r>
          </w:p>
        </w:tc>
        <w:tc>
          <w:tcPr>
            <w:tcW w:w="0" w:type="auto"/>
            <w:vAlign w:val="center"/>
            <w:hideMark/>
          </w:tcPr>
          <w:p w14:paraId="1DD0AB0E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693F07F5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322133F9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3ED39580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561B1243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evaluación de competencias, movilización de saberes, contextualización</w:t>
            </w:r>
          </w:p>
        </w:tc>
      </w:tr>
      <w:tr w:rsidR="00AF24B4" w:rsidRPr="00AF24B4" w14:paraId="1BC80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ED6DB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Giannini, Stefania</w:t>
            </w:r>
          </w:p>
        </w:tc>
        <w:tc>
          <w:tcPr>
            <w:tcW w:w="0" w:type="auto"/>
            <w:vAlign w:val="center"/>
            <w:hideMark/>
          </w:tcPr>
          <w:p w14:paraId="6BE583D8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5EFFF213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1BF69F71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5F4F720A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05D6C81F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 generativa, futuro de la educación, autoridad del conocimiento</w:t>
            </w:r>
          </w:p>
        </w:tc>
      </w:tr>
      <w:tr w:rsidR="00AF24B4" w:rsidRPr="00AF24B4" w14:paraId="519A7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90119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UNESCO AI Competency Framework</w:t>
            </w:r>
          </w:p>
        </w:tc>
        <w:tc>
          <w:tcPr>
            <w:tcW w:w="0" w:type="auto"/>
            <w:vAlign w:val="center"/>
            <w:hideMark/>
          </w:tcPr>
          <w:p w14:paraId="514C0189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6BE3BC5C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1ABDFC3A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0581F8A4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662C6E90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competencias docentes en IA, agencia humana, pedagogía y ética</w:t>
            </w:r>
          </w:p>
        </w:tc>
      </w:tr>
      <w:tr w:rsidR="00AF24B4" w:rsidRPr="00AF24B4" w14:paraId="7F689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243C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Keil, Florian &amp; Stein, Melina</w:t>
            </w:r>
          </w:p>
        </w:tc>
        <w:tc>
          <w:tcPr>
            <w:tcW w:w="0" w:type="auto"/>
            <w:vAlign w:val="center"/>
            <w:hideMark/>
          </w:tcPr>
          <w:p w14:paraId="2A8CE0D9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799AB082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3E725699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437110A9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6398FE81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 en investigación transdisciplinaria, integración débil/fuerte, enfoque humano</w:t>
            </w:r>
          </w:p>
        </w:tc>
      </w:tr>
      <w:tr w:rsidR="00AF24B4" w:rsidRPr="00AF24B4" w14:paraId="12F3E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B51F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Floridi, Luciano</w:t>
            </w:r>
          </w:p>
        </w:tc>
        <w:tc>
          <w:tcPr>
            <w:tcW w:w="0" w:type="auto"/>
            <w:vAlign w:val="center"/>
            <w:hideMark/>
          </w:tcPr>
          <w:p w14:paraId="0E866139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544C7DF4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1588E6F7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401145BB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71ACF305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agencia artificial, soft ethics, autonomía, justicia, explicabilidad</w:t>
            </w:r>
          </w:p>
        </w:tc>
      </w:tr>
      <w:tr w:rsidR="00AF24B4" w:rsidRPr="00AF24B4" w14:paraId="60AE2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2F0E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Floridi et al. (AI4People)</w:t>
            </w:r>
          </w:p>
        </w:tc>
        <w:tc>
          <w:tcPr>
            <w:tcW w:w="0" w:type="auto"/>
            <w:vAlign w:val="center"/>
            <w:hideMark/>
          </w:tcPr>
          <w:p w14:paraId="48CC058D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55FDC76A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03D81B82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14A3F038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70434B57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AI society, beneficencia, no maleficencia, autonomía, justicia</w:t>
            </w:r>
          </w:p>
        </w:tc>
      </w:tr>
      <w:tr w:rsidR="00AF24B4" w:rsidRPr="00AF24B4" w14:paraId="27191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96BB2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Tai, Michael C.-T.</w:t>
            </w:r>
          </w:p>
        </w:tc>
        <w:tc>
          <w:tcPr>
            <w:tcW w:w="0" w:type="auto"/>
            <w:vAlign w:val="center"/>
            <w:hideMark/>
          </w:tcPr>
          <w:p w14:paraId="3CB54C1A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12356361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2532433A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1449CA63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6DE5E1EC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bioética de la IA, beneficencia, lucidez, accountability</w:t>
            </w:r>
          </w:p>
        </w:tc>
      </w:tr>
      <w:tr w:rsidR="00AF24B4" w:rsidRPr="00AF24B4" w14:paraId="7892E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4D90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Crawford, Kate</w:t>
            </w:r>
          </w:p>
        </w:tc>
        <w:tc>
          <w:tcPr>
            <w:tcW w:w="0" w:type="auto"/>
            <w:vAlign w:val="center"/>
            <w:hideMark/>
          </w:tcPr>
          <w:p w14:paraId="52E532ED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3DDF8EFB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447D07B4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0B9D5A0A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2E93D659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infraestructura material, extracción, poder, trabajo invisible, planeta</w:t>
            </w:r>
          </w:p>
        </w:tc>
      </w:tr>
      <w:tr w:rsidR="00AF24B4" w:rsidRPr="00AF24B4" w14:paraId="4D9CA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9F66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Zuboff, Shoshana</w:t>
            </w:r>
          </w:p>
        </w:tc>
        <w:tc>
          <w:tcPr>
            <w:tcW w:w="0" w:type="auto"/>
            <w:vAlign w:val="center"/>
            <w:hideMark/>
          </w:tcPr>
          <w:p w14:paraId="6668DD33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5FFAE2DD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36DE235C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02FF498E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16B58ADB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capitalismo de vigilancia, datos conductuales, poder instrumentario</w:t>
            </w:r>
          </w:p>
        </w:tc>
      </w:tr>
      <w:tr w:rsidR="00AF24B4" w:rsidRPr="00AF24B4" w14:paraId="1DF18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D90B3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Parikka, Jussi</w:t>
            </w:r>
          </w:p>
        </w:tc>
        <w:tc>
          <w:tcPr>
            <w:tcW w:w="0" w:type="auto"/>
            <w:vAlign w:val="center"/>
            <w:hideMark/>
          </w:tcPr>
          <w:p w14:paraId="3F54D169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33F26D55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76591497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5277E655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5CCC1FEC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geología de los medios, materialidad, residuos, ecología digital</w:t>
            </w:r>
          </w:p>
        </w:tc>
      </w:tr>
      <w:tr w:rsidR="00AF24B4" w:rsidRPr="00AF24B4" w14:paraId="7E27A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C057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Barbierato &amp; Gatti</w:t>
            </w:r>
          </w:p>
        </w:tc>
        <w:tc>
          <w:tcPr>
            <w:tcW w:w="0" w:type="auto"/>
            <w:vAlign w:val="center"/>
            <w:hideMark/>
          </w:tcPr>
          <w:p w14:paraId="336DA638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108E794E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44D05956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08001455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0618BD6D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 AI, Red AI, sostenibilidad computacional, eficiencia</w:t>
            </w:r>
          </w:p>
        </w:tc>
      </w:tr>
      <w:tr w:rsidR="00AF24B4" w:rsidRPr="00AF24B4" w14:paraId="46930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6418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Agarwal &amp; Chakraborti</w:t>
            </w:r>
          </w:p>
        </w:tc>
        <w:tc>
          <w:tcPr>
            <w:tcW w:w="0" w:type="auto"/>
            <w:vAlign w:val="center"/>
            <w:hideMark/>
          </w:tcPr>
          <w:p w14:paraId="3BA2C1EA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6DF5F5A3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0FDD60EF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3ADC67E6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348AA970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huella de carbono, emisiones, tamaño de modelos, Green AI</w:t>
            </w:r>
          </w:p>
        </w:tc>
      </w:tr>
      <w:tr w:rsidR="00AF24B4" w:rsidRPr="00AF24B4" w14:paraId="4A54B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62D7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Ebert et al.</w:t>
            </w:r>
          </w:p>
        </w:tc>
        <w:tc>
          <w:tcPr>
            <w:tcW w:w="0" w:type="auto"/>
            <w:vAlign w:val="center"/>
            <w:hideMark/>
          </w:tcPr>
          <w:p w14:paraId="00E58E47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018FE7CE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08BC6B2F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3F68A288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2C300C4D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regulación ambiental de la IA, transparencia, right to green AI</w:t>
            </w:r>
          </w:p>
        </w:tc>
      </w:tr>
      <w:tr w:rsidR="00AF24B4" w:rsidRPr="00AF24B4" w14:paraId="1868C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C1A9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Zawacki-Richter / revisiones de IA en educación</w:t>
            </w:r>
          </w:p>
        </w:tc>
        <w:tc>
          <w:tcPr>
            <w:tcW w:w="0" w:type="auto"/>
            <w:vAlign w:val="center"/>
            <w:hideMark/>
          </w:tcPr>
          <w:p w14:paraId="33252A64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33D8086F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01C85675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7DA96898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671E81DC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 en educación superior, revisión sistemática, innovación educativa</w:t>
            </w:r>
          </w:p>
        </w:tc>
      </w:tr>
      <w:tr w:rsidR="00AF24B4" w:rsidRPr="00AF24B4" w14:paraId="00E05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9EE4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Holmes, Bialik &amp; Fadel</w:t>
            </w:r>
          </w:p>
        </w:tc>
        <w:tc>
          <w:tcPr>
            <w:tcW w:w="0" w:type="auto"/>
            <w:vAlign w:val="center"/>
            <w:hideMark/>
          </w:tcPr>
          <w:p w14:paraId="7B0C468C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20FB7221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69562CD5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2A02E735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4C6CB172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 en educación, rediseño educativo, futuro del aprendizaje</w:t>
            </w:r>
          </w:p>
        </w:tc>
      </w:tr>
      <w:tr w:rsidR="00AF24B4" w:rsidRPr="00AF24B4" w14:paraId="7E069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987F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Long &amp; Magerko / AI literacy</w:t>
            </w:r>
          </w:p>
        </w:tc>
        <w:tc>
          <w:tcPr>
            <w:tcW w:w="0" w:type="auto"/>
            <w:vAlign w:val="center"/>
            <w:hideMark/>
          </w:tcPr>
          <w:p w14:paraId="2BDC1D80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366482E1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48FDC13D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49EB1049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Relación indirecta</w:t>
            </w:r>
          </w:p>
        </w:tc>
        <w:tc>
          <w:tcPr>
            <w:tcW w:w="0" w:type="auto"/>
            <w:vAlign w:val="center"/>
            <w:hideMark/>
          </w:tcPr>
          <w:p w14:paraId="59DC932A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alfabetización en IA, comprensión pública de algoritmos</w:t>
            </w:r>
          </w:p>
        </w:tc>
      </w:tr>
    </w:tbl>
    <w:p w14:paraId="5E3BF59A" w14:textId="77777777" w:rsidR="00AF24B4" w:rsidRPr="00AF24B4" w:rsidRDefault="000376C3" w:rsidP="00AF24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6C3">
        <w:rPr>
          <w:rFonts w:ascii="Times New Roman" w:eastAsia="Times New Roman" w:hAnsi="Times New Roman" w:cs="Times New Roman"/>
          <w:noProof/>
          <w:kern w:val="0"/>
        </w:rPr>
        <w:pict w14:anchorId="5F7403B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D4A0C02" w14:textId="77777777" w:rsidR="00AF24B4" w:rsidRPr="00AF24B4" w:rsidRDefault="00AF24B4" w:rsidP="00AF24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Lectura rápida de la matriz</w:t>
      </w:r>
    </w:p>
    <w:p w14:paraId="5CBB7441" w14:textId="77777777" w:rsidR="00AF24B4" w:rsidRPr="00AF24B4" w:rsidRDefault="00AF24B4" w:rsidP="00AF2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Autores fundacionales</w:t>
      </w:r>
    </w:p>
    <w:p w14:paraId="1E67BF0D" w14:textId="77777777" w:rsidR="00AF24B4" w:rsidRPr="00AF24B4" w:rsidRDefault="00AF24B4" w:rsidP="00AF2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kern w:val="0"/>
          <w14:ligatures w14:val="none"/>
        </w:rPr>
        <w:t xml:space="preserve">Los que sostienen el </w:t>
      </w: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fundamento epistemológico</w:t>
      </w:r>
      <w:r w:rsidRPr="00AF24B4">
        <w:rPr>
          <w:rFonts w:ascii="Times New Roman" w:eastAsia="Times New Roman" w:hAnsi="Times New Roman" w:cs="Times New Roman"/>
          <w:kern w:val="0"/>
          <w14:ligatures w14:val="none"/>
        </w:rPr>
        <w:t xml:space="preserve"> del repositorio son:</w:t>
      </w:r>
    </w:p>
    <w:p w14:paraId="0D191C9C" w14:textId="77777777" w:rsidR="00AF24B4" w:rsidRPr="00AF24B4" w:rsidRDefault="00AF24B4" w:rsidP="00AF2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Morin</w:t>
      </w:r>
    </w:p>
    <w:p w14:paraId="176B39B5" w14:textId="77777777" w:rsidR="00AF24B4" w:rsidRPr="00AF24B4" w:rsidRDefault="00AF24B4" w:rsidP="00AF2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Nicolescu</w:t>
      </w:r>
    </w:p>
    <w:p w14:paraId="07918E9A" w14:textId="77777777" w:rsidR="00AF24B4" w:rsidRPr="00AF24B4" w:rsidRDefault="00AF24B4" w:rsidP="00AF2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Vélez Cardona</w:t>
      </w:r>
    </w:p>
    <w:p w14:paraId="7618661C" w14:textId="77777777" w:rsidR="00AF24B4" w:rsidRPr="00AF24B4" w:rsidRDefault="00AF24B4" w:rsidP="00AF2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kern w:val="0"/>
          <w14:ligatures w14:val="none"/>
        </w:rPr>
        <w:t>Ellos explican por qué el conocimiento contemporáneo exige superar la fragmentación disciplinaria.</w:t>
      </w:r>
    </w:p>
    <w:p w14:paraId="21123AE8" w14:textId="77777777" w:rsidR="00AF24B4" w:rsidRPr="00AF24B4" w:rsidRDefault="00AF24B4" w:rsidP="00AF2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Instituciones articuladoras</w:t>
      </w:r>
    </w:p>
    <w:p w14:paraId="536A9DFD" w14:textId="77777777" w:rsidR="00AF24B4" w:rsidRPr="00AF24B4" w:rsidRDefault="00AF24B4" w:rsidP="00AF2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kern w:val="0"/>
          <w14:ligatures w14:val="none"/>
        </w:rPr>
        <w:t>Las que organizan el campo desde marcos normativos y educativos son:</w:t>
      </w:r>
    </w:p>
    <w:p w14:paraId="3C3BC63B" w14:textId="77777777" w:rsidR="00AF24B4" w:rsidRPr="00AF24B4" w:rsidRDefault="00AF24B4" w:rsidP="00AF2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UNESCO</w:t>
      </w:r>
    </w:p>
    <w:p w14:paraId="5C309EAC" w14:textId="77777777" w:rsidR="00AF24B4" w:rsidRPr="00AF24B4" w:rsidRDefault="00AF24B4" w:rsidP="00AF2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Comisión Europea</w:t>
      </w:r>
    </w:p>
    <w:p w14:paraId="50441323" w14:textId="77777777" w:rsidR="00AF24B4" w:rsidRPr="00AF24B4" w:rsidRDefault="00AF24B4" w:rsidP="00AF2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OCDE</w:t>
      </w:r>
    </w:p>
    <w:p w14:paraId="5E9EF9B5" w14:textId="77777777" w:rsidR="00AF24B4" w:rsidRPr="00AF24B4" w:rsidRDefault="00AF24B4" w:rsidP="00AF2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ACRL</w:t>
      </w:r>
    </w:p>
    <w:p w14:paraId="13DE8659" w14:textId="77777777" w:rsidR="00AF24B4" w:rsidRPr="00AF24B4" w:rsidRDefault="00AF24B4" w:rsidP="00AF2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Ellas convierten las discusiones teóricas en marcos de competencia, políticas y principios.</w:t>
      </w:r>
    </w:p>
    <w:p w14:paraId="5AD4C5E5" w14:textId="77777777" w:rsidR="00AF24B4" w:rsidRPr="00AF24B4" w:rsidRDefault="00AF24B4" w:rsidP="00AF2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Núcleo pedagógico</w:t>
      </w:r>
    </w:p>
    <w:p w14:paraId="2FB8B98F" w14:textId="77777777" w:rsidR="00AF24B4" w:rsidRPr="00AF24B4" w:rsidRDefault="00AF24B4" w:rsidP="00AF2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kern w:val="0"/>
          <w14:ligatures w14:val="none"/>
        </w:rPr>
        <w:t>Los autores y marcos que traducen el problema al terreno educativo son:</w:t>
      </w:r>
    </w:p>
    <w:p w14:paraId="5CB374D8" w14:textId="77777777" w:rsidR="00AF24B4" w:rsidRPr="00AF24B4" w:rsidRDefault="00AF24B4" w:rsidP="00AF2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UNESCO</w:t>
      </w:r>
    </w:p>
    <w:p w14:paraId="6B9670C3" w14:textId="77777777" w:rsidR="00AF24B4" w:rsidRPr="00AF24B4" w:rsidRDefault="00AF24B4" w:rsidP="00AF2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Giannini</w:t>
      </w:r>
    </w:p>
    <w:p w14:paraId="0570D112" w14:textId="77777777" w:rsidR="00AF24B4" w:rsidRPr="00AF24B4" w:rsidRDefault="00AF24B4" w:rsidP="00AF2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DigComp</w:t>
      </w:r>
    </w:p>
    <w:p w14:paraId="54114620" w14:textId="77777777" w:rsidR="00AF24B4" w:rsidRPr="00AF24B4" w:rsidRDefault="00AF24B4" w:rsidP="00AF2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MRCDD</w:t>
      </w:r>
    </w:p>
    <w:p w14:paraId="35BC285F" w14:textId="77777777" w:rsidR="00AF24B4" w:rsidRPr="00AF24B4" w:rsidRDefault="00AF24B4" w:rsidP="00AF2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ACRL</w:t>
      </w:r>
    </w:p>
    <w:p w14:paraId="0E6589D3" w14:textId="77777777" w:rsidR="00AF24B4" w:rsidRPr="00AF24B4" w:rsidRDefault="00AF24B4" w:rsidP="00AF2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Holmes et al.</w:t>
      </w:r>
    </w:p>
    <w:p w14:paraId="686517CD" w14:textId="77777777" w:rsidR="00AF24B4" w:rsidRPr="00AF24B4" w:rsidRDefault="00AF24B4" w:rsidP="00AF2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 &amp; Magerko</w:t>
      </w:r>
    </w:p>
    <w:p w14:paraId="094EFD80" w14:textId="77777777" w:rsidR="00AF24B4" w:rsidRPr="00AF24B4" w:rsidRDefault="00AF24B4" w:rsidP="00AF2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Núcleo ético-crítico</w:t>
      </w:r>
    </w:p>
    <w:p w14:paraId="365FCBCD" w14:textId="77777777" w:rsidR="00AF24B4" w:rsidRPr="00AF24B4" w:rsidRDefault="00AF24B4" w:rsidP="00AF2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kern w:val="0"/>
          <w14:ligatures w14:val="none"/>
        </w:rPr>
        <w:t>Los autores que profundizan la dimensión crítica del bloque IV son:</w:t>
      </w:r>
    </w:p>
    <w:p w14:paraId="141A4913" w14:textId="77777777" w:rsidR="00AF24B4" w:rsidRPr="00AF24B4" w:rsidRDefault="00AF24B4" w:rsidP="00AF2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Floridi</w:t>
      </w:r>
    </w:p>
    <w:p w14:paraId="4F7209F6" w14:textId="77777777" w:rsidR="00AF24B4" w:rsidRPr="00AF24B4" w:rsidRDefault="00AF24B4" w:rsidP="00AF2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AI4People</w:t>
      </w:r>
    </w:p>
    <w:p w14:paraId="64F4F4B6" w14:textId="77777777" w:rsidR="00AF24B4" w:rsidRPr="00AF24B4" w:rsidRDefault="00AF24B4" w:rsidP="00AF2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</w:t>
      </w:r>
    </w:p>
    <w:p w14:paraId="245CDBDC" w14:textId="77777777" w:rsidR="00AF24B4" w:rsidRPr="00AF24B4" w:rsidRDefault="00AF24B4" w:rsidP="00AF2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Crawford</w:t>
      </w:r>
    </w:p>
    <w:p w14:paraId="196B566C" w14:textId="77777777" w:rsidR="00AF24B4" w:rsidRPr="00AF24B4" w:rsidRDefault="00AF24B4" w:rsidP="00AF2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Zuboff</w:t>
      </w:r>
    </w:p>
    <w:p w14:paraId="45DF3C5C" w14:textId="77777777" w:rsidR="00AF24B4" w:rsidRPr="00AF24B4" w:rsidRDefault="00AF24B4" w:rsidP="00AF2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Parikka</w:t>
      </w:r>
    </w:p>
    <w:p w14:paraId="201B6812" w14:textId="77777777" w:rsidR="00AF24B4" w:rsidRPr="00AF24B4" w:rsidRDefault="00AF24B4" w:rsidP="00AF2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Barbierato &amp; Gatti</w:t>
      </w:r>
    </w:p>
    <w:p w14:paraId="56743B6D" w14:textId="77777777" w:rsidR="00AF24B4" w:rsidRPr="00AF24B4" w:rsidRDefault="00AF24B4" w:rsidP="00AF2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Agarwal &amp; Chakraborti</w:t>
      </w:r>
    </w:p>
    <w:p w14:paraId="4418A9FA" w14:textId="77777777" w:rsidR="00AF24B4" w:rsidRPr="00AF24B4" w:rsidRDefault="00AF24B4" w:rsidP="00AF2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Ebert et al.</w:t>
      </w:r>
    </w:p>
    <w:p w14:paraId="013DAC73" w14:textId="77777777" w:rsidR="00AF24B4" w:rsidRPr="00AF24B4" w:rsidRDefault="000376C3" w:rsidP="00AF24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6C3">
        <w:rPr>
          <w:rFonts w:ascii="Times New Roman" w:eastAsia="Times New Roman" w:hAnsi="Times New Roman" w:cs="Times New Roman"/>
          <w:noProof/>
          <w:kern w:val="0"/>
        </w:rPr>
        <w:pict w14:anchorId="4558CDB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60D55F9" w14:textId="77777777" w:rsidR="00AF24B4" w:rsidRPr="00AF24B4" w:rsidRDefault="00AF24B4" w:rsidP="00AF24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Segunda matriz: por función teórica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6"/>
        <w:gridCol w:w="7333"/>
      </w:tblGrid>
      <w:tr w:rsidR="00AF24B4" w:rsidRPr="00AF24B4" w14:paraId="2BDCEE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81304" w14:textId="77777777" w:rsidR="00AF24B4" w:rsidRPr="00AF24B4" w:rsidRDefault="00AF24B4" w:rsidP="00AF2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Función dentro del marco teórico</w:t>
            </w:r>
          </w:p>
        </w:tc>
        <w:tc>
          <w:tcPr>
            <w:tcW w:w="0" w:type="auto"/>
            <w:vAlign w:val="center"/>
            <w:hideMark/>
          </w:tcPr>
          <w:p w14:paraId="22EE526D" w14:textId="77777777" w:rsidR="00AF24B4" w:rsidRPr="00AF24B4" w:rsidRDefault="00AF24B4" w:rsidP="00AF2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Autores / marcos clave</w:t>
            </w:r>
          </w:p>
        </w:tc>
      </w:tr>
      <w:tr w:rsidR="00AF24B4" w:rsidRPr="00AF24B4" w14:paraId="4A27D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623D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Fundamento epistemológico</w:t>
            </w:r>
          </w:p>
        </w:tc>
        <w:tc>
          <w:tcPr>
            <w:tcW w:w="0" w:type="auto"/>
            <w:vAlign w:val="center"/>
            <w:hideMark/>
          </w:tcPr>
          <w:p w14:paraId="50E3B1C6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Morin, Nicolescu, Vélez Cardona</w:t>
            </w:r>
          </w:p>
        </w:tc>
      </w:tr>
      <w:tr w:rsidR="00AF24B4" w:rsidRPr="00AF24B4" w14:paraId="246CC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2F42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Traducción educativa de la complejidad</w:t>
            </w:r>
          </w:p>
        </w:tc>
        <w:tc>
          <w:tcPr>
            <w:tcW w:w="0" w:type="auto"/>
            <w:vAlign w:val="center"/>
            <w:hideMark/>
          </w:tcPr>
          <w:p w14:paraId="6FEAF959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UNESCO, Giannini, Keil &amp; Stein</w:t>
            </w:r>
          </w:p>
        </w:tc>
      </w:tr>
      <w:tr w:rsidR="00AF24B4" w:rsidRPr="00AF24B4" w14:paraId="03DA6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94E4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Marco curricular y competencial</w:t>
            </w:r>
          </w:p>
        </w:tc>
        <w:tc>
          <w:tcPr>
            <w:tcW w:w="0" w:type="auto"/>
            <w:vAlign w:val="center"/>
            <w:hideMark/>
          </w:tcPr>
          <w:p w14:paraId="5971F540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DigComp, MRCDD, ACRL, Roegiers, UNESCO AI Framework</w:t>
            </w:r>
          </w:p>
        </w:tc>
      </w:tr>
      <w:tr w:rsidR="00AF24B4" w:rsidRPr="00AF24B4" w14:paraId="48AA7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E7714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Fundamento filosófico de la ética de IA</w:t>
            </w:r>
          </w:p>
        </w:tc>
        <w:tc>
          <w:tcPr>
            <w:tcW w:w="0" w:type="auto"/>
            <w:vAlign w:val="center"/>
            <w:hideMark/>
          </w:tcPr>
          <w:p w14:paraId="0D7B2797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Floridi, AI4People, Tai</w:t>
            </w:r>
          </w:p>
        </w:tc>
      </w:tr>
      <w:tr w:rsidR="00AF24B4" w:rsidRPr="00AF24B4" w14:paraId="7E6DA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B084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Gobernanza normativa e institucional</w:t>
            </w:r>
          </w:p>
        </w:tc>
        <w:tc>
          <w:tcPr>
            <w:tcW w:w="0" w:type="auto"/>
            <w:vAlign w:val="center"/>
            <w:hideMark/>
          </w:tcPr>
          <w:p w14:paraId="5F5296BC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UNESCO, OCDE, Unión Europea</w:t>
            </w:r>
          </w:p>
        </w:tc>
      </w:tr>
      <w:tr w:rsidR="00AF24B4" w:rsidRPr="00AF24B4" w14:paraId="07C06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310B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Crítica del poder tecnológico</w:t>
            </w:r>
          </w:p>
        </w:tc>
        <w:tc>
          <w:tcPr>
            <w:tcW w:w="0" w:type="auto"/>
            <w:vAlign w:val="center"/>
            <w:hideMark/>
          </w:tcPr>
          <w:p w14:paraId="3CAE5A06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Zuboff, Crawford</w:t>
            </w:r>
          </w:p>
        </w:tc>
      </w:tr>
      <w:tr w:rsidR="00AF24B4" w:rsidRPr="00AF24B4" w14:paraId="6FDF3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ABA7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Crítica ecológica y material</w:t>
            </w:r>
          </w:p>
        </w:tc>
        <w:tc>
          <w:tcPr>
            <w:tcW w:w="0" w:type="auto"/>
            <w:vAlign w:val="center"/>
            <w:hideMark/>
          </w:tcPr>
          <w:p w14:paraId="52750F77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Parikka, Crawford, Barbierato &amp; Gatti, Agarwal &amp; Chakraborti, Ebert et al.</w:t>
            </w:r>
          </w:p>
        </w:tc>
      </w:tr>
      <w:tr w:rsidR="00AF24B4" w:rsidRPr="00AF24B4" w14:paraId="69B96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83EA7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Aplicación a investigación transdisciplinaria</w:t>
            </w:r>
          </w:p>
        </w:tc>
        <w:tc>
          <w:tcPr>
            <w:tcW w:w="0" w:type="auto"/>
            <w:vAlign w:val="center"/>
            <w:hideMark/>
          </w:tcPr>
          <w:p w14:paraId="48B88454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Keil &amp; Stein</w:t>
            </w:r>
          </w:p>
        </w:tc>
      </w:tr>
      <w:tr w:rsidR="00AF24B4" w:rsidRPr="00AF24B4" w14:paraId="3F6D2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A36F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Aplicación a educación y docencia</w:t>
            </w:r>
          </w:p>
        </w:tc>
        <w:tc>
          <w:tcPr>
            <w:tcW w:w="0" w:type="auto"/>
            <w:vAlign w:val="center"/>
            <w:hideMark/>
          </w:tcPr>
          <w:p w14:paraId="07A77CD8" w14:textId="77777777" w:rsidR="00AF24B4" w:rsidRPr="00AF24B4" w:rsidRDefault="00AF24B4" w:rsidP="00AF2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4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Giannini, Holmes et al., MRCDD, UNESCO AI Teachers</w:t>
            </w:r>
          </w:p>
        </w:tc>
      </w:tr>
    </w:tbl>
    <w:p w14:paraId="58B2581E" w14:textId="77777777" w:rsidR="00AF24B4" w:rsidRPr="00AF24B4" w:rsidRDefault="000376C3" w:rsidP="00AF24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6C3">
        <w:rPr>
          <w:rFonts w:ascii="Times New Roman" w:eastAsia="Times New Roman" w:hAnsi="Times New Roman" w:cs="Times New Roman"/>
          <w:noProof/>
          <w:kern w:val="0"/>
        </w:rPr>
        <w:pict w14:anchorId="4E342825">
          <v:rect id="_x0000_i1037" style="width:0;height:1.5pt" o:hralign="center" o:hrstd="t" o:hr="t" fillcolor="#a0a0a0" stroked="f"/>
        </w:pict>
      </w:r>
    </w:p>
    <w:p w14:paraId="4CEB686A" w14:textId="77777777" w:rsidR="00AF24B4" w:rsidRPr="00AF24B4" w:rsidRDefault="00AF24B4" w:rsidP="00AF24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24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Tesis estructural que emerge</w:t>
      </w:r>
    </w:p>
    <w:p w14:paraId="7E118B76" w14:textId="77777777" w:rsidR="00AF24B4" w:rsidRPr="00AF24B4" w:rsidRDefault="00AF24B4" w:rsidP="00AF2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2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Nivel 1: Fundamento epistemológico</w:t>
      </w:r>
      <w:r w:rsidRPr="00AF2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Morin, Nicolescu</w:t>
      </w:r>
      <w:r w:rsidRPr="00AF2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F2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Nivel 2: Transformación educativa</w:t>
      </w:r>
      <w:r w:rsidRPr="00AF2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UNESCO, Giannini, Holmes, Zawacki-Richter</w:t>
      </w:r>
      <w:r w:rsidRPr="00AF2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F2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Nivel 3: Formación competencial</w:t>
      </w:r>
      <w:r w:rsidRPr="00AF2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DigComp, ACRL, MRCDD, Roegiers</w:t>
      </w:r>
      <w:r w:rsidRPr="00AF2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F2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Nivel 4: Horizonte ético y normativo</w:t>
      </w:r>
      <w:r w:rsidRPr="00AF2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UNESCO, OCDE, UE, Floridi</w:t>
      </w:r>
      <w:r w:rsidRPr="00AF2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F2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Nivel 5: Crítica político-ecológica</w:t>
      </w:r>
      <w:r w:rsidRPr="00AF2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Zuboff, Crawford, Parikka, Green AI</w:t>
      </w:r>
      <w:r w:rsidRPr="00AF2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F2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Nivel 6: Aplicación transdisciplinaria</w:t>
      </w:r>
      <w:r w:rsidRPr="00AF2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Keil &amp; Stein</w:t>
      </w:r>
    </w:p>
    <w:p w14:paraId="782F2B2A" w14:textId="77777777" w:rsidR="00AF24B4" w:rsidRDefault="00AF24B4"/>
    <w:p w14:paraId="29CA91F5" w14:textId="77777777" w:rsidR="007E4CB5" w:rsidRDefault="007E4CB5"/>
    <w:p w14:paraId="617F71F8" w14:textId="77777777" w:rsidR="007E4CB5" w:rsidRDefault="007E4CB5"/>
    <w:p w14:paraId="5ED109E3" w14:textId="77777777" w:rsidR="007E4CB5" w:rsidRDefault="007E4CB5"/>
    <w:p w14:paraId="6E53A7EF" w14:textId="77777777" w:rsidR="007E4CB5" w:rsidRDefault="007E4CB5"/>
    <w:p w14:paraId="34AF36F7" w14:textId="77777777" w:rsidR="007E4CB5" w:rsidRDefault="007E4CB5"/>
    <w:p w14:paraId="0CDCCB14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Tabla maestra del repositorio</w:t>
      </w:r>
    </w:p>
    <w:p w14:paraId="0D678441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Autores × Bloques × Conceptos × Uso metodológico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941"/>
        <w:gridCol w:w="1140"/>
        <w:gridCol w:w="781"/>
        <w:gridCol w:w="5612"/>
        <w:gridCol w:w="3575"/>
      </w:tblGrid>
      <w:tr w:rsidR="007E4CB5" w:rsidRPr="007E4CB5" w14:paraId="18A8DB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957C0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</w:t>
            </w:r>
          </w:p>
        </w:tc>
        <w:tc>
          <w:tcPr>
            <w:tcW w:w="0" w:type="auto"/>
            <w:vAlign w:val="center"/>
            <w:hideMark/>
          </w:tcPr>
          <w:p w14:paraId="33B84C0C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Autor / institución</w:t>
            </w:r>
          </w:p>
        </w:tc>
        <w:tc>
          <w:tcPr>
            <w:tcW w:w="0" w:type="auto"/>
            <w:vAlign w:val="center"/>
            <w:hideMark/>
          </w:tcPr>
          <w:p w14:paraId="404A4665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7C7B68F4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14:paraId="257657CC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Conceptos clave</w:t>
            </w:r>
          </w:p>
        </w:tc>
        <w:tc>
          <w:tcPr>
            <w:tcW w:w="0" w:type="auto"/>
            <w:vAlign w:val="center"/>
            <w:hideMark/>
          </w:tcPr>
          <w:p w14:paraId="4812EA07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Uso metodológico en investigación</w:t>
            </w:r>
          </w:p>
        </w:tc>
      </w:tr>
      <w:tr w:rsidR="007E4CB5" w:rsidRPr="007E4CB5" w14:paraId="6B47A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BEDF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BA-001</w:t>
            </w:r>
          </w:p>
        </w:tc>
        <w:tc>
          <w:tcPr>
            <w:tcW w:w="0" w:type="auto"/>
            <w:vAlign w:val="center"/>
            <w:hideMark/>
          </w:tcPr>
          <w:p w14:paraId="4132481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Nicolescu</w:t>
            </w:r>
          </w:p>
        </w:tc>
        <w:tc>
          <w:tcPr>
            <w:tcW w:w="0" w:type="auto"/>
            <w:vAlign w:val="center"/>
            <w:hideMark/>
          </w:tcPr>
          <w:p w14:paraId="410403A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1996</w:t>
            </w:r>
          </w:p>
        </w:tc>
        <w:tc>
          <w:tcPr>
            <w:tcW w:w="0" w:type="auto"/>
            <w:vAlign w:val="center"/>
            <w:hideMark/>
          </w:tcPr>
          <w:p w14:paraId="520CF61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6496A5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transdisciplinariedad, niveles de realidad, tercero incluido</w:t>
            </w:r>
          </w:p>
        </w:tc>
        <w:tc>
          <w:tcPr>
            <w:tcW w:w="0" w:type="auto"/>
            <w:vAlign w:val="center"/>
            <w:hideMark/>
          </w:tcPr>
          <w:p w14:paraId="5982000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fundamento epistemológico</w:t>
            </w:r>
          </w:p>
        </w:tc>
      </w:tr>
      <w:tr w:rsidR="007E4CB5" w:rsidRPr="007E4CB5" w14:paraId="4D459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B1D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BA-002</w:t>
            </w:r>
          </w:p>
        </w:tc>
        <w:tc>
          <w:tcPr>
            <w:tcW w:w="0" w:type="auto"/>
            <w:vAlign w:val="center"/>
            <w:hideMark/>
          </w:tcPr>
          <w:p w14:paraId="35E5992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Morin</w:t>
            </w:r>
          </w:p>
        </w:tc>
        <w:tc>
          <w:tcPr>
            <w:tcW w:w="0" w:type="auto"/>
            <w:vAlign w:val="center"/>
            <w:hideMark/>
          </w:tcPr>
          <w:p w14:paraId="4430910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1990</w:t>
            </w:r>
          </w:p>
        </w:tc>
        <w:tc>
          <w:tcPr>
            <w:tcW w:w="0" w:type="auto"/>
            <w:vAlign w:val="center"/>
            <w:hideMark/>
          </w:tcPr>
          <w:p w14:paraId="1637C38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4550F0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pensamiento complejo, recursividad, dialógica</w:t>
            </w:r>
          </w:p>
        </w:tc>
        <w:tc>
          <w:tcPr>
            <w:tcW w:w="0" w:type="auto"/>
            <w:vAlign w:val="center"/>
            <w:hideMark/>
          </w:tcPr>
          <w:p w14:paraId="7E2E321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marco epistemológico</w:t>
            </w:r>
          </w:p>
        </w:tc>
      </w:tr>
      <w:tr w:rsidR="007E4CB5" w:rsidRPr="007E4CB5" w14:paraId="322FE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361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BA-003</w:t>
            </w:r>
          </w:p>
        </w:tc>
        <w:tc>
          <w:tcPr>
            <w:tcW w:w="0" w:type="auto"/>
            <w:vAlign w:val="center"/>
            <w:hideMark/>
          </w:tcPr>
          <w:p w14:paraId="74C4AA06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Morin</w:t>
            </w:r>
          </w:p>
        </w:tc>
        <w:tc>
          <w:tcPr>
            <w:tcW w:w="0" w:type="auto"/>
            <w:vAlign w:val="center"/>
            <w:hideMark/>
          </w:tcPr>
          <w:p w14:paraId="37BB9A73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1999</w:t>
            </w:r>
          </w:p>
        </w:tc>
        <w:tc>
          <w:tcPr>
            <w:tcW w:w="0" w:type="auto"/>
            <w:vAlign w:val="center"/>
            <w:hideMark/>
          </w:tcPr>
          <w:p w14:paraId="3320F85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2E3A47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educación del futuro, reforma del pensamiento</w:t>
            </w:r>
          </w:p>
        </w:tc>
        <w:tc>
          <w:tcPr>
            <w:tcW w:w="0" w:type="auto"/>
            <w:vAlign w:val="center"/>
            <w:hideMark/>
          </w:tcPr>
          <w:p w14:paraId="4228CC3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teoría educativa compleja</w:t>
            </w:r>
          </w:p>
        </w:tc>
      </w:tr>
      <w:tr w:rsidR="007E4CB5" w:rsidRPr="007E4CB5" w14:paraId="6A4F7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796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BA-004</w:t>
            </w:r>
          </w:p>
        </w:tc>
        <w:tc>
          <w:tcPr>
            <w:tcW w:w="0" w:type="auto"/>
            <w:vAlign w:val="center"/>
            <w:hideMark/>
          </w:tcPr>
          <w:p w14:paraId="0E6EB95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Morin</w:t>
            </w:r>
          </w:p>
        </w:tc>
        <w:tc>
          <w:tcPr>
            <w:tcW w:w="0" w:type="auto"/>
            <w:vAlign w:val="center"/>
            <w:hideMark/>
          </w:tcPr>
          <w:p w14:paraId="48CA072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2011</w:t>
            </w:r>
          </w:p>
        </w:tc>
        <w:tc>
          <w:tcPr>
            <w:tcW w:w="0" w:type="auto"/>
            <w:vAlign w:val="center"/>
            <w:hideMark/>
          </w:tcPr>
          <w:p w14:paraId="0981C30F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224C00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crisis civilizatoria, globalización</w:t>
            </w:r>
          </w:p>
        </w:tc>
        <w:tc>
          <w:tcPr>
            <w:tcW w:w="0" w:type="auto"/>
            <w:vAlign w:val="center"/>
            <w:hideMark/>
          </w:tcPr>
          <w:p w14:paraId="66E7EBD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contexto filosófico</w:t>
            </w:r>
          </w:p>
        </w:tc>
      </w:tr>
      <w:tr w:rsidR="007E4CB5" w:rsidRPr="007E4CB5" w14:paraId="08933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FA7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BA-005</w:t>
            </w:r>
          </w:p>
        </w:tc>
        <w:tc>
          <w:tcPr>
            <w:tcW w:w="0" w:type="auto"/>
            <w:vAlign w:val="center"/>
            <w:hideMark/>
          </w:tcPr>
          <w:p w14:paraId="7ECC777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Vélez Cardona</w:t>
            </w:r>
          </w:p>
        </w:tc>
        <w:tc>
          <w:tcPr>
            <w:tcW w:w="0" w:type="auto"/>
            <w:vAlign w:val="center"/>
            <w:hideMark/>
          </w:tcPr>
          <w:p w14:paraId="051071C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62E93C0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8AFB70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docencia transdisciplinaria, estudios generales</w:t>
            </w:r>
          </w:p>
        </w:tc>
        <w:tc>
          <w:tcPr>
            <w:tcW w:w="0" w:type="auto"/>
            <w:vAlign w:val="center"/>
            <w:hideMark/>
          </w:tcPr>
          <w:p w14:paraId="780C3D2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aplicación educativa</w:t>
            </w:r>
          </w:p>
        </w:tc>
      </w:tr>
      <w:tr w:rsidR="007E4CB5" w:rsidRPr="007E4CB5" w14:paraId="4A77B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2F3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BA-006</w:t>
            </w:r>
          </w:p>
        </w:tc>
        <w:tc>
          <w:tcPr>
            <w:tcW w:w="0" w:type="auto"/>
            <w:vAlign w:val="center"/>
            <w:hideMark/>
          </w:tcPr>
          <w:p w14:paraId="3FB4DBB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Nicolescu</w:t>
            </w:r>
          </w:p>
        </w:tc>
        <w:tc>
          <w:tcPr>
            <w:tcW w:w="0" w:type="auto"/>
            <w:vAlign w:val="center"/>
            <w:hideMark/>
          </w:tcPr>
          <w:p w14:paraId="185E3AA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2002</w:t>
            </w:r>
          </w:p>
        </w:tc>
        <w:tc>
          <w:tcPr>
            <w:tcW w:w="0" w:type="auto"/>
            <w:vAlign w:val="center"/>
            <w:hideMark/>
          </w:tcPr>
          <w:p w14:paraId="71FBCD9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40BD06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transdisciplinarity, niveles de realidad</w:t>
            </w:r>
          </w:p>
        </w:tc>
        <w:tc>
          <w:tcPr>
            <w:tcW w:w="0" w:type="auto"/>
            <w:vAlign w:val="center"/>
            <w:hideMark/>
          </w:tcPr>
          <w:p w14:paraId="3448086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teoría epistemológica</w:t>
            </w:r>
          </w:p>
        </w:tc>
      </w:tr>
      <w:tr w:rsidR="007E4CB5" w:rsidRPr="007E4CB5" w14:paraId="2B5F4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6D5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BA-007</w:t>
            </w:r>
          </w:p>
        </w:tc>
        <w:tc>
          <w:tcPr>
            <w:tcW w:w="0" w:type="auto"/>
            <w:vAlign w:val="center"/>
            <w:hideMark/>
          </w:tcPr>
          <w:p w14:paraId="7ECC9E4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Morin</w:t>
            </w:r>
          </w:p>
        </w:tc>
        <w:tc>
          <w:tcPr>
            <w:tcW w:w="0" w:type="auto"/>
            <w:vAlign w:val="center"/>
            <w:hideMark/>
          </w:tcPr>
          <w:p w14:paraId="0AE1128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1999</w:t>
            </w:r>
          </w:p>
        </w:tc>
        <w:tc>
          <w:tcPr>
            <w:tcW w:w="0" w:type="auto"/>
            <w:vAlign w:val="center"/>
            <w:hideMark/>
          </w:tcPr>
          <w:p w14:paraId="7790FEA3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085B08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mente bien ordenada, reforma educativa</w:t>
            </w:r>
          </w:p>
        </w:tc>
        <w:tc>
          <w:tcPr>
            <w:tcW w:w="0" w:type="auto"/>
            <w:vAlign w:val="center"/>
            <w:hideMark/>
          </w:tcPr>
          <w:p w14:paraId="73D0C69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pensamiento complejo aplicado</w:t>
            </w:r>
          </w:p>
        </w:tc>
      </w:tr>
      <w:tr w:rsidR="007E4CB5" w:rsidRPr="007E4CB5" w14:paraId="35B09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1CC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BA-008</w:t>
            </w:r>
          </w:p>
        </w:tc>
        <w:tc>
          <w:tcPr>
            <w:tcW w:w="0" w:type="auto"/>
            <w:vAlign w:val="center"/>
            <w:hideMark/>
          </w:tcPr>
          <w:p w14:paraId="110B06A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Morin</w:t>
            </w:r>
          </w:p>
        </w:tc>
        <w:tc>
          <w:tcPr>
            <w:tcW w:w="0" w:type="auto"/>
            <w:vAlign w:val="center"/>
            <w:hideMark/>
          </w:tcPr>
          <w:p w14:paraId="6F0B71B6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1977–2004</w:t>
            </w:r>
          </w:p>
        </w:tc>
        <w:tc>
          <w:tcPr>
            <w:tcW w:w="0" w:type="auto"/>
            <w:vAlign w:val="center"/>
            <w:hideMark/>
          </w:tcPr>
          <w:p w14:paraId="2516432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21BCE5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sistema, autoorganización, complejidad</w:t>
            </w:r>
          </w:p>
        </w:tc>
        <w:tc>
          <w:tcPr>
            <w:tcW w:w="0" w:type="auto"/>
            <w:vAlign w:val="center"/>
            <w:hideMark/>
          </w:tcPr>
          <w:p w14:paraId="5FC8CEC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teoría sistémica</w:t>
            </w:r>
          </w:p>
        </w:tc>
      </w:tr>
      <w:tr w:rsidR="007E4CB5" w:rsidRPr="007E4CB5" w14:paraId="2CC6C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2EB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BA-009</w:t>
            </w:r>
          </w:p>
        </w:tc>
        <w:tc>
          <w:tcPr>
            <w:tcW w:w="0" w:type="auto"/>
            <w:vAlign w:val="center"/>
            <w:hideMark/>
          </w:tcPr>
          <w:p w14:paraId="1D2E694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Nicolescu</w:t>
            </w:r>
          </w:p>
        </w:tc>
        <w:tc>
          <w:tcPr>
            <w:tcW w:w="0" w:type="auto"/>
            <w:vAlign w:val="center"/>
            <w:hideMark/>
          </w:tcPr>
          <w:p w14:paraId="18892B6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14:paraId="6153A04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038C006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lógica del tercero incluido</w:t>
            </w:r>
          </w:p>
        </w:tc>
        <w:tc>
          <w:tcPr>
            <w:tcW w:w="0" w:type="auto"/>
            <w:vAlign w:val="center"/>
            <w:hideMark/>
          </w:tcPr>
          <w:p w14:paraId="7C2B862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filosofía de la ciencia</w:t>
            </w:r>
          </w:p>
        </w:tc>
      </w:tr>
      <w:tr w:rsidR="007E4CB5" w:rsidRPr="007E4CB5" w14:paraId="23E91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ACD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BA-010</w:t>
            </w:r>
          </w:p>
        </w:tc>
        <w:tc>
          <w:tcPr>
            <w:tcW w:w="0" w:type="auto"/>
            <w:vAlign w:val="center"/>
            <w:hideMark/>
          </w:tcPr>
          <w:p w14:paraId="0D9B545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Vélez &amp; Sánchez</w:t>
            </w:r>
          </w:p>
        </w:tc>
        <w:tc>
          <w:tcPr>
            <w:tcW w:w="0" w:type="auto"/>
            <w:vAlign w:val="center"/>
            <w:hideMark/>
          </w:tcPr>
          <w:p w14:paraId="1AFED20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3CCC93F6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F55256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estudios generales, currículo integrador</w:t>
            </w:r>
          </w:p>
        </w:tc>
        <w:tc>
          <w:tcPr>
            <w:tcW w:w="0" w:type="auto"/>
            <w:vAlign w:val="center"/>
            <w:hideMark/>
          </w:tcPr>
          <w:p w14:paraId="50889C83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educación superior</w:t>
            </w:r>
          </w:p>
        </w:tc>
      </w:tr>
      <w:tr w:rsidR="007E4CB5" w:rsidRPr="007E4CB5" w14:paraId="68113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4E1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BA-011</w:t>
            </w:r>
          </w:p>
        </w:tc>
        <w:tc>
          <w:tcPr>
            <w:tcW w:w="0" w:type="auto"/>
            <w:vAlign w:val="center"/>
            <w:hideMark/>
          </w:tcPr>
          <w:p w14:paraId="396A0E6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Varios autores</w:t>
            </w:r>
          </w:p>
        </w:tc>
        <w:tc>
          <w:tcPr>
            <w:tcW w:w="0" w:type="auto"/>
            <w:vAlign w:val="center"/>
            <w:hideMark/>
          </w:tcPr>
          <w:p w14:paraId="34B6EF1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68FF1A3F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D9EDB6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complejidad educativa</w:t>
            </w:r>
          </w:p>
        </w:tc>
        <w:tc>
          <w:tcPr>
            <w:tcW w:w="0" w:type="auto"/>
            <w:vAlign w:val="center"/>
            <w:hideMark/>
          </w:tcPr>
          <w:p w14:paraId="7252A85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integración disciplinaria</w:t>
            </w:r>
          </w:p>
        </w:tc>
      </w:tr>
      <w:tr w:rsidR="007E4CB5" w:rsidRPr="007E4CB5" w14:paraId="40597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25E2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BA-012</w:t>
            </w:r>
          </w:p>
        </w:tc>
        <w:tc>
          <w:tcPr>
            <w:tcW w:w="0" w:type="auto"/>
            <w:vAlign w:val="center"/>
            <w:hideMark/>
          </w:tcPr>
          <w:p w14:paraId="28134E7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Varios autores</w:t>
            </w:r>
          </w:p>
        </w:tc>
        <w:tc>
          <w:tcPr>
            <w:tcW w:w="0" w:type="auto"/>
            <w:vAlign w:val="center"/>
            <w:hideMark/>
          </w:tcPr>
          <w:p w14:paraId="07B629F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7273959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73E5436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lógica dialéctica, complejidad</w:t>
            </w:r>
          </w:p>
        </w:tc>
        <w:tc>
          <w:tcPr>
            <w:tcW w:w="0" w:type="auto"/>
            <w:vAlign w:val="center"/>
            <w:hideMark/>
          </w:tcPr>
          <w:p w14:paraId="0D3188C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teoría social</w:t>
            </w:r>
          </w:p>
        </w:tc>
      </w:tr>
      <w:tr w:rsidR="007E4CB5" w:rsidRPr="007E4CB5" w14:paraId="038CF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DE8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BA-013</w:t>
            </w:r>
          </w:p>
        </w:tc>
        <w:tc>
          <w:tcPr>
            <w:tcW w:w="0" w:type="auto"/>
            <w:vAlign w:val="center"/>
            <w:hideMark/>
          </w:tcPr>
          <w:p w14:paraId="5A3FC333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Varios autores</w:t>
            </w:r>
          </w:p>
        </w:tc>
        <w:tc>
          <w:tcPr>
            <w:tcW w:w="0" w:type="auto"/>
            <w:vAlign w:val="center"/>
            <w:hideMark/>
          </w:tcPr>
          <w:p w14:paraId="5B30536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67FD0C2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1C9388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complejidad social</w:t>
            </w:r>
          </w:p>
        </w:tc>
        <w:tc>
          <w:tcPr>
            <w:tcW w:w="0" w:type="auto"/>
            <w:vAlign w:val="center"/>
            <w:hideMark/>
          </w:tcPr>
          <w:p w14:paraId="4F8A312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análisis social</w:t>
            </w:r>
          </w:p>
        </w:tc>
      </w:tr>
      <w:tr w:rsidR="007E4CB5" w:rsidRPr="007E4CB5" w14:paraId="1F528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3976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BA-014</w:t>
            </w:r>
          </w:p>
        </w:tc>
        <w:tc>
          <w:tcPr>
            <w:tcW w:w="0" w:type="auto"/>
            <w:vAlign w:val="center"/>
            <w:hideMark/>
          </w:tcPr>
          <w:p w14:paraId="1AA23A6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Varios autores</w:t>
            </w:r>
          </w:p>
        </w:tc>
        <w:tc>
          <w:tcPr>
            <w:tcW w:w="0" w:type="auto"/>
            <w:vAlign w:val="center"/>
            <w:hideMark/>
          </w:tcPr>
          <w:p w14:paraId="5CA7A01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25B66DC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29F0F36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Buen Vivir, diversidad epistémica</w:t>
            </w:r>
          </w:p>
        </w:tc>
        <w:tc>
          <w:tcPr>
            <w:tcW w:w="0" w:type="auto"/>
            <w:vAlign w:val="center"/>
            <w:hideMark/>
          </w:tcPr>
          <w:p w14:paraId="0B177E3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epistemologías del sur</w:t>
            </w:r>
          </w:p>
        </w:tc>
      </w:tr>
      <w:tr w:rsidR="007E4CB5" w:rsidRPr="007E4CB5" w14:paraId="79057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182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BA-015</w:t>
            </w:r>
          </w:p>
        </w:tc>
        <w:tc>
          <w:tcPr>
            <w:tcW w:w="0" w:type="auto"/>
            <w:vAlign w:val="center"/>
            <w:hideMark/>
          </w:tcPr>
          <w:p w14:paraId="0B185FA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Varios autores</w:t>
            </w:r>
          </w:p>
        </w:tc>
        <w:tc>
          <w:tcPr>
            <w:tcW w:w="0" w:type="auto"/>
            <w:vAlign w:val="center"/>
            <w:hideMark/>
          </w:tcPr>
          <w:p w14:paraId="4119CC2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15B9C92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3661CCF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patrimonio biocultural</w:t>
            </w:r>
          </w:p>
        </w:tc>
        <w:tc>
          <w:tcPr>
            <w:tcW w:w="0" w:type="auto"/>
            <w:vAlign w:val="center"/>
            <w:hideMark/>
          </w:tcPr>
          <w:p w14:paraId="4F6BE38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conocimiento tradicional</w:t>
            </w:r>
          </w:p>
        </w:tc>
      </w:tr>
    </w:tbl>
    <w:p w14:paraId="61519D58" w14:textId="77777777" w:rsidR="007E4CB5" w:rsidRPr="007E4CB5" w:rsidRDefault="000376C3" w:rsidP="007E4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6C3">
        <w:rPr>
          <w:rFonts w:ascii="Times New Roman" w:eastAsia="Times New Roman" w:hAnsi="Times New Roman" w:cs="Times New Roman"/>
          <w:noProof/>
          <w:kern w:val="0"/>
        </w:rPr>
        <w:pict w14:anchorId="6735FF0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30E27F1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Educación y tecnologías emergentes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941"/>
        <w:gridCol w:w="540"/>
        <w:gridCol w:w="781"/>
        <w:gridCol w:w="2999"/>
        <w:gridCol w:w="2881"/>
      </w:tblGrid>
      <w:tr w:rsidR="007E4CB5" w:rsidRPr="007E4CB5" w14:paraId="7FAA15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EFC67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</w:t>
            </w:r>
          </w:p>
        </w:tc>
        <w:tc>
          <w:tcPr>
            <w:tcW w:w="0" w:type="auto"/>
            <w:vAlign w:val="center"/>
            <w:hideMark/>
          </w:tcPr>
          <w:p w14:paraId="3CC5C992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Autor / institución</w:t>
            </w:r>
          </w:p>
        </w:tc>
        <w:tc>
          <w:tcPr>
            <w:tcW w:w="0" w:type="auto"/>
            <w:vAlign w:val="center"/>
            <w:hideMark/>
          </w:tcPr>
          <w:p w14:paraId="0AD2AAD4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4EF030C0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14:paraId="6F8B1641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Conceptos clave</w:t>
            </w:r>
          </w:p>
        </w:tc>
        <w:tc>
          <w:tcPr>
            <w:tcW w:w="0" w:type="auto"/>
            <w:vAlign w:val="center"/>
            <w:hideMark/>
          </w:tcPr>
          <w:p w14:paraId="45E1BA04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Uso metodológico</w:t>
            </w:r>
          </w:p>
        </w:tc>
      </w:tr>
      <w:tr w:rsidR="007E4CB5" w:rsidRPr="007E4CB5" w14:paraId="747D5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437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BA-016</w:t>
            </w:r>
          </w:p>
        </w:tc>
        <w:tc>
          <w:tcPr>
            <w:tcW w:w="0" w:type="auto"/>
            <w:vAlign w:val="center"/>
            <w:hideMark/>
          </w:tcPr>
          <w:p w14:paraId="46B313B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UNESCO</w:t>
            </w:r>
          </w:p>
        </w:tc>
        <w:tc>
          <w:tcPr>
            <w:tcW w:w="0" w:type="auto"/>
            <w:vAlign w:val="center"/>
            <w:hideMark/>
          </w:tcPr>
          <w:p w14:paraId="5F07DAA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4B5CE31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45816ED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educación digital</w:t>
            </w:r>
          </w:p>
        </w:tc>
        <w:tc>
          <w:tcPr>
            <w:tcW w:w="0" w:type="auto"/>
            <w:vAlign w:val="center"/>
            <w:hideMark/>
          </w:tcPr>
          <w:p w14:paraId="11869E8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política educativa</w:t>
            </w:r>
          </w:p>
        </w:tc>
      </w:tr>
      <w:tr w:rsidR="007E4CB5" w:rsidRPr="007E4CB5" w14:paraId="2CF67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DC1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BA-017</w:t>
            </w:r>
          </w:p>
        </w:tc>
        <w:tc>
          <w:tcPr>
            <w:tcW w:w="0" w:type="auto"/>
            <w:vAlign w:val="center"/>
            <w:hideMark/>
          </w:tcPr>
          <w:p w14:paraId="2DA42AF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Giannini</w:t>
            </w:r>
          </w:p>
        </w:tc>
        <w:tc>
          <w:tcPr>
            <w:tcW w:w="0" w:type="auto"/>
            <w:vAlign w:val="center"/>
            <w:hideMark/>
          </w:tcPr>
          <w:p w14:paraId="0E1104D3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3DF2C3E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2551758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 generativa, educación</w:t>
            </w:r>
          </w:p>
        </w:tc>
        <w:tc>
          <w:tcPr>
            <w:tcW w:w="0" w:type="auto"/>
            <w:vAlign w:val="center"/>
            <w:hideMark/>
          </w:tcPr>
          <w:p w14:paraId="4117111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futuro educativo</w:t>
            </w:r>
          </w:p>
        </w:tc>
      </w:tr>
      <w:tr w:rsidR="007E4CB5" w:rsidRPr="007E4CB5" w14:paraId="59DB7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1993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BA-018</w:t>
            </w:r>
          </w:p>
        </w:tc>
        <w:tc>
          <w:tcPr>
            <w:tcW w:w="0" w:type="auto"/>
            <w:vAlign w:val="center"/>
            <w:hideMark/>
          </w:tcPr>
          <w:p w14:paraId="100FC65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UNESCO</w:t>
            </w:r>
          </w:p>
        </w:tc>
        <w:tc>
          <w:tcPr>
            <w:tcW w:w="0" w:type="auto"/>
            <w:vAlign w:val="center"/>
            <w:hideMark/>
          </w:tcPr>
          <w:p w14:paraId="4839ACD6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67A8596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407B493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 generativa en investigación</w:t>
            </w:r>
          </w:p>
        </w:tc>
        <w:tc>
          <w:tcPr>
            <w:tcW w:w="0" w:type="auto"/>
            <w:vAlign w:val="center"/>
            <w:hideMark/>
          </w:tcPr>
          <w:p w14:paraId="54B5B48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gobernanza educativa</w:t>
            </w:r>
          </w:p>
        </w:tc>
      </w:tr>
      <w:tr w:rsidR="007E4CB5" w:rsidRPr="007E4CB5" w14:paraId="4D977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D19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BA-019</w:t>
            </w:r>
          </w:p>
        </w:tc>
        <w:tc>
          <w:tcPr>
            <w:tcW w:w="0" w:type="auto"/>
            <w:vAlign w:val="center"/>
            <w:hideMark/>
          </w:tcPr>
          <w:p w14:paraId="491BE0A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UNESCO</w:t>
            </w:r>
          </w:p>
        </w:tc>
        <w:tc>
          <w:tcPr>
            <w:tcW w:w="0" w:type="auto"/>
            <w:vAlign w:val="center"/>
            <w:hideMark/>
          </w:tcPr>
          <w:p w14:paraId="4D85589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0FA4FD2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4790F95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derechos de estudiantes</w:t>
            </w:r>
          </w:p>
        </w:tc>
        <w:tc>
          <w:tcPr>
            <w:tcW w:w="0" w:type="auto"/>
            <w:vAlign w:val="center"/>
            <w:hideMark/>
          </w:tcPr>
          <w:p w14:paraId="1FBA6A9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ética educativa</w:t>
            </w:r>
          </w:p>
        </w:tc>
      </w:tr>
      <w:tr w:rsidR="007E4CB5" w:rsidRPr="007E4CB5" w14:paraId="324FC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41E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BA-020</w:t>
            </w:r>
          </w:p>
        </w:tc>
        <w:tc>
          <w:tcPr>
            <w:tcW w:w="0" w:type="auto"/>
            <w:vAlign w:val="center"/>
            <w:hideMark/>
          </w:tcPr>
          <w:p w14:paraId="6603D6E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UNESCO</w:t>
            </w:r>
          </w:p>
        </w:tc>
        <w:tc>
          <w:tcPr>
            <w:tcW w:w="0" w:type="auto"/>
            <w:vAlign w:val="center"/>
            <w:hideMark/>
          </w:tcPr>
          <w:p w14:paraId="3C57F91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15FACDE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51B9F0C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política pública de IA</w:t>
            </w:r>
          </w:p>
        </w:tc>
        <w:tc>
          <w:tcPr>
            <w:tcW w:w="0" w:type="auto"/>
            <w:vAlign w:val="center"/>
            <w:hideMark/>
          </w:tcPr>
          <w:p w14:paraId="6556142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gobernanza</w:t>
            </w:r>
          </w:p>
        </w:tc>
      </w:tr>
      <w:tr w:rsidR="007E4CB5" w:rsidRPr="007E4CB5" w14:paraId="06F87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7F6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BA-021</w:t>
            </w:r>
          </w:p>
        </w:tc>
        <w:tc>
          <w:tcPr>
            <w:tcW w:w="0" w:type="auto"/>
            <w:vAlign w:val="center"/>
            <w:hideMark/>
          </w:tcPr>
          <w:p w14:paraId="523FEB1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UNESCO</w:t>
            </w:r>
          </w:p>
        </w:tc>
        <w:tc>
          <w:tcPr>
            <w:tcW w:w="0" w:type="auto"/>
            <w:vAlign w:val="center"/>
            <w:hideMark/>
          </w:tcPr>
          <w:p w14:paraId="792A509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67632B3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627CCB6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competencias IA estudiantes</w:t>
            </w:r>
          </w:p>
        </w:tc>
        <w:tc>
          <w:tcPr>
            <w:tcW w:w="0" w:type="auto"/>
            <w:vAlign w:val="center"/>
            <w:hideMark/>
          </w:tcPr>
          <w:p w14:paraId="6893BE4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alfabetización IA</w:t>
            </w:r>
          </w:p>
        </w:tc>
      </w:tr>
      <w:tr w:rsidR="007E4CB5" w:rsidRPr="007E4CB5" w14:paraId="08E3A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809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BA-022</w:t>
            </w:r>
          </w:p>
        </w:tc>
        <w:tc>
          <w:tcPr>
            <w:tcW w:w="0" w:type="auto"/>
            <w:vAlign w:val="center"/>
            <w:hideMark/>
          </w:tcPr>
          <w:p w14:paraId="36B1BCC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UNESCO</w:t>
            </w:r>
          </w:p>
        </w:tc>
        <w:tc>
          <w:tcPr>
            <w:tcW w:w="0" w:type="auto"/>
            <w:vAlign w:val="center"/>
            <w:hideMark/>
          </w:tcPr>
          <w:p w14:paraId="5BA3416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21101D7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02469E3F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competencias IA docentes</w:t>
            </w:r>
          </w:p>
        </w:tc>
        <w:tc>
          <w:tcPr>
            <w:tcW w:w="0" w:type="auto"/>
            <w:vAlign w:val="center"/>
            <w:hideMark/>
          </w:tcPr>
          <w:p w14:paraId="6A3185B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formación docente</w:t>
            </w:r>
          </w:p>
        </w:tc>
      </w:tr>
      <w:tr w:rsidR="007E4CB5" w:rsidRPr="007E4CB5" w14:paraId="14A90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4AA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BA-023</w:t>
            </w:r>
          </w:p>
        </w:tc>
        <w:tc>
          <w:tcPr>
            <w:tcW w:w="0" w:type="auto"/>
            <w:vAlign w:val="center"/>
            <w:hideMark/>
          </w:tcPr>
          <w:p w14:paraId="3ADBA32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Zhai et al.</w:t>
            </w:r>
          </w:p>
        </w:tc>
        <w:tc>
          <w:tcPr>
            <w:tcW w:w="0" w:type="auto"/>
            <w:vAlign w:val="center"/>
            <w:hideMark/>
          </w:tcPr>
          <w:p w14:paraId="170E832F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22CB532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6D41D80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literacy</w:t>
            </w:r>
          </w:p>
        </w:tc>
        <w:tc>
          <w:tcPr>
            <w:tcW w:w="0" w:type="auto"/>
            <w:vAlign w:val="center"/>
            <w:hideMark/>
          </w:tcPr>
          <w:p w14:paraId="1209951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alfabetización tecnológica</w:t>
            </w:r>
          </w:p>
        </w:tc>
      </w:tr>
      <w:tr w:rsidR="007E4CB5" w:rsidRPr="007E4CB5" w14:paraId="1F9AC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8D5E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BA-024</w:t>
            </w:r>
          </w:p>
        </w:tc>
        <w:tc>
          <w:tcPr>
            <w:tcW w:w="0" w:type="auto"/>
            <w:vAlign w:val="center"/>
            <w:hideMark/>
          </w:tcPr>
          <w:p w14:paraId="3AC1C16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&amp; Magerko</w:t>
            </w:r>
          </w:p>
        </w:tc>
        <w:tc>
          <w:tcPr>
            <w:tcW w:w="0" w:type="auto"/>
            <w:vAlign w:val="center"/>
            <w:hideMark/>
          </w:tcPr>
          <w:p w14:paraId="36263E4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742FEEC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6DE9137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literacy framework</w:t>
            </w:r>
          </w:p>
        </w:tc>
        <w:tc>
          <w:tcPr>
            <w:tcW w:w="0" w:type="auto"/>
            <w:vAlign w:val="center"/>
            <w:hideMark/>
          </w:tcPr>
          <w:p w14:paraId="219D037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educación tecnológica</w:t>
            </w:r>
          </w:p>
        </w:tc>
      </w:tr>
      <w:tr w:rsidR="007E4CB5" w:rsidRPr="007E4CB5" w14:paraId="47449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6734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BA-025</w:t>
            </w:r>
          </w:p>
        </w:tc>
        <w:tc>
          <w:tcPr>
            <w:tcW w:w="0" w:type="auto"/>
            <w:vAlign w:val="center"/>
            <w:hideMark/>
          </w:tcPr>
          <w:p w14:paraId="19D00BE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Lee et al.</w:t>
            </w:r>
          </w:p>
        </w:tc>
        <w:tc>
          <w:tcPr>
            <w:tcW w:w="0" w:type="auto"/>
            <w:vAlign w:val="center"/>
            <w:hideMark/>
          </w:tcPr>
          <w:p w14:paraId="5D64A85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799A867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3824746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educación en IA</w:t>
            </w:r>
          </w:p>
        </w:tc>
        <w:tc>
          <w:tcPr>
            <w:tcW w:w="0" w:type="auto"/>
            <w:vAlign w:val="center"/>
            <w:hideMark/>
          </w:tcPr>
          <w:p w14:paraId="6992FEC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currículo tecnológico</w:t>
            </w:r>
          </w:p>
        </w:tc>
      </w:tr>
      <w:tr w:rsidR="007E4CB5" w:rsidRPr="007E4CB5" w14:paraId="1B8D2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B575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BA-026</w:t>
            </w:r>
          </w:p>
        </w:tc>
        <w:tc>
          <w:tcPr>
            <w:tcW w:w="0" w:type="auto"/>
            <w:vAlign w:val="center"/>
            <w:hideMark/>
          </w:tcPr>
          <w:p w14:paraId="75B357A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Picard</w:t>
            </w:r>
          </w:p>
        </w:tc>
        <w:tc>
          <w:tcPr>
            <w:tcW w:w="0" w:type="auto"/>
            <w:vAlign w:val="center"/>
            <w:hideMark/>
          </w:tcPr>
          <w:p w14:paraId="7C36D62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1997</w:t>
            </w:r>
          </w:p>
        </w:tc>
        <w:tc>
          <w:tcPr>
            <w:tcW w:w="0" w:type="auto"/>
            <w:vAlign w:val="center"/>
            <w:hideMark/>
          </w:tcPr>
          <w:p w14:paraId="5EC31F7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7E9BDF9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affective computing</w:t>
            </w:r>
          </w:p>
        </w:tc>
        <w:tc>
          <w:tcPr>
            <w:tcW w:w="0" w:type="auto"/>
            <w:vAlign w:val="center"/>
            <w:hideMark/>
          </w:tcPr>
          <w:p w14:paraId="3CDD944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interacción humano-máquina</w:t>
            </w:r>
          </w:p>
        </w:tc>
      </w:tr>
      <w:tr w:rsidR="007E4CB5" w:rsidRPr="007E4CB5" w14:paraId="6BC79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28B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BA-027</w:t>
            </w:r>
          </w:p>
        </w:tc>
        <w:tc>
          <w:tcPr>
            <w:tcW w:w="0" w:type="auto"/>
            <w:vAlign w:val="center"/>
            <w:hideMark/>
          </w:tcPr>
          <w:p w14:paraId="63240D1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Holmes et al.</w:t>
            </w:r>
          </w:p>
        </w:tc>
        <w:tc>
          <w:tcPr>
            <w:tcW w:w="0" w:type="auto"/>
            <w:vAlign w:val="center"/>
            <w:hideMark/>
          </w:tcPr>
          <w:p w14:paraId="7917C51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1FF0B5A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7074DD3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 en educación</w:t>
            </w:r>
          </w:p>
        </w:tc>
        <w:tc>
          <w:tcPr>
            <w:tcW w:w="0" w:type="auto"/>
            <w:vAlign w:val="center"/>
            <w:hideMark/>
          </w:tcPr>
          <w:p w14:paraId="4E569CB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innovación pedagógica</w:t>
            </w:r>
          </w:p>
        </w:tc>
      </w:tr>
      <w:tr w:rsidR="007E4CB5" w:rsidRPr="007E4CB5" w14:paraId="7608B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1FE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BA-028</w:t>
            </w:r>
          </w:p>
        </w:tc>
        <w:tc>
          <w:tcPr>
            <w:tcW w:w="0" w:type="auto"/>
            <w:vAlign w:val="center"/>
            <w:hideMark/>
          </w:tcPr>
          <w:p w14:paraId="0F7C4D1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Zawacki-Richter</w:t>
            </w:r>
          </w:p>
        </w:tc>
        <w:tc>
          <w:tcPr>
            <w:tcW w:w="0" w:type="auto"/>
            <w:vAlign w:val="center"/>
            <w:hideMark/>
          </w:tcPr>
          <w:p w14:paraId="2EA5337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12B4D94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3EFFC88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 educación superior</w:t>
            </w:r>
          </w:p>
        </w:tc>
        <w:tc>
          <w:tcPr>
            <w:tcW w:w="0" w:type="auto"/>
            <w:vAlign w:val="center"/>
            <w:hideMark/>
          </w:tcPr>
          <w:p w14:paraId="75BD30D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revisión sistemática</w:t>
            </w:r>
          </w:p>
        </w:tc>
      </w:tr>
      <w:tr w:rsidR="007E4CB5" w:rsidRPr="007E4CB5" w14:paraId="5D8CB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031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BA-029</w:t>
            </w:r>
          </w:p>
        </w:tc>
        <w:tc>
          <w:tcPr>
            <w:tcW w:w="0" w:type="auto"/>
            <w:vAlign w:val="center"/>
            <w:hideMark/>
          </w:tcPr>
          <w:p w14:paraId="4E2875F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Kasneci et al.</w:t>
            </w:r>
          </w:p>
        </w:tc>
        <w:tc>
          <w:tcPr>
            <w:tcW w:w="0" w:type="auto"/>
            <w:vAlign w:val="center"/>
            <w:hideMark/>
          </w:tcPr>
          <w:p w14:paraId="0142A04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740BC74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02E959A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ChatGPT en educación</w:t>
            </w:r>
          </w:p>
        </w:tc>
        <w:tc>
          <w:tcPr>
            <w:tcW w:w="0" w:type="auto"/>
            <w:vAlign w:val="center"/>
            <w:hideMark/>
          </w:tcPr>
          <w:p w14:paraId="4D1FF1D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 generativa</w:t>
            </w:r>
          </w:p>
        </w:tc>
      </w:tr>
      <w:tr w:rsidR="007E4CB5" w:rsidRPr="007E4CB5" w14:paraId="4E228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BB94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BA-030</w:t>
            </w:r>
          </w:p>
        </w:tc>
        <w:tc>
          <w:tcPr>
            <w:tcW w:w="0" w:type="auto"/>
            <w:vAlign w:val="center"/>
            <w:hideMark/>
          </w:tcPr>
          <w:p w14:paraId="576FE37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Chen et al.</w:t>
            </w:r>
          </w:p>
        </w:tc>
        <w:tc>
          <w:tcPr>
            <w:tcW w:w="0" w:type="auto"/>
            <w:vAlign w:val="center"/>
            <w:hideMark/>
          </w:tcPr>
          <w:p w14:paraId="7A76EE46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3F9FF8A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7712F6D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learning analytics</w:t>
            </w:r>
          </w:p>
        </w:tc>
        <w:tc>
          <w:tcPr>
            <w:tcW w:w="0" w:type="auto"/>
            <w:vAlign w:val="center"/>
            <w:hideMark/>
          </w:tcPr>
          <w:p w14:paraId="2D9527BF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análisis de datos educativos</w:t>
            </w:r>
          </w:p>
        </w:tc>
      </w:tr>
    </w:tbl>
    <w:p w14:paraId="1E48C1AE" w14:textId="77777777" w:rsidR="007E4CB5" w:rsidRPr="007E4CB5" w:rsidRDefault="000376C3" w:rsidP="007E4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6C3">
        <w:rPr>
          <w:rFonts w:ascii="Times New Roman" w:eastAsia="Times New Roman" w:hAnsi="Times New Roman" w:cs="Times New Roman"/>
          <w:noProof/>
          <w:kern w:val="0"/>
        </w:rPr>
        <w:pict w14:anchorId="428C6557">
          <v:rect id="_x0000_i1035" style="width:0;height:1.5pt" o:hralign="center" o:hrstd="t" o:hr="t" fillcolor="#a0a0a0" stroked="f"/>
        </w:pict>
      </w:r>
    </w:p>
    <w:p w14:paraId="683AFCB6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Competencias del siglo XXI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886"/>
        <w:gridCol w:w="540"/>
        <w:gridCol w:w="781"/>
        <w:gridCol w:w="2812"/>
        <w:gridCol w:w="2587"/>
      </w:tblGrid>
      <w:tr w:rsidR="007E4CB5" w:rsidRPr="007E4CB5" w14:paraId="097BC7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DBD6A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</w:t>
            </w:r>
          </w:p>
        </w:tc>
        <w:tc>
          <w:tcPr>
            <w:tcW w:w="0" w:type="auto"/>
            <w:vAlign w:val="center"/>
            <w:hideMark/>
          </w:tcPr>
          <w:p w14:paraId="5658698B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Autor</w:t>
            </w:r>
          </w:p>
        </w:tc>
        <w:tc>
          <w:tcPr>
            <w:tcW w:w="0" w:type="auto"/>
            <w:vAlign w:val="center"/>
            <w:hideMark/>
          </w:tcPr>
          <w:p w14:paraId="18D5D1C4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5DDCFEA1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14:paraId="022149B3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Conceptos clave</w:t>
            </w:r>
          </w:p>
        </w:tc>
        <w:tc>
          <w:tcPr>
            <w:tcW w:w="0" w:type="auto"/>
            <w:vAlign w:val="center"/>
            <w:hideMark/>
          </w:tcPr>
          <w:p w14:paraId="5214F805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Uso metodológico</w:t>
            </w:r>
          </w:p>
        </w:tc>
      </w:tr>
      <w:tr w:rsidR="007E4CB5" w:rsidRPr="007E4CB5" w14:paraId="4FFEB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5D96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BA-031</w:t>
            </w:r>
          </w:p>
        </w:tc>
        <w:tc>
          <w:tcPr>
            <w:tcW w:w="0" w:type="auto"/>
            <w:vAlign w:val="center"/>
            <w:hideMark/>
          </w:tcPr>
          <w:p w14:paraId="12D740B3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Comisión Europea</w:t>
            </w:r>
          </w:p>
        </w:tc>
        <w:tc>
          <w:tcPr>
            <w:tcW w:w="0" w:type="auto"/>
            <w:vAlign w:val="center"/>
            <w:hideMark/>
          </w:tcPr>
          <w:p w14:paraId="66D9DA9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4EA371E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6F547FD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competencias clave</w:t>
            </w:r>
          </w:p>
        </w:tc>
        <w:tc>
          <w:tcPr>
            <w:tcW w:w="0" w:type="auto"/>
            <w:vAlign w:val="center"/>
            <w:hideMark/>
          </w:tcPr>
          <w:p w14:paraId="17B9DA7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marco curricular</w:t>
            </w:r>
          </w:p>
        </w:tc>
      </w:tr>
      <w:tr w:rsidR="007E4CB5" w:rsidRPr="007E4CB5" w14:paraId="06249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815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BA-032</w:t>
            </w:r>
          </w:p>
        </w:tc>
        <w:tc>
          <w:tcPr>
            <w:tcW w:w="0" w:type="auto"/>
            <w:vAlign w:val="center"/>
            <w:hideMark/>
          </w:tcPr>
          <w:p w14:paraId="6F1E643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Vuorikari et al.</w:t>
            </w:r>
          </w:p>
        </w:tc>
        <w:tc>
          <w:tcPr>
            <w:tcW w:w="0" w:type="auto"/>
            <w:vAlign w:val="center"/>
            <w:hideMark/>
          </w:tcPr>
          <w:p w14:paraId="7BF84C73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7F99E55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4DFF32E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DigComp</w:t>
            </w:r>
          </w:p>
        </w:tc>
        <w:tc>
          <w:tcPr>
            <w:tcW w:w="0" w:type="auto"/>
            <w:vAlign w:val="center"/>
            <w:hideMark/>
          </w:tcPr>
          <w:p w14:paraId="5250F06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competencia digital</w:t>
            </w:r>
          </w:p>
        </w:tc>
      </w:tr>
      <w:tr w:rsidR="007E4CB5" w:rsidRPr="007E4CB5" w14:paraId="62B79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196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BA-033</w:t>
            </w:r>
          </w:p>
        </w:tc>
        <w:tc>
          <w:tcPr>
            <w:tcW w:w="0" w:type="auto"/>
            <w:vAlign w:val="center"/>
            <w:hideMark/>
          </w:tcPr>
          <w:p w14:paraId="6206E94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Kluzer &amp; Pujol</w:t>
            </w:r>
          </w:p>
        </w:tc>
        <w:tc>
          <w:tcPr>
            <w:tcW w:w="0" w:type="auto"/>
            <w:vAlign w:val="center"/>
            <w:hideMark/>
          </w:tcPr>
          <w:p w14:paraId="3E30C58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7016995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2E06965F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DigComp implementación</w:t>
            </w:r>
          </w:p>
        </w:tc>
        <w:tc>
          <w:tcPr>
            <w:tcW w:w="0" w:type="auto"/>
            <w:vAlign w:val="center"/>
            <w:hideMark/>
          </w:tcPr>
          <w:p w14:paraId="4DC391A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política educativa</w:t>
            </w:r>
          </w:p>
        </w:tc>
      </w:tr>
      <w:tr w:rsidR="007E4CB5" w:rsidRPr="007E4CB5" w14:paraId="67739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957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BA-034</w:t>
            </w:r>
          </w:p>
        </w:tc>
        <w:tc>
          <w:tcPr>
            <w:tcW w:w="0" w:type="auto"/>
            <w:vAlign w:val="center"/>
            <w:hideMark/>
          </w:tcPr>
          <w:p w14:paraId="2E582A0F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ACRL</w:t>
            </w:r>
          </w:p>
        </w:tc>
        <w:tc>
          <w:tcPr>
            <w:tcW w:w="0" w:type="auto"/>
            <w:vAlign w:val="center"/>
            <w:hideMark/>
          </w:tcPr>
          <w:p w14:paraId="075258E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7D28FBB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284C9F7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alfabetización informacional</w:t>
            </w:r>
          </w:p>
        </w:tc>
        <w:tc>
          <w:tcPr>
            <w:tcW w:w="0" w:type="auto"/>
            <w:vAlign w:val="center"/>
            <w:hideMark/>
          </w:tcPr>
          <w:p w14:paraId="1E8ECDA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educación superior</w:t>
            </w:r>
          </w:p>
        </w:tc>
      </w:tr>
      <w:tr w:rsidR="007E4CB5" w:rsidRPr="007E4CB5" w14:paraId="794A6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DD6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BA-035</w:t>
            </w:r>
          </w:p>
        </w:tc>
        <w:tc>
          <w:tcPr>
            <w:tcW w:w="0" w:type="auto"/>
            <w:vAlign w:val="center"/>
            <w:hideMark/>
          </w:tcPr>
          <w:p w14:paraId="53305DB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Ministerio Educación España</w:t>
            </w:r>
          </w:p>
        </w:tc>
        <w:tc>
          <w:tcPr>
            <w:tcW w:w="0" w:type="auto"/>
            <w:vAlign w:val="center"/>
            <w:hideMark/>
          </w:tcPr>
          <w:p w14:paraId="0188BA4F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75602756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04D208C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competencia digital docente</w:t>
            </w:r>
          </w:p>
        </w:tc>
        <w:tc>
          <w:tcPr>
            <w:tcW w:w="0" w:type="auto"/>
            <w:vAlign w:val="center"/>
            <w:hideMark/>
          </w:tcPr>
          <w:p w14:paraId="08A6926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formación docente</w:t>
            </w:r>
          </w:p>
        </w:tc>
      </w:tr>
      <w:tr w:rsidR="007E4CB5" w:rsidRPr="007E4CB5" w14:paraId="4A53F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0DB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BA-036</w:t>
            </w:r>
          </w:p>
        </w:tc>
        <w:tc>
          <w:tcPr>
            <w:tcW w:w="0" w:type="auto"/>
            <w:vAlign w:val="center"/>
            <w:hideMark/>
          </w:tcPr>
          <w:p w14:paraId="4BBDF6D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Roegiers</w:t>
            </w:r>
          </w:p>
        </w:tc>
        <w:tc>
          <w:tcPr>
            <w:tcW w:w="0" w:type="auto"/>
            <w:vAlign w:val="center"/>
            <w:hideMark/>
          </w:tcPr>
          <w:p w14:paraId="51B2C6F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52886C3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56AC5C6F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evaluación de competencias</w:t>
            </w:r>
          </w:p>
        </w:tc>
        <w:tc>
          <w:tcPr>
            <w:tcW w:w="0" w:type="auto"/>
            <w:vAlign w:val="center"/>
            <w:hideMark/>
          </w:tcPr>
          <w:p w14:paraId="2D63021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evaluación educativa</w:t>
            </w:r>
          </w:p>
        </w:tc>
      </w:tr>
      <w:tr w:rsidR="007E4CB5" w:rsidRPr="007E4CB5" w14:paraId="274AC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F606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BA-037</w:t>
            </w:r>
          </w:p>
        </w:tc>
        <w:tc>
          <w:tcPr>
            <w:tcW w:w="0" w:type="auto"/>
            <w:vAlign w:val="center"/>
            <w:hideMark/>
          </w:tcPr>
          <w:p w14:paraId="463EFA9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UNESCO</w:t>
            </w:r>
          </w:p>
        </w:tc>
        <w:tc>
          <w:tcPr>
            <w:tcW w:w="0" w:type="auto"/>
            <w:vAlign w:val="center"/>
            <w:hideMark/>
          </w:tcPr>
          <w:p w14:paraId="791FD4A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552E298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66FB89C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 para docentes</w:t>
            </w:r>
          </w:p>
        </w:tc>
        <w:tc>
          <w:tcPr>
            <w:tcW w:w="0" w:type="auto"/>
            <w:vAlign w:val="center"/>
            <w:hideMark/>
          </w:tcPr>
          <w:p w14:paraId="5AE1E63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pedagogía digital</w:t>
            </w:r>
          </w:p>
        </w:tc>
      </w:tr>
      <w:tr w:rsidR="007E4CB5" w:rsidRPr="007E4CB5" w14:paraId="05E97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FDA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BA-038</w:t>
            </w:r>
          </w:p>
        </w:tc>
        <w:tc>
          <w:tcPr>
            <w:tcW w:w="0" w:type="auto"/>
            <w:vAlign w:val="center"/>
            <w:hideMark/>
          </w:tcPr>
          <w:p w14:paraId="36EAAE3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UNESCO</w:t>
            </w:r>
          </w:p>
        </w:tc>
        <w:tc>
          <w:tcPr>
            <w:tcW w:w="0" w:type="auto"/>
            <w:vAlign w:val="center"/>
            <w:hideMark/>
          </w:tcPr>
          <w:p w14:paraId="6429474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1EA0081F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7C644FDF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 para estudiantes</w:t>
            </w:r>
          </w:p>
        </w:tc>
        <w:tc>
          <w:tcPr>
            <w:tcW w:w="0" w:type="auto"/>
            <w:vAlign w:val="center"/>
            <w:hideMark/>
          </w:tcPr>
          <w:p w14:paraId="2F590A36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alfabetización tecnológica</w:t>
            </w:r>
          </w:p>
        </w:tc>
      </w:tr>
      <w:tr w:rsidR="007E4CB5" w:rsidRPr="007E4CB5" w14:paraId="27D08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704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BA-039</w:t>
            </w:r>
          </w:p>
        </w:tc>
        <w:tc>
          <w:tcPr>
            <w:tcW w:w="0" w:type="auto"/>
            <w:vAlign w:val="center"/>
            <w:hideMark/>
          </w:tcPr>
          <w:p w14:paraId="6D43248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Ferrari</w:t>
            </w:r>
          </w:p>
        </w:tc>
        <w:tc>
          <w:tcPr>
            <w:tcW w:w="0" w:type="auto"/>
            <w:vAlign w:val="center"/>
            <w:hideMark/>
          </w:tcPr>
          <w:p w14:paraId="43DD7B1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22C789E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5C02426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DigComp framework</w:t>
            </w:r>
          </w:p>
        </w:tc>
        <w:tc>
          <w:tcPr>
            <w:tcW w:w="0" w:type="auto"/>
            <w:vAlign w:val="center"/>
            <w:hideMark/>
          </w:tcPr>
          <w:p w14:paraId="5DB94673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ciudadanía digital</w:t>
            </w:r>
          </w:p>
        </w:tc>
      </w:tr>
      <w:tr w:rsidR="007E4CB5" w:rsidRPr="007E4CB5" w14:paraId="50841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7A9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BA-040</w:t>
            </w:r>
          </w:p>
        </w:tc>
        <w:tc>
          <w:tcPr>
            <w:tcW w:w="0" w:type="auto"/>
            <w:vAlign w:val="center"/>
            <w:hideMark/>
          </w:tcPr>
          <w:p w14:paraId="3EF90FC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Barreda Ángeles et al.</w:t>
            </w:r>
          </w:p>
        </w:tc>
        <w:tc>
          <w:tcPr>
            <w:tcW w:w="0" w:type="auto"/>
            <w:vAlign w:val="center"/>
            <w:hideMark/>
          </w:tcPr>
          <w:p w14:paraId="73DE4696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3146E2C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0776B08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mundos virtuales</w:t>
            </w:r>
          </w:p>
        </w:tc>
        <w:tc>
          <w:tcPr>
            <w:tcW w:w="0" w:type="auto"/>
            <w:vAlign w:val="center"/>
            <w:hideMark/>
          </w:tcPr>
          <w:p w14:paraId="6F5FFD4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bienestar digital</w:t>
            </w:r>
          </w:p>
        </w:tc>
      </w:tr>
    </w:tbl>
    <w:p w14:paraId="76756FF0" w14:textId="77777777" w:rsidR="007E4CB5" w:rsidRPr="007E4CB5" w:rsidRDefault="000376C3" w:rsidP="007E4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6C3">
        <w:rPr>
          <w:rFonts w:ascii="Times New Roman" w:eastAsia="Times New Roman" w:hAnsi="Times New Roman" w:cs="Times New Roman"/>
          <w:noProof/>
          <w:kern w:val="0"/>
        </w:rPr>
        <w:pict w14:anchorId="6700B54B">
          <v:rect id="_x0000_i1034" style="width:0;height:1.5pt" o:hralign="center" o:hrstd="t" o:hr="t" fillcolor="#a0a0a0" stroked="f"/>
        </w:pict>
      </w:r>
    </w:p>
    <w:p w14:paraId="1254540F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Uso ético y responsable de la 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340"/>
        <w:gridCol w:w="540"/>
        <w:gridCol w:w="781"/>
        <w:gridCol w:w="2640"/>
        <w:gridCol w:w="2575"/>
      </w:tblGrid>
      <w:tr w:rsidR="007E4CB5" w:rsidRPr="007E4CB5" w14:paraId="6A019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97F51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</w:t>
            </w:r>
          </w:p>
        </w:tc>
        <w:tc>
          <w:tcPr>
            <w:tcW w:w="0" w:type="auto"/>
            <w:vAlign w:val="center"/>
            <w:hideMark/>
          </w:tcPr>
          <w:p w14:paraId="7B062548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Autor</w:t>
            </w:r>
          </w:p>
        </w:tc>
        <w:tc>
          <w:tcPr>
            <w:tcW w:w="0" w:type="auto"/>
            <w:vAlign w:val="center"/>
            <w:hideMark/>
          </w:tcPr>
          <w:p w14:paraId="35D139B6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369FCD04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w14:paraId="2B88DA63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Conceptos clave</w:t>
            </w:r>
          </w:p>
        </w:tc>
        <w:tc>
          <w:tcPr>
            <w:tcW w:w="0" w:type="auto"/>
            <w:vAlign w:val="center"/>
            <w:hideMark/>
          </w:tcPr>
          <w:p w14:paraId="3C2EC9D4" w14:textId="77777777" w:rsidR="007E4CB5" w:rsidRPr="007E4CB5" w:rsidRDefault="007E4CB5" w:rsidP="007E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Uso metodológico</w:t>
            </w:r>
          </w:p>
        </w:tc>
      </w:tr>
      <w:tr w:rsidR="007E4CB5" w:rsidRPr="007E4CB5" w14:paraId="548B5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6909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BA-041</w:t>
            </w:r>
          </w:p>
        </w:tc>
        <w:tc>
          <w:tcPr>
            <w:tcW w:w="0" w:type="auto"/>
            <w:vAlign w:val="center"/>
            <w:hideMark/>
          </w:tcPr>
          <w:p w14:paraId="48E653B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UNESCO</w:t>
            </w:r>
          </w:p>
        </w:tc>
        <w:tc>
          <w:tcPr>
            <w:tcW w:w="0" w:type="auto"/>
            <w:vAlign w:val="center"/>
            <w:hideMark/>
          </w:tcPr>
          <w:p w14:paraId="472753C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4AC6A6A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41F443F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ética de IA</w:t>
            </w:r>
          </w:p>
        </w:tc>
        <w:tc>
          <w:tcPr>
            <w:tcW w:w="0" w:type="auto"/>
            <w:vAlign w:val="center"/>
            <w:hideMark/>
          </w:tcPr>
          <w:p w14:paraId="52DF1DE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gobernanza global</w:t>
            </w:r>
          </w:p>
        </w:tc>
      </w:tr>
      <w:tr w:rsidR="007E4CB5" w:rsidRPr="007E4CB5" w14:paraId="39369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4E2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BA-042</w:t>
            </w:r>
          </w:p>
        </w:tc>
        <w:tc>
          <w:tcPr>
            <w:tcW w:w="0" w:type="auto"/>
            <w:vAlign w:val="center"/>
            <w:hideMark/>
          </w:tcPr>
          <w:p w14:paraId="6055305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OCDE</w:t>
            </w:r>
          </w:p>
        </w:tc>
        <w:tc>
          <w:tcPr>
            <w:tcW w:w="0" w:type="auto"/>
            <w:vAlign w:val="center"/>
            <w:hideMark/>
          </w:tcPr>
          <w:p w14:paraId="3F2D3A9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452DEA9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0D8D184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principios IA</w:t>
            </w:r>
          </w:p>
        </w:tc>
        <w:tc>
          <w:tcPr>
            <w:tcW w:w="0" w:type="auto"/>
            <w:vAlign w:val="center"/>
            <w:hideMark/>
          </w:tcPr>
          <w:p w14:paraId="78E9B7A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política tecnológica</w:t>
            </w:r>
          </w:p>
        </w:tc>
      </w:tr>
      <w:tr w:rsidR="007E4CB5" w:rsidRPr="007E4CB5" w14:paraId="19F65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DEB7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BA-043</w:t>
            </w:r>
          </w:p>
        </w:tc>
        <w:tc>
          <w:tcPr>
            <w:tcW w:w="0" w:type="auto"/>
            <w:vAlign w:val="center"/>
            <w:hideMark/>
          </w:tcPr>
          <w:p w14:paraId="0B5E477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Comisión Europea</w:t>
            </w:r>
          </w:p>
        </w:tc>
        <w:tc>
          <w:tcPr>
            <w:tcW w:w="0" w:type="auto"/>
            <w:vAlign w:val="center"/>
            <w:hideMark/>
          </w:tcPr>
          <w:p w14:paraId="3AE7510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571D56D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1B9A086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 confiable</w:t>
            </w:r>
          </w:p>
        </w:tc>
        <w:tc>
          <w:tcPr>
            <w:tcW w:w="0" w:type="auto"/>
            <w:vAlign w:val="center"/>
            <w:hideMark/>
          </w:tcPr>
          <w:p w14:paraId="7F41CA2F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regulación</w:t>
            </w:r>
          </w:p>
        </w:tc>
      </w:tr>
      <w:tr w:rsidR="007E4CB5" w:rsidRPr="007E4CB5" w14:paraId="4D454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22E9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BA-044</w:t>
            </w:r>
          </w:p>
        </w:tc>
        <w:tc>
          <w:tcPr>
            <w:tcW w:w="0" w:type="auto"/>
            <w:vAlign w:val="center"/>
            <w:hideMark/>
          </w:tcPr>
          <w:p w14:paraId="3DC30F9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Floridi</w:t>
            </w:r>
          </w:p>
        </w:tc>
        <w:tc>
          <w:tcPr>
            <w:tcW w:w="0" w:type="auto"/>
            <w:vAlign w:val="center"/>
            <w:hideMark/>
          </w:tcPr>
          <w:p w14:paraId="7F3A8D9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0456C35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0F914A4F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ética de IA</w:t>
            </w:r>
          </w:p>
        </w:tc>
        <w:tc>
          <w:tcPr>
            <w:tcW w:w="0" w:type="auto"/>
            <w:vAlign w:val="center"/>
            <w:hideMark/>
          </w:tcPr>
          <w:p w14:paraId="53DC80C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filosofía tecnológica</w:t>
            </w:r>
          </w:p>
        </w:tc>
      </w:tr>
      <w:tr w:rsidR="007E4CB5" w:rsidRPr="007E4CB5" w14:paraId="6B4DC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7523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BA-045</w:t>
            </w:r>
          </w:p>
        </w:tc>
        <w:tc>
          <w:tcPr>
            <w:tcW w:w="0" w:type="auto"/>
            <w:vAlign w:val="center"/>
            <w:hideMark/>
          </w:tcPr>
          <w:p w14:paraId="7E0FA83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Floridi et al.</w:t>
            </w:r>
          </w:p>
        </w:tc>
        <w:tc>
          <w:tcPr>
            <w:tcW w:w="0" w:type="auto"/>
            <w:vAlign w:val="center"/>
            <w:hideMark/>
          </w:tcPr>
          <w:p w14:paraId="39B614F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194FE5E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2932DCE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AI society</w:t>
            </w:r>
          </w:p>
        </w:tc>
        <w:tc>
          <w:tcPr>
            <w:tcW w:w="0" w:type="auto"/>
            <w:vAlign w:val="center"/>
            <w:hideMark/>
          </w:tcPr>
          <w:p w14:paraId="1F506C0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marco ético</w:t>
            </w:r>
          </w:p>
        </w:tc>
      </w:tr>
      <w:tr w:rsidR="007E4CB5" w:rsidRPr="007E4CB5" w14:paraId="218ED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9FA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BA-046</w:t>
            </w:r>
          </w:p>
        </w:tc>
        <w:tc>
          <w:tcPr>
            <w:tcW w:w="0" w:type="auto"/>
            <w:vAlign w:val="center"/>
            <w:hideMark/>
          </w:tcPr>
          <w:p w14:paraId="4216001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Crawford</w:t>
            </w:r>
          </w:p>
        </w:tc>
        <w:tc>
          <w:tcPr>
            <w:tcW w:w="0" w:type="auto"/>
            <w:vAlign w:val="center"/>
            <w:hideMark/>
          </w:tcPr>
          <w:p w14:paraId="610F640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267E28C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50F037C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poder, infraestructura IA</w:t>
            </w:r>
          </w:p>
        </w:tc>
        <w:tc>
          <w:tcPr>
            <w:tcW w:w="0" w:type="auto"/>
            <w:vAlign w:val="center"/>
            <w:hideMark/>
          </w:tcPr>
          <w:p w14:paraId="2A97EDE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crítica política</w:t>
            </w:r>
          </w:p>
        </w:tc>
      </w:tr>
      <w:tr w:rsidR="007E4CB5" w:rsidRPr="007E4CB5" w14:paraId="6E6A4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35ED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BA-047</w:t>
            </w:r>
          </w:p>
        </w:tc>
        <w:tc>
          <w:tcPr>
            <w:tcW w:w="0" w:type="auto"/>
            <w:vAlign w:val="center"/>
            <w:hideMark/>
          </w:tcPr>
          <w:p w14:paraId="6DDA9A06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Zuboff</w:t>
            </w:r>
          </w:p>
        </w:tc>
        <w:tc>
          <w:tcPr>
            <w:tcW w:w="0" w:type="auto"/>
            <w:vAlign w:val="center"/>
            <w:hideMark/>
          </w:tcPr>
          <w:p w14:paraId="7653C74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071196D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48D45CB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capitalismo de vigilancia</w:t>
            </w:r>
          </w:p>
        </w:tc>
        <w:tc>
          <w:tcPr>
            <w:tcW w:w="0" w:type="auto"/>
            <w:vAlign w:val="center"/>
            <w:hideMark/>
          </w:tcPr>
          <w:p w14:paraId="15F4E10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economía digital</w:t>
            </w:r>
          </w:p>
        </w:tc>
      </w:tr>
      <w:tr w:rsidR="007E4CB5" w:rsidRPr="007E4CB5" w14:paraId="31A0D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D0A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BA-048</w:t>
            </w:r>
          </w:p>
        </w:tc>
        <w:tc>
          <w:tcPr>
            <w:tcW w:w="0" w:type="auto"/>
            <w:vAlign w:val="center"/>
            <w:hideMark/>
          </w:tcPr>
          <w:p w14:paraId="0D48C0E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Parikka</w:t>
            </w:r>
          </w:p>
        </w:tc>
        <w:tc>
          <w:tcPr>
            <w:tcW w:w="0" w:type="auto"/>
            <w:vAlign w:val="center"/>
            <w:hideMark/>
          </w:tcPr>
          <w:p w14:paraId="3B1C2C1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42D52D1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07300CC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geología de los medios</w:t>
            </w:r>
          </w:p>
        </w:tc>
        <w:tc>
          <w:tcPr>
            <w:tcW w:w="0" w:type="auto"/>
            <w:vAlign w:val="center"/>
            <w:hideMark/>
          </w:tcPr>
          <w:p w14:paraId="5965CE1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materialidad digital</w:t>
            </w:r>
          </w:p>
        </w:tc>
      </w:tr>
      <w:tr w:rsidR="007E4CB5" w:rsidRPr="007E4CB5" w14:paraId="284B7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7DC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BA-049</w:t>
            </w:r>
          </w:p>
        </w:tc>
        <w:tc>
          <w:tcPr>
            <w:tcW w:w="0" w:type="auto"/>
            <w:vAlign w:val="center"/>
            <w:hideMark/>
          </w:tcPr>
          <w:p w14:paraId="613BF27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Barbierato &amp; Gatti</w:t>
            </w:r>
          </w:p>
        </w:tc>
        <w:tc>
          <w:tcPr>
            <w:tcW w:w="0" w:type="auto"/>
            <w:vAlign w:val="center"/>
            <w:hideMark/>
          </w:tcPr>
          <w:p w14:paraId="53D1CCFF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32B22B0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782A787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 AI</w:t>
            </w:r>
          </w:p>
        </w:tc>
        <w:tc>
          <w:tcPr>
            <w:tcW w:w="0" w:type="auto"/>
            <w:vAlign w:val="center"/>
            <w:hideMark/>
          </w:tcPr>
          <w:p w14:paraId="105BAEB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sostenibilidad tecnológica</w:t>
            </w:r>
          </w:p>
        </w:tc>
      </w:tr>
      <w:tr w:rsidR="007E4CB5" w:rsidRPr="007E4CB5" w14:paraId="077CE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B84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BA-050</w:t>
            </w:r>
          </w:p>
        </w:tc>
        <w:tc>
          <w:tcPr>
            <w:tcW w:w="0" w:type="auto"/>
            <w:vAlign w:val="center"/>
            <w:hideMark/>
          </w:tcPr>
          <w:p w14:paraId="7A4DC2B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Agarwal &amp; Chakraborti</w:t>
            </w:r>
          </w:p>
        </w:tc>
        <w:tc>
          <w:tcPr>
            <w:tcW w:w="0" w:type="auto"/>
            <w:vAlign w:val="center"/>
            <w:hideMark/>
          </w:tcPr>
          <w:p w14:paraId="14343D4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332083D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016DE8C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impacto ambiental IA</w:t>
            </w:r>
          </w:p>
        </w:tc>
        <w:tc>
          <w:tcPr>
            <w:tcW w:w="0" w:type="auto"/>
            <w:vAlign w:val="center"/>
            <w:hideMark/>
          </w:tcPr>
          <w:p w14:paraId="7087094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huella energética</w:t>
            </w:r>
          </w:p>
        </w:tc>
      </w:tr>
      <w:tr w:rsidR="007E4CB5" w:rsidRPr="007E4CB5" w14:paraId="30905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0BC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BA-051</w:t>
            </w:r>
          </w:p>
        </w:tc>
        <w:tc>
          <w:tcPr>
            <w:tcW w:w="0" w:type="auto"/>
            <w:vAlign w:val="center"/>
            <w:hideMark/>
          </w:tcPr>
          <w:p w14:paraId="311260E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Ebert et al.</w:t>
            </w:r>
          </w:p>
        </w:tc>
        <w:tc>
          <w:tcPr>
            <w:tcW w:w="0" w:type="auto"/>
            <w:vAlign w:val="center"/>
            <w:hideMark/>
          </w:tcPr>
          <w:p w14:paraId="291B693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B9F1AE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41D8AA53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regulación ambiental IA</w:t>
            </w:r>
          </w:p>
        </w:tc>
        <w:tc>
          <w:tcPr>
            <w:tcW w:w="0" w:type="auto"/>
            <w:vAlign w:val="center"/>
            <w:hideMark/>
          </w:tcPr>
          <w:p w14:paraId="300AFCC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gobernanza tecnológica</w:t>
            </w:r>
          </w:p>
        </w:tc>
      </w:tr>
      <w:tr w:rsidR="007E4CB5" w:rsidRPr="007E4CB5" w14:paraId="12BF6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858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BA-052</w:t>
            </w:r>
          </w:p>
        </w:tc>
        <w:tc>
          <w:tcPr>
            <w:tcW w:w="0" w:type="auto"/>
            <w:vAlign w:val="center"/>
            <w:hideMark/>
          </w:tcPr>
          <w:p w14:paraId="14994E6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Keil &amp; Stein</w:t>
            </w:r>
          </w:p>
        </w:tc>
        <w:tc>
          <w:tcPr>
            <w:tcW w:w="0" w:type="auto"/>
            <w:vAlign w:val="center"/>
            <w:hideMark/>
          </w:tcPr>
          <w:p w14:paraId="5861832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2FF18926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602734B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 en investigación</w:t>
            </w:r>
          </w:p>
        </w:tc>
        <w:tc>
          <w:tcPr>
            <w:tcW w:w="0" w:type="auto"/>
            <w:vAlign w:val="center"/>
            <w:hideMark/>
          </w:tcPr>
          <w:p w14:paraId="5B1D6BDA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transdisciplinariedad</w:t>
            </w:r>
          </w:p>
        </w:tc>
      </w:tr>
      <w:tr w:rsidR="007E4CB5" w:rsidRPr="007E4CB5" w14:paraId="69C8B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DB31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BA-053</w:t>
            </w:r>
          </w:p>
        </w:tc>
        <w:tc>
          <w:tcPr>
            <w:tcW w:w="0" w:type="auto"/>
            <w:vAlign w:val="center"/>
            <w:hideMark/>
          </w:tcPr>
          <w:p w14:paraId="28A5BBC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Tai</w:t>
            </w:r>
          </w:p>
        </w:tc>
        <w:tc>
          <w:tcPr>
            <w:tcW w:w="0" w:type="auto"/>
            <w:vAlign w:val="center"/>
            <w:hideMark/>
          </w:tcPr>
          <w:p w14:paraId="79214DA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0DACFEC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40B5C1A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bioética IA</w:t>
            </w:r>
          </w:p>
        </w:tc>
        <w:tc>
          <w:tcPr>
            <w:tcW w:w="0" w:type="auto"/>
            <w:vAlign w:val="center"/>
            <w:hideMark/>
          </w:tcPr>
          <w:p w14:paraId="17D1E19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ética tecnológica</w:t>
            </w:r>
          </w:p>
        </w:tc>
      </w:tr>
      <w:tr w:rsidR="007E4CB5" w:rsidRPr="007E4CB5" w14:paraId="27251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4E3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BA-054</w:t>
            </w:r>
          </w:p>
        </w:tc>
        <w:tc>
          <w:tcPr>
            <w:tcW w:w="0" w:type="auto"/>
            <w:vAlign w:val="center"/>
            <w:hideMark/>
          </w:tcPr>
          <w:p w14:paraId="5D00AED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Luccioni et al.</w:t>
            </w:r>
          </w:p>
        </w:tc>
        <w:tc>
          <w:tcPr>
            <w:tcW w:w="0" w:type="auto"/>
            <w:vAlign w:val="center"/>
            <w:hideMark/>
          </w:tcPr>
          <w:p w14:paraId="7E40F2B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1CABD9D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07D160C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consumo energético IA</w:t>
            </w:r>
          </w:p>
        </w:tc>
        <w:tc>
          <w:tcPr>
            <w:tcW w:w="0" w:type="auto"/>
            <w:vAlign w:val="center"/>
            <w:hideMark/>
          </w:tcPr>
          <w:p w14:paraId="067A914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sostenibilidad</w:t>
            </w:r>
          </w:p>
        </w:tc>
      </w:tr>
      <w:tr w:rsidR="007E4CB5" w:rsidRPr="007E4CB5" w14:paraId="4E358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3806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BA-055</w:t>
            </w:r>
          </w:p>
        </w:tc>
        <w:tc>
          <w:tcPr>
            <w:tcW w:w="0" w:type="auto"/>
            <w:vAlign w:val="center"/>
            <w:hideMark/>
          </w:tcPr>
          <w:p w14:paraId="2FA4264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Strubell et al.</w:t>
            </w:r>
          </w:p>
        </w:tc>
        <w:tc>
          <w:tcPr>
            <w:tcW w:w="0" w:type="auto"/>
            <w:vAlign w:val="center"/>
            <w:hideMark/>
          </w:tcPr>
          <w:p w14:paraId="475C70E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4064B10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71E8223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costo energético NLP</w:t>
            </w:r>
          </w:p>
        </w:tc>
        <w:tc>
          <w:tcPr>
            <w:tcW w:w="0" w:type="auto"/>
            <w:vAlign w:val="center"/>
            <w:hideMark/>
          </w:tcPr>
          <w:p w14:paraId="7175C5E3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política tecnológica</w:t>
            </w:r>
          </w:p>
        </w:tc>
      </w:tr>
      <w:tr w:rsidR="007E4CB5" w:rsidRPr="007E4CB5" w14:paraId="6E3E1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EE06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BA-056</w:t>
            </w:r>
          </w:p>
        </w:tc>
        <w:tc>
          <w:tcPr>
            <w:tcW w:w="0" w:type="auto"/>
            <w:vAlign w:val="center"/>
            <w:hideMark/>
          </w:tcPr>
          <w:p w14:paraId="593B51F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Schwartz et al.</w:t>
            </w:r>
          </w:p>
        </w:tc>
        <w:tc>
          <w:tcPr>
            <w:tcW w:w="0" w:type="auto"/>
            <w:vAlign w:val="center"/>
            <w:hideMark/>
          </w:tcPr>
          <w:p w14:paraId="53C45F4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2F86F10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66D90D54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 AI</w:t>
            </w:r>
          </w:p>
        </w:tc>
        <w:tc>
          <w:tcPr>
            <w:tcW w:w="0" w:type="auto"/>
            <w:vAlign w:val="center"/>
            <w:hideMark/>
          </w:tcPr>
          <w:p w14:paraId="2FE1386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eficiencia computacional</w:t>
            </w:r>
          </w:p>
        </w:tc>
      </w:tr>
      <w:tr w:rsidR="007E4CB5" w:rsidRPr="007E4CB5" w14:paraId="0C1DF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585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BA-057</w:t>
            </w:r>
          </w:p>
        </w:tc>
        <w:tc>
          <w:tcPr>
            <w:tcW w:w="0" w:type="auto"/>
            <w:vAlign w:val="center"/>
            <w:hideMark/>
          </w:tcPr>
          <w:p w14:paraId="1ECE1B23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Bender et al.</w:t>
            </w:r>
          </w:p>
        </w:tc>
        <w:tc>
          <w:tcPr>
            <w:tcW w:w="0" w:type="auto"/>
            <w:vAlign w:val="center"/>
            <w:hideMark/>
          </w:tcPr>
          <w:p w14:paraId="63F3C82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1A529A73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6DFBE12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riesgos LLM</w:t>
            </w:r>
          </w:p>
        </w:tc>
        <w:tc>
          <w:tcPr>
            <w:tcW w:w="0" w:type="auto"/>
            <w:vAlign w:val="center"/>
            <w:hideMark/>
          </w:tcPr>
          <w:p w14:paraId="72FA6C6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crítica tecnológica</w:t>
            </w:r>
          </w:p>
        </w:tc>
      </w:tr>
      <w:tr w:rsidR="007E4CB5" w:rsidRPr="007E4CB5" w14:paraId="29B06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F99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BA-058</w:t>
            </w:r>
          </w:p>
        </w:tc>
        <w:tc>
          <w:tcPr>
            <w:tcW w:w="0" w:type="auto"/>
            <w:vAlign w:val="center"/>
            <w:hideMark/>
          </w:tcPr>
          <w:p w14:paraId="0AE0CE2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Birhane</w:t>
            </w:r>
          </w:p>
        </w:tc>
        <w:tc>
          <w:tcPr>
            <w:tcW w:w="0" w:type="auto"/>
            <w:vAlign w:val="center"/>
            <w:hideMark/>
          </w:tcPr>
          <w:p w14:paraId="6D51B15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720E3F02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27942418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colonialismo algorítmico</w:t>
            </w:r>
          </w:p>
        </w:tc>
        <w:tc>
          <w:tcPr>
            <w:tcW w:w="0" w:type="auto"/>
            <w:vAlign w:val="center"/>
            <w:hideMark/>
          </w:tcPr>
          <w:p w14:paraId="793963A3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justicia digital</w:t>
            </w:r>
          </w:p>
        </w:tc>
      </w:tr>
      <w:tr w:rsidR="007E4CB5" w:rsidRPr="007E4CB5" w14:paraId="745DB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051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BA-059</w:t>
            </w:r>
          </w:p>
        </w:tc>
        <w:tc>
          <w:tcPr>
            <w:tcW w:w="0" w:type="auto"/>
            <w:vAlign w:val="center"/>
            <w:hideMark/>
          </w:tcPr>
          <w:p w14:paraId="405F95E7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Vinuesa et al.</w:t>
            </w:r>
          </w:p>
        </w:tc>
        <w:tc>
          <w:tcPr>
            <w:tcW w:w="0" w:type="auto"/>
            <w:vAlign w:val="center"/>
            <w:hideMark/>
          </w:tcPr>
          <w:p w14:paraId="2E06A87E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507AC0F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104A943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 y sostenibilidad</w:t>
            </w:r>
          </w:p>
        </w:tc>
        <w:tc>
          <w:tcPr>
            <w:tcW w:w="0" w:type="auto"/>
            <w:vAlign w:val="center"/>
            <w:hideMark/>
          </w:tcPr>
          <w:p w14:paraId="182591F9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desarrollo sostenible</w:t>
            </w:r>
          </w:p>
        </w:tc>
      </w:tr>
      <w:tr w:rsidR="007E4CB5" w:rsidRPr="007E4CB5" w14:paraId="6ADE6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BAF5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BA-060</w:t>
            </w:r>
          </w:p>
        </w:tc>
        <w:tc>
          <w:tcPr>
            <w:tcW w:w="0" w:type="auto"/>
            <w:vAlign w:val="center"/>
            <w:hideMark/>
          </w:tcPr>
          <w:p w14:paraId="726533A0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Mittelstadt</w:t>
            </w:r>
          </w:p>
        </w:tc>
        <w:tc>
          <w:tcPr>
            <w:tcW w:w="0" w:type="auto"/>
            <w:vAlign w:val="center"/>
            <w:hideMark/>
          </w:tcPr>
          <w:p w14:paraId="2F7A6D2C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06BB07FB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502DD73D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límites de principios éticos</w:t>
            </w:r>
          </w:p>
        </w:tc>
        <w:tc>
          <w:tcPr>
            <w:tcW w:w="0" w:type="auto"/>
            <w:vAlign w:val="center"/>
            <w:hideMark/>
          </w:tcPr>
          <w:p w14:paraId="09A71BB3" w14:textId="77777777" w:rsidR="007E4CB5" w:rsidRPr="007E4CB5" w:rsidRDefault="007E4CB5" w:rsidP="007E4C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4C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gobernanza IA</w:t>
            </w:r>
          </w:p>
        </w:tc>
      </w:tr>
    </w:tbl>
    <w:p w14:paraId="706311EF" w14:textId="77777777" w:rsidR="007E4CB5" w:rsidRPr="007E4CB5" w:rsidRDefault="000376C3" w:rsidP="007E4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6C3">
        <w:rPr>
          <w:rFonts w:ascii="Times New Roman" w:eastAsia="Times New Roman" w:hAnsi="Times New Roman" w:cs="Times New Roman"/>
          <w:noProof/>
          <w:kern w:val="0"/>
        </w:rPr>
        <w:pict w14:anchorId="631544A0">
          <v:rect id="_x0000_i1033" style="width:0;height:1.5pt" o:hralign="center" o:hrstd="t" o:hr="t" fillcolor="#a0a0a0" stroked="f"/>
        </w:pict>
      </w:r>
    </w:p>
    <w:p w14:paraId="23B3FFFA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Lectura estructural de la tabla</w:t>
      </w:r>
    </w:p>
    <w:p w14:paraId="4B6FE0ED" w14:textId="77777777" w:rsidR="007E4CB5" w:rsidRPr="007E4CB5" w:rsidRDefault="007E4CB5" w:rsidP="007E4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CB5">
        <w:rPr>
          <w:rFonts w:ascii="Times New Roman" w:eastAsia="Times New Roman" w:hAnsi="Times New Roman" w:cs="Times New Roman"/>
          <w:kern w:val="0"/>
          <w14:ligatures w14:val="none"/>
        </w:rPr>
        <w:t xml:space="preserve">Esta tabla permite visualizar </w:t>
      </w:r>
      <w:r w:rsidRPr="007E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arquitectura intelectual completa del repositorio</w:t>
      </w:r>
      <w:r w:rsidRPr="007E4C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14CC66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Nivel 1</w:t>
      </w:r>
    </w:p>
    <w:p w14:paraId="1EF238E7" w14:textId="77777777" w:rsidR="007E4CB5" w:rsidRPr="007E4CB5" w:rsidRDefault="007E4CB5" w:rsidP="007E4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CB5">
        <w:rPr>
          <w:rFonts w:ascii="Times New Roman" w:eastAsia="Times New Roman" w:hAnsi="Times New Roman" w:cs="Times New Roman"/>
          <w:kern w:val="0"/>
          <w14:ligatures w14:val="none"/>
        </w:rPr>
        <w:t>Fundamento epistemológico</w:t>
      </w:r>
      <w:r w:rsidRPr="007E4CB5">
        <w:rPr>
          <w:rFonts w:ascii="Times New Roman" w:eastAsia="Times New Roman" w:hAnsi="Times New Roman" w:cs="Times New Roman"/>
          <w:kern w:val="0"/>
          <w14:ligatures w14:val="none"/>
        </w:rPr>
        <w:br/>
        <w:t>→ complejidad y transdisciplinariedad.</w:t>
      </w:r>
    </w:p>
    <w:p w14:paraId="4D7DB335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Nivel 2</w:t>
      </w:r>
    </w:p>
    <w:p w14:paraId="6A50E86B" w14:textId="77777777" w:rsidR="007E4CB5" w:rsidRPr="007E4CB5" w:rsidRDefault="007E4CB5" w:rsidP="007E4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CB5">
        <w:rPr>
          <w:rFonts w:ascii="Times New Roman" w:eastAsia="Times New Roman" w:hAnsi="Times New Roman" w:cs="Times New Roman"/>
          <w:kern w:val="0"/>
          <w14:ligatures w14:val="none"/>
        </w:rPr>
        <w:t>Transformación educativa</w:t>
      </w:r>
      <w:r w:rsidRPr="007E4CB5">
        <w:rPr>
          <w:rFonts w:ascii="Times New Roman" w:eastAsia="Times New Roman" w:hAnsi="Times New Roman" w:cs="Times New Roman"/>
          <w:kern w:val="0"/>
          <w14:ligatures w14:val="none"/>
        </w:rPr>
        <w:br/>
        <w:t>→ tecnologías emergentes.</w:t>
      </w:r>
    </w:p>
    <w:p w14:paraId="3CF14DDA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Nivel 3</w:t>
      </w:r>
    </w:p>
    <w:p w14:paraId="10447D23" w14:textId="77777777" w:rsidR="007E4CB5" w:rsidRPr="007E4CB5" w:rsidRDefault="007E4CB5" w:rsidP="007E4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CB5">
        <w:rPr>
          <w:rFonts w:ascii="Times New Roman" w:eastAsia="Times New Roman" w:hAnsi="Times New Roman" w:cs="Times New Roman"/>
          <w:kern w:val="0"/>
          <w14:ligatures w14:val="none"/>
        </w:rPr>
        <w:t>Formación del sujeto contemporáneo</w:t>
      </w:r>
      <w:r w:rsidRPr="007E4CB5">
        <w:rPr>
          <w:rFonts w:ascii="Times New Roman" w:eastAsia="Times New Roman" w:hAnsi="Times New Roman" w:cs="Times New Roman"/>
          <w:kern w:val="0"/>
          <w14:ligatures w14:val="none"/>
        </w:rPr>
        <w:br/>
        <w:t>→ competencias y alfabetizaciones.</w:t>
      </w:r>
    </w:p>
    <w:p w14:paraId="2E81727F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Nivel 4</w:t>
      </w:r>
    </w:p>
    <w:p w14:paraId="37123041" w14:textId="77777777" w:rsidR="007E4CB5" w:rsidRPr="007E4CB5" w:rsidRDefault="007E4CB5" w:rsidP="007E4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CB5">
        <w:rPr>
          <w:rFonts w:ascii="Times New Roman" w:eastAsia="Times New Roman" w:hAnsi="Times New Roman" w:cs="Times New Roman"/>
          <w:kern w:val="0"/>
          <w14:ligatures w14:val="none"/>
        </w:rPr>
        <w:t>Horizonte normativo</w:t>
      </w:r>
      <w:r w:rsidRPr="007E4CB5">
        <w:rPr>
          <w:rFonts w:ascii="Times New Roman" w:eastAsia="Times New Roman" w:hAnsi="Times New Roman" w:cs="Times New Roman"/>
          <w:kern w:val="0"/>
          <w14:ligatures w14:val="none"/>
        </w:rPr>
        <w:br/>
        <w:t>→ ética y sostenibilidad de la IA.</w:t>
      </w:r>
    </w:p>
    <w:p w14:paraId="4FD1F758" w14:textId="77777777" w:rsidR="007E4CB5" w:rsidRPr="007E4CB5" w:rsidRDefault="000376C3" w:rsidP="007E4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6C3">
        <w:rPr>
          <w:rFonts w:ascii="Times New Roman" w:eastAsia="Times New Roman" w:hAnsi="Times New Roman" w:cs="Times New Roman"/>
          <w:noProof/>
          <w:kern w:val="0"/>
        </w:rPr>
        <w:pict w14:anchorId="03B574C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50ABA9E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Fórmula conceptual del repositorio</w:t>
      </w:r>
    </w:p>
    <w:p w14:paraId="47A61C76" w14:textId="77777777" w:rsidR="007E4CB5" w:rsidRPr="007E4CB5" w:rsidRDefault="007E4CB5" w:rsidP="007E4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Complejidad epistemológica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Transformación educativa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Desarrollo de competencias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Gobernanza ética de la tecnología</w:t>
      </w:r>
    </w:p>
    <w:p w14:paraId="4A9EA545" w14:textId="77777777" w:rsidR="007E4CB5" w:rsidRPr="007E4CB5" w:rsidRDefault="000376C3" w:rsidP="007E4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6C3">
        <w:rPr>
          <w:rFonts w:ascii="Times New Roman" w:eastAsia="Times New Roman" w:hAnsi="Times New Roman" w:cs="Times New Roman"/>
          <w:noProof/>
          <w:kern w:val="0"/>
        </w:rPr>
        <w:pict w14:anchorId="0FE28EA5">
          <v:rect id="_x0000_i1031" style="width:0;height:1.5pt" o:hralign="center" o:hrstd="t" o:hr="t" fillcolor="#a0a0a0" stroked="f"/>
        </w:pict>
      </w:r>
    </w:p>
    <w:p w14:paraId="43373011" w14:textId="77777777" w:rsidR="007E4CB5" w:rsidRPr="007E4CB5" w:rsidRDefault="007E4CB5" w:rsidP="007E4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CB5">
        <w:rPr>
          <w:rFonts w:ascii="Times New Roman" w:eastAsia="Times New Roman" w:hAnsi="Times New Roman" w:cs="Times New Roman"/>
          <w:kern w:val="0"/>
          <w14:ligatures w14:val="none"/>
        </w:rPr>
        <w:t xml:space="preserve">Si quieres, puedo generar ahora algo que </w:t>
      </w:r>
      <w:r w:rsidRPr="007E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eleva mucho el valor académico del repositorio</w:t>
      </w:r>
      <w:r w:rsidRPr="007E4CB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3BDA83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 Mapa conceptual del repositorio completo</w:t>
      </w:r>
    </w:p>
    <w:p w14:paraId="0E3AA15E" w14:textId="77777777" w:rsidR="007E4CB5" w:rsidRPr="007E4CB5" w:rsidRDefault="007E4CB5" w:rsidP="007E4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CB5">
        <w:rPr>
          <w:rFonts w:ascii="Times New Roman" w:eastAsia="Times New Roman" w:hAnsi="Times New Roman" w:cs="Times New Roman"/>
          <w:kern w:val="0"/>
          <w14:ligatures w14:val="none"/>
        </w:rPr>
        <w:t>Mostrará visualmente cómo se conectan:</w:t>
      </w:r>
    </w:p>
    <w:p w14:paraId="7A4D5B73" w14:textId="77777777" w:rsidR="007E4CB5" w:rsidRPr="007E4CB5" w:rsidRDefault="007E4CB5" w:rsidP="007E4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CB5">
        <w:rPr>
          <w:rFonts w:ascii="Times New Roman" w:eastAsia="Times New Roman" w:hAnsi="Times New Roman" w:cs="Times New Roman"/>
          <w:kern w:val="0"/>
          <w14:ligatures w14:val="none"/>
        </w:rPr>
        <w:t>Morin → Nicolescu → Educación → Competencias → Ética de IA → Green AI → Justicia digital.</w:t>
      </w:r>
    </w:p>
    <w:p w14:paraId="04BA55D9" w14:textId="77777777" w:rsidR="007E4CB5" w:rsidRPr="007E4CB5" w:rsidRDefault="007E4CB5" w:rsidP="007E4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CB5">
        <w:rPr>
          <w:rFonts w:ascii="Times New Roman" w:eastAsia="Times New Roman" w:hAnsi="Times New Roman" w:cs="Times New Roman"/>
          <w:kern w:val="0"/>
          <w14:ligatures w14:val="none"/>
        </w:rPr>
        <w:t xml:space="preserve">Ese mapa suele convertirse en </w:t>
      </w:r>
      <w:r w:rsidRPr="007E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 figura central del marco teórico</w:t>
      </w:r>
      <w:r w:rsidRPr="007E4CB5">
        <w:rPr>
          <w:rFonts w:ascii="Times New Roman" w:eastAsia="Times New Roman" w:hAnsi="Times New Roman" w:cs="Times New Roman"/>
          <w:kern w:val="0"/>
          <w14:ligatures w14:val="none"/>
        </w:rPr>
        <w:t xml:space="preserve"> de una tesis o libro.</w:t>
      </w:r>
    </w:p>
    <w:p w14:paraId="7B7C1E1A" w14:textId="77777777" w:rsidR="007E4CB5" w:rsidRPr="007E4CB5" w:rsidRDefault="007E4CB5" w:rsidP="007E4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CB5">
        <w:rPr>
          <w:rFonts w:ascii="Times New Roman" w:eastAsia="Times New Roman" w:hAnsi="Times New Roman" w:cs="Times New Roman"/>
          <w:kern w:val="0"/>
          <w14:ligatures w14:val="none"/>
        </w:rPr>
        <w:t>Si.</w:t>
      </w:r>
    </w:p>
    <w:p w14:paraId="639BB518" w14:textId="77777777" w:rsidR="007E4CB5" w:rsidRPr="007E4CB5" w:rsidRDefault="007E4CB5" w:rsidP="007E4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CB5">
        <w:rPr>
          <w:rFonts w:ascii="Times New Roman" w:eastAsia="Times New Roman" w:hAnsi="Times New Roman" w:cs="Times New Roman"/>
          <w:kern w:val="0"/>
          <w14:ligatures w14:val="none"/>
        </w:rPr>
        <w:t xml:space="preserve">Perfecto. Aquí tienes el </w:t>
      </w:r>
      <w:r w:rsidRPr="007E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Mapa conceptual del repositorio completo</w:t>
      </w:r>
      <w:r w:rsidRPr="007E4CB5">
        <w:rPr>
          <w:rFonts w:ascii="Times New Roman" w:eastAsia="Times New Roman" w:hAnsi="Times New Roman" w:cs="Times New Roman"/>
          <w:kern w:val="0"/>
          <w14:ligatures w14:val="none"/>
        </w:rPr>
        <w:t xml:space="preserve">, diseñado como </w:t>
      </w:r>
      <w:r w:rsidRPr="007E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figura central del marco teórico</w:t>
      </w:r>
      <w:r w:rsidRPr="007E4CB5">
        <w:rPr>
          <w:rFonts w:ascii="Times New Roman" w:eastAsia="Times New Roman" w:hAnsi="Times New Roman" w:cs="Times New Roman"/>
          <w:kern w:val="0"/>
          <w14:ligatures w14:val="none"/>
        </w:rPr>
        <w:t>. Lo presento en dos versiones:</w:t>
      </w:r>
    </w:p>
    <w:p w14:paraId="677F37E7" w14:textId="77777777" w:rsidR="007E4CB5" w:rsidRPr="007E4CB5" w:rsidRDefault="007E4CB5" w:rsidP="007E4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Mapa jerárquico general</w:t>
      </w:r>
    </w:p>
    <w:p w14:paraId="16907F1F" w14:textId="77777777" w:rsidR="007E4CB5" w:rsidRPr="007E4CB5" w:rsidRDefault="007E4CB5" w:rsidP="007E4C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Mapa relacional de flujo epistemológico</w:t>
      </w:r>
    </w:p>
    <w:p w14:paraId="406998CF" w14:textId="77777777" w:rsidR="007E4CB5" w:rsidRPr="007E4CB5" w:rsidRDefault="000376C3" w:rsidP="007E4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6C3">
        <w:rPr>
          <w:rFonts w:ascii="Times New Roman" w:eastAsia="Times New Roman" w:hAnsi="Times New Roman" w:cs="Times New Roman"/>
          <w:noProof/>
          <w:kern w:val="0"/>
        </w:rPr>
        <w:pict w14:anchorId="3ECF4312">
          <v:rect id="_x0000_i1030" style="width:0;height:1.5pt" o:hralign="center" o:hrstd="t" o:hr="t" fillcolor="#a0a0a0" stroked="f"/>
        </w:pict>
      </w:r>
    </w:p>
    <w:p w14:paraId="2E182128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Mapa conceptual del repositorio completo</w:t>
      </w:r>
    </w:p>
    <w:p w14:paraId="6EBCBAD8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Arquitectura epistemológica general</w:t>
      </w:r>
    </w:p>
    <w:p w14:paraId="5958DCF7" w14:textId="77777777" w:rsidR="007E4CB5" w:rsidRPr="007E4CB5" w:rsidRDefault="007E4CB5" w:rsidP="007E4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REPOSITORIO INSTITUCIONAL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Complejidad, educación, competencias y ética de la IA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BLOQUE I. COMPLEJIDAD, PENSAMIENTO COMPLEJO Y TRANSDISCIPLINARIEDAD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Crisis del conocimiento moderno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fragmentación disciplinaria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hiperespecialización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pérdida de unidad del saber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Pensamiento complejo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recursividad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dialógica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hologramaticidad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incertidumbre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Transdisciplinariedad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niveles de realidad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lógica del tercero incluido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integración de saberes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diálogo ciencia-humanidades-sociedad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Resultado epistemológico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└── fundamento para comprender problemas complejos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BLOQUE II. EDUCACIÓN Y TECNOLOGÍAS EMERGENTES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Transformación del ecosistema educativo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digitalización del conocimiento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IA en educación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entornos inmersivos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nuevas mediaciones cognitivas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Tecnología como mediación cognitiva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│   ├── generación de contenidos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análisis de datos de aprendizaje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personalización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apoyo a investigación y docencia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Reconfiguración pedagógica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nuevo rol docente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evaluación transformada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integridad académica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regulación educativa de la IA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Resultado epistemológico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└── la educación como espacio de mediación y regulación tecnológica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BLOQUE III. COMPETENCIAS DEL SIGLO XXI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Competencia como movilización de saberes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conocimientos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habilidades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actitudes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valores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Alfabetizaciones múltiples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informacional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visual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digital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mediática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alfabetización en IA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Ciudadanía digital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pensamiento crítico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evaluación de información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participación social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responsabilidad tecnológica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Formación docente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competencia digital docente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pedagogía con IA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evaluación de competencias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Resultado epistemológico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└── formación del sujeto capaz de habitar críticamente la sociedad digital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BLOQUE IV. USO ÉTICO Y RESPONSABLE DE LA IA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Ética y gobernanza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├── derechos humanos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│   ├── transparencia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├── explicabilidad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├── supervisión humana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└── responsabilidad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Poder y economía digital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├── capitalismo de vigilancia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├── extracción de datos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├── concentración tecnológica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└── asimetrías de poder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Materialidad y ecología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├── infraestructura digital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├── minería y recursos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├── consumo energético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├── huella de carbono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└── Green AI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Bioética y humanidad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├── dignidad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├── autonomía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├── beneficencia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└── responsabilidad social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IA en investigación y educación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├── apoyo cognitivo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├── límites epistemológicos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├── integración débil de conocimiento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   └── preservación del juicio humano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└── Resultado epistemológico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└── horizonte normativo para orientar tecnología, conocimiento y sociedad</w:t>
      </w:r>
    </w:p>
    <w:p w14:paraId="4121CA2B" w14:textId="77777777" w:rsidR="007E4CB5" w:rsidRPr="007E4CB5" w:rsidRDefault="000376C3" w:rsidP="007E4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6C3">
        <w:rPr>
          <w:rFonts w:ascii="Times New Roman" w:eastAsia="Times New Roman" w:hAnsi="Times New Roman" w:cs="Times New Roman"/>
          <w:noProof/>
          <w:kern w:val="0"/>
        </w:rPr>
        <w:pict w14:anchorId="18405B9C">
          <v:rect id="_x0000_i1029" style="width:0;height:1.5pt" o:hralign="center" o:hrstd="t" o:hr="t" fillcolor="#a0a0a0" stroked="f"/>
        </w:pict>
      </w:r>
    </w:p>
    <w:p w14:paraId="4855B6AD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Mapa relacional de flujo epistemológico</w:t>
      </w:r>
    </w:p>
    <w:p w14:paraId="1B4DE9A2" w14:textId="77777777" w:rsidR="007E4CB5" w:rsidRPr="007E4CB5" w:rsidRDefault="007E4CB5" w:rsidP="007E4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CRISIS DEL CONOCIMIENTO MODERNO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fragmentación disciplinaria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complejidad social y ecológica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aceleración tecnológica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BLOQUE I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COMPLEJIDAD Y TRANSDISCIPLINARIEDAD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reforma del pensamiento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integración de saberes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niveles de realidad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BLOQUE II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EDUCACIÓN Y TECNOLOGÍAS EMERGENTES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mediación cognitiva digital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IA en enseñanza e investigación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transformación pedagógica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BLOQUE III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COMPETENCIAS DEL SIGLO XXI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alfabetizaciones múltiples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ciudadanía digital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competencia digital docente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alfabetización en IA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BLOQUE IV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USO ÉTICO Y RESPONSABLE DE LA IA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gobernanza y derechos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crítica del poder tecnológico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sostenibilidad y Green AI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bioética y centralidad humana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SÍNTESIS FINAL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FORMACIÓN HUMANA PARA UNA SOCIEDAD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DIGITAL, JUSTA, CRÍTICA Y SOSTENIBLE</w:t>
      </w:r>
    </w:p>
    <w:p w14:paraId="1708BD14" w14:textId="77777777" w:rsidR="007E4CB5" w:rsidRPr="007E4CB5" w:rsidRDefault="000376C3" w:rsidP="007E4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6C3">
        <w:rPr>
          <w:rFonts w:ascii="Times New Roman" w:eastAsia="Times New Roman" w:hAnsi="Times New Roman" w:cs="Times New Roman"/>
          <w:noProof/>
          <w:kern w:val="0"/>
        </w:rPr>
        <w:pict w14:anchorId="5E3BAE31">
          <v:rect id="_x0000_i1028" style="width:0;height:1.5pt" o:hralign="center" o:hrstd="t" o:hr="t" fillcolor="#a0a0a0" stroked="f"/>
        </w:pict>
      </w:r>
    </w:p>
    <w:p w14:paraId="454A57D8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Cadena conceptual central del repositorio</w:t>
      </w:r>
    </w:p>
    <w:p w14:paraId="5018E06B" w14:textId="77777777" w:rsidR="007E4CB5" w:rsidRPr="007E4CB5" w:rsidRDefault="007E4CB5" w:rsidP="007E4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Morin / Nicolescu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Complejidad y transdisciplinariedad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Educación como espacio de mediación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Competencias y alfabetizaciones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Ética, gobernanza y sostenibilidad de la IA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Formación de sujetos críticos en la sociedad digital</w:t>
      </w:r>
    </w:p>
    <w:p w14:paraId="656658BD" w14:textId="77777777" w:rsidR="007E4CB5" w:rsidRPr="007E4CB5" w:rsidRDefault="000376C3" w:rsidP="007E4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6C3">
        <w:rPr>
          <w:rFonts w:ascii="Times New Roman" w:eastAsia="Times New Roman" w:hAnsi="Times New Roman" w:cs="Times New Roman"/>
          <w:noProof/>
          <w:kern w:val="0"/>
        </w:rPr>
        <w:pict w14:anchorId="2E8E3CD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2672BC5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Lectura interpretativa del mapa</w:t>
      </w:r>
    </w:p>
    <w:p w14:paraId="6B06E7A0" w14:textId="77777777" w:rsidR="007E4CB5" w:rsidRPr="007E4CB5" w:rsidRDefault="007E4CB5" w:rsidP="007E4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CB5">
        <w:rPr>
          <w:rFonts w:ascii="Times New Roman" w:eastAsia="Times New Roman" w:hAnsi="Times New Roman" w:cs="Times New Roman"/>
          <w:kern w:val="0"/>
          <w14:ligatures w14:val="none"/>
        </w:rPr>
        <w:t xml:space="preserve">Este mapa muestra que el repositorio no está organizado como una suma de temas aislados, sino como una </w:t>
      </w:r>
      <w:r w:rsidRPr="007E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secuencia epistemológica</w:t>
      </w:r>
      <w:r w:rsidRPr="007E4C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F0D4C6" w14:textId="77777777" w:rsidR="007E4CB5" w:rsidRPr="007E4CB5" w:rsidRDefault="007E4CB5" w:rsidP="007E4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CB5">
        <w:rPr>
          <w:rFonts w:ascii="Times New Roman" w:eastAsia="Times New Roman" w:hAnsi="Times New Roman" w:cs="Times New Roman"/>
          <w:kern w:val="0"/>
          <w14:ligatures w14:val="none"/>
        </w:rPr>
        <w:t>El recorrido completo puede leerse así:</w:t>
      </w:r>
    </w:p>
    <w:p w14:paraId="6C1F55C4" w14:textId="77777777" w:rsidR="007E4CB5" w:rsidRPr="007E4CB5" w:rsidRDefault="007E4CB5" w:rsidP="007E4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CB5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r w:rsidRPr="007E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complejidad del mundo contemporáneo</w:t>
      </w:r>
      <w:r w:rsidRPr="007E4CB5">
        <w:rPr>
          <w:rFonts w:ascii="Times New Roman" w:eastAsia="Times New Roman" w:hAnsi="Times New Roman" w:cs="Times New Roman"/>
          <w:kern w:val="0"/>
          <w14:ligatures w14:val="none"/>
        </w:rPr>
        <w:t xml:space="preserve"> obliga a cuestionar la fragmentación disciplinaria del conocimiento. Esa crítica conduce a la </w:t>
      </w:r>
      <w:r w:rsidRPr="007E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transdisciplinariedad</w:t>
      </w:r>
      <w:r w:rsidRPr="007E4CB5">
        <w:rPr>
          <w:rFonts w:ascii="Times New Roman" w:eastAsia="Times New Roman" w:hAnsi="Times New Roman" w:cs="Times New Roman"/>
          <w:kern w:val="0"/>
          <w14:ligatures w14:val="none"/>
        </w:rPr>
        <w:t xml:space="preserve"> como fundamento epistemológico. Desde ahí, la atención se desplaza a la </w:t>
      </w:r>
      <w:r w:rsidRPr="007E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educación</w:t>
      </w:r>
      <w:r w:rsidRPr="007E4CB5">
        <w:rPr>
          <w:rFonts w:ascii="Times New Roman" w:eastAsia="Times New Roman" w:hAnsi="Times New Roman" w:cs="Times New Roman"/>
          <w:kern w:val="0"/>
          <w14:ligatures w14:val="none"/>
        </w:rPr>
        <w:t xml:space="preserve">, entendida como el espacio donde las transformaciones tecnológicas se vuelven pedagógicamente significativas. Esa transformación exige definir qué capacidades deben formarse, lo que conduce al bloque de </w:t>
      </w:r>
      <w:r w:rsidRPr="007E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competencias del siglo XXI</w:t>
      </w:r>
      <w:r w:rsidRPr="007E4CB5">
        <w:rPr>
          <w:rFonts w:ascii="Times New Roman" w:eastAsia="Times New Roman" w:hAnsi="Times New Roman" w:cs="Times New Roman"/>
          <w:kern w:val="0"/>
          <w14:ligatures w14:val="none"/>
        </w:rPr>
        <w:t xml:space="preserve">. Finalmente, dado que esas competencias se desarrollan en un entorno cada vez más mediado por sistemas algorítmicos, el recorrido culmina en la necesidad de una </w:t>
      </w:r>
      <w:r w:rsidRPr="007E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ética de la IA</w:t>
      </w:r>
      <w:r w:rsidRPr="007E4CB5">
        <w:rPr>
          <w:rFonts w:ascii="Times New Roman" w:eastAsia="Times New Roman" w:hAnsi="Times New Roman" w:cs="Times New Roman"/>
          <w:kern w:val="0"/>
          <w14:ligatures w14:val="none"/>
        </w:rPr>
        <w:t xml:space="preserve"> que oriente críticamente el uso de la tecnología.</w:t>
      </w:r>
    </w:p>
    <w:p w14:paraId="092A35FF" w14:textId="77777777" w:rsidR="007E4CB5" w:rsidRPr="007E4CB5" w:rsidRDefault="000376C3" w:rsidP="007E4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6C3">
        <w:rPr>
          <w:rFonts w:ascii="Times New Roman" w:eastAsia="Times New Roman" w:hAnsi="Times New Roman" w:cs="Times New Roman"/>
          <w:noProof/>
          <w:kern w:val="0"/>
        </w:rPr>
        <w:pict w14:anchorId="6BF4D5B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66305C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Fórmula sintética del mapa</w:t>
      </w:r>
    </w:p>
    <w:p w14:paraId="725A0027" w14:textId="77777777" w:rsidR="007E4CB5" w:rsidRPr="007E4CB5" w:rsidRDefault="007E4CB5" w:rsidP="007E4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Complejidad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Transdisciplinariedad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Educación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Competencias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Ética de la IA</w:t>
      </w:r>
      <w:r w:rsidRPr="007E4C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Justicia y sostenibilidad</w:t>
      </w:r>
    </w:p>
    <w:p w14:paraId="01C4C3FE" w14:textId="77777777" w:rsidR="007E4CB5" w:rsidRPr="007E4CB5" w:rsidRDefault="000376C3" w:rsidP="007E4C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6C3">
        <w:rPr>
          <w:rFonts w:ascii="Times New Roman" w:eastAsia="Times New Roman" w:hAnsi="Times New Roman" w:cs="Times New Roman"/>
          <w:noProof/>
          <w:kern w:val="0"/>
        </w:rPr>
        <w:pict w14:anchorId="636B1725">
          <v:rect id="_x0000_i1025" style="width:0;height:1.5pt" o:hralign="center" o:hrstd="t" o:hr="t" fillcolor="#a0a0a0" stroked="f"/>
        </w:pict>
      </w:r>
    </w:p>
    <w:p w14:paraId="749FA96F" w14:textId="77777777" w:rsidR="007E4CB5" w:rsidRPr="007E4CB5" w:rsidRDefault="007E4CB5" w:rsidP="007E4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Tesis integradora visual</w:t>
      </w:r>
    </w:p>
    <w:p w14:paraId="63BFD5C1" w14:textId="7931D9EA" w:rsidR="007E4CB5" w:rsidRPr="007E4CB5" w:rsidRDefault="007E4CB5" w:rsidP="007E4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4C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 repositorio configura una arquitectura epistemológica en la que la complejidad del mundo contemporáneo exige enfoques transdisciplinarios; estos encuentran en la educación el espacio de mediación central para formar competencias y alfabetizaciones capaces de orientar, desde criterios éticos, críticos y sostenibles, el uso de tecnologías emergentes e inteligencia artificial.</w:t>
      </w:r>
    </w:p>
    <w:sectPr w:rsidR="007E4CB5" w:rsidRPr="007E4CB5" w:rsidSect="00AF24B4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5E13"/>
    <w:multiLevelType w:val="multilevel"/>
    <w:tmpl w:val="95F2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0F4B"/>
    <w:multiLevelType w:val="multilevel"/>
    <w:tmpl w:val="DA68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A33CD"/>
    <w:multiLevelType w:val="multilevel"/>
    <w:tmpl w:val="F58E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E30470"/>
    <w:multiLevelType w:val="multilevel"/>
    <w:tmpl w:val="C9B4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B7D82"/>
    <w:multiLevelType w:val="multilevel"/>
    <w:tmpl w:val="5978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489395">
    <w:abstractNumId w:val="3"/>
  </w:num>
  <w:num w:numId="2" w16cid:durableId="1086849770">
    <w:abstractNumId w:val="4"/>
  </w:num>
  <w:num w:numId="3" w16cid:durableId="607470739">
    <w:abstractNumId w:val="1"/>
  </w:num>
  <w:num w:numId="4" w16cid:durableId="1670447169">
    <w:abstractNumId w:val="0"/>
  </w:num>
  <w:num w:numId="5" w16cid:durableId="859584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B4"/>
    <w:rsid w:val="000376C3"/>
    <w:rsid w:val="00250726"/>
    <w:rsid w:val="003D7CF6"/>
    <w:rsid w:val="00670690"/>
    <w:rsid w:val="007C1D67"/>
    <w:rsid w:val="007E4CB5"/>
    <w:rsid w:val="00814B26"/>
    <w:rsid w:val="00A86ACB"/>
    <w:rsid w:val="00AA579B"/>
    <w:rsid w:val="00AF24B4"/>
    <w:rsid w:val="00C13145"/>
    <w:rsid w:val="00EB7893"/>
    <w:rsid w:val="00EF633E"/>
    <w:rsid w:val="00F0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89E6"/>
  <w15:chartTrackingRefBased/>
  <w15:docId w15:val="{62618440-B4A9-E845-9572-7BA6D98B4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2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2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2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4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F24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2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24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24B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7E4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2503</Words>
  <Characters>15647</Characters>
  <Application>Microsoft Office Word</Application>
  <DocSecurity>0</DocSecurity>
  <Lines>411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Juan Morales De Jesus</dc:creator>
  <cp:keywords/>
  <dc:description/>
  <cp:lastModifiedBy>Ricardo Juan Morales De Jesus</cp:lastModifiedBy>
  <cp:revision>2</cp:revision>
  <dcterms:created xsi:type="dcterms:W3CDTF">2026-03-15T19:40:00Z</dcterms:created>
  <dcterms:modified xsi:type="dcterms:W3CDTF">2026-03-15T22:11:00Z</dcterms:modified>
</cp:coreProperties>
</file>