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3F6C4" w14:textId="44BF11E8"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0"/>
          <w14:ligatures w14:val="none"/>
        </w:rPr>
      </w:pPr>
      <w:r w:rsidRPr="00EB78C0">
        <w:rPr>
          <w:rFonts w:asciiTheme="minorBidi" w:eastAsia="Times New Roman" w:hAnsiTheme="minorBidi"/>
          <w:b/>
          <w:bCs/>
          <w:kern w:val="36"/>
          <w14:ligatures w14:val="none"/>
        </w:rPr>
        <w:t>Repositorio Institucional de Bibliografía Anotada</w:t>
      </w:r>
      <w:r w:rsidRPr="00EB78C0">
        <w:rPr>
          <w:rFonts w:asciiTheme="minorBidi" w:eastAsia="Times New Roman" w:hAnsiTheme="minorBidi"/>
          <w:b/>
          <w:bCs/>
          <w:kern w:val="36"/>
          <w14:ligatures w14:val="none"/>
        </w:rPr>
        <w:t xml:space="preserve"> para </w:t>
      </w:r>
      <w:r w:rsidRPr="00EB78C0">
        <w:rPr>
          <w:rFonts w:asciiTheme="minorBidi" w:eastAsia="Times New Roman" w:hAnsiTheme="minorBidi"/>
          <w:b/>
          <w:bCs/>
          <w:kern w:val="0"/>
          <w14:ligatures w14:val="none"/>
        </w:rPr>
        <w:t>Pensamiento Transdisciplinario, Educación y Ética de la Inteligencia Artificial</w:t>
      </w:r>
      <w:r w:rsidR="00044057" w:rsidRPr="00EB78C0">
        <w:rPr>
          <w:rFonts w:asciiTheme="minorBidi" w:eastAsia="Times New Roman" w:hAnsiTheme="minorBidi"/>
          <w:b/>
          <w:bCs/>
          <w:kern w:val="0"/>
          <w14:ligatures w14:val="none"/>
        </w:rPr>
        <w:t xml:space="preserve"> V1_1</w:t>
      </w:r>
      <w:r w:rsidRPr="00EB78C0">
        <w:rPr>
          <w:rFonts w:asciiTheme="minorBidi" w:eastAsia="Times New Roman" w:hAnsiTheme="minorBidi"/>
          <w:b/>
          <w:bCs/>
          <w:kern w:val="0"/>
          <w14:ligatures w14:val="none"/>
        </w:rPr>
        <w:t>.</w:t>
      </w:r>
    </w:p>
    <w:p w14:paraId="14F8D3D3" w14:textId="60A6338E" w:rsidR="00044057" w:rsidRPr="00EB78C0" w:rsidRDefault="00043E70" w:rsidP="00044057">
      <w:pPr>
        <w:spacing w:before="100" w:beforeAutospacing="1" w:after="100" w:afterAutospacing="1" w:line="240" w:lineRule="auto"/>
        <w:outlineLvl w:val="0"/>
        <w:rPr>
          <w:rFonts w:asciiTheme="minorBidi" w:eastAsia="Times New Roman" w:hAnsiTheme="minorBidi"/>
          <w:kern w:val="0"/>
          <w14:ligatures w14:val="none"/>
        </w:rPr>
      </w:pPr>
      <w:r w:rsidRPr="00EB78C0">
        <w:rPr>
          <w:rFonts w:asciiTheme="minorBidi" w:eastAsia="Times New Roman" w:hAnsiTheme="minorBidi"/>
          <w:kern w:val="0"/>
          <w14:ligatures w14:val="none"/>
        </w:rPr>
        <w:t>Preparado por el Profesor Ricardo Juan Morales De Jesús y su asistente GPT Tomás.</w:t>
      </w:r>
    </w:p>
    <w:p w14:paraId="48BC6774" w14:textId="77777777" w:rsidR="00EB78C0" w:rsidRPr="00EB78C0" w:rsidRDefault="00EB78C0" w:rsidP="00EB78C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Bibliografía del repositorio (orden alfabético)</w:t>
      </w:r>
    </w:p>
    <w:p w14:paraId="7ED9B237"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Agarwal, S., &amp; Chakraborti, M. (2025). </w:t>
      </w:r>
      <w:r w:rsidRPr="00EB78C0">
        <w:rPr>
          <w:rFonts w:asciiTheme="minorBidi" w:eastAsia="Times New Roman" w:hAnsiTheme="minorBidi"/>
          <w:i/>
          <w:iCs/>
          <w:kern w:val="0"/>
          <w14:ligatures w14:val="none"/>
        </w:rPr>
        <w:t>The hidden AI race: Environmental costs of artificial intelligence</w:t>
      </w:r>
      <w:r w:rsidRPr="00EB78C0">
        <w:rPr>
          <w:rFonts w:asciiTheme="minorBidi" w:eastAsia="Times New Roman" w:hAnsiTheme="minorBidi"/>
          <w:kern w:val="0"/>
          <w14:ligatures w14:val="none"/>
        </w:rPr>
        <w:t xml:space="preserve">. ACM Press. </w:t>
      </w:r>
      <w:r w:rsidRPr="00EB78C0">
        <w:rPr>
          <w:rFonts w:asciiTheme="minorBidi" w:eastAsia="Times New Roman" w:hAnsiTheme="minorBidi"/>
          <w:b/>
          <w:bCs/>
          <w:kern w:val="0"/>
          <w14:ligatures w14:val="none"/>
        </w:rPr>
        <w:t>[BA-050]</w:t>
      </w:r>
    </w:p>
    <w:p w14:paraId="0096E976"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Association of College and Research Libraries. (2016). </w:t>
      </w:r>
      <w:r w:rsidRPr="00EB78C0">
        <w:rPr>
          <w:rFonts w:asciiTheme="minorBidi" w:eastAsia="Times New Roman" w:hAnsiTheme="minorBidi"/>
          <w:i/>
          <w:iCs/>
          <w:kern w:val="0"/>
          <w14:ligatures w14:val="none"/>
        </w:rPr>
        <w:t>Framework for information literacy for higher education</w:t>
      </w:r>
      <w:r w:rsidRPr="00EB78C0">
        <w:rPr>
          <w:rFonts w:asciiTheme="minorBidi" w:eastAsia="Times New Roman" w:hAnsiTheme="minorBidi"/>
          <w:kern w:val="0"/>
          <w14:ligatures w14:val="none"/>
        </w:rPr>
        <w:t xml:space="preserve">. ACRL. </w:t>
      </w:r>
      <w:r w:rsidRPr="00EB78C0">
        <w:rPr>
          <w:rFonts w:asciiTheme="minorBidi" w:eastAsia="Times New Roman" w:hAnsiTheme="minorBidi"/>
          <w:b/>
          <w:bCs/>
          <w:kern w:val="0"/>
          <w14:ligatures w14:val="none"/>
        </w:rPr>
        <w:t>[BA-034]</w:t>
      </w:r>
    </w:p>
    <w:p w14:paraId="3887028C"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Barbierato, E., &amp; Gatti, A. (2024). Toward green AI: A methodological survey of the scientific literature. </w:t>
      </w:r>
      <w:r w:rsidRPr="00EB78C0">
        <w:rPr>
          <w:rFonts w:asciiTheme="minorBidi" w:eastAsia="Times New Roman" w:hAnsiTheme="minorBidi"/>
          <w:i/>
          <w:iCs/>
          <w:kern w:val="0"/>
          <w14:ligatures w14:val="none"/>
        </w:rPr>
        <w:t>IEEE Access, 12</w:t>
      </w:r>
      <w:r w:rsidRPr="00EB78C0">
        <w:rPr>
          <w:rFonts w:asciiTheme="minorBidi" w:eastAsia="Times New Roman" w:hAnsiTheme="minorBidi"/>
          <w:kern w:val="0"/>
          <w14:ligatures w14:val="none"/>
        </w:rPr>
        <w:t xml:space="preserve">, 23989–24015. </w:t>
      </w:r>
      <w:r w:rsidRPr="00EB78C0">
        <w:rPr>
          <w:rFonts w:asciiTheme="minorBidi" w:eastAsia="Times New Roman" w:hAnsiTheme="minorBidi"/>
          <w:b/>
          <w:bCs/>
          <w:kern w:val="0"/>
          <w14:ligatures w14:val="none"/>
        </w:rPr>
        <w:t>[BA-049]</w:t>
      </w:r>
    </w:p>
    <w:p w14:paraId="2E7994EC"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Barreda Ángeles, M., Amendola, S., Da Silva, C., Somià, T., Boucher, P., Schade, S., Meier, A., Mansfield, K., Gunschera, L., Orben, A., Turner, G., Griffiths, M., Hartmann, T., Freeman, G., Gui, X., Kou, Y., Baumgartner, S., Vuorre, M., Ohme, J., Hine, E., López Richart, J., &amp; Belmoussi, O. (2025). </w:t>
      </w:r>
      <w:r w:rsidRPr="00EB78C0">
        <w:rPr>
          <w:rFonts w:asciiTheme="minorBidi" w:eastAsia="Times New Roman" w:hAnsiTheme="minorBidi"/>
          <w:i/>
          <w:iCs/>
          <w:kern w:val="0"/>
          <w14:ligatures w14:val="none"/>
        </w:rPr>
        <w:t>Virtual worlds and well-being: Current research and future directions</w:t>
      </w:r>
      <w:r w:rsidRPr="00EB78C0">
        <w:rPr>
          <w:rFonts w:asciiTheme="minorBidi" w:eastAsia="Times New Roman" w:hAnsiTheme="minorBidi"/>
          <w:kern w:val="0"/>
          <w14:ligatures w14:val="none"/>
        </w:rPr>
        <w:t xml:space="preserve">. Publications Office of the European Union. </w:t>
      </w:r>
      <w:r w:rsidRPr="00EB78C0">
        <w:rPr>
          <w:rFonts w:asciiTheme="minorBidi" w:eastAsia="Times New Roman" w:hAnsiTheme="minorBidi"/>
          <w:b/>
          <w:bCs/>
          <w:kern w:val="0"/>
          <w14:ligatures w14:val="none"/>
        </w:rPr>
        <w:t>[BA-040]</w:t>
      </w:r>
    </w:p>
    <w:p w14:paraId="0952DB6F"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Bender, E., Gebru, T., McMillan-Major, A., &amp; Mitchell, M. (2021). On the dangers of stochastic parrots: Can language models be too big? </w:t>
      </w:r>
      <w:r w:rsidRPr="00EB78C0">
        <w:rPr>
          <w:rFonts w:asciiTheme="minorBidi" w:eastAsia="Times New Roman" w:hAnsiTheme="minorBidi"/>
          <w:i/>
          <w:iCs/>
          <w:kern w:val="0"/>
          <w14:ligatures w14:val="none"/>
        </w:rPr>
        <w:t>Proceedings of the ACM Conference on Fairness, Accountability, and Transparency</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[BA-057]</w:t>
      </w:r>
    </w:p>
    <w:p w14:paraId="4AB8DF8E"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Birhane, A. (2021). Algorithmic colonization of Africa. </w:t>
      </w:r>
      <w:r w:rsidRPr="00EB78C0">
        <w:rPr>
          <w:rFonts w:asciiTheme="minorBidi" w:eastAsia="Times New Roman" w:hAnsiTheme="minorBidi"/>
          <w:i/>
          <w:iCs/>
          <w:kern w:val="0"/>
          <w14:ligatures w14:val="none"/>
        </w:rPr>
        <w:t>SCRIPTed, 18</w:t>
      </w:r>
      <w:r w:rsidRPr="00EB78C0">
        <w:rPr>
          <w:rFonts w:asciiTheme="minorBidi" w:eastAsia="Times New Roman" w:hAnsiTheme="minorBidi"/>
          <w:kern w:val="0"/>
          <w14:ligatures w14:val="none"/>
        </w:rPr>
        <w:t xml:space="preserve">(2), 389–409. </w:t>
      </w:r>
      <w:r w:rsidRPr="00EB78C0">
        <w:rPr>
          <w:rFonts w:asciiTheme="minorBidi" w:eastAsia="Times New Roman" w:hAnsiTheme="minorBidi"/>
          <w:b/>
          <w:bCs/>
          <w:kern w:val="0"/>
          <w14:ligatures w14:val="none"/>
        </w:rPr>
        <w:t>[BA-058]</w:t>
      </w:r>
    </w:p>
    <w:p w14:paraId="31652733"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Chen, L., Chen, P., &amp; Lin, Z. (2020). Artificial intelligence in education: A review. </w:t>
      </w:r>
      <w:r w:rsidRPr="00EB78C0">
        <w:rPr>
          <w:rFonts w:asciiTheme="minorBidi" w:eastAsia="Times New Roman" w:hAnsiTheme="minorBidi"/>
          <w:i/>
          <w:iCs/>
          <w:kern w:val="0"/>
          <w14:ligatures w14:val="none"/>
        </w:rPr>
        <w:t>Computers &amp; Education</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[BA-030]</w:t>
      </w:r>
    </w:p>
    <w:p w14:paraId="109D967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Crawford, K. (2021). </w:t>
      </w:r>
      <w:r w:rsidRPr="00EB78C0">
        <w:rPr>
          <w:rFonts w:asciiTheme="minorBidi" w:eastAsia="Times New Roman" w:hAnsiTheme="minorBidi"/>
          <w:i/>
          <w:iCs/>
          <w:kern w:val="0"/>
          <w14:ligatures w14:val="none"/>
        </w:rPr>
        <w:t>Atlas of AI: Power, politics, and the planetary costs of artificial intelligence</w:t>
      </w:r>
      <w:r w:rsidRPr="00EB78C0">
        <w:rPr>
          <w:rFonts w:asciiTheme="minorBidi" w:eastAsia="Times New Roman" w:hAnsiTheme="minorBidi"/>
          <w:kern w:val="0"/>
          <w14:ligatures w14:val="none"/>
        </w:rPr>
        <w:t xml:space="preserve">. Yale University Press. </w:t>
      </w:r>
      <w:r w:rsidRPr="00EB78C0">
        <w:rPr>
          <w:rFonts w:asciiTheme="minorBidi" w:eastAsia="Times New Roman" w:hAnsiTheme="minorBidi"/>
          <w:b/>
          <w:bCs/>
          <w:kern w:val="0"/>
          <w14:ligatures w14:val="none"/>
        </w:rPr>
        <w:t>[BA-046]</w:t>
      </w:r>
    </w:p>
    <w:p w14:paraId="08A2ED6A"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Ebert, K., Gamazaychikov, B., Hacker, P., &amp; Luccioni, S. (2026). </w:t>
      </w:r>
      <w:r w:rsidRPr="00EB78C0">
        <w:rPr>
          <w:rFonts w:asciiTheme="minorBidi" w:eastAsia="Times New Roman" w:hAnsiTheme="minorBidi"/>
          <w:i/>
          <w:iCs/>
          <w:kern w:val="0"/>
          <w14:ligatures w14:val="none"/>
        </w:rPr>
        <w:t>The global landscape of environmental AI regulation</w:t>
      </w:r>
      <w:r w:rsidRPr="00EB78C0">
        <w:rPr>
          <w:rFonts w:asciiTheme="minorBidi" w:eastAsia="Times New Roman" w:hAnsiTheme="minorBidi"/>
          <w:kern w:val="0"/>
          <w14:ligatures w14:val="none"/>
        </w:rPr>
        <w:t xml:space="preserve">. ACM Conference on Fairness, Accountability, and Transparency. </w:t>
      </w:r>
      <w:r w:rsidRPr="00EB78C0">
        <w:rPr>
          <w:rFonts w:asciiTheme="minorBidi" w:eastAsia="Times New Roman" w:hAnsiTheme="minorBidi"/>
          <w:b/>
          <w:bCs/>
          <w:kern w:val="0"/>
          <w14:ligatures w14:val="none"/>
        </w:rPr>
        <w:t>[BA-051]</w:t>
      </w:r>
    </w:p>
    <w:p w14:paraId="6D7AB13B"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European Commission. (2019). </w:t>
      </w:r>
      <w:r w:rsidRPr="00EB78C0">
        <w:rPr>
          <w:rFonts w:asciiTheme="minorBidi" w:eastAsia="Times New Roman" w:hAnsiTheme="minorBidi"/>
          <w:i/>
          <w:iCs/>
          <w:kern w:val="0"/>
          <w14:ligatures w14:val="none"/>
        </w:rPr>
        <w:t>Ethics guidelines for trustworthy artificial intelligence</w:t>
      </w:r>
      <w:r w:rsidRPr="00EB78C0">
        <w:rPr>
          <w:rFonts w:asciiTheme="minorBidi" w:eastAsia="Times New Roman" w:hAnsiTheme="minorBidi"/>
          <w:kern w:val="0"/>
          <w14:ligatures w14:val="none"/>
        </w:rPr>
        <w:t xml:space="preserve">. European Commission. </w:t>
      </w:r>
      <w:r w:rsidRPr="00EB78C0">
        <w:rPr>
          <w:rFonts w:asciiTheme="minorBidi" w:eastAsia="Times New Roman" w:hAnsiTheme="minorBidi"/>
          <w:b/>
          <w:bCs/>
          <w:kern w:val="0"/>
          <w14:ligatures w14:val="none"/>
        </w:rPr>
        <w:t>[BA-043]</w:t>
      </w:r>
    </w:p>
    <w:p w14:paraId="16EE0757"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European Commission. (2018). </w:t>
      </w:r>
      <w:r w:rsidRPr="00EB78C0">
        <w:rPr>
          <w:rFonts w:asciiTheme="minorBidi" w:eastAsia="Times New Roman" w:hAnsiTheme="minorBidi"/>
          <w:i/>
          <w:iCs/>
          <w:kern w:val="0"/>
          <w14:ligatures w14:val="none"/>
        </w:rPr>
        <w:t>Key competences for lifelong learning</w:t>
      </w:r>
      <w:r w:rsidRPr="00EB78C0">
        <w:rPr>
          <w:rFonts w:asciiTheme="minorBidi" w:eastAsia="Times New Roman" w:hAnsiTheme="minorBidi"/>
          <w:kern w:val="0"/>
          <w14:ligatures w14:val="none"/>
        </w:rPr>
        <w:t xml:space="preserve">. Publications Office of the European Union. </w:t>
      </w:r>
      <w:r w:rsidRPr="00EB78C0">
        <w:rPr>
          <w:rFonts w:asciiTheme="minorBidi" w:eastAsia="Times New Roman" w:hAnsiTheme="minorBidi"/>
          <w:b/>
          <w:bCs/>
          <w:kern w:val="0"/>
          <w14:ligatures w14:val="none"/>
        </w:rPr>
        <w:t>[BA-031]</w:t>
      </w:r>
    </w:p>
    <w:p w14:paraId="449C6574"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Ferrari, A. (2013). </w:t>
      </w:r>
      <w:r w:rsidRPr="00EB78C0">
        <w:rPr>
          <w:rFonts w:asciiTheme="minorBidi" w:eastAsia="Times New Roman" w:hAnsiTheme="minorBidi"/>
          <w:i/>
          <w:iCs/>
          <w:kern w:val="0"/>
          <w14:ligatures w14:val="none"/>
        </w:rPr>
        <w:t>DIGCOMP: A framework for developing digital competence in Europe</w:t>
      </w:r>
      <w:r w:rsidRPr="00EB78C0">
        <w:rPr>
          <w:rFonts w:asciiTheme="minorBidi" w:eastAsia="Times New Roman" w:hAnsiTheme="minorBidi"/>
          <w:kern w:val="0"/>
          <w14:ligatures w14:val="none"/>
        </w:rPr>
        <w:t xml:space="preserve">. European Commission. </w:t>
      </w:r>
      <w:r w:rsidRPr="00EB78C0">
        <w:rPr>
          <w:rFonts w:asciiTheme="minorBidi" w:eastAsia="Times New Roman" w:hAnsiTheme="minorBidi"/>
          <w:b/>
          <w:bCs/>
          <w:kern w:val="0"/>
          <w14:ligatures w14:val="none"/>
        </w:rPr>
        <w:t>[BA-039]</w:t>
      </w:r>
    </w:p>
    <w:p w14:paraId="3EECEC9B"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Floridi, L. (2019). </w:t>
      </w:r>
      <w:r w:rsidRPr="00EB78C0">
        <w:rPr>
          <w:rFonts w:asciiTheme="minorBidi" w:eastAsia="Times New Roman" w:hAnsiTheme="minorBidi"/>
          <w:i/>
          <w:iCs/>
          <w:kern w:val="0"/>
          <w14:ligatures w14:val="none"/>
        </w:rPr>
        <w:t>The ethics of artificial intelligence: Principles, challenges, and opportunities</w:t>
      </w:r>
      <w:r w:rsidRPr="00EB78C0">
        <w:rPr>
          <w:rFonts w:asciiTheme="minorBidi" w:eastAsia="Times New Roman" w:hAnsiTheme="minorBidi"/>
          <w:kern w:val="0"/>
          <w14:ligatures w14:val="none"/>
        </w:rPr>
        <w:t xml:space="preserve">. Oxford University Press. </w:t>
      </w:r>
      <w:r w:rsidRPr="00EB78C0">
        <w:rPr>
          <w:rFonts w:asciiTheme="minorBidi" w:eastAsia="Times New Roman" w:hAnsiTheme="minorBidi"/>
          <w:b/>
          <w:bCs/>
          <w:kern w:val="0"/>
          <w14:ligatures w14:val="none"/>
        </w:rPr>
        <w:t>[BA-044]</w:t>
      </w:r>
    </w:p>
    <w:p w14:paraId="223DCB8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Floridi, L., Cowls, J., Beltrametti, M., Chatila, R., Chazerand, P., Dignum, V., Luetge, C., Madelin, R., Pagallo, U., Rossi, F., Schafer, B., Valcke, P., &amp; Vayena, E. (2018). AI4People—An ethical framework for a good AI society. </w:t>
      </w:r>
      <w:r w:rsidRPr="00EB78C0">
        <w:rPr>
          <w:rFonts w:asciiTheme="minorBidi" w:eastAsia="Times New Roman" w:hAnsiTheme="minorBidi"/>
          <w:i/>
          <w:iCs/>
          <w:kern w:val="0"/>
          <w14:ligatures w14:val="none"/>
        </w:rPr>
        <w:t>Minds and Machines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[BA-045]</w:t>
      </w:r>
    </w:p>
    <w:p w14:paraId="37B4DB7F"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Giannini, S. (2023). </w:t>
      </w:r>
      <w:r w:rsidRPr="00EB78C0">
        <w:rPr>
          <w:rFonts w:asciiTheme="minorBidi" w:eastAsia="Times New Roman" w:hAnsiTheme="minorBidi"/>
          <w:i/>
          <w:iCs/>
          <w:kern w:val="0"/>
          <w14:ligatures w14:val="none"/>
        </w:rPr>
        <w:t>Generative AI and the future of education</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[BA-017]</w:t>
      </w:r>
    </w:p>
    <w:p w14:paraId="3055637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Holmes, W., Bialik, M., &amp; Fadel, C. (2019). </w:t>
      </w:r>
      <w:r w:rsidRPr="00EB78C0">
        <w:rPr>
          <w:rFonts w:asciiTheme="minorBidi" w:eastAsia="Times New Roman" w:hAnsiTheme="minorBidi"/>
          <w:i/>
          <w:iCs/>
          <w:kern w:val="0"/>
          <w14:ligatures w14:val="none"/>
        </w:rPr>
        <w:t>Artificial intelligence in education</w:t>
      </w:r>
      <w:r w:rsidRPr="00EB78C0">
        <w:rPr>
          <w:rFonts w:asciiTheme="minorBidi" w:eastAsia="Times New Roman" w:hAnsiTheme="minorBidi"/>
          <w:kern w:val="0"/>
          <w14:ligatures w14:val="none"/>
        </w:rPr>
        <w:t xml:space="preserve">. Center for Curriculum Redesign. </w:t>
      </w:r>
      <w:r w:rsidRPr="00EB78C0">
        <w:rPr>
          <w:rFonts w:asciiTheme="minorBidi" w:eastAsia="Times New Roman" w:hAnsiTheme="minorBidi"/>
          <w:b/>
          <w:bCs/>
          <w:kern w:val="0"/>
          <w14:ligatures w14:val="none"/>
        </w:rPr>
        <w:t>[BA-027]</w:t>
      </w:r>
    </w:p>
    <w:p w14:paraId="56D68FC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Kasneci, E., et al. (2023). ChatGPT for education: Opportunities and challenges. </w:t>
      </w:r>
      <w:r w:rsidRPr="00EB78C0">
        <w:rPr>
          <w:rFonts w:asciiTheme="minorBidi" w:eastAsia="Times New Roman" w:hAnsiTheme="minorBidi"/>
          <w:i/>
          <w:iCs/>
          <w:kern w:val="0"/>
          <w14:ligatures w14:val="none"/>
        </w:rPr>
        <w:t>Learning and Individual Differences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[BA-029]</w:t>
      </w:r>
    </w:p>
    <w:p w14:paraId="00565ED9"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Keil, F., &amp; Stein, M. (2025). </w:t>
      </w:r>
      <w:r w:rsidRPr="00EB78C0">
        <w:rPr>
          <w:rFonts w:asciiTheme="minorBidi" w:eastAsia="Times New Roman" w:hAnsiTheme="minorBidi"/>
          <w:i/>
          <w:iCs/>
          <w:kern w:val="0"/>
          <w14:ligatures w14:val="none"/>
        </w:rPr>
        <w:t>Opportunities and risks of using AI technologies in transdisciplinary research</w:t>
      </w:r>
      <w:r w:rsidRPr="00EB78C0">
        <w:rPr>
          <w:rFonts w:asciiTheme="minorBidi" w:eastAsia="Times New Roman" w:hAnsiTheme="minorBidi"/>
          <w:kern w:val="0"/>
          <w14:ligatures w14:val="none"/>
        </w:rPr>
        <w:t xml:space="preserve">. Institute for Social-Ecological Research. </w:t>
      </w:r>
      <w:r w:rsidRPr="00EB78C0">
        <w:rPr>
          <w:rFonts w:asciiTheme="minorBidi" w:eastAsia="Times New Roman" w:hAnsiTheme="minorBidi"/>
          <w:b/>
          <w:bCs/>
          <w:kern w:val="0"/>
          <w14:ligatures w14:val="none"/>
        </w:rPr>
        <w:t>[BA-052]</w:t>
      </w:r>
    </w:p>
    <w:p w14:paraId="0C815BF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Kluzer, S., &amp; Pujol Priego, L. (2018). </w:t>
      </w:r>
      <w:r w:rsidRPr="00EB78C0">
        <w:rPr>
          <w:rFonts w:asciiTheme="minorBidi" w:eastAsia="Times New Roman" w:hAnsiTheme="minorBidi"/>
          <w:i/>
          <w:iCs/>
          <w:kern w:val="0"/>
          <w14:ligatures w14:val="none"/>
        </w:rPr>
        <w:t>DigComp into action</w:t>
      </w:r>
      <w:r w:rsidRPr="00EB78C0">
        <w:rPr>
          <w:rFonts w:asciiTheme="minorBidi" w:eastAsia="Times New Roman" w:hAnsiTheme="minorBidi"/>
          <w:kern w:val="0"/>
          <w14:ligatures w14:val="none"/>
        </w:rPr>
        <w:t xml:space="preserve">. Publications Office of the European Union. </w:t>
      </w:r>
      <w:r w:rsidRPr="00EB78C0">
        <w:rPr>
          <w:rFonts w:asciiTheme="minorBidi" w:eastAsia="Times New Roman" w:hAnsiTheme="minorBidi"/>
          <w:b/>
          <w:bCs/>
          <w:kern w:val="0"/>
          <w14:ligatures w14:val="none"/>
        </w:rPr>
        <w:t>[BA-033]</w:t>
      </w:r>
    </w:p>
    <w:p w14:paraId="59B2B26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Lee, I., et al. (2021). AI literacy education framework. </w:t>
      </w:r>
      <w:r w:rsidRPr="00EB78C0">
        <w:rPr>
          <w:rFonts w:asciiTheme="minorBidi" w:eastAsia="Times New Roman" w:hAnsiTheme="minorBidi"/>
          <w:i/>
          <w:iCs/>
          <w:kern w:val="0"/>
          <w14:ligatures w14:val="none"/>
        </w:rPr>
        <w:t>Computers &amp; Education</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[BA-025]</w:t>
      </w:r>
    </w:p>
    <w:p w14:paraId="377227AB"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Long, D., &amp; Magerko, B. (2020). What is AI literacy? </w:t>
      </w:r>
      <w:r w:rsidRPr="00EB78C0">
        <w:rPr>
          <w:rFonts w:asciiTheme="minorBidi" w:eastAsia="Times New Roman" w:hAnsiTheme="minorBidi"/>
          <w:i/>
          <w:iCs/>
          <w:kern w:val="0"/>
          <w14:ligatures w14:val="none"/>
        </w:rPr>
        <w:t>CHI Conference on Human Factors in Computing Systems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[BA-024]</w:t>
      </w:r>
    </w:p>
    <w:p w14:paraId="3168A004"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Luccioni, A. S., et al. (2023). Energy consumption of artificial intelligence models. </w:t>
      </w:r>
      <w:r w:rsidRPr="00EB78C0">
        <w:rPr>
          <w:rFonts w:asciiTheme="minorBidi" w:eastAsia="Times New Roman" w:hAnsiTheme="minorBidi"/>
          <w:b/>
          <w:bCs/>
          <w:kern w:val="0"/>
          <w14:ligatures w14:val="none"/>
        </w:rPr>
        <w:t>[BA-054]</w:t>
      </w:r>
    </w:p>
    <w:p w14:paraId="15CF8B94"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Ministerio de Educación y Formación Profesional. (2022). </w:t>
      </w:r>
      <w:r w:rsidRPr="00EB78C0">
        <w:rPr>
          <w:rFonts w:asciiTheme="minorBidi" w:eastAsia="Times New Roman" w:hAnsiTheme="minorBidi"/>
          <w:i/>
          <w:iCs/>
          <w:kern w:val="0"/>
          <w14:ligatures w14:val="none"/>
        </w:rPr>
        <w:t>Marco de referencia de la competencia digital docente</w:t>
      </w:r>
      <w:r w:rsidRPr="00EB78C0">
        <w:rPr>
          <w:rFonts w:asciiTheme="minorBidi" w:eastAsia="Times New Roman" w:hAnsiTheme="minorBidi"/>
          <w:kern w:val="0"/>
          <w14:ligatures w14:val="none"/>
        </w:rPr>
        <w:t xml:space="preserve">. Gobierno de España. </w:t>
      </w:r>
      <w:r w:rsidRPr="00EB78C0">
        <w:rPr>
          <w:rFonts w:asciiTheme="minorBidi" w:eastAsia="Times New Roman" w:hAnsiTheme="minorBidi"/>
          <w:b/>
          <w:bCs/>
          <w:kern w:val="0"/>
          <w14:ligatures w14:val="none"/>
        </w:rPr>
        <w:t>[BA-035]</w:t>
      </w:r>
    </w:p>
    <w:p w14:paraId="562A633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Mittelstadt, B. (2019). Principles alone cannot guarantee ethical AI. </w:t>
      </w:r>
      <w:r w:rsidRPr="00EB78C0">
        <w:rPr>
          <w:rFonts w:asciiTheme="minorBidi" w:eastAsia="Times New Roman" w:hAnsiTheme="minorBidi"/>
          <w:i/>
          <w:iCs/>
          <w:kern w:val="0"/>
          <w14:ligatures w14:val="none"/>
        </w:rPr>
        <w:t>Nature Machine Intelligence</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[BA-060]</w:t>
      </w:r>
    </w:p>
    <w:p w14:paraId="332DF706"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(1990). </w:t>
      </w:r>
      <w:r w:rsidRPr="00EB78C0">
        <w:rPr>
          <w:rFonts w:asciiTheme="minorBidi" w:eastAsia="Times New Roman" w:hAnsiTheme="minorBidi"/>
          <w:i/>
          <w:iCs/>
          <w:kern w:val="0"/>
          <w14:ligatures w14:val="none"/>
        </w:rPr>
        <w:t>Introducción al pensamiento complejo</w:t>
      </w:r>
      <w:r w:rsidRPr="00EB78C0">
        <w:rPr>
          <w:rFonts w:asciiTheme="minorBidi" w:eastAsia="Times New Roman" w:hAnsiTheme="minorBidi"/>
          <w:kern w:val="0"/>
          <w14:ligatures w14:val="none"/>
        </w:rPr>
        <w:t xml:space="preserve">. Gedisa. </w:t>
      </w:r>
      <w:r w:rsidRPr="00EB78C0">
        <w:rPr>
          <w:rFonts w:asciiTheme="minorBidi" w:eastAsia="Times New Roman" w:hAnsiTheme="minorBidi"/>
          <w:b/>
          <w:bCs/>
          <w:kern w:val="0"/>
          <w14:ligatures w14:val="none"/>
        </w:rPr>
        <w:t>[BA-002]</w:t>
      </w:r>
    </w:p>
    <w:p w14:paraId="056A6F2F"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(1999). </w:t>
      </w:r>
      <w:r w:rsidRPr="00EB78C0">
        <w:rPr>
          <w:rFonts w:asciiTheme="minorBidi" w:eastAsia="Times New Roman" w:hAnsiTheme="minorBidi"/>
          <w:i/>
          <w:iCs/>
          <w:kern w:val="0"/>
          <w14:ligatures w14:val="none"/>
        </w:rPr>
        <w:t>La mente bien ordenada</w:t>
      </w:r>
      <w:r w:rsidRPr="00EB78C0">
        <w:rPr>
          <w:rFonts w:asciiTheme="minorBidi" w:eastAsia="Times New Roman" w:hAnsiTheme="minorBidi"/>
          <w:kern w:val="0"/>
          <w14:ligatures w14:val="none"/>
        </w:rPr>
        <w:t xml:space="preserve">. Seuil. </w:t>
      </w:r>
      <w:r w:rsidRPr="00EB78C0">
        <w:rPr>
          <w:rFonts w:asciiTheme="minorBidi" w:eastAsia="Times New Roman" w:hAnsiTheme="minorBidi"/>
          <w:b/>
          <w:bCs/>
          <w:kern w:val="0"/>
          <w14:ligatures w14:val="none"/>
        </w:rPr>
        <w:t>[BA-007]</w:t>
      </w:r>
    </w:p>
    <w:p w14:paraId="5F3814EC"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(1999). </w:t>
      </w:r>
      <w:r w:rsidRPr="00EB78C0">
        <w:rPr>
          <w:rFonts w:asciiTheme="minorBidi" w:eastAsia="Times New Roman" w:hAnsiTheme="minorBidi"/>
          <w:i/>
          <w:iCs/>
          <w:kern w:val="0"/>
          <w14:ligatures w14:val="none"/>
        </w:rPr>
        <w:t>Los siete saberes necesarios para la educación del futuro</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[BA-003]</w:t>
      </w:r>
    </w:p>
    <w:p w14:paraId="05877A14"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(2011). </w:t>
      </w:r>
      <w:r w:rsidRPr="00EB78C0">
        <w:rPr>
          <w:rFonts w:asciiTheme="minorBidi" w:eastAsia="Times New Roman" w:hAnsiTheme="minorBidi"/>
          <w:i/>
          <w:iCs/>
          <w:kern w:val="0"/>
          <w14:ligatures w14:val="none"/>
        </w:rPr>
        <w:t>¿Hacia dónde va el mundo?</w:t>
      </w:r>
      <w:r w:rsidRPr="00EB78C0">
        <w:rPr>
          <w:rFonts w:asciiTheme="minorBidi" w:eastAsia="Times New Roman" w:hAnsiTheme="minorBidi"/>
          <w:kern w:val="0"/>
          <w14:ligatures w14:val="none"/>
        </w:rPr>
        <w:t xml:space="preserve"> Paidós. </w:t>
      </w:r>
      <w:r w:rsidRPr="00EB78C0">
        <w:rPr>
          <w:rFonts w:asciiTheme="minorBidi" w:eastAsia="Times New Roman" w:hAnsiTheme="minorBidi"/>
          <w:b/>
          <w:bCs/>
          <w:kern w:val="0"/>
          <w14:ligatures w14:val="none"/>
        </w:rPr>
        <w:t>[BA-004]</w:t>
      </w:r>
    </w:p>
    <w:p w14:paraId="39630AA9"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(1977–2004). </w:t>
      </w:r>
      <w:r w:rsidRPr="00EB78C0">
        <w:rPr>
          <w:rFonts w:asciiTheme="minorBidi" w:eastAsia="Times New Roman" w:hAnsiTheme="minorBidi"/>
          <w:i/>
          <w:iCs/>
          <w:kern w:val="0"/>
          <w14:ligatures w14:val="none"/>
        </w:rPr>
        <w:t>El método</w:t>
      </w:r>
      <w:r w:rsidRPr="00EB78C0">
        <w:rPr>
          <w:rFonts w:asciiTheme="minorBidi" w:eastAsia="Times New Roman" w:hAnsiTheme="minorBidi"/>
          <w:kern w:val="0"/>
          <w14:ligatures w14:val="none"/>
        </w:rPr>
        <w:t xml:space="preserve"> (Vols. 1–6). Seuil. </w:t>
      </w:r>
      <w:r w:rsidRPr="00EB78C0">
        <w:rPr>
          <w:rFonts w:asciiTheme="minorBidi" w:eastAsia="Times New Roman" w:hAnsiTheme="minorBidi"/>
          <w:b/>
          <w:bCs/>
          <w:kern w:val="0"/>
          <w14:ligatures w14:val="none"/>
        </w:rPr>
        <w:t>[BA-008]</w:t>
      </w:r>
    </w:p>
    <w:p w14:paraId="279CD47B"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Nicolescu, B. (1996). </w:t>
      </w:r>
      <w:r w:rsidRPr="00EB78C0">
        <w:rPr>
          <w:rFonts w:asciiTheme="minorBidi" w:eastAsia="Times New Roman" w:hAnsiTheme="minorBidi"/>
          <w:i/>
          <w:iCs/>
          <w:kern w:val="0"/>
          <w14:ligatures w14:val="none"/>
        </w:rPr>
        <w:t>La transdisciplinariedad: Manifiesto</w:t>
      </w:r>
      <w:r w:rsidRPr="00EB78C0">
        <w:rPr>
          <w:rFonts w:asciiTheme="minorBidi" w:eastAsia="Times New Roman" w:hAnsiTheme="minorBidi"/>
          <w:kern w:val="0"/>
          <w14:ligatures w14:val="none"/>
        </w:rPr>
        <w:t xml:space="preserve">. Éditions du Rocher. </w:t>
      </w:r>
      <w:r w:rsidRPr="00EB78C0">
        <w:rPr>
          <w:rFonts w:asciiTheme="minorBidi" w:eastAsia="Times New Roman" w:hAnsiTheme="minorBidi"/>
          <w:b/>
          <w:bCs/>
          <w:kern w:val="0"/>
          <w14:ligatures w14:val="none"/>
        </w:rPr>
        <w:t>[BA-001]</w:t>
      </w:r>
    </w:p>
    <w:p w14:paraId="4690396A"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Nicolescu, B. (2002). </w:t>
      </w:r>
      <w:r w:rsidRPr="00EB78C0">
        <w:rPr>
          <w:rFonts w:asciiTheme="minorBidi" w:eastAsia="Times New Roman" w:hAnsiTheme="minorBidi"/>
          <w:i/>
          <w:iCs/>
          <w:kern w:val="0"/>
          <w14:ligatures w14:val="none"/>
        </w:rPr>
        <w:t>Manifesto of transdisciplinarity</w:t>
      </w:r>
      <w:r w:rsidRPr="00EB78C0">
        <w:rPr>
          <w:rFonts w:asciiTheme="minorBidi" w:eastAsia="Times New Roman" w:hAnsiTheme="minorBidi"/>
          <w:kern w:val="0"/>
          <w14:ligatures w14:val="none"/>
        </w:rPr>
        <w:t xml:space="preserve">. SUNY Press. </w:t>
      </w:r>
      <w:r w:rsidRPr="00EB78C0">
        <w:rPr>
          <w:rFonts w:asciiTheme="minorBidi" w:eastAsia="Times New Roman" w:hAnsiTheme="minorBidi"/>
          <w:b/>
          <w:bCs/>
          <w:kern w:val="0"/>
          <w14:ligatures w14:val="none"/>
        </w:rPr>
        <w:t>[BA-006]</w:t>
      </w:r>
    </w:p>
    <w:p w14:paraId="25F7835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Nicolescu, B. (2010). </w:t>
      </w:r>
      <w:r w:rsidRPr="00EB78C0">
        <w:rPr>
          <w:rFonts w:asciiTheme="minorBidi" w:eastAsia="Times New Roman" w:hAnsiTheme="minorBidi"/>
          <w:i/>
          <w:iCs/>
          <w:kern w:val="0"/>
          <w14:ligatures w14:val="none"/>
        </w:rPr>
        <w:t>La lógica del tercero incluido</w:t>
      </w:r>
      <w:r w:rsidRPr="00EB78C0">
        <w:rPr>
          <w:rFonts w:asciiTheme="minorBidi" w:eastAsia="Times New Roman" w:hAnsiTheme="minorBidi"/>
          <w:kern w:val="0"/>
          <w14:ligatures w14:val="none"/>
        </w:rPr>
        <w:t xml:space="preserve">. CIRET. </w:t>
      </w:r>
      <w:r w:rsidRPr="00EB78C0">
        <w:rPr>
          <w:rFonts w:asciiTheme="minorBidi" w:eastAsia="Times New Roman" w:hAnsiTheme="minorBidi"/>
          <w:b/>
          <w:bCs/>
          <w:kern w:val="0"/>
          <w14:ligatures w14:val="none"/>
        </w:rPr>
        <w:t>[BA-009]</w:t>
      </w:r>
    </w:p>
    <w:p w14:paraId="237615F8"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OECD. (2019). </w:t>
      </w:r>
      <w:r w:rsidRPr="00EB78C0">
        <w:rPr>
          <w:rFonts w:asciiTheme="minorBidi" w:eastAsia="Times New Roman" w:hAnsiTheme="minorBidi"/>
          <w:i/>
          <w:iCs/>
          <w:kern w:val="0"/>
          <w14:ligatures w14:val="none"/>
        </w:rPr>
        <w:t>Scoping the OECD AI principles</w:t>
      </w:r>
      <w:r w:rsidRPr="00EB78C0">
        <w:rPr>
          <w:rFonts w:asciiTheme="minorBidi" w:eastAsia="Times New Roman" w:hAnsiTheme="minorBidi"/>
          <w:kern w:val="0"/>
          <w14:ligatures w14:val="none"/>
        </w:rPr>
        <w:t xml:space="preserve">. OECD Publishing. </w:t>
      </w:r>
      <w:r w:rsidRPr="00EB78C0">
        <w:rPr>
          <w:rFonts w:asciiTheme="minorBidi" w:eastAsia="Times New Roman" w:hAnsiTheme="minorBidi"/>
          <w:b/>
          <w:bCs/>
          <w:kern w:val="0"/>
          <w14:ligatures w14:val="none"/>
        </w:rPr>
        <w:t>[BA-042]</w:t>
      </w:r>
    </w:p>
    <w:p w14:paraId="04358684"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Parikka, J. (2015). </w:t>
      </w:r>
      <w:r w:rsidRPr="00EB78C0">
        <w:rPr>
          <w:rFonts w:asciiTheme="minorBidi" w:eastAsia="Times New Roman" w:hAnsiTheme="minorBidi"/>
          <w:i/>
          <w:iCs/>
          <w:kern w:val="0"/>
          <w14:ligatures w14:val="none"/>
        </w:rPr>
        <w:t>A geology of media</w:t>
      </w:r>
      <w:r w:rsidRPr="00EB78C0">
        <w:rPr>
          <w:rFonts w:asciiTheme="minorBidi" w:eastAsia="Times New Roman" w:hAnsiTheme="minorBidi"/>
          <w:kern w:val="0"/>
          <w14:ligatures w14:val="none"/>
        </w:rPr>
        <w:t xml:space="preserve">. University of Minnesota Press. </w:t>
      </w:r>
      <w:r w:rsidRPr="00EB78C0">
        <w:rPr>
          <w:rFonts w:asciiTheme="minorBidi" w:eastAsia="Times New Roman" w:hAnsiTheme="minorBidi"/>
          <w:b/>
          <w:bCs/>
          <w:kern w:val="0"/>
          <w14:ligatures w14:val="none"/>
        </w:rPr>
        <w:t>[BA-048]</w:t>
      </w:r>
    </w:p>
    <w:p w14:paraId="14762B0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Picard, R. (1997). </w:t>
      </w:r>
      <w:r w:rsidRPr="00EB78C0">
        <w:rPr>
          <w:rFonts w:asciiTheme="minorBidi" w:eastAsia="Times New Roman" w:hAnsiTheme="minorBidi"/>
          <w:i/>
          <w:iCs/>
          <w:kern w:val="0"/>
          <w14:ligatures w14:val="none"/>
        </w:rPr>
        <w:t>Affective computing</w:t>
      </w:r>
      <w:r w:rsidRPr="00EB78C0">
        <w:rPr>
          <w:rFonts w:asciiTheme="minorBidi" w:eastAsia="Times New Roman" w:hAnsiTheme="minorBidi"/>
          <w:kern w:val="0"/>
          <w14:ligatures w14:val="none"/>
        </w:rPr>
        <w:t xml:space="preserve">. MIT Press. </w:t>
      </w:r>
      <w:r w:rsidRPr="00EB78C0">
        <w:rPr>
          <w:rFonts w:asciiTheme="minorBidi" w:eastAsia="Times New Roman" w:hAnsiTheme="minorBidi"/>
          <w:b/>
          <w:bCs/>
          <w:kern w:val="0"/>
          <w14:ligatures w14:val="none"/>
        </w:rPr>
        <w:t>[BA-026]</w:t>
      </w:r>
    </w:p>
    <w:p w14:paraId="145C8FEC"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Roegiers, X. (2016). </w:t>
      </w:r>
      <w:r w:rsidRPr="00EB78C0">
        <w:rPr>
          <w:rFonts w:asciiTheme="minorBidi" w:eastAsia="Times New Roman" w:hAnsiTheme="minorBidi"/>
          <w:i/>
          <w:iCs/>
          <w:kern w:val="0"/>
          <w14:ligatures w14:val="none"/>
        </w:rPr>
        <w:t>Marco conceptual para la evaluación de las competencias</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[BA-036]</w:t>
      </w:r>
    </w:p>
    <w:p w14:paraId="3E09F9F2"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Schwartz, R., Dodge, J., Smith, N., &amp; Etzioni, O. (2020). Green AI. </w:t>
      </w:r>
      <w:r w:rsidRPr="00EB78C0">
        <w:rPr>
          <w:rFonts w:asciiTheme="minorBidi" w:eastAsia="Times New Roman" w:hAnsiTheme="minorBidi"/>
          <w:i/>
          <w:iCs/>
          <w:kern w:val="0"/>
          <w14:ligatures w14:val="none"/>
        </w:rPr>
        <w:t>Communications of the ACM</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[BA-056]</w:t>
      </w:r>
    </w:p>
    <w:p w14:paraId="1FC68F02"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Strubell, E., Ganesh, A., &amp; McCallum, A. (2019). Energy and policy considerations for deep learning. </w:t>
      </w:r>
      <w:r w:rsidRPr="00EB78C0">
        <w:rPr>
          <w:rFonts w:asciiTheme="minorBidi" w:eastAsia="Times New Roman" w:hAnsiTheme="minorBidi"/>
          <w:i/>
          <w:iCs/>
          <w:kern w:val="0"/>
          <w14:ligatures w14:val="none"/>
        </w:rPr>
        <w:t>ACL Conference</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[BA-055]</w:t>
      </w:r>
    </w:p>
    <w:p w14:paraId="1F690E4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Tai, M. C. (2020). The impact of artificial intelligence on human society and bioethics. </w:t>
      </w:r>
      <w:r w:rsidRPr="00EB78C0">
        <w:rPr>
          <w:rFonts w:asciiTheme="minorBidi" w:eastAsia="Times New Roman" w:hAnsiTheme="minorBidi"/>
          <w:i/>
          <w:iCs/>
          <w:kern w:val="0"/>
          <w14:ligatures w14:val="none"/>
        </w:rPr>
        <w:t>Tzu Chi Medical Journal, 32</w:t>
      </w:r>
      <w:r w:rsidRPr="00EB78C0">
        <w:rPr>
          <w:rFonts w:asciiTheme="minorBidi" w:eastAsia="Times New Roman" w:hAnsiTheme="minorBidi"/>
          <w:kern w:val="0"/>
          <w14:ligatures w14:val="none"/>
        </w:rPr>
        <w:t xml:space="preserve">(4), 339–343. </w:t>
      </w:r>
      <w:r w:rsidRPr="00EB78C0">
        <w:rPr>
          <w:rFonts w:asciiTheme="minorBidi" w:eastAsia="Times New Roman" w:hAnsiTheme="minorBidi"/>
          <w:b/>
          <w:bCs/>
          <w:kern w:val="0"/>
          <w14:ligatures w14:val="none"/>
        </w:rPr>
        <w:t>[BA-053]</w:t>
      </w:r>
    </w:p>
    <w:p w14:paraId="1C5494E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(1999). </w:t>
      </w:r>
      <w:r w:rsidRPr="00EB78C0">
        <w:rPr>
          <w:rFonts w:asciiTheme="minorBidi" w:eastAsia="Times New Roman" w:hAnsiTheme="minorBidi"/>
          <w:i/>
          <w:iCs/>
          <w:kern w:val="0"/>
          <w14:ligatures w14:val="none"/>
        </w:rPr>
        <w:t>Los siete saberes necesarios para la educación del futuro</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[BA-003]</w:t>
      </w:r>
    </w:p>
    <w:p w14:paraId="73E0373A"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(2021). </w:t>
      </w:r>
      <w:r w:rsidRPr="00EB78C0">
        <w:rPr>
          <w:rFonts w:asciiTheme="minorBidi" w:eastAsia="Times New Roman" w:hAnsiTheme="minorBidi"/>
          <w:i/>
          <w:iCs/>
          <w:kern w:val="0"/>
          <w14:ligatures w14:val="none"/>
        </w:rPr>
        <w:t>AI and education: Protecting the rights of learners</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[BA-019]</w:t>
      </w:r>
    </w:p>
    <w:p w14:paraId="7BB3B4D0"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(2021). </w:t>
      </w:r>
      <w:r w:rsidRPr="00EB78C0">
        <w:rPr>
          <w:rFonts w:asciiTheme="minorBidi" w:eastAsia="Times New Roman" w:hAnsiTheme="minorBidi"/>
          <w:i/>
          <w:iCs/>
          <w:kern w:val="0"/>
          <w14:ligatures w14:val="none"/>
        </w:rPr>
        <w:t>AI and education: Guidance for policy-makers</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[BA-020]</w:t>
      </w:r>
    </w:p>
    <w:p w14:paraId="382C7C6F"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(2022). </w:t>
      </w:r>
      <w:r w:rsidRPr="00EB78C0">
        <w:rPr>
          <w:rFonts w:asciiTheme="minorBidi" w:eastAsia="Times New Roman" w:hAnsiTheme="minorBidi"/>
          <w:i/>
          <w:iCs/>
          <w:kern w:val="0"/>
          <w14:ligatures w14:val="none"/>
        </w:rPr>
        <w:t>Recommendation on the ethics of artificial intelligence</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[BA-041]</w:t>
      </w:r>
    </w:p>
    <w:p w14:paraId="1DAE8552"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(2023). </w:t>
      </w:r>
      <w:r w:rsidRPr="00EB78C0">
        <w:rPr>
          <w:rFonts w:asciiTheme="minorBidi" w:eastAsia="Times New Roman" w:hAnsiTheme="minorBidi"/>
          <w:i/>
          <w:iCs/>
          <w:kern w:val="0"/>
          <w14:ligatures w14:val="none"/>
        </w:rPr>
        <w:t>Education in a digital world</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[BA-016]</w:t>
      </w:r>
    </w:p>
    <w:p w14:paraId="4B3D49D8"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(2023). </w:t>
      </w:r>
      <w:r w:rsidRPr="00EB78C0">
        <w:rPr>
          <w:rFonts w:asciiTheme="minorBidi" w:eastAsia="Times New Roman" w:hAnsiTheme="minorBidi"/>
          <w:i/>
          <w:iCs/>
          <w:kern w:val="0"/>
          <w14:ligatures w14:val="none"/>
        </w:rPr>
        <w:t>Guidance for generative AI in education and research</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[BA-018]</w:t>
      </w:r>
    </w:p>
    <w:p w14:paraId="0946C002"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(2024). </w:t>
      </w:r>
      <w:r w:rsidRPr="00EB78C0">
        <w:rPr>
          <w:rFonts w:asciiTheme="minorBidi" w:eastAsia="Times New Roman" w:hAnsiTheme="minorBidi"/>
          <w:i/>
          <w:iCs/>
          <w:kern w:val="0"/>
          <w14:ligatures w14:val="none"/>
        </w:rPr>
        <w:t>AI competency framework for students</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[BA-038]</w:t>
      </w:r>
    </w:p>
    <w:p w14:paraId="7A40CCB6"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(2024). </w:t>
      </w:r>
      <w:r w:rsidRPr="00EB78C0">
        <w:rPr>
          <w:rFonts w:asciiTheme="minorBidi" w:eastAsia="Times New Roman" w:hAnsiTheme="minorBidi"/>
          <w:i/>
          <w:iCs/>
          <w:kern w:val="0"/>
          <w14:ligatures w14:val="none"/>
        </w:rPr>
        <w:t>AI competency framework for teachers</w:t>
      </w:r>
      <w:r w:rsidRPr="00EB78C0">
        <w:rPr>
          <w:rFonts w:asciiTheme="minorBidi" w:eastAsia="Times New Roman" w:hAnsiTheme="minorBidi"/>
          <w:kern w:val="0"/>
          <w14:ligatures w14:val="none"/>
        </w:rPr>
        <w:t xml:space="preserve">. UNESCO. </w:t>
      </w:r>
      <w:r w:rsidRPr="00EB78C0">
        <w:rPr>
          <w:rFonts w:asciiTheme="minorBidi" w:eastAsia="Times New Roman" w:hAnsiTheme="minorBidi"/>
          <w:b/>
          <w:bCs/>
          <w:kern w:val="0"/>
          <w14:ligatures w14:val="none"/>
        </w:rPr>
        <w:t>[BA-037]</w:t>
      </w:r>
    </w:p>
    <w:p w14:paraId="22FA66F8"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Vélez Cardona, W. (2014). </w:t>
      </w:r>
      <w:r w:rsidRPr="00EB78C0">
        <w:rPr>
          <w:rFonts w:asciiTheme="minorBidi" w:eastAsia="Times New Roman" w:hAnsiTheme="minorBidi"/>
          <w:i/>
          <w:iCs/>
          <w:kern w:val="0"/>
          <w14:ligatures w14:val="none"/>
        </w:rPr>
        <w:t>Hacia una docencia transdisciplinaria</w:t>
      </w:r>
      <w:r w:rsidRPr="00EB78C0">
        <w:rPr>
          <w:rFonts w:asciiTheme="minorBidi" w:eastAsia="Times New Roman" w:hAnsiTheme="minorBidi"/>
          <w:kern w:val="0"/>
          <w14:ligatures w14:val="none"/>
        </w:rPr>
        <w:t xml:space="preserve">. Universidad de Puerto Rico. </w:t>
      </w:r>
      <w:r w:rsidRPr="00EB78C0">
        <w:rPr>
          <w:rFonts w:asciiTheme="minorBidi" w:eastAsia="Times New Roman" w:hAnsiTheme="minorBidi"/>
          <w:b/>
          <w:bCs/>
          <w:kern w:val="0"/>
          <w14:ligatures w14:val="none"/>
        </w:rPr>
        <w:t>[BA-005]</w:t>
      </w:r>
    </w:p>
    <w:p w14:paraId="7B4CED84"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Vélez Cardona, W., &amp; Sánchez Zambrana, L. (2015). </w:t>
      </w:r>
      <w:r w:rsidRPr="00EB78C0">
        <w:rPr>
          <w:rFonts w:asciiTheme="minorBidi" w:eastAsia="Times New Roman" w:hAnsiTheme="minorBidi"/>
          <w:i/>
          <w:iCs/>
          <w:kern w:val="0"/>
          <w14:ligatures w14:val="none"/>
        </w:rPr>
        <w:t>Los estudios generales en las universidades latinoamericanas</w:t>
      </w:r>
      <w:r w:rsidRPr="00EB78C0">
        <w:rPr>
          <w:rFonts w:asciiTheme="minorBidi" w:eastAsia="Times New Roman" w:hAnsiTheme="minorBidi"/>
          <w:kern w:val="0"/>
          <w14:ligatures w14:val="none"/>
        </w:rPr>
        <w:t xml:space="preserve">. Universidad de Puerto Rico. </w:t>
      </w:r>
      <w:r w:rsidRPr="00EB78C0">
        <w:rPr>
          <w:rFonts w:asciiTheme="minorBidi" w:eastAsia="Times New Roman" w:hAnsiTheme="minorBidi"/>
          <w:b/>
          <w:bCs/>
          <w:kern w:val="0"/>
          <w14:ligatures w14:val="none"/>
        </w:rPr>
        <w:t>[BA-010]</w:t>
      </w:r>
    </w:p>
    <w:p w14:paraId="5140CE59"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Vinuesa, R., et al. (2020). The role of AI in achieving the Sustainable Development Goals. </w:t>
      </w:r>
      <w:r w:rsidRPr="00EB78C0">
        <w:rPr>
          <w:rFonts w:asciiTheme="minorBidi" w:eastAsia="Times New Roman" w:hAnsiTheme="minorBidi"/>
          <w:i/>
          <w:iCs/>
          <w:kern w:val="0"/>
          <w14:ligatures w14:val="none"/>
        </w:rPr>
        <w:t>Nature Communications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[BA-059]</w:t>
      </w:r>
    </w:p>
    <w:p w14:paraId="3E390DAA"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Vuorikari, R., Kluzer, S., &amp; Punie, Y. (2022). </w:t>
      </w:r>
      <w:r w:rsidRPr="00EB78C0">
        <w:rPr>
          <w:rFonts w:asciiTheme="minorBidi" w:eastAsia="Times New Roman" w:hAnsiTheme="minorBidi"/>
          <w:i/>
          <w:iCs/>
          <w:kern w:val="0"/>
          <w14:ligatures w14:val="none"/>
        </w:rPr>
        <w:t>DigComp 2.2: Digital competence framework for citizens</w:t>
      </w:r>
      <w:r w:rsidRPr="00EB78C0">
        <w:rPr>
          <w:rFonts w:asciiTheme="minorBidi" w:eastAsia="Times New Roman" w:hAnsiTheme="minorBidi"/>
          <w:kern w:val="0"/>
          <w14:ligatures w14:val="none"/>
        </w:rPr>
        <w:t xml:space="preserve">. Publications Office of the European Union. </w:t>
      </w:r>
      <w:r w:rsidRPr="00EB78C0">
        <w:rPr>
          <w:rFonts w:asciiTheme="minorBidi" w:eastAsia="Times New Roman" w:hAnsiTheme="minorBidi"/>
          <w:b/>
          <w:bCs/>
          <w:kern w:val="0"/>
          <w14:ligatures w14:val="none"/>
        </w:rPr>
        <w:t>[BA-032]</w:t>
      </w:r>
    </w:p>
    <w:p w14:paraId="2DCE0ABA"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Zawacki-Richter, O., Marín, V., Bond, M., &amp; Gouverneur, F. (2019). Systematic review of AI applications in higher education. </w:t>
      </w:r>
      <w:r w:rsidRPr="00EB78C0">
        <w:rPr>
          <w:rFonts w:asciiTheme="minorBidi" w:eastAsia="Times New Roman" w:hAnsiTheme="minorBidi"/>
          <w:i/>
          <w:iCs/>
          <w:kern w:val="0"/>
          <w14:ligatures w14:val="none"/>
        </w:rPr>
        <w:t>International Journal of Educational Technology in Higher Education</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[BA-028]</w:t>
      </w:r>
    </w:p>
    <w:p w14:paraId="547E3E7C"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Zhai, X., et al. (2021). Artificial intelligence literacy in K–12 education. </w:t>
      </w:r>
      <w:r w:rsidRPr="00EB78C0">
        <w:rPr>
          <w:rFonts w:asciiTheme="minorBidi" w:eastAsia="Times New Roman" w:hAnsiTheme="minorBidi"/>
          <w:i/>
          <w:iCs/>
          <w:kern w:val="0"/>
          <w14:ligatures w14:val="none"/>
        </w:rPr>
        <w:t>Computers &amp; Education: Artificial Intelligence</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[BA-023]</w:t>
      </w:r>
    </w:p>
    <w:p w14:paraId="0A300EB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Zuboff, S. (2019). </w:t>
      </w:r>
      <w:r w:rsidRPr="00EB78C0">
        <w:rPr>
          <w:rFonts w:asciiTheme="minorBidi" w:eastAsia="Times New Roman" w:hAnsiTheme="minorBidi"/>
          <w:i/>
          <w:iCs/>
          <w:kern w:val="0"/>
          <w14:ligatures w14:val="none"/>
        </w:rPr>
        <w:t>The age of surveillance capitalism</w:t>
      </w:r>
      <w:r w:rsidRPr="00EB78C0">
        <w:rPr>
          <w:rFonts w:asciiTheme="minorBidi" w:eastAsia="Times New Roman" w:hAnsiTheme="minorBidi"/>
          <w:kern w:val="0"/>
          <w14:ligatures w14:val="none"/>
        </w:rPr>
        <w:t xml:space="preserve">. PublicAffairs. </w:t>
      </w:r>
      <w:r w:rsidRPr="00EB78C0">
        <w:rPr>
          <w:rFonts w:asciiTheme="minorBidi" w:eastAsia="Times New Roman" w:hAnsiTheme="minorBidi"/>
          <w:b/>
          <w:bCs/>
          <w:kern w:val="0"/>
          <w14:ligatures w14:val="none"/>
        </w:rPr>
        <w:t>[BA-047]</w:t>
      </w:r>
    </w:p>
    <w:p w14:paraId="49D5DEDE" w14:textId="64AF08DD" w:rsidR="00EB78C0" w:rsidRDefault="00EB78C0" w:rsidP="00EB78C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hAnsiTheme="minorBidi"/>
          <w:noProof/>
        </w:rPr>
        <mc:AlternateContent>
          <mc:Choice Requires="wps">
            <w:drawing>
              <wp:inline distT="0" distB="0" distL="0" distR="0" wp14:anchorId="6EA3C90E" wp14:editId="40B7C28A">
                <wp:extent cx="6858000" cy="1270"/>
                <wp:effectExtent l="0" t="0" r="12700" b="24130"/>
                <wp:docPr id="464469064" name="Rectangle 3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423ABB" id="Rectangle 3127"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" filled="f">
                <v:path arrowok="t"/>
                <w10:anchorlock/>
              </v:rect>
            </w:pict>
          </mc:Fallback>
        </mc:AlternateContent>
      </w:r>
    </w:p>
    <w:p w14:paraId="62AC396D" w14:textId="098B8E11"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Resumen ejecutivo</w:t>
      </w:r>
    </w:p>
    <w:p w14:paraId="0423FA3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 conceptual para el estudio de la educación, la inteligencia artificial y la transformación social</w:t>
      </w:r>
    </w:p>
    <w:p w14:paraId="7343E8B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repositorio bibliográfico integra un conjunto de obras fundamentales provenientes de la filosofía de la educación, la teoría de la complejidad, los estudios de tecnología, la ética de la inteligencia artificial y los marcos internacionales de competencias educativas. Su propósito es construir un </w:t>
      </w:r>
      <w:r w:rsidRPr="00EB78C0">
        <w:rPr>
          <w:rFonts w:asciiTheme="minorBidi" w:eastAsia="Times New Roman" w:hAnsiTheme="minorBidi"/>
          <w:b/>
          <w:bCs/>
          <w:kern w:val="0"/>
          <w14:ligatures w14:val="none"/>
        </w:rPr>
        <w:t>marco epistemológico para comprender la relación entre educación, tecnologías emergentes y sociedad contemporánea</w:t>
      </w:r>
      <w:r w:rsidRPr="00EB78C0">
        <w:rPr>
          <w:rFonts w:asciiTheme="minorBidi" w:eastAsia="Times New Roman" w:hAnsiTheme="minorBidi"/>
          <w:kern w:val="0"/>
          <w14:ligatures w14:val="none"/>
        </w:rPr>
        <w:t>.</w:t>
      </w:r>
    </w:p>
    <w:p w14:paraId="0F43F6F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corpus analizado se organiza en </w:t>
      </w:r>
      <w:r w:rsidRPr="00EB78C0">
        <w:rPr>
          <w:rFonts w:asciiTheme="minorBidi" w:eastAsia="Times New Roman" w:hAnsiTheme="minorBidi"/>
          <w:b/>
          <w:bCs/>
          <w:kern w:val="0"/>
          <w14:ligatures w14:val="none"/>
        </w:rPr>
        <w:t>cuatro grandes bloques conceptuales</w:t>
      </w:r>
      <w:r w:rsidRPr="00EB78C0">
        <w:rPr>
          <w:rFonts w:asciiTheme="minorBidi" w:eastAsia="Times New Roman" w:hAnsiTheme="minorBidi"/>
          <w:kern w:val="0"/>
          <w14:ligatures w14:val="none"/>
        </w:rPr>
        <w:t xml:space="preserve"> que, aunque pueden estudiarse de forma independiente, adquieren pleno sentido cuando se integran dentro de una perspectiva </w:t>
      </w:r>
      <w:r w:rsidRPr="00EB78C0">
        <w:rPr>
          <w:rFonts w:asciiTheme="minorBidi" w:eastAsia="Times New Roman" w:hAnsiTheme="minorBidi"/>
          <w:b/>
          <w:bCs/>
          <w:kern w:val="0"/>
          <w14:ligatures w14:val="none"/>
        </w:rPr>
        <w:t>transdisciplinaria</w:t>
      </w:r>
      <w:r w:rsidRPr="00EB78C0">
        <w:rPr>
          <w:rFonts w:asciiTheme="minorBidi" w:eastAsia="Times New Roman" w:hAnsiTheme="minorBidi"/>
          <w:kern w:val="0"/>
          <w14:ligatures w14:val="none"/>
        </w:rPr>
        <w:t>.</w:t>
      </w:r>
    </w:p>
    <w:p w14:paraId="3D675CC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3E8CF14">
          <v:rect id="Rectangle 3127" o:spid="_x0000_s25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5FAE8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Bloque I</w:t>
      </w:r>
    </w:p>
    <w:p w14:paraId="0EB6BE7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Complejidad, transdisciplinariedad y conocimiento</w:t>
      </w:r>
    </w:p>
    <w:p w14:paraId="13B5C42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bloque reúne las bases epistemológicas que permiten comprender la necesidad de superar los modelos disciplinarios tradicionales de producción del conocimiento.</w:t>
      </w:r>
    </w:p>
    <w:p w14:paraId="3F320B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obras de </w:t>
      </w:r>
      <w:r w:rsidRPr="00EB78C0">
        <w:rPr>
          <w:rFonts w:asciiTheme="minorBidi" w:eastAsia="Times New Roman" w:hAnsiTheme="minorBidi"/>
          <w:b/>
          <w:bCs/>
          <w:kern w:val="0"/>
          <w14:ligatures w14:val="none"/>
        </w:rPr>
        <w:t>Edgar Morin</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Basarab Nicolescu</w:t>
      </w:r>
      <w:r w:rsidRPr="00EB78C0">
        <w:rPr>
          <w:rFonts w:asciiTheme="minorBidi" w:eastAsia="Times New Roman" w:hAnsiTheme="minorBidi"/>
          <w:kern w:val="0"/>
          <w14:ligatures w14:val="none"/>
        </w:rPr>
        <w:t xml:space="preserve"> y otros autores de la teoría de la complejidad muestran que los problemas contemporáneos —crisis ecológica, transformación tecnológica, desigualdades sociales— no pueden abordarse adecuadamente desde enfoques fragmentados.</w:t>
      </w:r>
    </w:p>
    <w:p w14:paraId="7DE526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complejidad implica reconocer que los sistemas sociales, educativos y tecnológicos funcionan mediante </w:t>
      </w:r>
      <w:r w:rsidRPr="00EB78C0">
        <w:rPr>
          <w:rFonts w:asciiTheme="minorBidi" w:eastAsia="Times New Roman" w:hAnsiTheme="minorBidi"/>
          <w:b/>
          <w:bCs/>
          <w:kern w:val="0"/>
          <w14:ligatures w14:val="none"/>
        </w:rPr>
        <w:t>interacciones múltiples, retroalimentaciones y dinámicas emergentes</w:t>
      </w:r>
      <w:r w:rsidRPr="00EB78C0">
        <w:rPr>
          <w:rFonts w:asciiTheme="minorBidi" w:eastAsia="Times New Roman" w:hAnsiTheme="minorBidi"/>
          <w:kern w:val="0"/>
          <w14:ligatures w14:val="none"/>
        </w:rPr>
        <w:t>.</w:t>
      </w:r>
    </w:p>
    <w:p w14:paraId="5AF0CDB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transdisciplinariedad aparece entonces como un enfoque que busca integrar:</w:t>
      </w:r>
    </w:p>
    <w:p w14:paraId="631079A2" w14:textId="77777777" w:rsidR="00043E70" w:rsidRPr="00EB78C0" w:rsidRDefault="00043E70" w:rsidP="00043E70">
      <w:pPr>
        <w:numPr>
          <w:ilvl w:val="0"/>
          <w:numId w:val="9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conocimientos científicos</w:t>
      </w:r>
    </w:p>
    <w:p w14:paraId="0A1736BD" w14:textId="77777777" w:rsidR="00043E70" w:rsidRPr="00EB78C0" w:rsidRDefault="00043E70" w:rsidP="00043E70">
      <w:pPr>
        <w:numPr>
          <w:ilvl w:val="0"/>
          <w:numId w:val="9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saberes sociales</w:t>
      </w:r>
    </w:p>
    <w:p w14:paraId="379B9FF1" w14:textId="77777777" w:rsidR="00043E70" w:rsidRPr="00EB78C0" w:rsidRDefault="00043E70" w:rsidP="00043E70">
      <w:pPr>
        <w:numPr>
          <w:ilvl w:val="0"/>
          <w:numId w:val="9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perspectivas culturales</w:t>
      </w:r>
    </w:p>
    <w:p w14:paraId="6853ABA0" w14:textId="77777777" w:rsidR="00043E70" w:rsidRPr="00EB78C0" w:rsidRDefault="00043E70" w:rsidP="00043E70">
      <w:pPr>
        <w:numPr>
          <w:ilvl w:val="0"/>
          <w:numId w:val="9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experiencias prácticas.</w:t>
      </w:r>
    </w:p>
    <w:p w14:paraId="6CEC19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el ámbito educativo, esta perspectiva plantea que la formación universitaria debe trascender la simple especialización técnica para promover una </w:t>
      </w:r>
      <w:r w:rsidRPr="00EB78C0">
        <w:rPr>
          <w:rFonts w:asciiTheme="minorBidi" w:eastAsia="Times New Roman" w:hAnsiTheme="minorBidi"/>
          <w:b/>
          <w:bCs/>
          <w:kern w:val="0"/>
          <w14:ligatures w14:val="none"/>
        </w:rPr>
        <w:t>comprensión integradora de la realidad</w:t>
      </w:r>
      <w:r w:rsidRPr="00EB78C0">
        <w:rPr>
          <w:rFonts w:asciiTheme="minorBidi" w:eastAsia="Times New Roman" w:hAnsiTheme="minorBidi"/>
          <w:kern w:val="0"/>
          <w14:ligatures w14:val="none"/>
        </w:rPr>
        <w:t>.</w:t>
      </w:r>
    </w:p>
    <w:p w14:paraId="389A3C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este punto de vista, la educación no solo transmite conocimiento; también forma la capacidad de interpretar problemas complejos y de construir respuestas colectivas.</w:t>
      </w:r>
    </w:p>
    <w:p w14:paraId="1020479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60E6B0">
          <v:rect id="Rectangle 3125" o:spid="_x0000_s25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67FAA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Bloque II</w:t>
      </w:r>
    </w:p>
    <w:p w14:paraId="4D07770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Educación y tecnologías emergentes</w:t>
      </w:r>
    </w:p>
    <w:p w14:paraId="326D9D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segundo bloque examina el papel de las tecnologías digitales y de la inteligencia artificial en los procesos educativos.</w:t>
      </w:r>
    </w:p>
    <w:p w14:paraId="324341C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literatura reciente muestra que la IA está transformando múltiples dimensiones del aprendizaje:</w:t>
      </w:r>
    </w:p>
    <w:p w14:paraId="593E8724" w14:textId="77777777" w:rsidR="00043E70" w:rsidRPr="00EB78C0" w:rsidRDefault="00043E70" w:rsidP="00043E70">
      <w:pPr>
        <w:numPr>
          <w:ilvl w:val="0"/>
          <w:numId w:val="9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contenidos educativos</w:t>
      </w:r>
    </w:p>
    <w:p w14:paraId="4ED35DD9" w14:textId="77777777" w:rsidR="00043E70" w:rsidRPr="00EB78C0" w:rsidRDefault="00043E70" w:rsidP="00043E70">
      <w:pPr>
        <w:numPr>
          <w:ilvl w:val="0"/>
          <w:numId w:val="9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datos de aprendizaje</w:t>
      </w:r>
    </w:p>
    <w:p w14:paraId="1DC42BA5" w14:textId="77777777" w:rsidR="00043E70" w:rsidRPr="00EB78C0" w:rsidRDefault="00043E70" w:rsidP="00043E70">
      <w:pPr>
        <w:numPr>
          <w:ilvl w:val="0"/>
          <w:numId w:val="9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personalización de la enseñanza</w:t>
      </w:r>
    </w:p>
    <w:p w14:paraId="09CB1C4E" w14:textId="77777777" w:rsidR="00043E70" w:rsidRPr="00EB78C0" w:rsidRDefault="00043E70" w:rsidP="00043E70">
      <w:pPr>
        <w:numPr>
          <w:ilvl w:val="0"/>
          <w:numId w:val="9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asistencia cognitiva mediante modelos de lenguaje.</w:t>
      </w:r>
    </w:p>
    <w:p w14:paraId="50099B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los estudios también advierten que la incorporación de estas tecnologías plantea desafíos pedagógicos importantes.</w:t>
      </w:r>
    </w:p>
    <w:p w14:paraId="1B90FCB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ellos se encuentran:</w:t>
      </w:r>
    </w:p>
    <w:p w14:paraId="243B7CAE" w14:textId="77777777" w:rsidR="00043E70" w:rsidRPr="00EB78C0" w:rsidRDefault="00043E70" w:rsidP="00043E70">
      <w:pPr>
        <w:numPr>
          <w:ilvl w:val="0"/>
          <w:numId w:val="9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dependencia tecnológica</w:t>
      </w:r>
    </w:p>
    <w:p w14:paraId="192AD948" w14:textId="77777777" w:rsidR="00043E70" w:rsidRPr="00EB78C0" w:rsidRDefault="00043E70" w:rsidP="00043E70">
      <w:pPr>
        <w:numPr>
          <w:ilvl w:val="0"/>
          <w:numId w:val="9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pérdida de habilidades cognitivas críticas</w:t>
      </w:r>
    </w:p>
    <w:p w14:paraId="1BDE703B" w14:textId="77777777" w:rsidR="00043E70" w:rsidRPr="00EB78C0" w:rsidRDefault="00043E70" w:rsidP="00043E70">
      <w:pPr>
        <w:numPr>
          <w:ilvl w:val="0"/>
          <w:numId w:val="9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automatización excesiva de tareas académicas</w:t>
      </w:r>
    </w:p>
    <w:p w14:paraId="3F844F71" w14:textId="77777777" w:rsidR="00043E70" w:rsidRPr="00EB78C0" w:rsidRDefault="00043E70" w:rsidP="00043E70">
      <w:pPr>
        <w:numPr>
          <w:ilvl w:val="0"/>
          <w:numId w:val="9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necesidad de redefinir la evaluación del aprendizaje.</w:t>
      </w:r>
    </w:p>
    <w:p w14:paraId="51E86AE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contexto, diversos autores sostienen que la IA debe entenderse como una </w:t>
      </w:r>
      <w:r w:rsidRPr="00EB78C0">
        <w:rPr>
          <w:rFonts w:asciiTheme="minorBidi" w:eastAsia="Times New Roman" w:hAnsiTheme="minorBidi"/>
          <w:b/>
          <w:bCs/>
          <w:kern w:val="0"/>
          <w14:ligatures w14:val="none"/>
        </w:rPr>
        <w:t>herramienta de apoyo al aprendizaje humano</w:t>
      </w:r>
      <w:r w:rsidRPr="00EB78C0">
        <w:rPr>
          <w:rFonts w:asciiTheme="minorBidi" w:eastAsia="Times New Roman" w:hAnsiTheme="minorBidi"/>
          <w:kern w:val="0"/>
          <w14:ligatures w14:val="none"/>
        </w:rPr>
        <w:t>, no como un sustituto del pensamiento crítico ni del trabajo docente.</w:t>
      </w:r>
    </w:p>
    <w:p w14:paraId="5C5928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del futuro deberá combinar innovación tecnológica con </w:t>
      </w:r>
      <w:r w:rsidRPr="00EB78C0">
        <w:rPr>
          <w:rFonts w:asciiTheme="minorBidi" w:eastAsia="Times New Roman" w:hAnsiTheme="minorBidi"/>
          <w:b/>
          <w:bCs/>
          <w:kern w:val="0"/>
          <w14:ligatures w14:val="none"/>
        </w:rPr>
        <w:t>criterios pedagógicos, éticos y sociales</w:t>
      </w:r>
      <w:r w:rsidRPr="00EB78C0">
        <w:rPr>
          <w:rFonts w:asciiTheme="minorBidi" w:eastAsia="Times New Roman" w:hAnsiTheme="minorBidi"/>
          <w:kern w:val="0"/>
          <w14:ligatures w14:val="none"/>
        </w:rPr>
        <w:t xml:space="preserve"> que orienten el uso responsable de estas herramientas.</w:t>
      </w:r>
    </w:p>
    <w:p w14:paraId="638141B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334BFE">
          <v:rect id="Rectangle 3123" o:spid="_x0000_s25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C2A90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Bloque III</w:t>
      </w:r>
    </w:p>
    <w:p w14:paraId="76DB371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Competencias del siglo XXI</w:t>
      </w:r>
    </w:p>
    <w:p w14:paraId="52DCC35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tercer bloque se centra en los marcos internacionales de competencias educativas desarrollados por organizaciones como:</w:t>
      </w:r>
    </w:p>
    <w:p w14:paraId="7A3DFE85" w14:textId="77777777" w:rsidR="00043E70" w:rsidRPr="00EB78C0" w:rsidRDefault="00043E70" w:rsidP="00043E70">
      <w:pPr>
        <w:numPr>
          <w:ilvl w:val="0"/>
          <w:numId w:val="9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p w14:paraId="375A3D70" w14:textId="77777777" w:rsidR="00043E70" w:rsidRPr="00EB78C0" w:rsidRDefault="00043E70" w:rsidP="00043E70">
      <w:pPr>
        <w:numPr>
          <w:ilvl w:val="0"/>
          <w:numId w:val="9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Unión Europea</w:t>
      </w:r>
    </w:p>
    <w:p w14:paraId="1BF3B49A" w14:textId="77777777" w:rsidR="00043E70" w:rsidRPr="00EB78C0" w:rsidRDefault="00043E70" w:rsidP="00043E70">
      <w:pPr>
        <w:numPr>
          <w:ilvl w:val="0"/>
          <w:numId w:val="9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OCDE</w:t>
      </w:r>
    </w:p>
    <w:p w14:paraId="6F643349" w14:textId="77777777" w:rsidR="00043E70" w:rsidRPr="00EB78C0" w:rsidRDefault="00043E70" w:rsidP="00043E70">
      <w:pPr>
        <w:numPr>
          <w:ilvl w:val="0"/>
          <w:numId w:val="9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asociaciones académicas como ACRL.</w:t>
      </w:r>
    </w:p>
    <w:p w14:paraId="721072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marcos proponen que la educación contemporánea debe desarrollar habilidades que permitan a los ciudadanos participar activamente en sociedades cada vez más complejas y tecnológicas.</w:t>
      </w:r>
    </w:p>
    <w:p w14:paraId="7BFECF4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las competencias más destacadas se encuentran:</w:t>
      </w:r>
    </w:p>
    <w:p w14:paraId="796239F1" w14:textId="77777777" w:rsidR="00043E70" w:rsidRPr="00EB78C0" w:rsidRDefault="00043E70" w:rsidP="00043E70">
      <w:pPr>
        <w:numPr>
          <w:ilvl w:val="0"/>
          <w:numId w:val="9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4855D573" w14:textId="77777777" w:rsidR="00043E70" w:rsidRPr="00EB78C0" w:rsidRDefault="00043E70" w:rsidP="00043E70">
      <w:pPr>
        <w:numPr>
          <w:ilvl w:val="0"/>
          <w:numId w:val="9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1FEA8335" w14:textId="77777777" w:rsidR="00043E70" w:rsidRPr="00EB78C0" w:rsidRDefault="00043E70" w:rsidP="00043E70">
      <w:pPr>
        <w:numPr>
          <w:ilvl w:val="0"/>
          <w:numId w:val="9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creatividad</w:t>
      </w:r>
    </w:p>
    <w:p w14:paraId="02B84759" w14:textId="77777777" w:rsidR="00043E70" w:rsidRPr="00EB78C0" w:rsidRDefault="00043E70" w:rsidP="00043E70">
      <w:pPr>
        <w:numPr>
          <w:ilvl w:val="0"/>
          <w:numId w:val="9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w:t>
      </w:r>
    </w:p>
    <w:p w14:paraId="7295D28F" w14:textId="77777777" w:rsidR="00043E70" w:rsidRPr="00EB78C0" w:rsidRDefault="00043E70" w:rsidP="00043E70">
      <w:pPr>
        <w:numPr>
          <w:ilvl w:val="0"/>
          <w:numId w:val="9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permanente</w:t>
      </w:r>
    </w:p>
    <w:p w14:paraId="78BB9EC0" w14:textId="77777777" w:rsidR="00043E70" w:rsidRPr="00EB78C0" w:rsidRDefault="00043E70" w:rsidP="00043E70">
      <w:pPr>
        <w:numPr>
          <w:ilvl w:val="0"/>
          <w:numId w:val="9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global.</w:t>
      </w:r>
    </w:p>
    <w:p w14:paraId="50C624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En años recientes, estos marcos han comenzado a incorporar también la </w:t>
      </w:r>
      <w:r w:rsidRPr="00EB78C0">
        <w:rPr>
          <w:rFonts w:asciiTheme="minorBidi" w:eastAsia="Times New Roman" w:hAnsiTheme="minorBidi"/>
          <w:b/>
          <w:bCs/>
          <w:kern w:val="0"/>
          <w14:ligatures w14:val="none"/>
        </w:rPr>
        <w:t>alfabetización en inteligencia artificial</w:t>
      </w:r>
      <w:r w:rsidRPr="00EB78C0">
        <w:rPr>
          <w:rFonts w:asciiTheme="minorBidi" w:eastAsia="Times New Roman" w:hAnsiTheme="minorBidi"/>
          <w:kern w:val="0"/>
          <w14:ligatures w14:val="none"/>
        </w:rPr>
        <w:t>, entendida como la capacidad de comprender, evaluar y utilizar sistemas algorítmicos de manera informada y responsable.</w:t>
      </w:r>
    </w:p>
    <w:p w14:paraId="5C774E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las competencias del siglo XXI no se limitan a habilidades técnicas; incluyen también dimensiones éticas, sociales y culturales que permiten a las personas ejercer una ciudadanía crítica en entornos digitales.</w:t>
      </w:r>
    </w:p>
    <w:p w14:paraId="67FA8A0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C3F101">
          <v:rect id="Rectangle 3121" o:spid="_x0000_s25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8E6D6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Bloque IV</w:t>
      </w:r>
    </w:p>
    <w:p w14:paraId="20073AF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Uso ético y responsable de la inteligencia artificial</w:t>
      </w:r>
    </w:p>
    <w:p w14:paraId="506D106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cuarto bloque aborda las implicaciones éticas, políticas y ambientales del desarrollo de la inteligencia artificial.</w:t>
      </w:r>
    </w:p>
    <w:p w14:paraId="031C46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marcos internacionales de gobernanza tecnológica destacan que la IA debe desarrollarse de acuerdo con principios fundamentales como:</w:t>
      </w:r>
    </w:p>
    <w:p w14:paraId="6ED6A21C" w14:textId="77777777" w:rsidR="00043E70" w:rsidRPr="00EB78C0" w:rsidRDefault="00043E70" w:rsidP="00043E70">
      <w:pPr>
        <w:numPr>
          <w:ilvl w:val="0"/>
          <w:numId w:val="9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respeto a los derechos humanos</w:t>
      </w:r>
    </w:p>
    <w:p w14:paraId="3B15FD9E" w14:textId="77777777" w:rsidR="00043E70" w:rsidRPr="00EB78C0" w:rsidRDefault="00043E70" w:rsidP="00043E70">
      <w:pPr>
        <w:numPr>
          <w:ilvl w:val="0"/>
          <w:numId w:val="9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w:t>
      </w:r>
    </w:p>
    <w:p w14:paraId="55AF60F3" w14:textId="77777777" w:rsidR="00043E70" w:rsidRPr="00EB78C0" w:rsidRDefault="00043E70" w:rsidP="00043E70">
      <w:pPr>
        <w:numPr>
          <w:ilvl w:val="0"/>
          <w:numId w:val="9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w:t>
      </w:r>
    </w:p>
    <w:p w14:paraId="44274037" w14:textId="77777777" w:rsidR="00043E70" w:rsidRPr="00EB78C0" w:rsidRDefault="00043E70" w:rsidP="00043E70">
      <w:pPr>
        <w:numPr>
          <w:ilvl w:val="0"/>
          <w:numId w:val="9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w:t>
      </w:r>
    </w:p>
    <w:p w14:paraId="30D75413" w14:textId="77777777" w:rsidR="00043E70" w:rsidRPr="00EB78C0" w:rsidRDefault="00043E70" w:rsidP="00043E70">
      <w:pPr>
        <w:numPr>
          <w:ilvl w:val="0"/>
          <w:numId w:val="9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supervisión humana.</w:t>
      </w:r>
    </w:p>
    <w:p w14:paraId="4FC12B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investigaciones recientes han puesto de relieve dimensiones menos visibles del desarrollo tecnológico, como:</w:t>
      </w:r>
    </w:p>
    <w:p w14:paraId="40ABDC39" w14:textId="77777777" w:rsidR="00043E70" w:rsidRPr="00EB78C0" w:rsidRDefault="00043E70" w:rsidP="00043E70">
      <w:pPr>
        <w:numPr>
          <w:ilvl w:val="0"/>
          <w:numId w:val="9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concentración de poder en grandes corporaciones tecnológicas</w:t>
      </w:r>
    </w:p>
    <w:p w14:paraId="1C2C5891" w14:textId="77777777" w:rsidR="00043E70" w:rsidRPr="00EB78C0" w:rsidRDefault="00043E70" w:rsidP="00043E70">
      <w:pPr>
        <w:numPr>
          <w:ilvl w:val="0"/>
          <w:numId w:val="9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explotación de datos personales</w:t>
      </w:r>
    </w:p>
    <w:p w14:paraId="6C4E6EB1" w14:textId="77777777" w:rsidR="00043E70" w:rsidRPr="00EB78C0" w:rsidRDefault="00043E70" w:rsidP="00043E70">
      <w:pPr>
        <w:numPr>
          <w:ilvl w:val="0"/>
          <w:numId w:val="9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impacto ambiental de las infraestructuras digitales</w:t>
      </w:r>
    </w:p>
    <w:p w14:paraId="17F96919" w14:textId="77777777" w:rsidR="00043E70" w:rsidRPr="00EB78C0" w:rsidRDefault="00043E70" w:rsidP="00043E70">
      <w:pPr>
        <w:numPr>
          <w:ilvl w:val="0"/>
          <w:numId w:val="9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desigualdades globales en el acceso a la tecnología.</w:t>
      </w:r>
    </w:p>
    <w:p w14:paraId="5641B4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Autores como </w:t>
      </w:r>
      <w:r w:rsidRPr="00EB78C0">
        <w:rPr>
          <w:rFonts w:asciiTheme="minorBidi" w:eastAsia="Times New Roman" w:hAnsiTheme="minorBidi"/>
          <w:b/>
          <w:bCs/>
          <w:kern w:val="0"/>
          <w14:ligatures w14:val="none"/>
        </w:rPr>
        <w:t>Kate Crawford</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Shoshana Zuboff</w:t>
      </w:r>
      <w:r w:rsidRPr="00EB78C0">
        <w:rPr>
          <w:rFonts w:asciiTheme="minorBidi" w:eastAsia="Times New Roman" w:hAnsiTheme="minorBidi"/>
          <w:kern w:val="0"/>
          <w14:ligatures w14:val="none"/>
        </w:rPr>
        <w:t xml:space="preserve"> han mostrado que la inteligencia artificial no es simplemente una innovación técnica, sino una infraestructura que reorganiza relaciones económicas, políticas y sociales.</w:t>
      </w:r>
    </w:p>
    <w:p w14:paraId="31A469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Asimismo, estudios sobre </w:t>
      </w:r>
      <w:r w:rsidRPr="00EB78C0">
        <w:rPr>
          <w:rFonts w:asciiTheme="minorBidi" w:eastAsia="Times New Roman" w:hAnsiTheme="minorBidi"/>
          <w:b/>
          <w:bCs/>
          <w:kern w:val="0"/>
          <w14:ligatures w14:val="none"/>
        </w:rPr>
        <w:t>Green AI</w:t>
      </w:r>
      <w:r w:rsidRPr="00EB78C0">
        <w:rPr>
          <w:rFonts w:asciiTheme="minorBidi" w:eastAsia="Times New Roman" w:hAnsiTheme="minorBidi"/>
          <w:kern w:val="0"/>
          <w14:ligatures w14:val="none"/>
        </w:rPr>
        <w:t xml:space="preserve"> y sostenibilidad tecnológica advierten que el entrenamiento y uso de modelos de inteligencia artificial pueden generar un consumo energético significativo, lo que plantea nuevos desafíos para la gobernanza ambiental de la tecnología.</w:t>
      </w:r>
    </w:p>
    <w:p w14:paraId="0B6F4D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la ética de la IA no se limita a la programación de algoritmos responsables; implica también reflexionar sobre el </w:t>
      </w:r>
      <w:r w:rsidRPr="00EB78C0">
        <w:rPr>
          <w:rFonts w:asciiTheme="minorBidi" w:eastAsia="Times New Roman" w:hAnsiTheme="minorBidi"/>
          <w:b/>
          <w:bCs/>
          <w:kern w:val="0"/>
          <w14:ligatures w14:val="none"/>
        </w:rPr>
        <w:t>modelo de sociedad tecnológica que se está construyendo</w:t>
      </w:r>
      <w:r w:rsidRPr="00EB78C0">
        <w:rPr>
          <w:rFonts w:asciiTheme="minorBidi" w:eastAsia="Times New Roman" w:hAnsiTheme="minorBidi"/>
          <w:kern w:val="0"/>
          <w14:ligatures w14:val="none"/>
        </w:rPr>
        <w:t>.</w:t>
      </w:r>
    </w:p>
    <w:p w14:paraId="4800F67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CEF76EC">
          <v:rect id="Rectangle 3119" o:spid="_x0000_s25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7FB43A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Integración transdisciplinaria de los cuatro bloques</w:t>
      </w:r>
    </w:p>
    <w:p w14:paraId="2D5F98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Aunque cada bloque aborda un conjunto específico de problemas, su integración revela una estructura conceptual común.</w:t>
      </w:r>
    </w:p>
    <w:p w14:paraId="47773F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w:t>
      </w:r>
      <w:r w:rsidRPr="00EB78C0">
        <w:rPr>
          <w:rFonts w:asciiTheme="minorBidi" w:eastAsia="Times New Roman" w:hAnsiTheme="minorBidi"/>
          <w:b/>
          <w:bCs/>
          <w:kern w:val="0"/>
          <w14:ligatures w14:val="none"/>
        </w:rPr>
        <w:t>teoría de la complejidad y la transdisciplinariedad</w:t>
      </w:r>
      <w:r w:rsidRPr="00EB78C0">
        <w:rPr>
          <w:rFonts w:asciiTheme="minorBidi" w:eastAsia="Times New Roman" w:hAnsiTheme="minorBidi"/>
          <w:kern w:val="0"/>
          <w14:ligatures w14:val="none"/>
        </w:rPr>
        <w:t xml:space="preserve"> proporciona el marco epistemológico que permite comprender la naturaleza sistémica de los desafíos contemporáneos.</w:t>
      </w:r>
    </w:p>
    <w:p w14:paraId="44DB6BE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estudios sobre </w:t>
      </w:r>
      <w:r w:rsidRPr="00EB78C0">
        <w:rPr>
          <w:rFonts w:asciiTheme="minorBidi" w:eastAsia="Times New Roman" w:hAnsiTheme="minorBidi"/>
          <w:b/>
          <w:bCs/>
          <w:kern w:val="0"/>
          <w14:ligatures w14:val="none"/>
        </w:rPr>
        <w:t>tecnologías emergentes en educación</w:t>
      </w:r>
      <w:r w:rsidRPr="00EB78C0">
        <w:rPr>
          <w:rFonts w:asciiTheme="minorBidi" w:eastAsia="Times New Roman" w:hAnsiTheme="minorBidi"/>
          <w:kern w:val="0"/>
          <w14:ligatures w14:val="none"/>
        </w:rPr>
        <w:t xml:space="preserve"> muestran cómo estas transformaciones tecnológicas están redefiniendo los procesos de aprendizaje y producción de conocimiento.</w:t>
      </w:r>
    </w:p>
    <w:p w14:paraId="30C7D88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marcos de </w:t>
      </w:r>
      <w:r w:rsidRPr="00EB78C0">
        <w:rPr>
          <w:rFonts w:asciiTheme="minorBidi" w:eastAsia="Times New Roman" w:hAnsiTheme="minorBidi"/>
          <w:b/>
          <w:bCs/>
          <w:kern w:val="0"/>
          <w14:ligatures w14:val="none"/>
        </w:rPr>
        <w:t>competencias del siglo XXI</w:t>
      </w:r>
      <w:r w:rsidRPr="00EB78C0">
        <w:rPr>
          <w:rFonts w:asciiTheme="minorBidi" w:eastAsia="Times New Roman" w:hAnsiTheme="minorBidi"/>
          <w:kern w:val="0"/>
          <w14:ligatures w14:val="none"/>
        </w:rPr>
        <w:t xml:space="preserve"> ofrecen orientaciones pedagógicas para preparar a los ciudadanos para participar activamente en sociedades digitales.</w:t>
      </w:r>
    </w:p>
    <w:p w14:paraId="7DCAC2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Finalmente, el campo de la </w:t>
      </w:r>
      <w:r w:rsidRPr="00EB78C0">
        <w:rPr>
          <w:rFonts w:asciiTheme="minorBidi" w:eastAsia="Times New Roman" w:hAnsiTheme="minorBidi"/>
          <w:b/>
          <w:bCs/>
          <w:kern w:val="0"/>
          <w14:ligatures w14:val="none"/>
        </w:rPr>
        <w:t>ética y gobernanza de la inteligencia artificial</w:t>
      </w:r>
      <w:r w:rsidRPr="00EB78C0">
        <w:rPr>
          <w:rFonts w:asciiTheme="minorBidi" w:eastAsia="Times New Roman" w:hAnsiTheme="minorBidi"/>
          <w:kern w:val="0"/>
          <w14:ligatures w14:val="none"/>
        </w:rPr>
        <w:t xml:space="preserve"> establece los principios normativos necesarios para garantizar que estas transformaciones tecnológicas contribuyan al bienestar humano y social.</w:t>
      </w:r>
    </w:p>
    <w:p w14:paraId="66874FD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una perspectiva transdisciplinaria, estos cuatro bloques pueden entenderse como dimensiones interconectadas de un mismo problema: </w:t>
      </w:r>
      <w:r w:rsidRPr="00EB78C0">
        <w:rPr>
          <w:rFonts w:asciiTheme="minorBidi" w:eastAsia="Times New Roman" w:hAnsiTheme="minorBidi"/>
          <w:b/>
          <w:bCs/>
          <w:kern w:val="0"/>
          <w14:ligatures w14:val="none"/>
        </w:rPr>
        <w:t>la relación entre conocimiento, tecnología y sociedad en el siglo XXI</w:t>
      </w:r>
      <w:r w:rsidRPr="00EB78C0">
        <w:rPr>
          <w:rFonts w:asciiTheme="minorBidi" w:eastAsia="Times New Roman" w:hAnsiTheme="minorBidi"/>
          <w:kern w:val="0"/>
          <w14:ligatures w14:val="none"/>
        </w:rPr>
        <w:t>.</w:t>
      </w:r>
    </w:p>
    <w:p w14:paraId="700E1CA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emerge así como un espacio central para articular estas dimensiones, ya que es en el ámbito educativo donde se forman las capacidades necesarias para comprender, evaluar y orientar el desarrollo tecnológico.</w:t>
      </w:r>
    </w:p>
    <w:p w14:paraId="686E2C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consecuencia, el estudio de la inteligencia artificial en la educación no puede limitarse a cuestiones técnicas o pedagógicas. Requiere una reflexión más amplia que integre:</w:t>
      </w:r>
    </w:p>
    <w:p w14:paraId="659CD273" w14:textId="77777777" w:rsidR="00043E70" w:rsidRPr="00EB78C0" w:rsidRDefault="00043E70" w:rsidP="00043E70">
      <w:pPr>
        <w:numPr>
          <w:ilvl w:val="0"/>
          <w:numId w:val="9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filosofía</w:t>
      </w:r>
    </w:p>
    <w:p w14:paraId="4C427CEA" w14:textId="77777777" w:rsidR="00043E70" w:rsidRPr="00EB78C0" w:rsidRDefault="00043E70" w:rsidP="00043E70">
      <w:pPr>
        <w:numPr>
          <w:ilvl w:val="0"/>
          <w:numId w:val="9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sociología</w:t>
      </w:r>
    </w:p>
    <w:p w14:paraId="2DBEEF81" w14:textId="77777777" w:rsidR="00043E70" w:rsidRPr="00EB78C0" w:rsidRDefault="00043E70" w:rsidP="00043E70">
      <w:pPr>
        <w:numPr>
          <w:ilvl w:val="0"/>
          <w:numId w:val="9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p w14:paraId="10F7012E" w14:textId="77777777" w:rsidR="00043E70" w:rsidRPr="00EB78C0" w:rsidRDefault="00043E70" w:rsidP="00043E70">
      <w:pPr>
        <w:numPr>
          <w:ilvl w:val="0"/>
          <w:numId w:val="9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política pública</w:t>
      </w:r>
    </w:p>
    <w:p w14:paraId="6EF508F7" w14:textId="77777777" w:rsidR="00043E70" w:rsidRPr="00EB78C0" w:rsidRDefault="00043E70" w:rsidP="00043E70">
      <w:pPr>
        <w:numPr>
          <w:ilvl w:val="0"/>
          <w:numId w:val="9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ambientales</w:t>
      </w:r>
    </w:p>
    <w:p w14:paraId="4965E1F8" w14:textId="77777777" w:rsidR="00043E70" w:rsidRPr="00EB78C0" w:rsidRDefault="00043E70" w:rsidP="00043E70">
      <w:pPr>
        <w:numPr>
          <w:ilvl w:val="0"/>
          <w:numId w:val="9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teoría educativa.</w:t>
      </w:r>
    </w:p>
    <w:p w14:paraId="4A3AB054" w14:textId="29F3F33C" w:rsidR="00044057" w:rsidRDefault="00043E7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Solo a través de este enfoque transdisciplinario es posible desarrollar una comprensión crítica de la inteligencia artificial y de su papel en la construcción de futuros educativos, sociales y ecológicos más justos y sostenibles.</w:t>
      </w:r>
    </w:p>
    <w:p w14:paraId="02CAA01F" w14:textId="018178C5"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hAnsiTheme="minorBidi"/>
          <w:noProof/>
        </w:rPr>
        <mc:AlternateContent>
          <mc:Choice Requires="wps">
            <w:drawing>
              <wp:inline distT="0" distB="0" distL="0" distR="0" wp14:anchorId="5F02E01A" wp14:editId="4ECCBDD9">
                <wp:extent cx="6858000" cy="1270"/>
                <wp:effectExtent l="0" t="0" r="12700" b="24130"/>
                <wp:docPr id="1620314838" name="Rectangle 3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54B42B" id="Rectangle 3119"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" filled="f">
                <v:path arrowok="t"/>
                <w10:anchorlock/>
              </v:rect>
            </w:pict>
          </mc:Fallback>
        </mc:AlternateContent>
      </w:r>
    </w:p>
    <w:p w14:paraId="219D60FE" w14:textId="3584FF16"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Mapa conceptual del repositorio completo</w:t>
      </w:r>
    </w:p>
    <w:p w14:paraId="2D9EA16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Modelo epistemológico general</w:t>
      </w:r>
    </w:p>
    <w:p w14:paraId="39A3B26F"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REPOSITORIO EPISTEMOLÓGICO GENERAL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 COMPLEJIDAD Y TRANSDISCIPLINARIEDAD</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Fundamento epistemológico</w:t>
      </w:r>
      <w:r w:rsidRPr="00EB78C0">
        <w:rPr>
          <w:rFonts w:asciiTheme="minorBidi" w:eastAsia="Times New Roman" w:hAnsiTheme="minorBidi"/>
          <w:kern w:val="0"/>
          <w14:ligatures w14:val="none"/>
        </w:rPr>
        <w:br/>
        <w:t>│   │   ├── crítica a la fragmentación disciplinaria</w:t>
      </w:r>
      <w:r w:rsidRPr="00EB78C0">
        <w:rPr>
          <w:rFonts w:asciiTheme="minorBidi" w:eastAsia="Times New Roman" w:hAnsiTheme="minorBidi"/>
          <w:kern w:val="0"/>
          <w14:ligatures w14:val="none"/>
        </w:rPr>
        <w:br/>
        <w:t>│   │   ├── conocimiento como sistema relacional</w:t>
      </w:r>
      <w:r w:rsidRPr="00EB78C0">
        <w:rPr>
          <w:rFonts w:asciiTheme="minorBidi" w:eastAsia="Times New Roman" w:hAnsiTheme="minorBidi"/>
          <w:kern w:val="0"/>
          <w14:ligatures w14:val="none"/>
        </w:rPr>
        <w:br/>
        <w:t>│   │   ├── incertidumbre, emergencia, recursividad</w:t>
      </w:r>
      <w:r w:rsidRPr="00EB78C0">
        <w:rPr>
          <w:rFonts w:asciiTheme="minorBidi" w:eastAsia="Times New Roman" w:hAnsiTheme="minorBidi"/>
          <w:kern w:val="0"/>
          <w14:ligatures w14:val="none"/>
        </w:rPr>
        <w:br/>
        <w:t>│   │   └── niveles de realidad</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Autores eje</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 Edgar Morin</w:t>
      </w:r>
      <w:r w:rsidRPr="00EB78C0">
        <w:rPr>
          <w:rFonts w:asciiTheme="minorBidi" w:eastAsia="Times New Roman" w:hAnsiTheme="minorBidi"/>
          <w:kern w:val="0"/>
          <w14:ligatures w14:val="none"/>
        </w:rPr>
        <w:br/>
        <w:t>│   │   ├── Basarab Nicolescu</w:t>
      </w:r>
      <w:r w:rsidRPr="00EB78C0">
        <w:rPr>
          <w:rFonts w:asciiTheme="minorBidi" w:eastAsia="Times New Roman" w:hAnsiTheme="minorBidi"/>
          <w:kern w:val="0"/>
          <w14:ligatures w14:val="none"/>
        </w:rPr>
        <w:br/>
        <w:t>│   │   └── perspectivas de integración de saberes</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Aporte al repositorio</w:t>
      </w:r>
      <w:r w:rsidRPr="00EB78C0">
        <w:rPr>
          <w:rFonts w:asciiTheme="minorBidi" w:eastAsia="Times New Roman" w:hAnsiTheme="minorBidi"/>
          <w:kern w:val="0"/>
          <w14:ligatures w14:val="none"/>
        </w:rPr>
        <w:br/>
        <w:t>│       ├── da la base para pensar problemas complejos</w:t>
      </w:r>
      <w:r w:rsidRPr="00EB78C0">
        <w:rPr>
          <w:rFonts w:asciiTheme="minorBidi" w:eastAsia="Times New Roman" w:hAnsiTheme="minorBidi"/>
          <w:kern w:val="0"/>
          <w14:ligatures w14:val="none"/>
        </w:rPr>
        <w:br/>
        <w:t>│       ├── legitima el diálogo entre ciencia y sociedad</w:t>
      </w:r>
      <w:r w:rsidRPr="00EB78C0">
        <w:rPr>
          <w:rFonts w:asciiTheme="minorBidi" w:eastAsia="Times New Roman" w:hAnsiTheme="minorBidi"/>
          <w:kern w:val="0"/>
          <w14:ligatures w14:val="none"/>
        </w:rPr>
        <w:br/>
        <w:t>│       └── sostiene la necesidad de enfoques no reduccionistas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II. EDUCACIÓN Y TECNOLOGÍAS EMERGENTES</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Problema central</w:t>
      </w:r>
      <w:r w:rsidRPr="00EB78C0">
        <w:rPr>
          <w:rFonts w:asciiTheme="minorBidi" w:eastAsia="Times New Roman" w:hAnsiTheme="minorBidi"/>
          <w:kern w:val="0"/>
          <w14:ligatures w14:val="none"/>
        </w:rPr>
        <w:br/>
        <w:t>│   │   ├── transformación digital de la educación</w:t>
      </w:r>
      <w:r w:rsidRPr="00EB78C0">
        <w:rPr>
          <w:rFonts w:asciiTheme="minorBidi" w:eastAsia="Times New Roman" w:hAnsiTheme="minorBidi"/>
          <w:kern w:val="0"/>
          <w14:ligatures w14:val="none"/>
        </w:rPr>
        <w:br/>
        <w:t>│   │   ├── IA como mediación pedagógica</w:t>
      </w:r>
      <w:r w:rsidRPr="00EB78C0">
        <w:rPr>
          <w:rFonts w:asciiTheme="minorBidi" w:eastAsia="Times New Roman" w:hAnsiTheme="minorBidi"/>
          <w:kern w:val="0"/>
          <w14:ligatures w14:val="none"/>
        </w:rPr>
        <w:br/>
        <w:t>│   │   ├── automatización y apoyo cognitivo</w:t>
      </w:r>
      <w:r w:rsidRPr="00EB78C0">
        <w:rPr>
          <w:rFonts w:asciiTheme="minorBidi" w:eastAsia="Times New Roman" w:hAnsiTheme="minorBidi"/>
          <w:kern w:val="0"/>
          <w14:ligatures w14:val="none"/>
        </w:rPr>
        <w:br/>
        <w:t>│   │   └── reconfiguración del rol docente</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Subtemas</w:t>
      </w:r>
      <w:r w:rsidRPr="00EB78C0">
        <w:rPr>
          <w:rFonts w:asciiTheme="minorBidi" w:eastAsia="Times New Roman" w:hAnsiTheme="minorBidi"/>
          <w:kern w:val="0"/>
          <w14:ligatures w14:val="none"/>
        </w:rPr>
        <w:br/>
        <w:t>│   │   ├── IA generativa en educación</w:t>
      </w:r>
      <w:r w:rsidRPr="00EB78C0">
        <w:rPr>
          <w:rFonts w:asciiTheme="minorBidi" w:eastAsia="Times New Roman" w:hAnsiTheme="minorBidi"/>
          <w:kern w:val="0"/>
          <w14:ligatures w14:val="none"/>
        </w:rPr>
        <w:br/>
        <w:t>│   │   ├── mundos virtuales y tecnologías inmersivas</w:t>
      </w:r>
      <w:r w:rsidRPr="00EB78C0">
        <w:rPr>
          <w:rFonts w:asciiTheme="minorBidi" w:eastAsia="Times New Roman" w:hAnsiTheme="minorBidi"/>
          <w:kern w:val="0"/>
          <w14:ligatures w14:val="none"/>
        </w:rPr>
        <w:br/>
        <w:t>│   │   ├── innovación pedagógica</w:t>
      </w:r>
      <w:r w:rsidRPr="00EB78C0">
        <w:rPr>
          <w:rFonts w:asciiTheme="minorBidi" w:eastAsia="Times New Roman" w:hAnsiTheme="minorBidi"/>
          <w:kern w:val="0"/>
          <w14:ligatures w14:val="none"/>
        </w:rPr>
        <w:br/>
        <w:t>│   │   └── investigación y comunicación científica</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Aporte al repositorio</w:t>
      </w:r>
      <w:r w:rsidRPr="00EB78C0">
        <w:rPr>
          <w:rFonts w:asciiTheme="minorBidi" w:eastAsia="Times New Roman" w:hAnsiTheme="minorBidi"/>
          <w:kern w:val="0"/>
          <w14:ligatures w14:val="none"/>
        </w:rPr>
        <w:br/>
        <w:t>│       ├── muestra dónde opera la tecnología</w:t>
      </w:r>
      <w:r w:rsidRPr="00EB78C0">
        <w:rPr>
          <w:rFonts w:asciiTheme="minorBidi" w:eastAsia="Times New Roman" w:hAnsiTheme="minorBidi"/>
          <w:kern w:val="0"/>
          <w14:ligatures w14:val="none"/>
        </w:rPr>
        <w:br/>
        <w:t>│       ├── traduce la discusión epistemológica al campo educativo</w:t>
      </w:r>
      <w:r w:rsidRPr="00EB78C0">
        <w:rPr>
          <w:rFonts w:asciiTheme="minorBidi" w:eastAsia="Times New Roman" w:hAnsiTheme="minorBidi"/>
          <w:kern w:val="0"/>
          <w14:ligatures w14:val="none"/>
        </w:rPr>
        <w:br/>
        <w:t>│       └── abre preguntas sobre enseñanza, aprendizaje y evaluación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III. COMPETENCIAS DEL SIGLO XXI</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Núcleo conceptual</w:t>
      </w:r>
      <w:r w:rsidRPr="00EB78C0">
        <w:rPr>
          <w:rFonts w:asciiTheme="minorBidi" w:eastAsia="Times New Roman" w:hAnsiTheme="minorBidi"/>
          <w:kern w:val="0"/>
          <w14:ligatures w14:val="none"/>
        </w:rPr>
        <w:br/>
        <w:t>│   │   ├── conocimiento como movilización</w:t>
      </w:r>
      <w:r w:rsidRPr="00EB78C0">
        <w:rPr>
          <w:rFonts w:asciiTheme="minorBidi" w:eastAsia="Times New Roman" w:hAnsiTheme="minorBidi"/>
          <w:kern w:val="0"/>
          <w14:ligatures w14:val="none"/>
        </w:rPr>
        <w:br/>
        <w:t>│   │   ├── alfabetizaciones múltiples</w:t>
      </w:r>
      <w:r w:rsidRPr="00EB78C0">
        <w:rPr>
          <w:rFonts w:asciiTheme="minorBidi" w:eastAsia="Times New Roman" w:hAnsiTheme="minorBidi"/>
          <w:kern w:val="0"/>
          <w14:ligatures w14:val="none"/>
        </w:rPr>
        <w:br/>
        <w:t>│   │   ├── ciudadanía digital</w:t>
      </w:r>
      <w:r w:rsidRPr="00EB78C0">
        <w:rPr>
          <w:rFonts w:asciiTheme="minorBidi" w:eastAsia="Times New Roman" w:hAnsiTheme="minorBidi"/>
          <w:kern w:val="0"/>
          <w14:ligatures w14:val="none"/>
        </w:rPr>
        <w:br/>
        <w:t>│   │   └── aprendizaje permanente</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Alfabetizaciones</w:t>
      </w:r>
      <w:r w:rsidRPr="00EB78C0">
        <w:rPr>
          <w:rFonts w:asciiTheme="minorBidi" w:eastAsia="Times New Roman" w:hAnsiTheme="minorBidi"/>
          <w:kern w:val="0"/>
          <w14:ligatures w14:val="none"/>
        </w:rPr>
        <w:br/>
        <w:t>│   │   ├── informacional</w:t>
      </w:r>
      <w:r w:rsidRPr="00EB78C0">
        <w:rPr>
          <w:rFonts w:asciiTheme="minorBidi" w:eastAsia="Times New Roman" w:hAnsiTheme="minorBidi"/>
          <w:kern w:val="0"/>
          <w14:ligatures w14:val="none"/>
        </w:rPr>
        <w:br/>
        <w:t>│   │   ├── visual</w:t>
      </w:r>
      <w:r w:rsidRPr="00EB78C0">
        <w:rPr>
          <w:rFonts w:asciiTheme="minorBidi" w:eastAsia="Times New Roman" w:hAnsiTheme="minorBidi"/>
          <w:kern w:val="0"/>
          <w14:ligatures w14:val="none"/>
        </w:rPr>
        <w:br/>
        <w:t>│   │   ├── digital</w:t>
      </w:r>
      <w:r w:rsidRPr="00EB78C0">
        <w:rPr>
          <w:rFonts w:asciiTheme="minorBidi" w:eastAsia="Times New Roman" w:hAnsiTheme="minorBidi"/>
          <w:kern w:val="0"/>
          <w14:ligatures w14:val="none"/>
        </w:rPr>
        <w:br/>
        <w:t>│   │   ├── mediática</w:t>
      </w:r>
      <w:r w:rsidRPr="00EB78C0">
        <w:rPr>
          <w:rFonts w:asciiTheme="minorBidi" w:eastAsia="Times New Roman" w:hAnsiTheme="minorBidi"/>
          <w:kern w:val="0"/>
          <w14:ligatures w14:val="none"/>
        </w:rPr>
        <w:br/>
        <w:t>│   │   └── alfabetización en IA</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Competencias docentes</w:t>
      </w:r>
      <w:r w:rsidRPr="00EB78C0">
        <w:rPr>
          <w:rFonts w:asciiTheme="minorBidi" w:eastAsia="Times New Roman" w:hAnsiTheme="minorBidi"/>
          <w:kern w:val="0"/>
          <w14:ligatures w14:val="none"/>
        </w:rPr>
        <w:br/>
        <w:t>│   │   ├── competencia digital docente</w:t>
      </w:r>
      <w:r w:rsidRPr="00EB78C0">
        <w:rPr>
          <w:rFonts w:asciiTheme="minorBidi" w:eastAsia="Times New Roman" w:hAnsiTheme="minorBidi"/>
          <w:kern w:val="0"/>
          <w14:ligatures w14:val="none"/>
        </w:rPr>
        <w:br/>
        <w:t>│   │   ├── competencia en IA para docentes</w:t>
      </w:r>
      <w:r w:rsidRPr="00EB78C0">
        <w:rPr>
          <w:rFonts w:asciiTheme="minorBidi" w:eastAsia="Times New Roman" w:hAnsiTheme="minorBidi"/>
          <w:kern w:val="0"/>
          <w14:ligatures w14:val="none"/>
        </w:rPr>
        <w:br/>
        <w:t>│   │   ├── evaluación auténtica</w:t>
      </w:r>
      <w:r w:rsidRPr="00EB78C0">
        <w:rPr>
          <w:rFonts w:asciiTheme="minorBidi" w:eastAsia="Times New Roman" w:hAnsiTheme="minorBidi"/>
          <w:kern w:val="0"/>
          <w14:ligatures w14:val="none"/>
        </w:rPr>
        <w:br/>
        <w:t>│   │   └── integración pedagógica crítica</w:t>
      </w:r>
      <w:r w:rsidRPr="00EB78C0">
        <w:rPr>
          <w:rFonts w:asciiTheme="minorBidi" w:eastAsia="Times New Roman" w:hAnsiTheme="minorBidi"/>
          <w:kern w:val="0"/>
          <w14:ligatures w14:val="none"/>
        </w:rPr>
        <w:br/>
        <w:t>│   │</w:t>
      </w:r>
      <w:r w:rsidRPr="00EB78C0">
        <w:rPr>
          <w:rFonts w:asciiTheme="minorBidi" w:eastAsia="Times New Roman" w:hAnsiTheme="minorBidi"/>
          <w:kern w:val="0"/>
          <w14:ligatures w14:val="none"/>
        </w:rPr>
        <w:br/>
        <w:t>│   └── Aporte al repositorio</w:t>
      </w:r>
      <w:r w:rsidRPr="00EB78C0">
        <w:rPr>
          <w:rFonts w:asciiTheme="minorBidi" w:eastAsia="Times New Roman" w:hAnsiTheme="minorBidi"/>
          <w:kern w:val="0"/>
          <w14:ligatures w14:val="none"/>
        </w:rPr>
        <w:br/>
        <w:t>│       ├── define qué debe aprender el sujeto contemporáneo</w:t>
      </w:r>
      <w:r w:rsidRPr="00EB78C0">
        <w:rPr>
          <w:rFonts w:asciiTheme="minorBidi" w:eastAsia="Times New Roman" w:hAnsiTheme="minorBidi"/>
          <w:kern w:val="0"/>
          <w14:ligatures w14:val="none"/>
        </w:rPr>
        <w:br/>
        <w:t>│       ├── articula educación, tecnología y ciudadanía</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provee marcos curriculares y evaluativos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IV. USO ÉTICO Y RESPONSABLE DE LA IA</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1. Ética y gobernanza</w:t>
      </w:r>
      <w:r w:rsidRPr="00EB78C0">
        <w:rPr>
          <w:rFonts w:asciiTheme="minorBidi" w:eastAsia="Times New Roman" w:hAnsiTheme="minorBidi"/>
          <w:kern w:val="0"/>
          <w14:ligatures w14:val="none"/>
        </w:rPr>
        <w:br/>
        <w:t xml:space="preserve">    │   ├── derechos humanos</w:t>
      </w:r>
      <w:r w:rsidRPr="00EB78C0">
        <w:rPr>
          <w:rFonts w:asciiTheme="minorBidi" w:eastAsia="Times New Roman" w:hAnsiTheme="minorBidi"/>
          <w:kern w:val="0"/>
          <w14:ligatures w14:val="none"/>
        </w:rPr>
        <w:br/>
        <w:t xml:space="preserve">    │   ├── transparencia</w:t>
      </w:r>
      <w:r w:rsidRPr="00EB78C0">
        <w:rPr>
          <w:rFonts w:asciiTheme="minorBidi" w:eastAsia="Times New Roman" w:hAnsiTheme="minorBidi"/>
          <w:kern w:val="0"/>
          <w14:ligatures w14:val="none"/>
        </w:rPr>
        <w:br/>
        <w:t xml:space="preserve">    │   ├── explicabilidad</w:t>
      </w:r>
      <w:r w:rsidRPr="00EB78C0">
        <w:rPr>
          <w:rFonts w:asciiTheme="minorBidi" w:eastAsia="Times New Roman" w:hAnsiTheme="minorBidi"/>
          <w:kern w:val="0"/>
          <w14:ligatures w14:val="none"/>
        </w:rPr>
        <w:br/>
        <w:t xml:space="preserve">    │   ├── responsabilidad</w:t>
      </w:r>
      <w:r w:rsidRPr="00EB78C0">
        <w:rPr>
          <w:rFonts w:asciiTheme="minorBidi" w:eastAsia="Times New Roman" w:hAnsiTheme="minorBidi"/>
          <w:kern w:val="0"/>
          <w14:ligatures w14:val="none"/>
        </w:rPr>
        <w:br/>
        <w:t xml:space="preserve">    │   ├── supervisión humana</w:t>
      </w:r>
      <w:r w:rsidRPr="00EB78C0">
        <w:rPr>
          <w:rFonts w:asciiTheme="minorBidi" w:eastAsia="Times New Roman" w:hAnsiTheme="minorBidi"/>
          <w:kern w:val="0"/>
          <w14:ligatures w14:val="none"/>
        </w:rPr>
        <w:br/>
        <w:t xml:space="preserve">    │   └── regulación institucional</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2. Poder y economía política</w:t>
      </w:r>
      <w:r w:rsidRPr="00EB78C0">
        <w:rPr>
          <w:rFonts w:asciiTheme="minorBidi" w:eastAsia="Times New Roman" w:hAnsiTheme="minorBidi"/>
          <w:kern w:val="0"/>
          <w14:ligatures w14:val="none"/>
        </w:rPr>
        <w:br/>
        <w:t xml:space="preserve">    │   ├── vigilancia</w:t>
      </w:r>
      <w:r w:rsidRPr="00EB78C0">
        <w:rPr>
          <w:rFonts w:asciiTheme="minorBidi" w:eastAsia="Times New Roman" w:hAnsiTheme="minorBidi"/>
          <w:kern w:val="0"/>
          <w14:ligatures w14:val="none"/>
        </w:rPr>
        <w:br/>
        <w:t xml:space="preserve">    │   ├── extracción de datos</w:t>
      </w:r>
      <w:r w:rsidRPr="00EB78C0">
        <w:rPr>
          <w:rFonts w:asciiTheme="minorBidi" w:eastAsia="Times New Roman" w:hAnsiTheme="minorBidi"/>
          <w:kern w:val="0"/>
          <w14:ligatures w14:val="none"/>
        </w:rPr>
        <w:br/>
        <w:t xml:space="preserve">    │   ├── concentración corporativa</w:t>
      </w:r>
      <w:r w:rsidRPr="00EB78C0">
        <w:rPr>
          <w:rFonts w:asciiTheme="minorBidi" w:eastAsia="Times New Roman" w:hAnsiTheme="minorBidi"/>
          <w:kern w:val="0"/>
          <w14:ligatures w14:val="none"/>
        </w:rPr>
        <w:br/>
        <w:t xml:space="preserve">    │   ├── asimetrías de conocimiento</w:t>
      </w:r>
      <w:r w:rsidRPr="00EB78C0">
        <w:rPr>
          <w:rFonts w:asciiTheme="minorBidi" w:eastAsia="Times New Roman" w:hAnsiTheme="minorBidi"/>
          <w:kern w:val="0"/>
          <w14:ligatures w14:val="none"/>
        </w:rPr>
        <w:br/>
        <w:t xml:space="preserve">    │   └── capitalismo digital</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3. Dimensión socioecológica</w:t>
      </w:r>
      <w:r w:rsidRPr="00EB78C0">
        <w:rPr>
          <w:rFonts w:asciiTheme="minorBidi" w:eastAsia="Times New Roman" w:hAnsiTheme="minorBidi"/>
          <w:kern w:val="0"/>
          <w14:ligatures w14:val="none"/>
        </w:rPr>
        <w:br/>
        <w:t xml:space="preserve">    │   ├── infraestructura material</w:t>
      </w:r>
      <w:r w:rsidRPr="00EB78C0">
        <w:rPr>
          <w:rFonts w:asciiTheme="minorBidi" w:eastAsia="Times New Roman" w:hAnsiTheme="minorBidi"/>
          <w:kern w:val="0"/>
          <w14:ligatures w14:val="none"/>
        </w:rPr>
        <w:br/>
        <w:t xml:space="preserve">    │   ├── consumo energético</w:t>
      </w:r>
      <w:r w:rsidRPr="00EB78C0">
        <w:rPr>
          <w:rFonts w:asciiTheme="minorBidi" w:eastAsia="Times New Roman" w:hAnsiTheme="minorBidi"/>
          <w:kern w:val="0"/>
          <w14:ligatures w14:val="none"/>
        </w:rPr>
        <w:br/>
        <w:t xml:space="preserve">    │   ├── huella de carbono</w:t>
      </w:r>
      <w:r w:rsidRPr="00EB78C0">
        <w:rPr>
          <w:rFonts w:asciiTheme="minorBidi" w:eastAsia="Times New Roman" w:hAnsiTheme="minorBidi"/>
          <w:kern w:val="0"/>
          <w14:ligatures w14:val="none"/>
        </w:rPr>
        <w:br/>
        <w:t xml:space="preserve">    │   ├── minería y recursos</w:t>
      </w:r>
      <w:r w:rsidRPr="00EB78C0">
        <w:rPr>
          <w:rFonts w:asciiTheme="minorBidi" w:eastAsia="Times New Roman" w:hAnsiTheme="minorBidi"/>
          <w:kern w:val="0"/>
          <w14:ligatures w14:val="none"/>
        </w:rPr>
        <w:br/>
        <w:t xml:space="preserve">    │   └── Green AI / Red AI</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4. Bioética y humanidad</w:t>
      </w:r>
      <w:r w:rsidRPr="00EB78C0">
        <w:rPr>
          <w:rFonts w:asciiTheme="minorBidi" w:eastAsia="Times New Roman" w:hAnsiTheme="minorBidi"/>
          <w:kern w:val="0"/>
          <w14:ligatures w14:val="none"/>
        </w:rPr>
        <w:br/>
        <w:t xml:space="preserve">    │   ├── dignidad</w:t>
      </w:r>
      <w:r w:rsidRPr="00EB78C0">
        <w:rPr>
          <w:rFonts w:asciiTheme="minorBidi" w:eastAsia="Times New Roman" w:hAnsiTheme="minorBidi"/>
          <w:kern w:val="0"/>
          <w14:ligatures w14:val="none"/>
        </w:rPr>
        <w:br/>
        <w:t xml:space="preserve">    │   ├── beneficencia</w:t>
      </w:r>
      <w:r w:rsidRPr="00EB78C0">
        <w:rPr>
          <w:rFonts w:asciiTheme="minorBidi" w:eastAsia="Times New Roman" w:hAnsiTheme="minorBidi"/>
          <w:kern w:val="0"/>
          <w14:ligatures w14:val="none"/>
        </w:rPr>
        <w:br/>
        <w:t xml:space="preserve">    │   ├── no maleficencia</w:t>
      </w:r>
      <w:r w:rsidRPr="00EB78C0">
        <w:rPr>
          <w:rFonts w:asciiTheme="minorBidi" w:eastAsia="Times New Roman" w:hAnsiTheme="minorBidi"/>
          <w:kern w:val="0"/>
          <w14:ligatures w14:val="none"/>
        </w:rPr>
        <w:br/>
        <w:t xml:space="preserve">    │   ├── vulnerabilidad humana</w:t>
      </w:r>
      <w:r w:rsidRPr="00EB78C0">
        <w:rPr>
          <w:rFonts w:asciiTheme="minorBidi" w:eastAsia="Times New Roman" w:hAnsiTheme="minorBidi"/>
          <w:kern w:val="0"/>
          <w14:ligatures w14:val="none"/>
        </w:rPr>
        <w:br/>
        <w:t xml:space="preserve">    │   └── límites de la automatización</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5. IA en investigación y transdisciplinariedad</w:t>
      </w:r>
      <w:r w:rsidRPr="00EB78C0">
        <w:rPr>
          <w:rFonts w:asciiTheme="minorBidi" w:eastAsia="Times New Roman" w:hAnsiTheme="minorBidi"/>
          <w:kern w:val="0"/>
          <w14:ligatures w14:val="none"/>
        </w:rPr>
        <w:br/>
        <w:t xml:space="preserve">    │   ├── integración débil de conocimiento</w:t>
      </w:r>
      <w:r w:rsidRPr="00EB78C0">
        <w:rPr>
          <w:rFonts w:asciiTheme="minorBidi" w:eastAsia="Times New Roman" w:hAnsiTheme="minorBidi"/>
          <w:kern w:val="0"/>
          <w14:ligatures w14:val="none"/>
        </w:rPr>
        <w:br/>
        <w:t xml:space="preserve">    │   ├── límites de la integración fuerte</w:t>
      </w:r>
      <w:r w:rsidRPr="00EB78C0">
        <w:rPr>
          <w:rFonts w:asciiTheme="minorBidi" w:eastAsia="Times New Roman" w:hAnsiTheme="minorBidi"/>
          <w:kern w:val="0"/>
          <w14:ligatures w14:val="none"/>
        </w:rPr>
        <w:br/>
        <w:t xml:space="preserve">    │   ├── apoyo a análisis y comunicación</w:t>
      </w:r>
      <w:r w:rsidRPr="00EB78C0">
        <w:rPr>
          <w:rFonts w:asciiTheme="minorBidi" w:eastAsia="Times New Roman" w:hAnsiTheme="minorBidi"/>
          <w:kern w:val="0"/>
          <w14:ligatures w14:val="none"/>
        </w:rPr>
        <w:br/>
        <w:t xml:space="preserve">    │   └── preservación del juicio humano</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Aporte al repositorio</w:t>
      </w:r>
      <w:r w:rsidRPr="00EB78C0">
        <w:rPr>
          <w:rFonts w:asciiTheme="minorBidi" w:eastAsia="Times New Roman" w:hAnsiTheme="minorBidi"/>
          <w:kern w:val="0"/>
          <w14:ligatures w14:val="none"/>
        </w:rPr>
        <w:br/>
        <w:t xml:space="preserve">        ├── define bajo qué condiciones debe usarse la IA</w:t>
      </w:r>
      <w:r w:rsidRPr="00EB78C0">
        <w:rPr>
          <w:rFonts w:asciiTheme="minorBidi" w:eastAsia="Times New Roman" w:hAnsiTheme="minorBidi"/>
          <w:kern w:val="0"/>
          <w14:ligatures w14:val="none"/>
        </w:rPr>
        <w:br/>
        <w:t xml:space="preserve">        ├── introduce la dimensión normativa del proyecto</w:t>
      </w:r>
      <w:r w:rsidRPr="00EB78C0">
        <w:rPr>
          <w:rFonts w:asciiTheme="minorBidi" w:eastAsia="Times New Roman" w:hAnsiTheme="minorBidi"/>
          <w:kern w:val="0"/>
          <w14:ligatures w14:val="none"/>
        </w:rPr>
        <w:br/>
        <w:t xml:space="preserve">        └── vincula tecnología con justicia, sostenibilidad y bien común</w:t>
      </w:r>
    </w:p>
    <w:p w14:paraId="58010C0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67E30E">
          <v:rect id="Rectangle 3117" o:spid="_x0000_s25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36B81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Lectura sintética del modelo</w:t>
      </w:r>
    </w:p>
    <w:p w14:paraId="3D402A0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mapa puede leerse en </w:t>
      </w:r>
      <w:r w:rsidRPr="00EB78C0">
        <w:rPr>
          <w:rFonts w:asciiTheme="minorBidi" w:eastAsia="Times New Roman" w:hAnsiTheme="minorBidi"/>
          <w:b/>
          <w:bCs/>
          <w:kern w:val="0"/>
          <w14:ligatures w14:val="none"/>
        </w:rPr>
        <w:t>cuatro niveles encadenados</w:t>
      </w:r>
      <w:r w:rsidRPr="00EB78C0">
        <w:rPr>
          <w:rFonts w:asciiTheme="minorBidi" w:eastAsia="Times New Roman" w:hAnsiTheme="minorBidi"/>
          <w:kern w:val="0"/>
          <w14:ligatures w14:val="none"/>
        </w:rPr>
        <w:t>:</w:t>
      </w:r>
    </w:p>
    <w:p w14:paraId="619873A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Base epistemológica</w:t>
      </w:r>
    </w:p>
    <w:p w14:paraId="3099C13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w:t>
      </w:r>
      <w:r w:rsidRPr="00EB78C0">
        <w:rPr>
          <w:rFonts w:asciiTheme="minorBidi" w:eastAsia="Times New Roman" w:hAnsiTheme="minorBidi"/>
          <w:b/>
          <w:bCs/>
          <w:kern w:val="0"/>
          <w14:ligatures w14:val="none"/>
        </w:rPr>
        <w:t>complejidad y la transdisciplinariedad</w:t>
      </w:r>
      <w:r w:rsidRPr="00EB78C0">
        <w:rPr>
          <w:rFonts w:asciiTheme="minorBidi" w:eastAsia="Times New Roman" w:hAnsiTheme="minorBidi"/>
          <w:kern w:val="0"/>
          <w14:ligatures w14:val="none"/>
        </w:rPr>
        <w:t xml:space="preserve"> explican por qué los problemas contemporáneos no pueden abordarse desde marcos lineales ni disciplinares cerrados.</w:t>
      </w:r>
    </w:p>
    <w:p w14:paraId="1595EB8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Campo de aplicación</w:t>
      </w:r>
    </w:p>
    <w:p w14:paraId="3379EC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w:t>
      </w:r>
      <w:r w:rsidRPr="00EB78C0">
        <w:rPr>
          <w:rFonts w:asciiTheme="minorBidi" w:eastAsia="Times New Roman" w:hAnsiTheme="minorBidi"/>
          <w:b/>
          <w:bCs/>
          <w:kern w:val="0"/>
          <w14:ligatures w14:val="none"/>
        </w:rPr>
        <w:t>educación y las tecnologías emergentes</w:t>
      </w:r>
      <w:r w:rsidRPr="00EB78C0">
        <w:rPr>
          <w:rFonts w:asciiTheme="minorBidi" w:eastAsia="Times New Roman" w:hAnsiTheme="minorBidi"/>
          <w:kern w:val="0"/>
          <w14:ligatures w14:val="none"/>
        </w:rPr>
        <w:t xml:space="preserve"> muestran dónde se vuelve visible la transformación actual: enseñanza, investigación, comunicación y mediación cognitiva.</w:t>
      </w:r>
    </w:p>
    <w:p w14:paraId="677086B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Formación del sujeto</w:t>
      </w:r>
    </w:p>
    <w:p w14:paraId="62EBED6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w:t>
      </w:r>
      <w:r w:rsidRPr="00EB78C0">
        <w:rPr>
          <w:rFonts w:asciiTheme="minorBidi" w:eastAsia="Times New Roman" w:hAnsiTheme="minorBidi"/>
          <w:b/>
          <w:bCs/>
          <w:kern w:val="0"/>
          <w14:ligatures w14:val="none"/>
        </w:rPr>
        <w:t>competencias del siglo XXI</w:t>
      </w:r>
      <w:r w:rsidRPr="00EB78C0">
        <w:rPr>
          <w:rFonts w:asciiTheme="minorBidi" w:eastAsia="Times New Roman" w:hAnsiTheme="minorBidi"/>
          <w:kern w:val="0"/>
          <w14:ligatures w14:val="none"/>
        </w:rPr>
        <w:t xml:space="preserve"> responden a la pregunta: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¿qué capacidades necesita desarrollar una persona para habitar críticamente este mundo tecnificado?</w:t>
      </w:r>
    </w:p>
    <w:p w14:paraId="0FFF254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Horizonte normativo</w:t>
      </w:r>
    </w:p>
    <w:p w14:paraId="4A4578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bloque de </w:t>
      </w:r>
      <w:r w:rsidRPr="00EB78C0">
        <w:rPr>
          <w:rFonts w:asciiTheme="minorBidi" w:eastAsia="Times New Roman" w:hAnsiTheme="minorBidi"/>
          <w:b/>
          <w:bCs/>
          <w:kern w:val="0"/>
          <w14:ligatures w14:val="none"/>
        </w:rPr>
        <w:t>uso ético y responsable de la IA</w:t>
      </w:r>
      <w:r w:rsidRPr="00EB78C0">
        <w:rPr>
          <w:rFonts w:asciiTheme="minorBidi" w:eastAsia="Times New Roman" w:hAnsiTheme="minorBidi"/>
          <w:kern w:val="0"/>
          <w14:ligatures w14:val="none"/>
        </w:rPr>
        <w:t xml:space="preserve"> responde a otra pregunta decisiva: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¿cómo orientar estas tecnologías sin sacrificar dignidad, justicia, autonomía y sostenibilidad?</w:t>
      </w:r>
    </w:p>
    <w:p w14:paraId="663CB9B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628A9A">
          <v:rect id="Rectangle 3115" o:spid="_x0000_s25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ACB1D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Fórmula integradora del repositorio</w:t>
      </w:r>
    </w:p>
    <w:p w14:paraId="762F46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Podrías condensar todo el modelo en esta secuencia:</w:t>
      </w:r>
    </w:p>
    <w:p w14:paraId="0EA5A644"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del mundo</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Necesidad de transdisciplinariedad</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Transformación educativa por tecnologías emergentes</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Nuevas competencias y alfabetizaciones</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Exigencia de ética, gobernanza y sostenibilidad de la IA</w:t>
      </w:r>
    </w:p>
    <w:p w14:paraId="03E842F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82F918">
          <v:rect id="Rectangle 3113" o:spid="_x0000_s25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05DC36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Tesis integradora del mapa</w:t>
      </w:r>
    </w:p>
    <w:p w14:paraId="281E90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El repositorio configura un modelo epistemológico en el que la complejidad del mundo contemporáneo exige enfoques transdisciplinarios; estos, a su vez, encuentran en la educación el espacio privilegiado para traducirse en competencias, alfabetizaciones y prácticas formativas capaces de orientar críticamente el uso de tecnologías emergentes e inteligencia artificial bajo criterios de justicia, dignidad, sostenibilidad y responsabilidad social.</w:t>
      </w:r>
    </w:p>
    <w:p w14:paraId="379A53E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6ECC6A">
          <v:rect id="Rectangle 3111" o:spid="_x0000_s25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92494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Versión más visual y compacta</w:t>
      </w:r>
    </w:p>
    <w:p w14:paraId="2512A3CE"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                 [ COMPLEJIDAD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xml:space="preserve">                        ▼</w:t>
      </w:r>
      <w:r w:rsidRPr="00EB78C0">
        <w:rPr>
          <w:rFonts w:asciiTheme="minorBidi" w:eastAsia="Times New Roman" w:hAnsiTheme="minorBidi"/>
          <w:kern w:val="0"/>
          <w14:ligatures w14:val="none"/>
        </w:rPr>
        <w:br/>
        <w:t xml:space="preserve">         [ TRANSDISCIPLINARIEDAD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EDUCACIÓN Y TECNOLOGÍAS EMERGENTES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COMPETENCIAS DEL SIGLO XXI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USO ÉTICO Y RESPONSABLE DE LA IA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 FORMACIÓN HUMANA, JUSTICIA SOCIAL Y SOSTENIBILIDAD ]</w:t>
      </w:r>
    </w:p>
    <w:p w14:paraId="5722DC5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61A8B4">
          <v:rect id="Rectangle 3109" o:spid="_x0000_s25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54117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Introducción</w:t>
      </w:r>
    </w:p>
    <w:p w14:paraId="6D2F8C3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Repositorio institucional de bibliografía anotada</w:t>
      </w:r>
    </w:p>
    <w:p w14:paraId="5423602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Complejidad, educación, competencias y ética de la inteligencia artificial</w:t>
      </w:r>
    </w:p>
    <w:p w14:paraId="6C2D160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A6CFA3">
          <v:rect id="Rectangle 3107" o:spid="_x0000_s25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8B3048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Propósito del repositorio</w:t>
      </w:r>
    </w:p>
    <w:p w14:paraId="26C17D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presente repositorio constituye una </w:t>
      </w:r>
      <w:r w:rsidRPr="00EB78C0">
        <w:rPr>
          <w:rFonts w:asciiTheme="minorBidi" w:eastAsia="Times New Roman" w:hAnsiTheme="minorBidi"/>
          <w:b/>
          <w:bCs/>
          <w:kern w:val="0"/>
          <w14:ligatures w14:val="none"/>
        </w:rPr>
        <w:t>colección sistematizada de bibliografía anotada</w:t>
      </w:r>
      <w:r w:rsidRPr="00EB78C0">
        <w:rPr>
          <w:rFonts w:asciiTheme="minorBidi" w:eastAsia="Times New Roman" w:hAnsiTheme="minorBidi"/>
          <w:kern w:val="0"/>
          <w14:ligatures w14:val="none"/>
        </w:rPr>
        <w:t xml:space="preserve"> orientada al análisis de las transformaciones contemporáneas del conocimiento, la educación y la tecnología en la sociedad del siglo XXI.</w:t>
      </w:r>
    </w:p>
    <w:p w14:paraId="6803AA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propósito principal es organizar, analizar y sintetizar un conjunto de obras fundamentales provenientes de múltiples campos del conocimiento —filosofía de la ciencia, teoría de la complejidad, educación superior, estudios de tecnología, competencias educativas y ética de la inteligencia artificial— con el objetivo de construir un </w:t>
      </w:r>
      <w:r w:rsidRPr="00EB78C0">
        <w:rPr>
          <w:rFonts w:asciiTheme="minorBidi" w:eastAsia="Times New Roman" w:hAnsiTheme="minorBidi"/>
          <w:b/>
          <w:bCs/>
          <w:kern w:val="0"/>
          <w14:ligatures w14:val="none"/>
        </w:rPr>
        <w:t>marco conceptual transdisciplinario</w:t>
      </w:r>
      <w:r w:rsidRPr="00EB78C0">
        <w:rPr>
          <w:rFonts w:asciiTheme="minorBidi" w:eastAsia="Times New Roman" w:hAnsiTheme="minorBidi"/>
          <w:kern w:val="0"/>
          <w14:ligatures w14:val="none"/>
        </w:rPr>
        <w:t xml:space="preserve"> para la investigación educativa contemporánea.</w:t>
      </w:r>
    </w:p>
    <w:p w14:paraId="6FC0A8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no se limita a reunir referencias bibliográficas. Cada obra ha sido analizada mediante una ficha estructurada que incluye:</w:t>
      </w:r>
    </w:p>
    <w:p w14:paraId="4D0D1A01" w14:textId="77777777" w:rsidR="00043E70" w:rsidRPr="00EB78C0" w:rsidRDefault="00043E70" w:rsidP="00043E70">
      <w:pPr>
        <w:numPr>
          <w:ilvl w:val="0"/>
          <w:numId w:val="9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identificación de la obra</w:t>
      </w:r>
    </w:p>
    <w:p w14:paraId="0AAB7A99" w14:textId="77777777" w:rsidR="00043E70" w:rsidRPr="00EB78C0" w:rsidRDefault="00043E70" w:rsidP="00043E70">
      <w:pPr>
        <w:numPr>
          <w:ilvl w:val="0"/>
          <w:numId w:val="9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contexto intelectual</w:t>
      </w:r>
    </w:p>
    <w:p w14:paraId="6F8AF813" w14:textId="77777777" w:rsidR="00043E70" w:rsidRPr="00EB78C0" w:rsidRDefault="00043E70" w:rsidP="00043E70">
      <w:pPr>
        <w:numPr>
          <w:ilvl w:val="0"/>
          <w:numId w:val="9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tesis central del autor</w:t>
      </w:r>
    </w:p>
    <w:p w14:paraId="415BEF75" w14:textId="77777777" w:rsidR="00043E70" w:rsidRPr="00EB78C0" w:rsidRDefault="00043E70" w:rsidP="00043E70">
      <w:pPr>
        <w:numPr>
          <w:ilvl w:val="0"/>
          <w:numId w:val="9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conceptual</w:t>
      </w:r>
    </w:p>
    <w:p w14:paraId="7EFE2D66" w14:textId="77777777" w:rsidR="00043E70" w:rsidRPr="00EB78C0" w:rsidRDefault="00043E70" w:rsidP="00043E70">
      <w:pPr>
        <w:numPr>
          <w:ilvl w:val="0"/>
          <w:numId w:val="9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preguntas críticas</w:t>
      </w:r>
    </w:p>
    <w:p w14:paraId="78209059" w14:textId="77777777" w:rsidR="00043E70" w:rsidRPr="00EB78C0" w:rsidRDefault="00043E70" w:rsidP="00043E70">
      <w:pPr>
        <w:numPr>
          <w:ilvl w:val="0"/>
          <w:numId w:val="9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implicaciones pedagógicas.</w:t>
      </w:r>
    </w:p>
    <w:p w14:paraId="144E8E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 esta manera, el repositorio se concibe como un </w:t>
      </w:r>
      <w:r w:rsidRPr="00EB78C0">
        <w:rPr>
          <w:rFonts w:asciiTheme="minorBidi" w:eastAsia="Times New Roman" w:hAnsiTheme="minorBidi"/>
          <w:b/>
          <w:bCs/>
          <w:kern w:val="0"/>
          <w14:ligatures w14:val="none"/>
        </w:rPr>
        <w:t>instrumento de investigación y formación académica</w:t>
      </w:r>
      <w:r w:rsidRPr="00EB78C0">
        <w:rPr>
          <w:rFonts w:asciiTheme="minorBidi" w:eastAsia="Times New Roman" w:hAnsiTheme="minorBidi"/>
          <w:kern w:val="0"/>
          <w14:ligatures w14:val="none"/>
        </w:rPr>
        <w:t>, destinado a apoyar el desarrollo de proyectos de investigación, la docencia universitaria y la reflexión crítica sobre los desafíos del conocimiento en la sociedad contemporánea.</w:t>
      </w:r>
    </w:p>
    <w:p w14:paraId="24BFD0E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3D4F7B">
          <v:rect id="Rectangle 3105" o:spid="_x0000_s25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BDF64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2. Justificación del proyecto</w:t>
      </w:r>
    </w:p>
    <w:p w14:paraId="2B9EAD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construcción de este repositorio responde a un contexto histórico caracterizado por transformaciones profundas en las formas de producción y circulación del conocimiento.</w:t>
      </w:r>
    </w:p>
    <w:p w14:paraId="016A7DC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los factores que han contribuido a esta transformación se encuentran:</w:t>
      </w:r>
    </w:p>
    <w:p w14:paraId="6D66D303" w14:textId="77777777" w:rsidR="00043E70" w:rsidRPr="00EB78C0" w:rsidRDefault="00043E70" w:rsidP="00043E70">
      <w:pPr>
        <w:numPr>
          <w:ilvl w:val="0"/>
          <w:numId w:val="9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del conocimiento científico</w:t>
      </w:r>
    </w:p>
    <w:p w14:paraId="1CBA1700" w14:textId="77777777" w:rsidR="00043E70" w:rsidRPr="00EB78C0" w:rsidRDefault="00043E70" w:rsidP="00043E70">
      <w:pPr>
        <w:numPr>
          <w:ilvl w:val="0"/>
          <w:numId w:val="9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digitalización de la información</w:t>
      </w:r>
    </w:p>
    <w:p w14:paraId="2A111213" w14:textId="77777777" w:rsidR="00043E70" w:rsidRPr="00EB78C0" w:rsidRDefault="00043E70" w:rsidP="00043E70">
      <w:pPr>
        <w:numPr>
          <w:ilvl w:val="0"/>
          <w:numId w:val="9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globalización de los sistemas de comunicación</w:t>
      </w:r>
    </w:p>
    <w:p w14:paraId="6BEF29C8" w14:textId="77777777" w:rsidR="00043E70" w:rsidRPr="00EB78C0" w:rsidRDefault="00043E70" w:rsidP="00043E70">
      <w:pPr>
        <w:numPr>
          <w:ilvl w:val="0"/>
          <w:numId w:val="9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de tecnologías emergentes, particularmente la inteligencia artificial</w:t>
      </w:r>
    </w:p>
    <w:p w14:paraId="5122D76A" w14:textId="77777777" w:rsidR="00043E70" w:rsidRPr="00EB78C0" w:rsidRDefault="00043E70" w:rsidP="00043E70">
      <w:pPr>
        <w:numPr>
          <w:ilvl w:val="0"/>
          <w:numId w:val="9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creciente complejidad de los problemas sociales y ambientales.</w:t>
      </w:r>
    </w:p>
    <w:p w14:paraId="40AEDDC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procesos han puesto en evidencia los límites de los modelos tradicionales de organización del conocimiento, especialmente aquellos basados en estructuras disciplinarias rígidas.</w:t>
      </w:r>
    </w:p>
    <w:p w14:paraId="0F7F77E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problemas contemporáneos —como el cambio climático, la transformación tecnológica, las desigualdades sociales o la gobernanza de la inteligencia artificial— requieren enfoques capaces de integrar múltiples perspectivas científicas y sociales.</w:t>
      </w:r>
    </w:p>
    <w:p w14:paraId="2826E9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contexto, la construcción de un repositorio bibliográfico transdisciplinario busca contribuir a la comprensión de estos desafíos mediante la articulación de distintos campos del conocimiento.</w:t>
      </w:r>
    </w:p>
    <w:p w14:paraId="77D2E9C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BA2FD6">
          <v:rect id="Rectangle 3103" o:spid="_x0000_s25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5F471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Enfoque epistemológico</w:t>
      </w:r>
    </w:p>
    <w:p w14:paraId="6F3728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repositorio se fundamenta en una perspectiva epistemológica inspirada en los enfoques del </w:t>
      </w:r>
      <w:r w:rsidRPr="00EB78C0">
        <w:rPr>
          <w:rFonts w:asciiTheme="minorBidi" w:eastAsia="Times New Roman" w:hAnsiTheme="minorBidi"/>
          <w:b/>
          <w:bCs/>
          <w:kern w:val="0"/>
          <w14:ligatures w14:val="none"/>
        </w:rPr>
        <w:t>pensamiento complejo y la transdisciplinariedad</w:t>
      </w:r>
      <w:r w:rsidRPr="00EB78C0">
        <w:rPr>
          <w:rFonts w:asciiTheme="minorBidi" w:eastAsia="Times New Roman" w:hAnsiTheme="minorBidi"/>
          <w:kern w:val="0"/>
          <w14:ligatures w14:val="none"/>
        </w:rPr>
        <w:t>.</w:t>
      </w:r>
    </w:p>
    <w:p w14:paraId="3216CD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Autores como Edgar Morin y Basarab Nicolescu han señalado que la comprensión de los fenómenos contemporáneos exige superar la fragmentación disciplinaria que ha caracterizado históricamente al conocimiento científico.</w:t>
      </w:r>
    </w:p>
    <w:p w14:paraId="2FC9AF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el conocimiento no se entiende como un conjunto de disciplinas aisladas, sino como un sistema dinámico de interacciones entre diferentes formas de saber.</w:t>
      </w:r>
    </w:p>
    <w:p w14:paraId="676F17F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transdisciplinariedad propone precisamente un enfoque que permite:</w:t>
      </w:r>
    </w:p>
    <w:p w14:paraId="2BF7957B" w14:textId="77777777" w:rsidR="00043E70" w:rsidRPr="00EB78C0" w:rsidRDefault="00043E70" w:rsidP="00043E70">
      <w:pPr>
        <w:numPr>
          <w:ilvl w:val="0"/>
          <w:numId w:val="9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conocimientos científicos y humanísticos</w:t>
      </w:r>
    </w:p>
    <w:p w14:paraId="542E6A59" w14:textId="77777777" w:rsidR="00043E70" w:rsidRPr="00EB78C0" w:rsidRDefault="00043E70" w:rsidP="00043E70">
      <w:pPr>
        <w:numPr>
          <w:ilvl w:val="0"/>
          <w:numId w:val="9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el diálogo entre disciplinas</w:t>
      </w:r>
    </w:p>
    <w:p w14:paraId="13B2A9EF" w14:textId="77777777" w:rsidR="00043E70" w:rsidRPr="00EB78C0" w:rsidRDefault="00043E70" w:rsidP="00043E70">
      <w:pPr>
        <w:numPr>
          <w:ilvl w:val="0"/>
          <w:numId w:val="9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incorporar la experiencia social en la producción del conocimiento.</w:t>
      </w:r>
    </w:p>
    <w:p w14:paraId="482DE1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enfoque constituye el fundamento epistemológico del repositorio y orienta la organización de las obras seleccionadas.</w:t>
      </w:r>
    </w:p>
    <w:p w14:paraId="233F6D7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7E661C">
          <v:rect id="Rectangle 3101" o:spid="_x0000_s25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56A02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Organización conceptual del repositorio</w:t>
      </w:r>
    </w:p>
    <w:p w14:paraId="3D4AEE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repositorio se estructura en </w:t>
      </w:r>
      <w:r w:rsidRPr="00EB78C0">
        <w:rPr>
          <w:rFonts w:asciiTheme="minorBidi" w:eastAsia="Times New Roman" w:hAnsiTheme="minorBidi"/>
          <w:b/>
          <w:bCs/>
          <w:kern w:val="0"/>
          <w14:ligatures w14:val="none"/>
        </w:rPr>
        <w:t>cuatro grandes bloques conceptuales</w:t>
      </w:r>
      <w:r w:rsidRPr="00EB78C0">
        <w:rPr>
          <w:rFonts w:asciiTheme="minorBidi" w:eastAsia="Times New Roman" w:hAnsiTheme="minorBidi"/>
          <w:kern w:val="0"/>
          <w14:ligatures w14:val="none"/>
        </w:rPr>
        <w:t>, cada uno de los cuales aborda una dimensión específica de la relación entre conocimiento, educación y tecnología.</w:t>
      </w:r>
    </w:p>
    <w:p w14:paraId="7E9A780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Bloque I</w:t>
      </w:r>
    </w:p>
    <w:p w14:paraId="06FB9D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Complejidad, pensamiento complejo y transdisciplinariedad</w:t>
      </w:r>
    </w:p>
    <w:p w14:paraId="7DD8118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bloque reúne las obras que establecen el fundamento epistemológico del repositorio. En él se analizan las contribuciones del pensamiento complejo y de la transdisciplinariedad como enfoques destinados a superar la fragmentación disciplinaria del conocimiento.</w:t>
      </w:r>
    </w:p>
    <w:p w14:paraId="6526143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Bloque II</w:t>
      </w:r>
    </w:p>
    <w:p w14:paraId="00E201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Educación y tecnologías emergentes</w:t>
      </w:r>
    </w:p>
    <w:p w14:paraId="796A34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segundo bloque examina el impacto de las tecnologías digitales y de la inteligencia artificial en los sistemas educativos contemporáneos. Se analizan las transformaciones pedagógicas asociadas con la digitalización del conocimiento y el desarrollo de nuevas formas de mediación cognitiva.</w:t>
      </w:r>
    </w:p>
    <w:p w14:paraId="7A697E2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Bloque III</w:t>
      </w:r>
    </w:p>
    <w:p w14:paraId="3C1A8E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Competencias del siglo XXI</w:t>
      </w:r>
    </w:p>
    <w:p w14:paraId="61D755E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bloque reúne los marcos conceptuales que definen las capacidades necesarias para participar en sociedades caracterizadas por la globalización y la digitalización. Incluye estudios sobre alfabetización digital, competencias informacionales y formación docente.</w:t>
      </w:r>
    </w:p>
    <w:p w14:paraId="1D07320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Bloque IV</w:t>
      </w:r>
    </w:p>
    <w:p w14:paraId="3816BF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Uso ético y responsable de la inteligencia artificial</w:t>
      </w:r>
    </w:p>
    <w:p w14:paraId="5BAA9DB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último bloque aborda las implicaciones éticas, sociales y ambientales del desarrollo de tecnologías algorítmicas. Se analizan los marcos normativos propuestos por organizaciones internacionales y las perspectivas críticas sobre el impacto social de la inteligencia artificial.</w:t>
      </w:r>
    </w:p>
    <w:p w14:paraId="3B718E8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37F354">
          <v:rect id="Rectangle 3099" o:spid="_x0000_s25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76E15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Metodología de las fichas bibliográficas</w:t>
      </w:r>
    </w:p>
    <w:p w14:paraId="01AE79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Cada obra incluida en el repositorio ha sido analizada mediante una </w:t>
      </w:r>
      <w:r w:rsidRPr="00EB78C0">
        <w:rPr>
          <w:rFonts w:asciiTheme="minorBidi" w:eastAsia="Times New Roman" w:hAnsiTheme="minorBidi"/>
          <w:b/>
          <w:bCs/>
          <w:kern w:val="0"/>
          <w14:ligatures w14:val="none"/>
        </w:rPr>
        <w:t>ficha de bibliografía anotada</w:t>
      </w:r>
      <w:r w:rsidRPr="00EB78C0">
        <w:rPr>
          <w:rFonts w:asciiTheme="minorBidi" w:eastAsia="Times New Roman" w:hAnsiTheme="minorBidi"/>
          <w:kern w:val="0"/>
          <w14:ligatures w14:val="none"/>
        </w:rPr>
        <w:t xml:space="preserve"> diseñada para facilitar la comprensión crítica de los textos.</w:t>
      </w:r>
    </w:p>
    <w:p w14:paraId="1D8A435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fichas incluyen los siguientes elementos:</w:t>
      </w:r>
    </w:p>
    <w:p w14:paraId="5C461A14" w14:textId="77777777" w:rsidR="00043E70" w:rsidRPr="00EB78C0" w:rsidRDefault="00043E70" w:rsidP="00043E70">
      <w:pPr>
        <w:numPr>
          <w:ilvl w:val="0"/>
          <w:numId w:val="9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 bibliográfica completa</w:t>
      </w:r>
    </w:p>
    <w:p w14:paraId="086347F6" w14:textId="77777777" w:rsidR="00043E70" w:rsidRPr="00EB78C0" w:rsidRDefault="00043E70" w:rsidP="00043E70">
      <w:pPr>
        <w:numPr>
          <w:ilvl w:val="0"/>
          <w:numId w:val="9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anotación bibliográfica ampliada</w:t>
      </w:r>
    </w:p>
    <w:p w14:paraId="63CC61E9" w14:textId="77777777" w:rsidR="00043E70" w:rsidRPr="00EB78C0" w:rsidRDefault="00043E70" w:rsidP="00043E70">
      <w:pPr>
        <w:numPr>
          <w:ilvl w:val="0"/>
          <w:numId w:val="9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desglose conceptual de la obra</w:t>
      </w:r>
    </w:p>
    <w:p w14:paraId="32D514AB" w14:textId="77777777" w:rsidR="00043E70" w:rsidRPr="00EB78C0" w:rsidRDefault="00043E70" w:rsidP="00043E70">
      <w:pPr>
        <w:numPr>
          <w:ilvl w:val="0"/>
          <w:numId w:val="9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w:t>
      </w:r>
    </w:p>
    <w:p w14:paraId="3386A29D" w14:textId="77777777" w:rsidR="00043E70" w:rsidRPr="00EB78C0" w:rsidRDefault="00043E70" w:rsidP="00043E70">
      <w:pPr>
        <w:numPr>
          <w:ilvl w:val="0"/>
          <w:numId w:val="9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implicaciones pedagógicas</w:t>
      </w:r>
    </w:p>
    <w:p w14:paraId="4F19273E" w14:textId="77777777" w:rsidR="00043E70" w:rsidRPr="00EB78C0" w:rsidRDefault="00043E70" w:rsidP="00043E70">
      <w:pPr>
        <w:numPr>
          <w:ilvl w:val="0"/>
          <w:numId w:val="9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preguntas de discusión.</w:t>
      </w:r>
    </w:p>
    <w:p w14:paraId="130356E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Esta estructura permite transformar cada referencia bibliográfica en una unidad de análisis conceptual que puede ser utilizada tanto en procesos de investigación como en contextos de enseñanza.</w:t>
      </w:r>
    </w:p>
    <w:p w14:paraId="022AC76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612F8B">
          <v:rect id="Rectangle 3097" o:spid="_x0000_s25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304CD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Alcance académico del repositorio</w:t>
      </w:r>
    </w:p>
    <w:p w14:paraId="5E0114E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ha sido diseñado como un recurso académico flexible que puede utilizarse en distintos contextos.</w:t>
      </w:r>
    </w:p>
    <w:p w14:paraId="6A8B93E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sus aplicaciones más relevantes se encuentran:</w:t>
      </w:r>
    </w:p>
    <w:p w14:paraId="07B597F4" w14:textId="77777777" w:rsidR="00043E70" w:rsidRPr="00EB78C0" w:rsidRDefault="00043E70" w:rsidP="00043E70">
      <w:pPr>
        <w:numPr>
          <w:ilvl w:val="0"/>
          <w:numId w:val="9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 proyectos de investigación en educación y tecnología</w:t>
      </w:r>
    </w:p>
    <w:p w14:paraId="5C93245C" w14:textId="77777777" w:rsidR="00043E70" w:rsidRPr="00EB78C0" w:rsidRDefault="00043E70" w:rsidP="00043E70">
      <w:pPr>
        <w:numPr>
          <w:ilvl w:val="0"/>
          <w:numId w:val="9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marcos teóricos para tesis y publicaciones académicas</w:t>
      </w:r>
    </w:p>
    <w:p w14:paraId="13E6CA85" w14:textId="77777777" w:rsidR="00043E70" w:rsidRPr="00EB78C0" w:rsidRDefault="00043E70" w:rsidP="00043E70">
      <w:pPr>
        <w:numPr>
          <w:ilvl w:val="0"/>
          <w:numId w:val="9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cursos universitarios sobre pensamiento complejo, educación y tecnología</w:t>
      </w:r>
    </w:p>
    <w:p w14:paraId="17F415C7" w14:textId="77777777" w:rsidR="00043E70" w:rsidRPr="00EB78C0" w:rsidRDefault="00043E70" w:rsidP="00043E70">
      <w:pPr>
        <w:numPr>
          <w:ilvl w:val="0"/>
          <w:numId w:val="9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 en el uso crítico de tecnologías emergentes.</w:t>
      </w:r>
    </w:p>
    <w:p w14:paraId="09F4356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sentido, el repositorio busca contribuir al desarrollo de una cultura académica orientada hacia la reflexión crítica sobre la relación entre conocimiento, tecnología y sociedad.</w:t>
      </w:r>
    </w:p>
    <w:p w14:paraId="78B0AC0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C037F0C">
          <v:rect id="Rectangle 3095" o:spid="_x0000_s25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C4173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7. Relevancia para la investigación educativa</w:t>
      </w:r>
    </w:p>
    <w:p w14:paraId="79BBFC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de tecnologías emergentes y la creciente complejidad de los problemas sociales han convertido a la educación en un espacio central para la construcción de respuestas a los desafíos contemporáneos.</w:t>
      </w:r>
    </w:p>
    <w:p w14:paraId="3BE5457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educativas no solo transmiten conocimientos; también forman las capacidades que permiten a las personas comprender y transformar el mundo en el que viven.</w:t>
      </w:r>
    </w:p>
    <w:p w14:paraId="65A77C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el estudio de la educación debe integrarse con análisis provenientes de otros campos del conocimiento, incluyendo:</w:t>
      </w:r>
    </w:p>
    <w:p w14:paraId="65523F9A" w14:textId="77777777" w:rsidR="00043E70" w:rsidRPr="00EB78C0" w:rsidRDefault="00043E70" w:rsidP="00043E70">
      <w:pPr>
        <w:numPr>
          <w:ilvl w:val="0"/>
          <w:numId w:val="9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filosofía</w:t>
      </w:r>
    </w:p>
    <w:p w14:paraId="1F5EDE93" w14:textId="77777777" w:rsidR="00043E70" w:rsidRPr="00EB78C0" w:rsidRDefault="00043E70" w:rsidP="00043E70">
      <w:pPr>
        <w:numPr>
          <w:ilvl w:val="0"/>
          <w:numId w:val="9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sociología</w:t>
      </w:r>
    </w:p>
    <w:p w14:paraId="158D68E6" w14:textId="77777777" w:rsidR="00043E70" w:rsidRPr="00EB78C0" w:rsidRDefault="00043E70" w:rsidP="00043E70">
      <w:pPr>
        <w:numPr>
          <w:ilvl w:val="0"/>
          <w:numId w:val="9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ciencia política</w:t>
      </w:r>
    </w:p>
    <w:p w14:paraId="6CFDFB92" w14:textId="77777777" w:rsidR="00043E70" w:rsidRPr="00EB78C0" w:rsidRDefault="00043E70" w:rsidP="00043E70">
      <w:pPr>
        <w:numPr>
          <w:ilvl w:val="0"/>
          <w:numId w:val="9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estudios de tecnología</w:t>
      </w:r>
    </w:p>
    <w:p w14:paraId="66A8FCD5" w14:textId="77777777" w:rsidR="00043E70" w:rsidRPr="00EB78C0" w:rsidRDefault="00043E70" w:rsidP="00043E70">
      <w:pPr>
        <w:numPr>
          <w:ilvl w:val="0"/>
          <w:numId w:val="9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ética.</w:t>
      </w:r>
    </w:p>
    <w:p w14:paraId="7BF86DB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busca contribuir a este diálogo interdisciplinario mediante la articulación de diferentes perspectivas teóricas.</w:t>
      </w:r>
    </w:p>
    <w:p w14:paraId="0494F1E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5805D0">
          <v:rect id="Rectangle 3093" o:spid="_x0000_s25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0FD84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8. Conclusión</w:t>
      </w:r>
    </w:p>
    <w:p w14:paraId="37E99E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institucional de bibliografía anotada constituye un esfuerzo por organizar y sintetizar un conjunto de obras fundamentales para comprender la relación entre conocimiento, educación y tecnología en el siglo XXI.</w:t>
      </w:r>
    </w:p>
    <w:p w14:paraId="187BD5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 través de la integración de enfoques provenientes de la complejidad, la educación, las competencias contemporáneas y la ética de la inteligencia artificial, el repositorio propone un marco conceptual que permite analizar las transformaciones del conocimiento en la sociedad contemporánea.</w:t>
      </w:r>
    </w:p>
    <w:p w14:paraId="6FFC3BC2" w14:textId="7B8FC51D"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última instancia, este proyecto busca contribuir al desarrollo de una reflexión crítica sobre el papel de la educación en un mundo caracterizado por cambios tecnológicos acelerados y desafíos sociales cada vez más complejos.</w:t>
      </w:r>
    </w:p>
    <w:p w14:paraId="6965716C" w14:textId="230A73E8" w:rsidR="00043E70" w:rsidRPr="00EB78C0" w:rsidRDefault="0067111C" w:rsidP="00043E70">
      <w:pPr>
        <w:spacing w:before="100" w:beforeAutospacing="1" w:after="100" w:afterAutospacing="1" w:line="240" w:lineRule="auto"/>
        <w:outlineLvl w:val="0"/>
        <w:rPr>
          <w:rFonts w:asciiTheme="minorBidi" w:eastAsia="Times New Roman" w:hAnsiTheme="minorBidi"/>
          <w:b/>
          <w:bCs/>
          <w:kern w:val="36"/>
          <w14:ligatures w14:val="none"/>
        </w:rPr>
      </w:pPr>
      <w:r>
        <w:rPr>
          <w:noProof/>
        </w:rPr>
      </w:r>
      <w:r>
        <w:pict w14:anchorId="207DE81B">
          <v:rect id="Rectangle 3091" o:spid="_x0000_s25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2787F9" w14:textId="784E5412"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Índice maestro del repositorio</w:t>
      </w:r>
    </w:p>
    <w:p w14:paraId="6D981AE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Bibliografía anotada (BA-001 a BA-060)</w:t>
      </w:r>
    </w:p>
    <w:p w14:paraId="7F4DA3C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76AABD">
          <v:rect id="Rectangle 3089" o:spid="_x0000_s25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91E80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BLOQUE I</w:t>
      </w:r>
    </w:p>
    <w:p w14:paraId="587F5EC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Complejidad, pensamiento complejo y transdisciplinariedad</w:t>
      </w:r>
    </w:p>
    <w:p w14:paraId="296423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Fundamento epistemológico del repositorio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3735"/>
        <w:gridCol w:w="6207"/>
      </w:tblGrid>
      <w:tr w:rsidR="00043E70" w:rsidRPr="00EB78C0" w14:paraId="4BD2CA4B" w14:textId="77777777">
        <w:trPr>
          <w:tblHeader/>
          <w:tblCellSpacing w:w="15" w:type="dxa"/>
        </w:trPr>
        <w:tc>
          <w:tcPr>
            <w:tcW w:w="0" w:type="auto"/>
            <w:vAlign w:val="center"/>
            <w:hideMark/>
          </w:tcPr>
          <w:p w14:paraId="01BB8731"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ID</w:t>
            </w:r>
          </w:p>
        </w:tc>
        <w:tc>
          <w:tcPr>
            <w:tcW w:w="0" w:type="auto"/>
            <w:vAlign w:val="center"/>
            <w:hideMark/>
          </w:tcPr>
          <w:p w14:paraId="123E1681"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Autor / institución</w:t>
            </w:r>
          </w:p>
        </w:tc>
        <w:tc>
          <w:tcPr>
            <w:tcW w:w="0" w:type="auto"/>
            <w:vAlign w:val="center"/>
            <w:hideMark/>
          </w:tcPr>
          <w:p w14:paraId="72F21314"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Obra</w:t>
            </w:r>
          </w:p>
        </w:tc>
      </w:tr>
      <w:tr w:rsidR="00043E70" w:rsidRPr="00EB78C0" w14:paraId="744CBC20" w14:textId="77777777">
        <w:trPr>
          <w:tblCellSpacing w:w="15" w:type="dxa"/>
        </w:trPr>
        <w:tc>
          <w:tcPr>
            <w:tcW w:w="0" w:type="auto"/>
            <w:vAlign w:val="center"/>
            <w:hideMark/>
          </w:tcPr>
          <w:p w14:paraId="70A78BF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p>
        </w:tc>
        <w:tc>
          <w:tcPr>
            <w:tcW w:w="0" w:type="auto"/>
            <w:vAlign w:val="center"/>
            <w:hideMark/>
          </w:tcPr>
          <w:p w14:paraId="66B1721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Nicolescu, Basarab</w:t>
            </w:r>
          </w:p>
        </w:tc>
        <w:tc>
          <w:tcPr>
            <w:tcW w:w="0" w:type="auto"/>
            <w:vAlign w:val="center"/>
            <w:hideMark/>
          </w:tcPr>
          <w:p w14:paraId="4072199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La transdisciplinariedad: Manifiesto</w:t>
            </w:r>
          </w:p>
        </w:tc>
      </w:tr>
      <w:tr w:rsidR="00043E70" w:rsidRPr="00EB78C0" w14:paraId="28BF88BA" w14:textId="77777777">
        <w:trPr>
          <w:tblCellSpacing w:w="15" w:type="dxa"/>
        </w:trPr>
        <w:tc>
          <w:tcPr>
            <w:tcW w:w="0" w:type="auto"/>
            <w:vAlign w:val="center"/>
            <w:hideMark/>
          </w:tcPr>
          <w:p w14:paraId="3EDA04A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w:t>
            </w:r>
          </w:p>
        </w:tc>
        <w:tc>
          <w:tcPr>
            <w:tcW w:w="0" w:type="auto"/>
            <w:vAlign w:val="center"/>
            <w:hideMark/>
          </w:tcPr>
          <w:p w14:paraId="4CF112D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Edgar</w:t>
            </w:r>
          </w:p>
        </w:tc>
        <w:tc>
          <w:tcPr>
            <w:tcW w:w="0" w:type="auto"/>
            <w:vAlign w:val="center"/>
            <w:hideMark/>
          </w:tcPr>
          <w:p w14:paraId="576DC23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Introducción al pensamiento complejo</w:t>
            </w:r>
          </w:p>
        </w:tc>
      </w:tr>
      <w:tr w:rsidR="00043E70" w:rsidRPr="00EB78C0" w14:paraId="189661A4" w14:textId="77777777">
        <w:trPr>
          <w:tblCellSpacing w:w="15" w:type="dxa"/>
        </w:trPr>
        <w:tc>
          <w:tcPr>
            <w:tcW w:w="0" w:type="auto"/>
            <w:vAlign w:val="center"/>
            <w:hideMark/>
          </w:tcPr>
          <w:p w14:paraId="56ED008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BA-003</w:t>
            </w:r>
          </w:p>
        </w:tc>
        <w:tc>
          <w:tcPr>
            <w:tcW w:w="0" w:type="auto"/>
            <w:vAlign w:val="center"/>
            <w:hideMark/>
          </w:tcPr>
          <w:p w14:paraId="5D39A39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Edgar</w:t>
            </w:r>
          </w:p>
        </w:tc>
        <w:tc>
          <w:tcPr>
            <w:tcW w:w="0" w:type="auto"/>
            <w:vAlign w:val="center"/>
            <w:hideMark/>
          </w:tcPr>
          <w:p w14:paraId="0745B75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Los siete saberes necesarios para la educación del futuro</w:t>
            </w:r>
          </w:p>
        </w:tc>
      </w:tr>
      <w:tr w:rsidR="00043E70" w:rsidRPr="00EB78C0" w14:paraId="7651C8C6" w14:textId="77777777">
        <w:trPr>
          <w:tblCellSpacing w:w="15" w:type="dxa"/>
        </w:trPr>
        <w:tc>
          <w:tcPr>
            <w:tcW w:w="0" w:type="auto"/>
            <w:vAlign w:val="center"/>
            <w:hideMark/>
          </w:tcPr>
          <w:p w14:paraId="5C2C816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BA-004</w:t>
            </w:r>
          </w:p>
        </w:tc>
        <w:tc>
          <w:tcPr>
            <w:tcW w:w="0" w:type="auto"/>
            <w:vAlign w:val="center"/>
            <w:hideMark/>
          </w:tcPr>
          <w:p w14:paraId="326E434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Edgar</w:t>
            </w:r>
          </w:p>
        </w:tc>
        <w:tc>
          <w:tcPr>
            <w:tcW w:w="0" w:type="auto"/>
            <w:vAlign w:val="center"/>
            <w:hideMark/>
          </w:tcPr>
          <w:p w14:paraId="4B1817B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¿Hacia dónde va el mundo?</w:t>
            </w:r>
          </w:p>
        </w:tc>
      </w:tr>
      <w:tr w:rsidR="00043E70" w:rsidRPr="00EB78C0" w14:paraId="2832B03F" w14:textId="77777777">
        <w:trPr>
          <w:tblCellSpacing w:w="15" w:type="dxa"/>
        </w:trPr>
        <w:tc>
          <w:tcPr>
            <w:tcW w:w="0" w:type="auto"/>
            <w:vAlign w:val="center"/>
            <w:hideMark/>
          </w:tcPr>
          <w:p w14:paraId="3A904E3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BA-005</w:t>
            </w:r>
          </w:p>
        </w:tc>
        <w:tc>
          <w:tcPr>
            <w:tcW w:w="0" w:type="auto"/>
            <w:vAlign w:val="center"/>
            <w:hideMark/>
          </w:tcPr>
          <w:p w14:paraId="4D15583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Velez Cardona, W.</w:t>
            </w:r>
          </w:p>
        </w:tc>
        <w:tc>
          <w:tcPr>
            <w:tcW w:w="0" w:type="auto"/>
            <w:vAlign w:val="center"/>
            <w:hideMark/>
          </w:tcPr>
          <w:p w14:paraId="46E7083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Hacia una docencia transdisciplinaria</w:t>
            </w:r>
          </w:p>
        </w:tc>
      </w:tr>
      <w:tr w:rsidR="00043E70" w:rsidRPr="00EB78C0" w14:paraId="0AE73546" w14:textId="77777777">
        <w:trPr>
          <w:tblCellSpacing w:w="15" w:type="dxa"/>
        </w:trPr>
        <w:tc>
          <w:tcPr>
            <w:tcW w:w="0" w:type="auto"/>
            <w:vAlign w:val="center"/>
            <w:hideMark/>
          </w:tcPr>
          <w:p w14:paraId="3BA0364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BA-006</w:t>
            </w:r>
          </w:p>
        </w:tc>
        <w:tc>
          <w:tcPr>
            <w:tcW w:w="0" w:type="auto"/>
            <w:vAlign w:val="center"/>
            <w:hideMark/>
          </w:tcPr>
          <w:p w14:paraId="0C502AE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Nicolescu, Basarab</w:t>
            </w:r>
          </w:p>
        </w:tc>
        <w:tc>
          <w:tcPr>
            <w:tcW w:w="0" w:type="auto"/>
            <w:vAlign w:val="center"/>
            <w:hideMark/>
          </w:tcPr>
          <w:p w14:paraId="7A89935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Transdisciplinarity: Theory and Practice</w:t>
            </w:r>
          </w:p>
        </w:tc>
      </w:tr>
      <w:tr w:rsidR="00043E70" w:rsidRPr="00EB78C0" w14:paraId="0DE3DA68" w14:textId="77777777">
        <w:trPr>
          <w:tblCellSpacing w:w="15" w:type="dxa"/>
        </w:trPr>
        <w:tc>
          <w:tcPr>
            <w:tcW w:w="0" w:type="auto"/>
            <w:vAlign w:val="center"/>
            <w:hideMark/>
          </w:tcPr>
          <w:p w14:paraId="62F373D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BA-007</w:t>
            </w:r>
          </w:p>
        </w:tc>
        <w:tc>
          <w:tcPr>
            <w:tcW w:w="0" w:type="auto"/>
            <w:vAlign w:val="center"/>
            <w:hideMark/>
          </w:tcPr>
          <w:p w14:paraId="30B05F9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Edgar</w:t>
            </w:r>
          </w:p>
        </w:tc>
        <w:tc>
          <w:tcPr>
            <w:tcW w:w="0" w:type="auto"/>
            <w:vAlign w:val="center"/>
            <w:hideMark/>
          </w:tcPr>
          <w:p w14:paraId="7950052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La mente bien ordenada</w:t>
            </w:r>
          </w:p>
        </w:tc>
      </w:tr>
      <w:tr w:rsidR="00043E70" w:rsidRPr="00EB78C0" w14:paraId="53A6AD83" w14:textId="77777777">
        <w:trPr>
          <w:tblCellSpacing w:w="15" w:type="dxa"/>
        </w:trPr>
        <w:tc>
          <w:tcPr>
            <w:tcW w:w="0" w:type="auto"/>
            <w:vAlign w:val="center"/>
            <w:hideMark/>
          </w:tcPr>
          <w:p w14:paraId="793E84B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BA-008</w:t>
            </w:r>
          </w:p>
        </w:tc>
        <w:tc>
          <w:tcPr>
            <w:tcW w:w="0" w:type="auto"/>
            <w:vAlign w:val="center"/>
            <w:hideMark/>
          </w:tcPr>
          <w:p w14:paraId="6E75945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Edgar</w:t>
            </w:r>
          </w:p>
        </w:tc>
        <w:tc>
          <w:tcPr>
            <w:tcW w:w="0" w:type="auto"/>
            <w:vAlign w:val="center"/>
            <w:hideMark/>
          </w:tcPr>
          <w:p w14:paraId="2FC92BE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El método (selección conceptual)</w:t>
            </w:r>
          </w:p>
        </w:tc>
      </w:tr>
      <w:tr w:rsidR="00043E70" w:rsidRPr="00EB78C0" w14:paraId="3F719B80" w14:textId="77777777">
        <w:trPr>
          <w:tblCellSpacing w:w="15" w:type="dxa"/>
        </w:trPr>
        <w:tc>
          <w:tcPr>
            <w:tcW w:w="0" w:type="auto"/>
            <w:vAlign w:val="center"/>
            <w:hideMark/>
          </w:tcPr>
          <w:p w14:paraId="3C5B5DF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BA-009</w:t>
            </w:r>
          </w:p>
        </w:tc>
        <w:tc>
          <w:tcPr>
            <w:tcW w:w="0" w:type="auto"/>
            <w:vAlign w:val="center"/>
            <w:hideMark/>
          </w:tcPr>
          <w:p w14:paraId="182FE13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Nicolescu, Basarab</w:t>
            </w:r>
          </w:p>
        </w:tc>
        <w:tc>
          <w:tcPr>
            <w:tcW w:w="0" w:type="auto"/>
            <w:vAlign w:val="center"/>
            <w:hideMark/>
          </w:tcPr>
          <w:p w14:paraId="7FDF955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La lógica del tercero incluido</w:t>
            </w:r>
          </w:p>
        </w:tc>
      </w:tr>
      <w:tr w:rsidR="00043E70" w:rsidRPr="00EB78C0" w14:paraId="118F25DF" w14:textId="77777777">
        <w:trPr>
          <w:tblCellSpacing w:w="15" w:type="dxa"/>
        </w:trPr>
        <w:tc>
          <w:tcPr>
            <w:tcW w:w="0" w:type="auto"/>
            <w:vAlign w:val="center"/>
            <w:hideMark/>
          </w:tcPr>
          <w:p w14:paraId="0467567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BA-010</w:t>
            </w:r>
          </w:p>
        </w:tc>
        <w:tc>
          <w:tcPr>
            <w:tcW w:w="0" w:type="auto"/>
            <w:vAlign w:val="center"/>
            <w:hideMark/>
          </w:tcPr>
          <w:p w14:paraId="0B6BF7D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Velez Cardona &amp; Sánchez Zambrana</w:t>
            </w:r>
          </w:p>
        </w:tc>
        <w:tc>
          <w:tcPr>
            <w:tcW w:w="0" w:type="auto"/>
            <w:vAlign w:val="center"/>
            <w:hideMark/>
          </w:tcPr>
          <w:p w14:paraId="480F647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Los estudios generales en las universidades latinoamericanas</w:t>
            </w:r>
          </w:p>
        </w:tc>
      </w:tr>
      <w:tr w:rsidR="00043E70" w:rsidRPr="00EB78C0" w14:paraId="30221577" w14:textId="77777777">
        <w:trPr>
          <w:tblCellSpacing w:w="15" w:type="dxa"/>
        </w:trPr>
        <w:tc>
          <w:tcPr>
            <w:tcW w:w="0" w:type="auto"/>
            <w:vAlign w:val="center"/>
            <w:hideMark/>
          </w:tcPr>
          <w:p w14:paraId="3BAC854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BA-011</w:t>
            </w:r>
          </w:p>
        </w:tc>
        <w:tc>
          <w:tcPr>
            <w:tcW w:w="0" w:type="auto"/>
            <w:vAlign w:val="center"/>
            <w:hideMark/>
          </w:tcPr>
          <w:p w14:paraId="648291A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Diversos autores</w:t>
            </w:r>
          </w:p>
        </w:tc>
        <w:tc>
          <w:tcPr>
            <w:tcW w:w="0" w:type="auto"/>
            <w:vAlign w:val="center"/>
            <w:hideMark/>
          </w:tcPr>
          <w:p w14:paraId="001B3DE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Complejidad, educación y transdisciplinariedad</w:t>
            </w:r>
          </w:p>
        </w:tc>
      </w:tr>
      <w:tr w:rsidR="00043E70" w:rsidRPr="00EB78C0" w14:paraId="175B1321" w14:textId="77777777">
        <w:trPr>
          <w:tblCellSpacing w:w="15" w:type="dxa"/>
        </w:trPr>
        <w:tc>
          <w:tcPr>
            <w:tcW w:w="0" w:type="auto"/>
            <w:vAlign w:val="center"/>
            <w:hideMark/>
          </w:tcPr>
          <w:p w14:paraId="269E549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BA-012</w:t>
            </w:r>
          </w:p>
        </w:tc>
        <w:tc>
          <w:tcPr>
            <w:tcW w:w="0" w:type="auto"/>
            <w:vAlign w:val="center"/>
            <w:hideMark/>
          </w:tcPr>
          <w:p w14:paraId="231F1AD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Diversos autores</w:t>
            </w:r>
          </w:p>
        </w:tc>
        <w:tc>
          <w:tcPr>
            <w:tcW w:w="0" w:type="auto"/>
            <w:vAlign w:val="center"/>
            <w:hideMark/>
          </w:tcPr>
          <w:p w14:paraId="7B556D9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Transdisciplinariedad y lógica dialéctica</w:t>
            </w:r>
          </w:p>
        </w:tc>
      </w:tr>
      <w:tr w:rsidR="00043E70" w:rsidRPr="00EB78C0" w14:paraId="31DEF1ED" w14:textId="77777777">
        <w:trPr>
          <w:tblCellSpacing w:w="15" w:type="dxa"/>
        </w:trPr>
        <w:tc>
          <w:tcPr>
            <w:tcW w:w="0" w:type="auto"/>
            <w:vAlign w:val="center"/>
            <w:hideMark/>
          </w:tcPr>
          <w:p w14:paraId="1BF98C7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BA-013</w:t>
            </w:r>
          </w:p>
        </w:tc>
        <w:tc>
          <w:tcPr>
            <w:tcW w:w="0" w:type="auto"/>
            <w:vAlign w:val="center"/>
            <w:hideMark/>
          </w:tcPr>
          <w:p w14:paraId="4F8E82E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Diversos autores</w:t>
            </w:r>
          </w:p>
        </w:tc>
        <w:tc>
          <w:tcPr>
            <w:tcW w:w="0" w:type="auto"/>
            <w:vAlign w:val="center"/>
            <w:hideMark/>
          </w:tcPr>
          <w:p w14:paraId="2940B14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Transdisciplinariedad y complejidad en el análisis social</w:t>
            </w:r>
          </w:p>
        </w:tc>
      </w:tr>
      <w:tr w:rsidR="00043E70" w:rsidRPr="00EB78C0" w14:paraId="72416C2A" w14:textId="77777777">
        <w:trPr>
          <w:tblCellSpacing w:w="15" w:type="dxa"/>
        </w:trPr>
        <w:tc>
          <w:tcPr>
            <w:tcW w:w="0" w:type="auto"/>
            <w:vAlign w:val="center"/>
            <w:hideMark/>
          </w:tcPr>
          <w:p w14:paraId="50F3DCD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BA-014</w:t>
            </w:r>
          </w:p>
        </w:tc>
        <w:tc>
          <w:tcPr>
            <w:tcW w:w="0" w:type="auto"/>
            <w:vAlign w:val="center"/>
            <w:hideMark/>
          </w:tcPr>
          <w:p w14:paraId="366C632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Diversos autores</w:t>
            </w:r>
          </w:p>
        </w:tc>
        <w:tc>
          <w:tcPr>
            <w:tcW w:w="0" w:type="auto"/>
            <w:vAlign w:val="center"/>
            <w:hideMark/>
          </w:tcPr>
          <w:p w14:paraId="77256FD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Filosofía de la educación y Buen Vivir</w:t>
            </w:r>
          </w:p>
        </w:tc>
      </w:tr>
      <w:tr w:rsidR="00043E70" w:rsidRPr="00EB78C0" w14:paraId="7A35EF70" w14:textId="77777777">
        <w:trPr>
          <w:tblCellSpacing w:w="15" w:type="dxa"/>
        </w:trPr>
        <w:tc>
          <w:tcPr>
            <w:tcW w:w="0" w:type="auto"/>
            <w:vAlign w:val="center"/>
            <w:hideMark/>
          </w:tcPr>
          <w:p w14:paraId="52DF834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BA-015</w:t>
            </w:r>
          </w:p>
        </w:tc>
        <w:tc>
          <w:tcPr>
            <w:tcW w:w="0" w:type="auto"/>
            <w:vAlign w:val="center"/>
            <w:hideMark/>
          </w:tcPr>
          <w:p w14:paraId="63BB92D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Diversos autores</w:t>
            </w:r>
          </w:p>
        </w:tc>
        <w:tc>
          <w:tcPr>
            <w:tcW w:w="0" w:type="auto"/>
            <w:vAlign w:val="center"/>
            <w:hideMark/>
          </w:tcPr>
          <w:p w14:paraId="2DFDBC8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Patrimonio biocultural, saberes y derecho</w:t>
            </w:r>
          </w:p>
        </w:tc>
      </w:tr>
    </w:tbl>
    <w:p w14:paraId="022F939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AA034A">
          <v:rect id="Rectangle 3087" o:spid="_x0000_s25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3D39D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BLOQUE II</w:t>
      </w:r>
    </w:p>
    <w:p w14:paraId="25E15D0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Educación y tecnologías emergentes</w:t>
      </w:r>
    </w:p>
    <w:p w14:paraId="51BAB7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Transformación educativa en la era digital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114"/>
        <w:gridCol w:w="5932"/>
      </w:tblGrid>
      <w:tr w:rsidR="00043E70" w:rsidRPr="00EB78C0" w14:paraId="0F68DE90" w14:textId="77777777">
        <w:trPr>
          <w:tblHeader/>
          <w:tblCellSpacing w:w="15" w:type="dxa"/>
        </w:trPr>
        <w:tc>
          <w:tcPr>
            <w:tcW w:w="0" w:type="auto"/>
            <w:vAlign w:val="center"/>
            <w:hideMark/>
          </w:tcPr>
          <w:p w14:paraId="031D864F"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ID</w:t>
            </w:r>
          </w:p>
        </w:tc>
        <w:tc>
          <w:tcPr>
            <w:tcW w:w="0" w:type="auto"/>
            <w:vAlign w:val="center"/>
            <w:hideMark/>
          </w:tcPr>
          <w:p w14:paraId="1EB64703"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Autor / institución</w:t>
            </w:r>
          </w:p>
        </w:tc>
        <w:tc>
          <w:tcPr>
            <w:tcW w:w="0" w:type="auto"/>
            <w:vAlign w:val="center"/>
            <w:hideMark/>
          </w:tcPr>
          <w:p w14:paraId="51CF0E6A"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Obra</w:t>
            </w:r>
          </w:p>
        </w:tc>
      </w:tr>
      <w:tr w:rsidR="00043E70" w:rsidRPr="00EB78C0" w14:paraId="6992F981" w14:textId="77777777">
        <w:trPr>
          <w:tblCellSpacing w:w="15" w:type="dxa"/>
        </w:trPr>
        <w:tc>
          <w:tcPr>
            <w:tcW w:w="0" w:type="auto"/>
            <w:vAlign w:val="center"/>
            <w:hideMark/>
          </w:tcPr>
          <w:p w14:paraId="452EFCE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BA-016</w:t>
            </w:r>
          </w:p>
        </w:tc>
        <w:tc>
          <w:tcPr>
            <w:tcW w:w="0" w:type="auto"/>
            <w:vAlign w:val="center"/>
            <w:hideMark/>
          </w:tcPr>
          <w:p w14:paraId="36A9D5E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2C80F06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Education in a Digital World</w:t>
            </w:r>
          </w:p>
        </w:tc>
      </w:tr>
      <w:tr w:rsidR="00043E70" w:rsidRPr="00EB78C0" w14:paraId="7B897771" w14:textId="77777777">
        <w:trPr>
          <w:tblCellSpacing w:w="15" w:type="dxa"/>
        </w:trPr>
        <w:tc>
          <w:tcPr>
            <w:tcW w:w="0" w:type="auto"/>
            <w:vAlign w:val="center"/>
            <w:hideMark/>
          </w:tcPr>
          <w:p w14:paraId="467AA72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BA-017</w:t>
            </w:r>
          </w:p>
        </w:tc>
        <w:tc>
          <w:tcPr>
            <w:tcW w:w="0" w:type="auto"/>
            <w:vAlign w:val="center"/>
            <w:hideMark/>
          </w:tcPr>
          <w:p w14:paraId="6A6B3C1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Giannini, Stefania</w:t>
            </w:r>
          </w:p>
        </w:tc>
        <w:tc>
          <w:tcPr>
            <w:tcW w:w="0" w:type="auto"/>
            <w:vAlign w:val="center"/>
            <w:hideMark/>
          </w:tcPr>
          <w:p w14:paraId="2EEE002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Generative AI and the Future of Education</w:t>
            </w:r>
          </w:p>
        </w:tc>
      </w:tr>
      <w:tr w:rsidR="00043E70" w:rsidRPr="00EB78C0" w14:paraId="139BA387" w14:textId="77777777">
        <w:trPr>
          <w:tblCellSpacing w:w="15" w:type="dxa"/>
        </w:trPr>
        <w:tc>
          <w:tcPr>
            <w:tcW w:w="0" w:type="auto"/>
            <w:vAlign w:val="center"/>
            <w:hideMark/>
          </w:tcPr>
          <w:p w14:paraId="63B8139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BA-018</w:t>
            </w:r>
          </w:p>
        </w:tc>
        <w:tc>
          <w:tcPr>
            <w:tcW w:w="0" w:type="auto"/>
            <w:vAlign w:val="center"/>
            <w:hideMark/>
          </w:tcPr>
          <w:p w14:paraId="27D5B86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4D10ABC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Guidance for Generative AI in Education and Research</w:t>
            </w:r>
          </w:p>
        </w:tc>
      </w:tr>
      <w:tr w:rsidR="00043E70" w:rsidRPr="00EB78C0" w14:paraId="552C751D" w14:textId="77777777">
        <w:trPr>
          <w:tblCellSpacing w:w="15" w:type="dxa"/>
        </w:trPr>
        <w:tc>
          <w:tcPr>
            <w:tcW w:w="0" w:type="auto"/>
            <w:vAlign w:val="center"/>
            <w:hideMark/>
          </w:tcPr>
          <w:p w14:paraId="54DD338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BA-019</w:t>
            </w:r>
          </w:p>
        </w:tc>
        <w:tc>
          <w:tcPr>
            <w:tcW w:w="0" w:type="auto"/>
            <w:vAlign w:val="center"/>
            <w:hideMark/>
          </w:tcPr>
          <w:p w14:paraId="450EB8C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60D48CD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and Education: Protecting the Rights of Learners</w:t>
            </w:r>
          </w:p>
        </w:tc>
      </w:tr>
      <w:tr w:rsidR="00043E70" w:rsidRPr="00EB78C0" w14:paraId="729B9CEF" w14:textId="77777777">
        <w:trPr>
          <w:tblCellSpacing w:w="15" w:type="dxa"/>
        </w:trPr>
        <w:tc>
          <w:tcPr>
            <w:tcW w:w="0" w:type="auto"/>
            <w:vAlign w:val="center"/>
            <w:hideMark/>
          </w:tcPr>
          <w:p w14:paraId="2595C54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BA-020</w:t>
            </w:r>
          </w:p>
        </w:tc>
        <w:tc>
          <w:tcPr>
            <w:tcW w:w="0" w:type="auto"/>
            <w:vAlign w:val="center"/>
            <w:hideMark/>
          </w:tcPr>
          <w:p w14:paraId="7DBE3CA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06291F1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and Education: Guidance for Policy-Makers</w:t>
            </w:r>
          </w:p>
        </w:tc>
      </w:tr>
      <w:tr w:rsidR="00043E70" w:rsidRPr="00EB78C0" w14:paraId="4534F4E7" w14:textId="77777777">
        <w:trPr>
          <w:tblCellSpacing w:w="15" w:type="dxa"/>
        </w:trPr>
        <w:tc>
          <w:tcPr>
            <w:tcW w:w="0" w:type="auto"/>
            <w:vAlign w:val="center"/>
            <w:hideMark/>
          </w:tcPr>
          <w:p w14:paraId="56E0714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BA-021</w:t>
            </w:r>
          </w:p>
        </w:tc>
        <w:tc>
          <w:tcPr>
            <w:tcW w:w="0" w:type="auto"/>
            <w:vAlign w:val="center"/>
            <w:hideMark/>
          </w:tcPr>
          <w:p w14:paraId="7B65FB8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126EF18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Competency Framework for Students</w:t>
            </w:r>
          </w:p>
        </w:tc>
      </w:tr>
      <w:tr w:rsidR="00043E70" w:rsidRPr="00EB78C0" w14:paraId="5AD28B0E" w14:textId="77777777">
        <w:trPr>
          <w:tblCellSpacing w:w="15" w:type="dxa"/>
        </w:trPr>
        <w:tc>
          <w:tcPr>
            <w:tcW w:w="0" w:type="auto"/>
            <w:vAlign w:val="center"/>
            <w:hideMark/>
          </w:tcPr>
          <w:p w14:paraId="1BA41D7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BA-022</w:t>
            </w:r>
          </w:p>
        </w:tc>
        <w:tc>
          <w:tcPr>
            <w:tcW w:w="0" w:type="auto"/>
            <w:vAlign w:val="center"/>
            <w:hideMark/>
          </w:tcPr>
          <w:p w14:paraId="020BD02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1A3E15A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Competency Framework for Teachers</w:t>
            </w:r>
          </w:p>
        </w:tc>
      </w:tr>
      <w:tr w:rsidR="00043E70" w:rsidRPr="00EB78C0" w14:paraId="68E409CC" w14:textId="77777777">
        <w:trPr>
          <w:tblCellSpacing w:w="15" w:type="dxa"/>
        </w:trPr>
        <w:tc>
          <w:tcPr>
            <w:tcW w:w="0" w:type="auto"/>
            <w:vAlign w:val="center"/>
            <w:hideMark/>
          </w:tcPr>
          <w:p w14:paraId="5A2D769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BA-023</w:t>
            </w:r>
          </w:p>
        </w:tc>
        <w:tc>
          <w:tcPr>
            <w:tcW w:w="0" w:type="auto"/>
            <w:vAlign w:val="center"/>
            <w:hideMark/>
          </w:tcPr>
          <w:p w14:paraId="1D2A9AC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empírico</w:t>
            </w:r>
          </w:p>
        </w:tc>
        <w:tc>
          <w:tcPr>
            <w:tcW w:w="0" w:type="auto"/>
            <w:vAlign w:val="center"/>
            <w:hideMark/>
          </w:tcPr>
          <w:p w14:paraId="067F9E2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Literacy in Schools</w:t>
            </w:r>
          </w:p>
        </w:tc>
      </w:tr>
      <w:tr w:rsidR="00043E70" w:rsidRPr="00EB78C0" w14:paraId="5F1E8A14" w14:textId="77777777">
        <w:trPr>
          <w:tblCellSpacing w:w="15" w:type="dxa"/>
        </w:trPr>
        <w:tc>
          <w:tcPr>
            <w:tcW w:w="0" w:type="auto"/>
            <w:vAlign w:val="center"/>
            <w:hideMark/>
          </w:tcPr>
          <w:p w14:paraId="0F58D51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BA-024</w:t>
            </w:r>
          </w:p>
        </w:tc>
        <w:tc>
          <w:tcPr>
            <w:tcW w:w="0" w:type="auto"/>
            <w:vAlign w:val="center"/>
            <w:hideMark/>
          </w:tcPr>
          <w:p w14:paraId="5DF2AD9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empírico</w:t>
            </w:r>
          </w:p>
        </w:tc>
        <w:tc>
          <w:tcPr>
            <w:tcW w:w="0" w:type="auto"/>
            <w:vAlign w:val="center"/>
            <w:hideMark/>
          </w:tcPr>
          <w:p w14:paraId="41FB41F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Literacy Heptagon Framework</w:t>
            </w:r>
          </w:p>
        </w:tc>
      </w:tr>
      <w:tr w:rsidR="00043E70" w:rsidRPr="00EB78C0" w14:paraId="32D5435A" w14:textId="77777777">
        <w:trPr>
          <w:tblCellSpacing w:w="15" w:type="dxa"/>
        </w:trPr>
        <w:tc>
          <w:tcPr>
            <w:tcW w:w="0" w:type="auto"/>
            <w:vAlign w:val="center"/>
            <w:hideMark/>
          </w:tcPr>
          <w:p w14:paraId="31A409F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BA-025</w:t>
            </w:r>
          </w:p>
        </w:tc>
        <w:tc>
          <w:tcPr>
            <w:tcW w:w="0" w:type="auto"/>
            <w:vAlign w:val="center"/>
            <w:hideMark/>
          </w:tcPr>
          <w:p w14:paraId="7D1E32D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empírico</w:t>
            </w:r>
          </w:p>
        </w:tc>
        <w:tc>
          <w:tcPr>
            <w:tcW w:w="0" w:type="auto"/>
            <w:vAlign w:val="center"/>
            <w:hideMark/>
          </w:tcPr>
          <w:p w14:paraId="0A928A6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Empowerment and Ethical Awareness</w:t>
            </w:r>
          </w:p>
        </w:tc>
      </w:tr>
      <w:tr w:rsidR="00043E70" w:rsidRPr="00EB78C0" w14:paraId="7C21B1C3" w14:textId="77777777">
        <w:trPr>
          <w:tblCellSpacing w:w="15" w:type="dxa"/>
        </w:trPr>
        <w:tc>
          <w:tcPr>
            <w:tcW w:w="0" w:type="auto"/>
            <w:vAlign w:val="center"/>
            <w:hideMark/>
          </w:tcPr>
          <w:p w14:paraId="3A859FA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BA-026</w:t>
            </w:r>
          </w:p>
        </w:tc>
        <w:tc>
          <w:tcPr>
            <w:tcW w:w="0" w:type="auto"/>
            <w:vAlign w:val="center"/>
            <w:hideMark/>
          </w:tcPr>
          <w:p w14:paraId="334B6A5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empírico</w:t>
            </w:r>
          </w:p>
        </w:tc>
        <w:tc>
          <w:tcPr>
            <w:tcW w:w="0" w:type="auto"/>
            <w:vAlign w:val="center"/>
            <w:hideMark/>
          </w:tcPr>
          <w:p w14:paraId="6F3C6CA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and Affective Computing in Education</w:t>
            </w:r>
          </w:p>
        </w:tc>
      </w:tr>
      <w:tr w:rsidR="00043E70" w:rsidRPr="00EB78C0" w14:paraId="503373F6" w14:textId="77777777">
        <w:trPr>
          <w:tblCellSpacing w:w="15" w:type="dxa"/>
        </w:trPr>
        <w:tc>
          <w:tcPr>
            <w:tcW w:w="0" w:type="auto"/>
            <w:vAlign w:val="center"/>
            <w:hideMark/>
          </w:tcPr>
          <w:p w14:paraId="33AD775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BA-027</w:t>
            </w:r>
          </w:p>
        </w:tc>
        <w:tc>
          <w:tcPr>
            <w:tcW w:w="0" w:type="auto"/>
            <w:vAlign w:val="center"/>
            <w:hideMark/>
          </w:tcPr>
          <w:p w14:paraId="20C8BF1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empírico</w:t>
            </w:r>
          </w:p>
        </w:tc>
        <w:tc>
          <w:tcPr>
            <w:tcW w:w="0" w:type="auto"/>
            <w:vAlign w:val="center"/>
            <w:hideMark/>
          </w:tcPr>
          <w:p w14:paraId="5057B7D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Enhancing Teacher Literacy with AI</w:t>
            </w:r>
          </w:p>
        </w:tc>
      </w:tr>
      <w:tr w:rsidR="00043E70" w:rsidRPr="00EB78C0" w14:paraId="6F1DEC88" w14:textId="77777777">
        <w:trPr>
          <w:tblCellSpacing w:w="15" w:type="dxa"/>
        </w:trPr>
        <w:tc>
          <w:tcPr>
            <w:tcW w:w="0" w:type="auto"/>
            <w:vAlign w:val="center"/>
            <w:hideMark/>
          </w:tcPr>
          <w:p w14:paraId="60F4968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BA-028</w:t>
            </w:r>
          </w:p>
        </w:tc>
        <w:tc>
          <w:tcPr>
            <w:tcW w:w="0" w:type="auto"/>
            <w:vAlign w:val="center"/>
            <w:hideMark/>
          </w:tcPr>
          <w:p w14:paraId="2240BEE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empírico</w:t>
            </w:r>
          </w:p>
        </w:tc>
        <w:tc>
          <w:tcPr>
            <w:tcW w:w="0" w:type="auto"/>
            <w:vAlign w:val="center"/>
            <w:hideMark/>
          </w:tcPr>
          <w:p w14:paraId="28E833F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Bibliometric Review of Generative AI in Education</w:t>
            </w:r>
          </w:p>
        </w:tc>
      </w:tr>
      <w:tr w:rsidR="00043E70" w:rsidRPr="00EB78C0" w14:paraId="23576AC4" w14:textId="77777777">
        <w:trPr>
          <w:tblCellSpacing w:w="15" w:type="dxa"/>
        </w:trPr>
        <w:tc>
          <w:tcPr>
            <w:tcW w:w="0" w:type="auto"/>
            <w:vAlign w:val="center"/>
            <w:hideMark/>
          </w:tcPr>
          <w:p w14:paraId="6A0815E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BA-029</w:t>
            </w:r>
          </w:p>
        </w:tc>
        <w:tc>
          <w:tcPr>
            <w:tcW w:w="0" w:type="auto"/>
            <w:vAlign w:val="center"/>
            <w:hideMark/>
          </w:tcPr>
          <w:p w14:paraId="533CA8A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empírico</w:t>
            </w:r>
          </w:p>
        </w:tc>
        <w:tc>
          <w:tcPr>
            <w:tcW w:w="0" w:type="auto"/>
            <w:vAlign w:val="center"/>
            <w:hideMark/>
          </w:tcPr>
          <w:p w14:paraId="591F5D9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LLM Models in Education</w:t>
            </w:r>
          </w:p>
        </w:tc>
      </w:tr>
      <w:tr w:rsidR="00043E70" w:rsidRPr="00EB78C0" w14:paraId="24720BFF" w14:textId="77777777">
        <w:trPr>
          <w:tblCellSpacing w:w="15" w:type="dxa"/>
        </w:trPr>
        <w:tc>
          <w:tcPr>
            <w:tcW w:w="0" w:type="auto"/>
            <w:vAlign w:val="center"/>
            <w:hideMark/>
          </w:tcPr>
          <w:p w14:paraId="6BA7980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BA-030</w:t>
            </w:r>
          </w:p>
        </w:tc>
        <w:tc>
          <w:tcPr>
            <w:tcW w:w="0" w:type="auto"/>
            <w:vAlign w:val="center"/>
            <w:hideMark/>
          </w:tcPr>
          <w:p w14:paraId="1781031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empírico</w:t>
            </w:r>
          </w:p>
        </w:tc>
        <w:tc>
          <w:tcPr>
            <w:tcW w:w="0" w:type="auto"/>
            <w:vAlign w:val="center"/>
            <w:hideMark/>
          </w:tcPr>
          <w:p w14:paraId="4B5F5CA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Predicting Student Performance with AI</w:t>
            </w:r>
          </w:p>
        </w:tc>
      </w:tr>
    </w:tbl>
    <w:p w14:paraId="4642F83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DD4804">
          <v:rect id="Rectangle 3085" o:spid="_x0000_s25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3A751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BLOQUE III</w:t>
      </w:r>
    </w:p>
    <w:p w14:paraId="67AA8B8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Competencias del siglo XXI y alfabetizaciones</w:t>
      </w:r>
    </w:p>
    <w:p w14:paraId="14B8BA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Formación del sujeto contemporáneo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3376"/>
        <w:gridCol w:w="6592"/>
      </w:tblGrid>
      <w:tr w:rsidR="00043E70" w:rsidRPr="00EB78C0" w14:paraId="313BB254" w14:textId="77777777">
        <w:trPr>
          <w:tblHeader/>
          <w:tblCellSpacing w:w="15" w:type="dxa"/>
        </w:trPr>
        <w:tc>
          <w:tcPr>
            <w:tcW w:w="0" w:type="auto"/>
            <w:vAlign w:val="center"/>
            <w:hideMark/>
          </w:tcPr>
          <w:p w14:paraId="0DC93AEA"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ID</w:t>
            </w:r>
          </w:p>
        </w:tc>
        <w:tc>
          <w:tcPr>
            <w:tcW w:w="0" w:type="auto"/>
            <w:vAlign w:val="center"/>
            <w:hideMark/>
          </w:tcPr>
          <w:p w14:paraId="7BE5DBF3"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Autor / institución</w:t>
            </w:r>
          </w:p>
        </w:tc>
        <w:tc>
          <w:tcPr>
            <w:tcW w:w="0" w:type="auto"/>
            <w:vAlign w:val="center"/>
            <w:hideMark/>
          </w:tcPr>
          <w:p w14:paraId="3C33FB47"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Obra</w:t>
            </w:r>
          </w:p>
        </w:tc>
      </w:tr>
      <w:tr w:rsidR="00043E70" w:rsidRPr="00EB78C0" w14:paraId="61815CFF" w14:textId="77777777">
        <w:trPr>
          <w:tblCellSpacing w:w="15" w:type="dxa"/>
        </w:trPr>
        <w:tc>
          <w:tcPr>
            <w:tcW w:w="0" w:type="auto"/>
            <w:vAlign w:val="center"/>
            <w:hideMark/>
          </w:tcPr>
          <w:p w14:paraId="5A350AB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BA-031</w:t>
            </w:r>
          </w:p>
        </w:tc>
        <w:tc>
          <w:tcPr>
            <w:tcW w:w="0" w:type="auto"/>
            <w:vAlign w:val="center"/>
            <w:hideMark/>
          </w:tcPr>
          <w:p w14:paraId="3FE821C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Unión Europea</w:t>
            </w:r>
          </w:p>
        </w:tc>
        <w:tc>
          <w:tcPr>
            <w:tcW w:w="0" w:type="auto"/>
            <w:vAlign w:val="center"/>
            <w:hideMark/>
          </w:tcPr>
          <w:p w14:paraId="4763FA2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Key Competences for Lifelong Learning</w:t>
            </w:r>
          </w:p>
        </w:tc>
      </w:tr>
      <w:tr w:rsidR="00043E70" w:rsidRPr="00EB78C0" w14:paraId="1C213EF2" w14:textId="77777777">
        <w:trPr>
          <w:tblCellSpacing w:w="15" w:type="dxa"/>
        </w:trPr>
        <w:tc>
          <w:tcPr>
            <w:tcW w:w="0" w:type="auto"/>
            <w:vAlign w:val="center"/>
            <w:hideMark/>
          </w:tcPr>
          <w:p w14:paraId="3AD99BD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BA-032</w:t>
            </w:r>
          </w:p>
        </w:tc>
        <w:tc>
          <w:tcPr>
            <w:tcW w:w="0" w:type="auto"/>
            <w:vAlign w:val="center"/>
            <w:hideMark/>
          </w:tcPr>
          <w:p w14:paraId="493D8FC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Comisión Europea</w:t>
            </w:r>
          </w:p>
        </w:tc>
        <w:tc>
          <w:tcPr>
            <w:tcW w:w="0" w:type="auto"/>
            <w:vAlign w:val="center"/>
            <w:hideMark/>
          </w:tcPr>
          <w:p w14:paraId="59C2AAD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DigComp 2.2 Digital Competence Framework</w:t>
            </w:r>
          </w:p>
        </w:tc>
      </w:tr>
      <w:tr w:rsidR="00043E70" w:rsidRPr="00EB78C0" w14:paraId="6CD91031" w14:textId="77777777">
        <w:trPr>
          <w:tblCellSpacing w:w="15" w:type="dxa"/>
        </w:trPr>
        <w:tc>
          <w:tcPr>
            <w:tcW w:w="0" w:type="auto"/>
            <w:vAlign w:val="center"/>
            <w:hideMark/>
          </w:tcPr>
          <w:p w14:paraId="427883E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BA-033</w:t>
            </w:r>
          </w:p>
        </w:tc>
        <w:tc>
          <w:tcPr>
            <w:tcW w:w="0" w:type="auto"/>
            <w:vAlign w:val="center"/>
            <w:hideMark/>
          </w:tcPr>
          <w:p w14:paraId="24694BC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Comisión Europea</w:t>
            </w:r>
          </w:p>
        </w:tc>
        <w:tc>
          <w:tcPr>
            <w:tcW w:w="0" w:type="auto"/>
            <w:vAlign w:val="center"/>
            <w:hideMark/>
          </w:tcPr>
          <w:p w14:paraId="768BD0E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DigComp into Action</w:t>
            </w:r>
          </w:p>
        </w:tc>
      </w:tr>
      <w:tr w:rsidR="00043E70" w:rsidRPr="00EB78C0" w14:paraId="266AD104" w14:textId="77777777">
        <w:trPr>
          <w:tblCellSpacing w:w="15" w:type="dxa"/>
        </w:trPr>
        <w:tc>
          <w:tcPr>
            <w:tcW w:w="0" w:type="auto"/>
            <w:vAlign w:val="center"/>
            <w:hideMark/>
          </w:tcPr>
          <w:p w14:paraId="5E4F1A8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BA-034</w:t>
            </w:r>
          </w:p>
        </w:tc>
        <w:tc>
          <w:tcPr>
            <w:tcW w:w="0" w:type="auto"/>
            <w:vAlign w:val="center"/>
            <w:hideMark/>
          </w:tcPr>
          <w:p w14:paraId="1BB9176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ACRL</w:t>
            </w:r>
          </w:p>
        </w:tc>
        <w:tc>
          <w:tcPr>
            <w:tcW w:w="0" w:type="auto"/>
            <w:vAlign w:val="center"/>
            <w:hideMark/>
          </w:tcPr>
          <w:p w14:paraId="26C31E3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Framework for Information Literacy for Higher Education</w:t>
            </w:r>
          </w:p>
        </w:tc>
      </w:tr>
      <w:tr w:rsidR="00043E70" w:rsidRPr="00EB78C0" w14:paraId="6158CE5A" w14:textId="77777777">
        <w:trPr>
          <w:tblCellSpacing w:w="15" w:type="dxa"/>
        </w:trPr>
        <w:tc>
          <w:tcPr>
            <w:tcW w:w="0" w:type="auto"/>
            <w:vAlign w:val="center"/>
            <w:hideMark/>
          </w:tcPr>
          <w:p w14:paraId="6AE1404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BA-035</w:t>
            </w:r>
          </w:p>
        </w:tc>
        <w:tc>
          <w:tcPr>
            <w:tcW w:w="0" w:type="auto"/>
            <w:vAlign w:val="center"/>
            <w:hideMark/>
          </w:tcPr>
          <w:p w14:paraId="5E6C862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Ministerio de Educación de España</w:t>
            </w:r>
          </w:p>
        </w:tc>
        <w:tc>
          <w:tcPr>
            <w:tcW w:w="0" w:type="auto"/>
            <w:vAlign w:val="center"/>
            <w:hideMark/>
          </w:tcPr>
          <w:p w14:paraId="0462E78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Marco de Competencia Digital Docente</w:t>
            </w:r>
          </w:p>
        </w:tc>
      </w:tr>
      <w:tr w:rsidR="00043E70" w:rsidRPr="00EB78C0" w14:paraId="68E50D4C" w14:textId="77777777">
        <w:trPr>
          <w:tblCellSpacing w:w="15" w:type="dxa"/>
        </w:trPr>
        <w:tc>
          <w:tcPr>
            <w:tcW w:w="0" w:type="auto"/>
            <w:vAlign w:val="center"/>
            <w:hideMark/>
          </w:tcPr>
          <w:p w14:paraId="26F1484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BA-036</w:t>
            </w:r>
          </w:p>
        </w:tc>
        <w:tc>
          <w:tcPr>
            <w:tcW w:w="0" w:type="auto"/>
            <w:vAlign w:val="center"/>
            <w:hideMark/>
          </w:tcPr>
          <w:p w14:paraId="116DE59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400DB4F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Marco conceptual para la evaluación de las competencias</w:t>
            </w:r>
          </w:p>
        </w:tc>
      </w:tr>
      <w:tr w:rsidR="00043E70" w:rsidRPr="00EB78C0" w14:paraId="2A9F0932" w14:textId="77777777">
        <w:trPr>
          <w:tblCellSpacing w:w="15" w:type="dxa"/>
        </w:trPr>
        <w:tc>
          <w:tcPr>
            <w:tcW w:w="0" w:type="auto"/>
            <w:vAlign w:val="center"/>
            <w:hideMark/>
          </w:tcPr>
          <w:p w14:paraId="363C101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BA-037</w:t>
            </w:r>
          </w:p>
        </w:tc>
        <w:tc>
          <w:tcPr>
            <w:tcW w:w="0" w:type="auto"/>
            <w:vAlign w:val="center"/>
            <w:hideMark/>
          </w:tcPr>
          <w:p w14:paraId="39417F3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20BA6AC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Competency Framework for Teachers</w:t>
            </w:r>
          </w:p>
        </w:tc>
      </w:tr>
      <w:tr w:rsidR="00043E70" w:rsidRPr="00EB78C0" w14:paraId="3959E58B" w14:textId="77777777">
        <w:trPr>
          <w:tblCellSpacing w:w="15" w:type="dxa"/>
        </w:trPr>
        <w:tc>
          <w:tcPr>
            <w:tcW w:w="0" w:type="auto"/>
            <w:vAlign w:val="center"/>
            <w:hideMark/>
          </w:tcPr>
          <w:p w14:paraId="32307FC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BA-038</w:t>
            </w:r>
          </w:p>
        </w:tc>
        <w:tc>
          <w:tcPr>
            <w:tcW w:w="0" w:type="auto"/>
            <w:vAlign w:val="center"/>
            <w:hideMark/>
          </w:tcPr>
          <w:p w14:paraId="09A2F37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4B633E4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Competency Framework for Students</w:t>
            </w:r>
          </w:p>
        </w:tc>
      </w:tr>
      <w:tr w:rsidR="00043E70" w:rsidRPr="00EB78C0" w14:paraId="47FEED7A" w14:textId="77777777">
        <w:trPr>
          <w:tblCellSpacing w:w="15" w:type="dxa"/>
        </w:trPr>
        <w:tc>
          <w:tcPr>
            <w:tcW w:w="0" w:type="auto"/>
            <w:vAlign w:val="center"/>
            <w:hideMark/>
          </w:tcPr>
          <w:p w14:paraId="48C7C99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BA-039</w:t>
            </w:r>
          </w:p>
        </w:tc>
        <w:tc>
          <w:tcPr>
            <w:tcW w:w="0" w:type="auto"/>
            <w:vAlign w:val="center"/>
            <w:hideMark/>
          </w:tcPr>
          <w:p w14:paraId="338E1D6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Diversos autores</w:t>
            </w:r>
          </w:p>
        </w:tc>
        <w:tc>
          <w:tcPr>
            <w:tcW w:w="0" w:type="auto"/>
            <w:vAlign w:val="center"/>
            <w:hideMark/>
          </w:tcPr>
          <w:p w14:paraId="6E0B711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Competencias y habilidades digitales</w:t>
            </w:r>
          </w:p>
        </w:tc>
      </w:tr>
      <w:tr w:rsidR="00043E70" w:rsidRPr="00EB78C0" w14:paraId="697F25C2" w14:textId="77777777">
        <w:trPr>
          <w:tblCellSpacing w:w="15" w:type="dxa"/>
        </w:trPr>
        <w:tc>
          <w:tcPr>
            <w:tcW w:w="0" w:type="auto"/>
            <w:vAlign w:val="center"/>
            <w:hideMark/>
          </w:tcPr>
          <w:p w14:paraId="19E944E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BA-040</w:t>
            </w:r>
          </w:p>
        </w:tc>
        <w:tc>
          <w:tcPr>
            <w:tcW w:w="0" w:type="auto"/>
            <w:vAlign w:val="center"/>
            <w:hideMark/>
          </w:tcPr>
          <w:p w14:paraId="250514C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Unión Europea (JRC)</w:t>
            </w:r>
          </w:p>
        </w:tc>
        <w:tc>
          <w:tcPr>
            <w:tcW w:w="0" w:type="auto"/>
            <w:vAlign w:val="center"/>
            <w:hideMark/>
          </w:tcPr>
          <w:p w14:paraId="4EFA0AD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Virtual Worlds and Well-Being: Current Research and Future Directions</w:t>
            </w:r>
          </w:p>
        </w:tc>
      </w:tr>
    </w:tbl>
    <w:p w14:paraId="4DD8782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9B3FF1">
          <v:rect id="Rectangle 3083" o:spid="_x0000_s25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85CFC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BLOQUE IV</w:t>
      </w:r>
    </w:p>
    <w:p w14:paraId="1C81B35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Uso ético y responsable de la inteligencia artificial</w:t>
      </w:r>
    </w:p>
    <w:p w14:paraId="36C97EC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Dimensión ética, política y socioecológica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462"/>
        <w:gridCol w:w="6012"/>
      </w:tblGrid>
      <w:tr w:rsidR="00043E70" w:rsidRPr="00EB78C0" w14:paraId="1AE7A686" w14:textId="77777777">
        <w:trPr>
          <w:tblHeader/>
          <w:tblCellSpacing w:w="15" w:type="dxa"/>
        </w:trPr>
        <w:tc>
          <w:tcPr>
            <w:tcW w:w="0" w:type="auto"/>
            <w:vAlign w:val="center"/>
            <w:hideMark/>
          </w:tcPr>
          <w:p w14:paraId="6B1142ED"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ID</w:t>
            </w:r>
          </w:p>
        </w:tc>
        <w:tc>
          <w:tcPr>
            <w:tcW w:w="0" w:type="auto"/>
            <w:vAlign w:val="center"/>
            <w:hideMark/>
          </w:tcPr>
          <w:p w14:paraId="10416580"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Autor / institución</w:t>
            </w:r>
          </w:p>
        </w:tc>
        <w:tc>
          <w:tcPr>
            <w:tcW w:w="0" w:type="auto"/>
            <w:vAlign w:val="center"/>
            <w:hideMark/>
          </w:tcPr>
          <w:p w14:paraId="37DFAC74"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Obra</w:t>
            </w:r>
          </w:p>
        </w:tc>
      </w:tr>
      <w:tr w:rsidR="00043E70" w:rsidRPr="00EB78C0" w14:paraId="4F037AA4" w14:textId="77777777">
        <w:trPr>
          <w:tblCellSpacing w:w="15" w:type="dxa"/>
        </w:trPr>
        <w:tc>
          <w:tcPr>
            <w:tcW w:w="0" w:type="auto"/>
            <w:vAlign w:val="center"/>
            <w:hideMark/>
          </w:tcPr>
          <w:p w14:paraId="43EC27F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BA-041</w:t>
            </w:r>
          </w:p>
        </w:tc>
        <w:tc>
          <w:tcPr>
            <w:tcW w:w="0" w:type="auto"/>
            <w:vAlign w:val="center"/>
            <w:hideMark/>
          </w:tcPr>
          <w:p w14:paraId="55C6EF6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4BDBEC4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Recommendation on the Ethics of Artificial Intelligence</w:t>
            </w:r>
          </w:p>
        </w:tc>
      </w:tr>
      <w:tr w:rsidR="00043E70" w:rsidRPr="00EB78C0" w14:paraId="0BB71A64" w14:textId="77777777">
        <w:trPr>
          <w:tblCellSpacing w:w="15" w:type="dxa"/>
        </w:trPr>
        <w:tc>
          <w:tcPr>
            <w:tcW w:w="0" w:type="auto"/>
            <w:vAlign w:val="center"/>
            <w:hideMark/>
          </w:tcPr>
          <w:p w14:paraId="5384B72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BA-042</w:t>
            </w:r>
          </w:p>
        </w:tc>
        <w:tc>
          <w:tcPr>
            <w:tcW w:w="0" w:type="auto"/>
            <w:vAlign w:val="center"/>
            <w:hideMark/>
          </w:tcPr>
          <w:p w14:paraId="25740BC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OCDE</w:t>
            </w:r>
          </w:p>
        </w:tc>
        <w:tc>
          <w:tcPr>
            <w:tcW w:w="0" w:type="auto"/>
            <w:vAlign w:val="center"/>
            <w:hideMark/>
          </w:tcPr>
          <w:p w14:paraId="6FF456E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Scoping the OECD AI Principles</w:t>
            </w:r>
          </w:p>
        </w:tc>
      </w:tr>
      <w:tr w:rsidR="00043E70" w:rsidRPr="00EB78C0" w14:paraId="42A998A4" w14:textId="77777777">
        <w:trPr>
          <w:tblCellSpacing w:w="15" w:type="dxa"/>
        </w:trPr>
        <w:tc>
          <w:tcPr>
            <w:tcW w:w="0" w:type="auto"/>
            <w:vAlign w:val="center"/>
            <w:hideMark/>
          </w:tcPr>
          <w:p w14:paraId="0A7C177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BA-043</w:t>
            </w:r>
          </w:p>
        </w:tc>
        <w:tc>
          <w:tcPr>
            <w:tcW w:w="0" w:type="auto"/>
            <w:vAlign w:val="center"/>
            <w:hideMark/>
          </w:tcPr>
          <w:p w14:paraId="559CFF5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Comisión Europea</w:t>
            </w:r>
          </w:p>
        </w:tc>
        <w:tc>
          <w:tcPr>
            <w:tcW w:w="0" w:type="auto"/>
            <w:vAlign w:val="center"/>
            <w:hideMark/>
          </w:tcPr>
          <w:p w14:paraId="02FD18B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Ethics Guidelines for Trustworthy AI</w:t>
            </w:r>
          </w:p>
        </w:tc>
      </w:tr>
      <w:tr w:rsidR="00043E70" w:rsidRPr="00EB78C0" w14:paraId="318E2A4C" w14:textId="77777777">
        <w:trPr>
          <w:tblCellSpacing w:w="15" w:type="dxa"/>
        </w:trPr>
        <w:tc>
          <w:tcPr>
            <w:tcW w:w="0" w:type="auto"/>
            <w:vAlign w:val="center"/>
            <w:hideMark/>
          </w:tcPr>
          <w:p w14:paraId="7F51B0F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BA-044</w:t>
            </w:r>
          </w:p>
        </w:tc>
        <w:tc>
          <w:tcPr>
            <w:tcW w:w="0" w:type="auto"/>
            <w:vAlign w:val="center"/>
            <w:hideMark/>
          </w:tcPr>
          <w:p w14:paraId="7BFE8EA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Luciano</w:t>
            </w:r>
          </w:p>
        </w:tc>
        <w:tc>
          <w:tcPr>
            <w:tcW w:w="0" w:type="auto"/>
            <w:vAlign w:val="center"/>
            <w:hideMark/>
          </w:tcPr>
          <w:p w14:paraId="6FB2986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The Ethics of Artificial Intelligence</w:t>
            </w:r>
          </w:p>
        </w:tc>
      </w:tr>
      <w:tr w:rsidR="00043E70" w:rsidRPr="00EB78C0" w14:paraId="69D2A43C" w14:textId="77777777">
        <w:trPr>
          <w:tblCellSpacing w:w="15" w:type="dxa"/>
        </w:trPr>
        <w:tc>
          <w:tcPr>
            <w:tcW w:w="0" w:type="auto"/>
            <w:vAlign w:val="center"/>
            <w:hideMark/>
          </w:tcPr>
          <w:p w14:paraId="35F96EF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BA-045</w:t>
            </w:r>
          </w:p>
        </w:tc>
        <w:tc>
          <w:tcPr>
            <w:tcW w:w="0" w:type="auto"/>
            <w:vAlign w:val="center"/>
            <w:hideMark/>
          </w:tcPr>
          <w:p w14:paraId="3D22CCE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et al.</w:t>
            </w:r>
          </w:p>
        </w:tc>
        <w:tc>
          <w:tcPr>
            <w:tcW w:w="0" w:type="auto"/>
            <w:vAlign w:val="center"/>
            <w:hideMark/>
          </w:tcPr>
          <w:p w14:paraId="7B1B853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AI4People: An Ethical Framework for a Good AI Society</w:t>
            </w:r>
          </w:p>
        </w:tc>
      </w:tr>
      <w:tr w:rsidR="00043E70" w:rsidRPr="00EB78C0" w14:paraId="68C383C1" w14:textId="77777777">
        <w:trPr>
          <w:tblCellSpacing w:w="15" w:type="dxa"/>
        </w:trPr>
        <w:tc>
          <w:tcPr>
            <w:tcW w:w="0" w:type="auto"/>
            <w:vAlign w:val="center"/>
            <w:hideMark/>
          </w:tcPr>
          <w:p w14:paraId="50F38B6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BA-046</w:t>
            </w:r>
          </w:p>
        </w:tc>
        <w:tc>
          <w:tcPr>
            <w:tcW w:w="0" w:type="auto"/>
            <w:vAlign w:val="center"/>
            <w:hideMark/>
          </w:tcPr>
          <w:p w14:paraId="2A37E70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 Kate</w:t>
            </w:r>
          </w:p>
        </w:tc>
        <w:tc>
          <w:tcPr>
            <w:tcW w:w="0" w:type="auto"/>
            <w:vAlign w:val="center"/>
            <w:hideMark/>
          </w:tcPr>
          <w:p w14:paraId="3DA7C87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Atlas of AI</w:t>
            </w:r>
          </w:p>
        </w:tc>
      </w:tr>
      <w:tr w:rsidR="00043E70" w:rsidRPr="00EB78C0" w14:paraId="5A95B62C" w14:textId="77777777">
        <w:trPr>
          <w:tblCellSpacing w:w="15" w:type="dxa"/>
        </w:trPr>
        <w:tc>
          <w:tcPr>
            <w:tcW w:w="0" w:type="auto"/>
            <w:vAlign w:val="center"/>
            <w:hideMark/>
          </w:tcPr>
          <w:p w14:paraId="2FA2783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BA-047</w:t>
            </w:r>
          </w:p>
        </w:tc>
        <w:tc>
          <w:tcPr>
            <w:tcW w:w="0" w:type="auto"/>
            <w:vAlign w:val="center"/>
            <w:hideMark/>
          </w:tcPr>
          <w:p w14:paraId="06EB1F3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Zuboff, Shoshana</w:t>
            </w:r>
          </w:p>
        </w:tc>
        <w:tc>
          <w:tcPr>
            <w:tcW w:w="0" w:type="auto"/>
            <w:vAlign w:val="center"/>
            <w:hideMark/>
          </w:tcPr>
          <w:p w14:paraId="051A3CA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The Age of Surveillance Capitalism</w:t>
            </w:r>
          </w:p>
        </w:tc>
      </w:tr>
      <w:tr w:rsidR="00043E70" w:rsidRPr="00EB78C0" w14:paraId="253AF96F" w14:textId="77777777">
        <w:trPr>
          <w:tblCellSpacing w:w="15" w:type="dxa"/>
        </w:trPr>
        <w:tc>
          <w:tcPr>
            <w:tcW w:w="0" w:type="auto"/>
            <w:vAlign w:val="center"/>
            <w:hideMark/>
          </w:tcPr>
          <w:p w14:paraId="3C7A983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BA-048</w:t>
            </w:r>
          </w:p>
        </w:tc>
        <w:tc>
          <w:tcPr>
            <w:tcW w:w="0" w:type="auto"/>
            <w:vAlign w:val="center"/>
            <w:hideMark/>
          </w:tcPr>
          <w:p w14:paraId="462E54D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Parikka, Jussi</w:t>
            </w:r>
          </w:p>
        </w:tc>
        <w:tc>
          <w:tcPr>
            <w:tcW w:w="0" w:type="auto"/>
            <w:vAlign w:val="center"/>
            <w:hideMark/>
          </w:tcPr>
          <w:p w14:paraId="7A79944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 Geology of Media</w:t>
            </w:r>
          </w:p>
        </w:tc>
      </w:tr>
      <w:tr w:rsidR="00043E70" w:rsidRPr="00EB78C0" w14:paraId="2DBBBE1A" w14:textId="77777777">
        <w:trPr>
          <w:tblCellSpacing w:w="15" w:type="dxa"/>
        </w:trPr>
        <w:tc>
          <w:tcPr>
            <w:tcW w:w="0" w:type="auto"/>
            <w:vAlign w:val="center"/>
            <w:hideMark/>
          </w:tcPr>
          <w:p w14:paraId="627FD84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BA-049</w:t>
            </w:r>
          </w:p>
        </w:tc>
        <w:tc>
          <w:tcPr>
            <w:tcW w:w="0" w:type="auto"/>
            <w:vAlign w:val="center"/>
            <w:hideMark/>
          </w:tcPr>
          <w:p w14:paraId="5D9954D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Barbierato &amp; Gatti</w:t>
            </w:r>
          </w:p>
        </w:tc>
        <w:tc>
          <w:tcPr>
            <w:tcW w:w="0" w:type="auto"/>
            <w:vAlign w:val="center"/>
            <w:hideMark/>
          </w:tcPr>
          <w:p w14:paraId="5E59952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Toward Green AI</w:t>
            </w:r>
          </w:p>
        </w:tc>
      </w:tr>
      <w:tr w:rsidR="00043E70" w:rsidRPr="00EB78C0" w14:paraId="6086A961" w14:textId="77777777">
        <w:trPr>
          <w:tblCellSpacing w:w="15" w:type="dxa"/>
        </w:trPr>
        <w:tc>
          <w:tcPr>
            <w:tcW w:w="0" w:type="auto"/>
            <w:vAlign w:val="center"/>
            <w:hideMark/>
          </w:tcPr>
          <w:p w14:paraId="1678C97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BA-050</w:t>
            </w:r>
          </w:p>
        </w:tc>
        <w:tc>
          <w:tcPr>
            <w:tcW w:w="0" w:type="auto"/>
            <w:vAlign w:val="center"/>
            <w:hideMark/>
          </w:tcPr>
          <w:p w14:paraId="32D64BF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Agarwal &amp; Chakraborti</w:t>
            </w:r>
          </w:p>
        </w:tc>
        <w:tc>
          <w:tcPr>
            <w:tcW w:w="0" w:type="auto"/>
            <w:vAlign w:val="center"/>
            <w:hideMark/>
          </w:tcPr>
          <w:p w14:paraId="622C821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The Hidden AI Race</w:t>
            </w:r>
          </w:p>
        </w:tc>
      </w:tr>
      <w:tr w:rsidR="00043E70" w:rsidRPr="00EB78C0" w14:paraId="37A7B717" w14:textId="77777777">
        <w:trPr>
          <w:tblCellSpacing w:w="15" w:type="dxa"/>
        </w:trPr>
        <w:tc>
          <w:tcPr>
            <w:tcW w:w="0" w:type="auto"/>
            <w:vAlign w:val="center"/>
            <w:hideMark/>
          </w:tcPr>
          <w:p w14:paraId="291CDAF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BA-051</w:t>
            </w:r>
          </w:p>
        </w:tc>
        <w:tc>
          <w:tcPr>
            <w:tcW w:w="0" w:type="auto"/>
            <w:vAlign w:val="center"/>
            <w:hideMark/>
          </w:tcPr>
          <w:p w14:paraId="5308D85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Ebert et al.</w:t>
            </w:r>
          </w:p>
        </w:tc>
        <w:tc>
          <w:tcPr>
            <w:tcW w:w="0" w:type="auto"/>
            <w:vAlign w:val="center"/>
            <w:hideMark/>
          </w:tcPr>
          <w:p w14:paraId="1560A50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Global Landscape of Environmental AI Regulation</w:t>
            </w:r>
          </w:p>
        </w:tc>
      </w:tr>
      <w:tr w:rsidR="00043E70" w:rsidRPr="00EB78C0" w14:paraId="3C78FBAB" w14:textId="77777777">
        <w:trPr>
          <w:tblCellSpacing w:w="15" w:type="dxa"/>
        </w:trPr>
        <w:tc>
          <w:tcPr>
            <w:tcW w:w="0" w:type="auto"/>
            <w:vAlign w:val="center"/>
            <w:hideMark/>
          </w:tcPr>
          <w:p w14:paraId="3827B40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BA-052</w:t>
            </w:r>
          </w:p>
        </w:tc>
        <w:tc>
          <w:tcPr>
            <w:tcW w:w="0" w:type="auto"/>
            <w:vAlign w:val="center"/>
            <w:hideMark/>
          </w:tcPr>
          <w:p w14:paraId="6631BBF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Keil &amp; Stein</w:t>
            </w:r>
          </w:p>
        </w:tc>
        <w:tc>
          <w:tcPr>
            <w:tcW w:w="0" w:type="auto"/>
            <w:vAlign w:val="center"/>
            <w:hideMark/>
          </w:tcPr>
          <w:p w14:paraId="1D03F92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in Transdisciplinary Research</w:t>
            </w:r>
          </w:p>
        </w:tc>
      </w:tr>
      <w:tr w:rsidR="00043E70" w:rsidRPr="00EB78C0" w14:paraId="46FF0631" w14:textId="77777777">
        <w:trPr>
          <w:tblCellSpacing w:w="15" w:type="dxa"/>
        </w:trPr>
        <w:tc>
          <w:tcPr>
            <w:tcW w:w="0" w:type="auto"/>
            <w:vAlign w:val="center"/>
            <w:hideMark/>
          </w:tcPr>
          <w:p w14:paraId="085BAE0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BA-053</w:t>
            </w:r>
          </w:p>
        </w:tc>
        <w:tc>
          <w:tcPr>
            <w:tcW w:w="0" w:type="auto"/>
            <w:vAlign w:val="center"/>
            <w:hideMark/>
          </w:tcPr>
          <w:p w14:paraId="40312E3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Tai, Michael</w:t>
            </w:r>
          </w:p>
        </w:tc>
        <w:tc>
          <w:tcPr>
            <w:tcW w:w="0" w:type="auto"/>
            <w:vAlign w:val="center"/>
            <w:hideMark/>
          </w:tcPr>
          <w:p w14:paraId="39C7F49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The Impact of AI on Society and Bioethics</w:t>
            </w:r>
          </w:p>
        </w:tc>
      </w:tr>
      <w:tr w:rsidR="00043E70" w:rsidRPr="00EB78C0" w14:paraId="23C2E26F" w14:textId="77777777">
        <w:trPr>
          <w:tblCellSpacing w:w="15" w:type="dxa"/>
        </w:trPr>
        <w:tc>
          <w:tcPr>
            <w:tcW w:w="0" w:type="auto"/>
            <w:vAlign w:val="center"/>
            <w:hideMark/>
          </w:tcPr>
          <w:p w14:paraId="409D6EA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BA-054</w:t>
            </w:r>
          </w:p>
        </w:tc>
        <w:tc>
          <w:tcPr>
            <w:tcW w:w="0" w:type="auto"/>
            <w:vAlign w:val="center"/>
            <w:hideMark/>
          </w:tcPr>
          <w:p w14:paraId="72A9CE6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emergentes</w:t>
            </w:r>
          </w:p>
        </w:tc>
        <w:tc>
          <w:tcPr>
            <w:tcW w:w="0" w:type="auto"/>
            <w:vAlign w:val="center"/>
            <w:hideMark/>
          </w:tcPr>
          <w:p w14:paraId="775F72C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Environmental Cost of AI Innovation</w:t>
            </w:r>
          </w:p>
        </w:tc>
      </w:tr>
      <w:tr w:rsidR="00043E70" w:rsidRPr="00EB78C0" w14:paraId="7B88E20C" w14:textId="77777777">
        <w:trPr>
          <w:tblCellSpacing w:w="15" w:type="dxa"/>
        </w:trPr>
        <w:tc>
          <w:tcPr>
            <w:tcW w:w="0" w:type="auto"/>
            <w:vAlign w:val="center"/>
            <w:hideMark/>
          </w:tcPr>
          <w:p w14:paraId="0675815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BA-055</w:t>
            </w:r>
          </w:p>
        </w:tc>
        <w:tc>
          <w:tcPr>
            <w:tcW w:w="0" w:type="auto"/>
            <w:vAlign w:val="center"/>
            <w:hideMark/>
          </w:tcPr>
          <w:p w14:paraId="64EF7EE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emergentes</w:t>
            </w:r>
          </w:p>
        </w:tc>
        <w:tc>
          <w:tcPr>
            <w:tcW w:w="0" w:type="auto"/>
            <w:vAlign w:val="center"/>
            <w:hideMark/>
          </w:tcPr>
          <w:p w14:paraId="52E3783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Green AI Policy Research</w:t>
            </w:r>
          </w:p>
        </w:tc>
      </w:tr>
      <w:tr w:rsidR="00043E70" w:rsidRPr="00EB78C0" w14:paraId="652D161E" w14:textId="77777777">
        <w:trPr>
          <w:tblCellSpacing w:w="15" w:type="dxa"/>
        </w:trPr>
        <w:tc>
          <w:tcPr>
            <w:tcW w:w="0" w:type="auto"/>
            <w:vAlign w:val="center"/>
            <w:hideMark/>
          </w:tcPr>
          <w:p w14:paraId="4D54EC6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BA-056</w:t>
            </w:r>
          </w:p>
        </w:tc>
        <w:tc>
          <w:tcPr>
            <w:tcW w:w="0" w:type="auto"/>
            <w:vAlign w:val="center"/>
            <w:hideMark/>
          </w:tcPr>
          <w:p w14:paraId="4DFE29F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emergentes</w:t>
            </w:r>
          </w:p>
        </w:tc>
        <w:tc>
          <w:tcPr>
            <w:tcW w:w="0" w:type="auto"/>
            <w:vAlign w:val="center"/>
            <w:hideMark/>
          </w:tcPr>
          <w:p w14:paraId="2A9D074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Sustainable AI Infrastructure</w:t>
            </w:r>
          </w:p>
        </w:tc>
      </w:tr>
      <w:tr w:rsidR="00043E70" w:rsidRPr="00EB78C0" w14:paraId="16E8F761" w14:textId="77777777">
        <w:trPr>
          <w:tblCellSpacing w:w="15" w:type="dxa"/>
        </w:trPr>
        <w:tc>
          <w:tcPr>
            <w:tcW w:w="0" w:type="auto"/>
            <w:vAlign w:val="center"/>
            <w:hideMark/>
          </w:tcPr>
          <w:p w14:paraId="0DB6694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BA-057</w:t>
            </w:r>
          </w:p>
        </w:tc>
        <w:tc>
          <w:tcPr>
            <w:tcW w:w="0" w:type="auto"/>
            <w:vAlign w:val="center"/>
            <w:hideMark/>
          </w:tcPr>
          <w:p w14:paraId="29F0626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emergentes</w:t>
            </w:r>
          </w:p>
        </w:tc>
        <w:tc>
          <w:tcPr>
            <w:tcW w:w="0" w:type="auto"/>
            <w:vAlign w:val="center"/>
            <w:hideMark/>
          </w:tcPr>
          <w:p w14:paraId="05FB5B4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Environmental Governance</w:t>
            </w:r>
          </w:p>
        </w:tc>
      </w:tr>
      <w:tr w:rsidR="00043E70" w:rsidRPr="00EB78C0" w14:paraId="4E498CEB" w14:textId="77777777">
        <w:trPr>
          <w:tblCellSpacing w:w="15" w:type="dxa"/>
        </w:trPr>
        <w:tc>
          <w:tcPr>
            <w:tcW w:w="0" w:type="auto"/>
            <w:vAlign w:val="center"/>
            <w:hideMark/>
          </w:tcPr>
          <w:p w14:paraId="0266F62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BA-058</w:t>
            </w:r>
          </w:p>
        </w:tc>
        <w:tc>
          <w:tcPr>
            <w:tcW w:w="0" w:type="auto"/>
            <w:vAlign w:val="center"/>
            <w:hideMark/>
          </w:tcPr>
          <w:p w14:paraId="42FD9BD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emergentes</w:t>
            </w:r>
          </w:p>
        </w:tc>
        <w:tc>
          <w:tcPr>
            <w:tcW w:w="0" w:type="auto"/>
            <w:vAlign w:val="center"/>
            <w:hideMark/>
          </w:tcPr>
          <w:p w14:paraId="165176D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Energy Consumption of AI Systems</w:t>
            </w:r>
          </w:p>
        </w:tc>
      </w:tr>
      <w:tr w:rsidR="00043E70" w:rsidRPr="00EB78C0" w14:paraId="47ED0F50" w14:textId="77777777">
        <w:trPr>
          <w:tblCellSpacing w:w="15" w:type="dxa"/>
        </w:trPr>
        <w:tc>
          <w:tcPr>
            <w:tcW w:w="0" w:type="auto"/>
            <w:vAlign w:val="center"/>
            <w:hideMark/>
          </w:tcPr>
          <w:p w14:paraId="76AFF9A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BA-059</w:t>
            </w:r>
          </w:p>
        </w:tc>
        <w:tc>
          <w:tcPr>
            <w:tcW w:w="0" w:type="auto"/>
            <w:vAlign w:val="center"/>
            <w:hideMark/>
          </w:tcPr>
          <w:p w14:paraId="58092CD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emergentes</w:t>
            </w:r>
          </w:p>
        </w:tc>
        <w:tc>
          <w:tcPr>
            <w:tcW w:w="0" w:type="auto"/>
            <w:vAlign w:val="center"/>
            <w:hideMark/>
          </w:tcPr>
          <w:p w14:paraId="7309541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AI and Transdisciplinary Knowledge Integration</w:t>
            </w:r>
          </w:p>
        </w:tc>
      </w:tr>
      <w:tr w:rsidR="00043E70" w:rsidRPr="00EB78C0" w14:paraId="4DBC6E12" w14:textId="77777777">
        <w:trPr>
          <w:tblCellSpacing w:w="15" w:type="dxa"/>
        </w:trPr>
        <w:tc>
          <w:tcPr>
            <w:tcW w:w="0" w:type="auto"/>
            <w:vAlign w:val="center"/>
            <w:hideMark/>
          </w:tcPr>
          <w:p w14:paraId="6C71590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BA-060</w:t>
            </w:r>
          </w:p>
        </w:tc>
        <w:tc>
          <w:tcPr>
            <w:tcW w:w="0" w:type="auto"/>
            <w:vAlign w:val="center"/>
            <w:hideMark/>
          </w:tcPr>
          <w:p w14:paraId="53719A7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emergentes</w:t>
            </w:r>
          </w:p>
        </w:tc>
        <w:tc>
          <w:tcPr>
            <w:tcW w:w="0" w:type="auto"/>
            <w:vAlign w:val="center"/>
            <w:hideMark/>
          </w:tcPr>
          <w:p w14:paraId="483FAC2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Bioethics and Human-Centered AI</w:t>
            </w:r>
          </w:p>
        </w:tc>
      </w:tr>
    </w:tbl>
    <w:p w14:paraId="50D785D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F19483">
          <v:rect id="Rectangle 3081" o:spid="_x0000_s25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35CEF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Síntesis estructural del repositorio</w:t>
      </w:r>
    </w:p>
    <w:p w14:paraId="66518F0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repositorio queda organizado en </w:t>
      </w:r>
      <w:r w:rsidRPr="00EB78C0">
        <w:rPr>
          <w:rFonts w:asciiTheme="minorBidi" w:eastAsia="Times New Roman" w:hAnsiTheme="minorBidi"/>
          <w:b/>
          <w:bCs/>
          <w:kern w:val="0"/>
          <w14:ligatures w14:val="none"/>
        </w:rPr>
        <w:t>cuatro niveles conceptuales</w:t>
      </w:r>
      <w:r w:rsidRPr="00EB78C0">
        <w:rPr>
          <w:rFonts w:asciiTheme="minorBidi" w:eastAsia="Times New Roman" w:hAnsiTheme="minorBidi"/>
          <w:kern w:val="0"/>
          <w14:ligatures w14:val="none"/>
        </w:rPr>
        <w:t>:</w:t>
      </w:r>
    </w:p>
    <w:p w14:paraId="61E7F8E5"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Y TRANSDISCIPLINARIEDAD</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EDUCACIÓN Y TECNOLOGÍAS EMERGENTES</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COMPETENCIAS DEL SIGLO XXI</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USO ÉTICO Y RESPONSABLE DE LA IA</w:t>
      </w:r>
    </w:p>
    <w:p w14:paraId="1B4459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permite interpretar el repositorio como un </w:t>
      </w:r>
      <w:r w:rsidRPr="00EB78C0">
        <w:rPr>
          <w:rFonts w:asciiTheme="minorBidi" w:eastAsia="Times New Roman" w:hAnsiTheme="minorBidi"/>
          <w:b/>
          <w:bCs/>
          <w:kern w:val="0"/>
          <w14:ligatures w14:val="none"/>
        </w:rPr>
        <w:t>modelo epistemológico progresivo</w:t>
      </w:r>
      <w:r w:rsidRPr="00EB78C0">
        <w:rPr>
          <w:rFonts w:asciiTheme="minorBidi" w:eastAsia="Times New Roman" w:hAnsiTheme="minorBidi"/>
          <w:kern w:val="0"/>
          <w14:ligatures w14:val="none"/>
        </w:rPr>
        <w:t>:</w:t>
      </w:r>
    </w:p>
    <w:p w14:paraId="2833546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Fundamento epistemológico</w:t>
      </w:r>
      <w:r w:rsidRPr="00EB78C0">
        <w:rPr>
          <w:rFonts w:asciiTheme="minorBidi" w:eastAsia="Times New Roman" w:hAnsiTheme="minorBidi"/>
          <w:kern w:val="0"/>
          <w14:ligatures w14:val="none"/>
        </w:rPr>
        <w:br/>
        <w:t>complejidad y transdisciplinariedad</w:t>
      </w:r>
    </w:p>
    <w:p w14:paraId="54396B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Transformación del campo educativo</w:t>
      </w:r>
      <w:r w:rsidRPr="00EB78C0">
        <w:rPr>
          <w:rFonts w:asciiTheme="minorBidi" w:eastAsia="Times New Roman" w:hAnsiTheme="minorBidi"/>
          <w:kern w:val="0"/>
          <w14:ligatures w14:val="none"/>
        </w:rPr>
        <w:br/>
        <w:t>tecnologías emergentes e IA</w:t>
      </w:r>
    </w:p>
    <w:p w14:paraId="39CBB8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Formación del sujeto contemporáneo</w:t>
      </w:r>
      <w:r w:rsidRPr="00EB78C0">
        <w:rPr>
          <w:rFonts w:asciiTheme="minorBidi" w:eastAsia="Times New Roman" w:hAnsiTheme="minorBidi"/>
          <w:kern w:val="0"/>
          <w14:ligatures w14:val="none"/>
        </w:rPr>
        <w:br/>
        <w:t>competencias y alfabetizaciones</w:t>
      </w:r>
    </w:p>
    <w:p w14:paraId="5766290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Horizonte normativo</w:t>
      </w:r>
      <w:r w:rsidRPr="00EB78C0">
        <w:rPr>
          <w:rFonts w:asciiTheme="minorBidi" w:eastAsia="Times New Roman" w:hAnsiTheme="minorBidi"/>
          <w:kern w:val="0"/>
          <w14:ligatures w14:val="none"/>
        </w:rPr>
        <w:br/>
        <w:t>ética, sostenibilidad y gobernanza tecnológica</w:t>
      </w:r>
    </w:p>
    <w:p w14:paraId="0B52A688" w14:textId="5546BD7C" w:rsidR="00043E70" w:rsidRPr="00EB78C0" w:rsidRDefault="0067111C" w:rsidP="00044057">
      <w:pPr>
        <w:spacing w:after="0" w:line="240" w:lineRule="auto"/>
        <w:rPr>
          <w:rFonts w:asciiTheme="minorBidi" w:eastAsia="Times New Roman" w:hAnsiTheme="minorBidi"/>
          <w:kern w:val="0"/>
          <w14:ligatures w14:val="none"/>
        </w:rPr>
      </w:pPr>
      <w:r>
        <w:rPr>
          <w:noProof/>
        </w:rPr>
      </w:r>
      <w:r>
        <w:pict w14:anchorId="3EDF0780">
          <v:rect id="Rectangle 3079" o:spid="_x0000_s25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BC2F08" w14:textId="77777777" w:rsidR="00EB78C0" w:rsidRPr="00EB78C0" w:rsidRDefault="00EB78C0" w:rsidP="00EB78C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Bibliografía general del repositorio</w:t>
      </w:r>
    </w:p>
    <w:p w14:paraId="096543F0" w14:textId="77777777" w:rsidR="00EB78C0" w:rsidRPr="00EB78C0" w:rsidRDefault="00EB78C0" w:rsidP="00EB78C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Catálogo BA-001 – BA-060</w:t>
      </w:r>
    </w:p>
    <w:p w14:paraId="0CEC1599" w14:textId="77777777" w:rsidR="00EB78C0" w:rsidRPr="00EB78C0" w:rsidRDefault="0067111C" w:rsidP="00EB78C0">
      <w:pPr>
        <w:spacing w:after="0" w:line="240" w:lineRule="auto"/>
        <w:rPr>
          <w:rFonts w:asciiTheme="minorBidi" w:eastAsia="Times New Roman" w:hAnsiTheme="minorBidi"/>
          <w:kern w:val="0"/>
          <w14:ligatures w14:val="none"/>
        </w:rPr>
      </w:pPr>
      <w:r w:rsidRPr="0067111C">
        <w:rPr>
          <w:rFonts w:asciiTheme="minorBidi" w:eastAsia="Times New Roman" w:hAnsiTheme="minorBidi"/>
          <w:noProof/>
          <w:kern w:val="0"/>
        </w:rPr>
        <w:pict w14:anchorId="5BA0A970">
          <v:rect id="_x0000_i2566" style="width:0;height:1.5pt" o:hralign="center" o:hrstd="t" o:hr="t" fillcolor="#a0a0a0" stroked="f"/>
        </w:pict>
      </w:r>
    </w:p>
    <w:p w14:paraId="58054607" w14:textId="77777777" w:rsidR="00EB78C0" w:rsidRPr="00EB78C0" w:rsidRDefault="00EB78C0" w:rsidP="00EB78C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Bloque I</w:t>
      </w:r>
    </w:p>
    <w:p w14:paraId="5D5C6444" w14:textId="77777777" w:rsidR="00EB78C0" w:rsidRPr="00EB78C0" w:rsidRDefault="00EB78C0" w:rsidP="00EB78C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Complejidad, pensamiento complejo y transdisciplinariedad</w:t>
      </w:r>
    </w:p>
    <w:p w14:paraId="3C7F69DB"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r w:rsidRPr="00EB78C0">
        <w:rPr>
          <w:rFonts w:asciiTheme="minorBidi" w:eastAsia="Times New Roman" w:hAnsiTheme="minorBidi"/>
          <w:kern w:val="0"/>
          <w14:ligatures w14:val="none"/>
        </w:rPr>
        <w:br/>
        <w:t xml:space="preserve">Nicolescu, B. (1996). </w:t>
      </w:r>
      <w:r w:rsidRPr="00EB78C0">
        <w:rPr>
          <w:rFonts w:asciiTheme="minorBidi" w:eastAsia="Times New Roman" w:hAnsiTheme="minorBidi"/>
          <w:i/>
          <w:iCs/>
          <w:kern w:val="0"/>
          <w14:ligatures w14:val="none"/>
        </w:rPr>
        <w:t>La transdisciplinariedad: Manifiesto</w:t>
      </w:r>
      <w:r w:rsidRPr="00EB78C0">
        <w:rPr>
          <w:rFonts w:asciiTheme="minorBidi" w:eastAsia="Times New Roman" w:hAnsiTheme="minorBidi"/>
          <w:kern w:val="0"/>
          <w14:ligatures w14:val="none"/>
        </w:rPr>
        <w:t>. Éditions du Rocher.</w:t>
      </w:r>
    </w:p>
    <w:p w14:paraId="7F0CD8A3"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w:t>
      </w:r>
      <w:r w:rsidRPr="00EB78C0">
        <w:rPr>
          <w:rFonts w:asciiTheme="minorBidi" w:eastAsia="Times New Roman" w:hAnsiTheme="minorBidi"/>
          <w:kern w:val="0"/>
          <w14:ligatures w14:val="none"/>
        </w:rPr>
        <w:br/>
        <w:t xml:space="preserve">Morin, E. (1990). </w:t>
      </w:r>
      <w:r w:rsidRPr="00EB78C0">
        <w:rPr>
          <w:rFonts w:asciiTheme="minorBidi" w:eastAsia="Times New Roman" w:hAnsiTheme="minorBidi"/>
          <w:i/>
          <w:iCs/>
          <w:kern w:val="0"/>
          <w14:ligatures w14:val="none"/>
        </w:rPr>
        <w:t>Introducción al pensamiento complejo</w:t>
      </w:r>
      <w:r w:rsidRPr="00EB78C0">
        <w:rPr>
          <w:rFonts w:asciiTheme="minorBidi" w:eastAsia="Times New Roman" w:hAnsiTheme="minorBidi"/>
          <w:kern w:val="0"/>
          <w14:ligatures w14:val="none"/>
        </w:rPr>
        <w:t>. Gedisa.</w:t>
      </w:r>
    </w:p>
    <w:p w14:paraId="2ADFDC8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BA-003</w:t>
      </w:r>
      <w:r w:rsidRPr="00EB78C0">
        <w:rPr>
          <w:rFonts w:asciiTheme="minorBidi" w:eastAsia="Times New Roman" w:hAnsiTheme="minorBidi"/>
          <w:kern w:val="0"/>
          <w14:ligatures w14:val="none"/>
        </w:rPr>
        <w:br/>
        <w:t xml:space="preserve">Morin, E. (1999). </w:t>
      </w:r>
      <w:r w:rsidRPr="00EB78C0">
        <w:rPr>
          <w:rFonts w:asciiTheme="minorBidi" w:eastAsia="Times New Roman" w:hAnsiTheme="minorBidi"/>
          <w:i/>
          <w:iCs/>
          <w:kern w:val="0"/>
          <w14:ligatures w14:val="none"/>
        </w:rPr>
        <w:t>Los siete saberes necesarios para la educación del futuro</w:t>
      </w:r>
      <w:r w:rsidRPr="00EB78C0">
        <w:rPr>
          <w:rFonts w:asciiTheme="minorBidi" w:eastAsia="Times New Roman" w:hAnsiTheme="minorBidi"/>
          <w:kern w:val="0"/>
          <w14:ligatures w14:val="none"/>
        </w:rPr>
        <w:t>. UNESCO.</w:t>
      </w:r>
    </w:p>
    <w:p w14:paraId="691AFAEE"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BA-004</w:t>
      </w:r>
      <w:r w:rsidRPr="00EB78C0">
        <w:rPr>
          <w:rFonts w:asciiTheme="minorBidi" w:eastAsia="Times New Roman" w:hAnsiTheme="minorBidi"/>
          <w:kern w:val="0"/>
          <w14:ligatures w14:val="none"/>
        </w:rPr>
        <w:br/>
        <w:t xml:space="preserve">Morin, E. (2011). </w:t>
      </w:r>
      <w:r w:rsidRPr="00EB78C0">
        <w:rPr>
          <w:rFonts w:asciiTheme="minorBidi" w:eastAsia="Times New Roman" w:hAnsiTheme="minorBidi"/>
          <w:i/>
          <w:iCs/>
          <w:kern w:val="0"/>
          <w14:ligatures w14:val="none"/>
        </w:rPr>
        <w:t>¿Hacia dónde va el mundo?</w:t>
      </w:r>
      <w:r w:rsidRPr="00EB78C0">
        <w:rPr>
          <w:rFonts w:asciiTheme="minorBidi" w:eastAsia="Times New Roman" w:hAnsiTheme="minorBidi"/>
          <w:kern w:val="0"/>
          <w14:ligatures w14:val="none"/>
        </w:rPr>
        <w:t>. Paidós.</w:t>
      </w:r>
    </w:p>
    <w:p w14:paraId="4B1973E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BA-005</w:t>
      </w:r>
      <w:r w:rsidRPr="00EB78C0">
        <w:rPr>
          <w:rFonts w:asciiTheme="minorBidi" w:eastAsia="Times New Roman" w:hAnsiTheme="minorBidi"/>
          <w:kern w:val="0"/>
          <w14:ligatures w14:val="none"/>
        </w:rPr>
        <w:br/>
        <w:t xml:space="preserve">Vélez Cardona, W. (2014). </w:t>
      </w:r>
      <w:r w:rsidRPr="00EB78C0">
        <w:rPr>
          <w:rFonts w:asciiTheme="minorBidi" w:eastAsia="Times New Roman" w:hAnsiTheme="minorBidi"/>
          <w:i/>
          <w:iCs/>
          <w:kern w:val="0"/>
          <w14:ligatures w14:val="none"/>
        </w:rPr>
        <w:t>Hacia una docencia transdisciplinaria en estudios generales</w:t>
      </w:r>
      <w:r w:rsidRPr="00EB78C0">
        <w:rPr>
          <w:rFonts w:asciiTheme="minorBidi" w:eastAsia="Times New Roman" w:hAnsiTheme="minorBidi"/>
          <w:kern w:val="0"/>
          <w14:ligatures w14:val="none"/>
        </w:rPr>
        <w:t>. Universidad de Puerto Rico.</w:t>
      </w:r>
    </w:p>
    <w:p w14:paraId="2A800690"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BA-006</w:t>
      </w:r>
      <w:r w:rsidRPr="00EB78C0">
        <w:rPr>
          <w:rFonts w:asciiTheme="minorBidi" w:eastAsia="Times New Roman" w:hAnsiTheme="minorBidi"/>
          <w:kern w:val="0"/>
          <w14:ligatures w14:val="none"/>
        </w:rPr>
        <w:br/>
        <w:t xml:space="preserve">Nicolescu, B. (2002). </w:t>
      </w:r>
      <w:r w:rsidRPr="00EB78C0">
        <w:rPr>
          <w:rFonts w:asciiTheme="minorBidi" w:eastAsia="Times New Roman" w:hAnsiTheme="minorBidi"/>
          <w:i/>
          <w:iCs/>
          <w:kern w:val="0"/>
          <w14:ligatures w14:val="none"/>
        </w:rPr>
        <w:t>Manifesto of Transdisciplinarity</w:t>
      </w:r>
      <w:r w:rsidRPr="00EB78C0">
        <w:rPr>
          <w:rFonts w:asciiTheme="minorBidi" w:eastAsia="Times New Roman" w:hAnsiTheme="minorBidi"/>
          <w:kern w:val="0"/>
          <w14:ligatures w14:val="none"/>
        </w:rPr>
        <w:t>. State University of New York Press.</w:t>
      </w:r>
    </w:p>
    <w:p w14:paraId="0C888B2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BA-007</w:t>
      </w:r>
      <w:r w:rsidRPr="00EB78C0">
        <w:rPr>
          <w:rFonts w:asciiTheme="minorBidi" w:eastAsia="Times New Roman" w:hAnsiTheme="minorBidi"/>
          <w:kern w:val="0"/>
          <w14:ligatures w14:val="none"/>
        </w:rPr>
        <w:br/>
        <w:t xml:space="preserve">Morin, E. (1999). </w:t>
      </w:r>
      <w:r w:rsidRPr="00EB78C0">
        <w:rPr>
          <w:rFonts w:asciiTheme="minorBidi" w:eastAsia="Times New Roman" w:hAnsiTheme="minorBidi"/>
          <w:i/>
          <w:iCs/>
          <w:kern w:val="0"/>
          <w14:ligatures w14:val="none"/>
        </w:rPr>
        <w:t>La mente bien ordenada: Repensar la reforma, reformar el pensamiento</w:t>
      </w:r>
      <w:r w:rsidRPr="00EB78C0">
        <w:rPr>
          <w:rFonts w:asciiTheme="minorBidi" w:eastAsia="Times New Roman" w:hAnsiTheme="minorBidi"/>
          <w:kern w:val="0"/>
          <w14:ligatures w14:val="none"/>
        </w:rPr>
        <w:t>. Seuil.</w:t>
      </w:r>
    </w:p>
    <w:p w14:paraId="6D4ED332"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BA-008</w:t>
      </w:r>
      <w:r w:rsidRPr="00EB78C0">
        <w:rPr>
          <w:rFonts w:asciiTheme="minorBidi" w:eastAsia="Times New Roman" w:hAnsiTheme="minorBidi"/>
          <w:kern w:val="0"/>
          <w14:ligatures w14:val="none"/>
        </w:rPr>
        <w:br/>
        <w:t xml:space="preserve">Morin, E. (1977–2004). </w:t>
      </w:r>
      <w:r w:rsidRPr="00EB78C0">
        <w:rPr>
          <w:rFonts w:asciiTheme="minorBidi" w:eastAsia="Times New Roman" w:hAnsiTheme="minorBidi"/>
          <w:i/>
          <w:iCs/>
          <w:kern w:val="0"/>
          <w14:ligatures w14:val="none"/>
        </w:rPr>
        <w:t>El método</w:t>
      </w:r>
      <w:r w:rsidRPr="00EB78C0">
        <w:rPr>
          <w:rFonts w:asciiTheme="minorBidi" w:eastAsia="Times New Roman" w:hAnsiTheme="minorBidi"/>
          <w:kern w:val="0"/>
          <w14:ligatures w14:val="none"/>
        </w:rPr>
        <w:t xml:space="preserve"> (Serie completa). Seuil.</w:t>
      </w:r>
    </w:p>
    <w:p w14:paraId="04090D52"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BA-009</w:t>
      </w:r>
      <w:r w:rsidRPr="00EB78C0">
        <w:rPr>
          <w:rFonts w:asciiTheme="minorBidi" w:eastAsia="Times New Roman" w:hAnsiTheme="minorBidi"/>
          <w:kern w:val="0"/>
          <w14:ligatures w14:val="none"/>
        </w:rPr>
        <w:br/>
        <w:t xml:space="preserve">Nicolescu, B. (2010). </w:t>
      </w:r>
      <w:r w:rsidRPr="00EB78C0">
        <w:rPr>
          <w:rFonts w:asciiTheme="minorBidi" w:eastAsia="Times New Roman" w:hAnsiTheme="minorBidi"/>
          <w:i/>
          <w:iCs/>
          <w:kern w:val="0"/>
          <w14:ligatures w14:val="none"/>
        </w:rPr>
        <w:t>La lógica del tercero incluido</w:t>
      </w:r>
      <w:r w:rsidRPr="00EB78C0">
        <w:rPr>
          <w:rFonts w:asciiTheme="minorBidi" w:eastAsia="Times New Roman" w:hAnsiTheme="minorBidi"/>
          <w:kern w:val="0"/>
          <w14:ligatures w14:val="none"/>
        </w:rPr>
        <w:t>. CIRET.</w:t>
      </w:r>
    </w:p>
    <w:p w14:paraId="6A50A25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BA-010</w:t>
      </w:r>
      <w:r w:rsidRPr="00EB78C0">
        <w:rPr>
          <w:rFonts w:asciiTheme="minorBidi" w:eastAsia="Times New Roman" w:hAnsiTheme="minorBidi"/>
          <w:kern w:val="0"/>
          <w14:ligatures w14:val="none"/>
        </w:rPr>
        <w:br/>
        <w:t xml:space="preserve">Vélez Cardona, W., &amp; Sánchez Zambrana, L. (2015). </w:t>
      </w:r>
      <w:r w:rsidRPr="00EB78C0">
        <w:rPr>
          <w:rFonts w:asciiTheme="minorBidi" w:eastAsia="Times New Roman" w:hAnsiTheme="minorBidi"/>
          <w:i/>
          <w:iCs/>
          <w:kern w:val="0"/>
          <w14:ligatures w14:val="none"/>
        </w:rPr>
        <w:t>Los estudios generales en las universidades latinoamericanas</w:t>
      </w:r>
      <w:r w:rsidRPr="00EB78C0">
        <w:rPr>
          <w:rFonts w:asciiTheme="minorBidi" w:eastAsia="Times New Roman" w:hAnsiTheme="minorBidi"/>
          <w:kern w:val="0"/>
          <w14:ligatures w14:val="none"/>
        </w:rPr>
        <w:t>. Universidad de Puerto Rico.</w:t>
      </w:r>
    </w:p>
    <w:p w14:paraId="327082C7"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BA-011</w:t>
      </w:r>
      <w:r w:rsidRPr="00EB78C0">
        <w:rPr>
          <w:rFonts w:asciiTheme="minorBidi" w:eastAsia="Times New Roman" w:hAnsiTheme="minorBidi"/>
          <w:kern w:val="0"/>
          <w14:ligatures w14:val="none"/>
        </w:rPr>
        <w:br/>
        <w:t xml:space="preserve">Diversos autores. (2013). </w:t>
      </w:r>
      <w:r w:rsidRPr="00EB78C0">
        <w:rPr>
          <w:rFonts w:asciiTheme="minorBidi" w:eastAsia="Times New Roman" w:hAnsiTheme="minorBidi"/>
          <w:i/>
          <w:iCs/>
          <w:kern w:val="0"/>
          <w14:ligatures w14:val="none"/>
        </w:rPr>
        <w:t>Complejidad, educación y transdisciplinariedad</w:t>
      </w:r>
      <w:r w:rsidRPr="00EB78C0">
        <w:rPr>
          <w:rFonts w:asciiTheme="minorBidi" w:eastAsia="Times New Roman" w:hAnsiTheme="minorBidi"/>
          <w:kern w:val="0"/>
          <w14:ligatures w14:val="none"/>
        </w:rPr>
        <w:t>. Universidad Nacional.</w:t>
      </w:r>
    </w:p>
    <w:p w14:paraId="2155D55A"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BA-012</w:t>
      </w:r>
      <w:r w:rsidRPr="00EB78C0">
        <w:rPr>
          <w:rFonts w:asciiTheme="minorBidi" w:eastAsia="Times New Roman" w:hAnsiTheme="minorBidi"/>
          <w:kern w:val="0"/>
          <w14:ligatures w14:val="none"/>
        </w:rPr>
        <w:br/>
        <w:t xml:space="preserve">Diversos autores. (2014). </w:t>
      </w:r>
      <w:r w:rsidRPr="00EB78C0">
        <w:rPr>
          <w:rFonts w:asciiTheme="minorBidi" w:eastAsia="Times New Roman" w:hAnsiTheme="minorBidi"/>
          <w:i/>
          <w:iCs/>
          <w:kern w:val="0"/>
          <w14:ligatures w14:val="none"/>
        </w:rPr>
        <w:t>Transdisciplinariedad y lógica dialéctica</w:t>
      </w:r>
      <w:r w:rsidRPr="00EB78C0">
        <w:rPr>
          <w:rFonts w:asciiTheme="minorBidi" w:eastAsia="Times New Roman" w:hAnsiTheme="minorBidi"/>
          <w:kern w:val="0"/>
          <w14:ligatures w14:val="none"/>
        </w:rPr>
        <w:t>. Editorial Académica.</w:t>
      </w:r>
    </w:p>
    <w:p w14:paraId="74E694F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BA-013</w:t>
      </w:r>
      <w:r w:rsidRPr="00EB78C0">
        <w:rPr>
          <w:rFonts w:asciiTheme="minorBidi" w:eastAsia="Times New Roman" w:hAnsiTheme="minorBidi"/>
          <w:kern w:val="0"/>
          <w14:ligatures w14:val="none"/>
        </w:rPr>
        <w:br/>
        <w:t xml:space="preserve">Diversos autores. (2016). </w:t>
      </w:r>
      <w:r w:rsidRPr="00EB78C0">
        <w:rPr>
          <w:rFonts w:asciiTheme="minorBidi" w:eastAsia="Times New Roman" w:hAnsiTheme="minorBidi"/>
          <w:i/>
          <w:iCs/>
          <w:kern w:val="0"/>
          <w14:ligatures w14:val="none"/>
        </w:rPr>
        <w:t>Transdisciplinariedad y complejidad en el análisis social</w:t>
      </w:r>
      <w:r w:rsidRPr="00EB78C0">
        <w:rPr>
          <w:rFonts w:asciiTheme="minorBidi" w:eastAsia="Times New Roman" w:hAnsiTheme="minorBidi"/>
          <w:kern w:val="0"/>
          <w14:ligatures w14:val="none"/>
        </w:rPr>
        <w:t>. Editorial Académica.</w:t>
      </w:r>
    </w:p>
    <w:p w14:paraId="4CEEB00F"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BA-014</w:t>
      </w:r>
      <w:r w:rsidRPr="00EB78C0">
        <w:rPr>
          <w:rFonts w:asciiTheme="minorBidi" w:eastAsia="Times New Roman" w:hAnsiTheme="minorBidi"/>
          <w:kern w:val="0"/>
          <w14:ligatures w14:val="none"/>
        </w:rPr>
        <w:br/>
        <w:t xml:space="preserve">Diversos autores. (2018). </w:t>
      </w:r>
      <w:r w:rsidRPr="00EB78C0">
        <w:rPr>
          <w:rFonts w:asciiTheme="minorBidi" w:eastAsia="Times New Roman" w:hAnsiTheme="minorBidi"/>
          <w:i/>
          <w:iCs/>
          <w:kern w:val="0"/>
          <w14:ligatures w14:val="none"/>
        </w:rPr>
        <w:t>Filosofía de la educación y Buen Vivir: Un abordaje polológico a la diversidad epistémica</w:t>
      </w:r>
      <w:r w:rsidRPr="00EB78C0">
        <w:rPr>
          <w:rFonts w:asciiTheme="minorBidi" w:eastAsia="Times New Roman" w:hAnsiTheme="minorBidi"/>
          <w:kern w:val="0"/>
          <w14:ligatures w14:val="none"/>
        </w:rPr>
        <w:t>. Editorial Universitaria.</w:t>
      </w:r>
    </w:p>
    <w:p w14:paraId="7BE51CEB"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BA-015</w:t>
      </w:r>
      <w:r w:rsidRPr="00EB78C0">
        <w:rPr>
          <w:rFonts w:asciiTheme="minorBidi" w:eastAsia="Times New Roman" w:hAnsiTheme="minorBidi"/>
          <w:kern w:val="0"/>
          <w14:ligatures w14:val="none"/>
        </w:rPr>
        <w:br/>
        <w:t xml:space="preserve">Diversos autores. (2017). </w:t>
      </w:r>
      <w:r w:rsidRPr="00EB78C0">
        <w:rPr>
          <w:rFonts w:asciiTheme="minorBidi" w:eastAsia="Times New Roman" w:hAnsiTheme="minorBidi"/>
          <w:i/>
          <w:iCs/>
          <w:kern w:val="0"/>
          <w14:ligatures w14:val="none"/>
        </w:rPr>
        <w:t>Patrimonio biocultural, saberes y derecho</w:t>
      </w:r>
      <w:r w:rsidRPr="00EB78C0">
        <w:rPr>
          <w:rFonts w:asciiTheme="minorBidi" w:eastAsia="Times New Roman" w:hAnsiTheme="minorBidi"/>
          <w:kern w:val="0"/>
          <w14:ligatures w14:val="none"/>
        </w:rPr>
        <w:t>. Universidad Nacional.</w:t>
      </w:r>
    </w:p>
    <w:p w14:paraId="1F934BAC" w14:textId="77777777" w:rsidR="00EB78C0" w:rsidRPr="00EB78C0" w:rsidRDefault="0067111C" w:rsidP="00EB78C0">
      <w:pPr>
        <w:spacing w:after="0" w:line="240" w:lineRule="auto"/>
        <w:rPr>
          <w:rFonts w:asciiTheme="minorBidi" w:eastAsia="Times New Roman" w:hAnsiTheme="minorBidi"/>
          <w:kern w:val="0"/>
          <w14:ligatures w14:val="none"/>
        </w:rPr>
      </w:pPr>
      <w:r>
        <w:rPr>
          <w:noProof/>
        </w:rPr>
      </w:r>
      <w:r>
        <w:pict w14:anchorId="00F6145E">
          <v:rect id="Horizontal Line 4792" o:spid="_x0000_s25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I6BeXN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1UO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COgXlzbAAAACAEAAA8AAAAAAAAAAAAAAAAAugQAAGRycy9kb3du&#13;&#10;cmV2LnhtbFBLBQYAAAAABAAEAPMAAADCBQAAAAA=&#13;&#10;" filled="f">
            <o:lock v:ext="edit" rotation="t" aspectratio="t" verticies="t" text="t" shapetype="t"/>
            <w10:anchorlock/>
          </v:rect>
        </w:pict>
      </w:r>
    </w:p>
    <w:p w14:paraId="70CAD954" w14:textId="77777777" w:rsidR="00EB78C0" w:rsidRPr="00EB78C0" w:rsidRDefault="00EB78C0" w:rsidP="00EB78C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Bloque II</w:t>
      </w:r>
    </w:p>
    <w:p w14:paraId="31004F2C" w14:textId="77777777" w:rsidR="00EB78C0" w:rsidRPr="00EB78C0" w:rsidRDefault="00EB78C0" w:rsidP="00EB78C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y tecnologías emergentes</w:t>
      </w:r>
    </w:p>
    <w:p w14:paraId="73EA14C9"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BA-016</w:t>
      </w:r>
      <w:r w:rsidRPr="00EB78C0">
        <w:rPr>
          <w:rFonts w:asciiTheme="minorBidi" w:eastAsia="Times New Roman" w:hAnsiTheme="minorBidi"/>
          <w:kern w:val="0"/>
          <w14:ligatures w14:val="none"/>
        </w:rPr>
        <w:br/>
        <w:t xml:space="preserve">UNESCO. (2023). </w:t>
      </w:r>
      <w:r w:rsidRPr="00EB78C0">
        <w:rPr>
          <w:rFonts w:asciiTheme="minorBidi" w:eastAsia="Times New Roman" w:hAnsiTheme="minorBidi"/>
          <w:i/>
          <w:iCs/>
          <w:kern w:val="0"/>
          <w14:ligatures w14:val="none"/>
        </w:rPr>
        <w:t>Education in a Digital World</w:t>
      </w:r>
      <w:r w:rsidRPr="00EB78C0">
        <w:rPr>
          <w:rFonts w:asciiTheme="minorBidi" w:eastAsia="Times New Roman" w:hAnsiTheme="minorBidi"/>
          <w:kern w:val="0"/>
          <w14:ligatures w14:val="none"/>
        </w:rPr>
        <w:t>. UNESCO.</w:t>
      </w:r>
    </w:p>
    <w:p w14:paraId="762C5FFF"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BA-017</w:t>
      </w:r>
      <w:r w:rsidRPr="00EB78C0">
        <w:rPr>
          <w:rFonts w:asciiTheme="minorBidi" w:eastAsia="Times New Roman" w:hAnsiTheme="minorBidi"/>
          <w:kern w:val="0"/>
          <w14:ligatures w14:val="none"/>
        </w:rPr>
        <w:br/>
        <w:t xml:space="preserve">Giannini, S. (2023). </w:t>
      </w:r>
      <w:r w:rsidRPr="00EB78C0">
        <w:rPr>
          <w:rFonts w:asciiTheme="minorBidi" w:eastAsia="Times New Roman" w:hAnsiTheme="minorBidi"/>
          <w:i/>
          <w:iCs/>
          <w:kern w:val="0"/>
          <w14:ligatures w14:val="none"/>
        </w:rPr>
        <w:t>Generative AI and the future of education</w:t>
      </w:r>
      <w:r w:rsidRPr="00EB78C0">
        <w:rPr>
          <w:rFonts w:asciiTheme="minorBidi" w:eastAsia="Times New Roman" w:hAnsiTheme="minorBidi"/>
          <w:kern w:val="0"/>
          <w14:ligatures w14:val="none"/>
        </w:rPr>
        <w:t>. UNESCO.</w:t>
      </w:r>
    </w:p>
    <w:p w14:paraId="1F6BB8F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BA-018</w:t>
      </w:r>
      <w:r w:rsidRPr="00EB78C0">
        <w:rPr>
          <w:rFonts w:asciiTheme="minorBidi" w:eastAsia="Times New Roman" w:hAnsiTheme="minorBidi"/>
          <w:kern w:val="0"/>
          <w14:ligatures w14:val="none"/>
        </w:rPr>
        <w:br/>
        <w:t xml:space="preserve">UNESCO. (2023). </w:t>
      </w:r>
      <w:r w:rsidRPr="00EB78C0">
        <w:rPr>
          <w:rFonts w:asciiTheme="minorBidi" w:eastAsia="Times New Roman" w:hAnsiTheme="minorBidi"/>
          <w:i/>
          <w:iCs/>
          <w:kern w:val="0"/>
          <w14:ligatures w14:val="none"/>
        </w:rPr>
        <w:t>Guidance for generative AI in education and research</w:t>
      </w:r>
      <w:r w:rsidRPr="00EB78C0">
        <w:rPr>
          <w:rFonts w:asciiTheme="minorBidi" w:eastAsia="Times New Roman" w:hAnsiTheme="minorBidi"/>
          <w:kern w:val="0"/>
          <w14:ligatures w14:val="none"/>
        </w:rPr>
        <w:t>. UNESCO.</w:t>
      </w:r>
    </w:p>
    <w:p w14:paraId="02A2C069"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BA-019</w:t>
      </w:r>
      <w:r w:rsidRPr="00EB78C0">
        <w:rPr>
          <w:rFonts w:asciiTheme="minorBidi" w:eastAsia="Times New Roman" w:hAnsiTheme="minorBidi"/>
          <w:kern w:val="0"/>
          <w14:ligatures w14:val="none"/>
        </w:rPr>
        <w:br/>
        <w:t xml:space="preserve">UNESCO. (2021). </w:t>
      </w:r>
      <w:r w:rsidRPr="00EB78C0">
        <w:rPr>
          <w:rFonts w:asciiTheme="minorBidi" w:eastAsia="Times New Roman" w:hAnsiTheme="minorBidi"/>
          <w:i/>
          <w:iCs/>
          <w:kern w:val="0"/>
          <w14:ligatures w14:val="none"/>
        </w:rPr>
        <w:t>AI and education: Protecting the rights of learners</w:t>
      </w:r>
      <w:r w:rsidRPr="00EB78C0">
        <w:rPr>
          <w:rFonts w:asciiTheme="minorBidi" w:eastAsia="Times New Roman" w:hAnsiTheme="minorBidi"/>
          <w:kern w:val="0"/>
          <w14:ligatures w14:val="none"/>
        </w:rPr>
        <w:t>. UNESCO.</w:t>
      </w:r>
    </w:p>
    <w:p w14:paraId="38BC1ADE"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BA-020</w:t>
      </w:r>
      <w:r w:rsidRPr="00EB78C0">
        <w:rPr>
          <w:rFonts w:asciiTheme="minorBidi" w:eastAsia="Times New Roman" w:hAnsiTheme="minorBidi"/>
          <w:kern w:val="0"/>
          <w14:ligatures w14:val="none"/>
        </w:rPr>
        <w:br/>
        <w:t xml:space="preserve">UNESCO. (2021). </w:t>
      </w:r>
      <w:r w:rsidRPr="00EB78C0">
        <w:rPr>
          <w:rFonts w:asciiTheme="minorBidi" w:eastAsia="Times New Roman" w:hAnsiTheme="minorBidi"/>
          <w:i/>
          <w:iCs/>
          <w:kern w:val="0"/>
          <w14:ligatures w14:val="none"/>
        </w:rPr>
        <w:t>AI and education: Guidance for policy-makers</w:t>
      </w:r>
      <w:r w:rsidRPr="00EB78C0">
        <w:rPr>
          <w:rFonts w:asciiTheme="minorBidi" w:eastAsia="Times New Roman" w:hAnsiTheme="minorBidi"/>
          <w:kern w:val="0"/>
          <w14:ligatures w14:val="none"/>
        </w:rPr>
        <w:t>. UNESCO.</w:t>
      </w:r>
    </w:p>
    <w:p w14:paraId="235F7C43"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BA-021</w:t>
      </w:r>
      <w:r w:rsidRPr="00EB78C0">
        <w:rPr>
          <w:rFonts w:asciiTheme="minorBidi" w:eastAsia="Times New Roman" w:hAnsiTheme="minorBidi"/>
          <w:kern w:val="0"/>
          <w14:ligatures w14:val="none"/>
        </w:rPr>
        <w:br/>
        <w:t xml:space="preserve">UNESCO. (2024). </w:t>
      </w:r>
      <w:r w:rsidRPr="00EB78C0">
        <w:rPr>
          <w:rFonts w:asciiTheme="minorBidi" w:eastAsia="Times New Roman" w:hAnsiTheme="minorBidi"/>
          <w:i/>
          <w:iCs/>
          <w:kern w:val="0"/>
          <w14:ligatures w14:val="none"/>
        </w:rPr>
        <w:t>AI competency framework for students</w:t>
      </w:r>
      <w:r w:rsidRPr="00EB78C0">
        <w:rPr>
          <w:rFonts w:asciiTheme="minorBidi" w:eastAsia="Times New Roman" w:hAnsiTheme="minorBidi"/>
          <w:kern w:val="0"/>
          <w14:ligatures w14:val="none"/>
        </w:rPr>
        <w:t>. UNESCO.</w:t>
      </w:r>
    </w:p>
    <w:p w14:paraId="212ED70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BA-022</w:t>
      </w:r>
      <w:r w:rsidRPr="00EB78C0">
        <w:rPr>
          <w:rFonts w:asciiTheme="minorBidi" w:eastAsia="Times New Roman" w:hAnsiTheme="minorBidi"/>
          <w:kern w:val="0"/>
          <w14:ligatures w14:val="none"/>
        </w:rPr>
        <w:br/>
        <w:t xml:space="preserve">UNESCO. (2024). </w:t>
      </w:r>
      <w:r w:rsidRPr="00EB78C0">
        <w:rPr>
          <w:rFonts w:asciiTheme="minorBidi" w:eastAsia="Times New Roman" w:hAnsiTheme="minorBidi"/>
          <w:i/>
          <w:iCs/>
          <w:kern w:val="0"/>
          <w14:ligatures w14:val="none"/>
        </w:rPr>
        <w:t>AI competency framework for teachers</w:t>
      </w:r>
      <w:r w:rsidRPr="00EB78C0">
        <w:rPr>
          <w:rFonts w:asciiTheme="minorBidi" w:eastAsia="Times New Roman" w:hAnsiTheme="minorBidi"/>
          <w:kern w:val="0"/>
          <w14:ligatures w14:val="none"/>
        </w:rPr>
        <w:t>. UNESCO.</w:t>
      </w:r>
    </w:p>
    <w:p w14:paraId="1CFB11D7"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BA-023</w:t>
      </w:r>
      <w:r w:rsidRPr="00EB78C0">
        <w:rPr>
          <w:rFonts w:asciiTheme="minorBidi" w:eastAsia="Times New Roman" w:hAnsiTheme="minorBidi"/>
          <w:kern w:val="0"/>
          <w14:ligatures w14:val="none"/>
        </w:rPr>
        <w:br/>
        <w:t xml:space="preserve">Zhai, X., et al. (2021). Artificial intelligence literacy in K-12 education. </w:t>
      </w:r>
      <w:r w:rsidRPr="00EB78C0">
        <w:rPr>
          <w:rFonts w:asciiTheme="minorBidi" w:eastAsia="Times New Roman" w:hAnsiTheme="minorBidi"/>
          <w:i/>
          <w:iCs/>
          <w:kern w:val="0"/>
          <w14:ligatures w14:val="none"/>
        </w:rPr>
        <w:t>Computers &amp; Education: Artificial Intelligence</w:t>
      </w:r>
      <w:r w:rsidRPr="00EB78C0">
        <w:rPr>
          <w:rFonts w:asciiTheme="minorBidi" w:eastAsia="Times New Roman" w:hAnsiTheme="minorBidi"/>
          <w:kern w:val="0"/>
          <w14:ligatures w14:val="none"/>
        </w:rPr>
        <w:t>.</w:t>
      </w:r>
    </w:p>
    <w:p w14:paraId="66E81BBA"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BA-024</w:t>
      </w:r>
      <w:r w:rsidRPr="00EB78C0">
        <w:rPr>
          <w:rFonts w:asciiTheme="minorBidi" w:eastAsia="Times New Roman" w:hAnsiTheme="minorBidi"/>
          <w:kern w:val="0"/>
          <w14:ligatures w14:val="none"/>
        </w:rPr>
        <w:br/>
        <w:t xml:space="preserve">Long, D., &amp; Magerko, B. (2020). What is AI literacy? </w:t>
      </w:r>
      <w:r w:rsidRPr="00EB78C0">
        <w:rPr>
          <w:rFonts w:asciiTheme="minorBidi" w:eastAsia="Times New Roman" w:hAnsiTheme="minorBidi"/>
          <w:i/>
          <w:iCs/>
          <w:kern w:val="0"/>
          <w14:ligatures w14:val="none"/>
        </w:rPr>
        <w:t>Proceedings of the CHI Conference on Human Factors in Computing Systems</w:t>
      </w:r>
      <w:r w:rsidRPr="00EB78C0">
        <w:rPr>
          <w:rFonts w:asciiTheme="minorBidi" w:eastAsia="Times New Roman" w:hAnsiTheme="minorBidi"/>
          <w:kern w:val="0"/>
          <w14:ligatures w14:val="none"/>
        </w:rPr>
        <w:t>.</w:t>
      </w:r>
    </w:p>
    <w:p w14:paraId="717C985E"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BA-025</w:t>
      </w:r>
      <w:r w:rsidRPr="00EB78C0">
        <w:rPr>
          <w:rFonts w:asciiTheme="minorBidi" w:eastAsia="Times New Roman" w:hAnsiTheme="minorBidi"/>
          <w:kern w:val="0"/>
          <w14:ligatures w14:val="none"/>
        </w:rPr>
        <w:br/>
        <w:t xml:space="preserve">Lee, I., et al. (2021). AI literacy education framework. </w:t>
      </w:r>
      <w:r w:rsidRPr="00EB78C0">
        <w:rPr>
          <w:rFonts w:asciiTheme="minorBidi" w:eastAsia="Times New Roman" w:hAnsiTheme="minorBidi"/>
          <w:i/>
          <w:iCs/>
          <w:kern w:val="0"/>
          <w14:ligatures w14:val="none"/>
        </w:rPr>
        <w:t>Computers and Education</w:t>
      </w:r>
      <w:r w:rsidRPr="00EB78C0">
        <w:rPr>
          <w:rFonts w:asciiTheme="minorBidi" w:eastAsia="Times New Roman" w:hAnsiTheme="minorBidi"/>
          <w:kern w:val="0"/>
          <w14:ligatures w14:val="none"/>
        </w:rPr>
        <w:t>.</w:t>
      </w:r>
    </w:p>
    <w:p w14:paraId="53EE3A4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BA-026</w:t>
      </w:r>
      <w:r w:rsidRPr="00EB78C0">
        <w:rPr>
          <w:rFonts w:asciiTheme="minorBidi" w:eastAsia="Times New Roman" w:hAnsiTheme="minorBidi"/>
          <w:kern w:val="0"/>
          <w14:ligatures w14:val="none"/>
        </w:rPr>
        <w:br/>
        <w:t xml:space="preserve">Picard, R. (1997). </w:t>
      </w:r>
      <w:r w:rsidRPr="00EB78C0">
        <w:rPr>
          <w:rFonts w:asciiTheme="minorBidi" w:eastAsia="Times New Roman" w:hAnsiTheme="minorBidi"/>
          <w:i/>
          <w:iCs/>
          <w:kern w:val="0"/>
          <w14:ligatures w14:val="none"/>
        </w:rPr>
        <w:t>Affective computing</w:t>
      </w:r>
      <w:r w:rsidRPr="00EB78C0">
        <w:rPr>
          <w:rFonts w:asciiTheme="minorBidi" w:eastAsia="Times New Roman" w:hAnsiTheme="minorBidi"/>
          <w:kern w:val="0"/>
          <w14:ligatures w14:val="none"/>
        </w:rPr>
        <w:t>. MIT Press.</w:t>
      </w:r>
    </w:p>
    <w:p w14:paraId="753E4719"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BA-027</w:t>
      </w:r>
      <w:r w:rsidRPr="00EB78C0">
        <w:rPr>
          <w:rFonts w:asciiTheme="minorBidi" w:eastAsia="Times New Roman" w:hAnsiTheme="minorBidi"/>
          <w:kern w:val="0"/>
          <w14:ligatures w14:val="none"/>
        </w:rPr>
        <w:br/>
        <w:t xml:space="preserve">Holmes, W., Bialik, M., &amp; Fadel, C. (2019). </w:t>
      </w:r>
      <w:r w:rsidRPr="00EB78C0">
        <w:rPr>
          <w:rFonts w:asciiTheme="minorBidi" w:eastAsia="Times New Roman" w:hAnsiTheme="minorBidi"/>
          <w:i/>
          <w:iCs/>
          <w:kern w:val="0"/>
          <w14:ligatures w14:val="none"/>
        </w:rPr>
        <w:t>Artificial intelligence in education</w:t>
      </w:r>
      <w:r w:rsidRPr="00EB78C0">
        <w:rPr>
          <w:rFonts w:asciiTheme="minorBidi" w:eastAsia="Times New Roman" w:hAnsiTheme="minorBidi"/>
          <w:kern w:val="0"/>
          <w14:ligatures w14:val="none"/>
        </w:rPr>
        <w:t>. Center for Curriculum Redesign.</w:t>
      </w:r>
    </w:p>
    <w:p w14:paraId="713A88B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BA-028</w:t>
      </w:r>
      <w:r w:rsidRPr="00EB78C0">
        <w:rPr>
          <w:rFonts w:asciiTheme="minorBidi" w:eastAsia="Times New Roman" w:hAnsiTheme="minorBidi"/>
          <w:kern w:val="0"/>
          <w14:ligatures w14:val="none"/>
        </w:rPr>
        <w:br/>
        <w:t xml:space="preserve">Zawacki-Richter, O., et al. (2019). Systematic review of AI applications in higher education. </w:t>
      </w:r>
      <w:r w:rsidRPr="00EB78C0">
        <w:rPr>
          <w:rFonts w:asciiTheme="minorBidi" w:eastAsia="Times New Roman" w:hAnsiTheme="minorBidi"/>
          <w:i/>
          <w:iCs/>
          <w:kern w:val="0"/>
          <w14:ligatures w14:val="none"/>
        </w:rPr>
        <w:t>International Journal of Educational Technology in Higher Education</w:t>
      </w:r>
      <w:r w:rsidRPr="00EB78C0">
        <w:rPr>
          <w:rFonts w:asciiTheme="minorBidi" w:eastAsia="Times New Roman" w:hAnsiTheme="minorBidi"/>
          <w:kern w:val="0"/>
          <w14:ligatures w14:val="none"/>
        </w:rPr>
        <w:t>.</w:t>
      </w:r>
    </w:p>
    <w:p w14:paraId="6D9B86E8"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BA-029</w:t>
      </w:r>
      <w:r w:rsidRPr="00EB78C0">
        <w:rPr>
          <w:rFonts w:asciiTheme="minorBidi" w:eastAsia="Times New Roman" w:hAnsiTheme="minorBidi"/>
          <w:kern w:val="0"/>
          <w14:ligatures w14:val="none"/>
        </w:rPr>
        <w:br/>
        <w:t xml:space="preserve">Kasneci, E., et al. (2023). ChatGPT for education. </w:t>
      </w:r>
      <w:r w:rsidRPr="00EB78C0">
        <w:rPr>
          <w:rFonts w:asciiTheme="minorBidi" w:eastAsia="Times New Roman" w:hAnsiTheme="minorBidi"/>
          <w:i/>
          <w:iCs/>
          <w:kern w:val="0"/>
          <w14:ligatures w14:val="none"/>
        </w:rPr>
        <w:t>Learning and Individual Differences</w:t>
      </w:r>
      <w:r w:rsidRPr="00EB78C0">
        <w:rPr>
          <w:rFonts w:asciiTheme="minorBidi" w:eastAsia="Times New Roman" w:hAnsiTheme="minorBidi"/>
          <w:kern w:val="0"/>
          <w14:ligatures w14:val="none"/>
        </w:rPr>
        <w:t>.</w:t>
      </w:r>
    </w:p>
    <w:p w14:paraId="02935591"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BA-030</w:t>
      </w:r>
      <w:r w:rsidRPr="00EB78C0">
        <w:rPr>
          <w:rFonts w:asciiTheme="minorBidi" w:eastAsia="Times New Roman" w:hAnsiTheme="minorBidi"/>
          <w:kern w:val="0"/>
          <w14:ligatures w14:val="none"/>
        </w:rPr>
        <w:br/>
        <w:t xml:space="preserve">Chen, L., et al. (2020). AI and learning analytics. </w:t>
      </w:r>
      <w:r w:rsidRPr="00EB78C0">
        <w:rPr>
          <w:rFonts w:asciiTheme="minorBidi" w:eastAsia="Times New Roman" w:hAnsiTheme="minorBidi"/>
          <w:i/>
          <w:iCs/>
          <w:kern w:val="0"/>
          <w14:ligatures w14:val="none"/>
        </w:rPr>
        <w:t>Computers &amp; Education</w:t>
      </w:r>
      <w:r w:rsidRPr="00EB78C0">
        <w:rPr>
          <w:rFonts w:asciiTheme="minorBidi" w:eastAsia="Times New Roman" w:hAnsiTheme="minorBidi"/>
          <w:kern w:val="0"/>
          <w14:ligatures w14:val="none"/>
        </w:rPr>
        <w:t>.</w:t>
      </w:r>
    </w:p>
    <w:p w14:paraId="694642B6" w14:textId="77777777" w:rsidR="00EB78C0" w:rsidRPr="00EB78C0" w:rsidRDefault="0067111C" w:rsidP="00EB78C0">
      <w:pPr>
        <w:spacing w:after="0" w:line="240" w:lineRule="auto"/>
        <w:rPr>
          <w:rFonts w:asciiTheme="minorBidi" w:eastAsia="Times New Roman" w:hAnsiTheme="minorBidi"/>
          <w:kern w:val="0"/>
          <w14:ligatures w14:val="none"/>
        </w:rPr>
      </w:pPr>
      <w:r w:rsidRPr="0067111C">
        <w:rPr>
          <w:rFonts w:asciiTheme="minorBidi" w:eastAsia="Times New Roman" w:hAnsiTheme="minorBidi"/>
          <w:noProof/>
          <w:kern w:val="0"/>
        </w:rPr>
        <w:pict w14:anchorId="31566BEB">
          <v:rect id="_x0000_i2564" style="width:0;height:1.5pt" o:hralign="center" o:hrstd="t" o:hr="t" fillcolor="#a0a0a0" stroked="f"/>
        </w:pict>
      </w:r>
    </w:p>
    <w:p w14:paraId="477A324F" w14:textId="77777777" w:rsidR="00EB78C0" w:rsidRPr="00EB78C0" w:rsidRDefault="00EB78C0" w:rsidP="00EB78C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Bloque III</w:t>
      </w:r>
    </w:p>
    <w:p w14:paraId="35E8EAA6" w14:textId="77777777" w:rsidR="00EB78C0" w:rsidRPr="00EB78C0" w:rsidRDefault="00EB78C0" w:rsidP="00EB78C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Competencias del siglo XXI</w:t>
      </w:r>
    </w:p>
    <w:p w14:paraId="437EB600"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BA-031</w:t>
      </w:r>
      <w:r w:rsidRPr="00EB78C0">
        <w:rPr>
          <w:rFonts w:asciiTheme="minorBidi" w:eastAsia="Times New Roman" w:hAnsiTheme="minorBidi"/>
          <w:kern w:val="0"/>
          <w14:ligatures w14:val="none"/>
        </w:rPr>
        <w:br/>
        <w:t xml:space="preserve">European Commission. (2018). </w:t>
      </w:r>
      <w:r w:rsidRPr="00EB78C0">
        <w:rPr>
          <w:rFonts w:asciiTheme="minorBidi" w:eastAsia="Times New Roman" w:hAnsiTheme="minorBidi"/>
          <w:i/>
          <w:iCs/>
          <w:kern w:val="0"/>
          <w14:ligatures w14:val="none"/>
        </w:rPr>
        <w:t>Key competences for lifelong learning</w:t>
      </w:r>
      <w:r w:rsidRPr="00EB78C0">
        <w:rPr>
          <w:rFonts w:asciiTheme="minorBidi" w:eastAsia="Times New Roman" w:hAnsiTheme="minorBidi"/>
          <w:kern w:val="0"/>
          <w14:ligatures w14:val="none"/>
        </w:rPr>
        <w:t>. Publications Office of the European Union.</w:t>
      </w:r>
    </w:p>
    <w:p w14:paraId="6F18F3B7"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BA-032</w:t>
      </w:r>
      <w:r w:rsidRPr="00EB78C0">
        <w:rPr>
          <w:rFonts w:asciiTheme="minorBidi" w:eastAsia="Times New Roman" w:hAnsiTheme="minorBidi"/>
          <w:kern w:val="0"/>
          <w14:ligatures w14:val="none"/>
        </w:rPr>
        <w:br/>
        <w:t xml:space="preserve">Vuorikari, R., Kluzer, S., &amp; Punie, Y. (2022). </w:t>
      </w:r>
      <w:r w:rsidRPr="00EB78C0">
        <w:rPr>
          <w:rFonts w:asciiTheme="minorBidi" w:eastAsia="Times New Roman" w:hAnsiTheme="minorBidi"/>
          <w:i/>
          <w:iCs/>
          <w:kern w:val="0"/>
          <w14:ligatures w14:val="none"/>
        </w:rPr>
        <w:t>DigComp 2.2: Digital competence framework for citizens</w:t>
      </w:r>
      <w:r w:rsidRPr="00EB78C0">
        <w:rPr>
          <w:rFonts w:asciiTheme="minorBidi" w:eastAsia="Times New Roman" w:hAnsiTheme="minorBidi"/>
          <w:kern w:val="0"/>
          <w14:ligatures w14:val="none"/>
        </w:rPr>
        <w:t>. Publications Office of the European Union.</w:t>
      </w:r>
    </w:p>
    <w:p w14:paraId="2B4AABE4"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BA-033</w:t>
      </w:r>
      <w:r w:rsidRPr="00EB78C0">
        <w:rPr>
          <w:rFonts w:asciiTheme="minorBidi" w:eastAsia="Times New Roman" w:hAnsiTheme="minorBidi"/>
          <w:kern w:val="0"/>
          <w14:ligatures w14:val="none"/>
        </w:rPr>
        <w:br/>
        <w:t xml:space="preserve">Kluzer, S., &amp; Pujol Priego, L. (2018). </w:t>
      </w:r>
      <w:r w:rsidRPr="00EB78C0">
        <w:rPr>
          <w:rFonts w:asciiTheme="minorBidi" w:eastAsia="Times New Roman" w:hAnsiTheme="minorBidi"/>
          <w:i/>
          <w:iCs/>
          <w:kern w:val="0"/>
          <w14:ligatures w14:val="none"/>
        </w:rPr>
        <w:t>DigComp into action</w:t>
      </w:r>
      <w:r w:rsidRPr="00EB78C0">
        <w:rPr>
          <w:rFonts w:asciiTheme="minorBidi" w:eastAsia="Times New Roman" w:hAnsiTheme="minorBidi"/>
          <w:kern w:val="0"/>
          <w14:ligatures w14:val="none"/>
        </w:rPr>
        <w:t>. Publications Office of the European Union.</w:t>
      </w:r>
    </w:p>
    <w:p w14:paraId="6AB11FC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BA-034</w:t>
      </w:r>
      <w:r w:rsidRPr="00EB78C0">
        <w:rPr>
          <w:rFonts w:asciiTheme="minorBidi" w:eastAsia="Times New Roman" w:hAnsiTheme="minorBidi"/>
          <w:kern w:val="0"/>
          <w14:ligatures w14:val="none"/>
        </w:rPr>
        <w:br/>
        <w:t xml:space="preserve">Association of College and Research Libraries. (2016). </w:t>
      </w:r>
      <w:r w:rsidRPr="00EB78C0">
        <w:rPr>
          <w:rFonts w:asciiTheme="minorBidi" w:eastAsia="Times New Roman" w:hAnsiTheme="minorBidi"/>
          <w:i/>
          <w:iCs/>
          <w:kern w:val="0"/>
          <w14:ligatures w14:val="none"/>
        </w:rPr>
        <w:t>Framework for information literacy for higher education</w:t>
      </w:r>
      <w:r w:rsidRPr="00EB78C0">
        <w:rPr>
          <w:rFonts w:asciiTheme="minorBidi" w:eastAsia="Times New Roman" w:hAnsiTheme="minorBidi"/>
          <w:kern w:val="0"/>
          <w14:ligatures w14:val="none"/>
        </w:rPr>
        <w:t>. ACRL.</w:t>
      </w:r>
    </w:p>
    <w:p w14:paraId="281CAF8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BA-035</w:t>
      </w:r>
      <w:r w:rsidRPr="00EB78C0">
        <w:rPr>
          <w:rFonts w:asciiTheme="minorBidi" w:eastAsia="Times New Roman" w:hAnsiTheme="minorBidi"/>
          <w:kern w:val="0"/>
          <w14:ligatures w14:val="none"/>
        </w:rPr>
        <w:br/>
        <w:t xml:space="preserve">Ministerio de Educación de España. (2022). </w:t>
      </w:r>
      <w:r w:rsidRPr="00EB78C0">
        <w:rPr>
          <w:rFonts w:asciiTheme="minorBidi" w:eastAsia="Times New Roman" w:hAnsiTheme="minorBidi"/>
          <w:i/>
          <w:iCs/>
          <w:kern w:val="0"/>
          <w14:ligatures w14:val="none"/>
        </w:rPr>
        <w:t>Marco de referencia de la competencia digital docente</w:t>
      </w:r>
      <w:r w:rsidRPr="00EB78C0">
        <w:rPr>
          <w:rFonts w:asciiTheme="minorBidi" w:eastAsia="Times New Roman" w:hAnsiTheme="minorBidi"/>
          <w:kern w:val="0"/>
          <w14:ligatures w14:val="none"/>
        </w:rPr>
        <w:t>. Ministerio de Educación.</w:t>
      </w:r>
    </w:p>
    <w:p w14:paraId="6F864AD2"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BA-036</w:t>
      </w:r>
      <w:r w:rsidRPr="00EB78C0">
        <w:rPr>
          <w:rFonts w:asciiTheme="minorBidi" w:eastAsia="Times New Roman" w:hAnsiTheme="minorBidi"/>
          <w:kern w:val="0"/>
          <w14:ligatures w14:val="none"/>
        </w:rPr>
        <w:br/>
        <w:t xml:space="preserve">Roegiers, X. (2016). </w:t>
      </w:r>
      <w:r w:rsidRPr="00EB78C0">
        <w:rPr>
          <w:rFonts w:asciiTheme="minorBidi" w:eastAsia="Times New Roman" w:hAnsiTheme="minorBidi"/>
          <w:i/>
          <w:iCs/>
          <w:kern w:val="0"/>
          <w14:ligatures w14:val="none"/>
        </w:rPr>
        <w:t>Marco conceptual para la evaluación de las competencias</w:t>
      </w:r>
      <w:r w:rsidRPr="00EB78C0">
        <w:rPr>
          <w:rFonts w:asciiTheme="minorBidi" w:eastAsia="Times New Roman" w:hAnsiTheme="minorBidi"/>
          <w:kern w:val="0"/>
          <w14:ligatures w14:val="none"/>
        </w:rPr>
        <w:t>. UNESCO.</w:t>
      </w:r>
    </w:p>
    <w:p w14:paraId="0DF13B66"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BA-037</w:t>
      </w:r>
      <w:r w:rsidRPr="00EB78C0">
        <w:rPr>
          <w:rFonts w:asciiTheme="minorBidi" w:eastAsia="Times New Roman" w:hAnsiTheme="minorBidi"/>
          <w:kern w:val="0"/>
          <w14:ligatures w14:val="none"/>
        </w:rPr>
        <w:br/>
        <w:t xml:space="preserve">UNESCO. (2024). </w:t>
      </w:r>
      <w:r w:rsidRPr="00EB78C0">
        <w:rPr>
          <w:rFonts w:asciiTheme="minorBidi" w:eastAsia="Times New Roman" w:hAnsiTheme="minorBidi"/>
          <w:i/>
          <w:iCs/>
          <w:kern w:val="0"/>
          <w14:ligatures w14:val="none"/>
        </w:rPr>
        <w:t>AI competency framework for teachers</w:t>
      </w:r>
      <w:r w:rsidRPr="00EB78C0">
        <w:rPr>
          <w:rFonts w:asciiTheme="minorBidi" w:eastAsia="Times New Roman" w:hAnsiTheme="minorBidi"/>
          <w:kern w:val="0"/>
          <w14:ligatures w14:val="none"/>
        </w:rPr>
        <w:t>. UNESCO.</w:t>
      </w:r>
    </w:p>
    <w:p w14:paraId="7A807B1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BA-038</w:t>
      </w:r>
      <w:r w:rsidRPr="00EB78C0">
        <w:rPr>
          <w:rFonts w:asciiTheme="minorBidi" w:eastAsia="Times New Roman" w:hAnsiTheme="minorBidi"/>
          <w:kern w:val="0"/>
          <w14:ligatures w14:val="none"/>
        </w:rPr>
        <w:br/>
        <w:t xml:space="preserve">UNESCO. (2024). </w:t>
      </w:r>
      <w:r w:rsidRPr="00EB78C0">
        <w:rPr>
          <w:rFonts w:asciiTheme="minorBidi" w:eastAsia="Times New Roman" w:hAnsiTheme="minorBidi"/>
          <w:i/>
          <w:iCs/>
          <w:kern w:val="0"/>
          <w14:ligatures w14:val="none"/>
        </w:rPr>
        <w:t>AI competency framework for students</w:t>
      </w:r>
      <w:r w:rsidRPr="00EB78C0">
        <w:rPr>
          <w:rFonts w:asciiTheme="minorBidi" w:eastAsia="Times New Roman" w:hAnsiTheme="minorBidi"/>
          <w:kern w:val="0"/>
          <w14:ligatures w14:val="none"/>
        </w:rPr>
        <w:t>. UNESCO.</w:t>
      </w:r>
    </w:p>
    <w:p w14:paraId="2DFFF72E"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BA-039</w:t>
      </w:r>
      <w:r w:rsidRPr="00EB78C0">
        <w:rPr>
          <w:rFonts w:asciiTheme="minorBidi" w:eastAsia="Times New Roman" w:hAnsiTheme="minorBidi"/>
          <w:kern w:val="0"/>
          <w14:ligatures w14:val="none"/>
        </w:rPr>
        <w:br/>
        <w:t xml:space="preserve">Ferrari, A. (2013). </w:t>
      </w:r>
      <w:r w:rsidRPr="00EB78C0">
        <w:rPr>
          <w:rFonts w:asciiTheme="minorBidi" w:eastAsia="Times New Roman" w:hAnsiTheme="minorBidi"/>
          <w:i/>
          <w:iCs/>
          <w:kern w:val="0"/>
          <w14:ligatures w14:val="none"/>
        </w:rPr>
        <w:t>DIGCOMP: A framework for developing digital competence</w:t>
      </w:r>
      <w:r w:rsidRPr="00EB78C0">
        <w:rPr>
          <w:rFonts w:asciiTheme="minorBidi" w:eastAsia="Times New Roman" w:hAnsiTheme="minorBidi"/>
          <w:kern w:val="0"/>
          <w14:ligatures w14:val="none"/>
        </w:rPr>
        <w:t>. European Commission.</w:t>
      </w:r>
    </w:p>
    <w:p w14:paraId="4FBA6BEA"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BA-040</w:t>
      </w:r>
      <w:r w:rsidRPr="00EB78C0">
        <w:rPr>
          <w:rFonts w:asciiTheme="minorBidi" w:eastAsia="Times New Roman" w:hAnsiTheme="minorBidi"/>
          <w:kern w:val="0"/>
          <w14:ligatures w14:val="none"/>
        </w:rPr>
        <w:br/>
        <w:t xml:space="preserve">Barreda Ángeles, M., et al. (2025). </w:t>
      </w:r>
      <w:r w:rsidRPr="00EB78C0">
        <w:rPr>
          <w:rFonts w:asciiTheme="minorBidi" w:eastAsia="Times New Roman" w:hAnsiTheme="minorBidi"/>
          <w:i/>
          <w:iCs/>
          <w:kern w:val="0"/>
          <w14:ligatures w14:val="none"/>
        </w:rPr>
        <w:t>Virtual worlds and well-being</w:t>
      </w:r>
      <w:r w:rsidRPr="00EB78C0">
        <w:rPr>
          <w:rFonts w:asciiTheme="minorBidi" w:eastAsia="Times New Roman" w:hAnsiTheme="minorBidi"/>
          <w:kern w:val="0"/>
          <w14:ligatures w14:val="none"/>
        </w:rPr>
        <w:t>. Publications Office of the European Union.</w:t>
      </w:r>
    </w:p>
    <w:p w14:paraId="3DCABF6F" w14:textId="77777777" w:rsidR="00EB78C0" w:rsidRPr="00EB78C0" w:rsidRDefault="0067111C" w:rsidP="00EB78C0">
      <w:pPr>
        <w:spacing w:after="0" w:line="240" w:lineRule="auto"/>
        <w:rPr>
          <w:rFonts w:asciiTheme="minorBidi" w:eastAsia="Times New Roman" w:hAnsiTheme="minorBidi"/>
          <w:kern w:val="0"/>
          <w14:ligatures w14:val="none"/>
        </w:rPr>
      </w:pPr>
      <w:r w:rsidRPr="0067111C">
        <w:rPr>
          <w:rFonts w:asciiTheme="minorBidi" w:eastAsia="Times New Roman" w:hAnsiTheme="minorBidi"/>
          <w:noProof/>
          <w:kern w:val="0"/>
        </w:rPr>
        <w:pict w14:anchorId="3650A866">
          <v:rect id="_x0000_i2563" style="width:0;height:1.5pt" o:hralign="center" o:hrstd="t" o:hr="t" fillcolor="#a0a0a0" stroked="f"/>
        </w:pict>
      </w:r>
    </w:p>
    <w:p w14:paraId="261ECD7B" w14:textId="77777777" w:rsidR="00EB78C0" w:rsidRPr="00EB78C0" w:rsidRDefault="00EB78C0" w:rsidP="00EB78C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Bloque IV</w:t>
      </w:r>
    </w:p>
    <w:p w14:paraId="06BDBE74" w14:textId="77777777" w:rsidR="00EB78C0" w:rsidRPr="00EB78C0" w:rsidRDefault="00EB78C0" w:rsidP="00EB78C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Uso ético y responsable de la inteligencia artificial</w:t>
      </w:r>
    </w:p>
    <w:p w14:paraId="384028A8"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BA-041</w:t>
      </w:r>
      <w:r w:rsidRPr="00EB78C0">
        <w:rPr>
          <w:rFonts w:asciiTheme="minorBidi" w:eastAsia="Times New Roman" w:hAnsiTheme="minorBidi"/>
          <w:kern w:val="0"/>
          <w14:ligatures w14:val="none"/>
        </w:rPr>
        <w:br/>
        <w:t xml:space="preserve">UNESCO. (2022). </w:t>
      </w:r>
      <w:r w:rsidRPr="00EB78C0">
        <w:rPr>
          <w:rFonts w:asciiTheme="minorBidi" w:eastAsia="Times New Roman" w:hAnsiTheme="minorBidi"/>
          <w:i/>
          <w:iCs/>
          <w:kern w:val="0"/>
          <w14:ligatures w14:val="none"/>
        </w:rPr>
        <w:t>Recommendation on the ethics of artificial intelligence</w:t>
      </w:r>
      <w:r w:rsidRPr="00EB78C0">
        <w:rPr>
          <w:rFonts w:asciiTheme="minorBidi" w:eastAsia="Times New Roman" w:hAnsiTheme="minorBidi"/>
          <w:kern w:val="0"/>
          <w14:ligatures w14:val="none"/>
        </w:rPr>
        <w:t>. UNESCO.</w:t>
      </w:r>
    </w:p>
    <w:p w14:paraId="10647792"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BA-042</w:t>
      </w:r>
      <w:r w:rsidRPr="00EB78C0">
        <w:rPr>
          <w:rFonts w:asciiTheme="minorBidi" w:eastAsia="Times New Roman" w:hAnsiTheme="minorBidi"/>
          <w:kern w:val="0"/>
          <w14:ligatures w14:val="none"/>
        </w:rPr>
        <w:br/>
        <w:t xml:space="preserve">OECD. (2019). </w:t>
      </w:r>
      <w:r w:rsidRPr="00EB78C0">
        <w:rPr>
          <w:rFonts w:asciiTheme="minorBidi" w:eastAsia="Times New Roman" w:hAnsiTheme="minorBidi"/>
          <w:i/>
          <w:iCs/>
          <w:kern w:val="0"/>
          <w14:ligatures w14:val="none"/>
        </w:rPr>
        <w:t>Scoping the OECD AI principles</w:t>
      </w:r>
      <w:r w:rsidRPr="00EB78C0">
        <w:rPr>
          <w:rFonts w:asciiTheme="minorBidi" w:eastAsia="Times New Roman" w:hAnsiTheme="minorBidi"/>
          <w:kern w:val="0"/>
          <w14:ligatures w14:val="none"/>
        </w:rPr>
        <w:t>. OECD Publishing.</w:t>
      </w:r>
    </w:p>
    <w:p w14:paraId="794BDAE7"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BA-043</w:t>
      </w:r>
      <w:r w:rsidRPr="00EB78C0">
        <w:rPr>
          <w:rFonts w:asciiTheme="minorBidi" w:eastAsia="Times New Roman" w:hAnsiTheme="minorBidi"/>
          <w:kern w:val="0"/>
          <w14:ligatures w14:val="none"/>
        </w:rPr>
        <w:br/>
        <w:t xml:space="preserve">European Commission. (2019). </w:t>
      </w:r>
      <w:r w:rsidRPr="00EB78C0">
        <w:rPr>
          <w:rFonts w:asciiTheme="minorBidi" w:eastAsia="Times New Roman" w:hAnsiTheme="minorBidi"/>
          <w:i/>
          <w:iCs/>
          <w:kern w:val="0"/>
          <w14:ligatures w14:val="none"/>
        </w:rPr>
        <w:t>Ethics guidelines for trustworthy AI</w:t>
      </w:r>
      <w:r w:rsidRPr="00EB78C0">
        <w:rPr>
          <w:rFonts w:asciiTheme="minorBidi" w:eastAsia="Times New Roman" w:hAnsiTheme="minorBidi"/>
          <w:kern w:val="0"/>
          <w14:ligatures w14:val="none"/>
        </w:rPr>
        <w:t>. European Commission.</w:t>
      </w:r>
    </w:p>
    <w:p w14:paraId="6E19B8F7"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BA-044</w:t>
      </w:r>
      <w:r w:rsidRPr="00EB78C0">
        <w:rPr>
          <w:rFonts w:asciiTheme="minorBidi" w:eastAsia="Times New Roman" w:hAnsiTheme="minorBidi"/>
          <w:kern w:val="0"/>
          <w14:ligatures w14:val="none"/>
        </w:rPr>
        <w:br/>
        <w:t xml:space="preserve">Floridi, L. (2019). </w:t>
      </w:r>
      <w:r w:rsidRPr="00EB78C0">
        <w:rPr>
          <w:rFonts w:asciiTheme="minorBidi" w:eastAsia="Times New Roman" w:hAnsiTheme="minorBidi"/>
          <w:i/>
          <w:iCs/>
          <w:kern w:val="0"/>
          <w14:ligatures w14:val="none"/>
        </w:rPr>
        <w:t>The ethics of artificial intelligence</w:t>
      </w:r>
      <w:r w:rsidRPr="00EB78C0">
        <w:rPr>
          <w:rFonts w:asciiTheme="minorBidi" w:eastAsia="Times New Roman" w:hAnsiTheme="minorBidi"/>
          <w:kern w:val="0"/>
          <w14:ligatures w14:val="none"/>
        </w:rPr>
        <w:t>. Oxford University Press.</w:t>
      </w:r>
    </w:p>
    <w:p w14:paraId="6BD9CEE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BA-045</w:t>
      </w:r>
      <w:r w:rsidRPr="00EB78C0">
        <w:rPr>
          <w:rFonts w:asciiTheme="minorBidi" w:eastAsia="Times New Roman" w:hAnsiTheme="minorBidi"/>
          <w:kern w:val="0"/>
          <w14:ligatures w14:val="none"/>
        </w:rPr>
        <w:br/>
        <w:t xml:space="preserve">Floridi, L., et al. (2018). AI4People—An ethical framework for a good AI society. </w:t>
      </w:r>
      <w:r w:rsidRPr="00EB78C0">
        <w:rPr>
          <w:rFonts w:asciiTheme="minorBidi" w:eastAsia="Times New Roman" w:hAnsiTheme="minorBidi"/>
          <w:i/>
          <w:iCs/>
          <w:kern w:val="0"/>
          <w14:ligatures w14:val="none"/>
        </w:rPr>
        <w:t>Minds and Machines</w:t>
      </w:r>
      <w:r w:rsidRPr="00EB78C0">
        <w:rPr>
          <w:rFonts w:asciiTheme="minorBidi" w:eastAsia="Times New Roman" w:hAnsiTheme="minorBidi"/>
          <w:kern w:val="0"/>
          <w14:ligatures w14:val="none"/>
        </w:rPr>
        <w:t>.</w:t>
      </w:r>
    </w:p>
    <w:p w14:paraId="1DE30813"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BA-046</w:t>
      </w:r>
      <w:r w:rsidRPr="00EB78C0">
        <w:rPr>
          <w:rFonts w:asciiTheme="minorBidi" w:eastAsia="Times New Roman" w:hAnsiTheme="minorBidi"/>
          <w:kern w:val="0"/>
          <w14:ligatures w14:val="none"/>
        </w:rPr>
        <w:br/>
        <w:t xml:space="preserve">Crawford, K. (2021). </w:t>
      </w:r>
      <w:r w:rsidRPr="00EB78C0">
        <w:rPr>
          <w:rFonts w:asciiTheme="minorBidi" w:eastAsia="Times New Roman" w:hAnsiTheme="minorBidi"/>
          <w:i/>
          <w:iCs/>
          <w:kern w:val="0"/>
          <w14:ligatures w14:val="none"/>
        </w:rPr>
        <w:t>Atlas of AI</w:t>
      </w:r>
      <w:r w:rsidRPr="00EB78C0">
        <w:rPr>
          <w:rFonts w:asciiTheme="minorBidi" w:eastAsia="Times New Roman" w:hAnsiTheme="minorBidi"/>
          <w:kern w:val="0"/>
          <w14:ligatures w14:val="none"/>
        </w:rPr>
        <w:t>. Yale University Press.</w:t>
      </w:r>
    </w:p>
    <w:p w14:paraId="29B99580"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BA-047</w:t>
      </w:r>
      <w:r w:rsidRPr="00EB78C0">
        <w:rPr>
          <w:rFonts w:asciiTheme="minorBidi" w:eastAsia="Times New Roman" w:hAnsiTheme="minorBidi"/>
          <w:kern w:val="0"/>
          <w14:ligatures w14:val="none"/>
        </w:rPr>
        <w:br/>
        <w:t xml:space="preserve">Zuboff, S. (2019). </w:t>
      </w:r>
      <w:r w:rsidRPr="00EB78C0">
        <w:rPr>
          <w:rFonts w:asciiTheme="minorBidi" w:eastAsia="Times New Roman" w:hAnsiTheme="minorBidi"/>
          <w:i/>
          <w:iCs/>
          <w:kern w:val="0"/>
          <w14:ligatures w14:val="none"/>
        </w:rPr>
        <w:t>The age of surveillance capitalism</w:t>
      </w:r>
      <w:r w:rsidRPr="00EB78C0">
        <w:rPr>
          <w:rFonts w:asciiTheme="minorBidi" w:eastAsia="Times New Roman" w:hAnsiTheme="minorBidi"/>
          <w:kern w:val="0"/>
          <w14:ligatures w14:val="none"/>
        </w:rPr>
        <w:t>. PublicAffairs.</w:t>
      </w:r>
    </w:p>
    <w:p w14:paraId="4FA905BF"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BA-048</w:t>
      </w:r>
      <w:r w:rsidRPr="00EB78C0">
        <w:rPr>
          <w:rFonts w:asciiTheme="minorBidi" w:eastAsia="Times New Roman" w:hAnsiTheme="minorBidi"/>
          <w:kern w:val="0"/>
          <w14:ligatures w14:val="none"/>
        </w:rPr>
        <w:br/>
        <w:t xml:space="preserve">Parikka, J. (2015). </w:t>
      </w:r>
      <w:r w:rsidRPr="00EB78C0">
        <w:rPr>
          <w:rFonts w:asciiTheme="minorBidi" w:eastAsia="Times New Roman" w:hAnsiTheme="minorBidi"/>
          <w:i/>
          <w:iCs/>
          <w:kern w:val="0"/>
          <w14:ligatures w14:val="none"/>
        </w:rPr>
        <w:t>A geology of media</w:t>
      </w:r>
      <w:r w:rsidRPr="00EB78C0">
        <w:rPr>
          <w:rFonts w:asciiTheme="minorBidi" w:eastAsia="Times New Roman" w:hAnsiTheme="minorBidi"/>
          <w:kern w:val="0"/>
          <w14:ligatures w14:val="none"/>
        </w:rPr>
        <w:t>. University of Minnesota Press.</w:t>
      </w:r>
    </w:p>
    <w:p w14:paraId="224E5DB6"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BA-049</w:t>
      </w:r>
      <w:r w:rsidRPr="00EB78C0">
        <w:rPr>
          <w:rFonts w:asciiTheme="minorBidi" w:eastAsia="Times New Roman" w:hAnsiTheme="minorBidi"/>
          <w:kern w:val="0"/>
          <w14:ligatures w14:val="none"/>
        </w:rPr>
        <w:br/>
        <w:t xml:space="preserve">Barbierato, E., &amp; Gatti, A. (2024). Toward green AI. </w:t>
      </w:r>
      <w:r w:rsidRPr="00EB78C0">
        <w:rPr>
          <w:rFonts w:asciiTheme="minorBidi" w:eastAsia="Times New Roman" w:hAnsiTheme="minorBidi"/>
          <w:i/>
          <w:iCs/>
          <w:kern w:val="0"/>
          <w14:ligatures w14:val="none"/>
        </w:rPr>
        <w:t>IEEE Access</w:t>
      </w:r>
      <w:r w:rsidRPr="00EB78C0">
        <w:rPr>
          <w:rFonts w:asciiTheme="minorBidi" w:eastAsia="Times New Roman" w:hAnsiTheme="minorBidi"/>
          <w:kern w:val="0"/>
          <w14:ligatures w14:val="none"/>
        </w:rPr>
        <w:t>.</w:t>
      </w:r>
    </w:p>
    <w:p w14:paraId="336DC31E"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BA-050</w:t>
      </w:r>
      <w:r w:rsidRPr="00EB78C0">
        <w:rPr>
          <w:rFonts w:asciiTheme="minorBidi" w:eastAsia="Times New Roman" w:hAnsiTheme="minorBidi"/>
          <w:kern w:val="0"/>
          <w14:ligatures w14:val="none"/>
        </w:rPr>
        <w:br/>
        <w:t>Agarwal, S., &amp; Chakraborti, M. (2025). The hidden AI race: Environmental costs of AI.</w:t>
      </w:r>
    </w:p>
    <w:p w14:paraId="14E331F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BA-051</w:t>
      </w:r>
      <w:r w:rsidRPr="00EB78C0">
        <w:rPr>
          <w:rFonts w:asciiTheme="minorBidi" w:eastAsia="Times New Roman" w:hAnsiTheme="minorBidi"/>
          <w:kern w:val="0"/>
          <w14:ligatures w14:val="none"/>
        </w:rPr>
        <w:br/>
        <w:t>Ebert, K., et al. (2026). Global landscape of environmental AI regulation.</w:t>
      </w:r>
    </w:p>
    <w:p w14:paraId="6B017373"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BA-052</w:t>
      </w:r>
      <w:r w:rsidRPr="00EB78C0">
        <w:rPr>
          <w:rFonts w:asciiTheme="minorBidi" w:eastAsia="Times New Roman" w:hAnsiTheme="minorBidi"/>
          <w:kern w:val="0"/>
          <w14:ligatures w14:val="none"/>
        </w:rPr>
        <w:br/>
        <w:t>Keil, F., &amp; Stein, M. (2025). Opportunities and risks of using AI in transdisciplinary research.</w:t>
      </w:r>
    </w:p>
    <w:p w14:paraId="31B6F9FD"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BA-053</w:t>
      </w:r>
      <w:r w:rsidRPr="00EB78C0">
        <w:rPr>
          <w:rFonts w:asciiTheme="minorBidi" w:eastAsia="Times New Roman" w:hAnsiTheme="minorBidi"/>
          <w:kern w:val="0"/>
          <w14:ligatures w14:val="none"/>
        </w:rPr>
        <w:br/>
        <w:t xml:space="preserve">Tai, M. C. (2020). The impact of artificial intelligence on human society and bioethics. </w:t>
      </w:r>
      <w:r w:rsidRPr="00EB78C0">
        <w:rPr>
          <w:rFonts w:asciiTheme="minorBidi" w:eastAsia="Times New Roman" w:hAnsiTheme="minorBidi"/>
          <w:i/>
          <w:iCs/>
          <w:kern w:val="0"/>
          <w14:ligatures w14:val="none"/>
        </w:rPr>
        <w:t>Tzu Chi Medical Journal</w:t>
      </w:r>
      <w:r w:rsidRPr="00EB78C0">
        <w:rPr>
          <w:rFonts w:asciiTheme="minorBidi" w:eastAsia="Times New Roman" w:hAnsiTheme="minorBidi"/>
          <w:kern w:val="0"/>
          <w14:ligatures w14:val="none"/>
        </w:rPr>
        <w:t>.</w:t>
      </w:r>
    </w:p>
    <w:p w14:paraId="53A13873"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BA-054</w:t>
      </w:r>
      <w:r w:rsidRPr="00EB78C0">
        <w:rPr>
          <w:rFonts w:asciiTheme="minorBidi" w:eastAsia="Times New Roman" w:hAnsiTheme="minorBidi"/>
          <w:kern w:val="0"/>
          <w14:ligatures w14:val="none"/>
        </w:rPr>
        <w:br/>
        <w:t>Luccioni, A. S., et al. (2023). Energy consumption of AI models.</w:t>
      </w:r>
    </w:p>
    <w:p w14:paraId="6AFF6FF0"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BA-055</w:t>
      </w:r>
      <w:r w:rsidRPr="00EB78C0">
        <w:rPr>
          <w:rFonts w:asciiTheme="minorBidi" w:eastAsia="Times New Roman" w:hAnsiTheme="minorBidi"/>
          <w:kern w:val="0"/>
          <w14:ligatures w14:val="none"/>
        </w:rPr>
        <w:br/>
        <w:t xml:space="preserve">Strubell, E., et al. (2019). Energy and policy considerations for deep learning. </w:t>
      </w:r>
      <w:r w:rsidRPr="00EB78C0">
        <w:rPr>
          <w:rFonts w:asciiTheme="minorBidi" w:eastAsia="Times New Roman" w:hAnsiTheme="minorBidi"/>
          <w:i/>
          <w:iCs/>
          <w:kern w:val="0"/>
          <w14:ligatures w14:val="none"/>
        </w:rPr>
        <w:t>ACL Conference</w:t>
      </w:r>
      <w:r w:rsidRPr="00EB78C0">
        <w:rPr>
          <w:rFonts w:asciiTheme="minorBidi" w:eastAsia="Times New Roman" w:hAnsiTheme="minorBidi"/>
          <w:kern w:val="0"/>
          <w14:ligatures w14:val="none"/>
        </w:rPr>
        <w:t>.</w:t>
      </w:r>
    </w:p>
    <w:p w14:paraId="6476340F"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BA-056</w:t>
      </w:r>
      <w:r w:rsidRPr="00EB78C0">
        <w:rPr>
          <w:rFonts w:asciiTheme="minorBidi" w:eastAsia="Times New Roman" w:hAnsiTheme="minorBidi"/>
          <w:kern w:val="0"/>
          <w14:ligatures w14:val="none"/>
        </w:rPr>
        <w:br/>
        <w:t xml:space="preserve">Schwartz, R., et al. (2020). Green AI. </w:t>
      </w:r>
      <w:r w:rsidRPr="00EB78C0">
        <w:rPr>
          <w:rFonts w:asciiTheme="minorBidi" w:eastAsia="Times New Roman" w:hAnsiTheme="minorBidi"/>
          <w:i/>
          <w:iCs/>
          <w:kern w:val="0"/>
          <w14:ligatures w14:val="none"/>
        </w:rPr>
        <w:t>Communications of the ACM</w:t>
      </w:r>
      <w:r w:rsidRPr="00EB78C0">
        <w:rPr>
          <w:rFonts w:asciiTheme="minorBidi" w:eastAsia="Times New Roman" w:hAnsiTheme="minorBidi"/>
          <w:kern w:val="0"/>
          <w14:ligatures w14:val="none"/>
        </w:rPr>
        <w:t>.</w:t>
      </w:r>
    </w:p>
    <w:p w14:paraId="25B8169E"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BA-057</w:t>
      </w:r>
      <w:r w:rsidRPr="00EB78C0">
        <w:rPr>
          <w:rFonts w:asciiTheme="minorBidi" w:eastAsia="Times New Roman" w:hAnsiTheme="minorBidi"/>
          <w:kern w:val="0"/>
          <w14:ligatures w14:val="none"/>
        </w:rPr>
        <w:br/>
        <w:t xml:space="preserve">Bender, E., et al. (2021). On the dangers of stochastic parrots. </w:t>
      </w:r>
      <w:r w:rsidRPr="00EB78C0">
        <w:rPr>
          <w:rFonts w:asciiTheme="minorBidi" w:eastAsia="Times New Roman" w:hAnsiTheme="minorBidi"/>
          <w:i/>
          <w:iCs/>
          <w:kern w:val="0"/>
          <w14:ligatures w14:val="none"/>
        </w:rPr>
        <w:t>FAccT Conference</w:t>
      </w:r>
      <w:r w:rsidRPr="00EB78C0">
        <w:rPr>
          <w:rFonts w:asciiTheme="minorBidi" w:eastAsia="Times New Roman" w:hAnsiTheme="minorBidi"/>
          <w:kern w:val="0"/>
          <w14:ligatures w14:val="none"/>
        </w:rPr>
        <w:t>.</w:t>
      </w:r>
    </w:p>
    <w:p w14:paraId="224865D8"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BA-058</w:t>
      </w:r>
      <w:r w:rsidRPr="00EB78C0">
        <w:rPr>
          <w:rFonts w:asciiTheme="minorBidi" w:eastAsia="Times New Roman" w:hAnsiTheme="minorBidi"/>
          <w:kern w:val="0"/>
          <w14:ligatures w14:val="none"/>
        </w:rPr>
        <w:br/>
        <w:t>Birhane, A. (2021). Algorithmic colonization of Africa.</w:t>
      </w:r>
    </w:p>
    <w:p w14:paraId="4E77DD05" w14:textId="77777777" w:rsidR="00EB78C0"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BA-059</w:t>
      </w:r>
      <w:r w:rsidRPr="00EB78C0">
        <w:rPr>
          <w:rFonts w:asciiTheme="minorBidi" w:eastAsia="Times New Roman" w:hAnsiTheme="minorBidi"/>
          <w:kern w:val="0"/>
          <w14:ligatures w14:val="none"/>
        </w:rPr>
        <w:br/>
        <w:t xml:space="preserve">Vinuesa, R., et al. (2020). The role of AI in achieving the SDGs. </w:t>
      </w:r>
      <w:r w:rsidRPr="00EB78C0">
        <w:rPr>
          <w:rFonts w:asciiTheme="minorBidi" w:eastAsia="Times New Roman" w:hAnsiTheme="minorBidi"/>
          <w:i/>
          <w:iCs/>
          <w:kern w:val="0"/>
          <w14:ligatures w14:val="none"/>
        </w:rPr>
        <w:t>Nature Communications</w:t>
      </w:r>
      <w:r w:rsidRPr="00EB78C0">
        <w:rPr>
          <w:rFonts w:asciiTheme="minorBidi" w:eastAsia="Times New Roman" w:hAnsiTheme="minorBidi"/>
          <w:kern w:val="0"/>
          <w14:ligatures w14:val="none"/>
        </w:rPr>
        <w:t>.</w:t>
      </w:r>
    </w:p>
    <w:p w14:paraId="2AC7ACAF" w14:textId="71A3E84E" w:rsidR="00044057" w:rsidRPr="00EB78C0" w:rsidRDefault="00EB78C0" w:rsidP="00EB78C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BA-060</w:t>
      </w:r>
      <w:r w:rsidRPr="00EB78C0">
        <w:rPr>
          <w:rFonts w:asciiTheme="minorBidi" w:eastAsia="Times New Roman" w:hAnsiTheme="minorBidi"/>
          <w:kern w:val="0"/>
          <w14:ligatures w14:val="none"/>
        </w:rPr>
        <w:br/>
        <w:t xml:space="preserve">Mittelstadt, B. (2019). Principles alone cannot guarantee ethical AI. </w:t>
      </w:r>
      <w:r w:rsidRPr="00EB78C0">
        <w:rPr>
          <w:rFonts w:asciiTheme="minorBidi" w:eastAsia="Times New Roman" w:hAnsiTheme="minorBidi"/>
          <w:i/>
          <w:iCs/>
          <w:kern w:val="0"/>
          <w14:ligatures w14:val="none"/>
        </w:rPr>
        <w:t>Nature Machine Intelligence</w:t>
      </w:r>
      <w:r w:rsidRPr="00EB78C0">
        <w:rPr>
          <w:rFonts w:asciiTheme="minorBidi" w:eastAsia="Times New Roman" w:hAnsiTheme="minorBidi"/>
          <w:kern w:val="0"/>
          <w14:ligatures w14:val="none"/>
        </w:rPr>
        <w:t>.</w:t>
      </w:r>
    </w:p>
    <w:p w14:paraId="18F6F1C9" w14:textId="2E91D020" w:rsidR="00044057" w:rsidRPr="00EB78C0" w:rsidRDefault="0067111C" w:rsidP="00036315">
      <w:pPr>
        <w:spacing w:before="100" w:beforeAutospacing="1" w:after="100" w:afterAutospacing="1" w:line="240" w:lineRule="auto"/>
        <w:outlineLvl w:val="0"/>
        <w:rPr>
          <w:rFonts w:asciiTheme="minorBidi" w:eastAsia="Times New Roman" w:hAnsiTheme="minorBidi"/>
          <w:b/>
          <w:bCs/>
          <w:kern w:val="36"/>
          <w14:ligatures w14:val="none"/>
        </w:rPr>
      </w:pPr>
      <w:r>
        <w:rPr>
          <w:noProof/>
        </w:rPr>
      </w:r>
      <w:r>
        <w:pict w14:anchorId="2A0FCC34">
          <v:rect id="Rectangle 3077" o:spid="_x0000_s25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27CB87" w14:textId="49388945"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BA-000</w:t>
      </w:r>
    </w:p>
    <w:p w14:paraId="3AB7D74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Página Fundacional del Repositorio Institucional de Bibliografía Anotada</w:t>
      </w:r>
    </w:p>
    <w:p w14:paraId="39C9B0F4"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Pensamiento Transdisciplinario, Educación y Ética de la Inteligencia Artificial</w:t>
      </w:r>
    </w:p>
    <w:p w14:paraId="0996606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F42C721">
          <v:rect id="Rectangle 3075" o:spid="_x0000_s2562"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68FD082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Presentación</w:t>
      </w:r>
    </w:p>
    <w:p w14:paraId="4E2E13C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repositorio institucional reúne </w:t>
      </w:r>
      <w:r w:rsidRPr="00EB78C0">
        <w:rPr>
          <w:rFonts w:asciiTheme="minorBidi" w:eastAsia="Times New Roman" w:hAnsiTheme="minorBidi"/>
          <w:b/>
          <w:bCs/>
          <w:kern w:val="0"/>
          <w14:ligatures w14:val="none"/>
        </w:rPr>
        <w:t>fichas bibliográficas anotadas de obras fundamentales</w:t>
      </w:r>
      <w:r w:rsidRPr="00EB78C0">
        <w:rPr>
          <w:rFonts w:asciiTheme="minorBidi" w:eastAsia="Times New Roman" w:hAnsiTheme="minorBidi"/>
          <w:kern w:val="0"/>
          <w14:ligatures w14:val="none"/>
        </w:rPr>
        <w:t xml:space="preserve"> relacionadas con la transdisciplinariedad, el pensamiento educativo y la ética de la tecnología.</w:t>
      </w:r>
    </w:p>
    <w:p w14:paraId="58BAD80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propósito es construir un </w:t>
      </w:r>
      <w:r w:rsidRPr="00EB78C0">
        <w:rPr>
          <w:rFonts w:asciiTheme="minorBidi" w:eastAsia="Times New Roman" w:hAnsiTheme="minorBidi"/>
          <w:b/>
          <w:bCs/>
          <w:kern w:val="0"/>
          <w14:ligatures w14:val="none"/>
        </w:rPr>
        <w:t>archivo reflexivo del conocimiento</w:t>
      </w:r>
      <w:r w:rsidRPr="00EB78C0">
        <w:rPr>
          <w:rFonts w:asciiTheme="minorBidi" w:eastAsia="Times New Roman" w:hAnsiTheme="minorBidi"/>
          <w:kern w:val="0"/>
          <w14:ligatures w14:val="none"/>
        </w:rPr>
        <w:t>, donde cada obra sea analizada críticamente mediante una metodología de lectura estructurada que facilite:</w:t>
      </w:r>
    </w:p>
    <w:p w14:paraId="12FE2045" w14:textId="77777777" w:rsidR="00036315" w:rsidRPr="00EB78C0" w:rsidRDefault="00036315" w:rsidP="00036315">
      <w:pPr>
        <w:numPr>
          <w:ilvl w:val="0"/>
          <w:numId w:val="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comprensión profunda de textos académicos</w:t>
      </w:r>
    </w:p>
    <w:p w14:paraId="3A28B27C" w14:textId="77777777" w:rsidR="00036315" w:rsidRPr="00EB78C0" w:rsidRDefault="00036315" w:rsidP="00036315">
      <w:pPr>
        <w:numPr>
          <w:ilvl w:val="0"/>
          <w:numId w:val="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diálogo entre disciplinas</w:t>
      </w:r>
    </w:p>
    <w:p w14:paraId="46541A76" w14:textId="77777777" w:rsidR="00036315" w:rsidRPr="00EB78C0" w:rsidRDefault="00036315" w:rsidP="00036315">
      <w:pPr>
        <w:numPr>
          <w:ilvl w:val="0"/>
          <w:numId w:val="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reflexión sobre los retos contemporáneos del conocimiento</w:t>
      </w:r>
    </w:p>
    <w:p w14:paraId="2387EB6C" w14:textId="77777777" w:rsidR="00036315" w:rsidRPr="00EB78C0" w:rsidRDefault="00036315" w:rsidP="00036315">
      <w:pPr>
        <w:numPr>
          <w:ilvl w:val="0"/>
          <w:numId w:val="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formación investigativa de estudiantes y docentes.</w:t>
      </w:r>
    </w:p>
    <w:p w14:paraId="305F5DC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repositorio se concibe como una </w:t>
      </w:r>
      <w:r w:rsidRPr="00EB78C0">
        <w:rPr>
          <w:rFonts w:asciiTheme="minorBidi" w:eastAsia="Times New Roman" w:hAnsiTheme="minorBidi"/>
          <w:b/>
          <w:bCs/>
          <w:kern w:val="0"/>
          <w14:ligatures w14:val="none"/>
        </w:rPr>
        <w:t>biblioteca crítica y comentada</w:t>
      </w:r>
      <w:r w:rsidRPr="00EB78C0">
        <w:rPr>
          <w:rFonts w:asciiTheme="minorBidi" w:eastAsia="Times New Roman" w:hAnsiTheme="minorBidi"/>
          <w:kern w:val="0"/>
          <w14:ligatures w14:val="none"/>
        </w:rPr>
        <w:t>, orientada a promover la integración entre saberes científicos, humanísticos y tecnológicos.</w:t>
      </w:r>
    </w:p>
    <w:p w14:paraId="559EA44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A51C4B3">
          <v:rect id="Rectangle 3073" o:spid="_x0000_s256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42119FC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Propósito del repositorio</w:t>
      </w:r>
    </w:p>
    <w:p w14:paraId="392B303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tiene cuatro objetivos principales:</w:t>
      </w:r>
    </w:p>
    <w:p w14:paraId="48E4A9A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Documentación académica</w:t>
      </w:r>
    </w:p>
    <w:p w14:paraId="074D746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Registrar sistemáticamente obras relevantes para el estudio de la educación, la complejidad y la transdisciplinariedad.</w:t>
      </w:r>
    </w:p>
    <w:p w14:paraId="4177CCF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Formación investigativa</w:t>
      </w:r>
    </w:p>
    <w:p w14:paraId="2BFE098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habilidades de:</w:t>
      </w:r>
    </w:p>
    <w:p w14:paraId="4BBF4612" w14:textId="77777777" w:rsidR="00036315" w:rsidRPr="00EB78C0" w:rsidRDefault="00036315" w:rsidP="00036315">
      <w:pPr>
        <w:numPr>
          <w:ilvl w:val="0"/>
          <w:numId w:val="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lectura crítica</w:t>
      </w:r>
    </w:p>
    <w:p w14:paraId="03F000D3" w14:textId="77777777" w:rsidR="00036315" w:rsidRPr="00EB78C0" w:rsidRDefault="00036315" w:rsidP="00036315">
      <w:pPr>
        <w:numPr>
          <w:ilvl w:val="0"/>
          <w:numId w:val="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conceptual</w:t>
      </w:r>
    </w:p>
    <w:p w14:paraId="295C61CA" w14:textId="77777777" w:rsidR="00036315" w:rsidRPr="00EB78C0" w:rsidRDefault="00036315" w:rsidP="00036315">
      <w:pPr>
        <w:numPr>
          <w:ilvl w:val="0"/>
          <w:numId w:val="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síntesis académica</w:t>
      </w:r>
    </w:p>
    <w:p w14:paraId="582052A1" w14:textId="77777777" w:rsidR="00036315" w:rsidRPr="00EB78C0" w:rsidRDefault="00036315" w:rsidP="00036315">
      <w:pPr>
        <w:numPr>
          <w:ilvl w:val="0"/>
          <w:numId w:val="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interpretación interdisciplinaria.</w:t>
      </w:r>
    </w:p>
    <w:p w14:paraId="6B0ED8E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Integración de saberes</w:t>
      </w:r>
    </w:p>
    <w:p w14:paraId="33A518A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el diálogo entre diversas áreas del conocimiento para comprender problemas complejos.</w:t>
      </w:r>
    </w:p>
    <w:p w14:paraId="5FAE76D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Reflexión ética sobre la tecnología</w:t>
      </w:r>
    </w:p>
    <w:p w14:paraId="4311B8D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Analizar el impacto social, cultural y educativo de la inteligencia artificial y otras tecnologías emergentes.</w:t>
      </w:r>
    </w:p>
    <w:p w14:paraId="19EE27A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333A1B2">
          <v:rect id="Rectangle 3071" o:spid="_x0000_s25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73963E"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 Ejes conceptuales del repositorio</w:t>
      </w:r>
    </w:p>
    <w:p w14:paraId="4D57B64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se organiza en torno a tres grandes ejes de pensamiento:</w:t>
      </w:r>
    </w:p>
    <w:p w14:paraId="38F9390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Transdisciplinariedad y complejidad</w:t>
      </w:r>
    </w:p>
    <w:p w14:paraId="4C0EB7C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Explora teorías que buscan superar la fragmentación del conocimiento mediante la integración de disciplinas y niveles de realidad.</w:t>
      </w:r>
    </w:p>
    <w:p w14:paraId="6BAE655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Autores clave:</w:t>
      </w:r>
    </w:p>
    <w:p w14:paraId="1C730FC7" w14:textId="77777777" w:rsidR="00036315" w:rsidRPr="00EB78C0" w:rsidRDefault="00036315" w:rsidP="00036315">
      <w:pPr>
        <w:numPr>
          <w:ilvl w:val="0"/>
          <w:numId w:val="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Basarab Nicolescu</w:t>
      </w:r>
    </w:p>
    <w:p w14:paraId="0531164B" w14:textId="77777777" w:rsidR="00036315" w:rsidRPr="00EB78C0" w:rsidRDefault="00036315" w:rsidP="00036315">
      <w:pPr>
        <w:numPr>
          <w:ilvl w:val="0"/>
          <w:numId w:val="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Edgar Morin</w:t>
      </w:r>
    </w:p>
    <w:p w14:paraId="4730FC49" w14:textId="77777777" w:rsidR="00036315" w:rsidRPr="00EB78C0" w:rsidRDefault="00036315" w:rsidP="00036315">
      <w:pPr>
        <w:numPr>
          <w:ilvl w:val="0"/>
          <w:numId w:val="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Ilya Prigogine</w:t>
      </w:r>
    </w:p>
    <w:p w14:paraId="3D4B4979" w14:textId="77777777" w:rsidR="00036315" w:rsidRPr="00EB78C0" w:rsidRDefault="00036315" w:rsidP="00036315">
      <w:pPr>
        <w:numPr>
          <w:ilvl w:val="0"/>
          <w:numId w:val="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Jean Piaget</w:t>
      </w:r>
    </w:p>
    <w:p w14:paraId="0C4E6F5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C5AE407">
          <v:rect id="Rectangle 3069" o:spid="_x0000_s25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1221E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Teoría educativa y pensamiento pedagógico</w:t>
      </w:r>
    </w:p>
    <w:p w14:paraId="2AABE88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obras que reflexionan sobre la naturaleza, propósito y transformación de la educación.</w:t>
      </w:r>
    </w:p>
    <w:p w14:paraId="2004205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Autores representativos:</w:t>
      </w:r>
    </w:p>
    <w:p w14:paraId="59598444" w14:textId="77777777" w:rsidR="00036315" w:rsidRPr="00EB78C0" w:rsidRDefault="00036315" w:rsidP="00036315">
      <w:pPr>
        <w:numPr>
          <w:ilvl w:val="0"/>
          <w:numId w:val="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Paulo Freire</w:t>
      </w:r>
    </w:p>
    <w:p w14:paraId="5A341CA9" w14:textId="77777777" w:rsidR="00036315" w:rsidRPr="00EB78C0" w:rsidRDefault="00036315" w:rsidP="00036315">
      <w:pPr>
        <w:numPr>
          <w:ilvl w:val="0"/>
          <w:numId w:val="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John Dewey</w:t>
      </w:r>
    </w:p>
    <w:p w14:paraId="1C3C782E" w14:textId="77777777" w:rsidR="00036315" w:rsidRPr="00EB78C0" w:rsidRDefault="00036315" w:rsidP="00036315">
      <w:pPr>
        <w:numPr>
          <w:ilvl w:val="0"/>
          <w:numId w:val="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Ivan Illich</w:t>
      </w:r>
    </w:p>
    <w:p w14:paraId="56DB4F0E" w14:textId="77777777" w:rsidR="00036315" w:rsidRPr="00EB78C0" w:rsidRDefault="00036315" w:rsidP="00036315">
      <w:pPr>
        <w:numPr>
          <w:ilvl w:val="0"/>
          <w:numId w:val="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Pierre Bourdieu</w:t>
      </w:r>
    </w:p>
    <w:p w14:paraId="3674BDD4" w14:textId="77777777" w:rsidR="00036315" w:rsidRPr="00EB78C0" w:rsidRDefault="00036315" w:rsidP="00036315">
      <w:pPr>
        <w:numPr>
          <w:ilvl w:val="0"/>
          <w:numId w:val="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Henry Giroux</w:t>
      </w:r>
    </w:p>
    <w:p w14:paraId="37A33D8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5F2518E">
          <v:rect id="Rectangle 3067" o:spid="_x0000_s25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7BC01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Ética y uso responsable de la inteligencia artificial</w:t>
      </w:r>
    </w:p>
    <w:p w14:paraId="028491E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los desafíos éticos, sociales y epistemológicos que surgen con el desarrollo de tecnologías basadas en inteligencia artificial.</w:t>
      </w:r>
    </w:p>
    <w:p w14:paraId="32DE7EE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Temas abordados:</w:t>
      </w:r>
    </w:p>
    <w:p w14:paraId="1CB6FC93" w14:textId="77777777" w:rsidR="00036315" w:rsidRPr="00EB78C0" w:rsidRDefault="00036315" w:rsidP="00036315">
      <w:pPr>
        <w:numPr>
          <w:ilvl w:val="0"/>
          <w:numId w:val="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algoritmos</w:t>
      </w:r>
    </w:p>
    <w:p w14:paraId="330454AA" w14:textId="77777777" w:rsidR="00036315" w:rsidRPr="00EB78C0" w:rsidRDefault="00036315" w:rsidP="00036315">
      <w:pPr>
        <w:numPr>
          <w:ilvl w:val="0"/>
          <w:numId w:val="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 tecnológica</w:t>
      </w:r>
    </w:p>
    <w:p w14:paraId="4830DF9D" w14:textId="77777777" w:rsidR="00036315" w:rsidRPr="00EB78C0" w:rsidRDefault="00036315" w:rsidP="00036315">
      <w:pPr>
        <w:numPr>
          <w:ilvl w:val="0"/>
          <w:numId w:val="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educativo de la IA</w:t>
      </w:r>
    </w:p>
    <w:p w14:paraId="15FF6C6B" w14:textId="77777777" w:rsidR="00036315" w:rsidRPr="00EB78C0" w:rsidRDefault="00036315" w:rsidP="00036315">
      <w:pPr>
        <w:numPr>
          <w:ilvl w:val="0"/>
          <w:numId w:val="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del conocimiento digital.</w:t>
      </w:r>
    </w:p>
    <w:p w14:paraId="02EF0B4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669B70A">
          <v:rect id="Rectangle 3065" o:spid="_x0000_s25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917F49"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4. Metodología de las fichas bibliográficas</w:t>
      </w:r>
    </w:p>
    <w:p w14:paraId="13CCE61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Cada obra incluida en el repositorio se analiza mediante una </w:t>
      </w:r>
      <w:r w:rsidRPr="00EB78C0">
        <w:rPr>
          <w:rFonts w:asciiTheme="minorBidi" w:eastAsia="Times New Roman" w:hAnsiTheme="minorBidi"/>
          <w:b/>
          <w:bCs/>
          <w:kern w:val="0"/>
          <w14:ligatures w14:val="none"/>
        </w:rPr>
        <w:t>ficha de lectura estructurada</w:t>
      </w:r>
      <w:r w:rsidRPr="00EB78C0">
        <w:rPr>
          <w:rFonts w:asciiTheme="minorBidi" w:eastAsia="Times New Roman" w:hAnsiTheme="minorBidi"/>
          <w:kern w:val="0"/>
          <w14:ligatures w14:val="none"/>
        </w:rPr>
        <w:t>, que contiene:</w:t>
      </w:r>
    </w:p>
    <w:p w14:paraId="36A3F7A4"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 bibliográfica completa</w:t>
      </w:r>
    </w:p>
    <w:p w14:paraId="4B602F03"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Contexto y relevancia de la obra</w:t>
      </w:r>
    </w:p>
    <w:p w14:paraId="43F8572A"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Tesis principal del autor</w:t>
      </w:r>
    </w:p>
    <w:p w14:paraId="2934AE44"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Resumen analítico por capítulos</w:t>
      </w:r>
    </w:p>
    <w:p w14:paraId="650E2F88"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Preguntas críticas para discusión</w:t>
      </w:r>
    </w:p>
    <w:p w14:paraId="6C426386"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del texto</w:t>
      </w:r>
    </w:p>
    <w:p w14:paraId="49F0F3D4"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Aplicaciones pedagógicas</w:t>
      </w:r>
    </w:p>
    <w:p w14:paraId="3BC6F84A"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Fuentes complementarias</w:t>
      </w:r>
    </w:p>
    <w:p w14:paraId="5B2FF46A" w14:textId="77777777" w:rsidR="00036315" w:rsidRPr="00EB78C0" w:rsidRDefault="00036315" w:rsidP="00036315">
      <w:pPr>
        <w:numPr>
          <w:ilvl w:val="0"/>
          <w:numId w:val="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 final en formato APA</w:t>
      </w:r>
    </w:p>
    <w:p w14:paraId="59C075E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formato permite transformar la lectura en un </w:t>
      </w:r>
      <w:r w:rsidRPr="00EB78C0">
        <w:rPr>
          <w:rFonts w:asciiTheme="minorBidi" w:eastAsia="Times New Roman" w:hAnsiTheme="minorBidi"/>
          <w:b/>
          <w:bCs/>
          <w:kern w:val="0"/>
          <w14:ligatures w14:val="none"/>
        </w:rPr>
        <w:t>proceso activo de investigación y reflexión</w:t>
      </w:r>
      <w:r w:rsidRPr="00EB78C0">
        <w:rPr>
          <w:rFonts w:asciiTheme="minorBidi" w:eastAsia="Times New Roman" w:hAnsiTheme="minorBidi"/>
          <w:kern w:val="0"/>
          <w14:ligatures w14:val="none"/>
        </w:rPr>
        <w:t>.</w:t>
      </w:r>
    </w:p>
    <w:p w14:paraId="4778E2C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ACDFFE4">
          <v:rect id="Rectangle 3063" o:spid="_x0000_s25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A0084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5. Principios éticos del repositorio</w:t>
      </w:r>
    </w:p>
    <w:p w14:paraId="2D69DFB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se fundamenta en los siguientes principios:</w:t>
      </w:r>
    </w:p>
    <w:p w14:paraId="51B910A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Integridad académica</w:t>
      </w:r>
    </w:p>
    <w:p w14:paraId="43BFC87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Todas las obras son citadas correctamente y analizadas con rigor intelectual.</w:t>
      </w:r>
    </w:p>
    <w:p w14:paraId="2F79ED6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Justicia cognitiva</w:t>
      </w:r>
    </w:p>
    <w:p w14:paraId="7396158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reconoce el valor de diversas tradiciones de conocimiento, incluyendo perspectivas científicas, humanísticas y culturales.</w:t>
      </w:r>
    </w:p>
    <w:p w14:paraId="5FC5FA2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Responsabilidad informacional</w:t>
      </w:r>
    </w:p>
    <w:p w14:paraId="491B412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promueve el uso adecuado de fuentes y la transparencia en la producción de conocimiento.</w:t>
      </w:r>
    </w:p>
    <w:p w14:paraId="359E4BF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Uso responsable de la inteligencia artificial</w:t>
      </w:r>
    </w:p>
    <w:p w14:paraId="14D5B07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se utiliza como herramienta de apoyo para la investigación y la organización del conocimiento, sin sustituir el pensamiento crítico ni la autoría humana.</w:t>
      </w:r>
    </w:p>
    <w:p w14:paraId="64E01F6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AC0FE1F">
          <v:rect id="Rectangle 3061" o:spid="_x0000_s255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052249AE"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6. Sistema de organización</w:t>
      </w:r>
    </w:p>
    <w:p w14:paraId="0F714AB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Cada ficha del repositorio recibe un código único:</w:t>
      </w:r>
    </w:p>
    <w:p w14:paraId="084C124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BA-XXX</w:t>
      </w:r>
    </w:p>
    <w:p w14:paraId="6966897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5078"/>
      </w:tblGrid>
      <w:tr w:rsidR="00036315" w:rsidRPr="00EB78C0" w14:paraId="5142E128" w14:textId="77777777">
        <w:trPr>
          <w:tblHeader/>
          <w:tblCellSpacing w:w="15" w:type="dxa"/>
        </w:trPr>
        <w:tc>
          <w:tcPr>
            <w:tcW w:w="0" w:type="auto"/>
            <w:vAlign w:val="center"/>
            <w:hideMark/>
          </w:tcPr>
          <w:p w14:paraId="1DB52367"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Código</w:t>
            </w:r>
          </w:p>
        </w:tc>
        <w:tc>
          <w:tcPr>
            <w:tcW w:w="0" w:type="auto"/>
            <w:vAlign w:val="center"/>
            <w:hideMark/>
          </w:tcPr>
          <w:p w14:paraId="491BF997"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Obra</w:t>
            </w:r>
          </w:p>
        </w:tc>
      </w:tr>
      <w:tr w:rsidR="00036315" w:rsidRPr="00EB78C0" w14:paraId="1FA032BE" w14:textId="77777777">
        <w:trPr>
          <w:tblCellSpacing w:w="15" w:type="dxa"/>
        </w:trPr>
        <w:tc>
          <w:tcPr>
            <w:tcW w:w="0" w:type="auto"/>
            <w:vAlign w:val="center"/>
            <w:hideMark/>
          </w:tcPr>
          <w:p w14:paraId="0DC4AA6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BA-001</w:t>
            </w:r>
          </w:p>
        </w:tc>
        <w:tc>
          <w:tcPr>
            <w:tcW w:w="0" w:type="auto"/>
            <w:vAlign w:val="center"/>
            <w:hideMark/>
          </w:tcPr>
          <w:p w14:paraId="4CCAEAD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Nicolescu — </w:t>
            </w:r>
            <w:r w:rsidRPr="00EB78C0">
              <w:rPr>
                <w:rFonts w:asciiTheme="minorBidi" w:eastAsia="Times New Roman" w:hAnsiTheme="minorBidi"/>
                <w:i/>
                <w:iCs/>
                <w:kern w:val="0"/>
                <w14:ligatures w14:val="none"/>
              </w:rPr>
              <w:t>La transdisciplinariedad</w:t>
            </w:r>
          </w:p>
        </w:tc>
      </w:tr>
      <w:tr w:rsidR="00036315" w:rsidRPr="00EB78C0" w14:paraId="17DD72AB" w14:textId="77777777">
        <w:trPr>
          <w:tblCellSpacing w:w="15" w:type="dxa"/>
        </w:trPr>
        <w:tc>
          <w:tcPr>
            <w:tcW w:w="0" w:type="auto"/>
            <w:vAlign w:val="center"/>
            <w:hideMark/>
          </w:tcPr>
          <w:p w14:paraId="5FC7676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BA-002</w:t>
            </w:r>
          </w:p>
        </w:tc>
        <w:tc>
          <w:tcPr>
            <w:tcW w:w="0" w:type="auto"/>
            <w:vAlign w:val="center"/>
            <w:hideMark/>
          </w:tcPr>
          <w:p w14:paraId="7FD7E0F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 </w:t>
            </w:r>
            <w:r w:rsidRPr="00EB78C0">
              <w:rPr>
                <w:rFonts w:asciiTheme="minorBidi" w:eastAsia="Times New Roman" w:hAnsiTheme="minorBidi"/>
                <w:i/>
                <w:iCs/>
                <w:kern w:val="0"/>
                <w14:ligatures w14:val="none"/>
              </w:rPr>
              <w:t>Introducción al pensamiento complejo</w:t>
            </w:r>
          </w:p>
        </w:tc>
      </w:tr>
      <w:tr w:rsidR="00036315" w:rsidRPr="00EB78C0" w14:paraId="0FFA8441" w14:textId="77777777">
        <w:trPr>
          <w:tblCellSpacing w:w="15" w:type="dxa"/>
        </w:trPr>
        <w:tc>
          <w:tcPr>
            <w:tcW w:w="0" w:type="auto"/>
            <w:vAlign w:val="center"/>
            <w:hideMark/>
          </w:tcPr>
          <w:p w14:paraId="2584BA0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BA-003</w:t>
            </w:r>
          </w:p>
        </w:tc>
        <w:tc>
          <w:tcPr>
            <w:tcW w:w="0" w:type="auto"/>
            <w:vAlign w:val="center"/>
            <w:hideMark/>
          </w:tcPr>
          <w:p w14:paraId="6FE06E7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Freire — </w:t>
            </w:r>
            <w:r w:rsidRPr="00EB78C0">
              <w:rPr>
                <w:rFonts w:asciiTheme="minorBidi" w:eastAsia="Times New Roman" w:hAnsiTheme="minorBidi"/>
                <w:i/>
                <w:iCs/>
                <w:kern w:val="0"/>
                <w14:ligatures w14:val="none"/>
              </w:rPr>
              <w:t>Pedagogía del oprimido</w:t>
            </w:r>
          </w:p>
        </w:tc>
      </w:tr>
    </w:tbl>
    <w:p w14:paraId="18B06DE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sistema permite:</w:t>
      </w:r>
    </w:p>
    <w:p w14:paraId="437625C4" w14:textId="77777777" w:rsidR="00036315" w:rsidRPr="00EB78C0" w:rsidRDefault="00036315" w:rsidP="00036315">
      <w:pPr>
        <w:numPr>
          <w:ilvl w:val="0"/>
          <w:numId w:val="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identificar rápidamente cada obra</w:t>
      </w:r>
    </w:p>
    <w:p w14:paraId="2693B608" w14:textId="77777777" w:rsidR="00036315" w:rsidRPr="00EB78C0" w:rsidRDefault="00036315" w:rsidP="00036315">
      <w:pPr>
        <w:numPr>
          <w:ilvl w:val="0"/>
          <w:numId w:val="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ampliar el repositorio de manera ordenada</w:t>
      </w:r>
    </w:p>
    <w:p w14:paraId="0BBB24FB" w14:textId="77777777" w:rsidR="00036315" w:rsidRPr="00EB78C0" w:rsidRDefault="00036315" w:rsidP="00036315">
      <w:pPr>
        <w:numPr>
          <w:ilvl w:val="0"/>
          <w:numId w:val="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facilitar la referencia cruzada entre fichas.</w:t>
      </w:r>
    </w:p>
    <w:p w14:paraId="25865D0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A895123">
          <v:rect id="Rectangle 3059" o:spid="_x0000_s25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AB464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7. Visión a futuro</w:t>
      </w:r>
    </w:p>
    <w:p w14:paraId="7BB329B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repositorio busca convertirse en:</w:t>
      </w:r>
    </w:p>
    <w:p w14:paraId="23544639" w14:textId="77777777" w:rsidR="00036315" w:rsidRPr="00EB78C0" w:rsidRDefault="00036315" w:rsidP="00036315">
      <w:pPr>
        <w:numPr>
          <w:ilvl w:val="0"/>
          <w:numId w:val="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w:t>
      </w:r>
      <w:r w:rsidRPr="00EB78C0">
        <w:rPr>
          <w:rFonts w:asciiTheme="minorBidi" w:eastAsia="Times New Roman" w:hAnsiTheme="minorBidi"/>
          <w:b/>
          <w:bCs/>
          <w:kern w:val="0"/>
          <w14:ligatures w14:val="none"/>
        </w:rPr>
        <w:t>archivo institucional de pensamiento crítico</w:t>
      </w:r>
    </w:p>
    <w:p w14:paraId="7316AC08" w14:textId="77777777" w:rsidR="00036315" w:rsidRPr="00EB78C0" w:rsidRDefault="00036315" w:rsidP="00036315">
      <w:pPr>
        <w:numPr>
          <w:ilvl w:val="0"/>
          <w:numId w:val="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w:t>
      </w:r>
      <w:r w:rsidRPr="00EB78C0">
        <w:rPr>
          <w:rFonts w:asciiTheme="minorBidi" w:eastAsia="Times New Roman" w:hAnsiTheme="minorBidi"/>
          <w:b/>
          <w:bCs/>
          <w:kern w:val="0"/>
          <w14:ligatures w14:val="none"/>
        </w:rPr>
        <w:t>recurso pedagógico para cursos universitarios</w:t>
      </w:r>
    </w:p>
    <w:p w14:paraId="47D29901" w14:textId="77777777" w:rsidR="00036315" w:rsidRPr="00EB78C0" w:rsidRDefault="00036315" w:rsidP="00036315">
      <w:pPr>
        <w:numPr>
          <w:ilvl w:val="0"/>
          <w:numId w:val="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una </w:t>
      </w:r>
      <w:r w:rsidRPr="00EB78C0">
        <w:rPr>
          <w:rFonts w:asciiTheme="minorBidi" w:eastAsia="Times New Roman" w:hAnsiTheme="minorBidi"/>
          <w:b/>
          <w:bCs/>
          <w:kern w:val="0"/>
          <w14:ligatures w14:val="none"/>
        </w:rPr>
        <w:t>base documental para proyectos de investigación</w:t>
      </w:r>
    </w:p>
    <w:p w14:paraId="75449CFE" w14:textId="77777777" w:rsidR="00036315" w:rsidRPr="00EB78C0" w:rsidRDefault="00036315" w:rsidP="00036315">
      <w:pPr>
        <w:numPr>
          <w:ilvl w:val="0"/>
          <w:numId w:val="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w:t>
      </w:r>
      <w:r w:rsidRPr="00EB78C0">
        <w:rPr>
          <w:rFonts w:asciiTheme="minorBidi" w:eastAsia="Times New Roman" w:hAnsiTheme="minorBidi"/>
          <w:b/>
          <w:bCs/>
          <w:kern w:val="0"/>
          <w14:ligatures w14:val="none"/>
        </w:rPr>
        <w:t>espacio de reflexión ética sobre el conocimiento y la tecnología</w:t>
      </w:r>
    </w:p>
    <w:p w14:paraId="6447B01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desarrollo es progresivo y colaborativo, abierto a nuevas lecturas, interpretaciones y aportaciones</w:t>
      </w:r>
    </w:p>
    <w:p w14:paraId="6D4D5DF5" w14:textId="77777777" w:rsidR="00036315" w:rsidRPr="00EB78C0" w:rsidRDefault="00036315" w:rsidP="000D4063">
      <w:pPr>
        <w:spacing w:before="100" w:beforeAutospacing="1" w:after="100" w:afterAutospacing="1" w:line="240" w:lineRule="auto"/>
        <w:outlineLvl w:val="0"/>
        <w:rPr>
          <w:rFonts w:asciiTheme="minorBidi" w:eastAsia="Times New Roman" w:hAnsiTheme="minorBidi"/>
          <w:b/>
          <w:bCs/>
          <w:kern w:val="36"/>
          <w14:ligatures w14:val="none"/>
        </w:rPr>
      </w:pPr>
    </w:p>
    <w:p w14:paraId="30677AFC" w14:textId="77777777" w:rsidR="00036315" w:rsidRPr="00EB78C0" w:rsidRDefault="00036315" w:rsidP="000D4063">
      <w:pPr>
        <w:spacing w:before="100" w:beforeAutospacing="1" w:after="100" w:afterAutospacing="1" w:line="240" w:lineRule="auto"/>
        <w:outlineLvl w:val="0"/>
        <w:rPr>
          <w:rFonts w:asciiTheme="minorBidi" w:eastAsia="Times New Roman" w:hAnsiTheme="minorBidi"/>
          <w:b/>
          <w:bCs/>
          <w:kern w:val="36"/>
          <w14:ligatures w14:val="none"/>
        </w:rPr>
      </w:pPr>
    </w:p>
    <w:p w14:paraId="6530537B" w14:textId="4C1A84DA"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BA-000A</w:t>
      </w:r>
    </w:p>
    <w:p w14:paraId="09FF83FB"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Protocolo de Elaboración de Fichas Bibliográficas Anotadas</w:t>
      </w:r>
    </w:p>
    <w:p w14:paraId="2A76F60C" w14:textId="77777777" w:rsidR="000D4063" w:rsidRPr="00EB78C0" w:rsidRDefault="000D4063" w:rsidP="000D4063">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Repositorio Institucional de Pensamiento Transdisciplinario, Educación y Ética de la IA</w:t>
      </w:r>
    </w:p>
    <w:p w14:paraId="30C9F73D"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550B6A9A">
          <v:rect id="Rectangle 3057" o:spid="_x0000_s255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4F1EA092"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Propósito del protocolo</w:t>
      </w:r>
    </w:p>
    <w:p w14:paraId="6502F0D5"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protocolo establece las </w:t>
      </w:r>
      <w:r w:rsidRPr="00EB78C0">
        <w:rPr>
          <w:rFonts w:asciiTheme="minorBidi" w:eastAsia="Times New Roman" w:hAnsiTheme="minorBidi"/>
          <w:b/>
          <w:bCs/>
          <w:kern w:val="0"/>
          <w14:ligatures w14:val="none"/>
        </w:rPr>
        <w:t>normas y procedimientos para la elaboración de fichas bibliográficas anotadas</w:t>
      </w:r>
      <w:r w:rsidRPr="00EB78C0">
        <w:rPr>
          <w:rFonts w:asciiTheme="minorBidi" w:eastAsia="Times New Roman" w:hAnsiTheme="minorBidi"/>
          <w:kern w:val="0"/>
          <w14:ligatures w14:val="none"/>
        </w:rPr>
        <w:t xml:space="preserve"> dentro del repositorio institucional.</w:t>
      </w:r>
    </w:p>
    <w:p w14:paraId="3CDDF585"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objetivo es garantizar:</w:t>
      </w:r>
    </w:p>
    <w:p w14:paraId="2A20B680" w14:textId="77777777" w:rsidR="000D4063" w:rsidRPr="00EB78C0" w:rsidRDefault="000D4063" w:rsidP="000D4063">
      <w:pPr>
        <w:numPr>
          <w:ilvl w:val="0"/>
          <w:numId w:val="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rigurosidad académica</w:t>
      </w:r>
    </w:p>
    <w:p w14:paraId="44061568" w14:textId="77777777" w:rsidR="000D4063" w:rsidRPr="00EB78C0" w:rsidRDefault="000D4063" w:rsidP="000D4063">
      <w:pPr>
        <w:numPr>
          <w:ilvl w:val="0"/>
          <w:numId w:val="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coherencia metodológica</w:t>
      </w:r>
    </w:p>
    <w:p w14:paraId="38700681" w14:textId="77777777" w:rsidR="000D4063" w:rsidRPr="00EB78C0" w:rsidRDefault="000D4063" w:rsidP="000D4063">
      <w:pPr>
        <w:numPr>
          <w:ilvl w:val="0"/>
          <w:numId w:val="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calidad analítica de las lecturas</w:t>
      </w:r>
    </w:p>
    <w:p w14:paraId="3CB666E5" w14:textId="77777777" w:rsidR="000D4063" w:rsidRPr="00EB78C0" w:rsidRDefault="000D4063" w:rsidP="000D4063">
      <w:pPr>
        <w:numPr>
          <w:ilvl w:val="0"/>
          <w:numId w:val="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uso responsable de las fuentes</w:t>
      </w:r>
    </w:p>
    <w:p w14:paraId="3C96257A"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busca promover el desarrollo de habilidades investigativas como:</w:t>
      </w:r>
    </w:p>
    <w:p w14:paraId="67287B54" w14:textId="77777777" w:rsidR="000D4063" w:rsidRPr="00EB78C0" w:rsidRDefault="000D4063" w:rsidP="000D4063">
      <w:pPr>
        <w:numPr>
          <w:ilvl w:val="0"/>
          <w:numId w:val="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lectura crítica</w:t>
      </w:r>
    </w:p>
    <w:p w14:paraId="171046B2" w14:textId="77777777" w:rsidR="000D4063" w:rsidRPr="00EB78C0" w:rsidRDefault="000D4063" w:rsidP="000D4063">
      <w:pPr>
        <w:numPr>
          <w:ilvl w:val="0"/>
          <w:numId w:val="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síntesis conceptual</w:t>
      </w:r>
    </w:p>
    <w:p w14:paraId="6674D3D5" w14:textId="77777777" w:rsidR="000D4063" w:rsidRPr="00EB78C0" w:rsidRDefault="000D4063" w:rsidP="000D4063">
      <w:pPr>
        <w:numPr>
          <w:ilvl w:val="0"/>
          <w:numId w:val="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interdisciplinario</w:t>
      </w:r>
    </w:p>
    <w:p w14:paraId="2AEF82EC" w14:textId="77777777" w:rsidR="000D4063" w:rsidRPr="00EB78C0" w:rsidRDefault="000D4063" w:rsidP="000D4063">
      <w:pPr>
        <w:numPr>
          <w:ilvl w:val="0"/>
          <w:numId w:val="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ética sobre el conocimiento.</w:t>
      </w:r>
    </w:p>
    <w:p w14:paraId="417E6AD5"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75065249">
          <v:rect id="Rectangle 3055" o:spid="_x0000_s25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D531B7"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Selección de obras</w:t>
      </w:r>
    </w:p>
    <w:p w14:paraId="72E10621"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obras seleccionadas deben cumplir al menos uno de los siguientes criterios:</w:t>
      </w:r>
    </w:p>
    <w:p w14:paraId="3DB51939"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Relevancia teórica</w:t>
      </w:r>
    </w:p>
    <w:p w14:paraId="6795757F"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Textos fundamentales para comprender conceptos clave en:</w:t>
      </w:r>
    </w:p>
    <w:p w14:paraId="6BC98883" w14:textId="77777777" w:rsidR="000D4063" w:rsidRPr="00EB78C0" w:rsidRDefault="000D4063" w:rsidP="000D4063">
      <w:pPr>
        <w:numPr>
          <w:ilvl w:val="0"/>
          <w:numId w:val="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w:t>
      </w:r>
    </w:p>
    <w:p w14:paraId="2D8701B4" w14:textId="77777777" w:rsidR="000D4063" w:rsidRPr="00EB78C0" w:rsidRDefault="000D4063" w:rsidP="000D4063">
      <w:pPr>
        <w:numPr>
          <w:ilvl w:val="0"/>
          <w:numId w:val="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w:t>
      </w:r>
    </w:p>
    <w:p w14:paraId="2F591076" w14:textId="77777777" w:rsidR="000D4063" w:rsidRPr="00EB78C0" w:rsidRDefault="000D4063" w:rsidP="000D4063">
      <w:pPr>
        <w:numPr>
          <w:ilvl w:val="0"/>
          <w:numId w:val="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w:t>
      </w:r>
    </w:p>
    <w:p w14:paraId="06D94FF2" w14:textId="77777777" w:rsidR="000D4063" w:rsidRPr="00EB78C0" w:rsidRDefault="000D4063" w:rsidP="000D4063">
      <w:pPr>
        <w:numPr>
          <w:ilvl w:val="0"/>
          <w:numId w:val="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tecnología.</w:t>
      </w:r>
    </w:p>
    <w:p w14:paraId="59DC988E"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Impacto académico</w:t>
      </w:r>
    </w:p>
    <w:p w14:paraId="7ED56EC7"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Obras ampliamente citadas o influyentes en su campo.</w:t>
      </w:r>
    </w:p>
    <w:p w14:paraId="5D07B769"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Pertinencia contemporánea</w:t>
      </w:r>
    </w:p>
    <w:p w14:paraId="0C141F60"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Textos que aborden problemas actuales como:</w:t>
      </w:r>
    </w:p>
    <w:p w14:paraId="7B044C63" w14:textId="77777777" w:rsidR="000D4063" w:rsidRPr="00EB78C0" w:rsidRDefault="000D4063" w:rsidP="000D4063">
      <w:pPr>
        <w:numPr>
          <w:ilvl w:val="0"/>
          <w:numId w:val="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crisis del conocimiento</w:t>
      </w:r>
    </w:p>
    <w:p w14:paraId="6EF359BD" w14:textId="77777777" w:rsidR="000D4063" w:rsidRPr="00EB78C0" w:rsidRDefault="000D4063" w:rsidP="000D4063">
      <w:pPr>
        <w:numPr>
          <w:ilvl w:val="0"/>
          <w:numId w:val="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transformación educativa</w:t>
      </w:r>
    </w:p>
    <w:p w14:paraId="08C69788" w14:textId="77777777" w:rsidR="000D4063" w:rsidRPr="00EB78C0" w:rsidRDefault="000D4063" w:rsidP="000D4063">
      <w:pPr>
        <w:numPr>
          <w:ilvl w:val="0"/>
          <w:numId w:val="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inteligencia artificial y sociedad.</w:t>
      </w:r>
    </w:p>
    <w:p w14:paraId="45AFF73A"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6C9A691A">
          <v:rect id="Rectangle 3053" o:spid="_x0000_s25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AC361A"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 Estructura obligatoria de cada ficha</w:t>
      </w:r>
    </w:p>
    <w:p w14:paraId="0BA4489C"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Todas las fichas del repositorio deben seguir la siguiente estructura:</w:t>
      </w:r>
    </w:p>
    <w:p w14:paraId="38822EE3"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 Introducción</w:t>
      </w:r>
    </w:p>
    <w:p w14:paraId="754D865D" w14:textId="77777777" w:rsidR="000D4063" w:rsidRPr="00EB78C0" w:rsidRDefault="000D4063" w:rsidP="000D4063">
      <w:pPr>
        <w:numPr>
          <w:ilvl w:val="0"/>
          <w:numId w:val="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Identificación de la obra</w:t>
      </w:r>
    </w:p>
    <w:p w14:paraId="3A289E10" w14:textId="77777777" w:rsidR="000D4063" w:rsidRPr="00EB78C0" w:rsidRDefault="000D4063" w:rsidP="000D4063">
      <w:pPr>
        <w:numPr>
          <w:ilvl w:val="0"/>
          <w:numId w:val="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Contexto y relevancia</w:t>
      </w:r>
    </w:p>
    <w:p w14:paraId="4344A474" w14:textId="77777777" w:rsidR="000D4063" w:rsidRPr="00EB78C0" w:rsidRDefault="000D4063" w:rsidP="000D4063">
      <w:pPr>
        <w:numPr>
          <w:ilvl w:val="0"/>
          <w:numId w:val="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Tesis principal</w:t>
      </w:r>
    </w:p>
    <w:p w14:paraId="3B65CB69"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47685B67">
          <v:rect id="Rectangle 3051" o:spid="_x0000_s25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3949BE"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II. Resumen analítico</w:t>
      </w:r>
    </w:p>
    <w:p w14:paraId="6FCEEC9D"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cada capítulo o sección:</w:t>
      </w:r>
    </w:p>
    <w:p w14:paraId="70584722" w14:textId="77777777" w:rsidR="000D4063" w:rsidRPr="00EB78C0" w:rsidRDefault="000D4063" w:rsidP="000D4063">
      <w:pPr>
        <w:numPr>
          <w:ilvl w:val="0"/>
          <w:numId w:val="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idea principal</w:t>
      </w:r>
    </w:p>
    <w:p w14:paraId="05ADC630" w14:textId="77777777" w:rsidR="000D4063" w:rsidRPr="00EB78C0" w:rsidRDefault="000D4063" w:rsidP="000D4063">
      <w:pPr>
        <w:numPr>
          <w:ilvl w:val="0"/>
          <w:numId w:val="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cinco puntos relevantes</w:t>
      </w:r>
    </w:p>
    <w:p w14:paraId="7698C307" w14:textId="77777777" w:rsidR="000D4063" w:rsidRPr="00EB78C0" w:rsidRDefault="000D4063" w:rsidP="000D4063">
      <w:pPr>
        <w:numPr>
          <w:ilvl w:val="0"/>
          <w:numId w:val="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cinco preguntas de discusión</w:t>
      </w:r>
    </w:p>
    <w:p w14:paraId="5D7EC818" w14:textId="77777777" w:rsidR="000D4063" w:rsidRPr="00EB78C0" w:rsidRDefault="000D4063" w:rsidP="000D4063">
      <w:pPr>
        <w:numPr>
          <w:ilvl w:val="0"/>
          <w:numId w:val="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tres recomendaciones para profundizar.</w:t>
      </w:r>
    </w:p>
    <w:p w14:paraId="63CF37C7"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62BA745C">
          <v:rect id="Rectangle 3049" o:spid="_x0000_s25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9BBF30"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III. Análisis crítico</w:t>
      </w:r>
    </w:p>
    <w:p w14:paraId="35024B83"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3417A779" w14:textId="77777777" w:rsidR="000D4063" w:rsidRPr="00EB78C0" w:rsidRDefault="000D4063" w:rsidP="000D4063">
      <w:pPr>
        <w:numPr>
          <w:ilvl w:val="0"/>
          <w:numId w:val="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contribuciones principales</w:t>
      </w:r>
    </w:p>
    <w:p w14:paraId="0A80A05B" w14:textId="77777777" w:rsidR="000D4063" w:rsidRPr="00EB78C0" w:rsidRDefault="000D4063" w:rsidP="000D4063">
      <w:pPr>
        <w:numPr>
          <w:ilvl w:val="0"/>
          <w:numId w:val="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contradicciones o limitaciones</w:t>
      </w:r>
    </w:p>
    <w:p w14:paraId="03947CE8" w14:textId="77777777" w:rsidR="000D4063" w:rsidRPr="00EB78C0" w:rsidRDefault="000D4063" w:rsidP="000D4063">
      <w:pPr>
        <w:numPr>
          <w:ilvl w:val="0"/>
          <w:numId w:val="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conexiones interdisciplinarias</w:t>
      </w:r>
    </w:p>
    <w:p w14:paraId="72888C72" w14:textId="77777777" w:rsidR="000D4063" w:rsidRPr="00EB78C0" w:rsidRDefault="000D4063" w:rsidP="000D4063">
      <w:pPr>
        <w:numPr>
          <w:ilvl w:val="0"/>
          <w:numId w:val="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implicaciones educativas o sociales.</w:t>
      </w:r>
    </w:p>
    <w:p w14:paraId="7B80EC25"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7C089D35">
          <v:rect id="Rectangle 3047" o:spid="_x0000_s25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F03583"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IV. Conclusiones</w:t>
      </w:r>
    </w:p>
    <w:p w14:paraId="6941B5FC" w14:textId="77777777" w:rsidR="000D4063" w:rsidRPr="00EB78C0" w:rsidRDefault="000D4063" w:rsidP="000D4063">
      <w:pPr>
        <w:numPr>
          <w:ilvl w:val="0"/>
          <w:numId w:val="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síntesis de aprendizajes</w:t>
      </w:r>
    </w:p>
    <w:p w14:paraId="18EF64C2" w14:textId="77777777" w:rsidR="000D4063" w:rsidRPr="00EB78C0" w:rsidRDefault="000D4063" w:rsidP="000D4063">
      <w:pPr>
        <w:numPr>
          <w:ilvl w:val="0"/>
          <w:numId w:val="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relevancia académica</w:t>
      </w:r>
    </w:p>
    <w:p w14:paraId="32F922A5" w14:textId="77777777" w:rsidR="000D4063" w:rsidRPr="00EB78C0" w:rsidRDefault="000D4063" w:rsidP="000D4063">
      <w:pPr>
        <w:numPr>
          <w:ilvl w:val="0"/>
          <w:numId w:val="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recomendaciones para investigación futura.</w:t>
      </w:r>
    </w:p>
    <w:p w14:paraId="1AB2E850"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6A3B1F21">
          <v:rect id="Rectangle 3045" o:spid="_x0000_s25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870CC4"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V. Actividades pedagógicas</w:t>
      </w:r>
    </w:p>
    <w:p w14:paraId="4401B4E3"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deben proponer al menos tres actividades:</w:t>
      </w:r>
    </w:p>
    <w:p w14:paraId="108541B5" w14:textId="77777777" w:rsidR="000D4063" w:rsidRPr="00EB78C0" w:rsidRDefault="000D4063" w:rsidP="000D4063">
      <w:pPr>
        <w:numPr>
          <w:ilvl w:val="0"/>
          <w:numId w:val="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discusión grupal</w:t>
      </w:r>
    </w:p>
    <w:p w14:paraId="63367D0A" w14:textId="77777777" w:rsidR="000D4063" w:rsidRPr="00EB78C0" w:rsidRDefault="000D4063" w:rsidP="000D4063">
      <w:pPr>
        <w:numPr>
          <w:ilvl w:val="0"/>
          <w:numId w:val="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de caso</w:t>
      </w:r>
    </w:p>
    <w:p w14:paraId="3C67E2FE" w14:textId="77777777" w:rsidR="000D4063" w:rsidRPr="00EB78C0" w:rsidRDefault="000D4063" w:rsidP="000D4063">
      <w:pPr>
        <w:numPr>
          <w:ilvl w:val="0"/>
          <w:numId w:val="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ensayo crítico</w:t>
      </w:r>
    </w:p>
    <w:p w14:paraId="787BF580" w14:textId="77777777" w:rsidR="000D4063" w:rsidRPr="00EB78C0" w:rsidRDefault="000D4063" w:rsidP="000D4063">
      <w:pPr>
        <w:numPr>
          <w:ilvl w:val="0"/>
          <w:numId w:val="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simulación o debate académico.</w:t>
      </w:r>
    </w:p>
    <w:p w14:paraId="4686176D"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648B470D">
          <v:rect id="Rectangle 3043" o:spid="_x0000_s25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3D880B"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VI. Fuentes complementarias</w:t>
      </w:r>
    </w:p>
    <w:p w14:paraId="5098C07F"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Listado de autores o textos que dialogan con la obra analizada.</w:t>
      </w:r>
    </w:p>
    <w:p w14:paraId="0F1DB250"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11858DA0">
          <v:rect id="Rectangle 3041" o:spid="_x0000_s25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14E694E"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VII. Referencias</w:t>
      </w:r>
    </w:p>
    <w:p w14:paraId="382A7854"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obra analizada debe incluir su </w:t>
      </w:r>
      <w:r w:rsidRPr="00EB78C0">
        <w:rPr>
          <w:rFonts w:asciiTheme="minorBidi" w:eastAsia="Times New Roman" w:hAnsiTheme="minorBidi"/>
          <w:b/>
          <w:bCs/>
          <w:kern w:val="0"/>
          <w14:ligatures w14:val="none"/>
        </w:rPr>
        <w:t>cita completa en formato APA (7ª edición)</w:t>
      </w:r>
      <w:r w:rsidRPr="00EB78C0">
        <w:rPr>
          <w:rFonts w:asciiTheme="minorBidi" w:eastAsia="Times New Roman" w:hAnsiTheme="minorBidi"/>
          <w:kern w:val="0"/>
          <w14:ligatures w14:val="none"/>
        </w:rPr>
        <w:t>.</w:t>
      </w:r>
    </w:p>
    <w:p w14:paraId="505701B0"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w:t>
      </w:r>
    </w:p>
    <w:p w14:paraId="34E893B5"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Nicolescu, B. (1996). </w:t>
      </w:r>
      <w:r w:rsidRPr="00EB78C0">
        <w:rPr>
          <w:rFonts w:asciiTheme="minorBidi" w:eastAsia="Times New Roman" w:hAnsiTheme="minorBidi"/>
          <w:i/>
          <w:iCs/>
          <w:kern w:val="0"/>
          <w14:ligatures w14:val="none"/>
        </w:rPr>
        <w:t>La transdisciplinariedad: Manifiesto</w:t>
      </w:r>
      <w:r w:rsidRPr="00EB78C0">
        <w:rPr>
          <w:rFonts w:asciiTheme="minorBidi" w:eastAsia="Times New Roman" w:hAnsiTheme="minorBidi"/>
          <w:kern w:val="0"/>
          <w14:ligatures w14:val="none"/>
        </w:rPr>
        <w:t>. Ediciones Du Rocher.</w:t>
      </w:r>
    </w:p>
    <w:p w14:paraId="59774744"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61AE6C1F">
          <v:rect id="Rectangle 3039" o:spid="_x0000_s25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F5E49A"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4. Proceso de elaboración de una ficha</w:t>
      </w:r>
    </w:p>
    <w:p w14:paraId="274FCD2D"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proceso recomendado consta de cuatro fases.</w:t>
      </w:r>
    </w:p>
    <w:p w14:paraId="3B7EFA09"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Fase 1 — Lectura exploratoria</w:t>
      </w:r>
    </w:p>
    <w:p w14:paraId="114AF813"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Identificar:</w:t>
      </w:r>
    </w:p>
    <w:p w14:paraId="041BAB5A" w14:textId="77777777" w:rsidR="000D4063" w:rsidRPr="00EB78C0" w:rsidRDefault="000D4063" w:rsidP="000D4063">
      <w:pPr>
        <w:numPr>
          <w:ilvl w:val="0"/>
          <w:numId w:val="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propósito del texto</w:t>
      </w:r>
    </w:p>
    <w:p w14:paraId="348942E2" w14:textId="77777777" w:rsidR="000D4063" w:rsidRPr="00EB78C0" w:rsidRDefault="000D4063" w:rsidP="000D4063">
      <w:pPr>
        <w:numPr>
          <w:ilvl w:val="0"/>
          <w:numId w:val="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estructura general</w:t>
      </w:r>
    </w:p>
    <w:p w14:paraId="10D7B1DE" w14:textId="77777777" w:rsidR="000D4063" w:rsidRPr="00EB78C0" w:rsidRDefault="000D4063" w:rsidP="000D4063">
      <w:pPr>
        <w:numPr>
          <w:ilvl w:val="0"/>
          <w:numId w:val="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conceptos centrales.</w:t>
      </w:r>
    </w:p>
    <w:p w14:paraId="3DCF5C5A"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4D6A2EBE">
          <v:rect id="Rectangle 3037" o:spid="_x0000_s25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716C634"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Fase 2 — Lectura analítica</w:t>
      </w:r>
    </w:p>
    <w:p w14:paraId="1FBEAD1B"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Registrar:</w:t>
      </w:r>
    </w:p>
    <w:p w14:paraId="7103B414" w14:textId="77777777" w:rsidR="000D4063" w:rsidRPr="00EB78C0" w:rsidRDefault="000D4063" w:rsidP="000D4063">
      <w:pPr>
        <w:numPr>
          <w:ilvl w:val="0"/>
          <w:numId w:val="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ideas clave</w:t>
      </w:r>
    </w:p>
    <w:p w14:paraId="36206A36" w14:textId="77777777" w:rsidR="000D4063" w:rsidRPr="00EB78C0" w:rsidRDefault="000D4063" w:rsidP="000D4063">
      <w:pPr>
        <w:numPr>
          <w:ilvl w:val="0"/>
          <w:numId w:val="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argumentos principales</w:t>
      </w:r>
    </w:p>
    <w:p w14:paraId="149778B4" w14:textId="77777777" w:rsidR="000D4063" w:rsidRPr="00EB78C0" w:rsidRDefault="000D4063" w:rsidP="000D4063">
      <w:pPr>
        <w:numPr>
          <w:ilvl w:val="0"/>
          <w:numId w:val="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relaciones conceptuales.</w:t>
      </w:r>
    </w:p>
    <w:p w14:paraId="11FE5820"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21F5DEF2">
          <v:rect id="Rectangle 3035" o:spid="_x0000_s25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878915"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Fase 3 — Interpretación crítica</w:t>
      </w:r>
    </w:p>
    <w:p w14:paraId="1BA2D315"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w:t>
      </w:r>
    </w:p>
    <w:p w14:paraId="5088880C" w14:textId="77777777" w:rsidR="000D4063" w:rsidRPr="00EB78C0" w:rsidRDefault="000D4063" w:rsidP="000D4063">
      <w:pPr>
        <w:numPr>
          <w:ilvl w:val="0"/>
          <w:numId w:val="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aportes del texto</w:t>
      </w:r>
    </w:p>
    <w:p w14:paraId="20D80FC6" w14:textId="77777777" w:rsidR="000D4063" w:rsidRPr="00EB78C0" w:rsidRDefault="000D4063" w:rsidP="000D4063">
      <w:pPr>
        <w:numPr>
          <w:ilvl w:val="0"/>
          <w:numId w:val="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limitaciones</w:t>
      </w:r>
    </w:p>
    <w:p w14:paraId="1BE1E97C" w14:textId="77777777" w:rsidR="000D4063" w:rsidRPr="00EB78C0" w:rsidRDefault="000D4063" w:rsidP="000D4063">
      <w:pPr>
        <w:numPr>
          <w:ilvl w:val="0"/>
          <w:numId w:val="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conexiones con otras teorías.</w:t>
      </w:r>
    </w:p>
    <w:p w14:paraId="44C7099F"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5542425C">
          <v:rect id="Rectangle 3033" o:spid="_x0000_s254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22C8EEDB"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Fase 4 — Redacción de la ficha</w:t>
      </w:r>
    </w:p>
    <w:p w14:paraId="11801616"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Organizar la información según la </w:t>
      </w:r>
      <w:r w:rsidRPr="00EB78C0">
        <w:rPr>
          <w:rFonts w:asciiTheme="minorBidi" w:eastAsia="Times New Roman" w:hAnsiTheme="minorBidi"/>
          <w:b/>
          <w:bCs/>
          <w:kern w:val="0"/>
          <w14:ligatures w14:val="none"/>
        </w:rPr>
        <w:t>estructura estándar del repositorio</w:t>
      </w:r>
      <w:r w:rsidRPr="00EB78C0">
        <w:rPr>
          <w:rFonts w:asciiTheme="minorBidi" w:eastAsia="Times New Roman" w:hAnsiTheme="minorBidi"/>
          <w:kern w:val="0"/>
          <w14:ligatures w14:val="none"/>
        </w:rPr>
        <w:t>.</w:t>
      </w:r>
    </w:p>
    <w:p w14:paraId="79DC0B40"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0C40A945">
          <v:rect id="Rectangle 3031" o:spid="_x0000_s25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A89E79"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5. Uso responsable de inteligencia artificial</w:t>
      </w:r>
    </w:p>
    <w:p w14:paraId="24D443FA"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inteligencia artificial puede utilizarse como </w:t>
      </w:r>
      <w:r w:rsidRPr="00EB78C0">
        <w:rPr>
          <w:rFonts w:asciiTheme="minorBidi" w:eastAsia="Times New Roman" w:hAnsiTheme="minorBidi"/>
          <w:b/>
          <w:bCs/>
          <w:kern w:val="0"/>
          <w14:ligatures w14:val="none"/>
        </w:rPr>
        <w:t>herramienta de apoyo para la organización del conocimiento</w:t>
      </w:r>
      <w:r w:rsidRPr="00EB78C0">
        <w:rPr>
          <w:rFonts w:asciiTheme="minorBidi" w:eastAsia="Times New Roman" w:hAnsiTheme="minorBidi"/>
          <w:kern w:val="0"/>
          <w14:ligatures w14:val="none"/>
        </w:rPr>
        <w:t>, pero su uso debe cumplir principios éticos.</w:t>
      </w:r>
    </w:p>
    <w:p w14:paraId="7E409440"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Uso permitido</w:t>
      </w:r>
    </w:p>
    <w:p w14:paraId="0E845191" w14:textId="77777777" w:rsidR="000D4063" w:rsidRPr="00EB78C0" w:rsidRDefault="000D4063" w:rsidP="000D4063">
      <w:pPr>
        <w:numPr>
          <w:ilvl w:val="0"/>
          <w:numId w:val="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síntesis preliminar de textos</w:t>
      </w:r>
    </w:p>
    <w:p w14:paraId="0539D3F6" w14:textId="77777777" w:rsidR="000D4063" w:rsidRPr="00EB78C0" w:rsidRDefault="000D4063" w:rsidP="000D4063">
      <w:pPr>
        <w:numPr>
          <w:ilvl w:val="0"/>
          <w:numId w:val="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preguntas de discusión</w:t>
      </w:r>
    </w:p>
    <w:p w14:paraId="16854542" w14:textId="77777777" w:rsidR="000D4063" w:rsidRPr="00EB78C0" w:rsidRDefault="000D4063" w:rsidP="000D4063">
      <w:pPr>
        <w:numPr>
          <w:ilvl w:val="0"/>
          <w:numId w:val="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organización estructural de la ficha.</w:t>
      </w:r>
    </w:p>
    <w:p w14:paraId="11BEB3FF" w14:textId="77777777" w:rsidR="000D4063" w:rsidRPr="00EB78C0" w:rsidRDefault="000D4063" w:rsidP="000D4063">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Uso no permitido</w:t>
      </w:r>
    </w:p>
    <w:p w14:paraId="5C0BE7E5" w14:textId="77777777" w:rsidR="000D4063" w:rsidRPr="00EB78C0" w:rsidRDefault="000D4063" w:rsidP="000D4063">
      <w:pPr>
        <w:numPr>
          <w:ilvl w:val="0"/>
          <w:numId w:val="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presentar contenido generado por IA como lectura realizada sin verificación</w:t>
      </w:r>
    </w:p>
    <w:p w14:paraId="4FCC271D" w14:textId="77777777" w:rsidR="000D4063" w:rsidRPr="00EB78C0" w:rsidRDefault="000D4063" w:rsidP="000D4063">
      <w:pPr>
        <w:numPr>
          <w:ilvl w:val="0"/>
          <w:numId w:val="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sustituir el análisis crítico del autor de la ficha.</w:t>
      </w:r>
    </w:p>
    <w:p w14:paraId="66056517"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responsable de cada ficha debe </w:t>
      </w:r>
      <w:r w:rsidRPr="00EB78C0">
        <w:rPr>
          <w:rFonts w:asciiTheme="minorBidi" w:eastAsia="Times New Roman" w:hAnsiTheme="minorBidi"/>
          <w:b/>
          <w:bCs/>
          <w:kern w:val="0"/>
          <w14:ligatures w14:val="none"/>
        </w:rPr>
        <w:t>verificar la fidelidad del contenido con la obra original</w:t>
      </w:r>
      <w:r w:rsidRPr="00EB78C0">
        <w:rPr>
          <w:rFonts w:asciiTheme="minorBidi" w:eastAsia="Times New Roman" w:hAnsiTheme="minorBidi"/>
          <w:kern w:val="0"/>
          <w14:ligatures w14:val="none"/>
        </w:rPr>
        <w:t>.</w:t>
      </w:r>
    </w:p>
    <w:p w14:paraId="78041039"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09B0C2D7">
          <v:rect id="Rectangle 3029" o:spid="_x0000_s2539"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4EEF57FD"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6. Autoría de las fichas</w:t>
      </w:r>
    </w:p>
    <w:p w14:paraId="4F0F535C"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Cada ficha debe incluir:</w:t>
      </w:r>
    </w:p>
    <w:p w14:paraId="19FDD115" w14:textId="77777777" w:rsidR="000D4063" w:rsidRPr="00EB78C0" w:rsidRDefault="000D4063" w:rsidP="000D4063">
      <w:pPr>
        <w:numPr>
          <w:ilvl w:val="0"/>
          <w:numId w:val="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nombre del autor de la ficha</w:t>
      </w:r>
    </w:p>
    <w:p w14:paraId="394AD23E" w14:textId="77777777" w:rsidR="000D4063" w:rsidRPr="00EB78C0" w:rsidRDefault="000D4063" w:rsidP="000D4063">
      <w:pPr>
        <w:numPr>
          <w:ilvl w:val="0"/>
          <w:numId w:val="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fecha de elaboración</w:t>
      </w:r>
    </w:p>
    <w:p w14:paraId="06707689" w14:textId="77777777" w:rsidR="000D4063" w:rsidRPr="00EB78C0" w:rsidRDefault="000D4063" w:rsidP="000D4063">
      <w:pPr>
        <w:numPr>
          <w:ilvl w:val="0"/>
          <w:numId w:val="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institución o curso (si aplica).</w:t>
      </w:r>
    </w:p>
    <w:p w14:paraId="2380095D"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garantiza la </w:t>
      </w:r>
      <w:r w:rsidRPr="00EB78C0">
        <w:rPr>
          <w:rFonts w:asciiTheme="minorBidi" w:eastAsia="Times New Roman" w:hAnsiTheme="minorBidi"/>
          <w:b/>
          <w:bCs/>
          <w:kern w:val="0"/>
          <w14:ligatures w14:val="none"/>
        </w:rPr>
        <w:t>trazabilidad académica del trabajo</w:t>
      </w:r>
      <w:r w:rsidRPr="00EB78C0">
        <w:rPr>
          <w:rFonts w:asciiTheme="minorBidi" w:eastAsia="Times New Roman" w:hAnsiTheme="minorBidi"/>
          <w:kern w:val="0"/>
          <w14:ligatures w14:val="none"/>
        </w:rPr>
        <w:t>.</w:t>
      </w:r>
    </w:p>
    <w:p w14:paraId="01F3F2FB"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20430347">
          <v:rect id="Rectangle 3027" o:spid="_x0000_s253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06BD3186"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7. Revisión académica</w:t>
      </w:r>
    </w:p>
    <w:p w14:paraId="232186D9"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Antes de integrarse al repositorio, cada ficha debe ser revisada para asegurar:</w:t>
      </w:r>
    </w:p>
    <w:p w14:paraId="583F00E6" w14:textId="77777777" w:rsidR="000D4063" w:rsidRPr="00EB78C0" w:rsidRDefault="000D4063" w:rsidP="000D4063">
      <w:pPr>
        <w:numPr>
          <w:ilvl w:val="0"/>
          <w:numId w:val="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coherencia metodológica</w:t>
      </w:r>
    </w:p>
    <w:p w14:paraId="04124C7D" w14:textId="77777777" w:rsidR="000D4063" w:rsidRPr="00EB78C0" w:rsidRDefault="000D4063" w:rsidP="000D4063">
      <w:pPr>
        <w:numPr>
          <w:ilvl w:val="0"/>
          <w:numId w:val="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claridad conceptual</w:t>
      </w:r>
    </w:p>
    <w:p w14:paraId="4D0D19DF" w14:textId="77777777" w:rsidR="000D4063" w:rsidRPr="00EB78C0" w:rsidRDefault="000D4063" w:rsidP="000D4063">
      <w:pPr>
        <w:numPr>
          <w:ilvl w:val="0"/>
          <w:numId w:val="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fidelidad al texto original</w:t>
      </w:r>
    </w:p>
    <w:p w14:paraId="0AA65E46" w14:textId="77777777" w:rsidR="000D4063" w:rsidRPr="00EB78C0" w:rsidRDefault="000D4063" w:rsidP="000D4063">
      <w:pPr>
        <w:numPr>
          <w:ilvl w:val="0"/>
          <w:numId w:val="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corrección en la citación.</w:t>
      </w:r>
    </w:p>
    <w:p w14:paraId="2B7B6A3D" w14:textId="77777777" w:rsidR="000D4063" w:rsidRPr="00EB78C0" w:rsidRDefault="0067111C" w:rsidP="000D4063">
      <w:pPr>
        <w:spacing w:after="0" w:line="240" w:lineRule="auto"/>
        <w:rPr>
          <w:rFonts w:asciiTheme="minorBidi" w:eastAsia="Times New Roman" w:hAnsiTheme="minorBidi"/>
          <w:kern w:val="0"/>
          <w14:ligatures w14:val="none"/>
        </w:rPr>
      </w:pPr>
      <w:r>
        <w:rPr>
          <w:noProof/>
        </w:rPr>
      </w:r>
      <w:r>
        <w:pict w14:anchorId="003B4903">
          <v:rect id="Rectangle 3025" o:spid="_x0000_s25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A77296" w14:textId="77777777" w:rsidR="000D4063" w:rsidRPr="00EB78C0" w:rsidRDefault="000D4063" w:rsidP="000D4063">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8. Competencias que promueve el repositorio</w:t>
      </w:r>
    </w:p>
    <w:p w14:paraId="0AE3C8D3" w14:textId="77777777" w:rsidR="000D4063" w:rsidRPr="00EB78C0" w:rsidRDefault="000D4063" w:rsidP="000D4063">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trabajo con fichas bibliográficas desarrolla competencias como:</w:t>
      </w:r>
    </w:p>
    <w:p w14:paraId="5F9C0272" w14:textId="77777777" w:rsidR="000D4063" w:rsidRPr="00EB78C0" w:rsidRDefault="000D4063" w:rsidP="000D4063">
      <w:pPr>
        <w:numPr>
          <w:ilvl w:val="0"/>
          <w:numId w:val="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7F16A74D" w14:textId="77777777" w:rsidR="000D4063" w:rsidRPr="00EB78C0" w:rsidRDefault="000D4063" w:rsidP="000D4063">
      <w:pPr>
        <w:numPr>
          <w:ilvl w:val="0"/>
          <w:numId w:val="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académica</w:t>
      </w:r>
    </w:p>
    <w:p w14:paraId="231D37A6" w14:textId="77777777" w:rsidR="000D4063" w:rsidRPr="00EB78C0" w:rsidRDefault="000D4063" w:rsidP="000D4063">
      <w:pPr>
        <w:numPr>
          <w:ilvl w:val="0"/>
          <w:numId w:val="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interdisciplinario</w:t>
      </w:r>
    </w:p>
    <w:p w14:paraId="32ECACC1" w14:textId="77777777" w:rsidR="000D4063" w:rsidRPr="00EB78C0" w:rsidRDefault="000D4063" w:rsidP="000D4063">
      <w:pPr>
        <w:numPr>
          <w:ilvl w:val="0"/>
          <w:numId w:val="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del conocimiento</w:t>
      </w:r>
    </w:p>
    <w:p w14:paraId="13FCDB6E" w14:textId="3462AF1B" w:rsidR="00036315" w:rsidRPr="00EB78C0" w:rsidRDefault="000D4063" w:rsidP="00036315">
      <w:pPr>
        <w:numPr>
          <w:ilvl w:val="0"/>
          <w:numId w:val="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educativa.</w:t>
      </w:r>
    </w:p>
    <w:p w14:paraId="4AEECF0A" w14:textId="1E9AB0F6" w:rsidR="00036315" w:rsidRPr="00EB78C0" w:rsidRDefault="0067111C" w:rsidP="00036315">
      <w:pPr>
        <w:spacing w:before="100" w:beforeAutospacing="1" w:after="100" w:afterAutospacing="1" w:line="240" w:lineRule="auto"/>
        <w:rPr>
          <w:rFonts w:asciiTheme="minorBidi" w:eastAsia="Times New Roman" w:hAnsiTheme="minorBidi"/>
          <w:kern w:val="0"/>
          <w14:ligatures w14:val="none"/>
        </w:rPr>
      </w:pPr>
      <w:r>
        <w:rPr>
          <w:noProof/>
        </w:rPr>
      </w:r>
      <w:r>
        <w:pict w14:anchorId="1179F114">
          <v:rect id="Rectangle 3023" o:spid="_x0000_s253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5AB9A83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BA-000B</w:t>
      </w:r>
    </w:p>
    <w:p w14:paraId="1F77B4EE"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Rúbrica de Evaluación de Fichas Bibliográficas Anotadas</w:t>
      </w:r>
    </w:p>
    <w:p w14:paraId="4E64CB9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Repositorio Institucional de Pensamiento Transdisciplinario, Educación y Ética de la IA</w:t>
      </w:r>
    </w:p>
    <w:p w14:paraId="0BE3B52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0AB5F24">
          <v:rect id="Rectangle 3021" o:spid="_x0000_s253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39AA5E3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1. Propósito de la rúbrica</w:t>
      </w:r>
    </w:p>
    <w:p w14:paraId="57ECEF7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rúbrica tiene como finalidad evaluar la calidad académica de las fichas bibliográficas incluidas en el repositorio, considerando criterios de:</w:t>
      </w:r>
    </w:p>
    <w:p w14:paraId="37AABA3D" w14:textId="77777777" w:rsidR="00036315" w:rsidRPr="00EB78C0" w:rsidRDefault="00036315" w:rsidP="00036315">
      <w:pPr>
        <w:numPr>
          <w:ilvl w:val="0"/>
          <w:numId w:val="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texto</w:t>
      </w:r>
    </w:p>
    <w:p w14:paraId="2BB77720" w14:textId="77777777" w:rsidR="00036315" w:rsidRPr="00EB78C0" w:rsidRDefault="00036315" w:rsidP="00036315">
      <w:pPr>
        <w:numPr>
          <w:ilvl w:val="0"/>
          <w:numId w:val="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w:t>
      </w:r>
    </w:p>
    <w:p w14:paraId="3861CC9C" w14:textId="77777777" w:rsidR="00036315" w:rsidRPr="00EB78C0" w:rsidRDefault="00036315" w:rsidP="00036315">
      <w:pPr>
        <w:numPr>
          <w:ilvl w:val="0"/>
          <w:numId w:val="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rigor académico</w:t>
      </w:r>
    </w:p>
    <w:p w14:paraId="1AF3492D" w14:textId="77777777" w:rsidR="00036315" w:rsidRPr="00EB78C0" w:rsidRDefault="00036315" w:rsidP="00036315">
      <w:pPr>
        <w:numPr>
          <w:ilvl w:val="0"/>
          <w:numId w:val="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interdisciplinaria</w:t>
      </w:r>
    </w:p>
    <w:p w14:paraId="024B0849" w14:textId="77777777" w:rsidR="00036315" w:rsidRPr="00EB78C0" w:rsidRDefault="00036315" w:rsidP="00036315">
      <w:pPr>
        <w:numPr>
          <w:ilvl w:val="0"/>
          <w:numId w:val="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ética sobre el conocimiento.</w:t>
      </w:r>
    </w:p>
    <w:p w14:paraId="1389903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rúbrica permite además fortalecer el desarrollo de </w:t>
      </w:r>
      <w:r w:rsidRPr="00EB78C0">
        <w:rPr>
          <w:rFonts w:asciiTheme="minorBidi" w:eastAsia="Times New Roman" w:hAnsiTheme="minorBidi"/>
          <w:b/>
          <w:bCs/>
          <w:kern w:val="0"/>
          <w14:ligatures w14:val="none"/>
        </w:rPr>
        <w:t>competencias investigativas en estudiantes y docentes</w:t>
      </w:r>
      <w:r w:rsidRPr="00EB78C0">
        <w:rPr>
          <w:rFonts w:asciiTheme="minorBidi" w:eastAsia="Times New Roman" w:hAnsiTheme="minorBidi"/>
          <w:kern w:val="0"/>
          <w14:ligatures w14:val="none"/>
        </w:rPr>
        <w:t>.</w:t>
      </w:r>
    </w:p>
    <w:p w14:paraId="1F6D801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5563FF3">
          <v:rect id="Rectangle 3019" o:spid="_x0000_s25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6D6FBF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Tipo de evaluación</w:t>
      </w:r>
    </w:p>
    <w:p w14:paraId="408D333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Tipo de evaluación: </w:t>
      </w:r>
      <w:r w:rsidRPr="00EB78C0">
        <w:rPr>
          <w:rFonts w:asciiTheme="minorBidi" w:eastAsia="Times New Roman" w:hAnsiTheme="minorBidi"/>
          <w:b/>
          <w:bCs/>
          <w:kern w:val="0"/>
          <w14:ligatures w14:val="none"/>
        </w:rPr>
        <w:t>Analítica y formativa</w:t>
      </w:r>
    </w:p>
    <w:p w14:paraId="03F34BF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Cada dimensión se evalúa de forma independiente para identificar fortalezas y áreas de mejora en la elaboración de la ficha.</w:t>
      </w:r>
    </w:p>
    <w:p w14:paraId="27B6A51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16DBA06">
          <v:rect id="Rectangle 3017" o:spid="_x0000_s25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E8331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 Escala de valoración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490"/>
      </w:tblGrid>
      <w:tr w:rsidR="00036315" w:rsidRPr="00EB78C0" w14:paraId="097D3235" w14:textId="77777777">
        <w:trPr>
          <w:tblHeader/>
          <w:tblCellSpacing w:w="15" w:type="dxa"/>
        </w:trPr>
        <w:tc>
          <w:tcPr>
            <w:tcW w:w="0" w:type="auto"/>
            <w:vAlign w:val="center"/>
            <w:hideMark/>
          </w:tcPr>
          <w:p w14:paraId="7AFC6A4B"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w:t>
            </w:r>
          </w:p>
        </w:tc>
        <w:tc>
          <w:tcPr>
            <w:tcW w:w="0" w:type="auto"/>
            <w:vAlign w:val="center"/>
            <w:hideMark/>
          </w:tcPr>
          <w:p w14:paraId="4086ABE4"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Descripción</w:t>
            </w:r>
          </w:p>
        </w:tc>
      </w:tr>
      <w:tr w:rsidR="00036315" w:rsidRPr="00EB78C0" w14:paraId="33424D47" w14:textId="77777777">
        <w:trPr>
          <w:tblCellSpacing w:w="15" w:type="dxa"/>
        </w:trPr>
        <w:tc>
          <w:tcPr>
            <w:tcW w:w="0" w:type="auto"/>
            <w:vAlign w:val="center"/>
            <w:hideMark/>
          </w:tcPr>
          <w:p w14:paraId="22FBCFB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p>
        </w:tc>
        <w:tc>
          <w:tcPr>
            <w:tcW w:w="0" w:type="auto"/>
            <w:vAlign w:val="center"/>
            <w:hideMark/>
          </w:tcPr>
          <w:p w14:paraId="315C0BE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Excelente</w:t>
            </w:r>
          </w:p>
        </w:tc>
      </w:tr>
      <w:tr w:rsidR="00036315" w:rsidRPr="00EB78C0" w14:paraId="579711E9" w14:textId="77777777">
        <w:trPr>
          <w:tblCellSpacing w:w="15" w:type="dxa"/>
        </w:trPr>
        <w:tc>
          <w:tcPr>
            <w:tcW w:w="0" w:type="auto"/>
            <w:vAlign w:val="center"/>
            <w:hideMark/>
          </w:tcPr>
          <w:p w14:paraId="119B6FE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p>
        </w:tc>
        <w:tc>
          <w:tcPr>
            <w:tcW w:w="0" w:type="auto"/>
            <w:vAlign w:val="center"/>
            <w:hideMark/>
          </w:tcPr>
          <w:p w14:paraId="1320422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Bueno</w:t>
            </w:r>
          </w:p>
        </w:tc>
      </w:tr>
      <w:tr w:rsidR="00036315" w:rsidRPr="00EB78C0" w14:paraId="25903B67" w14:textId="77777777">
        <w:trPr>
          <w:tblCellSpacing w:w="15" w:type="dxa"/>
        </w:trPr>
        <w:tc>
          <w:tcPr>
            <w:tcW w:w="0" w:type="auto"/>
            <w:vAlign w:val="center"/>
            <w:hideMark/>
          </w:tcPr>
          <w:p w14:paraId="5996EA8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p>
        </w:tc>
        <w:tc>
          <w:tcPr>
            <w:tcW w:w="0" w:type="auto"/>
            <w:vAlign w:val="center"/>
            <w:hideMark/>
          </w:tcPr>
          <w:p w14:paraId="0DAF9FC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desarrollo</w:t>
            </w:r>
          </w:p>
        </w:tc>
      </w:tr>
      <w:tr w:rsidR="00036315" w:rsidRPr="00EB78C0" w14:paraId="78924680" w14:textId="77777777">
        <w:trPr>
          <w:tblCellSpacing w:w="15" w:type="dxa"/>
        </w:trPr>
        <w:tc>
          <w:tcPr>
            <w:tcW w:w="0" w:type="auto"/>
            <w:vAlign w:val="center"/>
            <w:hideMark/>
          </w:tcPr>
          <w:p w14:paraId="2943B02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p>
        </w:tc>
        <w:tc>
          <w:tcPr>
            <w:tcW w:w="0" w:type="auto"/>
            <w:vAlign w:val="center"/>
            <w:hideMark/>
          </w:tcPr>
          <w:p w14:paraId="24CA1B9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Inicial</w:t>
            </w:r>
          </w:p>
        </w:tc>
      </w:tr>
    </w:tbl>
    <w:p w14:paraId="1EA78EF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FBC1639">
          <v:rect id="Rectangle 3015" o:spid="_x0000_s25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256EB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4. Dimensiones de evaluación</w:t>
      </w:r>
    </w:p>
    <w:p w14:paraId="4015C83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Identificación y contextualización de la obra</w:t>
      </w:r>
    </w:p>
    <w:p w14:paraId="1EAE960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Descripción</w:t>
      </w:r>
    </w:p>
    <w:p w14:paraId="2ABDB52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Evalúa la capacidad para identificar correctamente la obra y situarla dentro de su contexto académico o disciplinario.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8560"/>
      </w:tblGrid>
      <w:tr w:rsidR="00036315" w:rsidRPr="00EB78C0" w14:paraId="1CD6F73F" w14:textId="77777777">
        <w:trPr>
          <w:tblHeader/>
          <w:tblCellSpacing w:w="15" w:type="dxa"/>
        </w:trPr>
        <w:tc>
          <w:tcPr>
            <w:tcW w:w="0" w:type="auto"/>
            <w:vAlign w:val="center"/>
            <w:hideMark/>
          </w:tcPr>
          <w:p w14:paraId="4ADA63C4"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w:t>
            </w:r>
          </w:p>
        </w:tc>
        <w:tc>
          <w:tcPr>
            <w:tcW w:w="0" w:type="auto"/>
            <w:vAlign w:val="center"/>
            <w:hideMark/>
          </w:tcPr>
          <w:p w14:paraId="3732398F"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Indicadores</w:t>
            </w:r>
          </w:p>
        </w:tc>
      </w:tr>
      <w:tr w:rsidR="00036315" w:rsidRPr="00EB78C0" w14:paraId="3A4CCC9E" w14:textId="77777777">
        <w:trPr>
          <w:tblCellSpacing w:w="15" w:type="dxa"/>
        </w:trPr>
        <w:tc>
          <w:tcPr>
            <w:tcW w:w="0" w:type="auto"/>
            <w:vAlign w:val="center"/>
            <w:hideMark/>
          </w:tcPr>
          <w:p w14:paraId="7DD7EC9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p>
        </w:tc>
        <w:tc>
          <w:tcPr>
            <w:tcW w:w="0" w:type="auto"/>
            <w:vAlign w:val="center"/>
            <w:hideMark/>
          </w:tcPr>
          <w:p w14:paraId="5F9D8D9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 claramente la obra, su contexto intelectual y su relevancia académica.</w:t>
            </w:r>
          </w:p>
        </w:tc>
      </w:tr>
      <w:tr w:rsidR="00036315" w:rsidRPr="00EB78C0" w14:paraId="66749CBE" w14:textId="77777777">
        <w:trPr>
          <w:tblCellSpacing w:w="15" w:type="dxa"/>
        </w:trPr>
        <w:tc>
          <w:tcPr>
            <w:tcW w:w="0" w:type="auto"/>
            <w:vAlign w:val="center"/>
            <w:hideMark/>
          </w:tcPr>
          <w:p w14:paraId="2F52942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p>
        </w:tc>
        <w:tc>
          <w:tcPr>
            <w:tcW w:w="0" w:type="auto"/>
            <w:vAlign w:val="center"/>
            <w:hideMark/>
          </w:tcPr>
          <w:p w14:paraId="0E0B66D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Presenta información correcta pero con contextualización limitada.</w:t>
            </w:r>
          </w:p>
        </w:tc>
      </w:tr>
      <w:tr w:rsidR="00036315" w:rsidRPr="00EB78C0" w14:paraId="74E95848" w14:textId="77777777">
        <w:trPr>
          <w:tblCellSpacing w:w="15" w:type="dxa"/>
        </w:trPr>
        <w:tc>
          <w:tcPr>
            <w:tcW w:w="0" w:type="auto"/>
            <w:vAlign w:val="center"/>
            <w:hideMark/>
          </w:tcPr>
          <w:p w14:paraId="22AE1B0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p>
        </w:tc>
        <w:tc>
          <w:tcPr>
            <w:tcW w:w="0" w:type="auto"/>
            <w:vAlign w:val="center"/>
            <w:hideMark/>
          </w:tcPr>
          <w:p w14:paraId="0C50055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Identificación incompleta o contextualización superficial.</w:t>
            </w:r>
          </w:p>
        </w:tc>
      </w:tr>
      <w:tr w:rsidR="00036315" w:rsidRPr="00EB78C0" w14:paraId="6D03786C" w14:textId="77777777">
        <w:trPr>
          <w:tblCellSpacing w:w="15" w:type="dxa"/>
        </w:trPr>
        <w:tc>
          <w:tcPr>
            <w:tcW w:w="0" w:type="auto"/>
            <w:vAlign w:val="center"/>
            <w:hideMark/>
          </w:tcPr>
          <w:p w14:paraId="36ECAA2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p>
        </w:tc>
        <w:tc>
          <w:tcPr>
            <w:tcW w:w="0" w:type="auto"/>
            <w:vAlign w:val="center"/>
            <w:hideMark/>
          </w:tcPr>
          <w:p w14:paraId="30489ED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Información incorrecta o insuficiente.</w:t>
            </w:r>
          </w:p>
        </w:tc>
      </w:tr>
    </w:tbl>
    <w:p w14:paraId="392FB5E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9ECDFE6">
          <v:rect id="Rectangle 3013" o:spid="_x0000_s25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6243B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2. Comprensión de la tesis y argumentos del autor</w:t>
      </w:r>
    </w:p>
    <w:p w14:paraId="32CBE94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Descripción</w:t>
      </w:r>
    </w:p>
    <w:p w14:paraId="53C0BB3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Evalúa la comprensión del argumento central y de las ideas principales del texto.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6092"/>
      </w:tblGrid>
      <w:tr w:rsidR="00036315" w:rsidRPr="00EB78C0" w14:paraId="382720F3" w14:textId="77777777">
        <w:trPr>
          <w:tblHeader/>
          <w:tblCellSpacing w:w="15" w:type="dxa"/>
        </w:trPr>
        <w:tc>
          <w:tcPr>
            <w:tcW w:w="0" w:type="auto"/>
            <w:vAlign w:val="center"/>
            <w:hideMark/>
          </w:tcPr>
          <w:p w14:paraId="23DBA4FF"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w:t>
            </w:r>
          </w:p>
        </w:tc>
        <w:tc>
          <w:tcPr>
            <w:tcW w:w="0" w:type="auto"/>
            <w:vAlign w:val="center"/>
            <w:hideMark/>
          </w:tcPr>
          <w:p w14:paraId="3C5586F4"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Indicadores</w:t>
            </w:r>
          </w:p>
        </w:tc>
      </w:tr>
      <w:tr w:rsidR="00036315" w:rsidRPr="00EB78C0" w14:paraId="602134EA" w14:textId="77777777">
        <w:trPr>
          <w:tblCellSpacing w:w="15" w:type="dxa"/>
        </w:trPr>
        <w:tc>
          <w:tcPr>
            <w:tcW w:w="0" w:type="auto"/>
            <w:vAlign w:val="center"/>
            <w:hideMark/>
          </w:tcPr>
          <w:p w14:paraId="5027C9B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p>
        </w:tc>
        <w:tc>
          <w:tcPr>
            <w:tcW w:w="0" w:type="auto"/>
            <w:vAlign w:val="center"/>
            <w:hideMark/>
          </w:tcPr>
          <w:p w14:paraId="2173521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Explica claramente la tesis y los argumentos principales.</w:t>
            </w:r>
          </w:p>
        </w:tc>
      </w:tr>
      <w:tr w:rsidR="00036315" w:rsidRPr="00EB78C0" w14:paraId="7B982DC8" w14:textId="77777777">
        <w:trPr>
          <w:tblCellSpacing w:w="15" w:type="dxa"/>
        </w:trPr>
        <w:tc>
          <w:tcPr>
            <w:tcW w:w="0" w:type="auto"/>
            <w:vAlign w:val="center"/>
            <w:hideMark/>
          </w:tcPr>
          <w:p w14:paraId="74F7D8C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p>
        </w:tc>
        <w:tc>
          <w:tcPr>
            <w:tcW w:w="0" w:type="auto"/>
            <w:vAlign w:val="center"/>
            <w:hideMark/>
          </w:tcPr>
          <w:p w14:paraId="63457B4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 la tesis pero con análisis parcial.</w:t>
            </w:r>
          </w:p>
        </w:tc>
      </w:tr>
      <w:tr w:rsidR="00036315" w:rsidRPr="00EB78C0" w14:paraId="7398E2A8" w14:textId="77777777">
        <w:trPr>
          <w:tblCellSpacing w:w="15" w:type="dxa"/>
        </w:trPr>
        <w:tc>
          <w:tcPr>
            <w:tcW w:w="0" w:type="auto"/>
            <w:vAlign w:val="center"/>
            <w:hideMark/>
          </w:tcPr>
          <w:p w14:paraId="182158A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p>
        </w:tc>
        <w:tc>
          <w:tcPr>
            <w:tcW w:w="0" w:type="auto"/>
            <w:vAlign w:val="center"/>
            <w:hideMark/>
          </w:tcPr>
          <w:p w14:paraId="5253CAD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Presenta ideas generales sin profundidad conceptual.</w:t>
            </w:r>
          </w:p>
        </w:tc>
      </w:tr>
      <w:tr w:rsidR="00036315" w:rsidRPr="00EB78C0" w14:paraId="6836F608" w14:textId="77777777">
        <w:trPr>
          <w:tblCellSpacing w:w="15" w:type="dxa"/>
        </w:trPr>
        <w:tc>
          <w:tcPr>
            <w:tcW w:w="0" w:type="auto"/>
            <w:vAlign w:val="center"/>
            <w:hideMark/>
          </w:tcPr>
          <w:p w14:paraId="4B3C375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p>
        </w:tc>
        <w:tc>
          <w:tcPr>
            <w:tcW w:w="0" w:type="auto"/>
            <w:vAlign w:val="center"/>
            <w:hideMark/>
          </w:tcPr>
          <w:p w14:paraId="602435F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logra identificar la tesis del autor.</w:t>
            </w:r>
          </w:p>
        </w:tc>
      </w:tr>
    </w:tbl>
    <w:p w14:paraId="1F897EA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C72B8C9">
          <v:rect id="Rectangle 3011" o:spid="_x0000_s25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CD90A8"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Calidad del resumen analítico</w:t>
      </w:r>
    </w:p>
    <w:p w14:paraId="013366C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Descripción</w:t>
      </w:r>
    </w:p>
    <w:p w14:paraId="2BF9DF5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Evalúa la claridad, coherencia y organización del resumen del contenido del texto.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5251"/>
      </w:tblGrid>
      <w:tr w:rsidR="00036315" w:rsidRPr="00EB78C0" w14:paraId="78C9DA55" w14:textId="77777777">
        <w:trPr>
          <w:tblHeader/>
          <w:tblCellSpacing w:w="15" w:type="dxa"/>
        </w:trPr>
        <w:tc>
          <w:tcPr>
            <w:tcW w:w="0" w:type="auto"/>
            <w:vAlign w:val="center"/>
            <w:hideMark/>
          </w:tcPr>
          <w:p w14:paraId="2BF9F5A8"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w:t>
            </w:r>
          </w:p>
        </w:tc>
        <w:tc>
          <w:tcPr>
            <w:tcW w:w="0" w:type="auto"/>
            <w:vAlign w:val="center"/>
            <w:hideMark/>
          </w:tcPr>
          <w:p w14:paraId="2F520656"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Indicadores</w:t>
            </w:r>
          </w:p>
        </w:tc>
      </w:tr>
      <w:tr w:rsidR="00036315" w:rsidRPr="00EB78C0" w14:paraId="0EF4C5D6" w14:textId="77777777">
        <w:trPr>
          <w:tblCellSpacing w:w="15" w:type="dxa"/>
        </w:trPr>
        <w:tc>
          <w:tcPr>
            <w:tcW w:w="0" w:type="auto"/>
            <w:vAlign w:val="center"/>
            <w:hideMark/>
          </w:tcPr>
          <w:p w14:paraId="72C9E33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p>
        </w:tc>
        <w:tc>
          <w:tcPr>
            <w:tcW w:w="0" w:type="auto"/>
            <w:vAlign w:val="center"/>
            <w:hideMark/>
          </w:tcPr>
          <w:p w14:paraId="461E2EC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Resumen claro, estructurado y fiel al texto.</w:t>
            </w:r>
          </w:p>
        </w:tc>
      </w:tr>
      <w:tr w:rsidR="00036315" w:rsidRPr="00EB78C0" w14:paraId="6FD32F4A" w14:textId="77777777">
        <w:trPr>
          <w:tblCellSpacing w:w="15" w:type="dxa"/>
        </w:trPr>
        <w:tc>
          <w:tcPr>
            <w:tcW w:w="0" w:type="auto"/>
            <w:vAlign w:val="center"/>
            <w:hideMark/>
          </w:tcPr>
          <w:p w14:paraId="5F5651C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p>
        </w:tc>
        <w:tc>
          <w:tcPr>
            <w:tcW w:w="0" w:type="auto"/>
            <w:vAlign w:val="center"/>
            <w:hideMark/>
          </w:tcPr>
          <w:p w14:paraId="0D8CDBA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Resumen correcto pero con omisiones menores.</w:t>
            </w:r>
          </w:p>
        </w:tc>
      </w:tr>
      <w:tr w:rsidR="00036315" w:rsidRPr="00EB78C0" w14:paraId="2A1C5B3E" w14:textId="77777777">
        <w:trPr>
          <w:tblCellSpacing w:w="15" w:type="dxa"/>
        </w:trPr>
        <w:tc>
          <w:tcPr>
            <w:tcW w:w="0" w:type="auto"/>
            <w:vAlign w:val="center"/>
            <w:hideMark/>
          </w:tcPr>
          <w:p w14:paraId="13CA2EB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p>
        </w:tc>
        <w:tc>
          <w:tcPr>
            <w:tcW w:w="0" w:type="auto"/>
            <w:vAlign w:val="center"/>
            <w:hideMark/>
          </w:tcPr>
          <w:p w14:paraId="4E6F97B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Resumen incompleto o desorganizado.</w:t>
            </w:r>
          </w:p>
        </w:tc>
      </w:tr>
      <w:tr w:rsidR="00036315" w:rsidRPr="00EB78C0" w14:paraId="66C61EF0" w14:textId="77777777">
        <w:trPr>
          <w:tblCellSpacing w:w="15" w:type="dxa"/>
        </w:trPr>
        <w:tc>
          <w:tcPr>
            <w:tcW w:w="0" w:type="auto"/>
            <w:vAlign w:val="center"/>
            <w:hideMark/>
          </w:tcPr>
          <w:p w14:paraId="1CE5147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p>
        </w:tc>
        <w:tc>
          <w:tcPr>
            <w:tcW w:w="0" w:type="auto"/>
            <w:vAlign w:val="center"/>
            <w:hideMark/>
          </w:tcPr>
          <w:p w14:paraId="1B4FFDB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Resumen confuso o incorrecto.</w:t>
            </w:r>
          </w:p>
        </w:tc>
      </w:tr>
    </w:tbl>
    <w:p w14:paraId="599DD0E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58751E5">
          <v:rect id="Rectangle 3009" o:spid="_x0000_s25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630C9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Análisis crítico</w:t>
      </w:r>
    </w:p>
    <w:p w14:paraId="70E720A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Descripción</w:t>
      </w:r>
    </w:p>
    <w:p w14:paraId="6DDC5CB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Evalúa la capacidad de reflexionar sobre los aportes, limitaciones e implicaciones del texto.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5879"/>
      </w:tblGrid>
      <w:tr w:rsidR="00036315" w:rsidRPr="00EB78C0" w14:paraId="08D2D6FB" w14:textId="77777777">
        <w:trPr>
          <w:tblHeader/>
          <w:tblCellSpacing w:w="15" w:type="dxa"/>
        </w:trPr>
        <w:tc>
          <w:tcPr>
            <w:tcW w:w="0" w:type="auto"/>
            <w:vAlign w:val="center"/>
            <w:hideMark/>
          </w:tcPr>
          <w:p w14:paraId="39DCCACB"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w:t>
            </w:r>
          </w:p>
        </w:tc>
        <w:tc>
          <w:tcPr>
            <w:tcW w:w="0" w:type="auto"/>
            <w:vAlign w:val="center"/>
            <w:hideMark/>
          </w:tcPr>
          <w:p w14:paraId="665C9527"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Indicadores</w:t>
            </w:r>
          </w:p>
        </w:tc>
      </w:tr>
      <w:tr w:rsidR="00036315" w:rsidRPr="00EB78C0" w14:paraId="68978562" w14:textId="77777777">
        <w:trPr>
          <w:tblCellSpacing w:w="15" w:type="dxa"/>
        </w:trPr>
        <w:tc>
          <w:tcPr>
            <w:tcW w:w="0" w:type="auto"/>
            <w:vAlign w:val="center"/>
            <w:hideMark/>
          </w:tcPr>
          <w:p w14:paraId="1B8E1E8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p>
        </w:tc>
        <w:tc>
          <w:tcPr>
            <w:tcW w:w="0" w:type="auto"/>
            <w:vAlign w:val="center"/>
            <w:hideMark/>
          </w:tcPr>
          <w:p w14:paraId="36369FA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Presenta análisis crítico profundo y bien argumentado.</w:t>
            </w:r>
          </w:p>
        </w:tc>
      </w:tr>
      <w:tr w:rsidR="00036315" w:rsidRPr="00EB78C0" w14:paraId="07310BA2" w14:textId="77777777">
        <w:trPr>
          <w:tblCellSpacing w:w="15" w:type="dxa"/>
        </w:trPr>
        <w:tc>
          <w:tcPr>
            <w:tcW w:w="0" w:type="auto"/>
            <w:vAlign w:val="center"/>
            <w:hideMark/>
          </w:tcPr>
          <w:p w14:paraId="17E4F7E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p>
        </w:tc>
        <w:tc>
          <w:tcPr>
            <w:tcW w:w="0" w:type="auto"/>
            <w:vAlign w:val="center"/>
            <w:hideMark/>
          </w:tcPr>
          <w:p w14:paraId="46069FE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valoración crítica adecuada pero limitada.</w:t>
            </w:r>
          </w:p>
        </w:tc>
      </w:tr>
      <w:tr w:rsidR="00036315" w:rsidRPr="00EB78C0" w14:paraId="5B6FE1D9" w14:textId="77777777">
        <w:trPr>
          <w:tblCellSpacing w:w="15" w:type="dxa"/>
        </w:trPr>
        <w:tc>
          <w:tcPr>
            <w:tcW w:w="0" w:type="auto"/>
            <w:vAlign w:val="center"/>
            <w:hideMark/>
          </w:tcPr>
          <w:p w14:paraId="7F97E77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p>
        </w:tc>
        <w:tc>
          <w:tcPr>
            <w:tcW w:w="0" w:type="auto"/>
            <w:vAlign w:val="center"/>
            <w:hideMark/>
          </w:tcPr>
          <w:p w14:paraId="0198BBF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superficial.</w:t>
            </w:r>
          </w:p>
        </w:tc>
      </w:tr>
      <w:tr w:rsidR="00036315" w:rsidRPr="00EB78C0" w14:paraId="15E51041" w14:textId="77777777">
        <w:trPr>
          <w:tblCellSpacing w:w="15" w:type="dxa"/>
        </w:trPr>
        <w:tc>
          <w:tcPr>
            <w:tcW w:w="0" w:type="auto"/>
            <w:vAlign w:val="center"/>
            <w:hideMark/>
          </w:tcPr>
          <w:p w14:paraId="6E3829F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p>
        </w:tc>
        <w:tc>
          <w:tcPr>
            <w:tcW w:w="0" w:type="auto"/>
            <w:vAlign w:val="center"/>
            <w:hideMark/>
          </w:tcPr>
          <w:p w14:paraId="7BAF79E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incluye análisis crítico.</w:t>
            </w:r>
          </w:p>
        </w:tc>
      </w:tr>
    </w:tbl>
    <w:p w14:paraId="0FAD460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14C1B2E">
          <v:rect id="Rectangle 3007" o:spid="_x0000_s25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64987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Conexiones interdisciplinarias</w:t>
      </w:r>
    </w:p>
    <w:p w14:paraId="7F3AEFB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Descripción</w:t>
      </w:r>
    </w:p>
    <w:p w14:paraId="130B266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Evalúa la capacidad de relacionar el texto con otras disciplinas o perspectivas teóricas.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7426"/>
      </w:tblGrid>
      <w:tr w:rsidR="00036315" w:rsidRPr="00EB78C0" w14:paraId="58ED9DAF" w14:textId="77777777">
        <w:trPr>
          <w:tblHeader/>
          <w:tblCellSpacing w:w="15" w:type="dxa"/>
        </w:trPr>
        <w:tc>
          <w:tcPr>
            <w:tcW w:w="0" w:type="auto"/>
            <w:vAlign w:val="center"/>
            <w:hideMark/>
          </w:tcPr>
          <w:p w14:paraId="2DCE39D5"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w:t>
            </w:r>
          </w:p>
        </w:tc>
        <w:tc>
          <w:tcPr>
            <w:tcW w:w="0" w:type="auto"/>
            <w:vAlign w:val="center"/>
            <w:hideMark/>
          </w:tcPr>
          <w:p w14:paraId="5B8D5B1F"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Indicadores</w:t>
            </w:r>
          </w:p>
        </w:tc>
      </w:tr>
      <w:tr w:rsidR="00036315" w:rsidRPr="00EB78C0" w14:paraId="2F447C49" w14:textId="77777777">
        <w:trPr>
          <w:tblCellSpacing w:w="15" w:type="dxa"/>
        </w:trPr>
        <w:tc>
          <w:tcPr>
            <w:tcW w:w="0" w:type="auto"/>
            <w:vAlign w:val="center"/>
            <w:hideMark/>
          </w:tcPr>
          <w:p w14:paraId="2EC7323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p>
        </w:tc>
        <w:tc>
          <w:tcPr>
            <w:tcW w:w="0" w:type="auto"/>
            <w:vAlign w:val="center"/>
            <w:hideMark/>
          </w:tcPr>
          <w:p w14:paraId="2ADE5A8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Establece conexiones claras con múltiples campos del conocimiento.</w:t>
            </w:r>
          </w:p>
        </w:tc>
      </w:tr>
      <w:tr w:rsidR="00036315" w:rsidRPr="00EB78C0" w14:paraId="6AD928E9" w14:textId="77777777">
        <w:trPr>
          <w:tblCellSpacing w:w="15" w:type="dxa"/>
        </w:trPr>
        <w:tc>
          <w:tcPr>
            <w:tcW w:w="0" w:type="auto"/>
            <w:vAlign w:val="center"/>
            <w:hideMark/>
          </w:tcPr>
          <w:p w14:paraId="7160C4A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3</w:t>
            </w:r>
          </w:p>
        </w:tc>
        <w:tc>
          <w:tcPr>
            <w:tcW w:w="0" w:type="auto"/>
            <w:vAlign w:val="center"/>
            <w:hideMark/>
          </w:tcPr>
          <w:p w14:paraId="2865F79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Presenta algunas conexiones relevantes.</w:t>
            </w:r>
          </w:p>
        </w:tc>
      </w:tr>
      <w:tr w:rsidR="00036315" w:rsidRPr="00EB78C0" w14:paraId="41B04A42" w14:textId="77777777">
        <w:trPr>
          <w:tblCellSpacing w:w="15" w:type="dxa"/>
        </w:trPr>
        <w:tc>
          <w:tcPr>
            <w:tcW w:w="0" w:type="auto"/>
            <w:vAlign w:val="center"/>
            <w:hideMark/>
          </w:tcPr>
          <w:p w14:paraId="28035B8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p>
        </w:tc>
        <w:tc>
          <w:tcPr>
            <w:tcW w:w="0" w:type="auto"/>
            <w:vAlign w:val="center"/>
            <w:hideMark/>
          </w:tcPr>
          <w:p w14:paraId="23DBC8B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Conexiones limitadas o poco claras.</w:t>
            </w:r>
          </w:p>
        </w:tc>
      </w:tr>
      <w:tr w:rsidR="00036315" w:rsidRPr="00EB78C0" w14:paraId="25275C00" w14:textId="77777777">
        <w:trPr>
          <w:tblCellSpacing w:w="15" w:type="dxa"/>
        </w:trPr>
        <w:tc>
          <w:tcPr>
            <w:tcW w:w="0" w:type="auto"/>
            <w:vAlign w:val="center"/>
            <w:hideMark/>
          </w:tcPr>
          <w:p w14:paraId="231D92C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p>
        </w:tc>
        <w:tc>
          <w:tcPr>
            <w:tcW w:w="0" w:type="auto"/>
            <w:vAlign w:val="center"/>
            <w:hideMark/>
          </w:tcPr>
          <w:p w14:paraId="4094BD1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establece conexiones interdisciplinarias.</w:t>
            </w:r>
          </w:p>
        </w:tc>
      </w:tr>
    </w:tbl>
    <w:p w14:paraId="72011F6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A0F4858">
          <v:rect id="Rectangle 3005" o:spid="_x0000_s25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1E7D1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Aplicación pedagógica o social</w:t>
      </w:r>
    </w:p>
    <w:p w14:paraId="1CB2EBD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Descripción</w:t>
      </w:r>
    </w:p>
    <w:p w14:paraId="170EB8A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Evalúa la capacidad de vincular las ideas del texto con prácticas educativas o problemas sociales contemporáneos.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5932"/>
      </w:tblGrid>
      <w:tr w:rsidR="00036315" w:rsidRPr="00EB78C0" w14:paraId="55705260" w14:textId="77777777">
        <w:trPr>
          <w:tblHeader/>
          <w:tblCellSpacing w:w="15" w:type="dxa"/>
        </w:trPr>
        <w:tc>
          <w:tcPr>
            <w:tcW w:w="0" w:type="auto"/>
            <w:vAlign w:val="center"/>
            <w:hideMark/>
          </w:tcPr>
          <w:p w14:paraId="2ACEA9D3"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w:t>
            </w:r>
          </w:p>
        </w:tc>
        <w:tc>
          <w:tcPr>
            <w:tcW w:w="0" w:type="auto"/>
            <w:vAlign w:val="center"/>
            <w:hideMark/>
          </w:tcPr>
          <w:p w14:paraId="5555BE3F"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Indicadores</w:t>
            </w:r>
          </w:p>
        </w:tc>
      </w:tr>
      <w:tr w:rsidR="00036315" w:rsidRPr="00EB78C0" w14:paraId="4A4D03B2" w14:textId="77777777">
        <w:trPr>
          <w:tblCellSpacing w:w="15" w:type="dxa"/>
        </w:trPr>
        <w:tc>
          <w:tcPr>
            <w:tcW w:w="0" w:type="auto"/>
            <w:vAlign w:val="center"/>
            <w:hideMark/>
          </w:tcPr>
          <w:p w14:paraId="5114FE6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p>
        </w:tc>
        <w:tc>
          <w:tcPr>
            <w:tcW w:w="0" w:type="auto"/>
            <w:vAlign w:val="center"/>
            <w:hideMark/>
          </w:tcPr>
          <w:p w14:paraId="2D705A8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Propone aplicaciones pedagógicas claras y relevantes.</w:t>
            </w:r>
          </w:p>
        </w:tc>
      </w:tr>
      <w:tr w:rsidR="00036315" w:rsidRPr="00EB78C0" w14:paraId="01CC8DD0" w14:textId="77777777">
        <w:trPr>
          <w:tblCellSpacing w:w="15" w:type="dxa"/>
        </w:trPr>
        <w:tc>
          <w:tcPr>
            <w:tcW w:w="0" w:type="auto"/>
            <w:vAlign w:val="center"/>
            <w:hideMark/>
          </w:tcPr>
          <w:p w14:paraId="07938EA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p>
        </w:tc>
        <w:tc>
          <w:tcPr>
            <w:tcW w:w="0" w:type="auto"/>
            <w:vAlign w:val="center"/>
            <w:hideMark/>
          </w:tcPr>
          <w:p w14:paraId="42D5092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Presenta aplicaciones generales.</w:t>
            </w:r>
          </w:p>
        </w:tc>
      </w:tr>
      <w:tr w:rsidR="00036315" w:rsidRPr="00EB78C0" w14:paraId="1845D8F6" w14:textId="77777777">
        <w:trPr>
          <w:tblCellSpacing w:w="15" w:type="dxa"/>
        </w:trPr>
        <w:tc>
          <w:tcPr>
            <w:tcW w:w="0" w:type="auto"/>
            <w:vAlign w:val="center"/>
            <w:hideMark/>
          </w:tcPr>
          <w:p w14:paraId="1F690EF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p>
        </w:tc>
        <w:tc>
          <w:tcPr>
            <w:tcW w:w="0" w:type="auto"/>
            <w:vAlign w:val="center"/>
            <w:hideMark/>
          </w:tcPr>
          <w:p w14:paraId="1C7038F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Aplicaciones poco desarrolladas.</w:t>
            </w:r>
          </w:p>
        </w:tc>
      </w:tr>
      <w:tr w:rsidR="00036315" w:rsidRPr="00EB78C0" w14:paraId="3C491CD5" w14:textId="77777777">
        <w:trPr>
          <w:tblCellSpacing w:w="15" w:type="dxa"/>
        </w:trPr>
        <w:tc>
          <w:tcPr>
            <w:tcW w:w="0" w:type="auto"/>
            <w:vAlign w:val="center"/>
            <w:hideMark/>
          </w:tcPr>
          <w:p w14:paraId="4AA1138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p>
        </w:tc>
        <w:tc>
          <w:tcPr>
            <w:tcW w:w="0" w:type="auto"/>
            <w:vAlign w:val="center"/>
            <w:hideMark/>
          </w:tcPr>
          <w:p w14:paraId="207825A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propone aplicaciones.</w:t>
            </w:r>
          </w:p>
        </w:tc>
      </w:tr>
    </w:tbl>
    <w:p w14:paraId="5BE3F4D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E3F0D43">
          <v:rect id="Rectangle 3003" o:spid="_x0000_s25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33BCC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7. Uso adecuado de referencias y citación</w:t>
      </w:r>
    </w:p>
    <w:p w14:paraId="02DF249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Descripción</w:t>
      </w:r>
    </w:p>
    <w:p w14:paraId="458BBB6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Evalúa la corrección en el uso del formato APA y la inclusión de referencias pertinentes.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5198"/>
      </w:tblGrid>
      <w:tr w:rsidR="00036315" w:rsidRPr="00EB78C0" w14:paraId="6281966C" w14:textId="77777777">
        <w:trPr>
          <w:tblHeader/>
          <w:tblCellSpacing w:w="15" w:type="dxa"/>
        </w:trPr>
        <w:tc>
          <w:tcPr>
            <w:tcW w:w="0" w:type="auto"/>
            <w:vAlign w:val="center"/>
            <w:hideMark/>
          </w:tcPr>
          <w:p w14:paraId="1CA22722"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w:t>
            </w:r>
          </w:p>
        </w:tc>
        <w:tc>
          <w:tcPr>
            <w:tcW w:w="0" w:type="auto"/>
            <w:vAlign w:val="center"/>
            <w:hideMark/>
          </w:tcPr>
          <w:p w14:paraId="13C4085D"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Indicadores</w:t>
            </w:r>
          </w:p>
        </w:tc>
      </w:tr>
      <w:tr w:rsidR="00036315" w:rsidRPr="00EB78C0" w14:paraId="4F24FA1F" w14:textId="77777777">
        <w:trPr>
          <w:tblCellSpacing w:w="15" w:type="dxa"/>
        </w:trPr>
        <w:tc>
          <w:tcPr>
            <w:tcW w:w="0" w:type="auto"/>
            <w:vAlign w:val="center"/>
            <w:hideMark/>
          </w:tcPr>
          <w:p w14:paraId="2074A7B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p>
        </w:tc>
        <w:tc>
          <w:tcPr>
            <w:tcW w:w="0" w:type="auto"/>
            <w:vAlign w:val="center"/>
            <w:hideMark/>
          </w:tcPr>
          <w:p w14:paraId="3653FD3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Referencias completas y correctamente citadas.</w:t>
            </w:r>
          </w:p>
        </w:tc>
      </w:tr>
      <w:tr w:rsidR="00036315" w:rsidRPr="00EB78C0" w14:paraId="6C82E8CD" w14:textId="77777777">
        <w:trPr>
          <w:tblCellSpacing w:w="15" w:type="dxa"/>
        </w:trPr>
        <w:tc>
          <w:tcPr>
            <w:tcW w:w="0" w:type="auto"/>
            <w:vAlign w:val="center"/>
            <w:hideMark/>
          </w:tcPr>
          <w:p w14:paraId="589C4F6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p>
        </w:tc>
        <w:tc>
          <w:tcPr>
            <w:tcW w:w="0" w:type="auto"/>
            <w:vAlign w:val="center"/>
            <w:hideMark/>
          </w:tcPr>
          <w:p w14:paraId="7F9E071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Referencias correctas con errores menores.</w:t>
            </w:r>
          </w:p>
        </w:tc>
      </w:tr>
      <w:tr w:rsidR="00036315" w:rsidRPr="00EB78C0" w14:paraId="6A20FF2C" w14:textId="77777777">
        <w:trPr>
          <w:tblCellSpacing w:w="15" w:type="dxa"/>
        </w:trPr>
        <w:tc>
          <w:tcPr>
            <w:tcW w:w="0" w:type="auto"/>
            <w:vAlign w:val="center"/>
            <w:hideMark/>
          </w:tcPr>
          <w:p w14:paraId="7529EC7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p>
        </w:tc>
        <w:tc>
          <w:tcPr>
            <w:tcW w:w="0" w:type="auto"/>
            <w:vAlign w:val="center"/>
            <w:hideMark/>
          </w:tcPr>
          <w:p w14:paraId="6460A18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Referencias incompletas o mal citadas.</w:t>
            </w:r>
          </w:p>
        </w:tc>
      </w:tr>
      <w:tr w:rsidR="00036315" w:rsidRPr="00EB78C0" w14:paraId="3E6637FF" w14:textId="77777777">
        <w:trPr>
          <w:tblCellSpacing w:w="15" w:type="dxa"/>
        </w:trPr>
        <w:tc>
          <w:tcPr>
            <w:tcW w:w="0" w:type="auto"/>
            <w:vAlign w:val="center"/>
            <w:hideMark/>
          </w:tcPr>
          <w:p w14:paraId="0EEA19F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p>
        </w:tc>
        <w:tc>
          <w:tcPr>
            <w:tcW w:w="0" w:type="auto"/>
            <w:vAlign w:val="center"/>
            <w:hideMark/>
          </w:tcPr>
          <w:p w14:paraId="45F40B6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Ausencia de referencias.</w:t>
            </w:r>
          </w:p>
        </w:tc>
      </w:tr>
    </w:tbl>
    <w:p w14:paraId="727F19B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E359A04">
          <v:rect id="Rectangle 3001" o:spid="_x0000_s252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110A406C"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5. Valoración total sugerida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2343"/>
      </w:tblGrid>
      <w:tr w:rsidR="00036315" w:rsidRPr="00EB78C0" w14:paraId="3F4A9B69" w14:textId="77777777">
        <w:trPr>
          <w:tblHeader/>
          <w:tblCellSpacing w:w="15" w:type="dxa"/>
        </w:trPr>
        <w:tc>
          <w:tcPr>
            <w:tcW w:w="0" w:type="auto"/>
            <w:vAlign w:val="center"/>
            <w:hideMark/>
          </w:tcPr>
          <w:p w14:paraId="515638E3"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Dimensión</w:t>
            </w:r>
          </w:p>
        </w:tc>
        <w:tc>
          <w:tcPr>
            <w:tcW w:w="0" w:type="auto"/>
            <w:vAlign w:val="center"/>
            <w:hideMark/>
          </w:tcPr>
          <w:p w14:paraId="73D14B81"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Puntuación máxima</w:t>
            </w:r>
          </w:p>
        </w:tc>
      </w:tr>
      <w:tr w:rsidR="00036315" w:rsidRPr="00EB78C0" w14:paraId="5DCF85B1" w14:textId="77777777">
        <w:trPr>
          <w:tblCellSpacing w:w="15" w:type="dxa"/>
        </w:trPr>
        <w:tc>
          <w:tcPr>
            <w:tcW w:w="0" w:type="auto"/>
            <w:vAlign w:val="center"/>
            <w:hideMark/>
          </w:tcPr>
          <w:p w14:paraId="2C38D54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Identificación y contexto</w:t>
            </w:r>
          </w:p>
        </w:tc>
        <w:tc>
          <w:tcPr>
            <w:tcW w:w="0" w:type="auto"/>
            <w:vAlign w:val="center"/>
            <w:hideMark/>
          </w:tcPr>
          <w:p w14:paraId="1B59C46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10</w:t>
            </w:r>
          </w:p>
        </w:tc>
      </w:tr>
      <w:tr w:rsidR="00036315" w:rsidRPr="00EB78C0" w14:paraId="51962006" w14:textId="77777777">
        <w:trPr>
          <w:tblCellSpacing w:w="15" w:type="dxa"/>
        </w:trPr>
        <w:tc>
          <w:tcPr>
            <w:tcW w:w="0" w:type="auto"/>
            <w:vAlign w:val="center"/>
            <w:hideMark/>
          </w:tcPr>
          <w:p w14:paraId="7D48C9F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la tesis</w:t>
            </w:r>
          </w:p>
        </w:tc>
        <w:tc>
          <w:tcPr>
            <w:tcW w:w="0" w:type="auto"/>
            <w:vAlign w:val="center"/>
            <w:hideMark/>
          </w:tcPr>
          <w:p w14:paraId="6C77F8F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15</w:t>
            </w:r>
          </w:p>
        </w:tc>
      </w:tr>
      <w:tr w:rsidR="00036315" w:rsidRPr="00EB78C0" w14:paraId="54019F75" w14:textId="77777777">
        <w:trPr>
          <w:tblCellSpacing w:w="15" w:type="dxa"/>
        </w:trPr>
        <w:tc>
          <w:tcPr>
            <w:tcW w:w="0" w:type="auto"/>
            <w:vAlign w:val="center"/>
            <w:hideMark/>
          </w:tcPr>
          <w:p w14:paraId="0757645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Resumen analítico</w:t>
            </w:r>
          </w:p>
        </w:tc>
        <w:tc>
          <w:tcPr>
            <w:tcW w:w="0" w:type="auto"/>
            <w:vAlign w:val="center"/>
            <w:hideMark/>
          </w:tcPr>
          <w:p w14:paraId="3EB229F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15</w:t>
            </w:r>
          </w:p>
        </w:tc>
      </w:tr>
      <w:tr w:rsidR="00036315" w:rsidRPr="00EB78C0" w14:paraId="4354AE35" w14:textId="77777777">
        <w:trPr>
          <w:tblCellSpacing w:w="15" w:type="dxa"/>
        </w:trPr>
        <w:tc>
          <w:tcPr>
            <w:tcW w:w="0" w:type="auto"/>
            <w:vAlign w:val="center"/>
            <w:hideMark/>
          </w:tcPr>
          <w:p w14:paraId="5D4F2F7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w:t>
            </w:r>
          </w:p>
        </w:tc>
        <w:tc>
          <w:tcPr>
            <w:tcW w:w="0" w:type="auto"/>
            <w:vAlign w:val="center"/>
            <w:hideMark/>
          </w:tcPr>
          <w:p w14:paraId="41DC812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20</w:t>
            </w:r>
          </w:p>
        </w:tc>
      </w:tr>
      <w:tr w:rsidR="00036315" w:rsidRPr="00EB78C0" w14:paraId="46CB6FD8" w14:textId="77777777">
        <w:trPr>
          <w:tblCellSpacing w:w="15" w:type="dxa"/>
        </w:trPr>
        <w:tc>
          <w:tcPr>
            <w:tcW w:w="0" w:type="auto"/>
            <w:vAlign w:val="center"/>
            <w:hideMark/>
          </w:tcPr>
          <w:p w14:paraId="22AC01B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Conexiones interdisciplinarias</w:t>
            </w:r>
          </w:p>
        </w:tc>
        <w:tc>
          <w:tcPr>
            <w:tcW w:w="0" w:type="auto"/>
            <w:vAlign w:val="center"/>
            <w:hideMark/>
          </w:tcPr>
          <w:p w14:paraId="3BC9C65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15</w:t>
            </w:r>
          </w:p>
        </w:tc>
      </w:tr>
      <w:tr w:rsidR="00036315" w:rsidRPr="00EB78C0" w14:paraId="60E8AF79" w14:textId="77777777">
        <w:trPr>
          <w:tblCellSpacing w:w="15" w:type="dxa"/>
        </w:trPr>
        <w:tc>
          <w:tcPr>
            <w:tcW w:w="0" w:type="auto"/>
            <w:vAlign w:val="center"/>
            <w:hideMark/>
          </w:tcPr>
          <w:p w14:paraId="058E82B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Aplicación pedagógica</w:t>
            </w:r>
          </w:p>
        </w:tc>
        <w:tc>
          <w:tcPr>
            <w:tcW w:w="0" w:type="auto"/>
            <w:vAlign w:val="center"/>
            <w:hideMark/>
          </w:tcPr>
          <w:p w14:paraId="4738963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15</w:t>
            </w:r>
          </w:p>
        </w:tc>
      </w:tr>
      <w:tr w:rsidR="00036315" w:rsidRPr="00EB78C0" w14:paraId="6962E2E6" w14:textId="77777777">
        <w:trPr>
          <w:tblCellSpacing w:w="15" w:type="dxa"/>
        </w:trPr>
        <w:tc>
          <w:tcPr>
            <w:tcW w:w="0" w:type="auto"/>
            <w:vAlign w:val="center"/>
            <w:hideMark/>
          </w:tcPr>
          <w:p w14:paraId="59A0A4D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Referencias y citación</w:t>
            </w:r>
          </w:p>
        </w:tc>
        <w:tc>
          <w:tcPr>
            <w:tcW w:w="0" w:type="auto"/>
            <w:vAlign w:val="center"/>
            <w:hideMark/>
          </w:tcPr>
          <w:p w14:paraId="02E013C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10</w:t>
            </w:r>
          </w:p>
        </w:tc>
      </w:tr>
    </w:tbl>
    <w:p w14:paraId="11A7813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Total: 100 puntos</w:t>
      </w:r>
    </w:p>
    <w:p w14:paraId="621464B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1C163B1">
          <v:rect id="Rectangle 2999" o:spid="_x0000_s252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436946A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6. Competencias desarrolladas</w:t>
      </w:r>
    </w:p>
    <w:p w14:paraId="38C8640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de esta rúbrica promueve el desarrollo de competencias como:</w:t>
      </w:r>
    </w:p>
    <w:p w14:paraId="7AB19DC7" w14:textId="77777777" w:rsidR="00036315" w:rsidRPr="00EB78C0" w:rsidRDefault="00036315" w:rsidP="00036315">
      <w:pPr>
        <w:numPr>
          <w:ilvl w:val="0"/>
          <w:numId w:val="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0AFEE191" w14:textId="77777777" w:rsidR="00036315" w:rsidRPr="00EB78C0" w:rsidRDefault="00036315" w:rsidP="00036315">
      <w:pPr>
        <w:numPr>
          <w:ilvl w:val="0"/>
          <w:numId w:val="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epistemológico</w:t>
      </w:r>
    </w:p>
    <w:p w14:paraId="6F203E55" w14:textId="77777777" w:rsidR="00036315" w:rsidRPr="00EB78C0" w:rsidRDefault="00036315" w:rsidP="00036315">
      <w:pPr>
        <w:numPr>
          <w:ilvl w:val="0"/>
          <w:numId w:val="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lectura académica avanzada</w:t>
      </w:r>
    </w:p>
    <w:p w14:paraId="430427BC" w14:textId="77777777" w:rsidR="00036315" w:rsidRPr="00EB78C0" w:rsidRDefault="00036315" w:rsidP="00036315">
      <w:pPr>
        <w:numPr>
          <w:ilvl w:val="0"/>
          <w:numId w:val="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interdisciplinaria</w:t>
      </w:r>
    </w:p>
    <w:p w14:paraId="11751D82" w14:textId="77777777" w:rsidR="00036315" w:rsidRPr="00EB78C0" w:rsidRDefault="00036315" w:rsidP="00036315">
      <w:pPr>
        <w:numPr>
          <w:ilvl w:val="0"/>
          <w:numId w:val="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del conocimiento.</w:t>
      </w:r>
    </w:p>
    <w:p w14:paraId="54F9BF4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745E02B">
          <v:rect id="Rectangle 2997" o:spid="_x0000_s252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0C2B990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7. Relación con el uso responsable de IA</w:t>
      </w:r>
    </w:p>
    <w:p w14:paraId="7F99742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rúbrica también permite verificar que la inteligencia artificial sea utilizada como </w:t>
      </w:r>
      <w:r w:rsidRPr="00EB78C0">
        <w:rPr>
          <w:rFonts w:asciiTheme="minorBidi" w:eastAsia="Times New Roman" w:hAnsiTheme="minorBidi"/>
          <w:b/>
          <w:bCs/>
          <w:kern w:val="0"/>
          <w14:ligatures w14:val="none"/>
        </w:rPr>
        <w:t>herramienta de apoyo y no como sustituto del pensamiento crítico</w:t>
      </w:r>
      <w:r w:rsidRPr="00EB78C0">
        <w:rPr>
          <w:rFonts w:asciiTheme="minorBidi" w:eastAsia="Times New Roman" w:hAnsiTheme="minorBidi"/>
          <w:kern w:val="0"/>
          <w14:ligatures w14:val="none"/>
        </w:rPr>
        <w:t>.</w:t>
      </w:r>
    </w:p>
    <w:p w14:paraId="3D0A169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evaluador debe confirmar que:</w:t>
      </w:r>
    </w:p>
    <w:p w14:paraId="4711ACFF" w14:textId="77777777" w:rsidR="00036315" w:rsidRPr="00EB78C0" w:rsidRDefault="00036315" w:rsidP="00036315">
      <w:pPr>
        <w:numPr>
          <w:ilvl w:val="0"/>
          <w:numId w:val="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ficha refleja comprensión real del texto</w:t>
      </w:r>
    </w:p>
    <w:p w14:paraId="0C267C12" w14:textId="77777777" w:rsidR="00036315" w:rsidRPr="00EB78C0" w:rsidRDefault="00036315" w:rsidP="00036315">
      <w:pPr>
        <w:numPr>
          <w:ilvl w:val="0"/>
          <w:numId w:val="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interpretaciones son coherentes con la obra analizada</w:t>
      </w:r>
    </w:p>
    <w:p w14:paraId="3B727251" w14:textId="77777777" w:rsidR="00036315" w:rsidRPr="00EB78C0" w:rsidRDefault="00036315" w:rsidP="00036315">
      <w:pPr>
        <w:numPr>
          <w:ilvl w:val="0"/>
          <w:numId w:val="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autoría intelectual del análisis es clara.</w:t>
      </w:r>
    </w:p>
    <w:p w14:paraId="323FBB75" w14:textId="6460B7AC" w:rsidR="00036315" w:rsidRPr="00EB78C0" w:rsidRDefault="0067111C" w:rsidP="00036315">
      <w:pPr>
        <w:spacing w:before="100" w:beforeAutospacing="1" w:after="100" w:afterAutospacing="1" w:line="240" w:lineRule="auto"/>
        <w:rPr>
          <w:rFonts w:asciiTheme="minorBidi" w:eastAsia="Times New Roman" w:hAnsiTheme="minorBidi"/>
          <w:kern w:val="0"/>
          <w14:ligatures w14:val="none"/>
        </w:rPr>
      </w:pPr>
      <w:r>
        <w:rPr>
          <w:noProof/>
        </w:rPr>
      </w:r>
      <w:r>
        <w:pict w14:anchorId="1C790343">
          <v:rect id="Rectangle 2995" o:spid="_x0000_s25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13750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BA-001</w:t>
      </w:r>
    </w:p>
    <w:p w14:paraId="6C7C5B1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Ficha de bibliografía anotada</w:t>
      </w:r>
    </w:p>
    <w:p w14:paraId="79BE5B6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Repositorio institucional de teoría y pensamiento transdisciplinario</w:t>
      </w:r>
    </w:p>
    <w:p w14:paraId="16C4D86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03CEFF0">
          <v:rect id="Rectangle 2993" o:spid="_x0000_s252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18AFCA5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 Identificación de la obra</w:t>
      </w:r>
    </w:p>
    <w:p w14:paraId="2AF2C91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Código de referencia:</w:t>
      </w:r>
      <w:r w:rsidRPr="00EB78C0">
        <w:rPr>
          <w:rFonts w:asciiTheme="minorBidi" w:eastAsia="Times New Roman" w:hAnsiTheme="minorBidi"/>
          <w:kern w:val="0"/>
          <w14:ligatures w14:val="none"/>
        </w:rPr>
        <w:t xml:space="preserve"> BA-001</w:t>
      </w:r>
    </w:p>
    <w:p w14:paraId="3F1974D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Título:</w:t>
      </w:r>
      <w:r w:rsidRPr="00EB78C0">
        <w:rPr>
          <w:rFonts w:asciiTheme="minorBidi" w:eastAsia="Times New Roman" w:hAnsiTheme="minorBidi"/>
          <w:kern w:val="0"/>
          <w14:ligatures w14:val="none"/>
        </w:rPr>
        <w:t xml:space="preserve"> </w:t>
      </w:r>
      <w:r w:rsidRPr="00EB78C0">
        <w:rPr>
          <w:rFonts w:asciiTheme="minorBidi" w:eastAsia="Times New Roman" w:hAnsiTheme="minorBidi"/>
          <w:i/>
          <w:iCs/>
          <w:kern w:val="0"/>
          <w14:ligatures w14:val="none"/>
        </w:rPr>
        <w:t>La transdisciplinariedad: Manifiesto</w:t>
      </w:r>
    </w:p>
    <w:p w14:paraId="4EA4FF4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Autor:</w:t>
      </w:r>
      <w:r w:rsidRPr="00EB78C0">
        <w:rPr>
          <w:rFonts w:asciiTheme="minorBidi" w:eastAsia="Times New Roman" w:hAnsiTheme="minorBidi"/>
          <w:kern w:val="0"/>
          <w14:ligatures w14:val="none"/>
        </w:rPr>
        <w:t xml:space="preserve"> Basarab Nicolescu</w:t>
      </w:r>
    </w:p>
    <w:p w14:paraId="2AE21B1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Año de publicación:</w:t>
      </w:r>
      <w:r w:rsidRPr="00EB78C0">
        <w:rPr>
          <w:rFonts w:asciiTheme="minorBidi" w:eastAsia="Times New Roman" w:hAnsiTheme="minorBidi"/>
          <w:kern w:val="0"/>
          <w14:ligatures w14:val="none"/>
        </w:rPr>
        <w:t xml:space="preserve"> 1996</w:t>
      </w:r>
    </w:p>
    <w:p w14:paraId="3F36021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Editorial:</w:t>
      </w:r>
      <w:r w:rsidRPr="00EB78C0">
        <w:rPr>
          <w:rFonts w:asciiTheme="minorBidi" w:eastAsia="Times New Roman" w:hAnsiTheme="minorBidi"/>
          <w:kern w:val="0"/>
          <w14:ligatures w14:val="none"/>
        </w:rPr>
        <w:t xml:space="preserve"> Éditions du Rocher</w:t>
      </w:r>
    </w:p>
    <w:p w14:paraId="15FB2A2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Tipo de obra:</w:t>
      </w:r>
      <w:r w:rsidRPr="00EB78C0">
        <w:rPr>
          <w:rFonts w:asciiTheme="minorBidi" w:eastAsia="Times New Roman" w:hAnsiTheme="minorBidi"/>
          <w:kern w:val="0"/>
          <w14:ligatures w14:val="none"/>
        </w:rPr>
        <w:t xml:space="preserve"> Ensayo filosófico y epistemológico</w:t>
      </w:r>
    </w:p>
    <w:p w14:paraId="5F8D3FC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7BAC751">
          <v:rect id="Rectangle 2991" o:spid="_x0000_s25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D3DFA6"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Referencia en formato APA</w:t>
      </w:r>
    </w:p>
    <w:p w14:paraId="0337CBE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Nicolescu, B. (1996). </w:t>
      </w:r>
      <w:r w:rsidRPr="00EB78C0">
        <w:rPr>
          <w:rFonts w:asciiTheme="minorBidi" w:eastAsia="Times New Roman" w:hAnsiTheme="minorBidi"/>
          <w:i/>
          <w:iCs/>
          <w:kern w:val="0"/>
          <w14:ligatures w14:val="none"/>
        </w:rPr>
        <w:t>La transdisciplinariedad: Manifiesto</w:t>
      </w:r>
      <w:r w:rsidRPr="00EB78C0">
        <w:rPr>
          <w:rFonts w:asciiTheme="minorBidi" w:eastAsia="Times New Roman" w:hAnsiTheme="minorBidi"/>
          <w:kern w:val="0"/>
          <w14:ligatures w14:val="none"/>
        </w:rPr>
        <w:t>. Éditions du Rocher.</w:t>
      </w:r>
    </w:p>
    <w:p w14:paraId="0E964CA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B18FCB7">
          <v:rect id="Rectangle 2989" o:spid="_x0000_s25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06DC6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 Contexto y relevancia de la obra</w:t>
      </w:r>
    </w:p>
    <w:p w14:paraId="1D41A44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libro surge en el contexto de una </w:t>
      </w:r>
      <w:r w:rsidRPr="00EB78C0">
        <w:rPr>
          <w:rFonts w:asciiTheme="minorBidi" w:eastAsia="Times New Roman" w:hAnsiTheme="minorBidi"/>
          <w:b/>
          <w:bCs/>
          <w:kern w:val="0"/>
          <w14:ligatures w14:val="none"/>
        </w:rPr>
        <w:t>crisis epistemológica del conocimiento moderno</w:t>
      </w:r>
      <w:r w:rsidRPr="00EB78C0">
        <w:rPr>
          <w:rFonts w:asciiTheme="minorBidi" w:eastAsia="Times New Roman" w:hAnsiTheme="minorBidi"/>
          <w:kern w:val="0"/>
          <w14:ligatures w14:val="none"/>
        </w:rPr>
        <w:t>, caracterizada por la fragmentación disciplinaria y la incapacidad de las ciencias tradicionales para abordar problemas complejos de carácter global.</w:t>
      </w:r>
    </w:p>
    <w:p w14:paraId="7A47D0E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Basarab Nicolescu, físico teórico y fundador del </w:t>
      </w:r>
      <w:r w:rsidRPr="00EB78C0">
        <w:rPr>
          <w:rFonts w:asciiTheme="minorBidi" w:eastAsia="Times New Roman" w:hAnsiTheme="minorBidi"/>
          <w:b/>
          <w:bCs/>
          <w:kern w:val="0"/>
          <w14:ligatures w14:val="none"/>
        </w:rPr>
        <w:t>Centro Internacional de Investigaciones y Estudios Transdisciplinarios (CIRET)</w:t>
      </w:r>
      <w:r w:rsidRPr="00EB78C0">
        <w:rPr>
          <w:rFonts w:asciiTheme="minorBidi" w:eastAsia="Times New Roman" w:hAnsiTheme="minorBidi"/>
          <w:kern w:val="0"/>
          <w14:ligatures w14:val="none"/>
        </w:rPr>
        <w:t>, plantea la necesidad de una nueva visión del conocimiento que supere las limitaciones de la investigación disciplinaria y de los enfoques interdisciplinarios tradicionales.</w:t>
      </w:r>
    </w:p>
    <w:p w14:paraId="3025B54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se inscribe dentro de un movimiento intelectual más amplio que incluye pensadores como:</w:t>
      </w:r>
    </w:p>
    <w:p w14:paraId="31A79D8A" w14:textId="77777777" w:rsidR="00036315" w:rsidRPr="00EB78C0" w:rsidRDefault="00036315" w:rsidP="00036315">
      <w:pPr>
        <w:numPr>
          <w:ilvl w:val="0"/>
          <w:numId w:val="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Jean Piaget</w:t>
      </w:r>
    </w:p>
    <w:p w14:paraId="06537494" w14:textId="77777777" w:rsidR="00036315" w:rsidRPr="00EB78C0" w:rsidRDefault="00036315" w:rsidP="00036315">
      <w:pPr>
        <w:numPr>
          <w:ilvl w:val="0"/>
          <w:numId w:val="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Edgar Morin</w:t>
      </w:r>
    </w:p>
    <w:p w14:paraId="4AAC0325" w14:textId="77777777" w:rsidR="00036315" w:rsidRPr="00EB78C0" w:rsidRDefault="00036315" w:rsidP="00036315">
      <w:pPr>
        <w:numPr>
          <w:ilvl w:val="0"/>
          <w:numId w:val="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Eric Jantsch</w:t>
      </w:r>
    </w:p>
    <w:p w14:paraId="440170D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quienes propusieron la transdisciplinariedad como una vía para reorganizar el conocimiento y enfrentar los desafíos contemporáneos.</w:t>
      </w:r>
    </w:p>
    <w:p w14:paraId="0651DB9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ha tenido una influencia considerable en campos como:</w:t>
      </w:r>
    </w:p>
    <w:p w14:paraId="0D630023" w14:textId="77777777" w:rsidR="00036315" w:rsidRPr="00EB78C0" w:rsidRDefault="00036315" w:rsidP="00036315">
      <w:pPr>
        <w:numPr>
          <w:ilvl w:val="0"/>
          <w:numId w:val="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epistemología</w:t>
      </w:r>
    </w:p>
    <w:p w14:paraId="2A08F9FC" w14:textId="77777777" w:rsidR="00036315" w:rsidRPr="00EB78C0" w:rsidRDefault="00036315" w:rsidP="00036315">
      <w:pPr>
        <w:numPr>
          <w:ilvl w:val="0"/>
          <w:numId w:val="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superior</w:t>
      </w:r>
    </w:p>
    <w:p w14:paraId="356B0606" w14:textId="77777777" w:rsidR="00036315" w:rsidRPr="00EB78C0" w:rsidRDefault="00036315" w:rsidP="00036315">
      <w:pPr>
        <w:numPr>
          <w:ilvl w:val="0"/>
          <w:numId w:val="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científica</w:t>
      </w:r>
    </w:p>
    <w:p w14:paraId="65D2E6F9" w14:textId="77777777" w:rsidR="00036315" w:rsidRPr="00EB78C0" w:rsidRDefault="00036315" w:rsidP="00036315">
      <w:pPr>
        <w:numPr>
          <w:ilvl w:val="0"/>
          <w:numId w:val="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de complejidad</w:t>
      </w:r>
    </w:p>
    <w:p w14:paraId="66F3D3A5" w14:textId="77777777" w:rsidR="00036315" w:rsidRPr="00EB78C0" w:rsidRDefault="00036315" w:rsidP="00036315">
      <w:pPr>
        <w:numPr>
          <w:ilvl w:val="0"/>
          <w:numId w:val="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filosofía de la ciencia</w:t>
      </w:r>
    </w:p>
    <w:p w14:paraId="330B3E1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89571E0">
          <v:rect id="Rectangle 2987" o:spid="_x0000_s25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5956A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III. Tesis principal de la obra</w:t>
      </w:r>
    </w:p>
    <w:p w14:paraId="6B5D8F1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tesis central de Nicolescu sostiene que:</w:t>
      </w:r>
    </w:p>
    <w:p w14:paraId="7F476A6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crisis contemporánea del conocimiento y de la civilización exige una nueva forma de comprensión del mundo basada en la </w:t>
      </w:r>
      <w:r w:rsidRPr="00EB78C0">
        <w:rPr>
          <w:rFonts w:asciiTheme="minorBidi" w:eastAsia="Times New Roman" w:hAnsiTheme="minorBidi"/>
          <w:b/>
          <w:bCs/>
          <w:kern w:val="0"/>
          <w14:ligatures w14:val="none"/>
        </w:rPr>
        <w:t>transdisciplinariedad</w:t>
      </w:r>
      <w:r w:rsidRPr="00EB78C0">
        <w:rPr>
          <w:rFonts w:asciiTheme="minorBidi" w:eastAsia="Times New Roman" w:hAnsiTheme="minorBidi"/>
          <w:kern w:val="0"/>
          <w14:ligatures w14:val="none"/>
        </w:rPr>
        <w:t>, entendida como un enfoque que integra diferentes niveles de realidad, supera la fragmentación disciplinaria y promueve una visión unificada del conocimiento humano.</w:t>
      </w:r>
    </w:p>
    <w:p w14:paraId="71CAC83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enfoque se fundamenta en </w:t>
      </w:r>
      <w:r w:rsidRPr="00EB78C0">
        <w:rPr>
          <w:rFonts w:asciiTheme="minorBidi" w:eastAsia="Times New Roman" w:hAnsiTheme="minorBidi"/>
          <w:b/>
          <w:bCs/>
          <w:kern w:val="0"/>
          <w14:ligatures w14:val="none"/>
        </w:rPr>
        <w:t>tres pilares conceptuales</w:t>
      </w:r>
      <w:r w:rsidRPr="00EB78C0">
        <w:rPr>
          <w:rFonts w:asciiTheme="minorBidi" w:eastAsia="Times New Roman" w:hAnsiTheme="minorBidi"/>
          <w:kern w:val="0"/>
          <w14:ligatures w14:val="none"/>
        </w:rPr>
        <w:t>:</w:t>
      </w:r>
    </w:p>
    <w:p w14:paraId="0B6FC01F" w14:textId="77777777" w:rsidR="00036315" w:rsidRPr="00EB78C0" w:rsidRDefault="00036315" w:rsidP="00036315">
      <w:pPr>
        <w:numPr>
          <w:ilvl w:val="0"/>
          <w:numId w:val="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Los niveles de realidad</w:t>
      </w:r>
    </w:p>
    <w:p w14:paraId="592A2C84" w14:textId="77777777" w:rsidR="00036315" w:rsidRPr="00EB78C0" w:rsidRDefault="00036315" w:rsidP="00036315">
      <w:pPr>
        <w:numPr>
          <w:ilvl w:val="0"/>
          <w:numId w:val="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lógica del tercero incluido</w:t>
      </w:r>
    </w:p>
    <w:p w14:paraId="41FABA31" w14:textId="77777777" w:rsidR="00036315" w:rsidRPr="00EB78C0" w:rsidRDefault="00036315" w:rsidP="00036315">
      <w:pPr>
        <w:numPr>
          <w:ilvl w:val="0"/>
          <w:numId w:val="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complejidad</w:t>
      </w:r>
    </w:p>
    <w:p w14:paraId="4AC5B56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325F5C9">
          <v:rect id="Rectangle 2985" o:spid="_x0000_s25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CD14D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IV. Resumen analítico por capítulos o temas</w:t>
      </w:r>
    </w:p>
    <w:p w14:paraId="5FA4A56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72AAC4F">
          <v:rect id="Rectangle 2983" o:spid="_x0000_s25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6AA74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Capítulo 1</w:t>
      </w:r>
    </w:p>
    <w:p w14:paraId="78A02B7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La crisis del conocimiento moderno</w:t>
      </w:r>
    </w:p>
    <w:p w14:paraId="33B0DB9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Idea principal</w:t>
      </w:r>
    </w:p>
    <w:p w14:paraId="22E5C5E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crecimiento acelerado del conocimiento científico ha producido una </w:t>
      </w:r>
      <w:r w:rsidRPr="00EB78C0">
        <w:rPr>
          <w:rFonts w:asciiTheme="minorBidi" w:eastAsia="Times New Roman" w:hAnsiTheme="minorBidi"/>
          <w:b/>
          <w:bCs/>
          <w:kern w:val="0"/>
          <w14:ligatures w14:val="none"/>
        </w:rPr>
        <w:t>fragmentación extrema del saber</w:t>
      </w:r>
      <w:r w:rsidRPr="00EB78C0">
        <w:rPr>
          <w:rFonts w:asciiTheme="minorBidi" w:eastAsia="Times New Roman" w:hAnsiTheme="minorBidi"/>
          <w:kern w:val="0"/>
          <w14:ligatures w14:val="none"/>
        </w:rPr>
        <w:t>, generando una crisis en la comprensión global del mundo y del ser humano.</w:t>
      </w:r>
    </w:p>
    <w:p w14:paraId="63E67E7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Puntos relevantes</w:t>
      </w:r>
    </w:p>
    <w:p w14:paraId="1C8EA0FB" w14:textId="77777777" w:rsidR="00036315" w:rsidRPr="00EB78C0" w:rsidRDefault="00036315" w:rsidP="00036315">
      <w:pPr>
        <w:numPr>
          <w:ilvl w:val="0"/>
          <w:numId w:val="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siglo XX estuvo marcado por dos grandes revoluciones: la </w:t>
      </w:r>
      <w:r w:rsidRPr="00EB78C0">
        <w:rPr>
          <w:rFonts w:asciiTheme="minorBidi" w:eastAsia="Times New Roman" w:hAnsiTheme="minorBidi"/>
          <w:b/>
          <w:bCs/>
          <w:kern w:val="0"/>
          <w14:ligatures w14:val="none"/>
        </w:rPr>
        <w:t>cuántica</w:t>
      </w:r>
      <w:r w:rsidRPr="00EB78C0">
        <w:rPr>
          <w:rFonts w:asciiTheme="minorBidi" w:eastAsia="Times New Roman" w:hAnsiTheme="minorBidi"/>
          <w:kern w:val="0"/>
          <w14:ligatures w14:val="none"/>
        </w:rPr>
        <w:t xml:space="preserve"> y la </w:t>
      </w:r>
      <w:r w:rsidRPr="00EB78C0">
        <w:rPr>
          <w:rFonts w:asciiTheme="minorBidi" w:eastAsia="Times New Roman" w:hAnsiTheme="minorBidi"/>
          <w:b/>
          <w:bCs/>
          <w:kern w:val="0"/>
          <w14:ligatures w14:val="none"/>
        </w:rPr>
        <w:t>informática</w:t>
      </w:r>
      <w:r w:rsidRPr="00EB78C0">
        <w:rPr>
          <w:rFonts w:asciiTheme="minorBidi" w:eastAsia="Times New Roman" w:hAnsiTheme="minorBidi"/>
          <w:kern w:val="0"/>
          <w14:ligatures w14:val="none"/>
        </w:rPr>
        <w:t>.</w:t>
      </w:r>
    </w:p>
    <w:p w14:paraId="26C2796E" w14:textId="77777777" w:rsidR="00036315" w:rsidRPr="00EB78C0" w:rsidRDefault="00036315" w:rsidP="00036315">
      <w:pPr>
        <w:numPr>
          <w:ilvl w:val="0"/>
          <w:numId w:val="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pesar del crecimiento del conocimiento científico, la humanidad enfrenta crisis cada vez más profundas.</w:t>
      </w:r>
    </w:p>
    <w:p w14:paraId="0DB925F0" w14:textId="77777777" w:rsidR="00036315" w:rsidRPr="00EB78C0" w:rsidRDefault="00036315" w:rsidP="00036315">
      <w:pPr>
        <w:numPr>
          <w:ilvl w:val="0"/>
          <w:numId w:val="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proliferación de disciplinas científicas ha provocado la </w:t>
      </w:r>
      <w:r w:rsidRPr="00EB78C0">
        <w:rPr>
          <w:rFonts w:asciiTheme="minorBidi" w:eastAsia="Times New Roman" w:hAnsiTheme="minorBidi"/>
          <w:b/>
          <w:bCs/>
          <w:kern w:val="0"/>
          <w14:ligatures w14:val="none"/>
        </w:rPr>
        <w:t>pérdida de unidad del conocimiento</w:t>
      </w:r>
      <w:r w:rsidRPr="00EB78C0">
        <w:rPr>
          <w:rFonts w:asciiTheme="minorBidi" w:eastAsia="Times New Roman" w:hAnsiTheme="minorBidi"/>
          <w:kern w:val="0"/>
          <w14:ligatures w14:val="none"/>
        </w:rPr>
        <w:t>.</w:t>
      </w:r>
    </w:p>
    <w:p w14:paraId="12F12BC7" w14:textId="77777777" w:rsidR="00036315" w:rsidRPr="00EB78C0" w:rsidRDefault="00036315" w:rsidP="00036315">
      <w:pPr>
        <w:numPr>
          <w:ilvl w:val="0"/>
          <w:numId w:val="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tecnociencia moderna ha desarrollado un poder inmenso sin un marco ético adecuado.</w:t>
      </w:r>
    </w:p>
    <w:p w14:paraId="49291EA0" w14:textId="77777777" w:rsidR="00036315" w:rsidRPr="00EB78C0" w:rsidRDefault="00036315" w:rsidP="00036315">
      <w:pPr>
        <w:numPr>
          <w:ilvl w:val="0"/>
          <w:numId w:val="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humanidad enfrenta riesgos de </w:t>
      </w:r>
      <w:r w:rsidRPr="00EB78C0">
        <w:rPr>
          <w:rFonts w:asciiTheme="minorBidi" w:eastAsia="Times New Roman" w:hAnsiTheme="minorBidi"/>
          <w:b/>
          <w:bCs/>
          <w:kern w:val="0"/>
          <w14:ligatures w14:val="none"/>
        </w:rPr>
        <w:t>autodestrucción material, biológica y espiritual</w:t>
      </w:r>
      <w:r w:rsidRPr="00EB78C0">
        <w:rPr>
          <w:rFonts w:asciiTheme="minorBidi" w:eastAsia="Times New Roman" w:hAnsiTheme="minorBidi"/>
          <w:kern w:val="0"/>
          <w14:ligatures w14:val="none"/>
        </w:rPr>
        <w:t>.</w:t>
      </w:r>
    </w:p>
    <w:p w14:paraId="4988B5D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Preguntas guía para discusión crítica</w:t>
      </w:r>
    </w:p>
    <w:p w14:paraId="1CB4F185" w14:textId="77777777" w:rsidR="00036315" w:rsidRPr="00EB78C0" w:rsidRDefault="00036315" w:rsidP="00036315">
      <w:pPr>
        <w:numPr>
          <w:ilvl w:val="0"/>
          <w:numId w:val="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el crecimiento del conocimiento no necesariamente produce mayor comprensión del mundo?</w:t>
      </w:r>
    </w:p>
    <w:p w14:paraId="64A22AD2" w14:textId="77777777" w:rsidR="00036315" w:rsidRPr="00EB78C0" w:rsidRDefault="00036315" w:rsidP="00036315">
      <w:pPr>
        <w:numPr>
          <w:ilvl w:val="0"/>
          <w:numId w:val="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fragmentación disciplinaria en la toma de decisiones globales?</w:t>
      </w:r>
    </w:p>
    <w:p w14:paraId="3C519A46" w14:textId="77777777" w:rsidR="00036315" w:rsidRPr="00EB78C0" w:rsidRDefault="00036315" w:rsidP="00036315">
      <w:pPr>
        <w:numPr>
          <w:ilvl w:val="0"/>
          <w:numId w:val="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ciencia resolver los problemas éticos que ella misma genera?</w:t>
      </w:r>
    </w:p>
    <w:p w14:paraId="21983D0F" w14:textId="77777777" w:rsidR="00036315" w:rsidRPr="00EB78C0" w:rsidRDefault="00036315" w:rsidP="00036315">
      <w:pPr>
        <w:numPr>
          <w:ilvl w:val="0"/>
          <w:numId w:val="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¿Cuál es el papel del ser humano dentro del desarrollo tecnocientífico?</w:t>
      </w:r>
    </w:p>
    <w:p w14:paraId="686B22D1" w14:textId="77777777" w:rsidR="00036315" w:rsidRPr="00EB78C0" w:rsidRDefault="00036315" w:rsidP="00036315">
      <w:pPr>
        <w:numPr>
          <w:ilvl w:val="0"/>
          <w:numId w:val="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posible recuperar la unidad del conocimiento en la sociedad contemporánea?</w:t>
      </w:r>
    </w:p>
    <w:p w14:paraId="712398D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Síntesis interpretativa</w:t>
      </w:r>
    </w:p>
    <w:p w14:paraId="7DAC80E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proliferación del conocimiento disciplinario ha producido avances extraordinarios, pero también una incapacidad para </w:t>
      </w:r>
      <w:r w:rsidRPr="00EB78C0">
        <w:rPr>
          <w:rFonts w:asciiTheme="minorBidi" w:eastAsia="Times New Roman" w:hAnsiTheme="minorBidi"/>
          <w:b/>
          <w:bCs/>
          <w:kern w:val="0"/>
          <w14:ligatures w14:val="none"/>
        </w:rPr>
        <w:t>integrar los saberes</w:t>
      </w:r>
      <w:r w:rsidRPr="00EB78C0">
        <w:rPr>
          <w:rFonts w:asciiTheme="minorBidi" w:eastAsia="Times New Roman" w:hAnsiTheme="minorBidi"/>
          <w:kern w:val="0"/>
          <w14:ligatures w14:val="none"/>
        </w:rPr>
        <w:t>, generando una brecha entre desarrollo tecnológico y comprensión ética de sus consecuencias.</w:t>
      </w:r>
    </w:p>
    <w:p w14:paraId="5DD9C1F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Recomendaciones para profundizar</w:t>
      </w:r>
    </w:p>
    <w:p w14:paraId="05F2BC15" w14:textId="77777777" w:rsidR="00036315" w:rsidRPr="00EB78C0" w:rsidRDefault="00036315" w:rsidP="00036315">
      <w:pPr>
        <w:numPr>
          <w:ilvl w:val="0"/>
          <w:numId w:val="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 </w:t>
      </w:r>
      <w:r w:rsidRPr="00EB78C0">
        <w:rPr>
          <w:rFonts w:asciiTheme="minorBidi" w:eastAsia="Times New Roman" w:hAnsiTheme="minorBidi"/>
          <w:i/>
          <w:iCs/>
          <w:kern w:val="0"/>
          <w14:ligatures w14:val="none"/>
        </w:rPr>
        <w:t>Introducción al pensamiento complejo</w:t>
      </w:r>
    </w:p>
    <w:p w14:paraId="4C263091" w14:textId="77777777" w:rsidR="00036315" w:rsidRPr="00EB78C0" w:rsidRDefault="00036315" w:rsidP="00036315">
      <w:pPr>
        <w:numPr>
          <w:ilvl w:val="0"/>
          <w:numId w:val="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Kuhn — </w:t>
      </w:r>
      <w:r w:rsidRPr="00EB78C0">
        <w:rPr>
          <w:rFonts w:asciiTheme="minorBidi" w:eastAsia="Times New Roman" w:hAnsiTheme="minorBidi"/>
          <w:i/>
          <w:iCs/>
          <w:kern w:val="0"/>
          <w14:ligatures w14:val="none"/>
        </w:rPr>
        <w:t>La estructura de las revoluciones científicas</w:t>
      </w:r>
    </w:p>
    <w:p w14:paraId="70221AB1" w14:textId="77777777" w:rsidR="00036315" w:rsidRPr="00EB78C0" w:rsidRDefault="00036315" w:rsidP="00036315">
      <w:pPr>
        <w:numPr>
          <w:ilvl w:val="0"/>
          <w:numId w:val="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Prigogine — </w:t>
      </w:r>
      <w:r w:rsidRPr="00EB78C0">
        <w:rPr>
          <w:rFonts w:asciiTheme="minorBidi" w:eastAsia="Times New Roman" w:hAnsiTheme="minorBidi"/>
          <w:i/>
          <w:iCs/>
          <w:kern w:val="0"/>
          <w14:ligatures w14:val="none"/>
        </w:rPr>
        <w:t>La nueva alianza</w:t>
      </w:r>
    </w:p>
    <w:p w14:paraId="6766E75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70EA1A7">
          <v:rect id="Rectangle 2981" o:spid="_x0000_s25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C5FC26"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Capítulo 2</w:t>
      </w:r>
    </w:p>
    <w:p w14:paraId="53672E3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Crítica al cientificismo</w:t>
      </w:r>
    </w:p>
    <w:p w14:paraId="38641FB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Idea principal</w:t>
      </w:r>
    </w:p>
    <w:p w14:paraId="74206F8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paradigma científico clásico, basado en el </w:t>
      </w:r>
      <w:r w:rsidRPr="00EB78C0">
        <w:rPr>
          <w:rFonts w:asciiTheme="minorBidi" w:eastAsia="Times New Roman" w:hAnsiTheme="minorBidi"/>
          <w:b/>
          <w:bCs/>
          <w:kern w:val="0"/>
          <w14:ligatures w14:val="none"/>
        </w:rPr>
        <w:t>determinismo</w:t>
      </w:r>
      <w:r w:rsidRPr="00EB78C0">
        <w:rPr>
          <w:rFonts w:asciiTheme="minorBidi" w:eastAsia="Times New Roman" w:hAnsiTheme="minorBidi"/>
          <w:kern w:val="0"/>
          <w14:ligatures w14:val="none"/>
        </w:rPr>
        <w:t xml:space="preserve">, la </w:t>
      </w:r>
      <w:r w:rsidRPr="00EB78C0">
        <w:rPr>
          <w:rFonts w:asciiTheme="minorBidi" w:eastAsia="Times New Roman" w:hAnsiTheme="minorBidi"/>
          <w:b/>
          <w:bCs/>
          <w:kern w:val="0"/>
          <w14:ligatures w14:val="none"/>
        </w:rPr>
        <w:t>continuidad</w:t>
      </w:r>
      <w:r w:rsidRPr="00EB78C0">
        <w:rPr>
          <w:rFonts w:asciiTheme="minorBidi" w:eastAsia="Times New Roman" w:hAnsiTheme="minorBidi"/>
          <w:kern w:val="0"/>
          <w14:ligatures w14:val="none"/>
        </w:rPr>
        <w:t xml:space="preserve"> y la </w:t>
      </w:r>
      <w:r w:rsidRPr="00EB78C0">
        <w:rPr>
          <w:rFonts w:asciiTheme="minorBidi" w:eastAsia="Times New Roman" w:hAnsiTheme="minorBidi"/>
          <w:b/>
          <w:bCs/>
          <w:kern w:val="0"/>
          <w14:ligatures w14:val="none"/>
        </w:rPr>
        <w:t>causalidad local</w:t>
      </w:r>
      <w:r w:rsidRPr="00EB78C0">
        <w:rPr>
          <w:rFonts w:asciiTheme="minorBidi" w:eastAsia="Times New Roman" w:hAnsiTheme="minorBidi"/>
          <w:kern w:val="0"/>
          <w14:ligatures w14:val="none"/>
        </w:rPr>
        <w:t>, ha generado una visión reduccionista del mundo que excluye dimensiones fundamentales de la realidad.</w:t>
      </w:r>
    </w:p>
    <w:p w14:paraId="1B62E6D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Puntos relevantes</w:t>
      </w:r>
    </w:p>
    <w:p w14:paraId="3C3F398C" w14:textId="77777777" w:rsidR="00036315" w:rsidRPr="00EB78C0" w:rsidRDefault="00036315" w:rsidP="00036315">
      <w:pPr>
        <w:numPr>
          <w:ilvl w:val="0"/>
          <w:numId w:val="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ciencia moderna se basa en la separación entre </w:t>
      </w:r>
      <w:r w:rsidRPr="00EB78C0">
        <w:rPr>
          <w:rFonts w:asciiTheme="minorBidi" w:eastAsia="Times New Roman" w:hAnsiTheme="minorBidi"/>
          <w:b/>
          <w:bCs/>
          <w:kern w:val="0"/>
          <w14:ligatures w14:val="none"/>
        </w:rPr>
        <w:t>sujeto y objeto</w:t>
      </w:r>
      <w:r w:rsidRPr="00EB78C0">
        <w:rPr>
          <w:rFonts w:asciiTheme="minorBidi" w:eastAsia="Times New Roman" w:hAnsiTheme="minorBidi"/>
          <w:kern w:val="0"/>
          <w14:ligatures w14:val="none"/>
        </w:rPr>
        <w:t>.</w:t>
      </w:r>
    </w:p>
    <w:p w14:paraId="608F8F77" w14:textId="77777777" w:rsidR="00036315" w:rsidRPr="00EB78C0" w:rsidRDefault="00036315" w:rsidP="00036315">
      <w:pPr>
        <w:numPr>
          <w:ilvl w:val="0"/>
          <w:numId w:val="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cientificismo redujo la realidad a un único nivel explicativo.</w:t>
      </w:r>
    </w:p>
    <w:p w14:paraId="7E7FBFBD" w14:textId="77777777" w:rsidR="00036315" w:rsidRPr="00EB78C0" w:rsidRDefault="00036315" w:rsidP="00036315">
      <w:pPr>
        <w:numPr>
          <w:ilvl w:val="0"/>
          <w:numId w:val="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física clásica promovió una visión </w:t>
      </w:r>
      <w:r w:rsidRPr="00EB78C0">
        <w:rPr>
          <w:rFonts w:asciiTheme="minorBidi" w:eastAsia="Times New Roman" w:hAnsiTheme="minorBidi"/>
          <w:b/>
          <w:bCs/>
          <w:kern w:val="0"/>
          <w14:ligatures w14:val="none"/>
        </w:rPr>
        <w:t>mecanicista del universo</w:t>
      </w:r>
      <w:r w:rsidRPr="00EB78C0">
        <w:rPr>
          <w:rFonts w:asciiTheme="minorBidi" w:eastAsia="Times New Roman" w:hAnsiTheme="minorBidi"/>
          <w:kern w:val="0"/>
          <w14:ligatures w14:val="none"/>
        </w:rPr>
        <w:t>.</w:t>
      </w:r>
    </w:p>
    <w:p w14:paraId="05EBAB00" w14:textId="77777777" w:rsidR="00036315" w:rsidRPr="00EB78C0" w:rsidRDefault="00036315" w:rsidP="00036315">
      <w:pPr>
        <w:numPr>
          <w:ilvl w:val="0"/>
          <w:numId w:val="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determinismo científico influyó profundamente en ideologías sociales y políticas.</w:t>
      </w:r>
    </w:p>
    <w:p w14:paraId="3D0BE3B6" w14:textId="77777777" w:rsidR="00036315" w:rsidRPr="00EB78C0" w:rsidRDefault="00036315" w:rsidP="00036315">
      <w:pPr>
        <w:numPr>
          <w:ilvl w:val="0"/>
          <w:numId w:val="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visión condujo a la </w:t>
      </w:r>
      <w:r w:rsidRPr="00EB78C0">
        <w:rPr>
          <w:rFonts w:asciiTheme="minorBidi" w:eastAsia="Times New Roman" w:hAnsiTheme="minorBidi"/>
          <w:b/>
          <w:bCs/>
          <w:kern w:val="0"/>
          <w14:ligatures w14:val="none"/>
        </w:rPr>
        <w:t>objetivación del ser humano</w:t>
      </w:r>
      <w:r w:rsidRPr="00EB78C0">
        <w:rPr>
          <w:rFonts w:asciiTheme="minorBidi" w:eastAsia="Times New Roman" w:hAnsiTheme="minorBidi"/>
          <w:kern w:val="0"/>
          <w14:ligatures w14:val="none"/>
        </w:rPr>
        <w:t>.</w:t>
      </w:r>
    </w:p>
    <w:p w14:paraId="0C2B864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Preguntas de discusión</w:t>
      </w:r>
    </w:p>
    <w:p w14:paraId="7CCA0383" w14:textId="77777777" w:rsidR="00036315" w:rsidRPr="00EB78C0" w:rsidRDefault="00036315" w:rsidP="00036315">
      <w:pPr>
        <w:numPr>
          <w:ilvl w:val="0"/>
          <w:numId w:val="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consecuencias sociales tuvo la visión mecanicista del mundo?</w:t>
      </w:r>
    </w:p>
    <w:p w14:paraId="6CF5B69E" w14:textId="77777777" w:rsidR="00036315" w:rsidRPr="00EB78C0" w:rsidRDefault="00036315" w:rsidP="00036315">
      <w:pPr>
        <w:numPr>
          <w:ilvl w:val="0"/>
          <w:numId w:val="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influyó la física clásica en las ideologías del siglo XIX y XX?</w:t>
      </w:r>
    </w:p>
    <w:p w14:paraId="296BB92C" w14:textId="77777777" w:rsidR="00036315" w:rsidRPr="00EB78C0" w:rsidRDefault="00036315" w:rsidP="00036315">
      <w:pPr>
        <w:numPr>
          <w:ilvl w:val="0"/>
          <w:numId w:val="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posible una ciencia sin reduccionismo?</w:t>
      </w:r>
    </w:p>
    <w:p w14:paraId="24AB8482" w14:textId="77777777" w:rsidR="00036315" w:rsidRPr="00EB78C0" w:rsidRDefault="00036315" w:rsidP="00036315">
      <w:pPr>
        <w:numPr>
          <w:ilvl w:val="0"/>
          <w:numId w:val="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considerar al ser humano como objeto científico?</w:t>
      </w:r>
    </w:p>
    <w:p w14:paraId="6307398E" w14:textId="77777777" w:rsidR="00036315" w:rsidRPr="00EB78C0" w:rsidRDefault="00036315" w:rsidP="00036315">
      <w:pPr>
        <w:numPr>
          <w:ilvl w:val="0"/>
          <w:numId w:val="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integrarse la dimensión subjetiva en la investigación?</w:t>
      </w:r>
    </w:p>
    <w:p w14:paraId="2737DD9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B79B44A">
          <v:rect id="Rectangle 2979" o:spid="_x0000_s25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3DD8D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Capítulo 3</w:t>
      </w:r>
    </w:p>
    <w:p w14:paraId="50B516F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Física cuántica y niveles de realidad</w:t>
      </w:r>
    </w:p>
    <w:p w14:paraId="4E3EA73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Idea principal</w:t>
      </w:r>
    </w:p>
    <w:p w14:paraId="54A0FC1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física cuántica introduce una ruptura con la visión clásica del mundo al revelar la existencia de </w:t>
      </w:r>
      <w:r w:rsidRPr="00EB78C0">
        <w:rPr>
          <w:rFonts w:asciiTheme="minorBidi" w:eastAsia="Times New Roman" w:hAnsiTheme="minorBidi"/>
          <w:b/>
          <w:bCs/>
          <w:kern w:val="0"/>
          <w14:ligatures w14:val="none"/>
        </w:rPr>
        <w:t>diferentes niveles de realidad</w:t>
      </w:r>
      <w:r w:rsidRPr="00EB78C0">
        <w:rPr>
          <w:rFonts w:asciiTheme="minorBidi" w:eastAsia="Times New Roman" w:hAnsiTheme="minorBidi"/>
          <w:kern w:val="0"/>
          <w14:ligatures w14:val="none"/>
        </w:rPr>
        <w:t>, cada uno con leyes distintas.</w:t>
      </w:r>
    </w:p>
    <w:p w14:paraId="3EF49AE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Puntos relevantes</w:t>
      </w:r>
    </w:p>
    <w:p w14:paraId="48E897B8" w14:textId="77777777" w:rsidR="00036315" w:rsidRPr="00EB78C0" w:rsidRDefault="00036315" w:rsidP="00036315">
      <w:pPr>
        <w:numPr>
          <w:ilvl w:val="0"/>
          <w:numId w:val="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descubrimiento del </w:t>
      </w:r>
      <w:r w:rsidRPr="00EB78C0">
        <w:rPr>
          <w:rFonts w:asciiTheme="minorBidi" w:eastAsia="Times New Roman" w:hAnsiTheme="minorBidi"/>
          <w:b/>
          <w:bCs/>
          <w:kern w:val="0"/>
          <w14:ligatures w14:val="none"/>
        </w:rPr>
        <w:t>quantum de energía</w:t>
      </w:r>
      <w:r w:rsidRPr="00EB78C0">
        <w:rPr>
          <w:rFonts w:asciiTheme="minorBidi" w:eastAsia="Times New Roman" w:hAnsiTheme="minorBidi"/>
          <w:kern w:val="0"/>
          <w14:ligatures w14:val="none"/>
        </w:rPr>
        <w:t xml:space="preserve"> rompe con la idea de continuidad.</w:t>
      </w:r>
    </w:p>
    <w:p w14:paraId="1E113FF8" w14:textId="77777777" w:rsidR="00036315" w:rsidRPr="00EB78C0" w:rsidRDefault="00036315" w:rsidP="00036315">
      <w:pPr>
        <w:numPr>
          <w:ilvl w:val="0"/>
          <w:numId w:val="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física cuántica introduce el </w:t>
      </w:r>
      <w:r w:rsidRPr="00EB78C0">
        <w:rPr>
          <w:rFonts w:asciiTheme="minorBidi" w:eastAsia="Times New Roman" w:hAnsiTheme="minorBidi"/>
          <w:b/>
          <w:bCs/>
          <w:kern w:val="0"/>
          <w14:ligatures w14:val="none"/>
        </w:rPr>
        <w:t>indeterminismo</w:t>
      </w:r>
      <w:r w:rsidRPr="00EB78C0">
        <w:rPr>
          <w:rFonts w:asciiTheme="minorBidi" w:eastAsia="Times New Roman" w:hAnsiTheme="minorBidi"/>
          <w:kern w:val="0"/>
          <w14:ligatures w14:val="none"/>
        </w:rPr>
        <w:t xml:space="preserve"> en la naturaleza.</w:t>
      </w:r>
    </w:p>
    <w:p w14:paraId="16CFC392" w14:textId="77777777" w:rsidR="00036315" w:rsidRPr="00EB78C0" w:rsidRDefault="00036315" w:rsidP="00036315">
      <w:pPr>
        <w:numPr>
          <w:ilvl w:val="0"/>
          <w:numId w:val="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Surge el concepto de </w:t>
      </w:r>
      <w:r w:rsidRPr="00EB78C0">
        <w:rPr>
          <w:rFonts w:asciiTheme="minorBidi" w:eastAsia="Times New Roman" w:hAnsiTheme="minorBidi"/>
          <w:b/>
          <w:bCs/>
          <w:kern w:val="0"/>
          <w14:ligatures w14:val="none"/>
        </w:rPr>
        <w:t>no separabilidad</w:t>
      </w:r>
      <w:r w:rsidRPr="00EB78C0">
        <w:rPr>
          <w:rFonts w:asciiTheme="minorBidi" w:eastAsia="Times New Roman" w:hAnsiTheme="minorBidi"/>
          <w:kern w:val="0"/>
          <w14:ligatures w14:val="none"/>
        </w:rPr>
        <w:t xml:space="preserve"> entre entidades físicas.</w:t>
      </w:r>
    </w:p>
    <w:p w14:paraId="3B8E6D8A" w14:textId="77777777" w:rsidR="00036315" w:rsidRPr="00EB78C0" w:rsidRDefault="00036315" w:rsidP="00036315">
      <w:pPr>
        <w:numPr>
          <w:ilvl w:val="0"/>
          <w:numId w:val="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determinismo clásico deja de ser universal.</w:t>
      </w:r>
    </w:p>
    <w:p w14:paraId="620D1522" w14:textId="77777777" w:rsidR="00036315" w:rsidRPr="00EB78C0" w:rsidRDefault="00036315" w:rsidP="00036315">
      <w:pPr>
        <w:numPr>
          <w:ilvl w:val="0"/>
          <w:numId w:val="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realidad se compone de </w:t>
      </w:r>
      <w:r w:rsidRPr="00EB78C0">
        <w:rPr>
          <w:rFonts w:asciiTheme="minorBidi" w:eastAsia="Times New Roman" w:hAnsiTheme="minorBidi"/>
          <w:b/>
          <w:bCs/>
          <w:kern w:val="0"/>
          <w14:ligatures w14:val="none"/>
        </w:rPr>
        <w:t>múltiples niveles con leyes diferentes</w:t>
      </w:r>
      <w:r w:rsidRPr="00EB78C0">
        <w:rPr>
          <w:rFonts w:asciiTheme="minorBidi" w:eastAsia="Times New Roman" w:hAnsiTheme="minorBidi"/>
          <w:kern w:val="0"/>
          <w14:ligatures w14:val="none"/>
        </w:rPr>
        <w:t>.</w:t>
      </w:r>
    </w:p>
    <w:p w14:paraId="2AF0969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05B0F7B">
          <v:rect id="Rectangle 2977" o:spid="_x0000_s25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CCEAA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 Análisis crítico</w:t>
      </w:r>
    </w:p>
    <w:p w14:paraId="5252E86D"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Contribuciones principales</w:t>
      </w:r>
    </w:p>
    <w:p w14:paraId="51AB7CA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Nuevo paradigma epistemológico</w:t>
      </w:r>
    </w:p>
    <w:p w14:paraId="3ADB0C4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Propone la transdisciplinariedad como marco conceptual para integrar saberes.</w:t>
      </w:r>
    </w:p>
    <w:p w14:paraId="0073F82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2. Integración entre ciencia y humanidades</w:t>
      </w:r>
    </w:p>
    <w:p w14:paraId="7C03FEF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Reconecta el conocimiento científico con dimensiones filosóficas, culturales y éticas.</w:t>
      </w:r>
    </w:p>
    <w:p w14:paraId="4059C4F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Concepto de niveles de realidad</w:t>
      </w:r>
    </w:p>
    <w:p w14:paraId="4EE61E9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Introduce una comprensión compleja de la realidad que supera el reduccionismo científico.</w:t>
      </w:r>
    </w:p>
    <w:p w14:paraId="6D31093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E7910BF">
          <v:rect id="Rectangle 2975" o:spid="_x0000_s25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3B1B7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Posibles limitaciones</w:t>
      </w:r>
    </w:p>
    <w:p w14:paraId="2F9A26CF" w14:textId="77777777" w:rsidR="00036315" w:rsidRPr="00EB78C0" w:rsidRDefault="00036315" w:rsidP="00036315">
      <w:pPr>
        <w:numPr>
          <w:ilvl w:val="0"/>
          <w:numId w:val="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puede resultar difícil de </w:t>
      </w:r>
      <w:r w:rsidRPr="00EB78C0">
        <w:rPr>
          <w:rFonts w:asciiTheme="minorBidi" w:eastAsia="Times New Roman" w:hAnsiTheme="minorBidi"/>
          <w:b/>
          <w:bCs/>
          <w:kern w:val="0"/>
          <w14:ligatures w14:val="none"/>
        </w:rPr>
        <w:t>operacionalizar metodológicamente</w:t>
      </w:r>
      <w:r w:rsidRPr="00EB78C0">
        <w:rPr>
          <w:rFonts w:asciiTheme="minorBidi" w:eastAsia="Times New Roman" w:hAnsiTheme="minorBidi"/>
          <w:kern w:val="0"/>
          <w14:ligatures w14:val="none"/>
        </w:rPr>
        <w:t>.</w:t>
      </w:r>
    </w:p>
    <w:p w14:paraId="47CFA6F8" w14:textId="77777777" w:rsidR="00036315" w:rsidRPr="00EB78C0" w:rsidRDefault="00036315" w:rsidP="00036315">
      <w:pPr>
        <w:numPr>
          <w:ilvl w:val="0"/>
          <w:numId w:val="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 el riesgo de interpretaciones demasiado abstractas.</w:t>
      </w:r>
    </w:p>
    <w:p w14:paraId="044554C9" w14:textId="77777777" w:rsidR="00036315" w:rsidRPr="00EB78C0" w:rsidRDefault="00036315" w:rsidP="00036315">
      <w:pPr>
        <w:numPr>
          <w:ilvl w:val="0"/>
          <w:numId w:val="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real entre disciplinas sigue siendo un desafío institucional.</w:t>
      </w:r>
    </w:p>
    <w:p w14:paraId="72D24A9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38CC8FA">
          <v:rect id="Rectangle 2973" o:spid="_x0000_s25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840C60"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Conexiones interdisciplinarias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4412"/>
      </w:tblGrid>
      <w:tr w:rsidR="00036315" w:rsidRPr="00EB78C0" w14:paraId="469AAB9A" w14:textId="77777777">
        <w:trPr>
          <w:tblHeader/>
          <w:tblCellSpacing w:w="15" w:type="dxa"/>
        </w:trPr>
        <w:tc>
          <w:tcPr>
            <w:tcW w:w="0" w:type="auto"/>
            <w:vAlign w:val="center"/>
            <w:hideMark/>
          </w:tcPr>
          <w:p w14:paraId="4CDB750C"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Disciplina</w:t>
            </w:r>
          </w:p>
        </w:tc>
        <w:tc>
          <w:tcPr>
            <w:tcW w:w="0" w:type="auto"/>
            <w:vAlign w:val="center"/>
            <w:hideMark/>
          </w:tcPr>
          <w:p w14:paraId="1A2633B7"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Conexión</w:t>
            </w:r>
          </w:p>
        </w:tc>
      </w:tr>
      <w:tr w:rsidR="00036315" w:rsidRPr="00EB78C0" w14:paraId="6E0C52F4" w14:textId="77777777">
        <w:trPr>
          <w:tblCellSpacing w:w="15" w:type="dxa"/>
        </w:trPr>
        <w:tc>
          <w:tcPr>
            <w:tcW w:w="0" w:type="auto"/>
            <w:vAlign w:val="center"/>
            <w:hideMark/>
          </w:tcPr>
          <w:p w14:paraId="36B60EA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Filosofía</w:t>
            </w:r>
          </w:p>
        </w:tc>
        <w:tc>
          <w:tcPr>
            <w:tcW w:w="0" w:type="auto"/>
            <w:vAlign w:val="center"/>
            <w:hideMark/>
          </w:tcPr>
          <w:p w14:paraId="015D297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epistemología del conocimiento</w:t>
            </w:r>
          </w:p>
        </w:tc>
      </w:tr>
      <w:tr w:rsidR="00036315" w:rsidRPr="00EB78C0" w14:paraId="029BBBF7" w14:textId="77777777">
        <w:trPr>
          <w:tblCellSpacing w:w="15" w:type="dxa"/>
        </w:trPr>
        <w:tc>
          <w:tcPr>
            <w:tcW w:w="0" w:type="auto"/>
            <w:vAlign w:val="center"/>
            <w:hideMark/>
          </w:tcPr>
          <w:p w14:paraId="69D7589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Sociología</w:t>
            </w:r>
          </w:p>
        </w:tc>
        <w:tc>
          <w:tcPr>
            <w:tcW w:w="0" w:type="auto"/>
            <w:vAlign w:val="center"/>
            <w:hideMark/>
          </w:tcPr>
          <w:p w14:paraId="056EB17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organización social del saber</w:t>
            </w:r>
          </w:p>
        </w:tc>
      </w:tr>
      <w:tr w:rsidR="00036315" w:rsidRPr="00EB78C0" w14:paraId="1166A63E" w14:textId="77777777">
        <w:trPr>
          <w:tblCellSpacing w:w="15" w:type="dxa"/>
        </w:trPr>
        <w:tc>
          <w:tcPr>
            <w:tcW w:w="0" w:type="auto"/>
            <w:vAlign w:val="center"/>
            <w:hideMark/>
          </w:tcPr>
          <w:p w14:paraId="2B86A50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w:t>
            </w:r>
          </w:p>
        </w:tc>
        <w:tc>
          <w:tcPr>
            <w:tcW w:w="0" w:type="auto"/>
            <w:vAlign w:val="center"/>
            <w:hideMark/>
          </w:tcPr>
          <w:p w14:paraId="677512F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reforma de los modelos educativos</w:t>
            </w:r>
          </w:p>
        </w:tc>
      </w:tr>
      <w:tr w:rsidR="00036315" w:rsidRPr="00EB78C0" w14:paraId="6638BFD1" w14:textId="77777777">
        <w:trPr>
          <w:tblCellSpacing w:w="15" w:type="dxa"/>
        </w:trPr>
        <w:tc>
          <w:tcPr>
            <w:tcW w:w="0" w:type="auto"/>
            <w:vAlign w:val="center"/>
            <w:hideMark/>
          </w:tcPr>
          <w:p w14:paraId="2A0457B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Física</w:t>
            </w:r>
          </w:p>
        </w:tc>
        <w:tc>
          <w:tcPr>
            <w:tcW w:w="0" w:type="auto"/>
            <w:vAlign w:val="center"/>
            <w:hideMark/>
          </w:tcPr>
          <w:p w14:paraId="03A4D98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fundamentos de la realidad</w:t>
            </w:r>
          </w:p>
        </w:tc>
      </w:tr>
      <w:tr w:rsidR="00036315" w:rsidRPr="00EB78C0" w14:paraId="31771669" w14:textId="77777777">
        <w:trPr>
          <w:tblCellSpacing w:w="15" w:type="dxa"/>
        </w:trPr>
        <w:tc>
          <w:tcPr>
            <w:tcW w:w="0" w:type="auto"/>
            <w:vAlign w:val="center"/>
            <w:hideMark/>
          </w:tcPr>
          <w:p w14:paraId="2A23973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Psicología</w:t>
            </w:r>
          </w:p>
        </w:tc>
        <w:tc>
          <w:tcPr>
            <w:tcW w:w="0" w:type="auto"/>
            <w:vAlign w:val="center"/>
            <w:hideMark/>
          </w:tcPr>
          <w:p w14:paraId="326D984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del sujeto en el conocimiento</w:t>
            </w:r>
          </w:p>
        </w:tc>
      </w:tr>
    </w:tbl>
    <w:p w14:paraId="40A38C5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AFFA882">
          <v:rect id="Rectangle 2971" o:spid="_x0000_s25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4BC969"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 Implicaciones en la administración educativa</w:t>
      </w:r>
    </w:p>
    <w:p w14:paraId="3F7A98E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ideas de Nicolescu pueden aplicarse a:</w:t>
      </w:r>
    </w:p>
    <w:p w14:paraId="5D480AD7" w14:textId="77777777" w:rsidR="00036315" w:rsidRPr="00EB78C0" w:rsidRDefault="00036315" w:rsidP="00036315">
      <w:pPr>
        <w:numPr>
          <w:ilvl w:val="0"/>
          <w:numId w:val="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curricular transdisciplinario</w:t>
      </w:r>
    </w:p>
    <w:p w14:paraId="2FD4B3CC" w14:textId="77777777" w:rsidR="00036315" w:rsidRPr="00EB78C0" w:rsidRDefault="00036315" w:rsidP="00036315">
      <w:pPr>
        <w:numPr>
          <w:ilvl w:val="0"/>
          <w:numId w:val="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educativa compleja</w:t>
      </w:r>
    </w:p>
    <w:p w14:paraId="0E025CD9" w14:textId="77777777" w:rsidR="00036315" w:rsidRPr="00EB78C0" w:rsidRDefault="00036315" w:rsidP="00036315">
      <w:pPr>
        <w:numPr>
          <w:ilvl w:val="0"/>
          <w:numId w:val="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gestión universitaria basada en colaboración interdisciplinaria</w:t>
      </w:r>
    </w:p>
    <w:p w14:paraId="0BB0AC1B" w14:textId="77777777" w:rsidR="00036315" w:rsidRPr="00EB78C0" w:rsidRDefault="00036315" w:rsidP="00036315">
      <w:pPr>
        <w:numPr>
          <w:ilvl w:val="0"/>
          <w:numId w:val="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integral del estudiante</w:t>
      </w:r>
    </w:p>
    <w:p w14:paraId="13C72EE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06B4519">
          <v:rect id="Rectangle 2969" o:spid="_x0000_s25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5FE68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Conclusiones</w:t>
      </w:r>
    </w:p>
    <w:p w14:paraId="091BBE3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Síntesis</w:t>
      </w:r>
    </w:p>
    <w:p w14:paraId="085DBA9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obra plantea que los problemas contemporáneos no pueden resolverse dentro de los límites de disciplinas aisladas. La transdisciplinariedad propone una nueva visión del conocimiento que integra </w:t>
      </w:r>
      <w:r w:rsidRPr="00EB78C0">
        <w:rPr>
          <w:rFonts w:asciiTheme="minorBidi" w:eastAsia="Times New Roman" w:hAnsiTheme="minorBidi"/>
          <w:b/>
          <w:bCs/>
          <w:kern w:val="0"/>
          <w14:ligatures w14:val="none"/>
        </w:rPr>
        <w:t>ciencia, cultura y espiritualidad</w:t>
      </w:r>
      <w:r w:rsidRPr="00EB78C0">
        <w:rPr>
          <w:rFonts w:asciiTheme="minorBidi" w:eastAsia="Times New Roman" w:hAnsiTheme="minorBidi"/>
          <w:kern w:val="0"/>
          <w14:ligatures w14:val="none"/>
        </w:rPr>
        <w:t>.</w:t>
      </w:r>
    </w:p>
    <w:p w14:paraId="0ECB446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Relevancia académica</w:t>
      </w:r>
    </w:p>
    <w:p w14:paraId="270C540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manifiesto constituye una referencia clave para:</w:t>
      </w:r>
    </w:p>
    <w:p w14:paraId="1F0048E4" w14:textId="77777777" w:rsidR="00036315" w:rsidRPr="00EB78C0" w:rsidRDefault="00036315" w:rsidP="00036315">
      <w:pPr>
        <w:numPr>
          <w:ilvl w:val="0"/>
          <w:numId w:val="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investigación transdisciplinaria</w:t>
      </w:r>
    </w:p>
    <w:p w14:paraId="68F91D14" w14:textId="77777777" w:rsidR="00036315" w:rsidRPr="00EB78C0" w:rsidRDefault="00036315" w:rsidP="00036315">
      <w:pPr>
        <w:numPr>
          <w:ilvl w:val="0"/>
          <w:numId w:val="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reforma educativa</w:t>
      </w:r>
    </w:p>
    <w:p w14:paraId="37DD88B2" w14:textId="77777777" w:rsidR="00036315" w:rsidRPr="00EB78C0" w:rsidRDefault="00036315" w:rsidP="00036315">
      <w:pPr>
        <w:numPr>
          <w:ilvl w:val="0"/>
          <w:numId w:val="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de complejidad</w:t>
      </w:r>
    </w:p>
    <w:p w14:paraId="48D1D4E1" w14:textId="77777777" w:rsidR="00036315" w:rsidRPr="00EB78C0" w:rsidRDefault="00036315" w:rsidP="00036315">
      <w:pPr>
        <w:numPr>
          <w:ilvl w:val="0"/>
          <w:numId w:val="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epistemología contemporánea</w:t>
      </w:r>
    </w:p>
    <w:p w14:paraId="34E088C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4EA6940">
          <v:rect id="Rectangle 2967" o:spid="_x0000_s250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24EB968E"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VIII. Actividades pedagógicas sugeridas</w:t>
      </w:r>
    </w:p>
    <w:p w14:paraId="7CFB86C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Discusión grupal</w:t>
      </w:r>
    </w:p>
    <w:p w14:paraId="586E34D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Debatir si la fragmentación disciplinaria es inevitable o si puede superarse mediante la transdisciplinariedad.</w:t>
      </w:r>
    </w:p>
    <w:p w14:paraId="16ED1C8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Estudio de caso</w:t>
      </w:r>
    </w:p>
    <w:p w14:paraId="216B4DE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un problema global (por ejemplo, cambio climático) desde varias disciplinas para mostrar los límites del enfoque disciplinario.</w:t>
      </w:r>
    </w:p>
    <w:p w14:paraId="2C97F32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Simulación académica</w:t>
      </w:r>
    </w:p>
    <w:p w14:paraId="5C58ECE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Organizar un proyecto de investigación en el que participen estudiantes de diferentes áreas del conocimiento.</w:t>
      </w:r>
    </w:p>
    <w:p w14:paraId="5A850E7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Ensayo crítico</w:t>
      </w:r>
    </w:p>
    <w:p w14:paraId="3D87EB8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p>
    <w:p w14:paraId="22646CA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transdisciplinariedad como respuesta a la crisis del conocimiento contemporáneo.”</w:t>
      </w:r>
    </w:p>
    <w:p w14:paraId="01A8C96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6D45008">
          <v:rect id="Rectangle 2965" o:spid="_x0000_s2507"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4343A85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IX. Fuentes complementarias</w:t>
      </w:r>
    </w:p>
    <w:p w14:paraId="159D3034" w14:textId="77777777" w:rsidR="00036315" w:rsidRPr="00EB78C0" w:rsidRDefault="00036315" w:rsidP="00036315">
      <w:pPr>
        <w:numPr>
          <w:ilvl w:val="0"/>
          <w:numId w:val="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 </w:t>
      </w:r>
      <w:r w:rsidRPr="00EB78C0">
        <w:rPr>
          <w:rFonts w:asciiTheme="minorBidi" w:eastAsia="Times New Roman" w:hAnsiTheme="minorBidi"/>
          <w:i/>
          <w:iCs/>
          <w:kern w:val="0"/>
          <w14:ligatures w14:val="none"/>
        </w:rPr>
        <w:t>El método</w:t>
      </w:r>
    </w:p>
    <w:p w14:paraId="4A4EF4BC" w14:textId="77777777" w:rsidR="00036315" w:rsidRPr="00EB78C0" w:rsidRDefault="00036315" w:rsidP="00036315">
      <w:pPr>
        <w:numPr>
          <w:ilvl w:val="0"/>
          <w:numId w:val="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Piaget, J. — </w:t>
      </w:r>
      <w:r w:rsidRPr="00EB78C0">
        <w:rPr>
          <w:rFonts w:asciiTheme="minorBidi" w:eastAsia="Times New Roman" w:hAnsiTheme="minorBidi"/>
          <w:i/>
          <w:iCs/>
          <w:kern w:val="0"/>
          <w14:ligatures w14:val="none"/>
        </w:rPr>
        <w:t>La epistemología genética</w:t>
      </w:r>
    </w:p>
    <w:p w14:paraId="520FB2D4" w14:textId="77777777" w:rsidR="00036315" w:rsidRPr="00EB78C0" w:rsidRDefault="00036315" w:rsidP="00036315">
      <w:pPr>
        <w:numPr>
          <w:ilvl w:val="0"/>
          <w:numId w:val="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Prigogine, I. — </w:t>
      </w:r>
      <w:r w:rsidRPr="00EB78C0">
        <w:rPr>
          <w:rFonts w:asciiTheme="minorBidi" w:eastAsia="Times New Roman" w:hAnsiTheme="minorBidi"/>
          <w:i/>
          <w:iCs/>
          <w:kern w:val="0"/>
          <w14:ligatures w14:val="none"/>
        </w:rPr>
        <w:t>La nueva alianza</w:t>
      </w:r>
    </w:p>
    <w:p w14:paraId="3F4C4363" w14:textId="77777777" w:rsidR="00036315" w:rsidRPr="00EB78C0" w:rsidRDefault="00036315" w:rsidP="00036315">
      <w:pPr>
        <w:numPr>
          <w:ilvl w:val="0"/>
          <w:numId w:val="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Kuhn, T. — </w:t>
      </w:r>
      <w:r w:rsidRPr="00EB78C0">
        <w:rPr>
          <w:rFonts w:asciiTheme="minorBidi" w:eastAsia="Times New Roman" w:hAnsiTheme="minorBidi"/>
          <w:i/>
          <w:iCs/>
          <w:kern w:val="0"/>
          <w14:ligatures w14:val="none"/>
        </w:rPr>
        <w:t>La estructura de las revoluciones científicas</w:t>
      </w:r>
    </w:p>
    <w:p w14:paraId="6D4E9A4A" w14:textId="54634BBE" w:rsidR="00036315" w:rsidRPr="00EB78C0" w:rsidRDefault="0067111C" w:rsidP="00036315">
      <w:pPr>
        <w:spacing w:before="100" w:beforeAutospacing="1" w:after="100" w:afterAutospacing="1" w:line="240" w:lineRule="auto"/>
        <w:rPr>
          <w:rFonts w:asciiTheme="minorBidi" w:eastAsia="Times New Roman" w:hAnsiTheme="minorBidi"/>
          <w:kern w:val="0"/>
          <w14:ligatures w14:val="none"/>
        </w:rPr>
      </w:pPr>
      <w:r>
        <w:rPr>
          <w:noProof/>
        </w:rPr>
      </w:r>
      <w:r>
        <w:pict w14:anchorId="31C0195C">
          <v:rect id="Rectangle 2963" o:spid="_x0000_s25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043E3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BA-002</w:t>
      </w:r>
    </w:p>
    <w:p w14:paraId="64D3D3E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Edgar Morin — </w:t>
      </w:r>
      <w:r w:rsidRPr="00EB78C0">
        <w:rPr>
          <w:rFonts w:asciiTheme="minorBidi" w:eastAsia="Times New Roman" w:hAnsiTheme="minorBidi"/>
          <w:b/>
          <w:bCs/>
          <w:i/>
          <w:iCs/>
          <w:kern w:val="36"/>
          <w14:ligatures w14:val="none"/>
        </w:rPr>
        <w:t>Introducción al pensamiento complejo</w:t>
      </w:r>
    </w:p>
    <w:p w14:paraId="2D75B59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A14D32F">
          <v:rect id="Rectangle 2961" o:spid="_x0000_s250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17C425D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AEB931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(1990). </w:t>
      </w:r>
      <w:r w:rsidRPr="00EB78C0">
        <w:rPr>
          <w:rFonts w:asciiTheme="minorBidi" w:eastAsia="Times New Roman" w:hAnsiTheme="minorBidi"/>
          <w:i/>
          <w:iCs/>
          <w:kern w:val="0"/>
          <w14:ligatures w14:val="none"/>
        </w:rPr>
        <w:t>Introducción al pensamiento complejo</w:t>
      </w:r>
      <w:r w:rsidRPr="00EB78C0">
        <w:rPr>
          <w:rFonts w:asciiTheme="minorBidi" w:eastAsia="Times New Roman" w:hAnsiTheme="minorBidi"/>
          <w:kern w:val="0"/>
          <w14:ligatures w14:val="none"/>
        </w:rPr>
        <w:t>. Gedisa.</w:t>
      </w:r>
    </w:p>
    <w:p w14:paraId="1A770D9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7E52DAC">
          <v:rect id="Rectangle 2959" o:spid="_x0000_s250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644FFADE"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B58014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libro constituye una de las introducciones más accesibles al pensamiento de Edgar Morin y a su proyecto intelectual más amplio: la elaboración de una </w:t>
      </w:r>
      <w:r w:rsidRPr="00EB78C0">
        <w:rPr>
          <w:rFonts w:asciiTheme="minorBidi" w:eastAsia="Times New Roman" w:hAnsiTheme="minorBidi"/>
          <w:b/>
          <w:bCs/>
          <w:kern w:val="0"/>
          <w14:ligatures w14:val="none"/>
        </w:rPr>
        <w:t>epistemología de la complejidad</w:t>
      </w:r>
      <w:r w:rsidRPr="00EB78C0">
        <w:rPr>
          <w:rFonts w:asciiTheme="minorBidi" w:eastAsia="Times New Roman" w:hAnsiTheme="minorBidi"/>
          <w:kern w:val="0"/>
          <w14:ligatures w14:val="none"/>
        </w:rPr>
        <w:t>.</w:t>
      </w:r>
    </w:p>
    <w:p w14:paraId="2A35A01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obra reúne una serie de textos escritos entre 1976 y 1988, período en el cual Morin desarrolla las bases conceptuales de su obra mayor </w:t>
      </w:r>
      <w:r w:rsidRPr="00EB78C0">
        <w:rPr>
          <w:rFonts w:asciiTheme="minorBidi" w:eastAsia="Times New Roman" w:hAnsiTheme="minorBidi"/>
          <w:i/>
          <w:iCs/>
          <w:kern w:val="0"/>
          <w14:ligatures w14:val="none"/>
        </w:rPr>
        <w:t>El Método</w:t>
      </w:r>
      <w:r w:rsidRPr="00EB78C0">
        <w:rPr>
          <w:rFonts w:asciiTheme="minorBidi" w:eastAsia="Times New Roman" w:hAnsiTheme="minorBidi"/>
          <w:kern w:val="0"/>
          <w14:ligatures w14:val="none"/>
        </w:rPr>
        <w:t xml:space="preserve">. El propósito del libro no es ofrecer una teoría cerrada de la complejidad, sino abrir un </w:t>
      </w:r>
      <w:r w:rsidRPr="00EB78C0">
        <w:rPr>
          <w:rFonts w:asciiTheme="minorBidi" w:eastAsia="Times New Roman" w:hAnsiTheme="minorBidi"/>
          <w:b/>
          <w:bCs/>
          <w:kern w:val="0"/>
          <w14:ligatures w14:val="none"/>
        </w:rPr>
        <w:t>camino de reflexión epistemológica</w:t>
      </w:r>
      <w:r w:rsidRPr="00EB78C0">
        <w:rPr>
          <w:rFonts w:asciiTheme="minorBidi" w:eastAsia="Times New Roman" w:hAnsiTheme="minorBidi"/>
          <w:kern w:val="0"/>
          <w14:ligatures w14:val="none"/>
        </w:rPr>
        <w:t xml:space="preserve"> que permita superar los límites del pensamiento simplificador dominante en la ciencia moderna. </w:t>
      </w:r>
    </w:p>
    <w:p w14:paraId="664C4F8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sostiene que el conocimiento occidental ha estado dominado por un paradigma de simplificación basado en la disyunción, la reducción y la abstracción. Este paradigma permitió grandes avances científicos, pero también generó una fragmentación del conocimiento que impide comprender fenómenos complejos como la vida, la sociedad o la cultura.</w:t>
      </w:r>
    </w:p>
    <w:p w14:paraId="1893C37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pensamiento complejo propone una alternativa epistemológica que busca </w:t>
      </w:r>
      <w:r w:rsidRPr="00EB78C0">
        <w:rPr>
          <w:rFonts w:asciiTheme="minorBidi" w:eastAsia="Times New Roman" w:hAnsiTheme="minorBidi"/>
          <w:b/>
          <w:bCs/>
          <w:kern w:val="0"/>
          <w14:ligatures w14:val="none"/>
        </w:rPr>
        <w:t>integrar sin reducir</w:t>
      </w:r>
      <w:r w:rsidRPr="00EB78C0">
        <w:rPr>
          <w:rFonts w:asciiTheme="minorBidi" w:eastAsia="Times New Roman" w:hAnsiTheme="minorBidi"/>
          <w:kern w:val="0"/>
          <w14:ligatures w14:val="none"/>
        </w:rPr>
        <w:t xml:space="preserve">, distinguiendo entre los elementos de la realidad sin aislarlos de sus contextos. La complejidad no es entendida como una solución conceptual sino como un </w:t>
      </w:r>
      <w:r w:rsidRPr="00EB78C0">
        <w:rPr>
          <w:rFonts w:asciiTheme="minorBidi" w:eastAsia="Times New Roman" w:hAnsiTheme="minorBidi"/>
          <w:b/>
          <w:bCs/>
          <w:kern w:val="0"/>
          <w14:ligatures w14:val="none"/>
        </w:rPr>
        <w:t>problema permanente del conocimiento</w:t>
      </w:r>
      <w:r w:rsidRPr="00EB78C0">
        <w:rPr>
          <w:rFonts w:asciiTheme="minorBidi" w:eastAsia="Times New Roman" w:hAnsiTheme="minorBidi"/>
          <w:kern w:val="0"/>
          <w14:ligatures w14:val="none"/>
        </w:rPr>
        <w:t xml:space="preserve">. </w:t>
      </w:r>
    </w:p>
    <w:p w14:paraId="77BE626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83C62D6">
          <v:rect id="Rectangle 2957" o:spid="_x0000_s25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D1EFC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59E8370D"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3C94C96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tesis central del libro sostiene que el conocimiento científico moderno se basa en un paradigma de simplificación que fragmenta la realidad y produce una comprensión mutilada del mundo. Para enfrentar los desafíos contemporáneos es necesario desarrollar un </w:t>
      </w:r>
      <w:r w:rsidRPr="00EB78C0">
        <w:rPr>
          <w:rFonts w:asciiTheme="minorBidi" w:eastAsia="Times New Roman" w:hAnsiTheme="minorBidi"/>
          <w:b/>
          <w:bCs/>
          <w:kern w:val="0"/>
          <w14:ligatures w14:val="none"/>
        </w:rPr>
        <w:t>pensamiento complejo</w:t>
      </w:r>
      <w:r w:rsidRPr="00EB78C0">
        <w:rPr>
          <w:rFonts w:asciiTheme="minorBidi" w:eastAsia="Times New Roman" w:hAnsiTheme="minorBidi"/>
          <w:kern w:val="0"/>
          <w14:ligatures w14:val="none"/>
        </w:rPr>
        <w:t xml:space="preserve"> capaz de integrar diferentes niveles de realidad, disciplinas y perspectivas sin reducir la diversidad del conocimiento. </w:t>
      </w:r>
    </w:p>
    <w:p w14:paraId="33008DC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ABF7436">
          <v:rect id="Rectangle 2955" o:spid="_x0000_s25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4AE434"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4F21767B"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conocimiento moderno ha producido avances extraordinarios, pero también nuevas formas de ignorancia. </w:t>
      </w:r>
    </w:p>
    <w:p w14:paraId="51CB337C"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pensamiento simplificador se basa en tres principios:</w:t>
      </w:r>
    </w:p>
    <w:p w14:paraId="7B82FDFA" w14:textId="77777777" w:rsidR="00036315" w:rsidRPr="00EB78C0" w:rsidRDefault="00036315" w:rsidP="00036315">
      <w:pPr>
        <w:numPr>
          <w:ilvl w:val="1"/>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disyunción</w:t>
      </w:r>
    </w:p>
    <w:p w14:paraId="6B56492B" w14:textId="77777777" w:rsidR="00036315" w:rsidRPr="00EB78C0" w:rsidRDefault="00036315" w:rsidP="00036315">
      <w:pPr>
        <w:numPr>
          <w:ilvl w:val="1"/>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reducción</w:t>
      </w:r>
    </w:p>
    <w:p w14:paraId="6841DF4B" w14:textId="77777777" w:rsidR="00036315" w:rsidRPr="00EB78C0" w:rsidRDefault="00036315" w:rsidP="00036315">
      <w:pPr>
        <w:numPr>
          <w:ilvl w:val="1"/>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abstracción.</w:t>
      </w:r>
    </w:p>
    <w:p w14:paraId="42203702"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fragmentación disciplinaria impide comprender los fenómenos complejos.</w:t>
      </w:r>
    </w:p>
    <w:p w14:paraId="68EB1DBE"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conocimiento debe reconocer la interrelación entre los fenómenos.</w:t>
      </w:r>
    </w:p>
    <w:p w14:paraId="1EE0EFF2"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complejidad implica reconocer la coexistencia de orden, desorden y organización.</w:t>
      </w:r>
    </w:p>
    <w:p w14:paraId="3661DC4C"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pensamiento complejo busca articular lo uno y lo múltiple.</w:t>
      </w:r>
    </w:p>
    <w:p w14:paraId="634D3117"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ciencia debe reflexionar sobre sus propios fundamentos epistemológicos.</w:t>
      </w:r>
    </w:p>
    <w:p w14:paraId="23612543"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incertidumbre es una característica inherente del conocimiento.</w:t>
      </w:r>
    </w:p>
    <w:p w14:paraId="60DF3003"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complejidad requiere una reorganización del pensamiento científico.</w:t>
      </w:r>
    </w:p>
    <w:p w14:paraId="6D41D787" w14:textId="77777777" w:rsidR="00036315" w:rsidRPr="00EB78C0" w:rsidRDefault="00036315" w:rsidP="00036315">
      <w:pPr>
        <w:numPr>
          <w:ilvl w:val="0"/>
          <w:numId w:val="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pensamiento complejo es una </w:t>
      </w:r>
      <w:r w:rsidRPr="00EB78C0">
        <w:rPr>
          <w:rFonts w:asciiTheme="minorBidi" w:eastAsia="Times New Roman" w:hAnsiTheme="minorBidi"/>
          <w:b/>
          <w:bCs/>
          <w:kern w:val="0"/>
          <w14:ligatures w14:val="none"/>
        </w:rPr>
        <w:t>metodología para la acción</w:t>
      </w:r>
      <w:r w:rsidRPr="00EB78C0">
        <w:rPr>
          <w:rFonts w:asciiTheme="minorBidi" w:eastAsia="Times New Roman" w:hAnsiTheme="minorBidi"/>
          <w:kern w:val="0"/>
          <w14:ligatures w14:val="none"/>
        </w:rPr>
        <w:t>, no solo una teoría abstracta.</w:t>
      </w:r>
    </w:p>
    <w:p w14:paraId="11F63A3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28B2E13">
          <v:rect id="Rectangle 2953" o:spid="_x0000_s25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24710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 capítulos</w:t>
      </w:r>
    </w:p>
    <w:p w14:paraId="470FF41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índice del texto: </w:t>
      </w:r>
    </w:p>
    <w:p w14:paraId="4A1460E3"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 (Marcelo Pakman)</w:t>
      </w:r>
    </w:p>
    <w:p w14:paraId="0AD5BD5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Presenta el recorrido intelectual de Morin y contextualiza el desarrollo de su pensamiento.</w:t>
      </w:r>
    </w:p>
    <w:p w14:paraId="44CD29B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Prólogo</w:t>
      </w:r>
    </w:p>
    <w:p w14:paraId="0DC52D8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introduce el concepto de complejidad como un problema epistemológico central.</w:t>
      </w:r>
    </w:p>
    <w:p w14:paraId="6070D07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 — La inteligencia ciega</w:t>
      </w:r>
    </w:p>
    <w:p w14:paraId="62FB1E9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cómo el paradigma de simplificación ha generado una visión fragmentada del conocimiento.</w:t>
      </w:r>
    </w:p>
    <w:p w14:paraId="56D1056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2 — El diseño y el designio complejos</w:t>
      </w:r>
    </w:p>
    <w:p w14:paraId="2BCA3BD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Explora la necesidad de una reorganización del conocimiento científico basada en la complejidad.</w:t>
      </w:r>
    </w:p>
    <w:p w14:paraId="086713C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3 — El paradigma de complejidad</w:t>
      </w:r>
    </w:p>
    <w:p w14:paraId="756F981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Describe los principios fundamentales del pensamiento complejo.</w:t>
      </w:r>
    </w:p>
    <w:p w14:paraId="552B2E9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4 — La complejidad y la acción</w:t>
      </w:r>
    </w:p>
    <w:p w14:paraId="74A6DDD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Explica cómo el pensamiento complejo puede orientar la acción en contextos inciertos.</w:t>
      </w:r>
    </w:p>
    <w:p w14:paraId="4098BD5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5 — La complejidad y la empresa</w:t>
      </w:r>
    </w:p>
    <w:p w14:paraId="3EA5B78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la aplicación de la complejidad en organizaciones e instituciones.</w:t>
      </w:r>
    </w:p>
    <w:p w14:paraId="767FBED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6 — Epistemología de la complejidad</w:t>
      </w:r>
    </w:p>
    <w:p w14:paraId="1DC837E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Reflexiona sobre las implicaciones epistemológicas del paradigma de complejidad.</w:t>
      </w:r>
    </w:p>
    <w:p w14:paraId="2515B35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BB17871">
          <v:rect id="Rectangle 2951" o:spid="_x0000_s25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8E1EA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033B6EF3" w14:textId="77777777" w:rsidR="00036315" w:rsidRPr="00EB78C0" w:rsidRDefault="00036315" w:rsidP="00036315">
      <w:pPr>
        <w:numPr>
          <w:ilvl w:val="0"/>
          <w:numId w:val="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el pensamiento simplificador domina la ciencia moderna?</w:t>
      </w:r>
    </w:p>
    <w:p w14:paraId="1A1C182D" w14:textId="77777777" w:rsidR="00036315" w:rsidRPr="00EB78C0" w:rsidRDefault="00036315" w:rsidP="00036315">
      <w:pPr>
        <w:numPr>
          <w:ilvl w:val="0"/>
          <w:numId w:val="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integrar conocimiento sin caer en reduccionismo?</w:t>
      </w:r>
    </w:p>
    <w:p w14:paraId="42D83D28" w14:textId="77777777" w:rsidR="00036315" w:rsidRPr="00EB78C0" w:rsidRDefault="00036315" w:rsidP="00036315">
      <w:pPr>
        <w:numPr>
          <w:ilvl w:val="0"/>
          <w:numId w:val="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aplicarse el pensamiento complejo en la educación?</w:t>
      </w:r>
    </w:p>
    <w:p w14:paraId="7CAF0AF5" w14:textId="77777777" w:rsidR="00036315" w:rsidRPr="00EB78C0" w:rsidRDefault="00036315" w:rsidP="00036315">
      <w:pPr>
        <w:numPr>
          <w:ilvl w:val="0"/>
          <w:numId w:val="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juega la incertidumbre en el conocimiento científico?</w:t>
      </w:r>
    </w:p>
    <w:p w14:paraId="62445AA1" w14:textId="77777777" w:rsidR="00036315" w:rsidRPr="00EB78C0" w:rsidRDefault="00036315" w:rsidP="00036315">
      <w:pPr>
        <w:numPr>
          <w:ilvl w:val="0"/>
          <w:numId w:val="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fragmentación disciplinaria en los problemas globales actuales?</w:t>
      </w:r>
    </w:p>
    <w:p w14:paraId="7355B57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A19D155">
          <v:rect id="Rectangle 2949" o:spid="_x0000_s24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1F9469"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88D557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A. Preguntas rectoras</w:t>
      </w:r>
    </w:p>
    <w:p w14:paraId="111571F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se plantea varias preguntas fundamentales:</w:t>
      </w:r>
    </w:p>
    <w:p w14:paraId="7EC26E4A" w14:textId="77777777" w:rsidR="00036315" w:rsidRPr="00EB78C0" w:rsidRDefault="00036315" w:rsidP="00036315">
      <w:pPr>
        <w:numPr>
          <w:ilvl w:val="0"/>
          <w:numId w:val="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el conocimiento moderno genera nuevas formas de ignorancia?</w:t>
      </w:r>
    </w:p>
    <w:p w14:paraId="040E115C" w14:textId="77777777" w:rsidR="00036315" w:rsidRPr="00EB78C0" w:rsidRDefault="00036315" w:rsidP="00036315">
      <w:pPr>
        <w:numPr>
          <w:ilvl w:val="0"/>
          <w:numId w:val="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podemos reorganizar el conocimiento científico?</w:t>
      </w:r>
    </w:p>
    <w:p w14:paraId="2ABCAF4B" w14:textId="77777777" w:rsidR="00036315" w:rsidRPr="00EB78C0" w:rsidRDefault="00036315" w:rsidP="00036315">
      <w:pPr>
        <w:numPr>
          <w:ilvl w:val="0"/>
          <w:numId w:val="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posible desarrollar un pensamiento capaz de integrar complejidad e incertidumbre?</w:t>
      </w:r>
    </w:p>
    <w:p w14:paraId="239DA4E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D2B0961">
          <v:rect id="Rectangle 2947" o:spid="_x0000_s24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CC889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4EA0CBB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pensamiento complejo se organiza alrededor de varios conceptos centrales:</w:t>
      </w:r>
    </w:p>
    <w:p w14:paraId="09B3200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Paradigma de simplificación</w:t>
      </w:r>
    </w:p>
    <w:p w14:paraId="37E0F833" w14:textId="77777777" w:rsidR="00036315" w:rsidRPr="00EB78C0" w:rsidRDefault="00036315" w:rsidP="00036315">
      <w:pPr>
        <w:numPr>
          <w:ilvl w:val="0"/>
          <w:numId w:val="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disyunción</w:t>
      </w:r>
    </w:p>
    <w:p w14:paraId="4C9E8AD4" w14:textId="77777777" w:rsidR="00036315" w:rsidRPr="00EB78C0" w:rsidRDefault="00036315" w:rsidP="00036315">
      <w:pPr>
        <w:numPr>
          <w:ilvl w:val="0"/>
          <w:numId w:val="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reducción</w:t>
      </w:r>
    </w:p>
    <w:p w14:paraId="7940B9BC" w14:textId="77777777" w:rsidR="00036315" w:rsidRPr="00EB78C0" w:rsidRDefault="00036315" w:rsidP="00036315">
      <w:pPr>
        <w:numPr>
          <w:ilvl w:val="0"/>
          <w:numId w:val="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abstracción</w:t>
      </w:r>
    </w:p>
    <w:p w14:paraId="43224F8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Paradigma de complejidad</w:t>
      </w:r>
    </w:p>
    <w:p w14:paraId="16515C4A" w14:textId="77777777" w:rsidR="00036315" w:rsidRPr="00EB78C0" w:rsidRDefault="00036315" w:rsidP="00036315">
      <w:pPr>
        <w:numPr>
          <w:ilvl w:val="0"/>
          <w:numId w:val="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interrelación</w:t>
      </w:r>
    </w:p>
    <w:p w14:paraId="4A4E347C" w14:textId="77777777" w:rsidR="00036315" w:rsidRPr="00EB78C0" w:rsidRDefault="00036315" w:rsidP="00036315">
      <w:pPr>
        <w:numPr>
          <w:ilvl w:val="0"/>
          <w:numId w:val="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multidimensionalidad</w:t>
      </w:r>
    </w:p>
    <w:p w14:paraId="35405C54" w14:textId="77777777" w:rsidR="00036315" w:rsidRPr="00EB78C0" w:rsidRDefault="00036315" w:rsidP="00036315">
      <w:pPr>
        <w:numPr>
          <w:ilvl w:val="0"/>
          <w:numId w:val="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incertidumbre</w:t>
      </w:r>
    </w:p>
    <w:p w14:paraId="0122CFD9" w14:textId="77777777" w:rsidR="00036315" w:rsidRPr="00EB78C0" w:rsidRDefault="00036315" w:rsidP="00036315">
      <w:pPr>
        <w:numPr>
          <w:ilvl w:val="0"/>
          <w:numId w:val="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auto-organización</w:t>
      </w:r>
    </w:p>
    <w:p w14:paraId="2F8C565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conceptos buscan superar la fragmentación del conocimiento.</w:t>
      </w:r>
    </w:p>
    <w:p w14:paraId="35D8AB9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889847F">
          <v:rect id="Rectangle 2945" o:spid="_x0000_s24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3B5B04"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041F8F8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de Morin representa una contribución fundamental a la epistemología contemporánea, especialmente en contextos donde los problemas sociales y científicos requieren enfoques interdisciplinarios.</w:t>
      </w:r>
    </w:p>
    <w:p w14:paraId="49D3120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sus principales aportes destacan:</w:t>
      </w:r>
    </w:p>
    <w:p w14:paraId="41676F68" w14:textId="77777777" w:rsidR="00036315" w:rsidRPr="00EB78C0" w:rsidRDefault="00036315" w:rsidP="00036315">
      <w:pPr>
        <w:numPr>
          <w:ilvl w:val="0"/>
          <w:numId w:val="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crítica al reduccionismo científico</w:t>
      </w:r>
    </w:p>
    <w:p w14:paraId="3829D2F5" w14:textId="77777777" w:rsidR="00036315" w:rsidRPr="00EB78C0" w:rsidRDefault="00036315" w:rsidP="00036315">
      <w:pPr>
        <w:numPr>
          <w:ilvl w:val="0"/>
          <w:numId w:val="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entre ciencias naturales y ciencias sociales</w:t>
      </w:r>
    </w:p>
    <w:p w14:paraId="378EC33E" w14:textId="77777777" w:rsidR="00036315" w:rsidRPr="00EB78C0" w:rsidRDefault="00036315" w:rsidP="00036315">
      <w:pPr>
        <w:numPr>
          <w:ilvl w:val="0"/>
          <w:numId w:val="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una epistemología de la complejidad.</w:t>
      </w:r>
    </w:p>
    <w:p w14:paraId="7AE4EAE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algunos críticos señalan que el pensamiento complejo puede resultar </w:t>
      </w:r>
      <w:r w:rsidRPr="00EB78C0">
        <w:rPr>
          <w:rFonts w:asciiTheme="minorBidi" w:eastAsia="Times New Roman" w:hAnsiTheme="minorBidi"/>
          <w:b/>
          <w:bCs/>
          <w:kern w:val="0"/>
          <w14:ligatures w14:val="none"/>
        </w:rPr>
        <w:t>difícil de operacionalizar metodológicamente</w:t>
      </w:r>
      <w:r w:rsidRPr="00EB78C0">
        <w:rPr>
          <w:rFonts w:asciiTheme="minorBidi" w:eastAsia="Times New Roman" w:hAnsiTheme="minorBidi"/>
          <w:kern w:val="0"/>
          <w14:ligatures w14:val="none"/>
        </w:rPr>
        <w:t>, especialmente en investigaciones empíricas.</w:t>
      </w:r>
    </w:p>
    <w:p w14:paraId="3B138CE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975B060">
          <v:rect id="Rectangle 2943" o:spid="_x0000_s24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1191F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5518DFC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pensamiento complejo tiene implicaciones importantes para la educación:</w:t>
      </w:r>
    </w:p>
    <w:p w14:paraId="364EDB72" w14:textId="77777777" w:rsidR="00036315" w:rsidRPr="00EB78C0" w:rsidRDefault="00036315" w:rsidP="00036315">
      <w:pPr>
        <w:numPr>
          <w:ilvl w:val="0"/>
          <w:numId w:val="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promover enfoques interdisciplinarios</w:t>
      </w:r>
    </w:p>
    <w:p w14:paraId="0A4576B0" w14:textId="77777777" w:rsidR="00036315" w:rsidRPr="00EB78C0" w:rsidRDefault="00036315" w:rsidP="00036315">
      <w:pPr>
        <w:numPr>
          <w:ilvl w:val="0"/>
          <w:numId w:val="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diferentes formas de conocimiento</w:t>
      </w:r>
    </w:p>
    <w:p w14:paraId="25E70259" w14:textId="77777777" w:rsidR="00036315" w:rsidRPr="00EB78C0" w:rsidRDefault="00036315" w:rsidP="00036315">
      <w:pPr>
        <w:numPr>
          <w:ilvl w:val="0"/>
          <w:numId w:val="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pensamiento crítico y reflexivo</w:t>
      </w:r>
    </w:p>
    <w:p w14:paraId="2A51E3F4" w14:textId="77777777" w:rsidR="00036315" w:rsidRPr="00EB78C0" w:rsidRDefault="00036315" w:rsidP="00036315">
      <w:pPr>
        <w:numPr>
          <w:ilvl w:val="0"/>
          <w:numId w:val="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preparar a los estudiantes para enfrentar problemas complejos.</w:t>
      </w:r>
    </w:p>
    <w:p w14:paraId="22A2D66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9D445BF">
          <v:rect id="Rectangle 2941" o:spid="_x0000_s24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07907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293F2DA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Debate académico</w:t>
      </w:r>
    </w:p>
    <w:p w14:paraId="77C65CF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¿La fragmentación disciplinaria es inevitable en la ciencia moderna?</w:t>
      </w:r>
    </w:p>
    <w:p w14:paraId="0FEA5E8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Análisis de caso</w:t>
      </w:r>
    </w:p>
    <w:p w14:paraId="2D3859C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un problema global (cambio climático, IA, desigualdad) desde una perspectiva interdisciplinaria.</w:t>
      </w:r>
    </w:p>
    <w:p w14:paraId="65D9C64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Ensayo reflexivo</w:t>
      </w:r>
    </w:p>
    <w:p w14:paraId="6E9812C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p>
    <w:p w14:paraId="5B14D0E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El pensamiento complejo como paradigma para la educación del siglo XXI.</w:t>
      </w:r>
    </w:p>
    <w:p w14:paraId="489F16B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6A867A5">
          <v:rect id="Rectangle 2939" o:spid="_x0000_s24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385549"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7E2C9853"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FDC9AF2" w14:textId="77777777" w:rsidR="00036315" w:rsidRPr="00EB78C0" w:rsidRDefault="00036315" w:rsidP="00036315">
      <w:pPr>
        <w:numPr>
          <w:ilvl w:val="0"/>
          <w:numId w:val="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1D30F3E2" w14:textId="77777777" w:rsidR="00036315" w:rsidRPr="00EB78C0" w:rsidRDefault="00036315" w:rsidP="00036315">
      <w:pPr>
        <w:numPr>
          <w:ilvl w:val="0"/>
          <w:numId w:val="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epistemológico</w:t>
      </w:r>
    </w:p>
    <w:p w14:paraId="7A08E0E4" w14:textId="77777777" w:rsidR="00036315" w:rsidRPr="00EB78C0" w:rsidRDefault="00036315" w:rsidP="00036315">
      <w:pPr>
        <w:numPr>
          <w:ilvl w:val="0"/>
          <w:numId w:val="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interdisciplinaria</w:t>
      </w:r>
    </w:p>
    <w:p w14:paraId="41A88915" w14:textId="77777777" w:rsidR="00036315" w:rsidRPr="00EB78C0" w:rsidRDefault="00036315" w:rsidP="00036315">
      <w:pPr>
        <w:numPr>
          <w:ilvl w:val="0"/>
          <w:numId w:val="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ética sobre el conocimiento.</w:t>
      </w:r>
    </w:p>
    <w:p w14:paraId="799FC70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9801839">
          <v:rect id="Rectangle 2937" o:spid="_x0000_s24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1A2BCD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5B34776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pensamiento complejo permite comprender fenómenos que no pueden ser explicados desde una sola disciplina.</w:t>
      </w:r>
    </w:p>
    <w:p w14:paraId="06D478D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888B52F">
          <v:rect id="Rectangle 2935" o:spid="_x0000_s24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2CA2A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6B69A72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principal desafío consiste en </w:t>
      </w:r>
      <w:r w:rsidRPr="00EB78C0">
        <w:rPr>
          <w:rFonts w:asciiTheme="minorBidi" w:eastAsia="Times New Roman" w:hAnsiTheme="minorBidi"/>
          <w:b/>
          <w:bCs/>
          <w:kern w:val="0"/>
          <w14:ligatures w14:val="none"/>
        </w:rPr>
        <w:t>traducir la complejidad epistemológica en metodologías concretas de investigación y educación</w:t>
      </w:r>
      <w:r w:rsidRPr="00EB78C0">
        <w:rPr>
          <w:rFonts w:asciiTheme="minorBidi" w:eastAsia="Times New Roman" w:hAnsiTheme="minorBidi"/>
          <w:kern w:val="0"/>
          <w14:ligatures w14:val="none"/>
        </w:rPr>
        <w:t>.</w:t>
      </w:r>
    </w:p>
    <w:p w14:paraId="4F3D867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770739C">
          <v:rect id="Rectangle 2933" o:spid="_x0000_s24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5D39A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Referencias</w:t>
      </w:r>
    </w:p>
    <w:p w14:paraId="4179D07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(1990). </w:t>
      </w:r>
      <w:r w:rsidRPr="00EB78C0">
        <w:rPr>
          <w:rFonts w:asciiTheme="minorBidi" w:eastAsia="Times New Roman" w:hAnsiTheme="minorBidi"/>
          <w:i/>
          <w:iCs/>
          <w:kern w:val="0"/>
          <w14:ligatures w14:val="none"/>
        </w:rPr>
        <w:t>Introducción al pensamiento complejo</w:t>
      </w:r>
      <w:r w:rsidRPr="00EB78C0">
        <w:rPr>
          <w:rFonts w:asciiTheme="minorBidi" w:eastAsia="Times New Roman" w:hAnsiTheme="minorBidi"/>
          <w:kern w:val="0"/>
          <w14:ligatures w14:val="none"/>
        </w:rPr>
        <w:t>. Gedisa.</w:t>
      </w:r>
    </w:p>
    <w:p w14:paraId="793FA81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C133E55">
          <v:rect id="Rectangle 2931" o:spid="_x0000_s24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2171E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Con esto ya tenemos formalmente:</w:t>
      </w:r>
    </w:p>
    <w:p w14:paraId="101B46B8" w14:textId="77777777" w:rsidR="00036315" w:rsidRPr="00EB78C0" w:rsidRDefault="00036315" w:rsidP="00036315">
      <w:pPr>
        <w:numPr>
          <w:ilvl w:val="0"/>
          <w:numId w:val="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 — Nicolescu</w:t>
      </w:r>
    </w:p>
    <w:p w14:paraId="0174C33C" w14:textId="77777777" w:rsidR="00036315" w:rsidRPr="00EB78C0" w:rsidRDefault="00036315" w:rsidP="00036315">
      <w:pPr>
        <w:numPr>
          <w:ilvl w:val="0"/>
          <w:numId w:val="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 — Morin</w:t>
      </w:r>
    </w:p>
    <w:p w14:paraId="777285B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9E1404C">
          <v:rect id="Rectangle 2929" o:spid="_x0000_s24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80FB7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en el siguiente paso puedo hacer algo </w:t>
      </w:r>
      <w:r w:rsidRPr="00EB78C0">
        <w:rPr>
          <w:rFonts w:asciiTheme="minorBidi" w:eastAsia="Times New Roman" w:hAnsiTheme="minorBidi"/>
          <w:b/>
          <w:bCs/>
          <w:kern w:val="0"/>
          <w14:ligatures w14:val="none"/>
        </w:rPr>
        <w:t>muy útil para tu repositorio</w:t>
      </w:r>
      <w:r w:rsidRPr="00EB78C0">
        <w:rPr>
          <w:rFonts w:asciiTheme="minorBidi" w:eastAsia="Times New Roman" w:hAnsiTheme="minorBidi"/>
          <w:kern w:val="0"/>
          <w14:ligatures w14:val="none"/>
        </w:rPr>
        <w:t>:</w:t>
      </w:r>
    </w:p>
    <w:p w14:paraId="123D351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Crear un </w:t>
      </w:r>
      <w:r w:rsidRPr="00EB78C0">
        <w:rPr>
          <w:rFonts w:asciiTheme="minorBidi" w:eastAsia="Times New Roman" w:hAnsiTheme="minorBidi"/>
          <w:b/>
          <w:bCs/>
          <w:kern w:val="0"/>
          <w14:ligatures w14:val="none"/>
        </w:rPr>
        <w:t>diagrama de conexión entre Nicolescu y Morin</w:t>
      </w:r>
      <w:r w:rsidRPr="00EB78C0">
        <w:rPr>
          <w:rFonts w:asciiTheme="minorBidi" w:eastAsia="Times New Roman" w:hAnsiTheme="minorBidi"/>
          <w:kern w:val="0"/>
          <w14:ligatures w14:val="none"/>
        </w:rPr>
        <w:t>, porque en realidad sus ideas se conectan de una forma muy interesante en tres conceptos:</w:t>
      </w:r>
    </w:p>
    <w:p w14:paraId="512A9A3B" w14:textId="77777777" w:rsidR="00036315" w:rsidRPr="00EB78C0" w:rsidRDefault="00036315" w:rsidP="00036315">
      <w:pPr>
        <w:numPr>
          <w:ilvl w:val="0"/>
          <w:numId w:val="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w:t>
      </w:r>
    </w:p>
    <w:p w14:paraId="6A6BB255" w14:textId="77777777" w:rsidR="00036315" w:rsidRPr="00EB78C0" w:rsidRDefault="00036315" w:rsidP="00036315">
      <w:pPr>
        <w:numPr>
          <w:ilvl w:val="0"/>
          <w:numId w:val="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niveles de realidad</w:t>
      </w:r>
    </w:p>
    <w:p w14:paraId="40A54C1B" w14:textId="77777777" w:rsidR="00036315" w:rsidRPr="00EB78C0" w:rsidRDefault="00036315" w:rsidP="00036315">
      <w:pPr>
        <w:numPr>
          <w:ilvl w:val="0"/>
          <w:numId w:val="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w:t>
      </w:r>
    </w:p>
    <w:p w14:paraId="206590D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diagrama ayuda mucho cuando luego entren </w:t>
      </w:r>
      <w:r w:rsidRPr="00EB78C0">
        <w:rPr>
          <w:rFonts w:asciiTheme="minorBidi" w:eastAsia="Times New Roman" w:hAnsiTheme="minorBidi"/>
          <w:b/>
          <w:bCs/>
          <w:kern w:val="0"/>
          <w14:ligatures w14:val="none"/>
        </w:rPr>
        <w:t>Freire, Dewey y la ética de la IA</w:t>
      </w:r>
      <w:r w:rsidRPr="00EB78C0">
        <w:rPr>
          <w:rFonts w:asciiTheme="minorBidi" w:eastAsia="Times New Roman" w:hAnsiTheme="minorBidi"/>
          <w:kern w:val="0"/>
          <w14:ligatures w14:val="none"/>
        </w:rPr>
        <w:t xml:space="preserve"> en el repositorio.</w:t>
      </w:r>
    </w:p>
    <w:p w14:paraId="737314B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Morin-Los-siete-saberes-necesarios.pdf</w:t>
      </w:r>
    </w:p>
    <w:p w14:paraId="20EEDE0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06C80D0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Adelante con el 3.</w:t>
      </w:r>
    </w:p>
    <w:p w14:paraId="43A7B92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Thought for 11s</w:t>
      </w:r>
    </w:p>
    <w:p w14:paraId="1475F1B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Continuemos entonces con la </w:t>
      </w:r>
      <w:r w:rsidRPr="00EB78C0">
        <w:rPr>
          <w:rFonts w:asciiTheme="minorBidi" w:eastAsia="Times New Roman" w:hAnsiTheme="minorBidi"/>
          <w:b/>
          <w:bCs/>
          <w:kern w:val="0"/>
          <w14:ligatures w14:val="none"/>
        </w:rPr>
        <w:t>tercera ficha del repositorio</w:t>
      </w:r>
      <w:r w:rsidRPr="00EB78C0">
        <w:rPr>
          <w:rFonts w:asciiTheme="minorBidi" w:eastAsia="Times New Roman" w:hAnsiTheme="minorBidi"/>
          <w:kern w:val="0"/>
          <w14:ligatures w14:val="none"/>
        </w:rPr>
        <w:t xml:space="preserve">, ahora sí centrada en una obra decisiva para enlazar </w:t>
      </w:r>
      <w:r w:rsidRPr="00EB78C0">
        <w:rPr>
          <w:rFonts w:asciiTheme="minorBidi" w:eastAsia="Times New Roman" w:hAnsiTheme="minorBidi"/>
          <w:b/>
          <w:bCs/>
          <w:kern w:val="0"/>
          <w14:ligatures w14:val="none"/>
        </w:rPr>
        <w:t>complejidad, educación y ética planetaria</w:t>
      </w:r>
      <w:r w:rsidRPr="00EB78C0">
        <w:rPr>
          <w:rFonts w:asciiTheme="minorBidi" w:eastAsia="Times New Roman" w:hAnsiTheme="minorBidi"/>
          <w:kern w:val="0"/>
          <w14:ligatures w14:val="none"/>
        </w:rPr>
        <w:t>.</w:t>
      </w:r>
    </w:p>
    <w:p w14:paraId="0BC5F0D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48A73D1">
          <v:rect id="Rectangle 2927" o:spid="_x0000_s24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3B4296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BA-003</w:t>
      </w:r>
    </w:p>
    <w:p w14:paraId="71A596C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Edgar Morin — </w:t>
      </w:r>
      <w:r w:rsidRPr="00EB78C0">
        <w:rPr>
          <w:rFonts w:asciiTheme="minorBidi" w:eastAsia="Times New Roman" w:hAnsiTheme="minorBidi"/>
          <w:b/>
          <w:bCs/>
          <w:i/>
          <w:iCs/>
          <w:kern w:val="36"/>
          <w14:ligatures w14:val="none"/>
        </w:rPr>
        <w:t>Los siete saberes necesarios para la educación del futuro</w:t>
      </w:r>
    </w:p>
    <w:p w14:paraId="7896573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0E20D20">
          <v:rect id="Rectangle 2925" o:spid="_x0000_s24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9D9E3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BCC9DB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(1999). </w:t>
      </w:r>
      <w:r w:rsidRPr="00EB78C0">
        <w:rPr>
          <w:rFonts w:asciiTheme="minorBidi" w:eastAsia="Times New Roman" w:hAnsiTheme="minorBidi"/>
          <w:i/>
          <w:iCs/>
          <w:kern w:val="0"/>
          <w14:ligatures w14:val="none"/>
        </w:rPr>
        <w:t>Los siete saberes necesarios para la educación del futuro</w:t>
      </w:r>
      <w:r w:rsidRPr="00EB78C0">
        <w:rPr>
          <w:rFonts w:asciiTheme="minorBidi" w:eastAsia="Times New Roman" w:hAnsiTheme="minorBidi"/>
          <w:kern w:val="0"/>
          <w14:ligatures w14:val="none"/>
        </w:rPr>
        <w:t xml:space="preserve">. UNESCO. </w:t>
      </w:r>
    </w:p>
    <w:p w14:paraId="03CA821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CD276BC">
          <v:rect id="Rectangle 2923" o:spid="_x0000_s24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ED90B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6D46BB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obra, elaborada por Edgar Morin para la UNESCO, propone una reforma profunda de la educación a partir de siete saberes fundamentales que deberían orientar la formación humana en el siglo XXI. El texto no pretende sustituir los planes de estudio ni ofrecer un manual disciplinario, sino </w:t>
      </w:r>
      <w:r w:rsidRPr="00EB78C0">
        <w:rPr>
          <w:rFonts w:asciiTheme="minorBidi" w:eastAsia="Times New Roman" w:hAnsiTheme="minorBidi"/>
          <w:kern w:val="0"/>
          <w14:ligatures w14:val="none"/>
        </w:rPr>
        <w:lastRenderedPageBreak/>
        <w:t xml:space="preserve">identificar problemas centrales que la educación suele ignorar: el error del conocimiento, la fragmentación del saber, la condición humana, la identidad terrenal, la incertidumbre, la comprensión y la ética del género humano. </w:t>
      </w:r>
    </w:p>
    <w:p w14:paraId="2E35BCD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parte de una crítica a la educación tradicional: transmite conocimientos, pero no enseña qué es conocer ni cómo el conocimiento está siempre expuesto al error y a la ilusión. A ello añade una crítica al paradigma disciplinario, que desarticula la comprensión de los fenómenos globales y complejos. Frente a ello, propone una educación capaz de contextualizar, integrar y relacionar saberes, restituyendo la unidad compleja del ser humano y su pertenencia a una comunidad planetaria. </w:t>
      </w:r>
    </w:p>
    <w:p w14:paraId="5E99C6F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obra tiene un tono programático, ético y epistemológico. No solo busca reformar contenidos, sino transformar la manera de pensar la educación misma. Por eso resulta especialmente pertinente para tu repositorio: conecta el pensamiento complejo con la pedagogía, la ciudadanía terrestre y una ética de responsabilidad ante los desafíos globales. </w:t>
      </w:r>
    </w:p>
    <w:p w14:paraId="4C72C32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81B8B79">
          <v:rect id="Rectangle 2921" o:spid="_x0000_s24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B6803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960D8C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33682EB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del futuro debe reorganizarse en torno a siete saberes fundamentales que permitan afrontar la complejidad del mundo contemporáneo, superar la fragmentación del conocimiento y formar seres humanos capaces de comprender su condición, enfrentar la incertidumbre y asumir una ética planetaria. </w:t>
      </w:r>
    </w:p>
    <w:p w14:paraId="3ED6059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74F5ED8">
          <v:rect id="Rectangle 2919" o:spid="_x0000_s24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A05DA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2A357835"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permanece ciega ante la naturaleza del conocimiento y sus riesgos de error e ilusión. </w:t>
      </w:r>
    </w:p>
    <w:p w14:paraId="605146FE"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conocimiento pertinente exige contexto, globalidad, multidimensionalidad y complejidad. </w:t>
      </w:r>
    </w:p>
    <w:p w14:paraId="291D71E4"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condición humana debe enseñarse como unidad compleja: biológica, psíquica, social, cultural e histórica. </w:t>
      </w:r>
    </w:p>
    <w:p w14:paraId="69A6F5B7"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debe enseñar la identidad terrenal y la comunidad de destino de la humanidad. </w:t>
      </w:r>
    </w:p>
    <w:p w14:paraId="452D6F08"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 necesario educar para enfrentar las incertidumbres, no para aferrarse a falsas seguridades. </w:t>
      </w:r>
    </w:p>
    <w:p w14:paraId="7B0961EA"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comprensión humana es medio y fin de la educación. </w:t>
      </w:r>
    </w:p>
    <w:p w14:paraId="31FE504F"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ética del género humano articula individuo, sociedad y especie. </w:t>
      </w:r>
    </w:p>
    <w:p w14:paraId="045BBBBF"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hiper-especialización impide comprender los problemas globales y esenciales. </w:t>
      </w:r>
    </w:p>
    <w:p w14:paraId="4E3E4815"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racionalidad puede degradarse en racionalización cerrada y mutilante. </w:t>
      </w:r>
    </w:p>
    <w:p w14:paraId="46602239" w14:textId="77777777" w:rsidR="00036315" w:rsidRPr="00EB78C0" w:rsidRDefault="00036315" w:rsidP="00036315">
      <w:pPr>
        <w:numPr>
          <w:ilvl w:val="0"/>
          <w:numId w:val="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debe contribuir a la formación de una ciudadanía terrestre. </w:t>
      </w:r>
    </w:p>
    <w:p w14:paraId="710DC15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A3E08D3">
          <v:rect id="Rectangle 2917" o:spid="_x0000_s24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BE2DB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 capítulos</w:t>
      </w:r>
    </w:p>
    <w:p w14:paraId="15EDD2D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Prólogo</w:t>
      </w:r>
    </w:p>
    <w:p w14:paraId="5FBDCBB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Morin presenta el texto como una intervención sobre problemas fundamentales ignorados por la educación.</w:t>
      </w:r>
    </w:p>
    <w:p w14:paraId="0F3CBD8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I — Las cegueras del conocimiento: el error y la ilusión</w:t>
      </w:r>
    </w:p>
    <w:p w14:paraId="2840285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Examina cómo todo conocimiento está amenazado por error, ilusión, racionalización y cegueras paradigmáticas. </w:t>
      </w:r>
    </w:p>
    <w:p w14:paraId="4059010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II — Los principios de un conocimiento pertinente</w:t>
      </w:r>
    </w:p>
    <w:p w14:paraId="318843F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Defiende la necesidad de contextualizar los saberes y superar la fragmentación disciplinaria mediante una inteligencia general capaz de pensar lo complejo. </w:t>
      </w:r>
    </w:p>
    <w:p w14:paraId="53A3B12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III — Enseñar la condición humana</w:t>
      </w:r>
    </w:p>
    <w:p w14:paraId="49CFB98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Propone reintegrar la unidad compleja del ser humano, articulando naturaleza, cultura, razón, afecto, individuo, sociedad y especie. </w:t>
      </w:r>
    </w:p>
    <w:p w14:paraId="410E194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IV — Enseñar la identidad terrenal</w:t>
      </w:r>
    </w:p>
    <w:p w14:paraId="54ECCEC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Plantea la urgencia de educar en la conciencia planetaria y en la comprensión de una comunidad de destino compartida. </w:t>
      </w:r>
    </w:p>
    <w:p w14:paraId="1BC65AAD"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V — Enfrentar las incertidumbres</w:t>
      </w:r>
    </w:p>
    <w:p w14:paraId="23916E4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Señala que el futuro no es predecible y que la educación debe formar para la estrategia, la precaución y la navegación en contextos inciertos. </w:t>
      </w:r>
    </w:p>
    <w:p w14:paraId="1D403B9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VI — Enseñar la comprensión</w:t>
      </w:r>
    </w:p>
    <w:p w14:paraId="443AC04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Sitúa la comprensión como base de la convivencia humana y como antídoto frente al egocentrismo, el etnocentrismo y la incomprensión. </w:t>
      </w:r>
    </w:p>
    <w:p w14:paraId="1CEE8AD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VII — La ética del género humano</w:t>
      </w:r>
    </w:p>
    <w:p w14:paraId="0651B61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Formula una antropo-ética basada en la relación individuo-sociedad-especie y en el ideal de ciudadanía terrestre. </w:t>
      </w:r>
    </w:p>
    <w:p w14:paraId="07C39BF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DC1537A">
          <v:rect id="Rectangle 2915" o:spid="_x0000_s24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427BF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6F9A7F88" w14:textId="77777777" w:rsidR="00036315" w:rsidRPr="00EB78C0" w:rsidRDefault="00036315" w:rsidP="00036315">
      <w:pPr>
        <w:numPr>
          <w:ilvl w:val="0"/>
          <w:numId w:val="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la educación enseña conocimientos pero no enseña a conocer?</w:t>
      </w:r>
    </w:p>
    <w:p w14:paraId="151B654B" w14:textId="77777777" w:rsidR="00036315" w:rsidRPr="00EB78C0" w:rsidRDefault="00036315" w:rsidP="00036315">
      <w:pPr>
        <w:numPr>
          <w:ilvl w:val="0"/>
          <w:numId w:val="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la fragmentación disciplinaria a la comprensión de los problemas actuales?</w:t>
      </w:r>
    </w:p>
    <w:p w14:paraId="57099C7A" w14:textId="77777777" w:rsidR="00036315" w:rsidRPr="00EB78C0" w:rsidRDefault="00036315" w:rsidP="00036315">
      <w:pPr>
        <w:numPr>
          <w:ilvl w:val="0"/>
          <w:numId w:val="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educar desde la condición humana y no solo desde asignaturas?</w:t>
      </w:r>
    </w:p>
    <w:p w14:paraId="26C4D0EF" w14:textId="77777777" w:rsidR="00036315" w:rsidRPr="00EB78C0" w:rsidRDefault="00036315" w:rsidP="00036315">
      <w:pPr>
        <w:numPr>
          <w:ilvl w:val="0"/>
          <w:numId w:val="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enseñarse la identidad terrenal sin borrar la diversidad cultural?</w:t>
      </w:r>
    </w:p>
    <w:p w14:paraId="679027C7" w14:textId="77777777" w:rsidR="00036315" w:rsidRPr="00EB78C0" w:rsidRDefault="00036315" w:rsidP="00036315">
      <w:pPr>
        <w:numPr>
          <w:ilvl w:val="0"/>
          <w:numId w:val="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tiene formar para la incertidumbre en lugar de para la certeza?</w:t>
      </w:r>
    </w:p>
    <w:p w14:paraId="2052FE06" w14:textId="77777777" w:rsidR="00036315" w:rsidRPr="00EB78C0" w:rsidRDefault="00036315" w:rsidP="00036315">
      <w:pPr>
        <w:numPr>
          <w:ilvl w:val="0"/>
          <w:numId w:val="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la comprensión debe considerarse una tarea educativa central?</w:t>
      </w:r>
    </w:p>
    <w:p w14:paraId="2AE7E1E8" w14:textId="77777777" w:rsidR="00036315" w:rsidRPr="00EB78C0" w:rsidRDefault="00036315" w:rsidP="00036315">
      <w:pPr>
        <w:numPr>
          <w:ilvl w:val="0"/>
          <w:numId w:val="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dialoga la ética del género humano con los debates actuales sobre tecnología e IA?</w:t>
      </w:r>
    </w:p>
    <w:p w14:paraId="1CD23DD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A6F5CA4">
          <v:rect id="Rectangle 2913" o:spid="_x0000_s24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9A988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4. Análisis detallado de lectura</w:t>
      </w:r>
    </w:p>
    <w:p w14:paraId="6DD93FF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4277BBED" w14:textId="77777777" w:rsidR="00036315" w:rsidRPr="00EB78C0" w:rsidRDefault="00036315" w:rsidP="00036315">
      <w:pPr>
        <w:numPr>
          <w:ilvl w:val="0"/>
          <w:numId w:val="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debe enseñar verdaderamente la educación en una época de complejidad planetaria?</w:t>
      </w:r>
    </w:p>
    <w:p w14:paraId="06713ACF" w14:textId="77777777" w:rsidR="00036315" w:rsidRPr="00EB78C0" w:rsidRDefault="00036315" w:rsidP="00036315">
      <w:pPr>
        <w:numPr>
          <w:ilvl w:val="0"/>
          <w:numId w:val="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reformar el pensamiento para que el conocimiento no sea mutilante?</w:t>
      </w:r>
    </w:p>
    <w:p w14:paraId="40E9C428" w14:textId="77777777" w:rsidR="00036315" w:rsidRPr="00EB78C0" w:rsidRDefault="00036315" w:rsidP="00036315">
      <w:pPr>
        <w:numPr>
          <w:ilvl w:val="0"/>
          <w:numId w:val="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vínculos existen entre epistemología, pedagogía y ética?</w:t>
      </w:r>
    </w:p>
    <w:p w14:paraId="63170BC5" w14:textId="77777777" w:rsidR="00036315" w:rsidRPr="00EB78C0" w:rsidRDefault="00036315" w:rsidP="00036315">
      <w:pPr>
        <w:numPr>
          <w:ilvl w:val="0"/>
          <w:numId w:val="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ser humano pretende formar la educación del futuro?</w:t>
      </w:r>
    </w:p>
    <w:p w14:paraId="062B6B3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F68C556">
          <v:rect id="Rectangle 2911" o:spid="_x0000_s24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BD175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53352FD5"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del futuro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Conocimiento del conocimiento</w:t>
      </w:r>
      <w:r w:rsidRPr="00EB78C0">
        <w:rPr>
          <w:rFonts w:asciiTheme="minorBidi" w:eastAsia="Times New Roman" w:hAnsiTheme="minorBidi"/>
          <w:kern w:val="0"/>
          <w14:ligatures w14:val="none"/>
        </w:rPr>
        <w:br/>
        <w:t>│   ├── error</w:t>
      </w:r>
      <w:r w:rsidRPr="00EB78C0">
        <w:rPr>
          <w:rFonts w:asciiTheme="minorBidi" w:eastAsia="Times New Roman" w:hAnsiTheme="minorBidi"/>
          <w:kern w:val="0"/>
          <w14:ligatures w14:val="none"/>
        </w:rPr>
        <w:br/>
        <w:t>│   ├── ilusión</w:t>
      </w:r>
      <w:r w:rsidRPr="00EB78C0">
        <w:rPr>
          <w:rFonts w:asciiTheme="minorBidi" w:eastAsia="Times New Roman" w:hAnsiTheme="minorBidi"/>
          <w:kern w:val="0"/>
          <w14:ligatures w14:val="none"/>
        </w:rPr>
        <w:br/>
        <w:t>│   └── cegueras paradigmáticas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Conocimiento pertinente</w:t>
      </w:r>
      <w:r w:rsidRPr="00EB78C0">
        <w:rPr>
          <w:rFonts w:asciiTheme="minorBidi" w:eastAsia="Times New Roman" w:hAnsiTheme="minorBidi"/>
          <w:kern w:val="0"/>
          <w14:ligatures w14:val="none"/>
        </w:rPr>
        <w:br/>
        <w:t>│   ├── contexto</w:t>
      </w:r>
      <w:r w:rsidRPr="00EB78C0">
        <w:rPr>
          <w:rFonts w:asciiTheme="minorBidi" w:eastAsia="Times New Roman" w:hAnsiTheme="minorBidi"/>
          <w:kern w:val="0"/>
          <w14:ligatures w14:val="none"/>
        </w:rPr>
        <w:br/>
        <w:t>│   ├── globalidad</w:t>
      </w:r>
      <w:r w:rsidRPr="00EB78C0">
        <w:rPr>
          <w:rFonts w:asciiTheme="minorBidi" w:eastAsia="Times New Roman" w:hAnsiTheme="minorBidi"/>
          <w:kern w:val="0"/>
          <w14:ligatures w14:val="none"/>
        </w:rPr>
        <w:br/>
        <w:t>│   ├── multidimensionalidad</w:t>
      </w:r>
      <w:r w:rsidRPr="00EB78C0">
        <w:rPr>
          <w:rFonts w:asciiTheme="minorBidi" w:eastAsia="Times New Roman" w:hAnsiTheme="minorBidi"/>
          <w:kern w:val="0"/>
          <w14:ligatures w14:val="none"/>
        </w:rPr>
        <w:br/>
        <w:t>│   └── complejidad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Condición humana</w:t>
      </w:r>
      <w:r w:rsidRPr="00EB78C0">
        <w:rPr>
          <w:rFonts w:asciiTheme="minorBidi" w:eastAsia="Times New Roman" w:hAnsiTheme="minorBidi"/>
          <w:kern w:val="0"/>
          <w14:ligatures w14:val="none"/>
        </w:rPr>
        <w:br/>
        <w:t>│   ├── individuo</w:t>
      </w:r>
      <w:r w:rsidRPr="00EB78C0">
        <w:rPr>
          <w:rFonts w:asciiTheme="minorBidi" w:eastAsia="Times New Roman" w:hAnsiTheme="minorBidi"/>
          <w:kern w:val="0"/>
          <w14:ligatures w14:val="none"/>
        </w:rPr>
        <w:br/>
        <w:t>│   ├── sociedad</w:t>
      </w:r>
      <w:r w:rsidRPr="00EB78C0">
        <w:rPr>
          <w:rFonts w:asciiTheme="minorBidi" w:eastAsia="Times New Roman" w:hAnsiTheme="minorBidi"/>
          <w:kern w:val="0"/>
          <w14:ligatures w14:val="none"/>
        </w:rPr>
        <w:br/>
        <w:t>│   ├── especie</w:t>
      </w:r>
      <w:r w:rsidRPr="00EB78C0">
        <w:rPr>
          <w:rFonts w:asciiTheme="minorBidi" w:eastAsia="Times New Roman" w:hAnsiTheme="minorBidi"/>
          <w:kern w:val="0"/>
          <w14:ligatures w14:val="none"/>
        </w:rPr>
        <w:br/>
        <w:t>│   └── unitas multiplex</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Identidad terrenal</w:t>
      </w:r>
      <w:r w:rsidRPr="00EB78C0">
        <w:rPr>
          <w:rFonts w:asciiTheme="minorBidi" w:eastAsia="Times New Roman" w:hAnsiTheme="minorBidi"/>
          <w:kern w:val="0"/>
          <w14:ligatures w14:val="none"/>
        </w:rPr>
        <w:br/>
        <w:t>│   └── comunidad de destino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Incertidumbre</w:t>
      </w:r>
      <w:r w:rsidRPr="00EB78C0">
        <w:rPr>
          <w:rFonts w:asciiTheme="minorBidi" w:eastAsia="Times New Roman" w:hAnsiTheme="minorBidi"/>
          <w:kern w:val="0"/>
          <w14:ligatures w14:val="none"/>
        </w:rPr>
        <w:br/>
        <w:t>│   ├── estrategia</w:t>
      </w:r>
      <w:r w:rsidRPr="00EB78C0">
        <w:rPr>
          <w:rFonts w:asciiTheme="minorBidi" w:eastAsia="Times New Roman" w:hAnsiTheme="minorBidi"/>
          <w:kern w:val="0"/>
          <w14:ligatures w14:val="none"/>
        </w:rPr>
        <w:br/>
        <w:t>│   ├── riesgo</w:t>
      </w:r>
      <w:r w:rsidRPr="00EB78C0">
        <w:rPr>
          <w:rFonts w:asciiTheme="minorBidi" w:eastAsia="Times New Roman" w:hAnsiTheme="minorBidi"/>
          <w:kern w:val="0"/>
          <w14:ligatures w14:val="none"/>
        </w:rPr>
        <w:br/>
        <w:t>│   └── precaución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Comprensión</w:t>
      </w:r>
      <w:r w:rsidRPr="00EB78C0">
        <w:rPr>
          <w:rFonts w:asciiTheme="minorBidi" w:eastAsia="Times New Roman" w:hAnsiTheme="minorBidi"/>
          <w:kern w:val="0"/>
          <w14:ligatures w14:val="none"/>
        </w:rPr>
        <w:br/>
        <w:t>│   ├── empatía</w:t>
      </w:r>
      <w:r w:rsidRPr="00EB78C0">
        <w:rPr>
          <w:rFonts w:asciiTheme="minorBidi" w:eastAsia="Times New Roman" w:hAnsiTheme="minorBidi"/>
          <w:kern w:val="0"/>
          <w14:ligatures w14:val="none"/>
        </w:rPr>
        <w:br/>
        <w:t>│   ├── tolerancia</w:t>
      </w:r>
      <w:r w:rsidRPr="00EB78C0">
        <w:rPr>
          <w:rFonts w:asciiTheme="minorBidi" w:eastAsia="Times New Roman" w:hAnsiTheme="minorBidi"/>
          <w:kern w:val="0"/>
          <w14:ligatures w14:val="none"/>
        </w:rPr>
        <w:br/>
        <w:t>│   └── ética de la comprensión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Antropo-ética</w:t>
      </w:r>
      <w:r w:rsidRPr="00EB78C0">
        <w:rPr>
          <w:rFonts w:asciiTheme="minorBidi" w:eastAsia="Times New Roman" w:hAnsiTheme="minorBidi"/>
          <w:kern w:val="0"/>
          <w14:ligatures w14:val="none"/>
        </w:rPr>
        <w:br/>
        <w:t xml:space="preserve">    ├── democracia</w:t>
      </w:r>
      <w:r w:rsidRPr="00EB78C0">
        <w:rPr>
          <w:rFonts w:asciiTheme="minorBidi" w:eastAsia="Times New Roman" w:hAnsiTheme="minorBidi"/>
          <w:kern w:val="0"/>
          <w14:ligatures w14:val="none"/>
        </w:rPr>
        <w:br/>
        <w:t xml:space="preserve">    ├── ciudadanía terrestre</w:t>
      </w:r>
      <w:r w:rsidRPr="00EB78C0">
        <w:rPr>
          <w:rFonts w:asciiTheme="minorBidi" w:eastAsia="Times New Roman" w:hAnsiTheme="minorBidi"/>
          <w:kern w:val="0"/>
          <w14:ligatures w14:val="none"/>
        </w:rPr>
        <w:br/>
        <w:t xml:space="preserve">    └── humanidad planetaria</w:t>
      </w:r>
    </w:p>
    <w:p w14:paraId="3A78E64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7ABCC39">
          <v:rect id="Rectangle 2909" o:spid="_x0000_s24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2815B4"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C. Valoración crítica</w:t>
      </w:r>
    </w:p>
    <w:p w14:paraId="5BD56C4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obra tiene una enorme fuerza programática. Su principal virtud consiste en mostrar que la crisis educativa no es solo curricular, sino epistemológica y civilizatoria. Morin no pide simplemente añadir nuevos temas, sino revisar la forma en que se produce, se organiza y se enseña el conocimiento. </w:t>
      </w:r>
    </w:p>
    <w:p w14:paraId="25A81AD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propuesta es especialmente fecunda porque une tres planos que con frecuencia aparecen separados:</w:t>
      </w:r>
    </w:p>
    <w:p w14:paraId="3D1985CA" w14:textId="77777777" w:rsidR="00036315" w:rsidRPr="00EB78C0" w:rsidRDefault="00036315" w:rsidP="00036315">
      <w:pPr>
        <w:numPr>
          <w:ilvl w:val="0"/>
          <w:numId w:val="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crítica del conocimiento,</w:t>
      </w:r>
    </w:p>
    <w:p w14:paraId="172E6343" w14:textId="77777777" w:rsidR="00036315" w:rsidRPr="00EB78C0" w:rsidRDefault="00036315" w:rsidP="00036315">
      <w:pPr>
        <w:numPr>
          <w:ilvl w:val="0"/>
          <w:numId w:val="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reforma educativa,</w:t>
      </w:r>
    </w:p>
    <w:p w14:paraId="69A2C2C0" w14:textId="77777777" w:rsidR="00036315" w:rsidRPr="00EB78C0" w:rsidRDefault="00036315" w:rsidP="00036315">
      <w:pPr>
        <w:numPr>
          <w:ilvl w:val="0"/>
          <w:numId w:val="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 ética planetaria.</w:t>
      </w:r>
    </w:p>
    <w:p w14:paraId="24162F8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obstante, la obra también deja tensiones abiertas. Su lenguaje es más orientador que metodológico; ofrece principios potentes, pero no siempre procedimientos concretos para traducirlos en sistemas escolares, planes de estudio o prácticas docentes específicas. En otras palabras, su fuerza visionaria es enorme, pero su implementación requiere mediaciones pedagógicas e institucionales adicionales.</w:t>
      </w:r>
    </w:p>
    <w:p w14:paraId="022AC1A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Aun así, esta limitación puede leerse también como potencia: Morin no clausura el debate, lo abre.</w:t>
      </w:r>
    </w:p>
    <w:p w14:paraId="3D53516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8EABA65">
          <v:rect id="Rectangle 2907" o:spid="_x0000_s24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667EF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37218A1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tiene aplicaciones directas en educación superior, formación docente, diseño curricular y ética de la tecnología.</w:t>
      </w:r>
    </w:p>
    <w:p w14:paraId="1CBB95A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docente</w:t>
      </w:r>
    </w:p>
    <w:p w14:paraId="636A21A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Invita a enseñar no solo contenidos, sino modos de pensar, contextualizar y relacionar saberes.</w:t>
      </w:r>
    </w:p>
    <w:p w14:paraId="799AF88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currículo</w:t>
      </w:r>
    </w:p>
    <w:p w14:paraId="493C8D6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Sugiere sustituir la lógica de compartimentos por una organización más integrada, capaz de abordar problemas complejos y globales.</w:t>
      </w:r>
    </w:p>
    <w:p w14:paraId="330ABF0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ciudadanía</w:t>
      </w:r>
    </w:p>
    <w:p w14:paraId="3E504CD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Aporta una base para formar sujetos conscientes de su pertenencia simultánea a comunidades locales y a la humanidad planetaria.</w:t>
      </w:r>
    </w:p>
    <w:p w14:paraId="29A1666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ética de la IA</w:t>
      </w:r>
    </w:p>
    <w:p w14:paraId="2FE2F03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Aunque el libro es anterior al auge actual de la IA, ofrece claves decisivas: crítica a la racionalidad mutilante, necesidad de comprensión, vigilancia frente a la falsa racionalidad y defensa de una ética de responsabilidad global. En ese sentido, dialoga muy bien con tu tercer eje institucional.</w:t>
      </w:r>
    </w:p>
    <w:p w14:paraId="302528B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809B5B2">
          <v:rect id="Rectangle 2905" o:spid="_x0000_s24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97048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6895EDB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1. Seminario de discusión</w:t>
      </w:r>
    </w:p>
    <w:p w14:paraId="5ACE29B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¿Qué significa educar para la complejidad en el siglo XXI?</w:t>
      </w:r>
    </w:p>
    <w:p w14:paraId="3222A12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Mapa comparativo</w:t>
      </w:r>
    </w:p>
    <w:p w14:paraId="758D28E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Construir una tabla entre:</w:t>
      </w:r>
    </w:p>
    <w:p w14:paraId="43685BE0" w14:textId="77777777" w:rsidR="00036315" w:rsidRPr="00EB78C0" w:rsidRDefault="00036315" w:rsidP="00036315">
      <w:pPr>
        <w:numPr>
          <w:ilvl w:val="0"/>
          <w:numId w:val="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disciplinaria tradicional</w:t>
      </w:r>
    </w:p>
    <w:p w14:paraId="15996E61" w14:textId="77777777" w:rsidR="00036315" w:rsidRPr="00EB78C0" w:rsidRDefault="00036315" w:rsidP="00036315">
      <w:pPr>
        <w:numPr>
          <w:ilvl w:val="0"/>
          <w:numId w:val="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compleja según Morin</w:t>
      </w:r>
    </w:p>
    <w:p w14:paraId="3A2C361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Estudio de caso</w:t>
      </w:r>
    </w:p>
    <w:p w14:paraId="4D23C25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un problema contemporáneo —como cambio climático, desinformación o IA generativa— desde los siete saberes.</w:t>
      </w:r>
    </w:p>
    <w:p w14:paraId="6FE316A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Ensayo crítico</w:t>
      </w:r>
    </w:p>
    <w:p w14:paraId="75E84A4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La educación del futuro entre la complejidad, la incertidumbre y la ética planetaria.</w:t>
      </w:r>
    </w:p>
    <w:p w14:paraId="6B7732C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Taller pedagógico</w:t>
      </w:r>
    </w:p>
    <w:p w14:paraId="56E3EF2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una unidad didáctica escolar o universitaria basada en uno de los siete saberes.</w:t>
      </w:r>
    </w:p>
    <w:p w14:paraId="015ABCE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57AD57F">
          <v:rect id="Rectangle 2903" o:spid="_x0000_s24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0DCEED"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59C807E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69E32767" w14:textId="77777777" w:rsidR="00036315" w:rsidRPr="00EB78C0" w:rsidRDefault="00036315" w:rsidP="00036315">
      <w:pPr>
        <w:numPr>
          <w:ilvl w:val="0"/>
          <w:numId w:val="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y autocrítico</w:t>
      </w:r>
    </w:p>
    <w:p w14:paraId="4A6B88C9" w14:textId="77777777" w:rsidR="00036315" w:rsidRPr="00EB78C0" w:rsidRDefault="00036315" w:rsidP="00036315">
      <w:pPr>
        <w:numPr>
          <w:ilvl w:val="0"/>
          <w:numId w:val="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contextualización del conocimiento</w:t>
      </w:r>
    </w:p>
    <w:p w14:paraId="1A6B7637" w14:textId="77777777" w:rsidR="00036315" w:rsidRPr="00EB78C0" w:rsidRDefault="00036315" w:rsidP="00036315">
      <w:pPr>
        <w:numPr>
          <w:ilvl w:val="0"/>
          <w:numId w:val="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interdisciplinaria</w:t>
      </w:r>
    </w:p>
    <w:p w14:paraId="27A2E4BD" w14:textId="77777777" w:rsidR="00036315" w:rsidRPr="00EB78C0" w:rsidRDefault="00036315" w:rsidP="00036315">
      <w:pPr>
        <w:numPr>
          <w:ilvl w:val="0"/>
          <w:numId w:val="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ética de problemas globales</w:t>
      </w:r>
    </w:p>
    <w:p w14:paraId="2F2DE873" w14:textId="77777777" w:rsidR="00036315" w:rsidRPr="00EB78C0" w:rsidRDefault="00036315" w:rsidP="00036315">
      <w:pPr>
        <w:numPr>
          <w:ilvl w:val="0"/>
          <w:numId w:val="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pedagógica</w:t>
      </w:r>
    </w:p>
    <w:p w14:paraId="0F3B49B0" w14:textId="77777777" w:rsidR="00036315" w:rsidRPr="00EB78C0" w:rsidRDefault="00036315" w:rsidP="00036315">
      <w:pPr>
        <w:numPr>
          <w:ilvl w:val="0"/>
          <w:numId w:val="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planetaria</w:t>
      </w:r>
    </w:p>
    <w:p w14:paraId="7086AA78"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946AD02" w14:textId="77777777" w:rsidR="00036315" w:rsidRPr="00EB78C0" w:rsidRDefault="00036315" w:rsidP="00036315">
      <w:pPr>
        <w:numPr>
          <w:ilvl w:val="0"/>
          <w:numId w:val="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una visión no reduccionista de la educación</w:t>
      </w:r>
    </w:p>
    <w:p w14:paraId="276829D4" w14:textId="77777777" w:rsidR="00036315" w:rsidRPr="00EB78C0" w:rsidRDefault="00036315" w:rsidP="00036315">
      <w:pPr>
        <w:numPr>
          <w:ilvl w:val="0"/>
          <w:numId w:val="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articula epistemología y pedagogía</w:t>
      </w:r>
    </w:p>
    <w:p w14:paraId="6219667B" w14:textId="77777777" w:rsidR="00036315" w:rsidRPr="00EB78C0" w:rsidRDefault="00036315" w:rsidP="00036315">
      <w:pPr>
        <w:numPr>
          <w:ilvl w:val="0"/>
          <w:numId w:val="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un marco poderoso para la formación docente</w:t>
      </w:r>
    </w:p>
    <w:p w14:paraId="037D6CEE" w14:textId="77777777" w:rsidR="00036315" w:rsidRPr="00EB78C0" w:rsidRDefault="00036315" w:rsidP="00036315">
      <w:pPr>
        <w:numPr>
          <w:ilvl w:val="0"/>
          <w:numId w:val="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ayuda a pensar los retos contemporáneos desde una perspectiva humana y global</w:t>
      </w:r>
    </w:p>
    <w:p w14:paraId="7DC89DA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14561765" w14:textId="77777777" w:rsidR="00036315" w:rsidRPr="00EB78C0" w:rsidRDefault="00036315" w:rsidP="00036315">
      <w:pPr>
        <w:numPr>
          <w:ilvl w:val="0"/>
          <w:numId w:val="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traducir principios amplios en prácticas concretas</w:t>
      </w:r>
    </w:p>
    <w:p w14:paraId="45CC48D8" w14:textId="77777777" w:rsidR="00036315" w:rsidRPr="00EB78C0" w:rsidRDefault="00036315" w:rsidP="00036315">
      <w:pPr>
        <w:numPr>
          <w:ilvl w:val="0"/>
          <w:numId w:val="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reformar instituciones educativas aún estructuradas por disciplinas</w:t>
      </w:r>
    </w:p>
    <w:p w14:paraId="4913676D" w14:textId="77777777" w:rsidR="00036315" w:rsidRPr="00EB78C0" w:rsidRDefault="00036315" w:rsidP="00036315">
      <w:pPr>
        <w:numPr>
          <w:ilvl w:val="0"/>
          <w:numId w:val="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evitar que la complejidad se convierta en consigna vacía</w:t>
      </w:r>
    </w:p>
    <w:p w14:paraId="08739C17" w14:textId="77777777" w:rsidR="00036315" w:rsidRPr="00EB78C0" w:rsidRDefault="00036315" w:rsidP="00036315">
      <w:pPr>
        <w:numPr>
          <w:ilvl w:val="0"/>
          <w:numId w:val="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sostener una ética planetaria en contextos políticos y tecnológicos fragmentados</w:t>
      </w:r>
    </w:p>
    <w:p w14:paraId="5637C98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E32DF55">
          <v:rect id="Rectangle 2901" o:spid="_x0000_s24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3A986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23F5A44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(1999). </w:t>
      </w:r>
      <w:r w:rsidRPr="00EB78C0">
        <w:rPr>
          <w:rFonts w:asciiTheme="minorBidi" w:eastAsia="Times New Roman" w:hAnsiTheme="minorBidi"/>
          <w:i/>
          <w:iCs/>
          <w:kern w:val="0"/>
          <w14:ligatures w14:val="none"/>
        </w:rPr>
        <w:t>Los siete saberes necesarios para la educación del futuro</w:t>
      </w:r>
      <w:r w:rsidRPr="00EB78C0">
        <w:rPr>
          <w:rFonts w:asciiTheme="minorBidi" w:eastAsia="Times New Roman" w:hAnsiTheme="minorBidi"/>
          <w:kern w:val="0"/>
          <w14:ligatures w14:val="none"/>
        </w:rPr>
        <w:t xml:space="preserve">. UNESCO. </w:t>
      </w:r>
    </w:p>
    <w:p w14:paraId="21AAF64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BD97C88">
          <v:rect id="Rectangle 2899" o:spid="_x0000_s24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B5EEA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esto ya tenemos:</w:t>
      </w:r>
    </w:p>
    <w:p w14:paraId="7C90A094" w14:textId="77777777" w:rsidR="00036315" w:rsidRPr="00EB78C0" w:rsidRDefault="00036315" w:rsidP="00036315">
      <w:pPr>
        <w:numPr>
          <w:ilvl w:val="0"/>
          <w:numId w:val="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r w:rsidRPr="00EB78C0">
        <w:rPr>
          <w:rFonts w:asciiTheme="minorBidi" w:eastAsia="Times New Roman" w:hAnsiTheme="minorBidi"/>
          <w:kern w:val="0"/>
          <w14:ligatures w14:val="none"/>
        </w:rPr>
        <w:t xml:space="preserve"> — Nicolescu</w:t>
      </w:r>
    </w:p>
    <w:p w14:paraId="536D44E7" w14:textId="77777777" w:rsidR="00036315" w:rsidRPr="00EB78C0" w:rsidRDefault="00036315" w:rsidP="00036315">
      <w:pPr>
        <w:numPr>
          <w:ilvl w:val="0"/>
          <w:numId w:val="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Introducción al pensamiento complejo</w:t>
      </w:r>
    </w:p>
    <w:p w14:paraId="21F9246B" w14:textId="77777777" w:rsidR="00036315" w:rsidRPr="00EB78C0" w:rsidRDefault="00036315" w:rsidP="00036315">
      <w:pPr>
        <w:numPr>
          <w:ilvl w:val="0"/>
          <w:numId w:val="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BA-003</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Los siete saberes necesarios para la educación del futuro</w:t>
      </w:r>
    </w:p>
    <w:p w14:paraId="6DF6CFD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paso más fértil sería </w:t>
      </w:r>
      <w:r w:rsidRPr="00EB78C0">
        <w:rPr>
          <w:rFonts w:asciiTheme="minorBidi" w:eastAsia="Times New Roman" w:hAnsiTheme="minorBidi"/>
          <w:b/>
          <w:bCs/>
          <w:kern w:val="0"/>
          <w14:ligatures w14:val="none"/>
        </w:rPr>
        <w:t>BA-004: Freire</w:t>
      </w:r>
      <w:r w:rsidRPr="00EB78C0">
        <w:rPr>
          <w:rFonts w:asciiTheme="minorBidi" w:eastAsia="Times New Roman" w:hAnsiTheme="minorBidi"/>
          <w:kern w:val="0"/>
          <w14:ligatures w14:val="none"/>
        </w:rPr>
        <w:t xml:space="preserve">, porque ahí el repositorio empezaría a tensar de manera muy productiva la relación entre </w:t>
      </w:r>
      <w:r w:rsidRPr="00EB78C0">
        <w:rPr>
          <w:rFonts w:asciiTheme="minorBidi" w:eastAsia="Times New Roman" w:hAnsiTheme="minorBidi"/>
          <w:b/>
          <w:bCs/>
          <w:kern w:val="0"/>
          <w14:ligatures w14:val="none"/>
        </w:rPr>
        <w:t>complejidad y pedagogía crítica</w:t>
      </w:r>
      <w:r w:rsidRPr="00EB78C0">
        <w:rPr>
          <w:rFonts w:asciiTheme="minorBidi" w:eastAsia="Times New Roman" w:hAnsiTheme="minorBidi"/>
          <w:kern w:val="0"/>
          <w14:ligatures w14:val="none"/>
        </w:rPr>
        <w:t>.</w:t>
      </w:r>
    </w:p>
    <w:p w14:paraId="308F98E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Freire_Pedagogia_del_Oprimido.pdf</w:t>
      </w:r>
    </w:p>
    <w:p w14:paraId="0FE9F29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1D0C83C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Adelante.</w:t>
      </w:r>
    </w:p>
    <w:p w14:paraId="0428BCA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Thought for 10s</w:t>
      </w:r>
    </w:p>
    <w:p w14:paraId="29DAAF4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Perfecto. Avanzo con la cuarta ficha.</w:t>
      </w:r>
    </w:p>
    <w:p w14:paraId="4582473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75B923D">
          <v:rect id="Rectangle 2897" o:spid="_x0000_s24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1F3442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BA-004</w:t>
      </w:r>
    </w:p>
    <w:p w14:paraId="5C8A5BF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Paulo Freire — </w:t>
      </w:r>
      <w:r w:rsidRPr="00EB78C0">
        <w:rPr>
          <w:rFonts w:asciiTheme="minorBidi" w:eastAsia="Times New Roman" w:hAnsiTheme="minorBidi"/>
          <w:b/>
          <w:bCs/>
          <w:i/>
          <w:iCs/>
          <w:kern w:val="36"/>
          <w14:ligatures w14:val="none"/>
        </w:rPr>
        <w:t>Pedagogía del oprimido</w:t>
      </w:r>
    </w:p>
    <w:p w14:paraId="42F6FDB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2028862">
          <v:rect id="Rectangle 2895" o:spid="_x0000_s24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870B119"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3646CE7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Freire, P. (1970/1972). </w:t>
      </w:r>
      <w:r w:rsidRPr="00EB78C0">
        <w:rPr>
          <w:rFonts w:asciiTheme="minorBidi" w:eastAsia="Times New Roman" w:hAnsiTheme="minorBidi"/>
          <w:i/>
          <w:iCs/>
          <w:kern w:val="0"/>
          <w14:ligatures w14:val="none"/>
        </w:rPr>
        <w:t>Pedagogía del oprimido</w:t>
      </w:r>
      <w:r w:rsidRPr="00EB78C0">
        <w:rPr>
          <w:rFonts w:asciiTheme="minorBidi" w:eastAsia="Times New Roman" w:hAnsiTheme="minorBidi"/>
          <w:kern w:val="0"/>
          <w14:ligatures w14:val="none"/>
        </w:rPr>
        <w:t xml:space="preserve">. Siglo XXI Editores. </w:t>
      </w:r>
    </w:p>
    <w:p w14:paraId="556BA8E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BF31ACD">
          <v:rect id="Rectangle 2893" o:spid="_x0000_s24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3AD76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26609B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Pedagogía del oprimido</w:t>
      </w:r>
      <w:r w:rsidRPr="00EB78C0">
        <w:rPr>
          <w:rFonts w:asciiTheme="minorBidi" w:eastAsia="Times New Roman" w:hAnsiTheme="minorBidi"/>
          <w:kern w:val="0"/>
          <w14:ligatures w14:val="none"/>
        </w:rPr>
        <w:t xml:space="preserve"> es una de las obras más influyentes de la pedagogía crítica latinoamericana. Freire formula aquí una teoría educativa y política de la liberación centrada en la contradicción entre opresores y oprimidos, y en la necesidad de una pedagogía construida </w:t>
      </w:r>
      <w:r w:rsidRPr="00EB78C0">
        <w:rPr>
          <w:rFonts w:asciiTheme="minorBidi" w:eastAsia="Times New Roman" w:hAnsiTheme="minorBidi"/>
          <w:b/>
          <w:bCs/>
          <w:kern w:val="0"/>
          <w14:ligatures w14:val="none"/>
        </w:rPr>
        <w:t>con</w:t>
      </w:r>
      <w:r w:rsidRPr="00EB78C0">
        <w:rPr>
          <w:rFonts w:asciiTheme="minorBidi" w:eastAsia="Times New Roman" w:hAnsiTheme="minorBidi"/>
          <w:kern w:val="0"/>
          <w14:ligatures w14:val="none"/>
        </w:rPr>
        <w:t xml:space="preserve"> los oprimidos y no </w:t>
      </w:r>
      <w:r w:rsidRPr="00EB78C0">
        <w:rPr>
          <w:rFonts w:asciiTheme="minorBidi" w:eastAsia="Times New Roman" w:hAnsiTheme="minorBidi"/>
          <w:b/>
          <w:bCs/>
          <w:kern w:val="0"/>
          <w14:ligatures w14:val="none"/>
        </w:rPr>
        <w:t>para</w:t>
      </w:r>
      <w:r w:rsidRPr="00EB78C0">
        <w:rPr>
          <w:rFonts w:asciiTheme="minorBidi" w:eastAsia="Times New Roman" w:hAnsiTheme="minorBidi"/>
          <w:kern w:val="0"/>
          <w14:ligatures w14:val="none"/>
        </w:rPr>
        <w:t xml:space="preserve"> ellos. La obra denuncia que la educación dominante funciona como práctica de dominación y propone, en su lugar, una educación problematizadora, dialógica y concienciadora, capaz de transformar a educadores y educandos en sujetos históricos.</w:t>
      </w:r>
    </w:p>
    <w:p w14:paraId="2F90A5E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se organiza en torno a cuatro grandes núcleos: la justificación de una pedagogía del oprimido, la crítica a la educación “bancaria”, la dialogicidad como esencia de la educación liberadora </w:t>
      </w:r>
      <w:r w:rsidRPr="00EB78C0">
        <w:rPr>
          <w:rFonts w:asciiTheme="minorBidi" w:eastAsia="Times New Roman" w:hAnsiTheme="minorBidi"/>
          <w:kern w:val="0"/>
          <w14:ligatures w14:val="none"/>
        </w:rPr>
        <w:lastRenderedPageBreak/>
        <w:t>y la contraposición entre acción cultural antidialógica y acción cultural dialógica. Su tesis no es solo pedagógica, sino antropológica y política: la deshumanización es una realidad histórica, pero no una vocación humana; por eso la educación debe contribuir a la humanización mediante praxis, diálogo, conciencia crítica y transformación del mundo.</w:t>
      </w:r>
    </w:p>
    <w:p w14:paraId="5B3852C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sigue siendo central para tu repositorio porque enlaza teoría educativa, ética, política, conciencia histórica y emancipación colectiva.</w:t>
      </w:r>
    </w:p>
    <w:p w14:paraId="1ACC4BF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D58C00A">
          <v:rect id="Rectangle 2891" o:spid="_x0000_s24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8A70D6"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C17872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4DA7B81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liberadora solo puede realizarse como una pedagogía del oprimido, fundada en el diálogo, la conciencia crítica y la praxis transformadora, mediante la cual los seres humanos se liberan en comunión y recuperan su vocación de “ser más”.</w:t>
      </w:r>
    </w:p>
    <w:p w14:paraId="364EC9B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08DE3C0">
          <v:rect id="Rectangle 2889" o:spid="_x0000_s24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9D262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32CD9A9C"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deshumanización es una realidad histórica producida por la opresión, no la vocación auténtica del ser humano. </w:t>
      </w:r>
    </w:p>
    <w:p w14:paraId="14B1107E"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gran tarea histórica de los oprimidos es liberarse a sí mismos y liberar también a los opresores. </w:t>
      </w:r>
    </w:p>
    <w:p w14:paraId="67D25FA1"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Nadie libera a nadie, ni nadie se libera solo: los hombres se liberan en comunión.</w:t>
      </w:r>
    </w:p>
    <w:p w14:paraId="0CAB83A0"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“bancaria” convierte a los educandos en recipientes pasivos y reproduce la dominación. </w:t>
      </w:r>
    </w:p>
    <w:p w14:paraId="2AE54653"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problematizadora es un acto cognoscente, no un acto de depósito de contenidos.</w:t>
      </w:r>
    </w:p>
    <w:p w14:paraId="38C7B6A5"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diálogo es la esencia de la educación como práctica de la libertad.</w:t>
      </w:r>
    </w:p>
    <w:p w14:paraId="60B69F45"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Educador y educando deben superar su contradicción y transformarse en educador-educando y educando-educador.</w:t>
      </w:r>
    </w:p>
    <w:p w14:paraId="59091745"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temas generadores permiten vincular la educación con la experiencia histórica concreta de los oprimidos.</w:t>
      </w:r>
    </w:p>
    <w:p w14:paraId="4CCE9FE9"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acción antidialógica se caracteriza por conquista, división, manipulación e invasión cultural.</w:t>
      </w:r>
    </w:p>
    <w:p w14:paraId="2DD9926D" w14:textId="77777777" w:rsidR="00036315" w:rsidRPr="00EB78C0" w:rsidRDefault="00036315" w:rsidP="00036315">
      <w:pPr>
        <w:numPr>
          <w:ilvl w:val="0"/>
          <w:numId w:val="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acción dialógica se caracteriza por colaboración, unión, organización y síntesis cultural.</w:t>
      </w:r>
    </w:p>
    <w:p w14:paraId="0ED31ED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7DA4DA2">
          <v:rect id="Rectangle 2887" o:spid="_x0000_s24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52DD4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 capítulos</w:t>
      </w:r>
    </w:p>
    <w:p w14:paraId="09FF7EA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Primeras palabras</w:t>
      </w:r>
    </w:p>
    <w:p w14:paraId="29A9A2C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Freire enmarca el libro desde el exilio y plantea el problema del miedo a la libertad, la radicalización y la necesidad de una pedagogía no sectaria.</w:t>
      </w:r>
    </w:p>
    <w:p w14:paraId="6BD79B2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I — Justificación de la pedagogía del oprimido</w:t>
      </w:r>
    </w:p>
    <w:p w14:paraId="496799E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Desarrolla la contradicción opresores-oprimidos, la noción de humanización/deshumanización y la idea de liberación en comunión.</w:t>
      </w:r>
    </w:p>
    <w:p w14:paraId="26882D6D"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II — La concepción bancaria y la concepción problematizadora</w:t>
      </w:r>
    </w:p>
    <w:p w14:paraId="514387C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Critica la educación bancaria y propone una educación dialógica que supera la contradicción educador-educando.</w:t>
      </w:r>
    </w:p>
    <w:p w14:paraId="26BC238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III — La dialogicidad</w:t>
      </w:r>
    </w:p>
    <w:p w14:paraId="1AABA3C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Presenta el diálogo como esencia de la educación liberadora e introduce los temas generadores y su metodología.</w:t>
      </w:r>
    </w:p>
    <w:p w14:paraId="45B793F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IV — Antidialogicidad y dialogicidad</w:t>
      </w:r>
    </w:p>
    <w:p w14:paraId="2EB42FD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Contrasta dos teorías de la acción cultural: una al servicio de la opresión y otra al servicio de la liberación.</w:t>
      </w:r>
    </w:p>
    <w:p w14:paraId="519B2A8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C54AEB5">
          <v:rect id="Rectangle 2885" o:spid="_x0000_s24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BB99C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6007DA49" w14:textId="77777777" w:rsidR="00036315" w:rsidRPr="00EB78C0" w:rsidRDefault="00036315" w:rsidP="00036315">
      <w:pPr>
        <w:numPr>
          <w:ilvl w:val="0"/>
          <w:numId w:val="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Freire considera que la educación nunca es neutral?</w:t>
      </w:r>
    </w:p>
    <w:p w14:paraId="284DFEAF" w14:textId="77777777" w:rsidR="00036315" w:rsidRPr="00EB78C0" w:rsidRDefault="00036315" w:rsidP="00036315">
      <w:pPr>
        <w:numPr>
          <w:ilvl w:val="0"/>
          <w:numId w:val="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reproduce la opresión dentro del aula?</w:t>
      </w:r>
    </w:p>
    <w:p w14:paraId="53304315" w14:textId="77777777" w:rsidR="00036315" w:rsidRPr="00EB78C0" w:rsidRDefault="00036315" w:rsidP="00036315">
      <w:pPr>
        <w:numPr>
          <w:ilvl w:val="0"/>
          <w:numId w:val="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 radical existe entre educar “para” y educar “con” el oprimido?</w:t>
      </w:r>
    </w:p>
    <w:p w14:paraId="7D8A6FB7" w14:textId="77777777" w:rsidR="00036315" w:rsidRPr="00EB78C0" w:rsidRDefault="00036315" w:rsidP="00036315">
      <w:pPr>
        <w:numPr>
          <w:ilvl w:val="0"/>
          <w:numId w:val="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dialoga la concienciación con la transformación social?</w:t>
      </w:r>
    </w:p>
    <w:p w14:paraId="42ECBFAF" w14:textId="77777777" w:rsidR="00036315" w:rsidRPr="00EB78C0" w:rsidRDefault="00036315" w:rsidP="00036315">
      <w:pPr>
        <w:numPr>
          <w:ilvl w:val="0"/>
          <w:numId w:val="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tiene hoy la crítica freireana frente a tecnologías educativas e IA?</w:t>
      </w:r>
    </w:p>
    <w:p w14:paraId="0F826E53" w14:textId="77777777" w:rsidR="00036315" w:rsidRPr="00EB78C0" w:rsidRDefault="00036315" w:rsidP="00036315">
      <w:pPr>
        <w:numPr>
          <w:ilvl w:val="0"/>
          <w:numId w:val="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una educación crítica se convierta en nuevo dogmatismo?</w:t>
      </w:r>
    </w:p>
    <w:p w14:paraId="19CF2026" w14:textId="77777777" w:rsidR="00036315" w:rsidRPr="00EB78C0" w:rsidRDefault="00036315" w:rsidP="00036315">
      <w:pPr>
        <w:numPr>
          <w:ilvl w:val="0"/>
          <w:numId w:val="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realmente “decir su palabra” en contextos de exclusión?</w:t>
      </w:r>
    </w:p>
    <w:p w14:paraId="3A111BE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0AB4363">
          <v:rect id="Rectangle 2883" o:spid="_x0000_s24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6885C6"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DE0C56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6301333D" w14:textId="77777777" w:rsidR="00036315" w:rsidRPr="00EB78C0" w:rsidRDefault="00036315" w:rsidP="00036315">
      <w:pPr>
        <w:numPr>
          <w:ilvl w:val="0"/>
          <w:numId w:val="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existe entre educación y dominación?</w:t>
      </w:r>
    </w:p>
    <w:p w14:paraId="4017A7EB" w14:textId="77777777" w:rsidR="00036315" w:rsidRPr="00EB78C0" w:rsidRDefault="00036315" w:rsidP="00036315">
      <w:pPr>
        <w:numPr>
          <w:ilvl w:val="0"/>
          <w:numId w:val="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educación convertirse en práctica de libertad?</w:t>
      </w:r>
    </w:p>
    <w:p w14:paraId="6691A667" w14:textId="77777777" w:rsidR="00036315" w:rsidRPr="00EB78C0" w:rsidRDefault="00036315" w:rsidP="00036315">
      <w:pPr>
        <w:numPr>
          <w:ilvl w:val="0"/>
          <w:numId w:val="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la liberación no puede imponerse desde fuera?</w:t>
      </w:r>
    </w:p>
    <w:p w14:paraId="7CA9BAEB" w14:textId="77777777" w:rsidR="00036315" w:rsidRPr="00EB78C0" w:rsidRDefault="00036315" w:rsidP="00036315">
      <w:pPr>
        <w:numPr>
          <w:ilvl w:val="0"/>
          <w:numId w:val="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cumple el diálogo en la constitución de sujetos históricos?</w:t>
      </w:r>
    </w:p>
    <w:p w14:paraId="1674D31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A44D146">
          <v:rect id="Rectangle 2881" o:spid="_x0000_s24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D2EDA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28F3E068"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 del oprimido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Opresión</w:t>
      </w:r>
      <w:r w:rsidRPr="00EB78C0">
        <w:rPr>
          <w:rFonts w:asciiTheme="minorBidi" w:eastAsia="Times New Roman" w:hAnsiTheme="minorBidi"/>
          <w:kern w:val="0"/>
          <w14:ligatures w14:val="none"/>
        </w:rPr>
        <w:br/>
        <w:t>│   ├── deshumanización</w:t>
      </w:r>
      <w:r w:rsidRPr="00EB78C0">
        <w:rPr>
          <w:rFonts w:asciiTheme="minorBidi" w:eastAsia="Times New Roman" w:hAnsiTheme="minorBidi"/>
          <w:kern w:val="0"/>
          <w14:ligatures w14:val="none"/>
        </w:rPr>
        <w:br/>
        <w:t>│   ├── falsa generosidad</w:t>
      </w:r>
      <w:r w:rsidRPr="00EB78C0">
        <w:rPr>
          <w:rFonts w:asciiTheme="minorBidi" w:eastAsia="Times New Roman" w:hAnsiTheme="minorBidi"/>
          <w:kern w:val="0"/>
          <w14:ligatures w14:val="none"/>
        </w:rPr>
        <w:br/>
        <w:t>│   └── miedo a la libertad</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w:t>
      </w:r>
      <w:r w:rsidRPr="00EB78C0">
        <w:rPr>
          <w:rFonts w:asciiTheme="minorBidi" w:eastAsia="Times New Roman" w:hAnsiTheme="minorBidi"/>
          <w:kern w:val="0"/>
          <w14:ligatures w14:val="none"/>
        </w:rPr>
        <w:br/>
        <w:t>├── Educación bancaria</w:t>
      </w:r>
      <w:r w:rsidRPr="00EB78C0">
        <w:rPr>
          <w:rFonts w:asciiTheme="minorBidi" w:eastAsia="Times New Roman" w:hAnsiTheme="minorBidi"/>
          <w:kern w:val="0"/>
          <w14:ligatures w14:val="none"/>
        </w:rPr>
        <w:br/>
        <w:t>│   ├── narración</w:t>
      </w:r>
      <w:r w:rsidRPr="00EB78C0">
        <w:rPr>
          <w:rFonts w:asciiTheme="minorBidi" w:eastAsia="Times New Roman" w:hAnsiTheme="minorBidi"/>
          <w:kern w:val="0"/>
          <w14:ligatures w14:val="none"/>
        </w:rPr>
        <w:br/>
        <w:t>│   ├── depósito de contenidos</w:t>
      </w:r>
      <w:r w:rsidRPr="00EB78C0">
        <w:rPr>
          <w:rFonts w:asciiTheme="minorBidi" w:eastAsia="Times New Roman" w:hAnsiTheme="minorBidi"/>
          <w:kern w:val="0"/>
          <w14:ligatures w14:val="none"/>
        </w:rPr>
        <w:br/>
        <w:t>│   ├── pasividad</w:t>
      </w:r>
      <w:r w:rsidRPr="00EB78C0">
        <w:rPr>
          <w:rFonts w:asciiTheme="minorBidi" w:eastAsia="Times New Roman" w:hAnsiTheme="minorBidi"/>
          <w:kern w:val="0"/>
          <w14:ligatures w14:val="none"/>
        </w:rPr>
        <w:br/>
        <w:t>│   └── reproducción de la dominación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Educación problematizadora</w:t>
      </w:r>
      <w:r w:rsidRPr="00EB78C0">
        <w:rPr>
          <w:rFonts w:asciiTheme="minorBidi" w:eastAsia="Times New Roman" w:hAnsiTheme="minorBidi"/>
          <w:kern w:val="0"/>
          <w14:ligatures w14:val="none"/>
        </w:rPr>
        <w:br/>
        <w:t>│   ├── acto cognoscente</w:t>
      </w:r>
      <w:r w:rsidRPr="00EB78C0">
        <w:rPr>
          <w:rFonts w:asciiTheme="minorBidi" w:eastAsia="Times New Roman" w:hAnsiTheme="minorBidi"/>
          <w:kern w:val="0"/>
          <w14:ligatures w14:val="none"/>
        </w:rPr>
        <w:br/>
        <w:t>│   ├── diálogo</w:t>
      </w:r>
      <w:r w:rsidRPr="00EB78C0">
        <w:rPr>
          <w:rFonts w:asciiTheme="minorBidi" w:eastAsia="Times New Roman" w:hAnsiTheme="minorBidi"/>
          <w:kern w:val="0"/>
          <w14:ligatures w14:val="none"/>
        </w:rPr>
        <w:br/>
        <w:t>│   ├── praxis</w:t>
      </w:r>
      <w:r w:rsidRPr="00EB78C0">
        <w:rPr>
          <w:rFonts w:asciiTheme="minorBidi" w:eastAsia="Times New Roman" w:hAnsiTheme="minorBidi"/>
          <w:kern w:val="0"/>
          <w14:ligatures w14:val="none"/>
        </w:rPr>
        <w:br/>
        <w:t>│   └── conciencia crítica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Dialogicidad</w:t>
      </w:r>
      <w:r w:rsidRPr="00EB78C0">
        <w:rPr>
          <w:rFonts w:asciiTheme="minorBidi" w:eastAsia="Times New Roman" w:hAnsiTheme="minorBidi"/>
          <w:kern w:val="0"/>
          <w14:ligatures w14:val="none"/>
        </w:rPr>
        <w:br/>
        <w:t>│   ├── encuentro</w:t>
      </w:r>
      <w:r w:rsidRPr="00EB78C0">
        <w:rPr>
          <w:rFonts w:asciiTheme="minorBidi" w:eastAsia="Times New Roman" w:hAnsiTheme="minorBidi"/>
          <w:kern w:val="0"/>
          <w14:ligatures w14:val="none"/>
        </w:rPr>
        <w:br/>
        <w:t>│   ├── comunicación</w:t>
      </w:r>
      <w:r w:rsidRPr="00EB78C0">
        <w:rPr>
          <w:rFonts w:asciiTheme="minorBidi" w:eastAsia="Times New Roman" w:hAnsiTheme="minorBidi"/>
          <w:kern w:val="0"/>
          <w14:ligatures w14:val="none"/>
        </w:rPr>
        <w:br/>
        <w:t>│   ├── temas generadores</w:t>
      </w:r>
      <w:r w:rsidRPr="00EB78C0">
        <w:rPr>
          <w:rFonts w:asciiTheme="minorBidi" w:eastAsia="Times New Roman" w:hAnsiTheme="minorBidi"/>
          <w:kern w:val="0"/>
          <w14:ligatures w14:val="none"/>
        </w:rPr>
        <w:br/>
        <w:t>│   └── transformación del mundo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Acción cultural</w:t>
      </w:r>
      <w:r w:rsidRPr="00EB78C0">
        <w:rPr>
          <w:rFonts w:asciiTheme="minorBidi" w:eastAsia="Times New Roman" w:hAnsiTheme="minorBidi"/>
          <w:kern w:val="0"/>
          <w14:ligatures w14:val="none"/>
        </w:rPr>
        <w:br/>
        <w:t xml:space="preserve">    ├── antidialógica: conquista, división, manipulación, invasión cultural</w:t>
      </w:r>
      <w:r w:rsidRPr="00EB78C0">
        <w:rPr>
          <w:rFonts w:asciiTheme="minorBidi" w:eastAsia="Times New Roman" w:hAnsiTheme="minorBidi"/>
          <w:kern w:val="0"/>
          <w14:ligatures w14:val="none"/>
        </w:rPr>
        <w:br/>
        <w:t xml:space="preserve">    └── dialógica: colaboración, unión, organización, síntesis cultural</w:t>
      </w:r>
    </w:p>
    <w:p w14:paraId="2EF4CD3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6AE659C">
          <v:rect id="Rectangle 2879" o:spid="_x0000_s24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071DC94"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2B27B73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Freire ofrece una de las críticas más incisivas al carácter ideológico de la educación. Su gran aporte consiste en mostrar que enseñar no es transferir contenidos, sino intervenir en la constitución de sujetos capaces de leer críticamente el mundo y transformarlo. Su visión une pedagogía, ética, política y antropología con una coherencia poco frecuente.</w:t>
      </w:r>
    </w:p>
    <w:p w14:paraId="2DAC7B3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Una de sus fortalezas mayores es haber desmontado la ficción de neutralidad educativa. Otra, haber formulado una pedagogía basada en la palabra, el diálogo y la praxis, en la que los oprimidos dejan de ser objeto de asistencia para volverse sujetos de historia.</w:t>
      </w:r>
    </w:p>
    <w:p w14:paraId="4CFFE83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Como tensión crítica, puede decirse que algunas aplicaciones posteriores de Freire simplificaron su pensamiento, reduciéndolo a consignas. El reto no está en citar a Freire, sino en sostener la exigencia radical de una pedagogía verdaderamente dialógica y no paternalista.</w:t>
      </w:r>
    </w:p>
    <w:p w14:paraId="107BCE5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B1097C7">
          <v:rect id="Rectangle 2877" o:spid="_x0000_s24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A7F81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5EE52FF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w:t>
      </w:r>
    </w:p>
    <w:p w14:paraId="196E1DF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sigue siendo decisiva para pensar prácticas docentes participativas, críticas y contextualizadas.</w:t>
      </w:r>
    </w:p>
    <w:p w14:paraId="3080D45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docente</w:t>
      </w:r>
    </w:p>
    <w:p w14:paraId="595EE33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Invita a revisar la autoridad pedagógica, no para abolirla sin más, sino para rehacerla en clave dialógica.</w:t>
      </w:r>
    </w:p>
    <w:p w14:paraId="2840D95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En trabajo comunitario</w:t>
      </w:r>
    </w:p>
    <w:p w14:paraId="5ADE458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una metodología para partir de la experiencia concreta de los sujetos mediante temas generadores.</w:t>
      </w:r>
    </w:p>
    <w:p w14:paraId="1C1D457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ética y uso responsable de la IA</w:t>
      </w:r>
    </w:p>
    <w:p w14:paraId="29FF041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Freire permite interrogar críticamente cualquier tecnología educativa que convierta al estudiante en receptor pasivo, consumidor de respuestas o simple usuario administrado por sistemas. Su pensamiento exige preguntar:</w:t>
      </w:r>
      <w:r w:rsidRPr="00EB78C0">
        <w:rPr>
          <w:rFonts w:asciiTheme="minorBidi" w:eastAsia="Times New Roman" w:hAnsiTheme="minorBidi"/>
          <w:kern w:val="0"/>
          <w14:ligatures w14:val="none"/>
        </w:rPr>
        <w:br/>
        <w:t>¿la tecnología amplía la voz del sujeto o refuerza nuevas formas de educación bancaria?</w:t>
      </w:r>
    </w:p>
    <w:p w14:paraId="374D4EC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29403A4">
          <v:rect id="Rectangle 2875" o:spid="_x0000_s24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D439B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07B7841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Debate guiado</w:t>
      </w:r>
    </w:p>
    <w:p w14:paraId="26523E7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¿Sigue existiendo hoy la educación bancaria?</w:t>
      </w:r>
    </w:p>
    <w:p w14:paraId="3C324CB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Análisis comparativo</w:t>
      </w:r>
    </w:p>
    <w:p w14:paraId="70B5F63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w:t>
      </w:r>
    </w:p>
    <w:p w14:paraId="0FB4D310" w14:textId="77777777" w:rsidR="00036315" w:rsidRPr="00EB78C0" w:rsidRDefault="00036315" w:rsidP="00036315">
      <w:pPr>
        <w:numPr>
          <w:ilvl w:val="0"/>
          <w:numId w:val="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bancaria</w:t>
      </w:r>
    </w:p>
    <w:p w14:paraId="2711D02D" w14:textId="77777777" w:rsidR="00036315" w:rsidRPr="00EB78C0" w:rsidRDefault="00036315" w:rsidP="00036315">
      <w:pPr>
        <w:numPr>
          <w:ilvl w:val="0"/>
          <w:numId w:val="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problematizadora</w:t>
      </w:r>
    </w:p>
    <w:p w14:paraId="716C0D23"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Taller de temas generadores</w:t>
      </w:r>
    </w:p>
    <w:p w14:paraId="5940D9C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Identificar, con un grupo, palabras o problemas clave de su realidad educativa y convertirlos en contenido programático.</w:t>
      </w:r>
    </w:p>
    <w:p w14:paraId="27F0381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Ensayo crítico</w:t>
      </w:r>
    </w:p>
    <w:p w14:paraId="45A54B3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Paulo Freire frente a la educación digital y la inteligencia artificial.</w:t>
      </w:r>
    </w:p>
    <w:p w14:paraId="7143239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Simulación pedagógica</w:t>
      </w:r>
    </w:p>
    <w:p w14:paraId="37B8606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una clase tradicional y luego rediseñarla desde un enfoque dialógico-freireano.</w:t>
      </w:r>
    </w:p>
    <w:p w14:paraId="3757D48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9C36932">
          <v:rect id="Rectangle 2873" o:spid="_x0000_s24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81B30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6DBD3DB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FF6C96B" w14:textId="77777777" w:rsidR="00036315" w:rsidRPr="00EB78C0" w:rsidRDefault="00036315" w:rsidP="00036315">
      <w:pPr>
        <w:numPr>
          <w:ilvl w:val="0"/>
          <w:numId w:val="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0999B91C" w14:textId="77777777" w:rsidR="00036315" w:rsidRPr="00EB78C0" w:rsidRDefault="00036315" w:rsidP="00036315">
      <w:pPr>
        <w:numPr>
          <w:ilvl w:val="0"/>
          <w:numId w:val="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conciencia histórica</w:t>
      </w:r>
    </w:p>
    <w:p w14:paraId="695F133A" w14:textId="77777777" w:rsidR="00036315" w:rsidRPr="00EB78C0" w:rsidRDefault="00036315" w:rsidP="00036315">
      <w:pPr>
        <w:numPr>
          <w:ilvl w:val="0"/>
          <w:numId w:val="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lectura política de la educación</w:t>
      </w:r>
    </w:p>
    <w:p w14:paraId="7F7190C7" w14:textId="77777777" w:rsidR="00036315" w:rsidRPr="00EB78C0" w:rsidRDefault="00036315" w:rsidP="00036315">
      <w:pPr>
        <w:numPr>
          <w:ilvl w:val="0"/>
          <w:numId w:val="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diálogo y comunicación ética</w:t>
      </w:r>
    </w:p>
    <w:p w14:paraId="42CC1409" w14:textId="77777777" w:rsidR="00036315" w:rsidRPr="00EB78C0" w:rsidRDefault="00036315" w:rsidP="00036315">
      <w:pPr>
        <w:numPr>
          <w:ilvl w:val="0"/>
          <w:numId w:val="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relaciones de poder</w:t>
      </w:r>
    </w:p>
    <w:p w14:paraId="2A296CC5" w14:textId="77777777" w:rsidR="00036315" w:rsidRPr="00EB78C0" w:rsidRDefault="00036315" w:rsidP="00036315">
      <w:pPr>
        <w:numPr>
          <w:ilvl w:val="0"/>
          <w:numId w:val="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pedagógico contextualizado</w:t>
      </w:r>
    </w:p>
    <w:p w14:paraId="123E90B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0541A8F3" w14:textId="77777777" w:rsidR="00036315" w:rsidRPr="00EB78C0" w:rsidRDefault="00036315" w:rsidP="00036315">
      <w:pPr>
        <w:numPr>
          <w:ilvl w:val="0"/>
          <w:numId w:val="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una pedagogía emancipadora</w:t>
      </w:r>
    </w:p>
    <w:p w14:paraId="42FB332A" w14:textId="77777777" w:rsidR="00036315" w:rsidRPr="00EB78C0" w:rsidRDefault="00036315" w:rsidP="00036315">
      <w:pPr>
        <w:numPr>
          <w:ilvl w:val="0"/>
          <w:numId w:val="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ayuda a desmontar prácticas autoritarias naturalizadas</w:t>
      </w:r>
    </w:p>
    <w:p w14:paraId="39E6B7A3" w14:textId="77777777" w:rsidR="00036315" w:rsidRPr="00EB78C0" w:rsidRDefault="00036315" w:rsidP="00036315">
      <w:pPr>
        <w:numPr>
          <w:ilvl w:val="0"/>
          <w:numId w:val="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vincula educación con justicia social</w:t>
      </w:r>
    </w:p>
    <w:p w14:paraId="631FB8D6" w14:textId="77777777" w:rsidR="00036315" w:rsidRPr="00EB78C0" w:rsidRDefault="00036315" w:rsidP="00036315">
      <w:pPr>
        <w:numPr>
          <w:ilvl w:val="0"/>
          <w:numId w:val="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claves críticas para pensar tecnología, ciudadanía y formación humana</w:t>
      </w:r>
    </w:p>
    <w:p w14:paraId="5302D4A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2EA55F51" w14:textId="77777777" w:rsidR="00036315" w:rsidRPr="00EB78C0" w:rsidRDefault="00036315" w:rsidP="00036315">
      <w:pPr>
        <w:numPr>
          <w:ilvl w:val="0"/>
          <w:numId w:val="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evitar lecturas dogmáticas de Freire</w:t>
      </w:r>
    </w:p>
    <w:p w14:paraId="19466CF0" w14:textId="77777777" w:rsidR="00036315" w:rsidRPr="00EB78C0" w:rsidRDefault="00036315" w:rsidP="00036315">
      <w:pPr>
        <w:numPr>
          <w:ilvl w:val="0"/>
          <w:numId w:val="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traducir el diálogo en prácticas reales y no decorativas</w:t>
      </w:r>
    </w:p>
    <w:p w14:paraId="3DCDE3BE" w14:textId="77777777" w:rsidR="00036315" w:rsidRPr="00EB78C0" w:rsidRDefault="00036315" w:rsidP="00036315">
      <w:pPr>
        <w:numPr>
          <w:ilvl w:val="0"/>
          <w:numId w:val="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sostener una pedagogía crítica en instituciones jerárquicas</w:t>
      </w:r>
    </w:p>
    <w:p w14:paraId="1EA6BE7A" w14:textId="77777777" w:rsidR="00036315" w:rsidRPr="00EB78C0" w:rsidRDefault="00036315" w:rsidP="00036315">
      <w:pPr>
        <w:numPr>
          <w:ilvl w:val="0"/>
          <w:numId w:val="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repensar sus categorías ante formas contemporáneas de opresión mediadas por datos, plataformas e IA</w:t>
      </w:r>
    </w:p>
    <w:p w14:paraId="7DE6089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40AF53F">
          <v:rect id="Rectangle 2871" o:spid="_x0000_s24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E5550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04FB362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Freire, P. (1970/1972). </w:t>
      </w:r>
      <w:r w:rsidRPr="00EB78C0">
        <w:rPr>
          <w:rFonts w:asciiTheme="minorBidi" w:eastAsia="Times New Roman" w:hAnsiTheme="minorBidi"/>
          <w:i/>
          <w:iCs/>
          <w:kern w:val="0"/>
          <w14:ligatures w14:val="none"/>
        </w:rPr>
        <w:t>Pedagogía del oprimido</w:t>
      </w:r>
      <w:r w:rsidRPr="00EB78C0">
        <w:rPr>
          <w:rFonts w:asciiTheme="minorBidi" w:eastAsia="Times New Roman" w:hAnsiTheme="minorBidi"/>
          <w:kern w:val="0"/>
          <w14:ligatures w14:val="none"/>
        </w:rPr>
        <w:t xml:space="preserve">. Siglo XXI Editores. </w:t>
      </w:r>
    </w:p>
    <w:p w14:paraId="345A06F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918BAF0">
          <v:rect id="Rectangle 2869" o:spid="_x0000_s24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CAB29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Ya tenemos:</w:t>
      </w:r>
    </w:p>
    <w:p w14:paraId="0731F173" w14:textId="77777777" w:rsidR="00036315" w:rsidRPr="00EB78C0" w:rsidRDefault="00036315" w:rsidP="00036315">
      <w:pPr>
        <w:numPr>
          <w:ilvl w:val="0"/>
          <w:numId w:val="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r w:rsidRPr="00EB78C0">
        <w:rPr>
          <w:rFonts w:asciiTheme="minorBidi" w:eastAsia="Times New Roman" w:hAnsiTheme="minorBidi"/>
          <w:kern w:val="0"/>
          <w14:ligatures w14:val="none"/>
        </w:rPr>
        <w:t xml:space="preserve"> Nicolescu</w:t>
      </w:r>
    </w:p>
    <w:p w14:paraId="22086ADF" w14:textId="77777777" w:rsidR="00036315" w:rsidRPr="00EB78C0" w:rsidRDefault="00036315" w:rsidP="00036315">
      <w:pPr>
        <w:numPr>
          <w:ilvl w:val="0"/>
          <w:numId w:val="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w:t>
      </w:r>
      <w:r w:rsidRPr="00EB78C0">
        <w:rPr>
          <w:rFonts w:asciiTheme="minorBidi" w:eastAsia="Times New Roman" w:hAnsiTheme="minorBidi"/>
          <w:kern w:val="0"/>
          <w14:ligatures w14:val="none"/>
        </w:rPr>
        <w:t xml:space="preserve"> Morin, </w:t>
      </w:r>
      <w:r w:rsidRPr="00EB78C0">
        <w:rPr>
          <w:rFonts w:asciiTheme="minorBidi" w:eastAsia="Times New Roman" w:hAnsiTheme="minorBidi"/>
          <w:i/>
          <w:iCs/>
          <w:kern w:val="0"/>
          <w14:ligatures w14:val="none"/>
        </w:rPr>
        <w:t>Introducción al pensamiento complejo</w:t>
      </w:r>
    </w:p>
    <w:p w14:paraId="37F8B94A" w14:textId="77777777" w:rsidR="00036315" w:rsidRPr="00EB78C0" w:rsidRDefault="00036315" w:rsidP="00036315">
      <w:pPr>
        <w:numPr>
          <w:ilvl w:val="0"/>
          <w:numId w:val="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BA-003</w:t>
      </w:r>
      <w:r w:rsidRPr="00EB78C0">
        <w:rPr>
          <w:rFonts w:asciiTheme="minorBidi" w:eastAsia="Times New Roman" w:hAnsiTheme="minorBidi"/>
          <w:kern w:val="0"/>
          <w14:ligatures w14:val="none"/>
        </w:rPr>
        <w:t xml:space="preserve"> Morin, </w:t>
      </w:r>
      <w:r w:rsidRPr="00EB78C0">
        <w:rPr>
          <w:rFonts w:asciiTheme="minorBidi" w:eastAsia="Times New Roman" w:hAnsiTheme="minorBidi"/>
          <w:i/>
          <w:iCs/>
          <w:kern w:val="0"/>
          <w14:ligatures w14:val="none"/>
        </w:rPr>
        <w:t>Los siete saberes necesarios para la educación del futuro</w:t>
      </w:r>
    </w:p>
    <w:p w14:paraId="5BE92246" w14:textId="77777777" w:rsidR="00036315" w:rsidRPr="00EB78C0" w:rsidRDefault="00036315" w:rsidP="00036315">
      <w:pPr>
        <w:numPr>
          <w:ilvl w:val="0"/>
          <w:numId w:val="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BA-004</w:t>
      </w:r>
      <w:r w:rsidRPr="00EB78C0">
        <w:rPr>
          <w:rFonts w:asciiTheme="minorBidi" w:eastAsia="Times New Roman" w:hAnsiTheme="minorBidi"/>
          <w:kern w:val="0"/>
          <w14:ligatures w14:val="none"/>
        </w:rPr>
        <w:t xml:space="preserve"> Freire, </w:t>
      </w:r>
      <w:r w:rsidRPr="00EB78C0">
        <w:rPr>
          <w:rFonts w:asciiTheme="minorBidi" w:eastAsia="Times New Roman" w:hAnsiTheme="minorBidi"/>
          <w:i/>
          <w:iCs/>
          <w:kern w:val="0"/>
          <w14:ligatures w14:val="none"/>
        </w:rPr>
        <w:t>Pedagogía del oprimido</w:t>
      </w:r>
    </w:p>
    <w:p w14:paraId="19D4C1D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movimiento natural sería </w:t>
      </w:r>
      <w:r w:rsidRPr="00EB78C0">
        <w:rPr>
          <w:rFonts w:asciiTheme="minorBidi" w:eastAsia="Times New Roman" w:hAnsiTheme="minorBidi"/>
          <w:b/>
          <w:bCs/>
          <w:kern w:val="0"/>
          <w14:ligatures w14:val="none"/>
        </w:rPr>
        <w:t>BA-005: Dewey</w:t>
      </w:r>
      <w:r w:rsidRPr="00EB78C0">
        <w:rPr>
          <w:rFonts w:asciiTheme="minorBidi" w:eastAsia="Times New Roman" w:hAnsiTheme="minorBidi"/>
          <w:kern w:val="0"/>
          <w14:ligatures w14:val="none"/>
        </w:rPr>
        <w:t>, para que el repositorio empiece a mostrar el diálogo entre pedagogía crítica, complejidad y experiencia educativa.</w:t>
      </w:r>
    </w:p>
    <w:p w14:paraId="121CB92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Dewey_Experience_and_Education.pdf</w:t>
      </w:r>
    </w:p>
    <w:p w14:paraId="72F816E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3292D6C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Ok.</w:t>
      </w:r>
    </w:p>
    <w:p w14:paraId="4645B7A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Excelente. Con el texto que subiste podemos construir la siguiente ficha del repositorio.</w:t>
      </w:r>
    </w:p>
    <w:p w14:paraId="7BA3601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B050B22">
          <v:rect id="Rectangle 2867" o:spid="_x0000_s24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5A9B40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BA-005</w:t>
      </w:r>
    </w:p>
    <w:p w14:paraId="1A6B9B5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John Dewey — </w:t>
      </w:r>
      <w:r w:rsidRPr="00EB78C0">
        <w:rPr>
          <w:rFonts w:asciiTheme="minorBidi" w:eastAsia="Times New Roman" w:hAnsiTheme="minorBidi"/>
          <w:b/>
          <w:bCs/>
          <w:i/>
          <w:iCs/>
          <w:kern w:val="36"/>
          <w14:ligatures w14:val="none"/>
        </w:rPr>
        <w:t>Experience and Education</w:t>
      </w:r>
    </w:p>
    <w:p w14:paraId="2D33916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6FD26E8">
          <v:rect id="Rectangle 2865" o:spid="_x0000_s24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5D0D3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1. Referencia completa</w:t>
      </w:r>
    </w:p>
    <w:p w14:paraId="42D165D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Dewey, J. (1938). </w:t>
      </w:r>
      <w:r w:rsidRPr="00EB78C0">
        <w:rPr>
          <w:rFonts w:asciiTheme="minorBidi" w:eastAsia="Times New Roman" w:hAnsiTheme="minorBidi"/>
          <w:i/>
          <w:iCs/>
          <w:kern w:val="0"/>
          <w14:ligatures w14:val="none"/>
        </w:rPr>
        <w:t>Experience and Education</w:t>
      </w:r>
      <w:r w:rsidRPr="00EB78C0">
        <w:rPr>
          <w:rFonts w:asciiTheme="minorBidi" w:eastAsia="Times New Roman" w:hAnsiTheme="minorBidi"/>
          <w:kern w:val="0"/>
          <w14:ligatures w14:val="none"/>
        </w:rPr>
        <w:t xml:space="preserve">. Kappa Delta Pi / Macmillan. </w:t>
      </w:r>
    </w:p>
    <w:p w14:paraId="763D38B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4A73673">
          <v:rect id="Rectangle 2863" o:spid="_x0000_s24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B6444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C66830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esta obra breve pero decisiva, el filósofo y pedagogo estadounidense John Dewey reflexiona críticamente sobre el conflicto entre la educación tradicional y la educación progresista. El texto surge como una respuesta a las interpretaciones simplificadas del movimiento progresista que, en nombre de la libertad y la experiencia, corrían el riesgo de caer en el extremo opuesto al autoritarismo pedagógico tradicional.</w:t>
      </w:r>
    </w:p>
    <w:p w14:paraId="63BC991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Dewey sostiene que la oposición entre educación tradicional y progresiva es una falsa dicotomía cuando se formula en términos absolutos. La educación tradicional se caracteriza por la transmisión de conocimientos del pasado, la disciplina externa y la centralidad del docente; mientras que la educación progresista enfatiza la actividad del estudiante, la experiencia y la libertad. Sin embargo, Dewey argumenta que ninguno de los dos modelos es suficiente por sí mismo. El verdadero problema consiste en desarrollar una </w:t>
      </w:r>
      <w:r w:rsidRPr="00EB78C0">
        <w:rPr>
          <w:rFonts w:asciiTheme="minorBidi" w:eastAsia="Times New Roman" w:hAnsiTheme="minorBidi"/>
          <w:b/>
          <w:bCs/>
          <w:kern w:val="0"/>
          <w14:ligatures w14:val="none"/>
        </w:rPr>
        <w:t>filosofía de la experiencia</w:t>
      </w:r>
      <w:r w:rsidRPr="00EB78C0">
        <w:rPr>
          <w:rFonts w:asciiTheme="minorBidi" w:eastAsia="Times New Roman" w:hAnsiTheme="minorBidi"/>
          <w:kern w:val="0"/>
          <w14:ligatures w14:val="none"/>
        </w:rPr>
        <w:t xml:space="preserve"> capaz de orientar la práctica educativa de manera coherente. </w:t>
      </w:r>
    </w:p>
    <w:p w14:paraId="5549545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ello introduce dos principios fundamentales que deben guiar la educación basada en la experiencia: </w:t>
      </w:r>
      <w:r w:rsidRPr="00EB78C0">
        <w:rPr>
          <w:rFonts w:asciiTheme="minorBidi" w:eastAsia="Times New Roman" w:hAnsiTheme="minorBidi"/>
          <w:b/>
          <w:bCs/>
          <w:kern w:val="0"/>
          <w14:ligatures w14:val="none"/>
        </w:rPr>
        <w:t>continuidad</w:t>
      </w:r>
      <w:r w:rsidRPr="00EB78C0">
        <w:rPr>
          <w:rFonts w:asciiTheme="minorBidi" w:eastAsia="Times New Roman" w:hAnsiTheme="minorBidi"/>
          <w:kern w:val="0"/>
          <w14:ligatures w14:val="none"/>
        </w:rPr>
        <w:t xml:space="preserve"> e </w:t>
      </w:r>
      <w:r w:rsidRPr="00EB78C0">
        <w:rPr>
          <w:rFonts w:asciiTheme="minorBidi" w:eastAsia="Times New Roman" w:hAnsiTheme="minorBidi"/>
          <w:b/>
          <w:bCs/>
          <w:kern w:val="0"/>
          <w14:ligatures w14:val="none"/>
        </w:rPr>
        <w:t>interacción</w:t>
      </w:r>
      <w:r w:rsidRPr="00EB78C0">
        <w:rPr>
          <w:rFonts w:asciiTheme="minorBidi" w:eastAsia="Times New Roman" w:hAnsiTheme="minorBidi"/>
          <w:kern w:val="0"/>
          <w14:ligatures w14:val="none"/>
        </w:rPr>
        <w:t xml:space="preserve">. La continuidad indica que toda experiencia influye en experiencias futuras; la interacción señala que la experiencia siempre surge del encuentro entre las condiciones internas del individuo y las condiciones externas del entorno. Solo cuando ambas dimensiones se articulan adecuadamente la experiencia se vuelve realmente educativa. </w:t>
      </w:r>
    </w:p>
    <w:p w14:paraId="7934FFF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constituye una síntesis madura del pensamiento pedagógico de Dewey y una defensa de una educación democrática, reflexiva y orientada al crecimiento humano continuo.</w:t>
      </w:r>
    </w:p>
    <w:p w14:paraId="014CA4B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0B1E6DF">
          <v:rect id="Rectangle 2861" o:spid="_x0000_s24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56B47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3D5588A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1569459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debe fundamentarse en una teoría de la experiencia que articule continuidad e interacción, evitando tanto la rigidez de la educación tradicional como la improvisación sin estructura de ciertas interpretaciones del progresismo educativo. </w:t>
      </w:r>
    </w:p>
    <w:p w14:paraId="02A0800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AF79BD8">
          <v:rect id="Rectangle 2859" o:spid="_x0000_s24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5CB79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19FC8317"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tradicional se basa en la transmisión del conocimiento acumulado del pasado. </w:t>
      </w:r>
    </w:p>
    <w:p w14:paraId="073DC24E"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progresista surgió como reacción contra la imposición externa del modelo tradicional.</w:t>
      </w:r>
    </w:p>
    <w:p w14:paraId="6753DF9C"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oposición entre ambas corrientes no debe resolverse mediante extremos.</w:t>
      </w:r>
    </w:p>
    <w:p w14:paraId="17B64322"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basada en la experiencia requiere una teoría coherente de la experiencia.</w:t>
      </w:r>
    </w:p>
    <w:p w14:paraId="463A3290"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No toda experiencia es educativa; algunas experiencias pueden ser </w:t>
      </w:r>
      <w:r w:rsidRPr="00EB78C0">
        <w:rPr>
          <w:rFonts w:asciiTheme="minorBidi" w:eastAsia="Times New Roman" w:hAnsiTheme="minorBidi"/>
          <w:b/>
          <w:bCs/>
          <w:kern w:val="0"/>
          <w14:ligatures w14:val="none"/>
        </w:rPr>
        <w:t>mis-educativas</w:t>
      </w:r>
      <w:r w:rsidRPr="00EB78C0">
        <w:rPr>
          <w:rFonts w:asciiTheme="minorBidi" w:eastAsia="Times New Roman" w:hAnsiTheme="minorBidi"/>
          <w:kern w:val="0"/>
          <w14:ligatures w14:val="none"/>
        </w:rPr>
        <w:t xml:space="preserve"> si bloquean el crecimiento futuro. </w:t>
      </w:r>
    </w:p>
    <w:p w14:paraId="41B29587"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principio de </w:t>
      </w:r>
      <w:r w:rsidRPr="00EB78C0">
        <w:rPr>
          <w:rFonts w:asciiTheme="minorBidi" w:eastAsia="Times New Roman" w:hAnsiTheme="minorBidi"/>
          <w:b/>
          <w:bCs/>
          <w:kern w:val="0"/>
          <w14:ligatures w14:val="none"/>
        </w:rPr>
        <w:t>continuidad</w:t>
      </w:r>
      <w:r w:rsidRPr="00EB78C0">
        <w:rPr>
          <w:rFonts w:asciiTheme="minorBidi" w:eastAsia="Times New Roman" w:hAnsiTheme="minorBidi"/>
          <w:kern w:val="0"/>
          <w14:ligatures w14:val="none"/>
        </w:rPr>
        <w:t xml:space="preserve"> establece que toda experiencia influye en las experiencias posteriores.</w:t>
      </w:r>
    </w:p>
    <w:p w14:paraId="7B1F465D"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principio de </w:t>
      </w:r>
      <w:r w:rsidRPr="00EB78C0">
        <w:rPr>
          <w:rFonts w:asciiTheme="minorBidi" w:eastAsia="Times New Roman" w:hAnsiTheme="minorBidi"/>
          <w:b/>
          <w:bCs/>
          <w:kern w:val="0"/>
          <w14:ligatures w14:val="none"/>
        </w:rPr>
        <w:t>interacción</w:t>
      </w:r>
      <w:r w:rsidRPr="00EB78C0">
        <w:rPr>
          <w:rFonts w:asciiTheme="minorBidi" w:eastAsia="Times New Roman" w:hAnsiTheme="minorBidi"/>
          <w:kern w:val="0"/>
          <w14:ligatures w14:val="none"/>
        </w:rPr>
        <w:t xml:space="preserve"> señala que la experiencia surge del encuentro entre individuo y entorno.</w:t>
      </w:r>
    </w:p>
    <w:p w14:paraId="79DB5452"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educador tiene la responsabilidad de organizar condiciones que generen experiencias educativas significativas.</w:t>
      </w:r>
    </w:p>
    <w:p w14:paraId="6E3EB543"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libertad educativa no significa ausencia de dirección pedagógica.</w:t>
      </w:r>
    </w:p>
    <w:p w14:paraId="76BCC5B2" w14:textId="77777777" w:rsidR="00036315" w:rsidRPr="00EB78C0" w:rsidRDefault="00036315" w:rsidP="00036315">
      <w:pPr>
        <w:numPr>
          <w:ilvl w:val="0"/>
          <w:numId w:val="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debe promover crecimiento continuo y desarrollo democrático.</w:t>
      </w:r>
    </w:p>
    <w:p w14:paraId="42F92F5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7D4F850">
          <v:rect id="Rectangle 2857" o:spid="_x0000_s24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99987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 capítulos</w:t>
      </w:r>
    </w:p>
    <w:p w14:paraId="5B7BA74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índice del libro: </w:t>
      </w:r>
    </w:p>
    <w:p w14:paraId="31CC837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 — Traditional vs. Progressive Education</w:t>
      </w:r>
    </w:p>
    <w:p w14:paraId="0DDD3D9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el conflicto entre educación tradicional y progresiva y señala los límites de ambos enfoques.</w:t>
      </w:r>
    </w:p>
    <w:p w14:paraId="7B8F670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2 — The Need of a Theory of Experience</w:t>
      </w:r>
    </w:p>
    <w:p w14:paraId="477117D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Expone la necesidad de una teoría filosófica de la experiencia que fundamente la educación.</w:t>
      </w:r>
    </w:p>
    <w:p w14:paraId="58AD77B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3 — Criteria of Experience</w:t>
      </w:r>
    </w:p>
    <w:p w14:paraId="11D5853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Introduce el principio de continuidad como criterio para evaluar experiencias educativas.</w:t>
      </w:r>
    </w:p>
    <w:p w14:paraId="47634BA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4 — Social Control</w:t>
      </w:r>
    </w:p>
    <w:p w14:paraId="4759BE2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Reflexiona sobre la relación entre libertad individual y control social en la educación.</w:t>
      </w:r>
    </w:p>
    <w:p w14:paraId="58E197E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5 — The Nature of Freedom</w:t>
      </w:r>
    </w:p>
    <w:p w14:paraId="618CF3F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Explora el significado pedagógico de la libertad.</w:t>
      </w:r>
    </w:p>
    <w:p w14:paraId="777871B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6 — The Meaning of Purpose</w:t>
      </w:r>
    </w:p>
    <w:p w14:paraId="62B0818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el papel del propósito en la acción educativa.</w:t>
      </w:r>
    </w:p>
    <w:p w14:paraId="286518E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7 — Progressive Organization of Subject-Matter</w:t>
      </w:r>
    </w:p>
    <w:p w14:paraId="4978B34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Explica cómo el conocimiento debe organizarse progresivamente dentro de la experiencia.</w:t>
      </w:r>
    </w:p>
    <w:p w14:paraId="36836DF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8 — Experience: The Means and Goal of Education</w:t>
      </w:r>
    </w:p>
    <w:p w14:paraId="6B1E39C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Concluye que la experiencia es simultáneamente el medio y el fin de la educación.</w:t>
      </w:r>
    </w:p>
    <w:p w14:paraId="019C599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07BE932">
          <v:rect id="Rectangle 2855" o:spid="_x0000_s24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25FA40"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3.4 Preguntas de seguimiento</w:t>
      </w:r>
    </w:p>
    <w:p w14:paraId="59FE67E1" w14:textId="77777777" w:rsidR="00036315" w:rsidRPr="00EB78C0" w:rsidRDefault="00036315" w:rsidP="00036315">
      <w:pPr>
        <w:numPr>
          <w:ilvl w:val="0"/>
          <w:numId w:val="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Dewey considera insuficiente tanto la educación tradicional como ciertas versiones del progresismo?</w:t>
      </w:r>
    </w:p>
    <w:p w14:paraId="0FE406FF" w14:textId="77777777" w:rsidR="00036315" w:rsidRPr="00EB78C0" w:rsidRDefault="00036315" w:rsidP="00036315">
      <w:pPr>
        <w:numPr>
          <w:ilvl w:val="0"/>
          <w:numId w:val="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distingue una experiencia educativa de una experiencia mis-educativa?</w:t>
      </w:r>
    </w:p>
    <w:p w14:paraId="39ED1976" w14:textId="77777777" w:rsidR="00036315" w:rsidRPr="00EB78C0" w:rsidRDefault="00036315" w:rsidP="00036315">
      <w:pPr>
        <w:numPr>
          <w:ilvl w:val="0"/>
          <w:numId w:val="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relacionan los principios de continuidad e interacción?</w:t>
      </w:r>
    </w:p>
    <w:p w14:paraId="57F69FE1" w14:textId="77777777" w:rsidR="00036315" w:rsidRPr="00EB78C0" w:rsidRDefault="00036315" w:rsidP="00036315">
      <w:pPr>
        <w:numPr>
          <w:ilvl w:val="0"/>
          <w:numId w:val="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¿Cuál es el papel del educador en una educación basada en la experiencia?</w:t>
      </w:r>
    </w:p>
    <w:p w14:paraId="2B6056AD" w14:textId="77777777" w:rsidR="00036315" w:rsidRPr="00EB78C0" w:rsidRDefault="00036315" w:rsidP="00036315">
      <w:pPr>
        <w:numPr>
          <w:ilvl w:val="0"/>
          <w:numId w:val="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articula la libertad educativa con la responsabilidad pedagógica?</w:t>
      </w:r>
    </w:p>
    <w:p w14:paraId="29E9FFD1" w14:textId="77777777" w:rsidR="00036315" w:rsidRPr="00EB78C0" w:rsidRDefault="00036315" w:rsidP="00036315">
      <w:pPr>
        <w:numPr>
          <w:ilvl w:val="0"/>
          <w:numId w:val="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existe entre educación y democracia?</w:t>
      </w:r>
    </w:p>
    <w:p w14:paraId="1107CE05" w14:textId="77777777" w:rsidR="00036315" w:rsidRPr="00EB78C0" w:rsidRDefault="00036315" w:rsidP="00036315">
      <w:pPr>
        <w:numPr>
          <w:ilvl w:val="0"/>
          <w:numId w:val="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puede aplicar hoy la teoría de la experiencia en contextos digitales y de inteligencia artificial?</w:t>
      </w:r>
    </w:p>
    <w:p w14:paraId="7377482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F1445B5">
          <v:rect id="Rectangle 2853" o:spid="_x0000_s24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1875DC"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F6E437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041F6EE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Dewey intenta responder preguntas fundamentales:</w:t>
      </w:r>
    </w:p>
    <w:p w14:paraId="44EE1D49" w14:textId="77777777" w:rsidR="00036315" w:rsidRPr="00EB78C0" w:rsidRDefault="00036315" w:rsidP="00036315">
      <w:pPr>
        <w:numPr>
          <w:ilvl w:val="0"/>
          <w:numId w:val="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 organizarse la educación en una sociedad democrática?</w:t>
      </w:r>
    </w:p>
    <w:p w14:paraId="7DE6480A" w14:textId="77777777" w:rsidR="00036315" w:rsidRPr="00EB78C0" w:rsidRDefault="00036315" w:rsidP="00036315">
      <w:pPr>
        <w:numPr>
          <w:ilvl w:val="0"/>
          <w:numId w:val="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realmente aprender mediante la experiencia?</w:t>
      </w:r>
    </w:p>
    <w:p w14:paraId="0666B5A0" w14:textId="77777777" w:rsidR="00036315" w:rsidRPr="00EB78C0" w:rsidRDefault="00036315" w:rsidP="00036315">
      <w:pPr>
        <w:numPr>
          <w:ilvl w:val="0"/>
          <w:numId w:val="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libertad educativa se convierta en improvisación pedagógica?</w:t>
      </w:r>
    </w:p>
    <w:p w14:paraId="2D5276B2" w14:textId="77777777" w:rsidR="00036315" w:rsidRPr="00EB78C0" w:rsidRDefault="00036315" w:rsidP="00036315">
      <w:pPr>
        <w:numPr>
          <w:ilvl w:val="0"/>
          <w:numId w:val="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experiencias favorecen el crecimiento humano continuo?</w:t>
      </w:r>
    </w:p>
    <w:p w14:paraId="4FA04DA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E868227">
          <v:rect id="Rectangle 2851" o:spid="_x0000_s24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CFC1F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64518A81"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basada en la experiencia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Educación tradicional</w:t>
      </w:r>
      <w:r w:rsidRPr="00EB78C0">
        <w:rPr>
          <w:rFonts w:asciiTheme="minorBidi" w:eastAsia="Times New Roman" w:hAnsiTheme="minorBidi"/>
          <w:kern w:val="0"/>
          <w14:ligatures w14:val="none"/>
        </w:rPr>
        <w:br/>
        <w:t>│   ├── transmisión del pasado</w:t>
      </w:r>
      <w:r w:rsidRPr="00EB78C0">
        <w:rPr>
          <w:rFonts w:asciiTheme="minorBidi" w:eastAsia="Times New Roman" w:hAnsiTheme="minorBidi"/>
          <w:kern w:val="0"/>
          <w14:ligatures w14:val="none"/>
        </w:rPr>
        <w:br/>
        <w:t>│   ├── disciplina externa</w:t>
      </w:r>
      <w:r w:rsidRPr="00EB78C0">
        <w:rPr>
          <w:rFonts w:asciiTheme="minorBidi" w:eastAsia="Times New Roman" w:hAnsiTheme="minorBidi"/>
          <w:kern w:val="0"/>
          <w14:ligatures w14:val="none"/>
        </w:rPr>
        <w:br/>
        <w:t>│   └── centralidad del maestro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Educación progresista</w:t>
      </w:r>
      <w:r w:rsidRPr="00EB78C0">
        <w:rPr>
          <w:rFonts w:asciiTheme="minorBidi" w:eastAsia="Times New Roman" w:hAnsiTheme="minorBidi"/>
          <w:kern w:val="0"/>
          <w14:ligatures w14:val="none"/>
        </w:rPr>
        <w:br/>
        <w:t>│   ├── actividad del estudiante</w:t>
      </w:r>
      <w:r w:rsidRPr="00EB78C0">
        <w:rPr>
          <w:rFonts w:asciiTheme="minorBidi" w:eastAsia="Times New Roman" w:hAnsiTheme="minorBidi"/>
          <w:kern w:val="0"/>
          <w14:ligatures w14:val="none"/>
        </w:rPr>
        <w:br/>
        <w:t>│   ├── aprendizaje experiencial</w:t>
      </w:r>
      <w:r w:rsidRPr="00EB78C0">
        <w:rPr>
          <w:rFonts w:asciiTheme="minorBidi" w:eastAsia="Times New Roman" w:hAnsiTheme="minorBidi"/>
          <w:kern w:val="0"/>
          <w14:ligatures w14:val="none"/>
        </w:rPr>
        <w:br/>
        <w:t>│   └── libertad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Teoría de la experiencia</w:t>
      </w:r>
      <w:r w:rsidRPr="00EB78C0">
        <w:rPr>
          <w:rFonts w:asciiTheme="minorBidi" w:eastAsia="Times New Roman" w:hAnsiTheme="minorBidi"/>
          <w:kern w:val="0"/>
          <w14:ligatures w14:val="none"/>
        </w:rPr>
        <w:br/>
        <w:t>│   ├── continuidad</w:t>
      </w:r>
      <w:r w:rsidRPr="00EB78C0">
        <w:rPr>
          <w:rFonts w:asciiTheme="minorBidi" w:eastAsia="Times New Roman" w:hAnsiTheme="minorBidi"/>
          <w:kern w:val="0"/>
          <w14:ligatures w14:val="none"/>
        </w:rPr>
        <w:br/>
        <w:t>│   └── interacción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Experiencias educativas</w:t>
      </w:r>
      <w:r w:rsidRPr="00EB78C0">
        <w:rPr>
          <w:rFonts w:asciiTheme="minorBidi" w:eastAsia="Times New Roman" w:hAnsiTheme="minorBidi"/>
          <w:kern w:val="0"/>
          <w14:ligatures w14:val="none"/>
        </w:rPr>
        <w:br/>
        <w:t>│   ├── promueven crecimiento</w:t>
      </w:r>
      <w:r w:rsidRPr="00EB78C0">
        <w:rPr>
          <w:rFonts w:asciiTheme="minorBidi" w:eastAsia="Times New Roman" w:hAnsiTheme="minorBidi"/>
          <w:kern w:val="0"/>
          <w14:ligatures w14:val="none"/>
        </w:rPr>
        <w:br/>
        <w:t>│   ├── generan nuevas experiencias</w:t>
      </w:r>
      <w:r w:rsidRPr="00EB78C0">
        <w:rPr>
          <w:rFonts w:asciiTheme="minorBidi" w:eastAsia="Times New Roman" w:hAnsiTheme="minorBidi"/>
          <w:kern w:val="0"/>
          <w14:ligatures w14:val="none"/>
        </w:rPr>
        <w:br/>
        <w:t>│   └── amplían comprensión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Experiencias mis-educativas</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xml:space="preserve">    ├── bloquean el aprendizaje</w:t>
      </w:r>
      <w:r w:rsidRPr="00EB78C0">
        <w:rPr>
          <w:rFonts w:asciiTheme="minorBidi" w:eastAsia="Times New Roman" w:hAnsiTheme="minorBidi"/>
          <w:kern w:val="0"/>
          <w14:ligatures w14:val="none"/>
        </w:rPr>
        <w:br/>
        <w:t xml:space="preserve">    ├── generan apatía</w:t>
      </w:r>
      <w:r w:rsidRPr="00EB78C0">
        <w:rPr>
          <w:rFonts w:asciiTheme="minorBidi" w:eastAsia="Times New Roman" w:hAnsiTheme="minorBidi"/>
          <w:kern w:val="0"/>
          <w14:ligatures w14:val="none"/>
        </w:rPr>
        <w:br/>
        <w:t xml:space="preserve">    └── limitan el desarrollo futuro</w:t>
      </w:r>
    </w:p>
    <w:p w14:paraId="273B6C4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E73C59E">
          <v:rect id="Rectangle 2849" o:spid="_x0000_s24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B5AB7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2D8005F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aporte de Dewey es doble. Por un lado, desmonta la falsa oposición entre tradición y progreso en educación. Por otro, introduce un marco filosófico sólido que permite comprender la educación como un proceso de reconstrucción continua de la experiencia.</w:t>
      </w:r>
    </w:p>
    <w:p w14:paraId="2371B9B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Una de sus contribuciones más importantes consiste en afirmar que </w:t>
      </w:r>
      <w:r w:rsidRPr="00EB78C0">
        <w:rPr>
          <w:rFonts w:asciiTheme="minorBidi" w:eastAsia="Times New Roman" w:hAnsiTheme="minorBidi"/>
          <w:b/>
          <w:bCs/>
          <w:kern w:val="0"/>
          <w14:ligatures w14:val="none"/>
        </w:rPr>
        <w:t>no toda experiencia es educativa</w:t>
      </w:r>
      <w:r w:rsidRPr="00EB78C0">
        <w:rPr>
          <w:rFonts w:asciiTheme="minorBidi" w:eastAsia="Times New Roman" w:hAnsiTheme="minorBidi"/>
          <w:kern w:val="0"/>
          <w14:ligatures w14:val="none"/>
        </w:rPr>
        <w:t>. Esta afirmación cuestiona versiones ingenuas del aprendizaje experiencial y obliga a reconocer la responsabilidad pedagógica en la organización de las condiciones educativas.</w:t>
      </w:r>
    </w:p>
    <w:p w14:paraId="5CEF357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algunos críticos señalan que la teoría de Dewey puede resultar difícil de implementar en sistemas educativos altamente estandarizados. La exigencia de adaptar continuamente las experiencias educativas a las necesidades de los estudiantes requiere condiciones institucionales que no siempre están disponibles.</w:t>
      </w:r>
    </w:p>
    <w:p w14:paraId="5FE2093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5687385">
          <v:rect id="Rectangle 2847" o:spid="_x0000_s24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D8862A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743DEBD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ideas de Dewey tienen implicaciones directas para la educación contemporánea:</w:t>
      </w:r>
    </w:p>
    <w:p w14:paraId="068EBB3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2CB18B9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currículos flexibles que integren conocimiento y experiencia.</w:t>
      </w:r>
    </w:p>
    <w:p w14:paraId="324512C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Aprendizaje activo</w:t>
      </w:r>
    </w:p>
    <w:p w14:paraId="1EEEE80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Justifica metodologías como aprendizaje basado en proyectos, investigación y resolución de problemas.</w:t>
      </w:r>
    </w:p>
    <w:p w14:paraId="4E47950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democrática</w:t>
      </w:r>
    </w:p>
    <w:p w14:paraId="2B2C200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Concibe la escuela como un espacio de participación y deliberación.</w:t>
      </w:r>
    </w:p>
    <w:p w14:paraId="56D49BA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en la era de la IA</w:t>
      </w:r>
    </w:p>
    <w:p w14:paraId="3563647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Plantea preguntas cruciales:</w:t>
      </w:r>
      <w:r w:rsidRPr="00EB78C0">
        <w:rPr>
          <w:rFonts w:asciiTheme="minorBidi" w:eastAsia="Times New Roman" w:hAnsiTheme="minorBidi"/>
          <w:kern w:val="0"/>
          <w14:ligatures w14:val="none"/>
        </w:rPr>
        <w:br/>
        <w:t>si las tecnologías educativas producen experiencias que amplían el pensamiento o si generan aprendizaje superficial.</w:t>
      </w:r>
    </w:p>
    <w:p w14:paraId="41117E5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1918352">
          <v:rect id="Rectangle 2845" o:spid="_x0000_s24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729E03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C8CB3A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Debate pedagógico</w:t>
      </w:r>
    </w:p>
    <w:p w14:paraId="3CD483D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¿Toda experiencia educativa es realmente formativa?</w:t>
      </w:r>
    </w:p>
    <w:p w14:paraId="3FD323FA"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Análisis comparativo</w:t>
      </w:r>
    </w:p>
    <w:p w14:paraId="2218093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036"/>
      </w:tblGrid>
      <w:tr w:rsidR="00036315" w:rsidRPr="00EB78C0" w14:paraId="482EFE29" w14:textId="77777777">
        <w:trPr>
          <w:tblHeader/>
          <w:tblCellSpacing w:w="15" w:type="dxa"/>
        </w:trPr>
        <w:tc>
          <w:tcPr>
            <w:tcW w:w="0" w:type="auto"/>
            <w:vAlign w:val="center"/>
            <w:hideMark/>
          </w:tcPr>
          <w:p w14:paraId="0F270D5B"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Autor</w:t>
            </w:r>
          </w:p>
        </w:tc>
        <w:tc>
          <w:tcPr>
            <w:tcW w:w="0" w:type="auto"/>
            <w:vAlign w:val="center"/>
            <w:hideMark/>
          </w:tcPr>
          <w:p w14:paraId="68380544"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Concepto central</w:t>
            </w:r>
          </w:p>
        </w:tc>
      </w:tr>
      <w:tr w:rsidR="00036315" w:rsidRPr="00EB78C0" w14:paraId="45E5DAFE" w14:textId="77777777">
        <w:trPr>
          <w:tblCellSpacing w:w="15" w:type="dxa"/>
        </w:trPr>
        <w:tc>
          <w:tcPr>
            <w:tcW w:w="0" w:type="auto"/>
            <w:vAlign w:val="center"/>
            <w:hideMark/>
          </w:tcPr>
          <w:p w14:paraId="4DD9396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Dewey</w:t>
            </w:r>
          </w:p>
        </w:tc>
        <w:tc>
          <w:tcPr>
            <w:tcW w:w="0" w:type="auto"/>
            <w:vAlign w:val="center"/>
            <w:hideMark/>
          </w:tcPr>
          <w:p w14:paraId="217CA58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w:t>
            </w:r>
          </w:p>
        </w:tc>
      </w:tr>
      <w:tr w:rsidR="00036315" w:rsidRPr="00EB78C0" w14:paraId="3D71302E" w14:textId="77777777">
        <w:trPr>
          <w:tblCellSpacing w:w="15" w:type="dxa"/>
        </w:trPr>
        <w:tc>
          <w:tcPr>
            <w:tcW w:w="0" w:type="auto"/>
            <w:vAlign w:val="center"/>
            <w:hideMark/>
          </w:tcPr>
          <w:p w14:paraId="1E0F24A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Freire</w:t>
            </w:r>
          </w:p>
        </w:tc>
        <w:tc>
          <w:tcPr>
            <w:tcW w:w="0" w:type="auto"/>
            <w:vAlign w:val="center"/>
            <w:hideMark/>
          </w:tcPr>
          <w:p w14:paraId="45FE077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praxis</w:t>
            </w:r>
          </w:p>
        </w:tc>
      </w:tr>
      <w:tr w:rsidR="00036315" w:rsidRPr="00EB78C0" w14:paraId="003E1331" w14:textId="77777777">
        <w:trPr>
          <w:tblCellSpacing w:w="15" w:type="dxa"/>
        </w:trPr>
        <w:tc>
          <w:tcPr>
            <w:tcW w:w="0" w:type="auto"/>
            <w:vAlign w:val="center"/>
            <w:hideMark/>
          </w:tcPr>
          <w:p w14:paraId="3A52274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w:t>
            </w:r>
          </w:p>
        </w:tc>
        <w:tc>
          <w:tcPr>
            <w:tcW w:w="0" w:type="auto"/>
            <w:vAlign w:val="center"/>
            <w:hideMark/>
          </w:tcPr>
          <w:p w14:paraId="7CB9D57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w:t>
            </w:r>
          </w:p>
        </w:tc>
      </w:tr>
    </w:tbl>
    <w:p w14:paraId="6872E8A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Estudio de caso</w:t>
      </w:r>
    </w:p>
    <w:p w14:paraId="1B55700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una experiencia educativa concreta y evaluar si cumple los principios de continuidad e interacción.</w:t>
      </w:r>
    </w:p>
    <w:p w14:paraId="37B74E0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Diseño pedagógico</w:t>
      </w:r>
    </w:p>
    <w:p w14:paraId="0E383C3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una actividad educativa basada en experiencia que promueva aprendizaje significativo.</w:t>
      </w:r>
    </w:p>
    <w:p w14:paraId="1E6A677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167DBE9">
          <v:rect id="Rectangle 2843" o:spid="_x0000_s24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0F17A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250AD44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2B7DAE30" w14:textId="77777777" w:rsidR="00036315" w:rsidRPr="00EB78C0" w:rsidRDefault="00036315" w:rsidP="00036315">
      <w:pPr>
        <w:numPr>
          <w:ilvl w:val="0"/>
          <w:numId w:val="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reflexivo</w:t>
      </w:r>
    </w:p>
    <w:p w14:paraId="0F90227C" w14:textId="77777777" w:rsidR="00036315" w:rsidRPr="00EB78C0" w:rsidRDefault="00036315" w:rsidP="00036315">
      <w:pPr>
        <w:numPr>
          <w:ilvl w:val="0"/>
          <w:numId w:val="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pedagógico</w:t>
      </w:r>
    </w:p>
    <w:p w14:paraId="2787A79F" w14:textId="77777777" w:rsidR="00036315" w:rsidRPr="00EB78C0" w:rsidRDefault="00036315" w:rsidP="00036315">
      <w:pPr>
        <w:numPr>
          <w:ilvl w:val="0"/>
          <w:numId w:val="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procesos de aprendizaje</w:t>
      </w:r>
    </w:p>
    <w:p w14:paraId="1A36378F" w14:textId="77777777" w:rsidR="00036315" w:rsidRPr="00EB78C0" w:rsidRDefault="00036315" w:rsidP="00036315">
      <w:pPr>
        <w:numPr>
          <w:ilvl w:val="0"/>
          <w:numId w:val="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experiencias educativas</w:t>
      </w:r>
    </w:p>
    <w:p w14:paraId="2CFE36A7" w14:textId="77777777" w:rsidR="00036315" w:rsidRPr="00EB78C0" w:rsidRDefault="00036315" w:rsidP="00036315">
      <w:pPr>
        <w:numPr>
          <w:ilvl w:val="0"/>
          <w:numId w:val="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crítica de prácticas educativas</w:t>
      </w:r>
    </w:p>
    <w:p w14:paraId="2F83660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4D8A2BD">
          <v:rect id="Rectangle 2841" o:spid="_x0000_s24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ED1D30"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498598B2" w14:textId="77777777" w:rsidR="00036315" w:rsidRPr="00EB78C0" w:rsidRDefault="00036315" w:rsidP="00036315">
      <w:pPr>
        <w:numPr>
          <w:ilvl w:val="0"/>
          <w:numId w:val="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una educación centrada en el aprendizaje significativo</w:t>
      </w:r>
    </w:p>
    <w:p w14:paraId="253FD1D6" w14:textId="77777777" w:rsidR="00036315" w:rsidRPr="00EB78C0" w:rsidRDefault="00036315" w:rsidP="00036315">
      <w:pPr>
        <w:numPr>
          <w:ilvl w:val="0"/>
          <w:numId w:val="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 teoría y práctica educativa</w:t>
      </w:r>
    </w:p>
    <w:p w14:paraId="1C61CB2C" w14:textId="77777777" w:rsidR="00036315" w:rsidRPr="00EB78C0" w:rsidRDefault="00036315" w:rsidP="00036315">
      <w:pPr>
        <w:numPr>
          <w:ilvl w:val="0"/>
          <w:numId w:val="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una educación democrática</w:t>
      </w:r>
    </w:p>
    <w:p w14:paraId="6EBC14F3" w14:textId="77777777" w:rsidR="00036315" w:rsidRPr="00EB78C0" w:rsidRDefault="00036315" w:rsidP="00036315">
      <w:pPr>
        <w:numPr>
          <w:ilvl w:val="0"/>
          <w:numId w:val="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fomenta aprendizaje continuo</w:t>
      </w:r>
    </w:p>
    <w:p w14:paraId="407C906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CFA457D">
          <v:rect id="Rectangle 2839" o:spid="_x0000_s24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BDCA38"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D037C4A" w14:textId="77777777" w:rsidR="00036315" w:rsidRPr="00EB78C0" w:rsidRDefault="00036315" w:rsidP="00036315">
      <w:pPr>
        <w:numPr>
          <w:ilvl w:val="0"/>
          <w:numId w:val="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para aplicar el enfoque en sistemas educativos rígidos</w:t>
      </w:r>
    </w:p>
    <w:p w14:paraId="69C41AB1" w14:textId="77777777" w:rsidR="00036315" w:rsidRPr="00EB78C0" w:rsidRDefault="00036315" w:rsidP="00036315">
      <w:pPr>
        <w:numPr>
          <w:ilvl w:val="0"/>
          <w:numId w:val="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formación docente profunda</w:t>
      </w:r>
    </w:p>
    <w:p w14:paraId="2340E327" w14:textId="77777777" w:rsidR="00036315" w:rsidRPr="00EB78C0" w:rsidRDefault="00036315" w:rsidP="00036315">
      <w:pPr>
        <w:numPr>
          <w:ilvl w:val="0"/>
          <w:numId w:val="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 de interpretaciones simplistas del aprendizaje experiencial</w:t>
      </w:r>
    </w:p>
    <w:p w14:paraId="0B570366" w14:textId="77777777" w:rsidR="00036315" w:rsidRPr="00EB78C0" w:rsidRDefault="00036315" w:rsidP="00036315">
      <w:pPr>
        <w:numPr>
          <w:ilvl w:val="0"/>
          <w:numId w:val="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tensión entre libertad educativa y estructura curricular</w:t>
      </w:r>
    </w:p>
    <w:p w14:paraId="242A045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629E7E4">
          <v:rect id="Rectangle 2837" o:spid="_x0000_s24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AF4945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13EB52D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Dewey, J. (1938). </w:t>
      </w:r>
      <w:r w:rsidRPr="00EB78C0">
        <w:rPr>
          <w:rFonts w:asciiTheme="minorBidi" w:eastAsia="Times New Roman" w:hAnsiTheme="minorBidi"/>
          <w:i/>
          <w:iCs/>
          <w:kern w:val="0"/>
          <w14:ligatures w14:val="none"/>
        </w:rPr>
        <w:t>Experience and Education</w:t>
      </w:r>
      <w:r w:rsidRPr="00EB78C0">
        <w:rPr>
          <w:rFonts w:asciiTheme="minorBidi" w:eastAsia="Times New Roman" w:hAnsiTheme="minorBidi"/>
          <w:kern w:val="0"/>
          <w14:ligatures w14:val="none"/>
        </w:rPr>
        <w:t xml:space="preserve">. Kappa Delta Pi / Macmillan. </w:t>
      </w:r>
    </w:p>
    <w:p w14:paraId="45D6441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611CA7D">
          <v:rect id="Rectangle 2835" o:spid="_x0000_s24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FF30D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esto el repositorio queda así:</w:t>
      </w:r>
    </w:p>
    <w:p w14:paraId="2400DBE8" w14:textId="77777777" w:rsidR="00036315" w:rsidRPr="00EB78C0" w:rsidRDefault="00036315" w:rsidP="00036315">
      <w:pPr>
        <w:numPr>
          <w:ilvl w:val="0"/>
          <w:numId w:val="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r w:rsidRPr="00EB78C0">
        <w:rPr>
          <w:rFonts w:asciiTheme="minorBidi" w:eastAsia="Times New Roman" w:hAnsiTheme="minorBidi"/>
          <w:kern w:val="0"/>
          <w14:ligatures w14:val="none"/>
        </w:rPr>
        <w:t xml:space="preserve"> Nicolescu — </w:t>
      </w:r>
      <w:r w:rsidRPr="00EB78C0">
        <w:rPr>
          <w:rFonts w:asciiTheme="minorBidi" w:eastAsia="Times New Roman" w:hAnsiTheme="minorBidi"/>
          <w:i/>
          <w:iCs/>
          <w:kern w:val="0"/>
          <w14:ligatures w14:val="none"/>
        </w:rPr>
        <w:t>La transdisciplinariedad</w:t>
      </w:r>
    </w:p>
    <w:p w14:paraId="5001112C" w14:textId="77777777" w:rsidR="00036315" w:rsidRPr="00EB78C0" w:rsidRDefault="00036315" w:rsidP="00036315">
      <w:pPr>
        <w:numPr>
          <w:ilvl w:val="0"/>
          <w:numId w:val="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w:t>
      </w:r>
      <w:r w:rsidRPr="00EB78C0">
        <w:rPr>
          <w:rFonts w:asciiTheme="minorBidi" w:eastAsia="Times New Roman" w:hAnsiTheme="minorBidi"/>
          <w:kern w:val="0"/>
          <w14:ligatures w14:val="none"/>
        </w:rPr>
        <w:t xml:space="preserve"> Morin — </w:t>
      </w:r>
      <w:r w:rsidRPr="00EB78C0">
        <w:rPr>
          <w:rFonts w:asciiTheme="minorBidi" w:eastAsia="Times New Roman" w:hAnsiTheme="minorBidi"/>
          <w:i/>
          <w:iCs/>
          <w:kern w:val="0"/>
          <w14:ligatures w14:val="none"/>
        </w:rPr>
        <w:t>Introducción al pensamiento complejo</w:t>
      </w:r>
    </w:p>
    <w:p w14:paraId="53FCA02C" w14:textId="77777777" w:rsidR="00036315" w:rsidRPr="00EB78C0" w:rsidRDefault="00036315" w:rsidP="00036315">
      <w:pPr>
        <w:numPr>
          <w:ilvl w:val="0"/>
          <w:numId w:val="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BA-003</w:t>
      </w:r>
      <w:r w:rsidRPr="00EB78C0">
        <w:rPr>
          <w:rFonts w:asciiTheme="minorBidi" w:eastAsia="Times New Roman" w:hAnsiTheme="minorBidi"/>
          <w:kern w:val="0"/>
          <w14:ligatures w14:val="none"/>
        </w:rPr>
        <w:t xml:space="preserve"> Morin — </w:t>
      </w:r>
      <w:r w:rsidRPr="00EB78C0">
        <w:rPr>
          <w:rFonts w:asciiTheme="minorBidi" w:eastAsia="Times New Roman" w:hAnsiTheme="minorBidi"/>
          <w:i/>
          <w:iCs/>
          <w:kern w:val="0"/>
          <w14:ligatures w14:val="none"/>
        </w:rPr>
        <w:t>Los siete saberes necesarios para la educación del futuro</w:t>
      </w:r>
    </w:p>
    <w:p w14:paraId="1D999400" w14:textId="77777777" w:rsidR="00036315" w:rsidRPr="00EB78C0" w:rsidRDefault="00036315" w:rsidP="00036315">
      <w:pPr>
        <w:numPr>
          <w:ilvl w:val="0"/>
          <w:numId w:val="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BA-004</w:t>
      </w:r>
      <w:r w:rsidRPr="00EB78C0">
        <w:rPr>
          <w:rFonts w:asciiTheme="minorBidi" w:eastAsia="Times New Roman" w:hAnsiTheme="minorBidi"/>
          <w:kern w:val="0"/>
          <w14:ligatures w14:val="none"/>
        </w:rPr>
        <w:t xml:space="preserve"> Freire — </w:t>
      </w:r>
      <w:r w:rsidRPr="00EB78C0">
        <w:rPr>
          <w:rFonts w:asciiTheme="minorBidi" w:eastAsia="Times New Roman" w:hAnsiTheme="minorBidi"/>
          <w:i/>
          <w:iCs/>
          <w:kern w:val="0"/>
          <w14:ligatures w14:val="none"/>
        </w:rPr>
        <w:t>Pedagogía del oprimido</w:t>
      </w:r>
    </w:p>
    <w:p w14:paraId="27CF7993" w14:textId="77777777" w:rsidR="00036315" w:rsidRPr="00EB78C0" w:rsidRDefault="00036315" w:rsidP="00036315">
      <w:pPr>
        <w:numPr>
          <w:ilvl w:val="0"/>
          <w:numId w:val="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BA-005</w:t>
      </w:r>
      <w:r w:rsidRPr="00EB78C0">
        <w:rPr>
          <w:rFonts w:asciiTheme="minorBidi" w:eastAsia="Times New Roman" w:hAnsiTheme="minorBidi"/>
          <w:kern w:val="0"/>
          <w14:ligatures w14:val="none"/>
        </w:rPr>
        <w:t xml:space="preserve"> Dewey — </w:t>
      </w:r>
      <w:r w:rsidRPr="00EB78C0">
        <w:rPr>
          <w:rFonts w:asciiTheme="minorBidi" w:eastAsia="Times New Roman" w:hAnsiTheme="minorBidi"/>
          <w:i/>
          <w:iCs/>
          <w:kern w:val="0"/>
          <w14:ligatures w14:val="none"/>
        </w:rPr>
        <w:t>Experience and Education</w:t>
      </w:r>
    </w:p>
    <w:p w14:paraId="5D77D15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D4F71B4">
          <v:rect id="Rectangle 2833" o:spid="_x0000_s24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A8029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el </w:t>
      </w:r>
      <w:r w:rsidRPr="00EB78C0">
        <w:rPr>
          <w:rFonts w:asciiTheme="minorBidi" w:eastAsia="Times New Roman" w:hAnsiTheme="minorBidi"/>
          <w:b/>
          <w:bCs/>
          <w:kern w:val="0"/>
          <w14:ligatures w14:val="none"/>
        </w:rPr>
        <w:t>siguiente paso estratégico del repositorio</w:t>
      </w:r>
      <w:r w:rsidRPr="00EB78C0">
        <w:rPr>
          <w:rFonts w:asciiTheme="minorBidi" w:eastAsia="Times New Roman" w:hAnsiTheme="minorBidi"/>
          <w:kern w:val="0"/>
          <w14:ligatures w14:val="none"/>
        </w:rPr>
        <w:t xml:space="preserve"> sería muy potente:</w:t>
      </w:r>
    </w:p>
    <w:p w14:paraId="4078A6A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crear una </w:t>
      </w:r>
      <w:r w:rsidRPr="00EB78C0">
        <w:rPr>
          <w:rFonts w:asciiTheme="minorBidi" w:eastAsia="Times New Roman" w:hAnsiTheme="minorBidi"/>
          <w:b/>
          <w:bCs/>
          <w:kern w:val="0"/>
          <w14:ligatures w14:val="none"/>
        </w:rPr>
        <w:t>matriz comparativa entre Dewey, Freire, Morin y Nicolescu</w:t>
      </w:r>
      <w:r w:rsidRPr="00EB78C0">
        <w:rPr>
          <w:rFonts w:asciiTheme="minorBidi" w:eastAsia="Times New Roman" w:hAnsiTheme="minorBidi"/>
          <w:kern w:val="0"/>
          <w14:ligatures w14:val="none"/>
        </w:rPr>
        <w:t xml:space="preserve">, porque en realidad ahí aparece una </w:t>
      </w:r>
      <w:r w:rsidRPr="00EB78C0">
        <w:rPr>
          <w:rFonts w:asciiTheme="minorBidi" w:eastAsia="Times New Roman" w:hAnsiTheme="minorBidi"/>
          <w:b/>
          <w:bCs/>
          <w:kern w:val="0"/>
          <w14:ligatures w14:val="none"/>
        </w:rPr>
        <w:t>arquitectura epistemológica de la educación contemporánea</w:t>
      </w:r>
      <w:r w:rsidRPr="00EB78C0">
        <w:rPr>
          <w:rFonts w:asciiTheme="minorBidi" w:eastAsia="Times New Roman" w:hAnsiTheme="minorBidi"/>
          <w:kern w:val="0"/>
          <w14:ligatures w14:val="none"/>
        </w:rPr>
        <w:t>:</w:t>
      </w:r>
    </w:p>
    <w:p w14:paraId="6F9E7DA1" w14:textId="77777777" w:rsidR="00036315" w:rsidRPr="00EB78C0" w:rsidRDefault="00036315" w:rsidP="00036315">
      <w:pPr>
        <w:numPr>
          <w:ilvl w:val="0"/>
          <w:numId w:val="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w:t>
      </w:r>
    </w:p>
    <w:p w14:paraId="2E467A55" w14:textId="77777777" w:rsidR="00036315" w:rsidRPr="00EB78C0" w:rsidRDefault="00036315" w:rsidP="00036315">
      <w:pPr>
        <w:numPr>
          <w:ilvl w:val="0"/>
          <w:numId w:val="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praxis</w:t>
      </w:r>
    </w:p>
    <w:p w14:paraId="60CFD77C" w14:textId="77777777" w:rsidR="00036315" w:rsidRPr="00EB78C0" w:rsidRDefault="00036315" w:rsidP="00036315">
      <w:pPr>
        <w:numPr>
          <w:ilvl w:val="0"/>
          <w:numId w:val="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w:t>
      </w:r>
    </w:p>
    <w:p w14:paraId="208A8A43" w14:textId="77777777" w:rsidR="00036315" w:rsidRPr="00EB78C0" w:rsidRDefault="00036315" w:rsidP="00036315">
      <w:pPr>
        <w:numPr>
          <w:ilvl w:val="0"/>
          <w:numId w:val="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w:t>
      </w:r>
    </w:p>
    <w:p w14:paraId="7DE6FA7D" w14:textId="77777777" w:rsidR="00036315" w:rsidRPr="00EB78C0" w:rsidRDefault="00036315" w:rsidP="00036315">
      <w:pPr>
        <w:numPr>
          <w:ilvl w:val="0"/>
          <w:numId w:val="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del conocimiento.</w:t>
      </w:r>
    </w:p>
    <w:p w14:paraId="2124788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eso puede convertirse en </w:t>
      </w:r>
      <w:r w:rsidRPr="00EB78C0">
        <w:rPr>
          <w:rFonts w:asciiTheme="minorBidi" w:eastAsia="Times New Roman" w:hAnsiTheme="minorBidi"/>
          <w:b/>
          <w:bCs/>
          <w:kern w:val="0"/>
          <w14:ligatures w14:val="none"/>
        </w:rPr>
        <w:t>la base conceptual del repositorio institucional</w:t>
      </w:r>
      <w:r w:rsidRPr="00EB78C0">
        <w:rPr>
          <w:rFonts w:asciiTheme="minorBidi" w:eastAsia="Times New Roman" w:hAnsiTheme="minorBidi"/>
          <w:kern w:val="0"/>
          <w14:ligatures w14:val="none"/>
        </w:rPr>
        <w:t>.</w:t>
      </w:r>
    </w:p>
    <w:p w14:paraId="0F31D60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Castells_M_1996_La_Era_de_la Informacion_V-1_la-sociedad-red.pdf</w:t>
      </w:r>
    </w:p>
    <w:p w14:paraId="05ED6AD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00299EB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Continuemos.</w:t>
      </w:r>
    </w:p>
    <w:p w14:paraId="57B9B02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Thought for 11s</w:t>
      </w:r>
    </w:p>
    <w:p w14:paraId="09A8EAA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Avancemos con una obra que desplaza el repositorio hacia el cruce entre </w:t>
      </w:r>
      <w:r w:rsidRPr="00EB78C0">
        <w:rPr>
          <w:rFonts w:asciiTheme="minorBidi" w:eastAsia="Times New Roman" w:hAnsiTheme="minorBidi"/>
          <w:b/>
          <w:bCs/>
          <w:kern w:val="0"/>
          <w14:ligatures w14:val="none"/>
        </w:rPr>
        <w:t>sociedad, tecnología, redes y cultura</w:t>
      </w:r>
      <w:r w:rsidRPr="00EB78C0">
        <w:rPr>
          <w:rFonts w:asciiTheme="minorBidi" w:eastAsia="Times New Roman" w:hAnsiTheme="minorBidi"/>
          <w:kern w:val="0"/>
          <w14:ligatures w14:val="none"/>
        </w:rPr>
        <w:t xml:space="preserve">, y que será muy útil para tu eje de </w:t>
      </w:r>
      <w:r w:rsidRPr="00EB78C0">
        <w:rPr>
          <w:rFonts w:asciiTheme="minorBidi" w:eastAsia="Times New Roman" w:hAnsiTheme="minorBidi"/>
          <w:b/>
          <w:bCs/>
          <w:kern w:val="0"/>
          <w14:ligatures w14:val="none"/>
        </w:rPr>
        <w:t>ética y uso responsable de la IA</w:t>
      </w:r>
      <w:r w:rsidRPr="00EB78C0">
        <w:rPr>
          <w:rFonts w:asciiTheme="minorBidi" w:eastAsia="Times New Roman" w:hAnsiTheme="minorBidi"/>
          <w:kern w:val="0"/>
          <w14:ligatures w14:val="none"/>
        </w:rPr>
        <w:t>.</w:t>
      </w:r>
    </w:p>
    <w:p w14:paraId="303E8F9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E96FB74">
          <v:rect id="Rectangle 2831" o:spid="_x0000_s24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16560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BA-006</w:t>
      </w:r>
    </w:p>
    <w:p w14:paraId="52F079F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Manuel Castells — </w:t>
      </w:r>
      <w:r w:rsidRPr="00EB78C0">
        <w:rPr>
          <w:rFonts w:asciiTheme="minorBidi" w:eastAsia="Times New Roman" w:hAnsiTheme="minorBidi"/>
          <w:b/>
          <w:bCs/>
          <w:i/>
          <w:iCs/>
          <w:kern w:val="36"/>
          <w14:ligatures w14:val="none"/>
        </w:rPr>
        <w:t>La era de la información, Vol. I: La sociedad red</w:t>
      </w:r>
    </w:p>
    <w:p w14:paraId="6E8467A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C96E398">
          <v:rect id="Rectangle 2829" o:spid="_x0000_s24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8A3B5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1A13CDE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Castells, M. (1996/1997). </w:t>
      </w:r>
      <w:r w:rsidRPr="00EB78C0">
        <w:rPr>
          <w:rFonts w:asciiTheme="minorBidi" w:eastAsia="Times New Roman" w:hAnsiTheme="minorBidi"/>
          <w:i/>
          <w:iCs/>
          <w:kern w:val="0"/>
          <w14:ligatures w14:val="none"/>
        </w:rPr>
        <w:t>La era de la información: economía, sociedad y cultura. Volumen I: La sociedad red</w:t>
      </w:r>
      <w:r w:rsidRPr="00EB78C0">
        <w:rPr>
          <w:rFonts w:asciiTheme="minorBidi" w:eastAsia="Times New Roman" w:hAnsiTheme="minorBidi"/>
          <w:kern w:val="0"/>
          <w14:ligatures w14:val="none"/>
        </w:rPr>
        <w:t xml:space="preserve">. Alianza Editorial. </w:t>
      </w:r>
    </w:p>
    <w:p w14:paraId="04CFDBF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49EAA0A">
          <v:rect id="Rectangle 2827" o:spid="_x0000_s24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361E3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783135F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primer volumen de su trilogía, Manuel Castells propone una interpretación de gran alcance sobre la transformación estructural del capitalismo, la cultura y la vida social a finales del siglo XX. Su tesis es que estamos ante el surgimiento de una nueva morfología social, la </w:t>
      </w:r>
      <w:r w:rsidRPr="00EB78C0">
        <w:rPr>
          <w:rFonts w:asciiTheme="minorBidi" w:eastAsia="Times New Roman" w:hAnsiTheme="minorBidi"/>
          <w:b/>
          <w:bCs/>
          <w:kern w:val="0"/>
          <w14:ligatures w14:val="none"/>
        </w:rPr>
        <w:t>sociedad red</w:t>
      </w:r>
      <w:r w:rsidRPr="00EB78C0">
        <w:rPr>
          <w:rFonts w:asciiTheme="minorBidi" w:eastAsia="Times New Roman" w:hAnsiTheme="minorBidi"/>
          <w:kern w:val="0"/>
          <w14:ligatures w14:val="none"/>
        </w:rPr>
        <w:t xml:space="preserve">, configurada por la revolución de las tecnologías de la información y por la reorganización global de la economía, el trabajo, la comunicación y el poder. </w:t>
      </w:r>
    </w:p>
    <w:p w14:paraId="12F0EBE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Castells no sostiene un determinismo tecnológico simple. Más bien insiste en que la tecnología no determina por sí sola a la sociedad, pero sí modifica de manera decisiva la capacidad de las sociedades para transformarse, organizarse y operar. En ese sentido, analiza la emergencia de un nuevo paradigma tecnológico informacional que reconfigura la producción, las empresas, el empleo, los medios, el espacio y el tiempo. </w:t>
      </w:r>
    </w:p>
    <w:p w14:paraId="3F95B66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obra es especialmente importante porque introduce categorías de enorme potencia analítica: </w:t>
      </w:r>
      <w:r w:rsidRPr="00EB78C0">
        <w:rPr>
          <w:rFonts w:asciiTheme="minorBidi" w:eastAsia="Times New Roman" w:hAnsiTheme="minorBidi"/>
          <w:b/>
          <w:bCs/>
          <w:kern w:val="0"/>
          <w14:ligatures w14:val="none"/>
        </w:rPr>
        <w:t>economía informacional</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empresa red</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espacio de los flujos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tiempo atemporal</w:t>
      </w:r>
      <w:r w:rsidRPr="00EB78C0">
        <w:rPr>
          <w:rFonts w:asciiTheme="minorBidi" w:eastAsia="Times New Roman" w:hAnsiTheme="minorBidi"/>
          <w:kern w:val="0"/>
          <w14:ligatures w14:val="none"/>
        </w:rPr>
        <w:t xml:space="preserve"> y la tensión entre </w:t>
      </w:r>
      <w:r w:rsidRPr="00EB78C0">
        <w:rPr>
          <w:rFonts w:asciiTheme="minorBidi" w:eastAsia="Times New Roman" w:hAnsiTheme="minorBidi"/>
          <w:b/>
          <w:bCs/>
          <w:kern w:val="0"/>
          <w14:ligatures w14:val="none"/>
        </w:rPr>
        <w:t>la red y el yo</w:t>
      </w:r>
      <w:r w:rsidRPr="00EB78C0">
        <w:rPr>
          <w:rFonts w:asciiTheme="minorBidi" w:eastAsia="Times New Roman" w:hAnsiTheme="minorBidi"/>
          <w:kern w:val="0"/>
          <w14:ligatures w14:val="none"/>
        </w:rPr>
        <w:t xml:space="preserve">. Esta última es quizá una de las intuiciones más fecundas del libro: mientras las redes globales conectan instrumentalmente capital, información y poder, las personas buscan sentido en identidades primarias, culturales, religiosas, territoriales o personales. </w:t>
      </w:r>
    </w:p>
    <w:p w14:paraId="6D8493C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tu repositorio, Castells es un puente estratégico entre complejidad social, teoría educativa y ética tecnológica, porque permite comprender el contexto estructural en el que hoy operan la educación, la comunicación digital y la inteligencia artificial.</w:t>
      </w:r>
    </w:p>
    <w:p w14:paraId="1226B9E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656C3E1">
          <v:rect id="Rectangle 2825" o:spid="_x0000_s24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B7713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027F4D0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68BBF88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tesis central del libro sostiene que, a partir de la revolución de las tecnologías de la información, se configura una nueva estructura social global —la sociedad red— en la que la lógica de las redes reorganiza la economía, el trabajo, la cultura, la comunicación, el espacio y el tiempo, generando nuevas formas de poder, desigualdad e identidad. </w:t>
      </w:r>
    </w:p>
    <w:p w14:paraId="0E399F0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A594246">
          <v:rect id="Rectangle 2823" o:spid="_x0000_s24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97579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70081997"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revolución de la tecnología de la información transforma la base material de la sociedad. </w:t>
      </w:r>
    </w:p>
    <w:p w14:paraId="01CA989D"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tecnología no determina linealmente la sociedad, pero la sociedad tampoco puede comprenderse sin sus herramientas técnicas. </w:t>
      </w:r>
    </w:p>
    <w:p w14:paraId="544D81F2"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Surge una economía </w:t>
      </w:r>
      <w:r w:rsidRPr="00EB78C0">
        <w:rPr>
          <w:rFonts w:asciiTheme="minorBidi" w:eastAsia="Times New Roman" w:hAnsiTheme="minorBidi"/>
          <w:b/>
          <w:bCs/>
          <w:kern w:val="0"/>
          <w14:ligatures w14:val="none"/>
        </w:rPr>
        <w:t>informacional, global e interconectada en red</w:t>
      </w:r>
      <w:r w:rsidRPr="00EB78C0">
        <w:rPr>
          <w:rFonts w:asciiTheme="minorBidi" w:eastAsia="Times New Roman" w:hAnsiTheme="minorBidi"/>
          <w:kern w:val="0"/>
          <w14:ligatures w14:val="none"/>
        </w:rPr>
        <w:t xml:space="preserve">. </w:t>
      </w:r>
    </w:p>
    <w:p w14:paraId="3C7F02A0"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empresa red reemplaza progresivamente al modelo de gran empresa vertical rígida. </w:t>
      </w:r>
    </w:p>
    <w:p w14:paraId="6F947935"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trabajo se transforma mediante flexibilidad, fragmentación y nuevas divisorias informacionales. </w:t>
      </w:r>
    </w:p>
    <w:p w14:paraId="2DFAD23A"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medios y la comunicación digital crean una </w:t>
      </w:r>
      <w:r w:rsidRPr="00EB78C0">
        <w:rPr>
          <w:rFonts w:asciiTheme="minorBidi" w:eastAsia="Times New Roman" w:hAnsiTheme="minorBidi"/>
          <w:b/>
          <w:bCs/>
          <w:kern w:val="0"/>
          <w14:ligatures w14:val="none"/>
        </w:rPr>
        <w:t>cultura de la virtualidad real</w:t>
      </w:r>
      <w:r w:rsidRPr="00EB78C0">
        <w:rPr>
          <w:rFonts w:asciiTheme="minorBidi" w:eastAsia="Times New Roman" w:hAnsiTheme="minorBidi"/>
          <w:kern w:val="0"/>
          <w14:ligatures w14:val="none"/>
        </w:rPr>
        <w:t xml:space="preserve">. </w:t>
      </w:r>
    </w:p>
    <w:p w14:paraId="0A5FCB2C"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espacio dominante deja de ser solo territorial y pasa a estructurarse como </w:t>
      </w:r>
      <w:r w:rsidRPr="00EB78C0">
        <w:rPr>
          <w:rFonts w:asciiTheme="minorBidi" w:eastAsia="Times New Roman" w:hAnsiTheme="minorBidi"/>
          <w:b/>
          <w:bCs/>
          <w:kern w:val="0"/>
          <w14:ligatures w14:val="none"/>
        </w:rPr>
        <w:t>espacio de los flujos</w:t>
      </w:r>
      <w:r w:rsidRPr="00EB78C0">
        <w:rPr>
          <w:rFonts w:asciiTheme="minorBidi" w:eastAsia="Times New Roman" w:hAnsiTheme="minorBidi"/>
          <w:kern w:val="0"/>
          <w14:ligatures w14:val="none"/>
        </w:rPr>
        <w:t xml:space="preserve">. </w:t>
      </w:r>
    </w:p>
    <w:p w14:paraId="18021122"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tiempo también se transforma, dando lugar a un </w:t>
      </w:r>
      <w:r w:rsidRPr="00EB78C0">
        <w:rPr>
          <w:rFonts w:asciiTheme="minorBidi" w:eastAsia="Times New Roman" w:hAnsiTheme="minorBidi"/>
          <w:b/>
          <w:bCs/>
          <w:kern w:val="0"/>
          <w14:ligatures w14:val="none"/>
        </w:rPr>
        <w:t>tiempo atemporal</w:t>
      </w:r>
      <w:r w:rsidRPr="00EB78C0">
        <w:rPr>
          <w:rFonts w:asciiTheme="minorBidi" w:eastAsia="Times New Roman" w:hAnsiTheme="minorBidi"/>
          <w:kern w:val="0"/>
          <w14:ligatures w14:val="none"/>
        </w:rPr>
        <w:t xml:space="preserve"> marcado por simultaneidad, aceleración y flexibilidad. </w:t>
      </w:r>
    </w:p>
    <w:p w14:paraId="2257F708"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sociedad se polariza entre la lógica instrumental de la red y la búsqueda de sentido del yo. </w:t>
      </w:r>
    </w:p>
    <w:p w14:paraId="23ACB1CB" w14:textId="77777777" w:rsidR="00036315" w:rsidRPr="00EB78C0" w:rsidRDefault="00036315" w:rsidP="00036315">
      <w:pPr>
        <w:numPr>
          <w:ilvl w:val="0"/>
          <w:numId w:val="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globalización tecnológica intensifica tanto la innovación como nuevas formas de exclusión y desigualdad. </w:t>
      </w:r>
    </w:p>
    <w:p w14:paraId="332D81F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704649D">
          <v:rect id="Rectangle 2821" o:spid="_x0000_s24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DF32D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 capítulos</w:t>
      </w:r>
    </w:p>
    <w:p w14:paraId="54AF8EE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índice del volumen: </w:t>
      </w:r>
    </w:p>
    <w:p w14:paraId="6E0ABB9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Prólogo — La red y el yo</w:t>
      </w:r>
    </w:p>
    <w:p w14:paraId="2CCB711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Introduce la oposición central entre redes globales de poder e identidades que buscan significado.</w:t>
      </w:r>
    </w:p>
    <w:p w14:paraId="13BF368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 — La revolución de la tecnología de la información</w:t>
      </w:r>
    </w:p>
    <w:p w14:paraId="299BE6C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el origen, desarrollo y características del nuevo paradigma tecnológico informacional.</w:t>
      </w:r>
    </w:p>
    <w:p w14:paraId="5CF2602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2 — La nueva economía: informacionalismo, globalización e interconexión en red</w:t>
      </w:r>
    </w:p>
    <w:p w14:paraId="595F808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Explica la emergencia de una economía global organizada por información, productividad y redes.</w:t>
      </w:r>
    </w:p>
    <w:p w14:paraId="3FD3668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3 — La empresa red</w:t>
      </w:r>
    </w:p>
    <w:p w14:paraId="2C1149E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 la transformación organizativa del capitalismo hacia formas flexibles e interconectadas.</w:t>
      </w:r>
    </w:p>
    <w:p w14:paraId="2E4DA66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4 — La transformación del trabajo y el empleo</w:t>
      </w:r>
    </w:p>
    <w:p w14:paraId="73F54B5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Describe la reestructuración del empleo, la flexibilidad laboral y la nueva división informacional del trabajo.</w:t>
      </w:r>
    </w:p>
    <w:p w14:paraId="2458B3A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5 — La cultura de la virtualidad real</w:t>
      </w:r>
    </w:p>
    <w:p w14:paraId="79F1068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Examina la integración de medios electrónicos, comunicación digital e Internet en una nueva cultura.</w:t>
      </w:r>
    </w:p>
    <w:p w14:paraId="2E94425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6 — El espacio de los flujos</w:t>
      </w:r>
    </w:p>
    <w:p w14:paraId="08C28AA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 la idea de que el poder y la producción se articulan cada vez más en redes y flujos transnacionales.</w:t>
      </w:r>
    </w:p>
    <w:p w14:paraId="2A4F051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7 — La orilla de la eternidad: el tiempo atemporal</w:t>
      </w:r>
    </w:p>
    <w:p w14:paraId="3482E89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cómo el tiempo se reconfigura en la sociedad informacional.</w:t>
      </w:r>
    </w:p>
    <w:p w14:paraId="1D21F3A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Conclusión — La sociedad red</w:t>
      </w:r>
    </w:p>
    <w:p w14:paraId="3A8C03E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Sintetiza la lógica estructural del nuevo orden social.</w:t>
      </w:r>
    </w:p>
    <w:p w14:paraId="287DEF3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E15F1D6">
          <v:rect id="Rectangle 2819" o:spid="_x0000_s24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24FAD7D"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3.4 Preguntas de seguimiento</w:t>
      </w:r>
    </w:p>
    <w:p w14:paraId="45BF3BF9" w14:textId="77777777" w:rsidR="00036315" w:rsidRPr="00EB78C0" w:rsidRDefault="00036315" w:rsidP="00036315">
      <w:pPr>
        <w:numPr>
          <w:ilvl w:val="0"/>
          <w:numId w:val="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 hay entre una sociedad industrial y una sociedad red?</w:t>
      </w:r>
    </w:p>
    <w:p w14:paraId="546C95B3" w14:textId="77777777" w:rsidR="00036315" w:rsidRPr="00EB78C0" w:rsidRDefault="00036315" w:rsidP="00036315">
      <w:pPr>
        <w:numPr>
          <w:ilvl w:val="0"/>
          <w:numId w:val="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 la noción de poder cuando domina la lógica de las redes?</w:t>
      </w:r>
    </w:p>
    <w:p w14:paraId="64B7E77D" w14:textId="77777777" w:rsidR="00036315" w:rsidRPr="00EB78C0" w:rsidRDefault="00036315" w:rsidP="00036315">
      <w:pPr>
        <w:numPr>
          <w:ilvl w:val="0"/>
          <w:numId w:val="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tiene la empresa red para el trabajo y la educación?</w:t>
      </w:r>
    </w:p>
    <w:p w14:paraId="7E38A316" w14:textId="77777777" w:rsidR="00036315" w:rsidRPr="00EB78C0" w:rsidRDefault="00036315" w:rsidP="00036315">
      <w:pPr>
        <w:numPr>
          <w:ilvl w:val="0"/>
          <w:numId w:val="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dialoga la “cultura de la virtualidad real” con las plataformas digitales actuales?</w:t>
      </w:r>
    </w:p>
    <w:p w14:paraId="5DD58CC9" w14:textId="77777777" w:rsidR="00036315" w:rsidRPr="00EB78C0" w:rsidRDefault="00036315" w:rsidP="00036315">
      <w:pPr>
        <w:numPr>
          <w:ilvl w:val="0"/>
          <w:numId w:val="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vivir entre “la red y el yo”?</w:t>
      </w:r>
    </w:p>
    <w:p w14:paraId="6486D65B" w14:textId="77777777" w:rsidR="00036315" w:rsidRPr="00EB78C0" w:rsidRDefault="00036315" w:rsidP="00036315">
      <w:pPr>
        <w:numPr>
          <w:ilvl w:val="0"/>
          <w:numId w:val="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sociedad red en la formación de identidades?</w:t>
      </w:r>
    </w:p>
    <w:p w14:paraId="23DA4B02" w14:textId="77777777" w:rsidR="00036315" w:rsidRPr="00EB78C0" w:rsidRDefault="00036315" w:rsidP="00036315">
      <w:pPr>
        <w:numPr>
          <w:ilvl w:val="0"/>
          <w:numId w:val="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puede trazarse entre la sociedad red y la inteligencia artificial contemporánea?</w:t>
      </w:r>
    </w:p>
    <w:p w14:paraId="087C5F6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0FAAE39">
          <v:rect id="Rectangle 2817" o:spid="_x0000_s24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66587F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201D6DB0"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2405CECF" w14:textId="77777777" w:rsidR="00036315" w:rsidRPr="00EB78C0" w:rsidRDefault="00036315" w:rsidP="00036315">
      <w:pPr>
        <w:numPr>
          <w:ilvl w:val="0"/>
          <w:numId w:val="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sociedad emerge con la revolución informacional?</w:t>
      </w:r>
    </w:p>
    <w:p w14:paraId="0DDB94D3" w14:textId="77777777" w:rsidR="00036315" w:rsidRPr="00EB78C0" w:rsidRDefault="00036315" w:rsidP="00036315">
      <w:pPr>
        <w:numPr>
          <w:ilvl w:val="0"/>
          <w:numId w:val="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reestructura el capitalismo bajo la lógica de redes?</w:t>
      </w:r>
    </w:p>
    <w:p w14:paraId="3BE909EA" w14:textId="77777777" w:rsidR="00036315" w:rsidRPr="00EB78C0" w:rsidRDefault="00036315" w:rsidP="00036315">
      <w:pPr>
        <w:numPr>
          <w:ilvl w:val="0"/>
          <w:numId w:val="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 qué manera cambian el trabajo, la comunicación y la cultura?</w:t>
      </w:r>
    </w:p>
    <w:p w14:paraId="762E36BD" w14:textId="77777777" w:rsidR="00036315" w:rsidRPr="00EB78C0" w:rsidRDefault="00036315" w:rsidP="00036315">
      <w:pPr>
        <w:numPr>
          <w:ilvl w:val="0"/>
          <w:numId w:val="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tensiones genera la coexistencia entre globalización tecnológica e identidad?</w:t>
      </w:r>
    </w:p>
    <w:p w14:paraId="65F6DD9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BC5DF9D">
          <v:rect id="Rectangle 2815" o:spid="_x0000_s24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A0613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05BD857F"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Sociedad red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Revolución informacional</w:t>
      </w:r>
      <w:r w:rsidRPr="00EB78C0">
        <w:rPr>
          <w:rFonts w:asciiTheme="minorBidi" w:eastAsia="Times New Roman" w:hAnsiTheme="minorBidi"/>
          <w:kern w:val="0"/>
          <w14:ligatures w14:val="none"/>
        </w:rPr>
        <w:br/>
        <w:t>│   ├── tecnologías de información</w:t>
      </w:r>
      <w:r w:rsidRPr="00EB78C0">
        <w:rPr>
          <w:rFonts w:asciiTheme="minorBidi" w:eastAsia="Times New Roman" w:hAnsiTheme="minorBidi"/>
          <w:kern w:val="0"/>
          <w14:ligatures w14:val="none"/>
        </w:rPr>
        <w:br/>
        <w:t>│   ├── Internet</w:t>
      </w:r>
      <w:r w:rsidRPr="00EB78C0">
        <w:rPr>
          <w:rFonts w:asciiTheme="minorBidi" w:eastAsia="Times New Roman" w:hAnsiTheme="minorBidi"/>
          <w:kern w:val="0"/>
          <w14:ligatures w14:val="none"/>
        </w:rPr>
        <w:br/>
        <w:t>│   └── paradigma tecnológico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Nueva economía</w:t>
      </w:r>
      <w:r w:rsidRPr="00EB78C0">
        <w:rPr>
          <w:rFonts w:asciiTheme="minorBidi" w:eastAsia="Times New Roman" w:hAnsiTheme="minorBidi"/>
          <w:kern w:val="0"/>
          <w14:ligatures w14:val="none"/>
        </w:rPr>
        <w:br/>
        <w:t>│   ├── globalización</w:t>
      </w:r>
      <w:r w:rsidRPr="00EB78C0">
        <w:rPr>
          <w:rFonts w:asciiTheme="minorBidi" w:eastAsia="Times New Roman" w:hAnsiTheme="minorBidi"/>
          <w:kern w:val="0"/>
          <w14:ligatures w14:val="none"/>
        </w:rPr>
        <w:br/>
        <w:t>│   ├── productividad basada en conocimiento</w:t>
      </w:r>
      <w:r w:rsidRPr="00EB78C0">
        <w:rPr>
          <w:rFonts w:asciiTheme="minorBidi" w:eastAsia="Times New Roman" w:hAnsiTheme="minorBidi"/>
          <w:kern w:val="0"/>
          <w14:ligatures w14:val="none"/>
        </w:rPr>
        <w:br/>
        <w:t>│   └── interconexión en red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Empresa red</w:t>
      </w:r>
      <w:r w:rsidRPr="00EB78C0">
        <w:rPr>
          <w:rFonts w:asciiTheme="minorBidi" w:eastAsia="Times New Roman" w:hAnsiTheme="minorBidi"/>
          <w:kern w:val="0"/>
          <w14:ligatures w14:val="none"/>
        </w:rPr>
        <w:br/>
        <w:t>│   ├── flexibilidad</w:t>
      </w:r>
      <w:r w:rsidRPr="00EB78C0">
        <w:rPr>
          <w:rFonts w:asciiTheme="minorBidi" w:eastAsia="Times New Roman" w:hAnsiTheme="minorBidi"/>
          <w:kern w:val="0"/>
          <w14:ligatures w14:val="none"/>
        </w:rPr>
        <w:br/>
        <w:t>│   ├── descentralización</w:t>
      </w:r>
      <w:r w:rsidRPr="00EB78C0">
        <w:rPr>
          <w:rFonts w:asciiTheme="minorBidi" w:eastAsia="Times New Roman" w:hAnsiTheme="minorBidi"/>
          <w:kern w:val="0"/>
          <w14:ligatures w14:val="none"/>
        </w:rPr>
        <w:br/>
        <w:t>│   └── alianzas estratégicas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Trabajo</w:t>
      </w:r>
      <w:r w:rsidRPr="00EB78C0">
        <w:rPr>
          <w:rFonts w:asciiTheme="minorBidi" w:eastAsia="Times New Roman" w:hAnsiTheme="minorBidi"/>
          <w:kern w:val="0"/>
          <w14:ligatures w14:val="none"/>
        </w:rPr>
        <w:br/>
        <w:t>│   ├── fragmentación</w:t>
      </w:r>
      <w:r w:rsidRPr="00EB78C0">
        <w:rPr>
          <w:rFonts w:asciiTheme="minorBidi" w:eastAsia="Times New Roman" w:hAnsiTheme="minorBidi"/>
          <w:kern w:val="0"/>
          <w14:ligatures w14:val="none"/>
        </w:rPr>
        <w:br/>
        <w:t>│   ├── flexibilidad</w:t>
      </w:r>
      <w:r w:rsidRPr="00EB78C0">
        <w:rPr>
          <w:rFonts w:asciiTheme="minorBidi" w:eastAsia="Times New Roman" w:hAnsiTheme="minorBidi"/>
          <w:kern w:val="0"/>
          <w14:ligatures w14:val="none"/>
        </w:rPr>
        <w:br/>
        <w:t>│   └── divisoria informacional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Cultura</w:t>
      </w:r>
      <w:r w:rsidRPr="00EB78C0">
        <w:rPr>
          <w:rFonts w:asciiTheme="minorBidi" w:eastAsia="Times New Roman" w:hAnsiTheme="minorBidi"/>
          <w:kern w:val="0"/>
          <w14:ligatures w14:val="none"/>
        </w:rPr>
        <w:br/>
        <w:t>│   ├── virtualidad real</w:t>
      </w:r>
      <w:r w:rsidRPr="00EB78C0">
        <w:rPr>
          <w:rFonts w:asciiTheme="minorBidi" w:eastAsia="Times New Roman" w:hAnsiTheme="minorBidi"/>
          <w:kern w:val="0"/>
          <w14:ligatures w14:val="none"/>
        </w:rPr>
        <w:br/>
        <w:t>│   ├── comunicación digital</w:t>
      </w:r>
      <w:r w:rsidRPr="00EB78C0">
        <w:rPr>
          <w:rFonts w:asciiTheme="minorBidi" w:eastAsia="Times New Roman" w:hAnsiTheme="minorBidi"/>
          <w:kern w:val="0"/>
          <w14:ligatures w14:val="none"/>
        </w:rPr>
        <w:br/>
        <w:t>│   └── medios interactivos</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w:t>
      </w:r>
      <w:r w:rsidRPr="00EB78C0">
        <w:rPr>
          <w:rFonts w:asciiTheme="minorBidi" w:eastAsia="Times New Roman" w:hAnsiTheme="minorBidi"/>
          <w:kern w:val="0"/>
          <w14:ligatures w14:val="none"/>
        </w:rPr>
        <w:br/>
        <w:t>├── Espacio</w:t>
      </w:r>
      <w:r w:rsidRPr="00EB78C0">
        <w:rPr>
          <w:rFonts w:asciiTheme="minorBidi" w:eastAsia="Times New Roman" w:hAnsiTheme="minorBidi"/>
          <w:kern w:val="0"/>
          <w14:ligatures w14:val="none"/>
        </w:rPr>
        <w:br/>
        <w:t>│   ├── espacio de los flujos</w:t>
      </w:r>
      <w:r w:rsidRPr="00EB78C0">
        <w:rPr>
          <w:rFonts w:asciiTheme="minorBidi" w:eastAsia="Times New Roman" w:hAnsiTheme="minorBidi"/>
          <w:kern w:val="0"/>
          <w14:ligatures w14:val="none"/>
        </w:rPr>
        <w:br/>
        <w:t>│   └── espacio de los lugares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Tiempo</w:t>
      </w:r>
      <w:r w:rsidRPr="00EB78C0">
        <w:rPr>
          <w:rFonts w:asciiTheme="minorBidi" w:eastAsia="Times New Roman" w:hAnsiTheme="minorBidi"/>
          <w:kern w:val="0"/>
          <w14:ligatures w14:val="none"/>
        </w:rPr>
        <w:br/>
        <w:t>│   └── tiempo atemporal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Tensión central</w:t>
      </w:r>
      <w:r w:rsidRPr="00EB78C0">
        <w:rPr>
          <w:rFonts w:asciiTheme="minorBidi" w:eastAsia="Times New Roman" w:hAnsiTheme="minorBidi"/>
          <w:kern w:val="0"/>
          <w14:ligatures w14:val="none"/>
        </w:rPr>
        <w:br/>
        <w:t xml:space="preserve">    ├── la red</w:t>
      </w:r>
      <w:r w:rsidRPr="00EB78C0">
        <w:rPr>
          <w:rFonts w:asciiTheme="minorBidi" w:eastAsia="Times New Roman" w:hAnsiTheme="minorBidi"/>
          <w:kern w:val="0"/>
          <w14:ligatures w14:val="none"/>
        </w:rPr>
        <w:br/>
        <w:t xml:space="preserve">    └── el yo</w:t>
      </w:r>
    </w:p>
    <w:p w14:paraId="52B713C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7C5B2E5">
          <v:rect id="Rectangle 2813" o:spid="_x0000_s24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7FA84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406812A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fuerza principal de Castells reside en su capacidad para leer de manera estructural un cambio histórico de gran escala. No analiza solo tecnologías, sino la reorganización completa de la vida social en torno a redes, información y flujos. Su enfoque combina sociología, economía política, estudios urbanos, comunicación y teoría cultural con una amplitud poco común. </w:t>
      </w:r>
    </w:p>
    <w:p w14:paraId="73A0362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Además, su rechazo del determinismo tecnológico es especialmente valioso. No idolatra la innovación, sino que muestra cómo la tecnología se entrelaza con Estados, empresas, culturas y relaciones de poder. Este matiz vuelve su lectura mucho más útil que las narrativas tecnoutópicas. </w:t>
      </w:r>
    </w:p>
    <w:p w14:paraId="6449894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Como tensión crítica, puede señalarse que algunas de sus categorías fueron formuladas en la primera gran fase de Internet y, por ello, requieren actualización frente al capitalismo de plataformas, la extracción masiva de datos y la IA generativa. Pero esa necesidad de actualización no invalida su marco; al contrario, confirma su potencia como base para pensar el presente.</w:t>
      </w:r>
    </w:p>
    <w:p w14:paraId="7425057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6546093">
          <v:rect id="Rectangle 2811" o:spid="_x0000_s24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4EC24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277FEBC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w:t>
      </w:r>
    </w:p>
    <w:p w14:paraId="7185A7F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Castells ayuda a comprender que la escuela y la universidad ya no operan en un entorno meramente institucional-local, sino en una ecología comunicativa global, digital e interconectada.</w:t>
      </w:r>
    </w:p>
    <w:p w14:paraId="2F893A5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alfabetización digital</w:t>
      </w:r>
    </w:p>
    <w:p w14:paraId="3E9021C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herramientas para analizar críticamente la cultura de red, las desigualdades de acceso y la transformación del conocimiento.</w:t>
      </w:r>
    </w:p>
    <w:p w14:paraId="3A6D9B8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ética de la IA</w:t>
      </w:r>
    </w:p>
    <w:p w14:paraId="19F44CA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marco es crucial para entender que la IA no aparece en el vacío: surge dentro de una sociedad red donde información, poder, capital y comunicación ya están estructurados en flujos globales.</w:t>
      </w:r>
    </w:p>
    <w:p w14:paraId="4C2D8EDD"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administración educativa</w:t>
      </w:r>
    </w:p>
    <w:p w14:paraId="0ACE993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Permite repensar la gestión educativa, la organización institucional y la formación docente en entornos híbridos, flexibles y en red.</w:t>
      </w:r>
    </w:p>
    <w:p w14:paraId="32D8A02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9ACEB16">
          <v:rect id="Rectangle 2809" o:spid="_x0000_s24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84FBD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7BD603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Debate académico</w:t>
      </w:r>
    </w:p>
    <w:p w14:paraId="3721B96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¿Vivimos en una sociedad red o en un capitalismo de plataformas?</w:t>
      </w:r>
    </w:p>
    <w:p w14:paraId="23D3B6D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Mapa conceptual comparativo</w:t>
      </w:r>
    </w:p>
    <w:p w14:paraId="0C1AE01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Relacionar los conceptos:</w:t>
      </w:r>
    </w:p>
    <w:p w14:paraId="7E14188A" w14:textId="77777777" w:rsidR="00036315" w:rsidRPr="00EB78C0" w:rsidRDefault="00036315" w:rsidP="00036315">
      <w:pPr>
        <w:numPr>
          <w:ilvl w:val="0"/>
          <w:numId w:val="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w:t>
      </w:r>
    </w:p>
    <w:p w14:paraId="63FE50D4" w14:textId="77777777" w:rsidR="00036315" w:rsidRPr="00EB78C0" w:rsidRDefault="00036315" w:rsidP="00036315">
      <w:pPr>
        <w:numPr>
          <w:ilvl w:val="0"/>
          <w:numId w:val="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identidad</w:t>
      </w:r>
    </w:p>
    <w:p w14:paraId="2E6FC808" w14:textId="77777777" w:rsidR="00036315" w:rsidRPr="00EB78C0" w:rsidRDefault="00036315" w:rsidP="00036315">
      <w:pPr>
        <w:numPr>
          <w:ilvl w:val="0"/>
          <w:numId w:val="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virtualidad</w:t>
      </w:r>
    </w:p>
    <w:p w14:paraId="1159ADC8" w14:textId="77777777" w:rsidR="00036315" w:rsidRPr="00EB78C0" w:rsidRDefault="00036315" w:rsidP="00036315">
      <w:pPr>
        <w:numPr>
          <w:ilvl w:val="0"/>
          <w:numId w:val="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globalización</w:t>
      </w:r>
    </w:p>
    <w:p w14:paraId="386C8116" w14:textId="77777777" w:rsidR="00036315" w:rsidRPr="00EB78C0" w:rsidRDefault="00036315" w:rsidP="00036315">
      <w:pPr>
        <w:numPr>
          <w:ilvl w:val="0"/>
          <w:numId w:val="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trabajo flexible</w:t>
      </w:r>
    </w:p>
    <w:p w14:paraId="35A1020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Estudio de caso</w:t>
      </w:r>
    </w:p>
    <w:p w14:paraId="7CD6D87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una plataforma digital educativa o red social desde las categorías de Castells.</w:t>
      </w:r>
    </w:p>
    <w:p w14:paraId="593B7A5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Ensayo crítico</w:t>
      </w:r>
    </w:p>
    <w:p w14:paraId="59D03F8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De la sociedad red a la inteligencia artificial: continuidades y rupturas.</w:t>
      </w:r>
    </w:p>
    <w:p w14:paraId="2522108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Seminario interdisciplinario</w:t>
      </w:r>
    </w:p>
    <w:p w14:paraId="26E1203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Cruzar a Castells con Morin y Freire para discutir:</w:t>
      </w:r>
    </w:p>
    <w:p w14:paraId="259E1D59" w14:textId="77777777" w:rsidR="00036315" w:rsidRPr="00EB78C0" w:rsidRDefault="00036315" w:rsidP="00036315">
      <w:pPr>
        <w:numPr>
          <w:ilvl w:val="0"/>
          <w:numId w:val="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w:t>
      </w:r>
    </w:p>
    <w:p w14:paraId="3DD8B5BA" w14:textId="77777777" w:rsidR="00036315" w:rsidRPr="00EB78C0" w:rsidRDefault="00036315" w:rsidP="00036315">
      <w:pPr>
        <w:numPr>
          <w:ilvl w:val="0"/>
          <w:numId w:val="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w:t>
      </w:r>
    </w:p>
    <w:p w14:paraId="3DC0649B" w14:textId="77777777" w:rsidR="00036315" w:rsidRPr="00EB78C0" w:rsidRDefault="00036315" w:rsidP="00036315">
      <w:pPr>
        <w:numPr>
          <w:ilvl w:val="0"/>
          <w:numId w:val="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w:t>
      </w:r>
    </w:p>
    <w:p w14:paraId="18E06574" w14:textId="77777777" w:rsidR="00036315" w:rsidRPr="00EB78C0" w:rsidRDefault="00036315" w:rsidP="00036315">
      <w:pPr>
        <w:numPr>
          <w:ilvl w:val="0"/>
          <w:numId w:val="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poder tecnológico</w:t>
      </w:r>
    </w:p>
    <w:p w14:paraId="73A0D02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B1F227E">
          <v:rect id="Rectangle 2807" o:spid="_x0000_s24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5D7CA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4C83AD1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72953661" w14:textId="77777777" w:rsidR="00036315" w:rsidRPr="00EB78C0" w:rsidRDefault="00036315" w:rsidP="00036315">
      <w:pPr>
        <w:numPr>
          <w:ilvl w:val="0"/>
          <w:numId w:val="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sociológico de la tecnología</w:t>
      </w:r>
    </w:p>
    <w:p w14:paraId="61542950" w14:textId="77777777" w:rsidR="00036315" w:rsidRPr="00EB78C0" w:rsidRDefault="00036315" w:rsidP="00036315">
      <w:pPr>
        <w:numPr>
          <w:ilvl w:val="0"/>
          <w:numId w:val="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lectura crítica de procesos de globalización</w:t>
      </w:r>
    </w:p>
    <w:p w14:paraId="74C1C87D" w14:textId="77777777" w:rsidR="00036315" w:rsidRPr="00EB78C0" w:rsidRDefault="00036315" w:rsidP="00036315">
      <w:pPr>
        <w:numPr>
          <w:ilvl w:val="0"/>
          <w:numId w:val="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redes, medios y poder</w:t>
      </w:r>
    </w:p>
    <w:p w14:paraId="493548DD" w14:textId="77777777" w:rsidR="00036315" w:rsidRPr="00EB78C0" w:rsidRDefault="00036315" w:rsidP="00036315">
      <w:pPr>
        <w:numPr>
          <w:ilvl w:val="0"/>
          <w:numId w:val="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w:t>
      </w:r>
    </w:p>
    <w:p w14:paraId="1C391DE1" w14:textId="77777777" w:rsidR="00036315" w:rsidRPr="00EB78C0" w:rsidRDefault="00036315" w:rsidP="00036315">
      <w:pPr>
        <w:numPr>
          <w:ilvl w:val="0"/>
          <w:numId w:val="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 crítica</w:t>
      </w:r>
    </w:p>
    <w:p w14:paraId="563C012D"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6.2 Beneficios potenciales</w:t>
      </w:r>
    </w:p>
    <w:p w14:paraId="5705FD47" w14:textId="77777777" w:rsidR="00036315" w:rsidRPr="00EB78C0" w:rsidRDefault="00036315" w:rsidP="00036315">
      <w:pPr>
        <w:numPr>
          <w:ilvl w:val="0"/>
          <w:numId w:val="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contextualiza la transformación tecnológica contemporánea</w:t>
      </w:r>
    </w:p>
    <w:p w14:paraId="1BD27625" w14:textId="77777777" w:rsidR="00036315" w:rsidRPr="00EB78C0" w:rsidRDefault="00036315" w:rsidP="00036315">
      <w:pPr>
        <w:numPr>
          <w:ilvl w:val="0"/>
          <w:numId w:val="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ayuda a comprender el entorno estructural de la educación digital</w:t>
      </w:r>
    </w:p>
    <w:p w14:paraId="740B2BC0" w14:textId="77777777" w:rsidR="00036315" w:rsidRPr="00EB78C0" w:rsidRDefault="00036315" w:rsidP="00036315">
      <w:pPr>
        <w:numPr>
          <w:ilvl w:val="0"/>
          <w:numId w:val="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aporta bases sólidas para pensar ética tecnológica</w:t>
      </w:r>
    </w:p>
    <w:p w14:paraId="6B9A5B6F" w14:textId="77777777" w:rsidR="00036315" w:rsidRPr="00EB78C0" w:rsidRDefault="00036315" w:rsidP="00036315">
      <w:pPr>
        <w:numPr>
          <w:ilvl w:val="0"/>
          <w:numId w:val="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vincula economía, cultura, identidad y comunicación</w:t>
      </w:r>
    </w:p>
    <w:p w14:paraId="1BB2A6BD"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2FB36C6A" w14:textId="77777777" w:rsidR="00036315" w:rsidRPr="00EB78C0" w:rsidRDefault="00036315" w:rsidP="00036315">
      <w:pPr>
        <w:numPr>
          <w:ilvl w:val="0"/>
          <w:numId w:val="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actualizar sus categorías frente a IA, plataformas y datos masivos</w:t>
      </w:r>
    </w:p>
    <w:p w14:paraId="1152EA7D" w14:textId="77777777" w:rsidR="00036315" w:rsidRPr="00EB78C0" w:rsidRDefault="00036315" w:rsidP="00036315">
      <w:pPr>
        <w:numPr>
          <w:ilvl w:val="0"/>
          <w:numId w:val="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evitar lecturas tecnodeterministas simplificadas</w:t>
      </w:r>
    </w:p>
    <w:p w14:paraId="34FA77EE" w14:textId="77777777" w:rsidR="00036315" w:rsidRPr="00EB78C0" w:rsidRDefault="00036315" w:rsidP="00036315">
      <w:pPr>
        <w:numPr>
          <w:ilvl w:val="0"/>
          <w:numId w:val="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traducir análisis macroestructurales en prácticas pedagógicas concretas</w:t>
      </w:r>
    </w:p>
    <w:p w14:paraId="07D7B9FC" w14:textId="77777777" w:rsidR="00036315" w:rsidRPr="00EB78C0" w:rsidRDefault="00036315" w:rsidP="00036315">
      <w:pPr>
        <w:numPr>
          <w:ilvl w:val="0"/>
          <w:numId w:val="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sostener la dimensión humana e identitaria en contextos cada vez más mediados por redes</w:t>
      </w:r>
    </w:p>
    <w:p w14:paraId="7A06A7D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DFFD531">
          <v:rect id="Rectangle 2805" o:spid="_x0000_s24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613B1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6924E1B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Castells, M. (1996/1997). </w:t>
      </w:r>
      <w:r w:rsidRPr="00EB78C0">
        <w:rPr>
          <w:rFonts w:asciiTheme="minorBidi" w:eastAsia="Times New Roman" w:hAnsiTheme="minorBidi"/>
          <w:i/>
          <w:iCs/>
          <w:kern w:val="0"/>
          <w14:ligatures w14:val="none"/>
        </w:rPr>
        <w:t>La era de la información: economía, sociedad y cultura. Volumen I: La sociedad red</w:t>
      </w:r>
      <w:r w:rsidRPr="00EB78C0">
        <w:rPr>
          <w:rFonts w:asciiTheme="minorBidi" w:eastAsia="Times New Roman" w:hAnsiTheme="minorBidi"/>
          <w:kern w:val="0"/>
          <w14:ligatures w14:val="none"/>
        </w:rPr>
        <w:t xml:space="preserve">. Alianza Editorial. </w:t>
      </w:r>
    </w:p>
    <w:p w14:paraId="46F3BC7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8AAC327">
          <v:rect id="Rectangle 2803" o:spid="_x0000_s24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90ECC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Ahora el repositorio queda así:</w:t>
      </w:r>
    </w:p>
    <w:p w14:paraId="45D965B0" w14:textId="77777777" w:rsidR="00036315" w:rsidRPr="00EB78C0" w:rsidRDefault="00036315" w:rsidP="00036315">
      <w:pPr>
        <w:numPr>
          <w:ilvl w:val="0"/>
          <w:numId w:val="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r w:rsidRPr="00EB78C0">
        <w:rPr>
          <w:rFonts w:asciiTheme="minorBidi" w:eastAsia="Times New Roman" w:hAnsiTheme="minorBidi"/>
          <w:kern w:val="0"/>
          <w14:ligatures w14:val="none"/>
        </w:rPr>
        <w:t xml:space="preserve"> Nicolescu</w:t>
      </w:r>
    </w:p>
    <w:p w14:paraId="401EFC63" w14:textId="77777777" w:rsidR="00036315" w:rsidRPr="00EB78C0" w:rsidRDefault="00036315" w:rsidP="00036315">
      <w:pPr>
        <w:numPr>
          <w:ilvl w:val="0"/>
          <w:numId w:val="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w:t>
      </w:r>
      <w:r w:rsidRPr="00EB78C0">
        <w:rPr>
          <w:rFonts w:asciiTheme="minorBidi" w:eastAsia="Times New Roman" w:hAnsiTheme="minorBidi"/>
          <w:kern w:val="0"/>
          <w14:ligatures w14:val="none"/>
        </w:rPr>
        <w:t xml:space="preserve"> Morin — </w:t>
      </w:r>
      <w:r w:rsidRPr="00EB78C0">
        <w:rPr>
          <w:rFonts w:asciiTheme="minorBidi" w:eastAsia="Times New Roman" w:hAnsiTheme="minorBidi"/>
          <w:i/>
          <w:iCs/>
          <w:kern w:val="0"/>
          <w14:ligatures w14:val="none"/>
        </w:rPr>
        <w:t>Introducción al pensamiento complejo</w:t>
      </w:r>
    </w:p>
    <w:p w14:paraId="7FC52792" w14:textId="77777777" w:rsidR="00036315" w:rsidRPr="00EB78C0" w:rsidRDefault="00036315" w:rsidP="00036315">
      <w:pPr>
        <w:numPr>
          <w:ilvl w:val="0"/>
          <w:numId w:val="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BA-003</w:t>
      </w:r>
      <w:r w:rsidRPr="00EB78C0">
        <w:rPr>
          <w:rFonts w:asciiTheme="minorBidi" w:eastAsia="Times New Roman" w:hAnsiTheme="minorBidi"/>
          <w:kern w:val="0"/>
          <w14:ligatures w14:val="none"/>
        </w:rPr>
        <w:t xml:space="preserve"> Morin — </w:t>
      </w:r>
      <w:r w:rsidRPr="00EB78C0">
        <w:rPr>
          <w:rFonts w:asciiTheme="minorBidi" w:eastAsia="Times New Roman" w:hAnsiTheme="minorBidi"/>
          <w:i/>
          <w:iCs/>
          <w:kern w:val="0"/>
          <w14:ligatures w14:val="none"/>
        </w:rPr>
        <w:t>Los siete saberes necesarios para la educación del futuro</w:t>
      </w:r>
    </w:p>
    <w:p w14:paraId="498C026D" w14:textId="77777777" w:rsidR="00036315" w:rsidRPr="00EB78C0" w:rsidRDefault="00036315" w:rsidP="00036315">
      <w:pPr>
        <w:numPr>
          <w:ilvl w:val="0"/>
          <w:numId w:val="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BA-004</w:t>
      </w:r>
      <w:r w:rsidRPr="00EB78C0">
        <w:rPr>
          <w:rFonts w:asciiTheme="minorBidi" w:eastAsia="Times New Roman" w:hAnsiTheme="minorBidi"/>
          <w:kern w:val="0"/>
          <w14:ligatures w14:val="none"/>
        </w:rPr>
        <w:t xml:space="preserve"> Freire — </w:t>
      </w:r>
      <w:r w:rsidRPr="00EB78C0">
        <w:rPr>
          <w:rFonts w:asciiTheme="minorBidi" w:eastAsia="Times New Roman" w:hAnsiTheme="minorBidi"/>
          <w:i/>
          <w:iCs/>
          <w:kern w:val="0"/>
          <w14:ligatures w14:val="none"/>
        </w:rPr>
        <w:t>Pedagogía del oprimido</w:t>
      </w:r>
    </w:p>
    <w:p w14:paraId="1B45E924" w14:textId="77777777" w:rsidR="00036315" w:rsidRPr="00EB78C0" w:rsidRDefault="00036315" w:rsidP="00036315">
      <w:pPr>
        <w:numPr>
          <w:ilvl w:val="0"/>
          <w:numId w:val="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BA-005</w:t>
      </w:r>
      <w:r w:rsidRPr="00EB78C0">
        <w:rPr>
          <w:rFonts w:asciiTheme="minorBidi" w:eastAsia="Times New Roman" w:hAnsiTheme="minorBidi"/>
          <w:kern w:val="0"/>
          <w14:ligatures w14:val="none"/>
        </w:rPr>
        <w:t xml:space="preserve"> Dewey — </w:t>
      </w:r>
      <w:r w:rsidRPr="00EB78C0">
        <w:rPr>
          <w:rFonts w:asciiTheme="minorBidi" w:eastAsia="Times New Roman" w:hAnsiTheme="minorBidi"/>
          <w:i/>
          <w:iCs/>
          <w:kern w:val="0"/>
          <w14:ligatures w14:val="none"/>
        </w:rPr>
        <w:t>Experience and Education</w:t>
      </w:r>
    </w:p>
    <w:p w14:paraId="640DBFE0" w14:textId="77777777" w:rsidR="00036315" w:rsidRPr="00EB78C0" w:rsidRDefault="00036315" w:rsidP="00036315">
      <w:pPr>
        <w:numPr>
          <w:ilvl w:val="0"/>
          <w:numId w:val="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BA-006</w:t>
      </w:r>
      <w:r w:rsidRPr="00EB78C0">
        <w:rPr>
          <w:rFonts w:asciiTheme="minorBidi" w:eastAsia="Times New Roman" w:hAnsiTheme="minorBidi"/>
          <w:kern w:val="0"/>
          <w14:ligatures w14:val="none"/>
        </w:rPr>
        <w:t xml:space="preserve"> Castells — </w:t>
      </w:r>
      <w:r w:rsidRPr="00EB78C0">
        <w:rPr>
          <w:rFonts w:asciiTheme="minorBidi" w:eastAsia="Times New Roman" w:hAnsiTheme="minorBidi"/>
          <w:i/>
          <w:iCs/>
          <w:kern w:val="0"/>
          <w14:ligatures w14:val="none"/>
        </w:rPr>
        <w:t>La sociedad red</w:t>
      </w:r>
    </w:p>
    <w:p w14:paraId="7E86DE3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paso más natural sería incorporar una obra ya directamente anclada en </w:t>
      </w:r>
      <w:r w:rsidRPr="00EB78C0">
        <w:rPr>
          <w:rFonts w:asciiTheme="minorBidi" w:eastAsia="Times New Roman" w:hAnsiTheme="minorBidi"/>
          <w:b/>
          <w:bCs/>
          <w:kern w:val="0"/>
          <w14:ligatures w14:val="none"/>
        </w:rPr>
        <w:t>ética de la IA</w:t>
      </w:r>
      <w:r w:rsidRPr="00EB78C0">
        <w:rPr>
          <w:rFonts w:asciiTheme="minorBidi" w:eastAsia="Times New Roman" w:hAnsiTheme="minorBidi"/>
          <w:kern w:val="0"/>
          <w14:ligatures w14:val="none"/>
        </w:rPr>
        <w:t>, para equilibrar el repositorio entre fundamentos humanísticos y problemáticas tecnológicas contemporáneas.</w:t>
      </w:r>
    </w:p>
    <w:p w14:paraId="170909F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educación y transdisciplinariedad.pdf</w:t>
      </w:r>
    </w:p>
    <w:p w14:paraId="50D095A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6D0A461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Seguimos.</w:t>
      </w:r>
    </w:p>
    <w:p w14:paraId="3E2ED39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Thought for 4 seconds</w:t>
      </w:r>
    </w:p>
    <w:p w14:paraId="25772FF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texto encaja de manera muy orgánica con la identidad del repositorio, porque no solo trabaja </w:t>
      </w:r>
      <w:r w:rsidRPr="00EB78C0">
        <w:rPr>
          <w:rFonts w:asciiTheme="minorBidi" w:eastAsia="Times New Roman" w:hAnsiTheme="minorBidi"/>
          <w:b/>
          <w:bCs/>
          <w:kern w:val="0"/>
          <w14:ligatures w14:val="none"/>
        </w:rPr>
        <w:t>complejidad</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transdisciplinariedad</w:t>
      </w:r>
      <w:r w:rsidRPr="00EB78C0">
        <w:rPr>
          <w:rFonts w:asciiTheme="minorBidi" w:eastAsia="Times New Roman" w:hAnsiTheme="minorBidi"/>
          <w:kern w:val="0"/>
          <w14:ligatures w14:val="none"/>
        </w:rPr>
        <w:t xml:space="preserve">, sino que las piensa explícitamente desde el campo </w:t>
      </w:r>
      <w:r w:rsidRPr="00EB78C0">
        <w:rPr>
          <w:rFonts w:asciiTheme="minorBidi" w:eastAsia="Times New Roman" w:hAnsiTheme="minorBidi"/>
          <w:b/>
          <w:bCs/>
          <w:kern w:val="0"/>
          <w14:ligatures w14:val="none"/>
        </w:rPr>
        <w:t>educativo</w:t>
      </w:r>
      <w:r w:rsidRPr="00EB78C0">
        <w:rPr>
          <w:rFonts w:asciiTheme="minorBidi" w:eastAsia="Times New Roman" w:hAnsiTheme="minorBidi"/>
          <w:kern w:val="0"/>
          <w14:ligatures w14:val="none"/>
        </w:rPr>
        <w:t>.</w:t>
      </w:r>
    </w:p>
    <w:p w14:paraId="68785C8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08E1EBB">
          <v:rect id="Rectangle 2801" o:spid="_x0000_s24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83085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BA-007</w:t>
      </w:r>
    </w:p>
    <w:p w14:paraId="79E445F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Raúl Motta — </w:t>
      </w:r>
      <w:r w:rsidRPr="00EB78C0">
        <w:rPr>
          <w:rFonts w:asciiTheme="minorBidi" w:eastAsia="Times New Roman" w:hAnsiTheme="minorBidi"/>
          <w:b/>
          <w:bCs/>
          <w:i/>
          <w:iCs/>
          <w:kern w:val="36"/>
          <w14:ligatures w14:val="none"/>
        </w:rPr>
        <w:t>Complejidad, educación y transdisciplinariedad</w:t>
      </w:r>
    </w:p>
    <w:p w14:paraId="455C72A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E05B33C">
          <v:rect id="Rectangle 2799" o:spid="_x0000_s24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A6BEB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5EE603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Motta, R. (2002). Complejidad, educación y transdisciplinariedad. </w:t>
      </w:r>
      <w:r w:rsidRPr="00EB78C0">
        <w:rPr>
          <w:rFonts w:asciiTheme="minorBidi" w:eastAsia="Times New Roman" w:hAnsiTheme="minorBidi"/>
          <w:i/>
          <w:iCs/>
          <w:kern w:val="0"/>
          <w14:ligatures w14:val="none"/>
        </w:rPr>
        <w:t>Polis. Revista Latinoamericana, 3</w:t>
      </w:r>
      <w:r w:rsidRPr="00EB78C0">
        <w:rPr>
          <w:rFonts w:asciiTheme="minorBidi" w:eastAsia="Times New Roman" w:hAnsiTheme="minorBidi"/>
          <w:kern w:val="0"/>
          <w14:ligatures w14:val="none"/>
        </w:rPr>
        <w:t xml:space="preserve">. </w:t>
      </w:r>
    </w:p>
    <w:p w14:paraId="64EE2EF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056CEF2">
          <v:rect id="Rectangle 2797" o:spid="_x0000_s24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8CA5C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4EC09A4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artículo, Raúl Motta se pregunta si es posible planificar y reflexionar sobre contenidos transversales en educación sin una aproximación transdisciplinaria a la complejidad de lo real, en un contexto de mutación planetaria. Su respuesta, desarrollada a lo largo del texto, es claramente negativa: la educación contemporánea no puede reformarse ni comprenderse adecuadamente desde enfoques locales, unívocos o estrictamente disciplinares. </w:t>
      </w:r>
    </w:p>
    <w:p w14:paraId="4DEBB7F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Motta sitúa su análisis en el marco de las reformas educativas y de la creciente obsolescencia de los sistemas de formación frente a los cambios científicos, tecnológicos, sociales y culturales. Señala que las instituciones educativas viven una doble crisis: por un lado, la fragmentación disciplinaria del conocimiento; por otro, la descontextualización de docentes y directivos respecto de las transformaciones globales. Frente a ello, propone una visión transdisciplinaria apoyada en la complejidad, en la articulación de saberes y en una crítica a los modelos organizacionales heredados del siglo XIX. </w:t>
      </w:r>
    </w:p>
    <w:p w14:paraId="66FC4EB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dialoga directamente con Edgar Morin, Basarab Nicolescu, Rolando García, Pierre Lévy y Michel Serres. Su gran virtud es que traduce debates epistemológicos amplios al terreno educativo e institucional, mostrando que la transdisciplinariedad no es un lujo teórico, sino una necesidad para enfrentar la mutación planetaria, la crisis del sentido y las nuevas formas de circulación del conocimiento. </w:t>
      </w:r>
    </w:p>
    <w:p w14:paraId="7864F58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9282B22">
          <v:rect id="Rectangle 2795" o:spid="_x0000_s24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2D4D6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900771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51E65A9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transformación de la educación en el contexto de la complejidad y de la mutación planetaria exige una aproximación transdisciplinaria capaz de articular saberes, superar la fragmentación disciplinaria y reconfigurar la formación docente, la gestión institucional y la relación entre conocimiento, sociedad y cultura. </w:t>
      </w:r>
    </w:p>
    <w:p w14:paraId="0D2D4E0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CDC82F6">
          <v:rect id="Rectangle 2793" o:spid="_x0000_s24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167AB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5F6DBB94"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No es posible pensar seriamente los contenidos transversales en educación sin una visión transdisciplinaria de la complejidad de lo real. </w:t>
      </w:r>
    </w:p>
    <w:p w14:paraId="0FC21075"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reformas educativas suelen fracasar cuando se aplican con una lógica tecnopolítica reductiva y descontextualizada. </w:t>
      </w:r>
    </w:p>
    <w:p w14:paraId="22FE1D5D"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especialización excesiva fragmenta los problemas y dificulta la síntesis necesaria para interpretar realidades complejas. </w:t>
      </w:r>
    </w:p>
    <w:p w14:paraId="09B94FDB"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multidisciplinariedad, la interdisciplinariedad y la transdisciplinariedad no son equivalentes; cada una tiene alcances distintos. </w:t>
      </w:r>
    </w:p>
    <w:p w14:paraId="25393A95"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Nicolescu, la transdisciplinariedad se orienta por la unidad del conocimiento, los niveles de realidad, nuevas lógicas y la emergencia de la complejidad. </w:t>
      </w:r>
    </w:p>
    <w:p w14:paraId="1F893E8C"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realidad no es disciplinar; los objetos interdisciplinarios deben construirse en relación con la complejidad de los fenómenos. </w:t>
      </w:r>
    </w:p>
    <w:p w14:paraId="6F314138"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actual sigue atrapada en formas organizacionales obsoletas, autoritarias y simplificantes. </w:t>
      </w:r>
    </w:p>
    <w:p w14:paraId="4FA002AB"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expansión de redes de información y conocimiento transforma la inteligencia colectiva y reconfigura el territorio del saber. </w:t>
      </w:r>
    </w:p>
    <w:p w14:paraId="48934797"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reforma educativa requiere también una reforma del pensamiento, una ecología de la inteligencia colectiva y una ecología de las ideas. </w:t>
      </w:r>
    </w:p>
    <w:p w14:paraId="552E5428" w14:textId="77777777" w:rsidR="00036315" w:rsidRPr="00EB78C0" w:rsidRDefault="00036315" w:rsidP="00036315">
      <w:pPr>
        <w:numPr>
          <w:ilvl w:val="0"/>
          <w:numId w:val="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actitud inter y transdisciplinaria implica apertura, tolerancia y una conversión del alma frente a lo desconocido, lo inesperado y lo imprevisible. </w:t>
      </w:r>
    </w:p>
    <w:p w14:paraId="6D5F566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1CC1B14">
          <v:rect id="Rectangle 2791" o:spid="_x0000_s24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D81848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artículo</w:t>
      </w:r>
    </w:p>
    <w:p w14:paraId="6CC61F3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Apertura del problema educativo</w:t>
      </w:r>
    </w:p>
    <w:p w14:paraId="07A8315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Motta plantea la crisis de la educación en el marco de transformaciones planetarias y critica la insuficiencia de enfoques locales o disciplinares. </w:t>
      </w:r>
    </w:p>
    <w:p w14:paraId="5A7883A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Diagnóstico institucional</w:t>
      </w:r>
    </w:p>
    <w:p w14:paraId="5C609E3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Describe la obsolescencia de los sistemas formativos, la desorientación de las instituciones y la falta de herramientas epistemológicas y metodológicas en docentes y directivos. </w:t>
      </w:r>
    </w:p>
    <w:p w14:paraId="01A1EB4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Distinción entre multi, inter y transdisciplinariedad</w:t>
      </w:r>
    </w:p>
    <w:p w14:paraId="3BCB2FE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partir de García y Nicolescu, diferencia con precisión estos conceptos y muestra sus implicaciones para el campo educativo. </w:t>
      </w:r>
    </w:p>
    <w:p w14:paraId="7CFA4E9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Complejidad, saber y mutación global</w:t>
      </w:r>
    </w:p>
    <w:p w14:paraId="29A6FF8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Expone cómo la emergencia de la complejidad y la fragmentación del saber demandan nuevas formas de articulación del conocimiento. </w:t>
      </w:r>
    </w:p>
    <w:p w14:paraId="06A6C3A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Redes, inteligencia colectiva y territorio del saber</w:t>
      </w:r>
    </w:p>
    <w:p w14:paraId="46AD9C9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Analiza el impacto de las tecnologías de información y la desterritorialización del conocimiento en la educación y en la organización social. </w:t>
      </w:r>
    </w:p>
    <w:p w14:paraId="0D5C1C8D"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 y reforma del pensamiento</w:t>
      </w:r>
    </w:p>
    <w:p w14:paraId="21C017B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Concluye que no puede haber verdadera reforma educativa sin formación integral continua, reflexión epistemológica y una nueva sensibilidad. </w:t>
      </w:r>
    </w:p>
    <w:p w14:paraId="615A1CF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F8D5A81">
          <v:rect id="Rectangle 2789" o:spid="_x0000_s24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173CD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3.4 Preguntas de seguimiento</w:t>
      </w:r>
    </w:p>
    <w:p w14:paraId="6B864558" w14:textId="77777777" w:rsidR="00036315" w:rsidRPr="00EB78C0" w:rsidRDefault="00036315" w:rsidP="00036315">
      <w:pPr>
        <w:numPr>
          <w:ilvl w:val="0"/>
          <w:numId w:val="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la complejidad desborda los prismas disciplinares clásicos?</w:t>
      </w:r>
    </w:p>
    <w:p w14:paraId="191F2C1E" w14:textId="77777777" w:rsidR="00036315" w:rsidRPr="00EB78C0" w:rsidRDefault="00036315" w:rsidP="00036315">
      <w:pPr>
        <w:numPr>
          <w:ilvl w:val="0"/>
          <w:numId w:val="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 sustantiva existe entre interdisciplinariedad y transdisciplinariedad?</w:t>
      </w:r>
    </w:p>
    <w:p w14:paraId="5BEC4AFF" w14:textId="77777777" w:rsidR="00036315" w:rsidRPr="00EB78C0" w:rsidRDefault="00036315" w:rsidP="00036315">
      <w:pPr>
        <w:numPr>
          <w:ilvl w:val="0"/>
          <w:numId w:val="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la mutación planetaria a la escuela y a la universidad?</w:t>
      </w:r>
    </w:p>
    <w:p w14:paraId="1305F926" w14:textId="77777777" w:rsidR="00036315" w:rsidRPr="00EB78C0" w:rsidRDefault="00036315" w:rsidP="00036315">
      <w:pPr>
        <w:numPr>
          <w:ilvl w:val="0"/>
          <w:numId w:val="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formar docentes en clave transdisciplinaria?</w:t>
      </w:r>
    </w:p>
    <w:p w14:paraId="6733D87B" w14:textId="77777777" w:rsidR="00036315" w:rsidRPr="00EB78C0" w:rsidRDefault="00036315" w:rsidP="00036315">
      <w:pPr>
        <w:numPr>
          <w:ilvl w:val="0"/>
          <w:numId w:val="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 la noción de territorio del saber en la era de redes e inteligencia colectiva?</w:t>
      </w:r>
    </w:p>
    <w:p w14:paraId="4B04D0EE" w14:textId="77777777" w:rsidR="00036315" w:rsidRPr="00EB78C0" w:rsidRDefault="00036315" w:rsidP="00036315">
      <w:pPr>
        <w:numPr>
          <w:ilvl w:val="0"/>
          <w:numId w:val="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existir una reforma educativa sin reforma del pensamiento?</w:t>
      </w:r>
    </w:p>
    <w:p w14:paraId="12D02A08" w14:textId="77777777" w:rsidR="00036315" w:rsidRPr="00EB78C0" w:rsidRDefault="00036315" w:rsidP="00036315">
      <w:pPr>
        <w:numPr>
          <w:ilvl w:val="0"/>
          <w:numId w:val="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relaciona esta visión con los desafíos actuales de la IA y la educación digital?</w:t>
      </w:r>
    </w:p>
    <w:p w14:paraId="56E93A2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F5787A4">
          <v:rect id="Rectangle 2787" o:spid="_x0000_s24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684A9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5803A3E8"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1EB3D592" w14:textId="77777777" w:rsidR="00036315" w:rsidRPr="00EB78C0" w:rsidRDefault="00036315" w:rsidP="00036315">
      <w:pPr>
        <w:numPr>
          <w:ilvl w:val="0"/>
          <w:numId w:val="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educar en un mundo cada vez más complejo, interdependiente y global?</w:t>
      </w:r>
    </w:p>
    <w:p w14:paraId="74151728" w14:textId="77777777" w:rsidR="00036315" w:rsidRPr="00EB78C0" w:rsidRDefault="00036315" w:rsidP="00036315">
      <w:pPr>
        <w:numPr>
          <w:ilvl w:val="0"/>
          <w:numId w:val="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formas de conocimiento resultan insuficientes para enfrentar la mutación planetaria?</w:t>
      </w:r>
    </w:p>
    <w:p w14:paraId="6826408E" w14:textId="77777777" w:rsidR="00036315" w:rsidRPr="00EB78C0" w:rsidRDefault="00036315" w:rsidP="00036315">
      <w:pPr>
        <w:numPr>
          <w:ilvl w:val="0"/>
          <w:numId w:val="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reorganizar los saberes sin caer en nuevas totalizaciones dogmáticas?</w:t>
      </w:r>
    </w:p>
    <w:p w14:paraId="1E877E80" w14:textId="77777777" w:rsidR="00036315" w:rsidRPr="00EB78C0" w:rsidRDefault="00036315" w:rsidP="00036315">
      <w:pPr>
        <w:numPr>
          <w:ilvl w:val="0"/>
          <w:numId w:val="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lugar ocupa el docente en esta transformación?</w:t>
      </w:r>
    </w:p>
    <w:p w14:paraId="4F0CB21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6E5A2BC">
          <v:rect id="Rectangle 2785" o:spid="_x0000_s24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19020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1B6FD968"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educación y transdisciplinariedad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Crisis educativa</w:t>
      </w:r>
      <w:r w:rsidRPr="00EB78C0">
        <w:rPr>
          <w:rFonts w:asciiTheme="minorBidi" w:eastAsia="Times New Roman" w:hAnsiTheme="minorBidi"/>
          <w:kern w:val="0"/>
          <w14:ligatures w14:val="none"/>
        </w:rPr>
        <w:br/>
        <w:t>│   ├── obsolescencia institucional</w:t>
      </w:r>
      <w:r w:rsidRPr="00EB78C0">
        <w:rPr>
          <w:rFonts w:asciiTheme="minorBidi" w:eastAsia="Times New Roman" w:hAnsiTheme="minorBidi"/>
          <w:kern w:val="0"/>
          <w14:ligatures w14:val="none"/>
        </w:rPr>
        <w:br/>
        <w:t>│   ├── fragmentación del saber</w:t>
      </w:r>
      <w:r w:rsidRPr="00EB78C0">
        <w:rPr>
          <w:rFonts w:asciiTheme="minorBidi" w:eastAsia="Times New Roman" w:hAnsiTheme="minorBidi"/>
          <w:kern w:val="0"/>
          <w14:ligatures w14:val="none"/>
        </w:rPr>
        <w:br/>
        <w:t>│   └── descontextualización global/local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Articulación de saberes</w:t>
      </w:r>
      <w:r w:rsidRPr="00EB78C0">
        <w:rPr>
          <w:rFonts w:asciiTheme="minorBidi" w:eastAsia="Times New Roman" w:hAnsiTheme="minorBidi"/>
          <w:kern w:val="0"/>
          <w14:ligatures w14:val="none"/>
        </w:rPr>
        <w:br/>
        <w:t>│   ├── multidisciplinariedad</w:t>
      </w:r>
      <w:r w:rsidRPr="00EB78C0">
        <w:rPr>
          <w:rFonts w:asciiTheme="minorBidi" w:eastAsia="Times New Roman" w:hAnsiTheme="minorBidi"/>
          <w:kern w:val="0"/>
          <w14:ligatures w14:val="none"/>
        </w:rPr>
        <w:br/>
        <w:t>│   ├── interdisciplinariedad</w:t>
      </w:r>
      <w:r w:rsidRPr="00EB78C0">
        <w:rPr>
          <w:rFonts w:asciiTheme="minorBidi" w:eastAsia="Times New Roman" w:hAnsiTheme="minorBidi"/>
          <w:kern w:val="0"/>
          <w14:ligatures w14:val="none"/>
        </w:rPr>
        <w:br/>
        <w:t>│   └── transdisciplinariedad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Complejidad</w:t>
      </w:r>
      <w:r w:rsidRPr="00EB78C0">
        <w:rPr>
          <w:rFonts w:asciiTheme="minorBidi" w:eastAsia="Times New Roman" w:hAnsiTheme="minorBidi"/>
          <w:kern w:val="0"/>
          <w14:ligatures w14:val="none"/>
        </w:rPr>
        <w:br/>
        <w:t>│   ├── niveles de realidad</w:t>
      </w:r>
      <w:r w:rsidRPr="00EB78C0">
        <w:rPr>
          <w:rFonts w:asciiTheme="minorBidi" w:eastAsia="Times New Roman" w:hAnsiTheme="minorBidi"/>
          <w:kern w:val="0"/>
          <w14:ligatures w14:val="none"/>
        </w:rPr>
        <w:br/>
        <w:t>│   ├── nuevas lógicas</w:t>
      </w:r>
      <w:r w:rsidRPr="00EB78C0">
        <w:rPr>
          <w:rFonts w:asciiTheme="minorBidi" w:eastAsia="Times New Roman" w:hAnsiTheme="minorBidi"/>
          <w:kern w:val="0"/>
          <w14:ligatures w14:val="none"/>
        </w:rPr>
        <w:br/>
        <w:t>│   ├── incertidumbre</w:t>
      </w:r>
      <w:r w:rsidRPr="00EB78C0">
        <w:rPr>
          <w:rFonts w:asciiTheme="minorBidi" w:eastAsia="Times New Roman" w:hAnsiTheme="minorBidi"/>
          <w:kern w:val="0"/>
          <w14:ligatures w14:val="none"/>
        </w:rPr>
        <w:br/>
        <w:t>│   └── unitas multiplex</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Mutación planetaria</w:t>
      </w:r>
      <w:r w:rsidRPr="00EB78C0">
        <w:rPr>
          <w:rFonts w:asciiTheme="minorBidi" w:eastAsia="Times New Roman" w:hAnsiTheme="minorBidi"/>
          <w:kern w:val="0"/>
          <w14:ligatures w14:val="none"/>
        </w:rPr>
        <w:br/>
        <w:t>│   ├── globalización</w:t>
      </w:r>
      <w:r w:rsidRPr="00EB78C0">
        <w:rPr>
          <w:rFonts w:asciiTheme="minorBidi" w:eastAsia="Times New Roman" w:hAnsiTheme="minorBidi"/>
          <w:kern w:val="0"/>
          <w14:ligatures w14:val="none"/>
        </w:rPr>
        <w:br/>
        <w:t>│   ├── redes de información</w:t>
      </w:r>
      <w:r w:rsidRPr="00EB78C0">
        <w:rPr>
          <w:rFonts w:asciiTheme="minorBidi" w:eastAsia="Times New Roman" w:hAnsiTheme="minorBidi"/>
          <w:kern w:val="0"/>
          <w14:ligatures w14:val="none"/>
        </w:rPr>
        <w:br/>
        <w:t>│   ├── inteligencia colectiva</w:t>
      </w:r>
      <w:r w:rsidRPr="00EB78C0">
        <w:rPr>
          <w:rFonts w:asciiTheme="minorBidi" w:eastAsia="Times New Roman" w:hAnsiTheme="minorBidi"/>
          <w:kern w:val="0"/>
          <w14:ligatures w14:val="none"/>
        </w:rPr>
        <w:br/>
        <w:t>│   └── desterritorialización del saber</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Reforma educativa</w:t>
      </w:r>
      <w:r w:rsidRPr="00EB78C0">
        <w:rPr>
          <w:rFonts w:asciiTheme="minorBidi" w:eastAsia="Times New Roman" w:hAnsiTheme="minorBidi"/>
          <w:kern w:val="0"/>
          <w14:ligatures w14:val="none"/>
        </w:rPr>
        <w:br/>
        <w:t xml:space="preserve">    ├── formación docente integral</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xml:space="preserve">    ├── ecología de las ideas</w:t>
      </w:r>
      <w:r w:rsidRPr="00EB78C0">
        <w:rPr>
          <w:rFonts w:asciiTheme="minorBidi" w:eastAsia="Times New Roman" w:hAnsiTheme="minorBidi"/>
          <w:kern w:val="0"/>
          <w14:ligatures w14:val="none"/>
        </w:rPr>
        <w:br/>
        <w:t xml:space="preserve">    ├── reforma del pensamiento</w:t>
      </w:r>
      <w:r w:rsidRPr="00EB78C0">
        <w:rPr>
          <w:rFonts w:asciiTheme="minorBidi" w:eastAsia="Times New Roman" w:hAnsiTheme="minorBidi"/>
          <w:kern w:val="0"/>
          <w14:ligatures w14:val="none"/>
        </w:rPr>
        <w:br/>
        <w:t xml:space="preserve">    └── nueva sensibilidad</w:t>
      </w:r>
    </w:p>
    <w:p w14:paraId="2CF41ED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2964594">
          <v:rect id="Rectangle 2783" o:spid="_x0000_s24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509A9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2B4857D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principal fortaleza del artículo es su capacidad de traducir discusiones epistemológicas de alto nivel al campo concreto de la educación. Motta no se limita a repetir a Morin o a Nicolescu; toma sus categorías para interrogar la estructura real de las instituciones educativas y su desconexión con el mundo contemporáneo. </w:t>
      </w:r>
    </w:p>
    <w:p w14:paraId="115DE48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Otro aporte muy valioso es su crítica a la confusión frecuente entre multi, inter y transdisciplinariedad. Esa precisión conceptual ayuda a evitar que la transdisciplinariedad se convierta en eslogan vacío o en moda académica. También resulta fértil su reflexión sobre redes, inteligencia colectiva y desterritorialización del conocimiento, porque anticipa discusiones que hoy son centrales en educación digital y cultura algorítmica. </w:t>
      </w:r>
    </w:p>
    <w:p w14:paraId="5A144B8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Como tensión, el texto tiene un tono ensayístico-programático más que metodológico. Señala con fuerza lo que debe transformarse, pero deja abiertas muchas mediaciones prácticas: cómo rediseñar formación docente, cómo construir objetos transdisciplinarios, cómo institucionalizar estas transformaciones. Sin embargo, precisamente ahí reside su potencia: abre horizonte.</w:t>
      </w:r>
    </w:p>
    <w:p w14:paraId="57A2875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88F84BA">
          <v:rect id="Rectangle 2781" o:spid="_x0000_s24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2F9DE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6ACA6E3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docente</w:t>
      </w:r>
    </w:p>
    <w:p w14:paraId="72F2AA5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ofrece una base para pensar programas de formación continua centrados en epistemología, complejidad y articulación de saberes.</w:t>
      </w:r>
    </w:p>
    <w:p w14:paraId="627CAEC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gestión educativa</w:t>
      </w:r>
    </w:p>
    <w:p w14:paraId="644A01E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Invita a revisar los modelos de organización institucional heredados, muchas veces incompatibles con la circulación contemporánea de información y conocimiento.</w:t>
      </w:r>
    </w:p>
    <w:p w14:paraId="0637CD3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currículo</w:t>
      </w:r>
    </w:p>
    <w:p w14:paraId="25C7953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Ayuda a fundamentar el trabajo con contenidos transversales desde una lógica no agregativa, sino articuladora.</w:t>
      </w:r>
    </w:p>
    <w:p w14:paraId="74B40C3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ética y uso responsable de la IA</w:t>
      </w:r>
    </w:p>
    <w:p w14:paraId="3A464EE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reflexión sobre inteligencia colectiva, redes, mutación global y ecología de las ideas resulta especialmente pertinente hoy. La IA puede agravar la fragmentación y la tecnocratización, o bien ser leída críticamente desde una perspectiva transdisciplinaria que religue saber, poder, cultura y responsabilidad.</w:t>
      </w:r>
    </w:p>
    <w:p w14:paraId="364E16E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99F86CB">
          <v:rect id="Rectangle 2779" o:spid="_x0000_s24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D0DEED"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5. Sugerencias para actividades</w:t>
      </w:r>
    </w:p>
    <w:p w14:paraId="2405097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Debate crítico</w:t>
      </w:r>
    </w:p>
    <w:p w14:paraId="7049965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¿Es posible una reforma educativa real sin reforma del pensamiento?</w:t>
      </w:r>
    </w:p>
    <w:p w14:paraId="521A501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Cuadro comparativo</w:t>
      </w:r>
    </w:p>
    <w:p w14:paraId="567F682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Distinguir:</w:t>
      </w:r>
    </w:p>
    <w:p w14:paraId="70CCA724" w14:textId="77777777" w:rsidR="00036315" w:rsidRPr="00EB78C0" w:rsidRDefault="00036315" w:rsidP="00036315">
      <w:pPr>
        <w:numPr>
          <w:ilvl w:val="0"/>
          <w:numId w:val="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multidisciplinariedad</w:t>
      </w:r>
    </w:p>
    <w:p w14:paraId="763508A3" w14:textId="77777777" w:rsidR="00036315" w:rsidRPr="00EB78C0" w:rsidRDefault="00036315" w:rsidP="00036315">
      <w:pPr>
        <w:numPr>
          <w:ilvl w:val="0"/>
          <w:numId w:val="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interdisciplinariedad</w:t>
      </w:r>
    </w:p>
    <w:p w14:paraId="6B993918" w14:textId="77777777" w:rsidR="00036315" w:rsidRPr="00EB78C0" w:rsidRDefault="00036315" w:rsidP="00036315">
      <w:pPr>
        <w:numPr>
          <w:ilvl w:val="0"/>
          <w:numId w:val="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w:t>
      </w:r>
    </w:p>
    <w:p w14:paraId="70302C8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Estudio de caso institucional</w:t>
      </w:r>
    </w:p>
    <w:p w14:paraId="0328222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una institución educativa concreta a la luz de las categorías:</w:t>
      </w:r>
    </w:p>
    <w:p w14:paraId="35B35BE2" w14:textId="77777777" w:rsidR="00036315" w:rsidRPr="00EB78C0" w:rsidRDefault="00036315" w:rsidP="00036315">
      <w:pPr>
        <w:numPr>
          <w:ilvl w:val="0"/>
          <w:numId w:val="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obsolescencia organizacional</w:t>
      </w:r>
    </w:p>
    <w:p w14:paraId="3CD8B08A" w14:textId="77777777" w:rsidR="00036315" w:rsidRPr="00EB78C0" w:rsidRDefault="00036315" w:rsidP="00036315">
      <w:pPr>
        <w:numPr>
          <w:ilvl w:val="0"/>
          <w:numId w:val="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fragmentación</w:t>
      </w:r>
    </w:p>
    <w:p w14:paraId="5FF97AE4" w14:textId="77777777" w:rsidR="00036315" w:rsidRPr="00EB78C0" w:rsidRDefault="00036315" w:rsidP="00036315">
      <w:pPr>
        <w:numPr>
          <w:ilvl w:val="0"/>
          <w:numId w:val="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desterritorialización del saber</w:t>
      </w:r>
    </w:p>
    <w:p w14:paraId="00EC7817" w14:textId="77777777" w:rsidR="00036315" w:rsidRPr="00EB78C0" w:rsidRDefault="00036315" w:rsidP="00036315">
      <w:pPr>
        <w:numPr>
          <w:ilvl w:val="0"/>
          <w:numId w:val="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de conocimiento</w:t>
      </w:r>
    </w:p>
    <w:p w14:paraId="0AC7B61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Ensayo crítico</w:t>
      </w:r>
    </w:p>
    <w:p w14:paraId="2AA2536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Transdisciplinariedad e inteligencia colectiva en la educación contemporánea.</w:t>
      </w:r>
    </w:p>
    <w:p w14:paraId="30654AE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Taller docente</w:t>
      </w:r>
    </w:p>
    <w:p w14:paraId="38F6500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una propuesta formativa que articule saberes disciplinares con problemas complejos globales.</w:t>
      </w:r>
    </w:p>
    <w:p w14:paraId="5C68D3C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A64C54B">
          <v:rect id="Rectangle 2777" o:spid="_x0000_s24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924AF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5353E53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48D3AE2" w14:textId="77777777" w:rsidR="00036315" w:rsidRPr="00EB78C0" w:rsidRDefault="00036315" w:rsidP="00036315">
      <w:pPr>
        <w:numPr>
          <w:ilvl w:val="0"/>
          <w:numId w:val="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epistemológico de la educación</w:t>
      </w:r>
    </w:p>
    <w:p w14:paraId="4918CA04" w14:textId="77777777" w:rsidR="00036315" w:rsidRPr="00EB78C0" w:rsidRDefault="00036315" w:rsidP="00036315">
      <w:pPr>
        <w:numPr>
          <w:ilvl w:val="0"/>
          <w:numId w:val="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complejo</w:t>
      </w:r>
    </w:p>
    <w:p w14:paraId="570AD418" w14:textId="77777777" w:rsidR="00036315" w:rsidRPr="00EB78C0" w:rsidRDefault="00036315" w:rsidP="00036315">
      <w:pPr>
        <w:numPr>
          <w:ilvl w:val="0"/>
          <w:numId w:val="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redes de conocimiento</w:t>
      </w:r>
    </w:p>
    <w:p w14:paraId="557771FC" w14:textId="77777777" w:rsidR="00036315" w:rsidRPr="00EB78C0" w:rsidRDefault="00036315" w:rsidP="00036315">
      <w:pPr>
        <w:numPr>
          <w:ilvl w:val="0"/>
          <w:numId w:val="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distinción conceptual entre niveles de articulación disciplinar</w:t>
      </w:r>
    </w:p>
    <w:p w14:paraId="625CC582" w14:textId="77777777" w:rsidR="00036315" w:rsidRPr="00EB78C0" w:rsidRDefault="00036315" w:rsidP="00036315">
      <w:pPr>
        <w:numPr>
          <w:ilvl w:val="0"/>
          <w:numId w:val="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sobre formación docente y cambio institucional</w:t>
      </w:r>
    </w:p>
    <w:p w14:paraId="1C11FAD3"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8D02805" w14:textId="77777777" w:rsidR="00036315" w:rsidRPr="00EB78C0" w:rsidRDefault="00036315" w:rsidP="00036315">
      <w:pPr>
        <w:numPr>
          <w:ilvl w:val="0"/>
          <w:numId w:val="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la base teórica del repositorio en educación y transdisciplinariedad</w:t>
      </w:r>
    </w:p>
    <w:p w14:paraId="649C50EF" w14:textId="77777777" w:rsidR="00036315" w:rsidRPr="00EB78C0" w:rsidRDefault="00036315" w:rsidP="00036315">
      <w:pPr>
        <w:numPr>
          <w:ilvl w:val="0"/>
          <w:numId w:val="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conecta complejidad con reforma institucional concreta</w:t>
      </w:r>
    </w:p>
    <w:p w14:paraId="5BD9CA19" w14:textId="77777777" w:rsidR="00036315" w:rsidRPr="00EB78C0" w:rsidRDefault="00036315" w:rsidP="00036315">
      <w:pPr>
        <w:numPr>
          <w:ilvl w:val="0"/>
          <w:numId w:val="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aporta claves para formación docente contemporánea</w:t>
      </w:r>
    </w:p>
    <w:p w14:paraId="4D2B02CA" w14:textId="77777777" w:rsidR="00036315" w:rsidRPr="00EB78C0" w:rsidRDefault="00036315" w:rsidP="00036315">
      <w:pPr>
        <w:numPr>
          <w:ilvl w:val="0"/>
          <w:numId w:val="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anticipa discusiones útiles para ética digital e IA</w:t>
      </w:r>
    </w:p>
    <w:p w14:paraId="0616D3D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34C93AB1" w14:textId="77777777" w:rsidR="00036315" w:rsidRPr="00EB78C0" w:rsidRDefault="00036315" w:rsidP="00036315">
      <w:pPr>
        <w:numPr>
          <w:ilvl w:val="0"/>
          <w:numId w:val="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evitar que la transdisciplinariedad se vuelva consigna vacía</w:t>
      </w:r>
    </w:p>
    <w:p w14:paraId="26DD6780" w14:textId="77777777" w:rsidR="00036315" w:rsidRPr="00EB78C0" w:rsidRDefault="00036315" w:rsidP="00036315">
      <w:pPr>
        <w:numPr>
          <w:ilvl w:val="0"/>
          <w:numId w:val="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traducir principios amplios en prácticas institucionales viables</w:t>
      </w:r>
    </w:p>
    <w:p w14:paraId="16D8731E" w14:textId="77777777" w:rsidR="00036315" w:rsidRPr="00EB78C0" w:rsidRDefault="00036315" w:rsidP="00036315">
      <w:pPr>
        <w:numPr>
          <w:ilvl w:val="0"/>
          <w:numId w:val="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superar estructuras escolares y universitarias rígidas</w:t>
      </w:r>
    </w:p>
    <w:p w14:paraId="08C502AB" w14:textId="77777777" w:rsidR="00036315" w:rsidRPr="00EB78C0" w:rsidRDefault="00036315" w:rsidP="00036315">
      <w:pPr>
        <w:numPr>
          <w:ilvl w:val="0"/>
          <w:numId w:val="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formar docentes capaces de religar saberes en un contexto de aceleración tecnológica</w:t>
      </w:r>
    </w:p>
    <w:p w14:paraId="0904198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4CF9541">
          <v:rect id="Rectangle 2775" o:spid="_x0000_s24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D5383B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07EFF39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Motta, R. (2002). Complejidad, educación y transdisciplinariedad. </w:t>
      </w:r>
      <w:r w:rsidRPr="00EB78C0">
        <w:rPr>
          <w:rFonts w:asciiTheme="minorBidi" w:eastAsia="Times New Roman" w:hAnsiTheme="minorBidi"/>
          <w:i/>
          <w:iCs/>
          <w:kern w:val="0"/>
          <w14:ligatures w14:val="none"/>
        </w:rPr>
        <w:t>Polis. Revista Latinoamericana, 3</w:t>
      </w:r>
      <w:r w:rsidRPr="00EB78C0">
        <w:rPr>
          <w:rFonts w:asciiTheme="minorBidi" w:eastAsia="Times New Roman" w:hAnsiTheme="minorBidi"/>
          <w:kern w:val="0"/>
          <w14:ligatures w14:val="none"/>
        </w:rPr>
        <w:t xml:space="preserve">. </w:t>
      </w:r>
    </w:p>
    <w:p w14:paraId="1B61D7D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42B6356">
          <v:rect id="Rectangle 2773" o:spid="_x0000_s24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A1BB4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Ahora el repositorio queda así:</w:t>
      </w:r>
    </w:p>
    <w:p w14:paraId="3E9A75C6" w14:textId="77777777" w:rsidR="00036315" w:rsidRPr="00EB78C0" w:rsidRDefault="00036315" w:rsidP="00036315">
      <w:pPr>
        <w:numPr>
          <w:ilvl w:val="0"/>
          <w:numId w:val="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r w:rsidRPr="00EB78C0">
        <w:rPr>
          <w:rFonts w:asciiTheme="minorBidi" w:eastAsia="Times New Roman" w:hAnsiTheme="minorBidi"/>
          <w:kern w:val="0"/>
          <w14:ligatures w14:val="none"/>
        </w:rPr>
        <w:t xml:space="preserve"> Nicolescu</w:t>
      </w:r>
    </w:p>
    <w:p w14:paraId="46A504BF" w14:textId="77777777" w:rsidR="00036315" w:rsidRPr="00EB78C0" w:rsidRDefault="00036315" w:rsidP="00036315">
      <w:pPr>
        <w:numPr>
          <w:ilvl w:val="0"/>
          <w:numId w:val="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w:t>
      </w:r>
      <w:r w:rsidRPr="00EB78C0">
        <w:rPr>
          <w:rFonts w:asciiTheme="minorBidi" w:eastAsia="Times New Roman" w:hAnsiTheme="minorBidi"/>
          <w:kern w:val="0"/>
          <w14:ligatures w14:val="none"/>
        </w:rPr>
        <w:t xml:space="preserve"> Morin — </w:t>
      </w:r>
      <w:r w:rsidRPr="00EB78C0">
        <w:rPr>
          <w:rFonts w:asciiTheme="minorBidi" w:eastAsia="Times New Roman" w:hAnsiTheme="minorBidi"/>
          <w:i/>
          <w:iCs/>
          <w:kern w:val="0"/>
          <w14:ligatures w14:val="none"/>
        </w:rPr>
        <w:t>Introducción al pensamiento complejo</w:t>
      </w:r>
    </w:p>
    <w:p w14:paraId="43B3E8BB" w14:textId="77777777" w:rsidR="00036315" w:rsidRPr="00EB78C0" w:rsidRDefault="00036315" w:rsidP="00036315">
      <w:pPr>
        <w:numPr>
          <w:ilvl w:val="0"/>
          <w:numId w:val="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BA-003</w:t>
      </w:r>
      <w:r w:rsidRPr="00EB78C0">
        <w:rPr>
          <w:rFonts w:asciiTheme="minorBidi" w:eastAsia="Times New Roman" w:hAnsiTheme="minorBidi"/>
          <w:kern w:val="0"/>
          <w14:ligatures w14:val="none"/>
        </w:rPr>
        <w:t xml:space="preserve"> Morin — </w:t>
      </w:r>
      <w:r w:rsidRPr="00EB78C0">
        <w:rPr>
          <w:rFonts w:asciiTheme="minorBidi" w:eastAsia="Times New Roman" w:hAnsiTheme="minorBidi"/>
          <w:i/>
          <w:iCs/>
          <w:kern w:val="0"/>
          <w14:ligatures w14:val="none"/>
        </w:rPr>
        <w:t>Los siete saberes necesarios para la educación del futuro</w:t>
      </w:r>
    </w:p>
    <w:p w14:paraId="67F42380" w14:textId="77777777" w:rsidR="00036315" w:rsidRPr="00EB78C0" w:rsidRDefault="00036315" w:rsidP="00036315">
      <w:pPr>
        <w:numPr>
          <w:ilvl w:val="0"/>
          <w:numId w:val="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BA-004</w:t>
      </w:r>
      <w:r w:rsidRPr="00EB78C0">
        <w:rPr>
          <w:rFonts w:asciiTheme="minorBidi" w:eastAsia="Times New Roman" w:hAnsiTheme="minorBidi"/>
          <w:kern w:val="0"/>
          <w14:ligatures w14:val="none"/>
        </w:rPr>
        <w:t xml:space="preserve"> Freire — </w:t>
      </w:r>
      <w:r w:rsidRPr="00EB78C0">
        <w:rPr>
          <w:rFonts w:asciiTheme="minorBidi" w:eastAsia="Times New Roman" w:hAnsiTheme="minorBidi"/>
          <w:i/>
          <w:iCs/>
          <w:kern w:val="0"/>
          <w14:ligatures w14:val="none"/>
        </w:rPr>
        <w:t>Pedagogía del oprimido</w:t>
      </w:r>
    </w:p>
    <w:p w14:paraId="1C02CFFA" w14:textId="77777777" w:rsidR="00036315" w:rsidRPr="00EB78C0" w:rsidRDefault="00036315" w:rsidP="00036315">
      <w:pPr>
        <w:numPr>
          <w:ilvl w:val="0"/>
          <w:numId w:val="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BA-005</w:t>
      </w:r>
      <w:r w:rsidRPr="00EB78C0">
        <w:rPr>
          <w:rFonts w:asciiTheme="minorBidi" w:eastAsia="Times New Roman" w:hAnsiTheme="minorBidi"/>
          <w:kern w:val="0"/>
          <w14:ligatures w14:val="none"/>
        </w:rPr>
        <w:t xml:space="preserve"> Dewey — </w:t>
      </w:r>
      <w:r w:rsidRPr="00EB78C0">
        <w:rPr>
          <w:rFonts w:asciiTheme="minorBidi" w:eastAsia="Times New Roman" w:hAnsiTheme="minorBidi"/>
          <w:i/>
          <w:iCs/>
          <w:kern w:val="0"/>
          <w14:ligatures w14:val="none"/>
        </w:rPr>
        <w:t>Experience and Education</w:t>
      </w:r>
    </w:p>
    <w:p w14:paraId="32F16191" w14:textId="77777777" w:rsidR="00036315" w:rsidRPr="00EB78C0" w:rsidRDefault="00036315" w:rsidP="00036315">
      <w:pPr>
        <w:numPr>
          <w:ilvl w:val="0"/>
          <w:numId w:val="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BA-006</w:t>
      </w:r>
      <w:r w:rsidRPr="00EB78C0">
        <w:rPr>
          <w:rFonts w:asciiTheme="minorBidi" w:eastAsia="Times New Roman" w:hAnsiTheme="minorBidi"/>
          <w:kern w:val="0"/>
          <w14:ligatures w14:val="none"/>
        </w:rPr>
        <w:t xml:space="preserve"> Castells — </w:t>
      </w:r>
      <w:r w:rsidRPr="00EB78C0">
        <w:rPr>
          <w:rFonts w:asciiTheme="minorBidi" w:eastAsia="Times New Roman" w:hAnsiTheme="minorBidi"/>
          <w:i/>
          <w:iCs/>
          <w:kern w:val="0"/>
          <w14:ligatures w14:val="none"/>
        </w:rPr>
        <w:t>La sociedad red</w:t>
      </w:r>
    </w:p>
    <w:p w14:paraId="7138D6E8" w14:textId="77777777" w:rsidR="00036315" w:rsidRPr="00EB78C0" w:rsidRDefault="00036315" w:rsidP="00036315">
      <w:pPr>
        <w:numPr>
          <w:ilvl w:val="0"/>
          <w:numId w:val="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BA-007</w:t>
      </w:r>
      <w:r w:rsidRPr="00EB78C0">
        <w:rPr>
          <w:rFonts w:asciiTheme="minorBidi" w:eastAsia="Times New Roman" w:hAnsiTheme="minorBidi"/>
          <w:kern w:val="0"/>
          <w14:ligatures w14:val="none"/>
        </w:rPr>
        <w:t xml:space="preserve"> Motta — </w:t>
      </w:r>
      <w:r w:rsidRPr="00EB78C0">
        <w:rPr>
          <w:rFonts w:asciiTheme="minorBidi" w:eastAsia="Times New Roman" w:hAnsiTheme="minorBidi"/>
          <w:i/>
          <w:iCs/>
          <w:kern w:val="0"/>
          <w14:ligatures w14:val="none"/>
        </w:rPr>
        <w:t>Complejidad, educación y transdisciplinariedad</w:t>
      </w:r>
    </w:p>
    <w:p w14:paraId="2C997D5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paso más estratégico sería entrar ya de lleno en una obra explícitamente orientada a </w:t>
      </w:r>
      <w:r w:rsidRPr="00EB78C0">
        <w:rPr>
          <w:rFonts w:asciiTheme="minorBidi" w:eastAsia="Times New Roman" w:hAnsiTheme="minorBidi"/>
          <w:b/>
          <w:bCs/>
          <w:kern w:val="0"/>
          <w14:ligatures w14:val="none"/>
        </w:rPr>
        <w:t>ética de la IA</w:t>
      </w:r>
      <w:r w:rsidRPr="00EB78C0">
        <w:rPr>
          <w:rFonts w:asciiTheme="minorBidi" w:eastAsia="Times New Roman" w:hAnsiTheme="minorBidi"/>
          <w:kern w:val="0"/>
          <w14:ligatures w14:val="none"/>
        </w:rPr>
        <w:t xml:space="preserve"> o, si prefieres, detenernos un momento para construir una </w:t>
      </w:r>
      <w:r w:rsidRPr="00EB78C0">
        <w:rPr>
          <w:rFonts w:asciiTheme="minorBidi" w:eastAsia="Times New Roman" w:hAnsiTheme="minorBidi"/>
          <w:b/>
          <w:bCs/>
          <w:kern w:val="0"/>
          <w14:ligatures w14:val="none"/>
        </w:rPr>
        <w:t>matriz comparativa</w:t>
      </w:r>
      <w:r w:rsidRPr="00EB78C0">
        <w:rPr>
          <w:rFonts w:asciiTheme="minorBidi" w:eastAsia="Times New Roman" w:hAnsiTheme="minorBidi"/>
          <w:kern w:val="0"/>
          <w14:ligatures w14:val="none"/>
        </w:rPr>
        <w:t xml:space="preserve"> entre Morin, Freire, Dewey, Nicolescu y Motta.</w:t>
      </w:r>
    </w:p>
    <w:p w14:paraId="176949A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Educacion_General_Definiciones_Futuro_WVC_FEG_GRET_Agosto_2012.pdf</w:t>
      </w:r>
    </w:p>
    <w:p w14:paraId="3D3B01C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1BC00A0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Quiero fortalecer esta parte primero antes de pasar a Ética de la IA. Adelante.</w:t>
      </w:r>
    </w:p>
    <w:p w14:paraId="314DAD7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Thought for a few seconds</w:t>
      </w:r>
    </w:p>
    <w:p w14:paraId="0C04C94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decisión. Este texto fortalece precisamente la zona conceptual que estás consolidando: </w:t>
      </w:r>
      <w:r w:rsidRPr="00EB78C0">
        <w:rPr>
          <w:rFonts w:asciiTheme="minorBidi" w:eastAsia="Times New Roman" w:hAnsiTheme="minorBidi"/>
          <w:b/>
          <w:bCs/>
          <w:kern w:val="0"/>
          <w14:ligatures w14:val="none"/>
        </w:rPr>
        <w:t>educación general, complejidad, transdisciplinariedad y futuro universitario</w:t>
      </w:r>
      <w:r w:rsidRPr="00EB78C0">
        <w:rPr>
          <w:rFonts w:asciiTheme="minorBidi" w:eastAsia="Times New Roman" w:hAnsiTheme="minorBidi"/>
          <w:kern w:val="0"/>
          <w14:ligatures w14:val="none"/>
        </w:rPr>
        <w:t>. Además, añade algo muy valioso al repositorio: una genealogía histórica y epistemológica del concepto de educación general desde Puerto Rico y América Latina.</w:t>
      </w:r>
    </w:p>
    <w:p w14:paraId="2EA9BBB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27B9F18">
          <v:rect id="Rectangle 2771" o:spid="_x0000_s24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9289E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BA-008</w:t>
      </w:r>
    </w:p>
    <w:p w14:paraId="50C0845C"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Waldemiro Vélez Cardona — </w:t>
      </w:r>
      <w:r w:rsidRPr="00EB78C0">
        <w:rPr>
          <w:rFonts w:asciiTheme="minorBidi" w:eastAsia="Times New Roman" w:hAnsiTheme="minorBidi"/>
          <w:b/>
          <w:bCs/>
          <w:i/>
          <w:iCs/>
          <w:kern w:val="36"/>
          <w14:ligatures w14:val="none"/>
        </w:rPr>
        <w:t>Educación general: definiciones, evolución, paradigmas epistemológicos y futuro</w:t>
      </w:r>
    </w:p>
    <w:p w14:paraId="04A28E6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2585BEF">
          <v:rect id="Rectangle 2769" o:spid="_x0000_s24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3E864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8B1F86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Vélez Cardona, W. (2012). </w:t>
      </w:r>
      <w:r w:rsidRPr="00EB78C0">
        <w:rPr>
          <w:rFonts w:asciiTheme="minorBidi" w:eastAsia="Times New Roman" w:hAnsiTheme="minorBidi"/>
          <w:i/>
          <w:iCs/>
          <w:kern w:val="0"/>
          <w14:ligatures w14:val="none"/>
        </w:rPr>
        <w:t>Educación general: definiciones, evolución, paradigmas epistemológicos y futuro</w:t>
      </w:r>
      <w:r w:rsidRPr="00EB78C0">
        <w:rPr>
          <w:rFonts w:asciiTheme="minorBidi" w:eastAsia="Times New Roman" w:hAnsiTheme="minorBidi"/>
          <w:kern w:val="0"/>
          <w14:ligatures w14:val="none"/>
        </w:rPr>
        <w:t xml:space="preserve">. Facultad de Estudios Generales, Universidad de Puerto Rico, Recinto de Río Piedras. </w:t>
      </w:r>
    </w:p>
    <w:p w14:paraId="3E92900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4BBE43F">
          <v:rect id="Rectangle 2767" o:spid="_x0000_s24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AD5BB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70A4C4F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folleto-ensayo, Waldemiro Vélez Cardona ofrece una síntesis amplia sobre el concepto de educación general, su evolución histórica, sus principales paradigmas epistemológicos y sus perspectivas de futuro. El texto parte de una premisa clave: no es posible discutir políticas universitarias, modelos curriculares o estrategias de implantación de la educación general sin aclarar previamente qué entendemos por ella, desde qué supuestos epistemológicos la pensamos y con qué horizonte histórico-social la evaluamos. </w:t>
      </w:r>
    </w:p>
    <w:p w14:paraId="7C24FBC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autor distingue entre diversas definiciones de educación general y enfatiza que el concepto ha sido siempre controvertido. Recorre antecedentes que van desde Aristóteles y Pascal hasta Schelling, Ortega y Gasset, Hutchins, Jaime Benítez, Risieri Frondizi, Morin y Nicolescu. Ese recorrido le permite sostener que la educación general no debe entenderse como simple complemento del currículo ni como adorno cultural, sino como el componente universitario encargado de religar saberes, contextualizar el conocimiento y propiciar una comprensión holística del ser humano y de la realidad. </w:t>
      </w:r>
    </w:p>
    <w:p w14:paraId="31DB655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aportes centrales del texto es su diferenciación de tres paradigmas epistemológicos de la educación general: el canon occidental, el pragmatismo inspirado en Dewey y la reconstrucción posmoderna. Vélez se inclina claramente por el segundo, aunque lo reinterpreta desde el pensamiento complejo y la transdisciplinariedad, afirmando que la educación general del siglo XXI debe ser transdisciplinaria, democrática, emancipadora y orientada a la integración del saber. </w:t>
      </w:r>
    </w:p>
    <w:p w14:paraId="48CBC46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BEAED86">
          <v:rect id="Rectangle 2765" o:spid="_x0000_s24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3A585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755AFE6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3EDEB39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general debe concebirse como el componente curricular universitario orientado a la integración del conocimiento, la comprensión compleja de la realidad y la formación humana integral; por ello, su futuro depende de una rearticulación transdisciplinaria fundada en el pensamiento complejo, en la democracia y en la transformación social. </w:t>
      </w:r>
    </w:p>
    <w:p w14:paraId="009CC9E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6A0D0B6">
          <v:rect id="Rectangle 2763" o:spid="_x0000_s24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FB5EA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5B6B8A3B"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general es un concepto históricamente controvertido y definido desde paradigmas epistemológicos distintos. </w:t>
      </w:r>
    </w:p>
    <w:p w14:paraId="47A2E30B"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No debe confundirse educación general con educación liberal; ambas parten de supuestos diferentes. </w:t>
      </w:r>
    </w:p>
    <w:p w14:paraId="4EED0AEA"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general busca desarrollar una formación amplia más allá de la especialización profesional. </w:t>
      </w:r>
    </w:p>
    <w:p w14:paraId="76C89EC0"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sus propósitos centrales es propiciar conexiones entre diversas áreas del saber y entre conocimiento y conducta humana. </w:t>
      </w:r>
    </w:p>
    <w:p w14:paraId="097F3399"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especialización excesiva fragmenta el conocimiento y dificulta comprender la complejidad del mundo. </w:t>
      </w:r>
    </w:p>
    <w:p w14:paraId="6FEB3432"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general universitaria debe promover la re-vinculación holística de los saberes. </w:t>
      </w:r>
    </w:p>
    <w:p w14:paraId="2D3E442C"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Existen tres paradigmas principales de educación general: canon occidental, pragmatismo deweyano y reconstrucción posmoderna. </w:t>
      </w:r>
    </w:p>
    <w:p w14:paraId="48CA15F0"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paradigma pragmatista es el más adecuado porque concibe la educación como instrumento de transformación social. </w:t>
      </w:r>
    </w:p>
    <w:p w14:paraId="0BB87CBF"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complejidad y la transdisciplinariedad ofrecen hoy el mejor marco para renovar la educación general. </w:t>
      </w:r>
    </w:p>
    <w:p w14:paraId="3F9655B9" w14:textId="77777777" w:rsidR="00036315" w:rsidRPr="00EB78C0" w:rsidRDefault="00036315" w:rsidP="00036315">
      <w:pPr>
        <w:numPr>
          <w:ilvl w:val="0"/>
          <w:numId w:val="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universidad del futuro dependerá de otorgar a la educación general una función medular y no periférica. </w:t>
      </w:r>
    </w:p>
    <w:p w14:paraId="056365B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1D2C3DA">
          <v:rect id="Rectangle 2761" o:spid="_x0000_s24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42BAB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texto</w:t>
      </w:r>
    </w:p>
    <w:p w14:paraId="0802852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63BC091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Plantea que para discutir educación general hay que abordar cuatro ejes: definiciones, evolución, paradigmas epistemológicos y futuro. </w:t>
      </w:r>
    </w:p>
    <w:p w14:paraId="3FB6310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Definiciones de educación general</w:t>
      </w:r>
    </w:p>
    <w:p w14:paraId="4B8348F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Presenta múltiples definiciones y destaca la complejidad conceptual del término, así como su relación y diferencia con la educación liberal. </w:t>
      </w:r>
    </w:p>
    <w:p w14:paraId="0693BFE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Hitos fundamentales en su evolución</w:t>
      </w:r>
    </w:p>
    <w:p w14:paraId="6D36621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Traza una genealogía intelectual desde Aristóteles, Pascal y Schelling hasta Ortega, Hutchins, Benítez, Frondizi, Morin y Nicolescu. </w:t>
      </w:r>
    </w:p>
    <w:p w14:paraId="5A5D6C9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Epistemologías de la educación general</w:t>
      </w:r>
    </w:p>
    <w:p w14:paraId="4D1B8FB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Distingue tres paradigmas:</w:t>
      </w:r>
    </w:p>
    <w:p w14:paraId="3565DF96" w14:textId="77777777" w:rsidR="00036315" w:rsidRPr="00EB78C0" w:rsidRDefault="00036315" w:rsidP="00036315">
      <w:pPr>
        <w:numPr>
          <w:ilvl w:val="0"/>
          <w:numId w:val="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canon occidental y grandes obras</w:t>
      </w:r>
    </w:p>
    <w:p w14:paraId="203F517D" w14:textId="77777777" w:rsidR="00036315" w:rsidRPr="00EB78C0" w:rsidRDefault="00036315" w:rsidP="00036315">
      <w:pPr>
        <w:numPr>
          <w:ilvl w:val="0"/>
          <w:numId w:val="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pragmatismo deweyano</w:t>
      </w:r>
    </w:p>
    <w:p w14:paraId="3825F3A4" w14:textId="77777777" w:rsidR="00036315" w:rsidRPr="00EB78C0" w:rsidRDefault="00036315" w:rsidP="00036315">
      <w:pPr>
        <w:numPr>
          <w:ilvl w:val="0"/>
          <w:numId w:val="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reconstrucción posmoderna. </w:t>
      </w:r>
    </w:p>
    <w:p w14:paraId="23009C2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El futuro de la educación general</w:t>
      </w:r>
    </w:p>
    <w:p w14:paraId="6972E87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Defiende que la educación general del siglo XXI debe orientarse hacia complejidad, integración del saber y transdisciplinariedad. </w:t>
      </w:r>
    </w:p>
    <w:p w14:paraId="784C2F4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Conclusiones</w:t>
      </w:r>
    </w:p>
    <w:p w14:paraId="1DBFD7F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Sostiene que la universidad en transición requiere una educación general fuerte, compleja y transdisciplinaria. </w:t>
      </w:r>
    </w:p>
    <w:p w14:paraId="63CE137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10E66BF">
          <v:rect id="Rectangle 2759" o:spid="_x0000_s24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CEE260"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3.4 Preguntas de seguimiento</w:t>
      </w:r>
    </w:p>
    <w:p w14:paraId="62CF64A6" w14:textId="77777777" w:rsidR="00036315" w:rsidRPr="00EB78C0" w:rsidRDefault="00036315" w:rsidP="00036315">
      <w:pPr>
        <w:numPr>
          <w:ilvl w:val="0"/>
          <w:numId w:val="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distingue realmente a la educación general de la educación liberal?</w:t>
      </w:r>
    </w:p>
    <w:p w14:paraId="4955242C" w14:textId="77777777" w:rsidR="00036315" w:rsidRPr="00EB78C0" w:rsidRDefault="00036315" w:rsidP="00036315">
      <w:pPr>
        <w:numPr>
          <w:ilvl w:val="0"/>
          <w:numId w:val="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la especialización excesiva debilita la comprensión del mundo contemporáneo?</w:t>
      </w:r>
    </w:p>
    <w:p w14:paraId="62598D17" w14:textId="77777777" w:rsidR="00036315" w:rsidRPr="00EB78C0" w:rsidRDefault="00036315" w:rsidP="00036315">
      <w:pPr>
        <w:numPr>
          <w:ilvl w:val="0"/>
          <w:numId w:val="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¿Cuál de los tres paradigmas epistemológicos resulta más pertinente hoy?</w:t>
      </w:r>
    </w:p>
    <w:p w14:paraId="208694C8" w14:textId="77777777" w:rsidR="00036315" w:rsidRPr="00EB78C0" w:rsidRDefault="00036315" w:rsidP="00036315">
      <w:pPr>
        <w:numPr>
          <w:ilvl w:val="0"/>
          <w:numId w:val="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educación general articular la complejidad y la transdisciplinariedad?</w:t>
      </w:r>
    </w:p>
    <w:p w14:paraId="660685EF" w14:textId="77777777" w:rsidR="00036315" w:rsidRPr="00EB78C0" w:rsidRDefault="00036315" w:rsidP="00036315">
      <w:pPr>
        <w:numPr>
          <w:ilvl w:val="0"/>
          <w:numId w:val="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jugar la educación general en la universidad del siglo XXI?</w:t>
      </w:r>
    </w:p>
    <w:p w14:paraId="234D1464" w14:textId="77777777" w:rsidR="00036315" w:rsidRPr="00EB78C0" w:rsidRDefault="00036315" w:rsidP="00036315">
      <w:pPr>
        <w:numPr>
          <w:ilvl w:val="0"/>
          <w:numId w:val="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relaciona la educación general con democracia, emancipación y transformación social?</w:t>
      </w:r>
    </w:p>
    <w:p w14:paraId="5F140FC0" w14:textId="77777777" w:rsidR="00036315" w:rsidRPr="00EB78C0" w:rsidRDefault="00036315" w:rsidP="00036315">
      <w:pPr>
        <w:numPr>
          <w:ilvl w:val="0"/>
          <w:numId w:val="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tiene este enfoque para la formación docente y curricular?</w:t>
      </w:r>
    </w:p>
    <w:p w14:paraId="1FAD274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0F13ACD">
          <v:rect id="Rectangle 2757" o:spid="_x0000_s24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C858D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104CA4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1FD00884" w14:textId="77777777" w:rsidR="00036315" w:rsidRPr="00EB78C0" w:rsidRDefault="00036315" w:rsidP="00036315">
      <w:pPr>
        <w:numPr>
          <w:ilvl w:val="0"/>
          <w:numId w:val="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es exactamente la educación general y por qué sigue siendo un campo en disputa?</w:t>
      </w:r>
    </w:p>
    <w:p w14:paraId="0AE36ED2" w14:textId="77777777" w:rsidR="00036315" w:rsidRPr="00EB78C0" w:rsidRDefault="00036315" w:rsidP="00036315">
      <w:pPr>
        <w:numPr>
          <w:ilvl w:val="0"/>
          <w:numId w:val="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han cambiado sus fundamentos históricos y epistemológicos?</w:t>
      </w:r>
    </w:p>
    <w:p w14:paraId="521F30F9" w14:textId="77777777" w:rsidR="00036315" w:rsidRPr="00EB78C0" w:rsidRDefault="00036315" w:rsidP="00036315">
      <w:pPr>
        <w:numPr>
          <w:ilvl w:val="0"/>
          <w:numId w:val="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modelo de universidad presupone una educación general fuerte?</w:t>
      </w:r>
    </w:p>
    <w:p w14:paraId="11A6B3A0" w14:textId="77777777" w:rsidR="00036315" w:rsidRPr="00EB78C0" w:rsidRDefault="00036315" w:rsidP="00036315">
      <w:pPr>
        <w:numPr>
          <w:ilvl w:val="0"/>
          <w:numId w:val="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enlazan complejidad, transdisciplinariedad y formación humana integral?</w:t>
      </w:r>
    </w:p>
    <w:p w14:paraId="4345BB9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4130C80">
          <v:rect id="Rectangle 2755" o:spid="_x0000_s24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399D9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6E5F839E"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general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Definiciones</w:t>
      </w:r>
      <w:r w:rsidRPr="00EB78C0">
        <w:rPr>
          <w:rFonts w:asciiTheme="minorBidi" w:eastAsia="Times New Roman" w:hAnsiTheme="minorBidi"/>
          <w:kern w:val="0"/>
          <w14:ligatures w14:val="none"/>
        </w:rPr>
        <w:br/>
        <w:t>│   ├── formación amplia</w:t>
      </w:r>
      <w:r w:rsidRPr="00EB78C0">
        <w:rPr>
          <w:rFonts w:asciiTheme="minorBidi" w:eastAsia="Times New Roman" w:hAnsiTheme="minorBidi"/>
          <w:kern w:val="0"/>
          <w14:ligatures w14:val="none"/>
        </w:rPr>
        <w:br/>
        <w:t>│   ├── más allá de la especialización</w:t>
      </w:r>
      <w:r w:rsidRPr="00EB78C0">
        <w:rPr>
          <w:rFonts w:asciiTheme="minorBidi" w:eastAsia="Times New Roman" w:hAnsiTheme="minorBidi"/>
          <w:kern w:val="0"/>
          <w14:ligatures w14:val="none"/>
        </w:rPr>
        <w:br/>
        <w:t>│   ├── integración del saber</w:t>
      </w:r>
      <w:r w:rsidRPr="00EB78C0">
        <w:rPr>
          <w:rFonts w:asciiTheme="minorBidi" w:eastAsia="Times New Roman" w:hAnsiTheme="minorBidi"/>
          <w:kern w:val="0"/>
          <w14:ligatures w14:val="none"/>
        </w:rPr>
        <w:br/>
        <w:t>│   └── formación humana y democrática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Evolución histórica</w:t>
      </w:r>
      <w:r w:rsidRPr="00EB78C0">
        <w:rPr>
          <w:rFonts w:asciiTheme="minorBidi" w:eastAsia="Times New Roman" w:hAnsiTheme="minorBidi"/>
          <w:kern w:val="0"/>
          <w14:ligatures w14:val="none"/>
        </w:rPr>
        <w:br/>
        <w:t>│   ├── Aristóteles</w:t>
      </w:r>
      <w:r w:rsidRPr="00EB78C0">
        <w:rPr>
          <w:rFonts w:asciiTheme="minorBidi" w:eastAsia="Times New Roman" w:hAnsiTheme="minorBidi"/>
          <w:kern w:val="0"/>
          <w14:ligatures w14:val="none"/>
        </w:rPr>
        <w:br/>
        <w:t>│   ├── Pascal</w:t>
      </w:r>
      <w:r w:rsidRPr="00EB78C0">
        <w:rPr>
          <w:rFonts w:asciiTheme="minorBidi" w:eastAsia="Times New Roman" w:hAnsiTheme="minorBidi"/>
          <w:kern w:val="0"/>
          <w14:ligatures w14:val="none"/>
        </w:rPr>
        <w:br/>
        <w:t>│   ├── Schelling</w:t>
      </w:r>
      <w:r w:rsidRPr="00EB78C0">
        <w:rPr>
          <w:rFonts w:asciiTheme="minorBidi" w:eastAsia="Times New Roman" w:hAnsiTheme="minorBidi"/>
          <w:kern w:val="0"/>
          <w14:ligatures w14:val="none"/>
        </w:rPr>
        <w:br/>
        <w:t>│   ├── Ortega y Gasset</w:t>
      </w:r>
      <w:r w:rsidRPr="00EB78C0">
        <w:rPr>
          <w:rFonts w:asciiTheme="minorBidi" w:eastAsia="Times New Roman" w:hAnsiTheme="minorBidi"/>
          <w:kern w:val="0"/>
          <w14:ligatures w14:val="none"/>
        </w:rPr>
        <w:br/>
        <w:t>│   ├── Hutchins</w:t>
      </w:r>
      <w:r w:rsidRPr="00EB78C0">
        <w:rPr>
          <w:rFonts w:asciiTheme="minorBidi" w:eastAsia="Times New Roman" w:hAnsiTheme="minorBidi"/>
          <w:kern w:val="0"/>
          <w14:ligatures w14:val="none"/>
        </w:rPr>
        <w:br/>
        <w:t>│   ├── Jaime Benítez</w:t>
      </w:r>
      <w:r w:rsidRPr="00EB78C0">
        <w:rPr>
          <w:rFonts w:asciiTheme="minorBidi" w:eastAsia="Times New Roman" w:hAnsiTheme="minorBidi"/>
          <w:kern w:val="0"/>
          <w14:ligatures w14:val="none"/>
        </w:rPr>
        <w:br/>
        <w:t>│   ├── Frondizi</w:t>
      </w:r>
      <w:r w:rsidRPr="00EB78C0">
        <w:rPr>
          <w:rFonts w:asciiTheme="minorBidi" w:eastAsia="Times New Roman" w:hAnsiTheme="minorBidi"/>
          <w:kern w:val="0"/>
          <w14:ligatures w14:val="none"/>
        </w:rPr>
        <w:br/>
        <w:t>│   ├── Morin</w:t>
      </w:r>
      <w:r w:rsidRPr="00EB78C0">
        <w:rPr>
          <w:rFonts w:asciiTheme="minorBidi" w:eastAsia="Times New Roman" w:hAnsiTheme="minorBidi"/>
          <w:kern w:val="0"/>
          <w14:ligatures w14:val="none"/>
        </w:rPr>
        <w:br/>
        <w:t>│   └── Nicolescu</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Paradigmas epistemológicos</w:t>
      </w:r>
      <w:r w:rsidRPr="00EB78C0">
        <w:rPr>
          <w:rFonts w:asciiTheme="minorBidi" w:eastAsia="Times New Roman" w:hAnsiTheme="minorBidi"/>
          <w:kern w:val="0"/>
          <w14:ligatures w14:val="none"/>
        </w:rPr>
        <w:br/>
        <w:t>│   ├── canon occidental</w:t>
      </w:r>
      <w:r w:rsidRPr="00EB78C0">
        <w:rPr>
          <w:rFonts w:asciiTheme="minorBidi" w:eastAsia="Times New Roman" w:hAnsiTheme="minorBidi"/>
          <w:kern w:val="0"/>
          <w14:ligatures w14:val="none"/>
        </w:rPr>
        <w:br/>
        <w:t>│   ├── pragmatismo</w:t>
      </w:r>
      <w:r w:rsidRPr="00EB78C0">
        <w:rPr>
          <w:rFonts w:asciiTheme="minorBidi" w:eastAsia="Times New Roman" w:hAnsiTheme="minorBidi"/>
          <w:kern w:val="0"/>
          <w14:ligatures w14:val="none"/>
        </w:rPr>
        <w:br/>
        <w:t>│   └── reconstrucción posmoderna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Crítica central</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disciplinarización</w:t>
      </w:r>
      <w:r w:rsidRPr="00EB78C0">
        <w:rPr>
          <w:rFonts w:asciiTheme="minorBidi" w:eastAsia="Times New Roman" w:hAnsiTheme="minorBidi"/>
          <w:kern w:val="0"/>
          <w14:ligatures w14:val="none"/>
        </w:rPr>
        <w:br/>
        <w:t>│   ├── fragmentación del saber</w:t>
      </w:r>
      <w:r w:rsidRPr="00EB78C0">
        <w:rPr>
          <w:rFonts w:asciiTheme="minorBidi" w:eastAsia="Times New Roman" w:hAnsiTheme="minorBidi"/>
          <w:kern w:val="0"/>
          <w14:ligatures w14:val="none"/>
        </w:rPr>
        <w:br/>
        <w:t>│   └── mercantilización universitaria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Futuro</w:t>
      </w:r>
      <w:r w:rsidRPr="00EB78C0">
        <w:rPr>
          <w:rFonts w:asciiTheme="minorBidi" w:eastAsia="Times New Roman" w:hAnsiTheme="minorBidi"/>
          <w:kern w:val="0"/>
          <w14:ligatures w14:val="none"/>
        </w:rPr>
        <w:br/>
        <w:t xml:space="preserve">    ├── complejidad</w:t>
      </w:r>
      <w:r w:rsidRPr="00EB78C0">
        <w:rPr>
          <w:rFonts w:asciiTheme="minorBidi" w:eastAsia="Times New Roman" w:hAnsiTheme="minorBidi"/>
          <w:kern w:val="0"/>
          <w14:ligatures w14:val="none"/>
        </w:rPr>
        <w:br/>
        <w:t xml:space="preserve">    ├── transdisciplinariedad</w:t>
      </w:r>
      <w:r w:rsidRPr="00EB78C0">
        <w:rPr>
          <w:rFonts w:asciiTheme="minorBidi" w:eastAsia="Times New Roman" w:hAnsiTheme="minorBidi"/>
          <w:kern w:val="0"/>
          <w14:ligatures w14:val="none"/>
        </w:rPr>
        <w:br/>
        <w:t xml:space="preserve">    ├── integración</w:t>
      </w:r>
      <w:r w:rsidRPr="00EB78C0">
        <w:rPr>
          <w:rFonts w:asciiTheme="minorBidi" w:eastAsia="Times New Roman" w:hAnsiTheme="minorBidi"/>
          <w:kern w:val="0"/>
          <w14:ligatures w14:val="none"/>
        </w:rPr>
        <w:br/>
        <w:t xml:space="preserve">    └── transformación universitaria</w:t>
      </w:r>
    </w:p>
    <w:p w14:paraId="6149357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87A48A6">
          <v:rect id="Rectangle 2753" o:spid="_x0000_s24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94F3D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7D5A6DB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texto tiene un valor singular dentro del repositorio porque no solo analiza una obra o un autor, sino que funciona como </w:t>
      </w:r>
      <w:r w:rsidRPr="00EB78C0">
        <w:rPr>
          <w:rFonts w:asciiTheme="minorBidi" w:eastAsia="Times New Roman" w:hAnsiTheme="minorBidi"/>
          <w:b/>
          <w:bCs/>
          <w:kern w:val="0"/>
          <w14:ligatures w14:val="none"/>
        </w:rPr>
        <w:t>meta-reflexión</w:t>
      </w:r>
      <w:r w:rsidRPr="00EB78C0">
        <w:rPr>
          <w:rFonts w:asciiTheme="minorBidi" w:eastAsia="Times New Roman" w:hAnsiTheme="minorBidi"/>
          <w:kern w:val="0"/>
          <w14:ligatures w14:val="none"/>
        </w:rPr>
        <w:t xml:space="preserve"> sobre el propio campo de la educación general. Su gran fortaleza consiste en historizar el concepto y mostrar que detrás de cada definición hay supuestos epistemológicos, fines sociales y proyectos de universidad distintos. </w:t>
      </w:r>
    </w:p>
    <w:p w14:paraId="1131038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También resulta especialmente fértil la articulación que propone entre educación general, complejidad y transdisciplinariedad. Esa articulación evita dos reduccionismos frecuentes: pensar la educación general como simple “cultura general” ornamental o como conjunto de cursos básicos sin proyecto epistemológico. Vélez insiste en que su valor está en religar saberes, hacer visibles los contextos, y promover una inteligencia capaz de integrar razón, sensibilidad, cuerpo y acción. </w:t>
      </w:r>
    </w:p>
    <w:p w14:paraId="2061A62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Como tensión, el texto muestra claramente su toma de partido a favor del paradigma pragmatista y de la transdisciplinariedad. Eso le da fuerza, pero también significa que las otras perspectivas aparecen más como momentos a superar que como interlocutores plenamente desarrollados. Aun así, esa toma de posición es precisamente lo que vuelve útil el texto para una política universitaria transformadora.</w:t>
      </w:r>
    </w:p>
    <w:p w14:paraId="5D307BB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B0D14C4">
          <v:rect id="Rectangle 2751" o:spid="_x0000_s24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06E8E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2C20F1E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currículo universitario</w:t>
      </w:r>
    </w:p>
    <w:p w14:paraId="06EE0A6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Sirve como fundamento para justificar una educación general fuerte, integrada y no subordinada a la especialización.</w:t>
      </w:r>
    </w:p>
    <w:p w14:paraId="7512148A"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docente</w:t>
      </w:r>
    </w:p>
    <w:p w14:paraId="51AAED6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Ayuda a que docentes y directivos comprendan que la educación general no es solo distribución de contenidos, sino proyecto epistemológico e institucional.</w:t>
      </w:r>
    </w:p>
    <w:p w14:paraId="2561E78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gestión académica</w:t>
      </w:r>
    </w:p>
    <w:p w14:paraId="37FBE37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argumentos sólidos para defender facultades o componentes de estudios generales frente a lógicas puramente profesionalizantes.</w:t>
      </w:r>
    </w:p>
    <w:p w14:paraId="5552E3C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el repositorio</w:t>
      </w:r>
    </w:p>
    <w:p w14:paraId="67F98AC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Esta obra funciona casi como un texto de </w:t>
      </w:r>
      <w:r w:rsidRPr="00EB78C0">
        <w:rPr>
          <w:rFonts w:asciiTheme="minorBidi" w:eastAsia="Times New Roman" w:hAnsiTheme="minorBidi"/>
          <w:b/>
          <w:bCs/>
          <w:kern w:val="0"/>
          <w14:ligatures w14:val="none"/>
        </w:rPr>
        <w:t>autocomprensión institucional</w:t>
      </w:r>
      <w:r w:rsidRPr="00EB78C0">
        <w:rPr>
          <w:rFonts w:asciiTheme="minorBidi" w:eastAsia="Times New Roman" w:hAnsiTheme="minorBidi"/>
          <w:kern w:val="0"/>
          <w14:ligatures w14:val="none"/>
        </w:rPr>
        <w:t xml:space="preserve"> del propio proyecto que estás construyendo.</w:t>
      </w:r>
    </w:p>
    <w:p w14:paraId="6B4D0E2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96ADF7E">
          <v:rect id="Rectangle 2749" o:spid="_x0000_s23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254B5C"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5FC8C3B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Mesa redonda</w:t>
      </w:r>
    </w:p>
    <w:p w14:paraId="34082AC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¿Qué modelo de universidad necesita una educación general fuerte?</w:t>
      </w:r>
    </w:p>
    <w:p w14:paraId="385DE71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Cuadro comparativo</w:t>
      </w:r>
    </w:p>
    <w:p w14:paraId="05772C2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los tres paradigmas epistemológicos:</w:t>
      </w:r>
    </w:p>
    <w:p w14:paraId="47E6BDD9" w14:textId="77777777" w:rsidR="00036315" w:rsidRPr="00EB78C0" w:rsidRDefault="00036315" w:rsidP="00036315">
      <w:pPr>
        <w:numPr>
          <w:ilvl w:val="0"/>
          <w:numId w:val="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canon occidental</w:t>
      </w:r>
    </w:p>
    <w:p w14:paraId="7A0DFF33" w14:textId="77777777" w:rsidR="00036315" w:rsidRPr="00EB78C0" w:rsidRDefault="00036315" w:rsidP="00036315">
      <w:pPr>
        <w:numPr>
          <w:ilvl w:val="0"/>
          <w:numId w:val="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pragmatismo</w:t>
      </w:r>
    </w:p>
    <w:p w14:paraId="060451C6" w14:textId="77777777" w:rsidR="00036315" w:rsidRPr="00EB78C0" w:rsidRDefault="00036315" w:rsidP="00036315">
      <w:pPr>
        <w:numPr>
          <w:ilvl w:val="0"/>
          <w:numId w:val="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reconstrucción posmoderna</w:t>
      </w:r>
    </w:p>
    <w:p w14:paraId="6EC1D15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Debate curricular</w:t>
      </w:r>
    </w:p>
    <w:p w14:paraId="1C893AE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si la educación general debe ocupar el centro o la periferia de la formación universitaria.</w:t>
      </w:r>
    </w:p>
    <w:p w14:paraId="57A61F5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Ensayo crítico</w:t>
      </w:r>
    </w:p>
    <w:p w14:paraId="1B0C270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Educación general, complejidad y transdisciplinariedad en la universidad contemporánea.</w:t>
      </w:r>
    </w:p>
    <w:p w14:paraId="3C418DF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Taller institucional</w:t>
      </w:r>
    </w:p>
    <w:p w14:paraId="39EFD11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una propuesta de educación general para una universidad actual usando como base las categorías del texto.</w:t>
      </w:r>
    </w:p>
    <w:p w14:paraId="4036089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7C97785">
          <v:rect id="Rectangle 2747" o:spid="_x0000_s23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F49EDC"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0A7F507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13F9AE9" w14:textId="77777777" w:rsidR="00036315" w:rsidRPr="00EB78C0" w:rsidRDefault="00036315" w:rsidP="00036315">
      <w:pPr>
        <w:numPr>
          <w:ilvl w:val="0"/>
          <w:numId w:val="1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histórica de la educación general</w:t>
      </w:r>
    </w:p>
    <w:p w14:paraId="1026ABC6" w14:textId="77777777" w:rsidR="00036315" w:rsidRPr="00EB78C0" w:rsidRDefault="00036315" w:rsidP="00036315">
      <w:pPr>
        <w:numPr>
          <w:ilvl w:val="0"/>
          <w:numId w:val="1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epistemológico del currículo</w:t>
      </w:r>
    </w:p>
    <w:p w14:paraId="36987737" w14:textId="77777777" w:rsidR="00036315" w:rsidRPr="00EB78C0" w:rsidRDefault="00036315" w:rsidP="00036315">
      <w:pPr>
        <w:numPr>
          <w:ilvl w:val="0"/>
          <w:numId w:val="1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complejo</w:t>
      </w:r>
    </w:p>
    <w:p w14:paraId="122239DF" w14:textId="77777777" w:rsidR="00036315" w:rsidRPr="00EB78C0" w:rsidRDefault="00036315" w:rsidP="00036315">
      <w:pPr>
        <w:numPr>
          <w:ilvl w:val="0"/>
          <w:numId w:val="1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articulación entre educación, democracia y transformación social</w:t>
      </w:r>
    </w:p>
    <w:p w14:paraId="4612DF07" w14:textId="77777777" w:rsidR="00036315" w:rsidRPr="00EB78C0" w:rsidRDefault="00036315" w:rsidP="00036315">
      <w:pPr>
        <w:numPr>
          <w:ilvl w:val="0"/>
          <w:numId w:val="1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capacidad de evaluar críticamente modelos universitarios</w:t>
      </w:r>
    </w:p>
    <w:p w14:paraId="5D02E02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525E962E" w14:textId="77777777" w:rsidR="00036315" w:rsidRPr="00EB78C0" w:rsidRDefault="00036315" w:rsidP="00036315">
      <w:pPr>
        <w:numPr>
          <w:ilvl w:val="0"/>
          <w:numId w:val="1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conceptualmente la base del repositorio</w:t>
      </w:r>
    </w:p>
    <w:p w14:paraId="11B44445" w14:textId="77777777" w:rsidR="00036315" w:rsidRPr="00EB78C0" w:rsidRDefault="00036315" w:rsidP="00036315">
      <w:pPr>
        <w:numPr>
          <w:ilvl w:val="0"/>
          <w:numId w:val="1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da lenguaje para discutir educación general con rigor</w:t>
      </w:r>
    </w:p>
    <w:p w14:paraId="4BABD193" w14:textId="77777777" w:rsidR="00036315" w:rsidRPr="00EB78C0" w:rsidRDefault="00036315" w:rsidP="00036315">
      <w:pPr>
        <w:numPr>
          <w:ilvl w:val="0"/>
          <w:numId w:val="1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ayuda a diferenciar entre modelos y finalidades de formación</w:t>
      </w:r>
    </w:p>
    <w:p w14:paraId="1993CB52" w14:textId="77777777" w:rsidR="00036315" w:rsidRPr="00EB78C0" w:rsidRDefault="00036315" w:rsidP="00036315">
      <w:pPr>
        <w:numPr>
          <w:ilvl w:val="0"/>
          <w:numId w:val="1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integra tradición, complejidad y transdisciplinariedad</w:t>
      </w:r>
    </w:p>
    <w:p w14:paraId="55EBD73D"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3AD1FD1" w14:textId="77777777" w:rsidR="00036315" w:rsidRPr="00EB78C0" w:rsidRDefault="00036315" w:rsidP="00036315">
      <w:pPr>
        <w:numPr>
          <w:ilvl w:val="0"/>
          <w:numId w:val="1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traducir principios amplios en diseños curriculares concretos</w:t>
      </w:r>
    </w:p>
    <w:p w14:paraId="33AA7AE7" w14:textId="77777777" w:rsidR="00036315" w:rsidRPr="00EB78C0" w:rsidRDefault="00036315" w:rsidP="00036315">
      <w:pPr>
        <w:numPr>
          <w:ilvl w:val="0"/>
          <w:numId w:val="1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evitar que la educación general se reduzca a retórica institucional</w:t>
      </w:r>
    </w:p>
    <w:p w14:paraId="2E39D1ED" w14:textId="77777777" w:rsidR="00036315" w:rsidRPr="00EB78C0" w:rsidRDefault="00036315" w:rsidP="00036315">
      <w:pPr>
        <w:numPr>
          <w:ilvl w:val="0"/>
          <w:numId w:val="1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sostener su centralidad frente a presiones tecnocráticas y profesionalizantes</w:t>
      </w:r>
    </w:p>
    <w:p w14:paraId="7B373B0C" w14:textId="77777777" w:rsidR="00036315" w:rsidRPr="00EB78C0" w:rsidRDefault="00036315" w:rsidP="00036315">
      <w:pPr>
        <w:numPr>
          <w:ilvl w:val="0"/>
          <w:numId w:val="1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formar docentes capaces de encarnar una práctica verdaderamente integradora</w:t>
      </w:r>
    </w:p>
    <w:p w14:paraId="10E1464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FEDC619">
          <v:rect id="Rectangle 2745" o:spid="_x0000_s23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51E27E"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396AC74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Vélez Cardona, W. (2012). </w:t>
      </w:r>
      <w:r w:rsidRPr="00EB78C0">
        <w:rPr>
          <w:rFonts w:asciiTheme="minorBidi" w:eastAsia="Times New Roman" w:hAnsiTheme="minorBidi"/>
          <w:i/>
          <w:iCs/>
          <w:kern w:val="0"/>
          <w14:ligatures w14:val="none"/>
        </w:rPr>
        <w:t>Educación general: definiciones, evolución, paradigmas epistemológicos y futuro</w:t>
      </w:r>
      <w:r w:rsidRPr="00EB78C0">
        <w:rPr>
          <w:rFonts w:asciiTheme="minorBidi" w:eastAsia="Times New Roman" w:hAnsiTheme="minorBidi"/>
          <w:kern w:val="0"/>
          <w14:ligatures w14:val="none"/>
        </w:rPr>
        <w:t xml:space="preserve">. Facultad de Estudios Generales, Universidad de Puerto Rico, Recinto de Río Piedras. </w:t>
      </w:r>
    </w:p>
    <w:p w14:paraId="506CB26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7F18EE7">
          <v:rect id="Rectangle 2743" o:spid="_x0000_s23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052D0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esto, la parte humanística y transdisciplinaria del repositorio queda mucho más robusta:</w:t>
      </w:r>
    </w:p>
    <w:p w14:paraId="629D38F0" w14:textId="77777777" w:rsidR="00036315" w:rsidRPr="00EB78C0" w:rsidRDefault="00036315" w:rsidP="00036315">
      <w:pPr>
        <w:numPr>
          <w:ilvl w:val="0"/>
          <w:numId w:val="1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r w:rsidRPr="00EB78C0">
        <w:rPr>
          <w:rFonts w:asciiTheme="minorBidi" w:eastAsia="Times New Roman" w:hAnsiTheme="minorBidi"/>
          <w:kern w:val="0"/>
          <w14:ligatures w14:val="none"/>
        </w:rPr>
        <w:t xml:space="preserve"> Nicolescu</w:t>
      </w:r>
    </w:p>
    <w:p w14:paraId="449E2F78" w14:textId="77777777" w:rsidR="00036315" w:rsidRPr="00EB78C0" w:rsidRDefault="00036315" w:rsidP="00036315">
      <w:pPr>
        <w:numPr>
          <w:ilvl w:val="0"/>
          <w:numId w:val="1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w:t>
      </w:r>
      <w:r w:rsidRPr="00EB78C0">
        <w:rPr>
          <w:rFonts w:asciiTheme="minorBidi" w:eastAsia="Times New Roman" w:hAnsiTheme="minorBidi"/>
          <w:kern w:val="0"/>
          <w14:ligatures w14:val="none"/>
        </w:rPr>
        <w:t xml:space="preserve"> Morin — </w:t>
      </w:r>
      <w:r w:rsidRPr="00EB78C0">
        <w:rPr>
          <w:rFonts w:asciiTheme="minorBidi" w:eastAsia="Times New Roman" w:hAnsiTheme="minorBidi"/>
          <w:i/>
          <w:iCs/>
          <w:kern w:val="0"/>
          <w14:ligatures w14:val="none"/>
        </w:rPr>
        <w:t>Introducción al pensamiento complejo</w:t>
      </w:r>
    </w:p>
    <w:p w14:paraId="038FF819" w14:textId="77777777" w:rsidR="00036315" w:rsidRPr="00EB78C0" w:rsidRDefault="00036315" w:rsidP="00036315">
      <w:pPr>
        <w:numPr>
          <w:ilvl w:val="0"/>
          <w:numId w:val="1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BA-003</w:t>
      </w:r>
      <w:r w:rsidRPr="00EB78C0">
        <w:rPr>
          <w:rFonts w:asciiTheme="minorBidi" w:eastAsia="Times New Roman" w:hAnsiTheme="minorBidi"/>
          <w:kern w:val="0"/>
          <w14:ligatures w14:val="none"/>
        </w:rPr>
        <w:t xml:space="preserve"> Morin — </w:t>
      </w:r>
      <w:r w:rsidRPr="00EB78C0">
        <w:rPr>
          <w:rFonts w:asciiTheme="minorBidi" w:eastAsia="Times New Roman" w:hAnsiTheme="minorBidi"/>
          <w:i/>
          <w:iCs/>
          <w:kern w:val="0"/>
          <w14:ligatures w14:val="none"/>
        </w:rPr>
        <w:t>Los siete saberes necesarios para la educación del futuro</w:t>
      </w:r>
    </w:p>
    <w:p w14:paraId="452D80F8" w14:textId="77777777" w:rsidR="00036315" w:rsidRPr="00EB78C0" w:rsidRDefault="00036315" w:rsidP="00036315">
      <w:pPr>
        <w:numPr>
          <w:ilvl w:val="0"/>
          <w:numId w:val="1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BA-004</w:t>
      </w:r>
      <w:r w:rsidRPr="00EB78C0">
        <w:rPr>
          <w:rFonts w:asciiTheme="minorBidi" w:eastAsia="Times New Roman" w:hAnsiTheme="minorBidi"/>
          <w:kern w:val="0"/>
          <w14:ligatures w14:val="none"/>
        </w:rPr>
        <w:t xml:space="preserve"> Freire — </w:t>
      </w:r>
      <w:r w:rsidRPr="00EB78C0">
        <w:rPr>
          <w:rFonts w:asciiTheme="minorBidi" w:eastAsia="Times New Roman" w:hAnsiTheme="minorBidi"/>
          <w:i/>
          <w:iCs/>
          <w:kern w:val="0"/>
          <w14:ligatures w14:val="none"/>
        </w:rPr>
        <w:t>Pedagogía del oprimido</w:t>
      </w:r>
    </w:p>
    <w:p w14:paraId="7DB9722C" w14:textId="77777777" w:rsidR="00036315" w:rsidRPr="00EB78C0" w:rsidRDefault="00036315" w:rsidP="00036315">
      <w:pPr>
        <w:numPr>
          <w:ilvl w:val="0"/>
          <w:numId w:val="1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BA-005</w:t>
      </w:r>
      <w:r w:rsidRPr="00EB78C0">
        <w:rPr>
          <w:rFonts w:asciiTheme="minorBidi" w:eastAsia="Times New Roman" w:hAnsiTheme="minorBidi"/>
          <w:kern w:val="0"/>
          <w14:ligatures w14:val="none"/>
        </w:rPr>
        <w:t xml:space="preserve"> Dewey — </w:t>
      </w:r>
      <w:r w:rsidRPr="00EB78C0">
        <w:rPr>
          <w:rFonts w:asciiTheme="minorBidi" w:eastAsia="Times New Roman" w:hAnsiTheme="minorBidi"/>
          <w:i/>
          <w:iCs/>
          <w:kern w:val="0"/>
          <w14:ligatures w14:val="none"/>
        </w:rPr>
        <w:t>Experience and Education</w:t>
      </w:r>
    </w:p>
    <w:p w14:paraId="4E5DF825" w14:textId="77777777" w:rsidR="00036315" w:rsidRPr="00EB78C0" w:rsidRDefault="00036315" w:rsidP="00036315">
      <w:pPr>
        <w:numPr>
          <w:ilvl w:val="0"/>
          <w:numId w:val="1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BA-006</w:t>
      </w:r>
      <w:r w:rsidRPr="00EB78C0">
        <w:rPr>
          <w:rFonts w:asciiTheme="minorBidi" w:eastAsia="Times New Roman" w:hAnsiTheme="minorBidi"/>
          <w:kern w:val="0"/>
          <w14:ligatures w14:val="none"/>
        </w:rPr>
        <w:t xml:space="preserve"> Castells — </w:t>
      </w:r>
      <w:r w:rsidRPr="00EB78C0">
        <w:rPr>
          <w:rFonts w:asciiTheme="minorBidi" w:eastAsia="Times New Roman" w:hAnsiTheme="minorBidi"/>
          <w:i/>
          <w:iCs/>
          <w:kern w:val="0"/>
          <w14:ligatures w14:val="none"/>
        </w:rPr>
        <w:t>La sociedad red</w:t>
      </w:r>
    </w:p>
    <w:p w14:paraId="06058E85" w14:textId="77777777" w:rsidR="00036315" w:rsidRPr="00EB78C0" w:rsidRDefault="00036315" w:rsidP="00036315">
      <w:pPr>
        <w:numPr>
          <w:ilvl w:val="0"/>
          <w:numId w:val="1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BA-007</w:t>
      </w:r>
      <w:r w:rsidRPr="00EB78C0">
        <w:rPr>
          <w:rFonts w:asciiTheme="minorBidi" w:eastAsia="Times New Roman" w:hAnsiTheme="minorBidi"/>
          <w:kern w:val="0"/>
          <w14:ligatures w14:val="none"/>
        </w:rPr>
        <w:t xml:space="preserve"> Motta — </w:t>
      </w:r>
      <w:r w:rsidRPr="00EB78C0">
        <w:rPr>
          <w:rFonts w:asciiTheme="minorBidi" w:eastAsia="Times New Roman" w:hAnsiTheme="minorBidi"/>
          <w:i/>
          <w:iCs/>
          <w:kern w:val="0"/>
          <w14:ligatures w14:val="none"/>
        </w:rPr>
        <w:t>Complejidad, educación y transdisciplinariedad</w:t>
      </w:r>
    </w:p>
    <w:p w14:paraId="1E392716" w14:textId="77777777" w:rsidR="00036315" w:rsidRPr="00EB78C0" w:rsidRDefault="00036315" w:rsidP="00036315">
      <w:pPr>
        <w:numPr>
          <w:ilvl w:val="0"/>
          <w:numId w:val="1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BA-008</w:t>
      </w:r>
      <w:r w:rsidRPr="00EB78C0">
        <w:rPr>
          <w:rFonts w:asciiTheme="minorBidi" w:eastAsia="Times New Roman" w:hAnsiTheme="minorBidi"/>
          <w:kern w:val="0"/>
          <w14:ligatures w14:val="none"/>
        </w:rPr>
        <w:t xml:space="preserve"> Vélez Cardona — </w:t>
      </w:r>
      <w:r w:rsidRPr="00EB78C0">
        <w:rPr>
          <w:rFonts w:asciiTheme="minorBidi" w:eastAsia="Times New Roman" w:hAnsiTheme="minorBidi"/>
          <w:i/>
          <w:iCs/>
          <w:kern w:val="0"/>
          <w14:ligatures w14:val="none"/>
        </w:rPr>
        <w:t>Educación general: definiciones, evolución, paradigmas epistemológicos y futuro</w:t>
      </w:r>
    </w:p>
    <w:p w14:paraId="119D354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movimiento más fértil sería hacer la </w:t>
      </w:r>
      <w:r w:rsidRPr="00EB78C0">
        <w:rPr>
          <w:rFonts w:asciiTheme="minorBidi" w:eastAsia="Times New Roman" w:hAnsiTheme="minorBidi"/>
          <w:b/>
          <w:bCs/>
          <w:kern w:val="0"/>
          <w14:ligatures w14:val="none"/>
        </w:rPr>
        <w:t>matriz comparativa de autores y conceptos</w:t>
      </w:r>
      <w:r w:rsidRPr="00EB78C0">
        <w:rPr>
          <w:rFonts w:asciiTheme="minorBidi" w:eastAsia="Times New Roman" w:hAnsiTheme="minorBidi"/>
          <w:kern w:val="0"/>
          <w14:ligatures w14:val="none"/>
        </w:rPr>
        <w:t>, porque ya tienes masa crítica suficiente para verla emerger con claridad.</w:t>
      </w:r>
    </w:p>
    <w:p w14:paraId="5710FCA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Filosofia_Educacion_y_Buen_Vivir_un_Abordaje_Polologico_a_la_Diversidad_Epistemica.pdf</w:t>
      </w:r>
    </w:p>
    <w:p w14:paraId="41B90D5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7341ED2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Dale.</w:t>
      </w:r>
    </w:p>
    <w:p w14:paraId="433367C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Thought for 4 seconds</w:t>
      </w:r>
    </w:p>
    <w:p w14:paraId="262208B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Para </w:t>
      </w:r>
      <w:r w:rsidRPr="00EB78C0">
        <w:rPr>
          <w:rFonts w:asciiTheme="minorBidi" w:eastAsia="Times New Roman" w:hAnsiTheme="minorBidi"/>
          <w:b/>
          <w:bCs/>
          <w:kern w:val="0"/>
          <w14:ligatures w14:val="none"/>
        </w:rPr>
        <w:t>fortalecer esta zona del repositorio</w:t>
      </w:r>
      <w:r w:rsidRPr="00EB78C0">
        <w:rPr>
          <w:rFonts w:asciiTheme="minorBidi" w:eastAsia="Times New Roman" w:hAnsiTheme="minorBidi"/>
          <w:kern w:val="0"/>
          <w14:ligatures w14:val="none"/>
        </w:rPr>
        <w:t>, haré dos movimientos en una sola respuesta:</w:t>
      </w:r>
    </w:p>
    <w:p w14:paraId="02B4A415" w14:textId="77777777" w:rsidR="00036315" w:rsidRPr="00EB78C0" w:rsidRDefault="00036315" w:rsidP="00036315">
      <w:pPr>
        <w:numPr>
          <w:ilvl w:val="0"/>
          <w:numId w:val="1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incorporaré la nueva ficha como </w:t>
      </w:r>
      <w:r w:rsidRPr="00EB78C0">
        <w:rPr>
          <w:rFonts w:asciiTheme="minorBidi" w:eastAsia="Times New Roman" w:hAnsiTheme="minorBidi"/>
          <w:b/>
          <w:bCs/>
          <w:kern w:val="0"/>
          <w14:ligatures w14:val="none"/>
        </w:rPr>
        <w:t>BA-009</w:t>
      </w:r>
      <w:r w:rsidRPr="00EB78C0">
        <w:rPr>
          <w:rFonts w:asciiTheme="minorBidi" w:eastAsia="Times New Roman" w:hAnsiTheme="minorBidi"/>
          <w:kern w:val="0"/>
          <w14:ligatures w14:val="none"/>
        </w:rPr>
        <w:t>,</w:t>
      </w:r>
    </w:p>
    <w:p w14:paraId="67076011" w14:textId="77777777" w:rsidR="00036315" w:rsidRPr="00EB78C0" w:rsidRDefault="00036315" w:rsidP="00036315">
      <w:pPr>
        <w:numPr>
          <w:ilvl w:val="0"/>
          <w:numId w:val="1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luego construiré la </w:t>
      </w:r>
      <w:r w:rsidRPr="00EB78C0">
        <w:rPr>
          <w:rFonts w:asciiTheme="minorBidi" w:eastAsia="Times New Roman" w:hAnsiTheme="minorBidi"/>
          <w:b/>
          <w:bCs/>
          <w:kern w:val="0"/>
          <w14:ligatures w14:val="none"/>
        </w:rPr>
        <w:t>matriz comparativa fundacional</w:t>
      </w:r>
      <w:r w:rsidRPr="00EB78C0">
        <w:rPr>
          <w:rFonts w:asciiTheme="minorBidi" w:eastAsia="Times New Roman" w:hAnsiTheme="minorBidi"/>
          <w:kern w:val="0"/>
          <w14:ligatures w14:val="none"/>
        </w:rPr>
        <w:t xml:space="preserve"> entre los autores y conceptos ya trabajados.</w:t>
      </w:r>
    </w:p>
    <w:p w14:paraId="20FD4CF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3668284">
          <v:rect id="Rectangle 2741" o:spid="_x0000_s23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7F441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BA-009</w:t>
      </w:r>
    </w:p>
    <w:p w14:paraId="1D646A2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Javier Collado Ruano — </w:t>
      </w:r>
      <w:r w:rsidRPr="00EB78C0">
        <w:rPr>
          <w:rFonts w:asciiTheme="minorBidi" w:eastAsia="Times New Roman" w:hAnsiTheme="minorBidi"/>
          <w:b/>
          <w:bCs/>
          <w:i/>
          <w:iCs/>
          <w:kern w:val="36"/>
          <w14:ligatures w14:val="none"/>
        </w:rPr>
        <w:t>Filosofía, educación y Buen Vivir: un abordaje polilógico a la diversidad epistémica</w:t>
      </w:r>
    </w:p>
    <w:p w14:paraId="3048D8F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98C22EA">
          <v:rect id="Rectangle 2739" o:spid="_x0000_s23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B87F8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2014B4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Collado Ruano, J. (2017). Filosofía, educación y Buen Vivir: un abordaje polilógico a la diversidad epistémica. </w:t>
      </w:r>
    </w:p>
    <w:p w14:paraId="46B2294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B5501F2">
          <v:rect id="Rectangle 2737" o:spid="_x0000_s23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E6690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1157078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artículo, Javier Collado Ruano investiga las condiciones, límites y posibilidades de diseñar una educación transdisciplinar como proyecto docente dentro del campo filosófico del Buen Vivir. Su propuesta parte de una crítica a la educación tecnocrática y colonial todavía dominante, y plantea la necesidad de una praxis pedagógica intercultural que articule conocimientos científicos y saberes no científicos mediante una </w:t>
      </w:r>
      <w:r w:rsidRPr="00EB78C0">
        <w:rPr>
          <w:rFonts w:asciiTheme="minorBidi" w:eastAsia="Times New Roman" w:hAnsiTheme="minorBidi"/>
          <w:b/>
          <w:bCs/>
          <w:kern w:val="0"/>
          <w14:ligatures w14:val="none"/>
        </w:rPr>
        <w:t>ecología de saberes</w:t>
      </w:r>
      <w:r w:rsidRPr="00EB78C0">
        <w:rPr>
          <w:rFonts w:asciiTheme="minorBidi" w:eastAsia="Times New Roman" w:hAnsiTheme="minorBidi"/>
          <w:kern w:val="0"/>
          <w14:ligatures w14:val="none"/>
        </w:rPr>
        <w:t xml:space="preserve">. </w:t>
      </w:r>
    </w:p>
    <w:p w14:paraId="52C8C0C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sostiene que la transdisciplinariedad es la metodología más adecuada para educar en y para la diversidad, porque organiza el conocimiento de forma horizontal y sin jerarquizar las epistemes que coexisten en un mismo espacio-tiempo. A partir de ahí, Collado Ruano desarrolla principios pedagógicos para una formación humana transdisciplinar y polilógica, y propone procedimientos de una </w:t>
      </w:r>
      <w:r w:rsidRPr="00EB78C0">
        <w:rPr>
          <w:rFonts w:asciiTheme="minorBidi" w:eastAsia="Times New Roman" w:hAnsiTheme="minorBidi"/>
          <w:b/>
          <w:bCs/>
          <w:kern w:val="0"/>
          <w14:ligatures w14:val="none"/>
        </w:rPr>
        <w:t>evaluación polilógica</w:t>
      </w:r>
      <w:r w:rsidRPr="00EB78C0">
        <w:rPr>
          <w:rFonts w:asciiTheme="minorBidi" w:eastAsia="Times New Roman" w:hAnsiTheme="minorBidi"/>
          <w:kern w:val="0"/>
          <w14:ligatures w14:val="none"/>
        </w:rPr>
        <w:t xml:space="preserve"> compuesta por dimensiones ontológica, gnoseológica, ético-política y estético-poética. </w:t>
      </w:r>
    </w:p>
    <w:p w14:paraId="7A9859F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aportes más fecundos del texto es la combinación explícita entre la metodología transdisciplinar de Nicolescu y la teoría de la complejidad de Morin, visible incluso en la figura esquemática del artículo, donde se articulan los tres axiomas de Nicolescu con los siete principios-guía de Morin. Esa síntesis permite al autor proponer una pedagogía orientada al Buen Vivir, a la diversidad epistémica y a la transformación socioecológica. </w:t>
      </w:r>
    </w:p>
    <w:p w14:paraId="41C1855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FC4E29E">
          <v:rect id="Rectangle 2735" o:spid="_x0000_s23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24740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984173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0B7AAD2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para el Buen Vivir requiere una pedagogía transdisciplinar y polilógica que integre diversidad epistémica, ecología de saberes y transformación socioecológica, superando la educación tecnocrática, colonial y disciplinaria todavía dominante. </w:t>
      </w:r>
    </w:p>
    <w:p w14:paraId="7C51C91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3EF737C">
          <v:rect id="Rectangle 2733" o:spid="_x0000_s23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9D922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7FFE12E0"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Buen Vivir parte del Sumak Kawsay y comprende al ser humano como parte integral e interdependiente de su entorno social y natural. </w:t>
      </w:r>
    </w:p>
    <w:p w14:paraId="51271A9A"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intercultural debe funcionar como herramienta político-pedagógica para la emancipación y la transformación social. </w:t>
      </w:r>
    </w:p>
    <w:p w14:paraId="6434701E"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tecnocrática responde a un modelo obsoleto de organización social al servicio del capitalismo y de la pasividad ciudadana. </w:t>
      </w:r>
    </w:p>
    <w:p w14:paraId="4ABE177F"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transdisciplinariedad es la metodología apropiada para educar en y para la diversidad porque no jerarquiza epistemes. </w:t>
      </w:r>
    </w:p>
    <w:p w14:paraId="799852DA"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Buen Vivir exige combinar saberes de ciencias sociales, naturales, artes y humanidades. </w:t>
      </w:r>
    </w:p>
    <w:p w14:paraId="63AF6EBA"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Educar implica aprender también a desaprender paradigmas occidentales de desarrollo y progreso. </w:t>
      </w:r>
    </w:p>
    <w:p w14:paraId="5C37C73C"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Collado combina los tres axiomas de Nicolescu con los siete principios de complejidad de Morin como base metodológica. </w:t>
      </w:r>
    </w:p>
    <w:p w14:paraId="62E337B0"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formación docente debe ser multidimensional, transversal y polilógica. </w:t>
      </w:r>
    </w:p>
    <w:p w14:paraId="41DC548C"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evaluación polilógica contempla cuatro dimensiones: ontológica, gnoseológica, ético-política y estético-poética. </w:t>
      </w:r>
    </w:p>
    <w:p w14:paraId="3CA45122" w14:textId="77777777" w:rsidR="00036315" w:rsidRPr="00EB78C0" w:rsidRDefault="00036315" w:rsidP="00036315">
      <w:pPr>
        <w:numPr>
          <w:ilvl w:val="0"/>
          <w:numId w:val="1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propósito de una educación emancipadora es crear personas libres, críticas y capaces de transformar sus relaciones con el mundo. </w:t>
      </w:r>
    </w:p>
    <w:p w14:paraId="06C949C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F513218">
          <v:rect id="Rectangle 2731" o:spid="_x0000_s23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1F917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artículo</w:t>
      </w:r>
    </w:p>
    <w:p w14:paraId="1D1C2A9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5C9BC5A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Presenta el Buen Vivir como horizonte filosófico y pedagógico basado en el Sumak Kawsay, y sitúa la educación intercultural dentro de una perspectiva decolonial y transformadora. </w:t>
      </w:r>
    </w:p>
    <w:p w14:paraId="5EFA010A"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Principios pedagógicos para una formación humana transdisciplinar y polilógica</w:t>
      </w:r>
    </w:p>
    <w:p w14:paraId="3806BC0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Desarrolla la idea de una didáctica orientada a formar docentes como agentes de transformación socioecológica y mediadores polilógicos. </w:t>
      </w:r>
    </w:p>
    <w:p w14:paraId="7567C80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¿Cómo enseñar para el Buen Vivir?</w:t>
      </w:r>
    </w:p>
    <w:p w14:paraId="2972C2C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Reflexiona sobre métodos de enseñanza, inteligencias múltiples, desaprendizaje y la metáfora del jardín humano como diversidad planetaria. </w:t>
      </w:r>
    </w:p>
    <w:p w14:paraId="32A7830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Fundamentos teóricos y metodológicos de un abordaje epistémico polilógico</w:t>
      </w:r>
    </w:p>
    <w:p w14:paraId="5F5B17A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Combina explícitamente a Nicolescu y Morin, y presenta en la figura del texto una síntesis metodológica entre transdisciplinariedad y complejidad. </w:t>
      </w:r>
    </w:p>
    <w:p w14:paraId="44A77FF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Procedimientos de una evaluación polilógica</w:t>
      </w:r>
    </w:p>
    <w:p w14:paraId="68E605B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Propone cuatro dimensiones de evaluación del aprendizaje: ontológica, gnoseológica, ético-política y estético-poética. </w:t>
      </w:r>
    </w:p>
    <w:p w14:paraId="5B75500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Conclusiones abiertas</w:t>
      </w:r>
    </w:p>
    <w:p w14:paraId="3E8B4E7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Afirma que la innovación pedagógica debe orientarse a una sociedad más justa, democrática, solidaria, sostenible y resiliente. </w:t>
      </w:r>
    </w:p>
    <w:p w14:paraId="014E211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6C3263C">
          <v:rect id="Rectangle 2729" o:spid="_x0000_s23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5864D8"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3321851E" w14:textId="77777777" w:rsidR="00036315" w:rsidRPr="00EB78C0" w:rsidRDefault="00036315" w:rsidP="00036315">
      <w:pPr>
        <w:numPr>
          <w:ilvl w:val="0"/>
          <w:numId w:val="1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¿Qué diferencia a una educación transdisciplinar de una educación intercultural convencional?</w:t>
      </w:r>
    </w:p>
    <w:p w14:paraId="27FC9C4A" w14:textId="77777777" w:rsidR="00036315" w:rsidRPr="00EB78C0" w:rsidRDefault="00036315" w:rsidP="00036315">
      <w:pPr>
        <w:numPr>
          <w:ilvl w:val="0"/>
          <w:numId w:val="1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relacionan Buen Vivir, decolonialidad y ecología de saberes?</w:t>
      </w:r>
    </w:p>
    <w:p w14:paraId="2104908C" w14:textId="77777777" w:rsidR="00036315" w:rsidRPr="00EB78C0" w:rsidRDefault="00036315" w:rsidP="00036315">
      <w:pPr>
        <w:numPr>
          <w:ilvl w:val="0"/>
          <w:numId w:val="1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 una evaluación polilógica en la práctica docente?</w:t>
      </w:r>
    </w:p>
    <w:p w14:paraId="472A1BE5" w14:textId="77777777" w:rsidR="00036315" w:rsidRPr="00EB78C0" w:rsidRDefault="00036315" w:rsidP="00036315">
      <w:pPr>
        <w:numPr>
          <w:ilvl w:val="0"/>
          <w:numId w:val="1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formación docente incorporar simultáneamente ciencia, arte, política y espiritualidad?</w:t>
      </w:r>
    </w:p>
    <w:p w14:paraId="357CF7E5" w14:textId="77777777" w:rsidR="00036315" w:rsidRPr="00EB78C0" w:rsidRDefault="00036315" w:rsidP="00036315">
      <w:pPr>
        <w:numPr>
          <w:ilvl w:val="0"/>
          <w:numId w:val="1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 qué manera la propuesta de Collado radicaliza o amplía a Morin y Nicolescu?</w:t>
      </w:r>
    </w:p>
    <w:p w14:paraId="163EEA4E" w14:textId="77777777" w:rsidR="00036315" w:rsidRPr="00EB78C0" w:rsidRDefault="00036315" w:rsidP="00036315">
      <w:pPr>
        <w:numPr>
          <w:ilvl w:val="0"/>
          <w:numId w:val="1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enseñar a desaprender?</w:t>
      </w:r>
    </w:p>
    <w:p w14:paraId="06AF6B36" w14:textId="77777777" w:rsidR="00036315" w:rsidRPr="00EB78C0" w:rsidRDefault="00036315" w:rsidP="00036315">
      <w:pPr>
        <w:numPr>
          <w:ilvl w:val="0"/>
          <w:numId w:val="1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dialoga esta propuesta con los retos digitales contemporáneos?</w:t>
      </w:r>
    </w:p>
    <w:p w14:paraId="12B0A4E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CF31ECD">
          <v:rect id="Rectangle 2727" o:spid="_x0000_s23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B3D55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170B4744"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26B9B014" w14:textId="77777777" w:rsidR="00036315" w:rsidRPr="00EB78C0" w:rsidRDefault="00036315" w:rsidP="00036315">
      <w:pPr>
        <w:numPr>
          <w:ilvl w:val="0"/>
          <w:numId w:val="1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educar para la diversidad epistémica sin jerarquizar saberes?</w:t>
      </w:r>
    </w:p>
    <w:p w14:paraId="3CA4C7D5" w14:textId="77777777" w:rsidR="00036315" w:rsidRPr="00EB78C0" w:rsidRDefault="00036315" w:rsidP="00036315">
      <w:pPr>
        <w:numPr>
          <w:ilvl w:val="0"/>
          <w:numId w:val="1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docente exige una educación orientada al Buen Vivir?</w:t>
      </w:r>
    </w:p>
    <w:p w14:paraId="189304AF" w14:textId="77777777" w:rsidR="00036315" w:rsidRPr="00EB78C0" w:rsidRDefault="00036315" w:rsidP="00036315">
      <w:pPr>
        <w:numPr>
          <w:ilvl w:val="0"/>
          <w:numId w:val="1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traducir complejidad y transdisciplinariedad en prácticas de aula?</w:t>
      </w:r>
    </w:p>
    <w:p w14:paraId="5B2759EE" w14:textId="77777777" w:rsidR="00036315" w:rsidRPr="00EB78C0" w:rsidRDefault="00036315" w:rsidP="00036315">
      <w:pPr>
        <w:numPr>
          <w:ilvl w:val="0"/>
          <w:numId w:val="1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evaluar desde una perspectiva polilógica?</w:t>
      </w:r>
    </w:p>
    <w:p w14:paraId="0FB1EDA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3F91459">
          <v:rect id="Rectangle 2725" o:spid="_x0000_s23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F80D78"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42298597"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Buen Vivir, educación y diversidad epistémica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Buen Vivir</w:t>
      </w:r>
      <w:r w:rsidRPr="00EB78C0">
        <w:rPr>
          <w:rFonts w:asciiTheme="minorBidi" w:eastAsia="Times New Roman" w:hAnsiTheme="minorBidi"/>
          <w:kern w:val="0"/>
          <w14:ligatures w14:val="none"/>
        </w:rPr>
        <w:br/>
        <w:t>│   ├── Sumak Kawsay</w:t>
      </w:r>
      <w:r w:rsidRPr="00EB78C0">
        <w:rPr>
          <w:rFonts w:asciiTheme="minorBidi" w:eastAsia="Times New Roman" w:hAnsiTheme="minorBidi"/>
          <w:kern w:val="0"/>
          <w14:ligatures w14:val="none"/>
        </w:rPr>
        <w:br/>
        <w:t>│   ├── Pachamama</w:t>
      </w:r>
      <w:r w:rsidRPr="00EB78C0">
        <w:rPr>
          <w:rFonts w:asciiTheme="minorBidi" w:eastAsia="Times New Roman" w:hAnsiTheme="minorBidi"/>
          <w:kern w:val="0"/>
          <w14:ligatures w14:val="none"/>
        </w:rPr>
        <w:br/>
        <w:t>│   └── transformación socioecológica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Educación intercultural crítica</w:t>
      </w:r>
      <w:r w:rsidRPr="00EB78C0">
        <w:rPr>
          <w:rFonts w:asciiTheme="minorBidi" w:eastAsia="Times New Roman" w:hAnsiTheme="minorBidi"/>
          <w:kern w:val="0"/>
          <w14:ligatures w14:val="none"/>
        </w:rPr>
        <w:br/>
        <w:t>│   ├── decolonialidad</w:t>
      </w:r>
      <w:r w:rsidRPr="00EB78C0">
        <w:rPr>
          <w:rFonts w:asciiTheme="minorBidi" w:eastAsia="Times New Roman" w:hAnsiTheme="minorBidi"/>
          <w:kern w:val="0"/>
          <w14:ligatures w14:val="none"/>
        </w:rPr>
        <w:br/>
        <w:t>│   ├── emancipación</w:t>
      </w:r>
      <w:r w:rsidRPr="00EB78C0">
        <w:rPr>
          <w:rFonts w:asciiTheme="minorBidi" w:eastAsia="Times New Roman" w:hAnsiTheme="minorBidi"/>
          <w:kern w:val="0"/>
          <w14:ligatures w14:val="none"/>
        </w:rPr>
        <w:br/>
        <w:t>│   └── praxis transformadora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Transdisciplinariedad</w:t>
      </w:r>
      <w:r w:rsidRPr="00EB78C0">
        <w:rPr>
          <w:rFonts w:asciiTheme="minorBidi" w:eastAsia="Times New Roman" w:hAnsiTheme="minorBidi"/>
          <w:kern w:val="0"/>
          <w14:ligatures w14:val="none"/>
        </w:rPr>
        <w:br/>
        <w:t>│   ├── entre, a través y más allá</w:t>
      </w:r>
      <w:r w:rsidRPr="00EB78C0">
        <w:rPr>
          <w:rFonts w:asciiTheme="minorBidi" w:eastAsia="Times New Roman" w:hAnsiTheme="minorBidi"/>
          <w:kern w:val="0"/>
          <w14:ligatures w14:val="none"/>
        </w:rPr>
        <w:br/>
        <w:t>│   ├── ecología de saberes</w:t>
      </w:r>
      <w:r w:rsidRPr="00EB78C0">
        <w:rPr>
          <w:rFonts w:asciiTheme="minorBidi" w:eastAsia="Times New Roman" w:hAnsiTheme="minorBidi"/>
          <w:kern w:val="0"/>
          <w14:ligatures w14:val="none"/>
        </w:rPr>
        <w:br/>
        <w:t>│   └── horizontalidad epistémica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Complejidad</w:t>
      </w:r>
      <w:r w:rsidRPr="00EB78C0">
        <w:rPr>
          <w:rFonts w:asciiTheme="minorBidi" w:eastAsia="Times New Roman" w:hAnsiTheme="minorBidi"/>
          <w:kern w:val="0"/>
          <w14:ligatures w14:val="none"/>
        </w:rPr>
        <w:br/>
        <w:t>│   ├── Morin</w:t>
      </w:r>
      <w:r w:rsidRPr="00EB78C0">
        <w:rPr>
          <w:rFonts w:asciiTheme="minorBidi" w:eastAsia="Times New Roman" w:hAnsiTheme="minorBidi"/>
          <w:kern w:val="0"/>
          <w14:ligatures w14:val="none"/>
        </w:rPr>
        <w:br/>
        <w:t>│   ├── inter-retroacciones</w:t>
      </w:r>
      <w:r w:rsidRPr="00EB78C0">
        <w:rPr>
          <w:rFonts w:asciiTheme="minorBidi" w:eastAsia="Times New Roman" w:hAnsiTheme="minorBidi"/>
          <w:kern w:val="0"/>
          <w14:ligatures w14:val="none"/>
        </w:rPr>
        <w:br/>
        <w:t>│   └── multidimensionalidad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Formación docente</w:t>
      </w:r>
      <w:r w:rsidRPr="00EB78C0">
        <w:rPr>
          <w:rFonts w:asciiTheme="minorBidi" w:eastAsia="Times New Roman" w:hAnsiTheme="minorBidi"/>
          <w:kern w:val="0"/>
          <w14:ligatures w14:val="none"/>
        </w:rPr>
        <w:br/>
        <w:t>│   ├── mediación polilógica</w:t>
      </w:r>
      <w:r w:rsidRPr="00EB78C0">
        <w:rPr>
          <w:rFonts w:asciiTheme="minorBidi" w:eastAsia="Times New Roman" w:hAnsiTheme="minorBidi"/>
          <w:kern w:val="0"/>
          <w14:ligatures w14:val="none"/>
        </w:rPr>
        <w:br/>
        <w:t>│   ├── desaprendizaje</w:t>
      </w:r>
      <w:r w:rsidRPr="00EB78C0">
        <w:rPr>
          <w:rFonts w:asciiTheme="minorBidi" w:eastAsia="Times New Roman" w:hAnsiTheme="minorBidi"/>
          <w:kern w:val="0"/>
          <w14:ligatures w14:val="none"/>
        </w:rPr>
        <w:br/>
        <w:t>│   └── competencias múltiples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Evaluación polilógica</w:t>
      </w:r>
      <w:r w:rsidRPr="00EB78C0">
        <w:rPr>
          <w:rFonts w:asciiTheme="minorBidi" w:eastAsia="Times New Roman" w:hAnsiTheme="minorBidi"/>
          <w:kern w:val="0"/>
          <w14:ligatures w14:val="none"/>
        </w:rPr>
        <w:br/>
        <w:t xml:space="preserve">    ├── ontológica</w:t>
      </w:r>
      <w:r w:rsidRPr="00EB78C0">
        <w:rPr>
          <w:rFonts w:asciiTheme="minorBidi" w:eastAsia="Times New Roman" w:hAnsiTheme="minorBidi"/>
          <w:kern w:val="0"/>
          <w14:ligatures w14:val="none"/>
        </w:rPr>
        <w:br/>
        <w:t xml:space="preserve">    ├── gnoseológica</w:t>
      </w:r>
      <w:r w:rsidRPr="00EB78C0">
        <w:rPr>
          <w:rFonts w:asciiTheme="minorBidi" w:eastAsia="Times New Roman" w:hAnsiTheme="minorBidi"/>
          <w:kern w:val="0"/>
          <w14:ligatures w14:val="none"/>
        </w:rPr>
        <w:br/>
        <w:t xml:space="preserve">    ├── ético-política</w:t>
      </w:r>
      <w:r w:rsidRPr="00EB78C0">
        <w:rPr>
          <w:rFonts w:asciiTheme="minorBidi" w:eastAsia="Times New Roman" w:hAnsiTheme="minorBidi"/>
          <w:kern w:val="0"/>
          <w14:ligatures w14:val="none"/>
        </w:rPr>
        <w:br/>
        <w:t xml:space="preserve">    └── estético-poética</w:t>
      </w:r>
    </w:p>
    <w:p w14:paraId="4DF6D94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AF6EAAB">
          <v:rect id="Rectangle 2723" o:spid="_x0000_s23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F985E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2C93C3D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mayor fuerza del texto está en que no se limita a defender la transdisciplinariedad como consigna, sino que intenta operativizarla pedagógicamente mediante principios formativos y criterios de evaluación. Eso lo distingue de otros trabajos más programáticos. Además, su anclaje en el Buen Vivir amplía el repertorio del repositorio hacia una crítica decolonial del conocimiento y hacia una relación no instrumental con la naturaleza. </w:t>
      </w:r>
    </w:p>
    <w:p w14:paraId="3BCCFAC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También es muy valiosa la figura metodológica del artículo, donde se propone una combinación explícita entre Nicolescu y Morin. En términos del repositorio, este texto funciona como un punto de convergencia entre complejidad, educación general, transdisciplinariedad, formación docente e interculturalidad. </w:t>
      </w:r>
    </w:p>
    <w:p w14:paraId="41BD7EC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tensión del texto reside en su alto nivel de idealidad: propone una transformación profunda de la educación, pero su traducción institucional dependerá de contextos, políticas y capacidades docentes concretas. Aun así, esa misma radicalidad es su aporte más fértil.</w:t>
      </w:r>
    </w:p>
    <w:p w14:paraId="1DB68ED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433D96E">
          <v:rect id="Rectangle 2721" o:spid="_x0000_s23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93689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5520141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docente</w:t>
      </w:r>
    </w:p>
    <w:p w14:paraId="4AAF88D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una base para diseñar programas de formación orientados a diversidad, ecología de saberes y reflexión crítica.</w:t>
      </w:r>
    </w:p>
    <w:p w14:paraId="4B21EC8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evaluación</w:t>
      </w:r>
    </w:p>
    <w:p w14:paraId="6F7B24D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propuesta de evaluación polilógica puede inspirar modelos alternativos a la evaluación meramente técnica o estandarizada.</w:t>
      </w:r>
    </w:p>
    <w:p w14:paraId="624168B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 intercultural</w:t>
      </w:r>
    </w:p>
    <w:p w14:paraId="025AB35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Proporciona un marco fuerte para vincular diálogo de saberes, decolonialidad y transformación socioecológica.</w:t>
      </w:r>
    </w:p>
    <w:p w14:paraId="6C9F8E7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el repositorio</w:t>
      </w:r>
    </w:p>
    <w:p w14:paraId="40292DF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texto robustece la línea latinoamericana y decolonial del proyecto, y complejiza la relación entre pedagogía, epistemología y justicia cognitiva.</w:t>
      </w:r>
    </w:p>
    <w:p w14:paraId="06D6540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B8526D2">
          <v:rect id="Rectangle 2719" o:spid="_x0000_s23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76323FA"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616822E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1. Seminario</w:t>
      </w:r>
    </w:p>
    <w:p w14:paraId="731100F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¿Qué significa educar sin jerarquizar epistemes?</w:t>
      </w:r>
    </w:p>
    <w:p w14:paraId="6E5FE5C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Taller de evaluación</w:t>
      </w:r>
    </w:p>
    <w:p w14:paraId="6FFE73C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una rúbrica inspirada en las cuatro dimensiones de la evaluación polilógica.</w:t>
      </w:r>
    </w:p>
    <w:p w14:paraId="0FACA8E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Análisis comparativo</w:t>
      </w:r>
    </w:p>
    <w:p w14:paraId="6DD9943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Cruzar:</w:t>
      </w:r>
    </w:p>
    <w:p w14:paraId="4F18E9EF" w14:textId="77777777" w:rsidR="00036315" w:rsidRPr="00EB78C0" w:rsidRDefault="00036315" w:rsidP="00036315">
      <w:pPr>
        <w:numPr>
          <w:ilvl w:val="0"/>
          <w:numId w:val="1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Buen Vivir</w:t>
      </w:r>
    </w:p>
    <w:p w14:paraId="09D366BF" w14:textId="77777777" w:rsidR="00036315" w:rsidRPr="00EB78C0" w:rsidRDefault="00036315" w:rsidP="00036315">
      <w:pPr>
        <w:numPr>
          <w:ilvl w:val="0"/>
          <w:numId w:val="1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ecología de saberes</w:t>
      </w:r>
    </w:p>
    <w:p w14:paraId="0E19569A" w14:textId="77777777" w:rsidR="00036315" w:rsidRPr="00EB78C0" w:rsidRDefault="00036315" w:rsidP="00036315">
      <w:pPr>
        <w:numPr>
          <w:ilvl w:val="0"/>
          <w:numId w:val="1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w:t>
      </w:r>
    </w:p>
    <w:p w14:paraId="7D1C01AC" w14:textId="77777777" w:rsidR="00036315" w:rsidRPr="00EB78C0" w:rsidRDefault="00036315" w:rsidP="00036315">
      <w:pPr>
        <w:numPr>
          <w:ilvl w:val="0"/>
          <w:numId w:val="1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 crítica</w:t>
      </w:r>
    </w:p>
    <w:p w14:paraId="3679186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Ensayo crítico</w:t>
      </w:r>
    </w:p>
    <w:p w14:paraId="5EA8DC2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Buen Vivir, complejidad y educación transdisciplinar en América Latina.</w:t>
      </w:r>
    </w:p>
    <w:p w14:paraId="0F120C93"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Diseño didáctico</w:t>
      </w:r>
    </w:p>
    <w:p w14:paraId="42791F6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Construir una experiencia educativa para un curso universitario basada en la combinación Morin–Nicolescu propuesta por Collado.</w:t>
      </w:r>
    </w:p>
    <w:p w14:paraId="3BB738A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DF80519">
          <v:rect id="Rectangle 2717" o:spid="_x0000_s23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05C81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1BD92D1D"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75A46B74" w14:textId="77777777" w:rsidR="00036315" w:rsidRPr="00EB78C0" w:rsidRDefault="00036315" w:rsidP="00036315">
      <w:pPr>
        <w:numPr>
          <w:ilvl w:val="0"/>
          <w:numId w:val="1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complejo</w:t>
      </w:r>
    </w:p>
    <w:p w14:paraId="3FBB2AA4" w14:textId="77777777" w:rsidR="00036315" w:rsidRPr="00EB78C0" w:rsidRDefault="00036315" w:rsidP="00036315">
      <w:pPr>
        <w:numPr>
          <w:ilvl w:val="0"/>
          <w:numId w:val="1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diálogo intercultural y epistémico</w:t>
      </w:r>
    </w:p>
    <w:p w14:paraId="0A5FA5D4" w14:textId="77777777" w:rsidR="00036315" w:rsidRPr="00EB78C0" w:rsidRDefault="00036315" w:rsidP="00036315">
      <w:pPr>
        <w:numPr>
          <w:ilvl w:val="0"/>
          <w:numId w:val="1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decolonial de la educación</w:t>
      </w:r>
    </w:p>
    <w:p w14:paraId="12697E1A" w14:textId="77777777" w:rsidR="00036315" w:rsidRPr="00EB78C0" w:rsidRDefault="00036315" w:rsidP="00036315">
      <w:pPr>
        <w:numPr>
          <w:ilvl w:val="0"/>
          <w:numId w:val="1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pedagógico transdisciplinar</w:t>
      </w:r>
    </w:p>
    <w:p w14:paraId="741754E1" w14:textId="77777777" w:rsidR="00036315" w:rsidRPr="00EB78C0" w:rsidRDefault="00036315" w:rsidP="00036315">
      <w:pPr>
        <w:numPr>
          <w:ilvl w:val="0"/>
          <w:numId w:val="1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multidimensional</w:t>
      </w:r>
    </w:p>
    <w:p w14:paraId="3E2026B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27AE2D2" w14:textId="77777777" w:rsidR="00036315" w:rsidRPr="00EB78C0" w:rsidRDefault="00036315" w:rsidP="00036315">
      <w:pPr>
        <w:numPr>
          <w:ilvl w:val="0"/>
          <w:numId w:val="1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el eje latinoamericano del repositorio</w:t>
      </w:r>
    </w:p>
    <w:p w14:paraId="6F5C7B09" w14:textId="77777777" w:rsidR="00036315" w:rsidRPr="00EB78C0" w:rsidRDefault="00036315" w:rsidP="00036315">
      <w:pPr>
        <w:numPr>
          <w:ilvl w:val="0"/>
          <w:numId w:val="1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 diversidad epistémica y pedagogía</w:t>
      </w:r>
    </w:p>
    <w:p w14:paraId="49E905ED" w14:textId="77777777" w:rsidR="00036315" w:rsidRPr="00EB78C0" w:rsidRDefault="00036315" w:rsidP="00036315">
      <w:pPr>
        <w:numPr>
          <w:ilvl w:val="0"/>
          <w:numId w:val="1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criterios concretos para formación docente y evaluación</w:t>
      </w:r>
    </w:p>
    <w:p w14:paraId="0B95201B" w14:textId="77777777" w:rsidR="00036315" w:rsidRPr="00EB78C0" w:rsidRDefault="00036315" w:rsidP="00036315">
      <w:pPr>
        <w:numPr>
          <w:ilvl w:val="0"/>
          <w:numId w:val="1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amplía el horizonte ético-político del proyecto</w:t>
      </w:r>
    </w:p>
    <w:p w14:paraId="72FD587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C37B0F5" w14:textId="77777777" w:rsidR="00036315" w:rsidRPr="00EB78C0" w:rsidRDefault="00036315" w:rsidP="00036315">
      <w:pPr>
        <w:numPr>
          <w:ilvl w:val="0"/>
          <w:numId w:val="1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institucionalizar propuestas tan amplias en sistemas formales rígidos</w:t>
      </w:r>
    </w:p>
    <w:p w14:paraId="7F8C9E36" w14:textId="77777777" w:rsidR="00036315" w:rsidRPr="00EB78C0" w:rsidRDefault="00036315" w:rsidP="00036315">
      <w:pPr>
        <w:numPr>
          <w:ilvl w:val="0"/>
          <w:numId w:val="1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formar docentes con suficiente preparación epistemológica</w:t>
      </w:r>
    </w:p>
    <w:p w14:paraId="509E7D85" w14:textId="77777777" w:rsidR="00036315" w:rsidRPr="00EB78C0" w:rsidRDefault="00036315" w:rsidP="00036315">
      <w:pPr>
        <w:numPr>
          <w:ilvl w:val="0"/>
          <w:numId w:val="1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evitar usos superficiales del Buen Vivir como eslogan</w:t>
      </w:r>
    </w:p>
    <w:p w14:paraId="6B42338D" w14:textId="77777777" w:rsidR="00036315" w:rsidRPr="00EB78C0" w:rsidRDefault="00036315" w:rsidP="00036315">
      <w:pPr>
        <w:numPr>
          <w:ilvl w:val="0"/>
          <w:numId w:val="1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traducir la horizontalidad epistémica en prácticas curriculares concretas</w:t>
      </w:r>
    </w:p>
    <w:p w14:paraId="65C0991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1FF6022">
          <v:rect id="Rectangle 2715" o:spid="_x0000_s23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BCE9C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726177D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Collado Ruano, J. (2017). Filosofía, educación y Buen Vivir: un abordaje polilógico a la diversidad epistémica. </w:t>
      </w:r>
    </w:p>
    <w:p w14:paraId="2040742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F14F241">
          <v:rect id="Rectangle 2713" o:spid="_x0000_s23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B5341D"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Matriz comparativa fundacional del repositorio</w:t>
      </w:r>
    </w:p>
    <w:p w14:paraId="399D39F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BA-001 a BA-009 ya puede verse una </w:t>
      </w:r>
      <w:r w:rsidRPr="00EB78C0">
        <w:rPr>
          <w:rFonts w:asciiTheme="minorBidi" w:eastAsia="Times New Roman" w:hAnsiTheme="minorBidi"/>
          <w:b/>
          <w:bCs/>
          <w:kern w:val="0"/>
          <w14:ligatures w14:val="none"/>
        </w:rPr>
        <w:t>arquitectura conceptual bastante clara</w:t>
      </w:r>
      <w:r w:rsidRPr="00EB78C0">
        <w:rPr>
          <w:rFonts w:asciiTheme="minorBidi" w:eastAsia="Times New Roman" w:hAnsiTheme="minorBidi"/>
          <w:kern w:val="0"/>
          <w14:ligatures w14:val="none"/>
        </w:rPr>
        <w:t xml:space="preserve">. La organizo en una matriz para que el repositorio no sea solo acumulación de fichas, sino </w:t>
      </w:r>
      <w:r w:rsidRPr="00EB78C0">
        <w:rPr>
          <w:rFonts w:asciiTheme="minorBidi" w:eastAsia="Times New Roman" w:hAnsiTheme="minorBidi"/>
          <w:b/>
          <w:bCs/>
          <w:kern w:val="0"/>
          <w14:ligatures w14:val="none"/>
        </w:rPr>
        <w:t>mapa de relaciones</w:t>
      </w:r>
      <w:r w:rsidRPr="00EB78C0">
        <w:rPr>
          <w:rFonts w:asciiTheme="minorBidi" w:eastAsia="Times New Roman" w:hAnsiTheme="minorBidi"/>
          <w:kern w:val="0"/>
          <w14:ligatures w14:val="none"/>
        </w:rPr>
        <w:t>.</w:t>
      </w:r>
    </w:p>
    <w:p w14:paraId="5FC5951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Matriz comparativa de autores y conceptos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293"/>
        <w:gridCol w:w="2395"/>
        <w:gridCol w:w="2025"/>
        <w:gridCol w:w="2141"/>
        <w:gridCol w:w="2044"/>
      </w:tblGrid>
      <w:tr w:rsidR="00036315" w:rsidRPr="00EB78C0" w14:paraId="507538D8" w14:textId="77777777">
        <w:trPr>
          <w:tblHeader/>
          <w:tblCellSpacing w:w="15" w:type="dxa"/>
        </w:trPr>
        <w:tc>
          <w:tcPr>
            <w:tcW w:w="0" w:type="auto"/>
            <w:vAlign w:val="center"/>
            <w:hideMark/>
          </w:tcPr>
          <w:p w14:paraId="39F67851"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Código</w:t>
            </w:r>
          </w:p>
        </w:tc>
        <w:tc>
          <w:tcPr>
            <w:tcW w:w="0" w:type="auto"/>
            <w:vAlign w:val="center"/>
            <w:hideMark/>
          </w:tcPr>
          <w:p w14:paraId="3F727BCA"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Autor</w:t>
            </w:r>
          </w:p>
        </w:tc>
        <w:tc>
          <w:tcPr>
            <w:tcW w:w="0" w:type="auto"/>
            <w:vAlign w:val="center"/>
            <w:hideMark/>
          </w:tcPr>
          <w:p w14:paraId="2603CF59"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Obra</w:t>
            </w:r>
          </w:p>
        </w:tc>
        <w:tc>
          <w:tcPr>
            <w:tcW w:w="0" w:type="auto"/>
            <w:vAlign w:val="center"/>
            <w:hideMark/>
          </w:tcPr>
          <w:p w14:paraId="7B365070"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Núcleo conceptual</w:t>
            </w:r>
          </w:p>
        </w:tc>
        <w:tc>
          <w:tcPr>
            <w:tcW w:w="0" w:type="auto"/>
            <w:vAlign w:val="center"/>
            <w:hideMark/>
          </w:tcPr>
          <w:p w14:paraId="6DB8C0FC"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Problema central</w:t>
            </w:r>
          </w:p>
        </w:tc>
        <w:tc>
          <w:tcPr>
            <w:tcW w:w="0" w:type="auto"/>
            <w:vAlign w:val="center"/>
            <w:hideMark/>
          </w:tcPr>
          <w:p w14:paraId="63D07DC1"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Aporte al repositorio</w:t>
            </w:r>
          </w:p>
        </w:tc>
      </w:tr>
      <w:tr w:rsidR="00036315" w:rsidRPr="00EB78C0" w14:paraId="5F1F7D45" w14:textId="77777777">
        <w:trPr>
          <w:tblCellSpacing w:w="15" w:type="dxa"/>
        </w:trPr>
        <w:tc>
          <w:tcPr>
            <w:tcW w:w="0" w:type="auto"/>
            <w:vAlign w:val="center"/>
            <w:hideMark/>
          </w:tcPr>
          <w:p w14:paraId="3C12873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BA-001</w:t>
            </w:r>
          </w:p>
        </w:tc>
        <w:tc>
          <w:tcPr>
            <w:tcW w:w="0" w:type="auto"/>
            <w:vAlign w:val="center"/>
            <w:hideMark/>
          </w:tcPr>
          <w:p w14:paraId="2DDB280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Basarab Nicolescu</w:t>
            </w:r>
          </w:p>
        </w:tc>
        <w:tc>
          <w:tcPr>
            <w:tcW w:w="0" w:type="auto"/>
            <w:vAlign w:val="center"/>
            <w:hideMark/>
          </w:tcPr>
          <w:p w14:paraId="4B9B212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La transdisciplinariedad</w:t>
            </w:r>
          </w:p>
        </w:tc>
        <w:tc>
          <w:tcPr>
            <w:tcW w:w="0" w:type="auto"/>
            <w:vAlign w:val="center"/>
            <w:hideMark/>
          </w:tcPr>
          <w:p w14:paraId="1952DC9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niveles de realidad, tercero incluido, complejidad</w:t>
            </w:r>
          </w:p>
        </w:tc>
        <w:tc>
          <w:tcPr>
            <w:tcW w:w="0" w:type="auto"/>
            <w:vAlign w:val="center"/>
            <w:hideMark/>
          </w:tcPr>
          <w:p w14:paraId="1AE61C8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fragmentación del conocimiento</w:t>
            </w:r>
          </w:p>
        </w:tc>
        <w:tc>
          <w:tcPr>
            <w:tcW w:w="0" w:type="auto"/>
            <w:vAlign w:val="center"/>
            <w:hideMark/>
          </w:tcPr>
          <w:p w14:paraId="08E1F27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base epistemológica transdisciplinaria</w:t>
            </w:r>
          </w:p>
        </w:tc>
      </w:tr>
      <w:tr w:rsidR="00036315" w:rsidRPr="00EB78C0" w14:paraId="0B0CAF6A" w14:textId="77777777">
        <w:trPr>
          <w:tblCellSpacing w:w="15" w:type="dxa"/>
        </w:trPr>
        <w:tc>
          <w:tcPr>
            <w:tcW w:w="0" w:type="auto"/>
            <w:vAlign w:val="center"/>
            <w:hideMark/>
          </w:tcPr>
          <w:p w14:paraId="5615A93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BA-002</w:t>
            </w:r>
          </w:p>
        </w:tc>
        <w:tc>
          <w:tcPr>
            <w:tcW w:w="0" w:type="auto"/>
            <w:vAlign w:val="center"/>
            <w:hideMark/>
          </w:tcPr>
          <w:p w14:paraId="1808909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Edgar Morin</w:t>
            </w:r>
          </w:p>
        </w:tc>
        <w:tc>
          <w:tcPr>
            <w:tcW w:w="0" w:type="auto"/>
            <w:vAlign w:val="center"/>
            <w:hideMark/>
          </w:tcPr>
          <w:p w14:paraId="1B9F0DB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Introducción al pensamiento complejo</w:t>
            </w:r>
          </w:p>
        </w:tc>
        <w:tc>
          <w:tcPr>
            <w:tcW w:w="0" w:type="auto"/>
            <w:vAlign w:val="center"/>
            <w:hideMark/>
          </w:tcPr>
          <w:p w14:paraId="3FDE667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incertidumbre, paradigma</w:t>
            </w:r>
          </w:p>
        </w:tc>
        <w:tc>
          <w:tcPr>
            <w:tcW w:w="0" w:type="auto"/>
            <w:vAlign w:val="center"/>
            <w:hideMark/>
          </w:tcPr>
          <w:p w14:paraId="520EEC6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simplificación mutilante</w:t>
            </w:r>
          </w:p>
        </w:tc>
        <w:tc>
          <w:tcPr>
            <w:tcW w:w="0" w:type="auto"/>
            <w:vAlign w:val="center"/>
            <w:hideMark/>
          </w:tcPr>
          <w:p w14:paraId="218F21B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base epistemológica de complejidad</w:t>
            </w:r>
          </w:p>
        </w:tc>
      </w:tr>
      <w:tr w:rsidR="00036315" w:rsidRPr="00EB78C0" w14:paraId="528989F3" w14:textId="77777777">
        <w:trPr>
          <w:tblCellSpacing w:w="15" w:type="dxa"/>
        </w:trPr>
        <w:tc>
          <w:tcPr>
            <w:tcW w:w="0" w:type="auto"/>
            <w:vAlign w:val="center"/>
            <w:hideMark/>
          </w:tcPr>
          <w:p w14:paraId="00B231C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BA-003</w:t>
            </w:r>
          </w:p>
        </w:tc>
        <w:tc>
          <w:tcPr>
            <w:tcW w:w="0" w:type="auto"/>
            <w:vAlign w:val="center"/>
            <w:hideMark/>
          </w:tcPr>
          <w:p w14:paraId="4F2B6E1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Edgar Morin</w:t>
            </w:r>
          </w:p>
        </w:tc>
        <w:tc>
          <w:tcPr>
            <w:tcW w:w="0" w:type="auto"/>
            <w:vAlign w:val="center"/>
            <w:hideMark/>
          </w:tcPr>
          <w:p w14:paraId="502B2BF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Los siete saberes...</w:t>
            </w:r>
          </w:p>
        </w:tc>
        <w:tc>
          <w:tcPr>
            <w:tcW w:w="0" w:type="auto"/>
            <w:vAlign w:val="center"/>
            <w:hideMark/>
          </w:tcPr>
          <w:p w14:paraId="23419BB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pertinente, condición humana, ética planetaria</w:t>
            </w:r>
          </w:p>
        </w:tc>
        <w:tc>
          <w:tcPr>
            <w:tcW w:w="0" w:type="auto"/>
            <w:vAlign w:val="center"/>
            <w:hideMark/>
          </w:tcPr>
          <w:p w14:paraId="26FF62D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crisis de la educación</w:t>
            </w:r>
          </w:p>
        </w:tc>
        <w:tc>
          <w:tcPr>
            <w:tcW w:w="0" w:type="auto"/>
            <w:vAlign w:val="center"/>
            <w:hideMark/>
          </w:tcPr>
          <w:p w14:paraId="2E7ED3A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puente entre complejidad y educación</w:t>
            </w:r>
          </w:p>
        </w:tc>
      </w:tr>
      <w:tr w:rsidR="00036315" w:rsidRPr="00EB78C0" w14:paraId="33849B51" w14:textId="77777777">
        <w:trPr>
          <w:tblCellSpacing w:w="15" w:type="dxa"/>
        </w:trPr>
        <w:tc>
          <w:tcPr>
            <w:tcW w:w="0" w:type="auto"/>
            <w:vAlign w:val="center"/>
            <w:hideMark/>
          </w:tcPr>
          <w:p w14:paraId="017E0D8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BA-004</w:t>
            </w:r>
          </w:p>
        </w:tc>
        <w:tc>
          <w:tcPr>
            <w:tcW w:w="0" w:type="auto"/>
            <w:vAlign w:val="center"/>
            <w:hideMark/>
          </w:tcPr>
          <w:p w14:paraId="5BDA2DF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Paulo Freire</w:t>
            </w:r>
          </w:p>
        </w:tc>
        <w:tc>
          <w:tcPr>
            <w:tcW w:w="0" w:type="auto"/>
            <w:vAlign w:val="center"/>
            <w:hideMark/>
          </w:tcPr>
          <w:p w14:paraId="5C2142F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Pedagogía del oprimido</w:t>
            </w:r>
          </w:p>
        </w:tc>
        <w:tc>
          <w:tcPr>
            <w:tcW w:w="0" w:type="auto"/>
            <w:vAlign w:val="center"/>
            <w:hideMark/>
          </w:tcPr>
          <w:p w14:paraId="0313609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diálogo, praxis, concienciación</w:t>
            </w:r>
          </w:p>
        </w:tc>
        <w:tc>
          <w:tcPr>
            <w:tcW w:w="0" w:type="auto"/>
            <w:vAlign w:val="center"/>
            <w:hideMark/>
          </w:tcPr>
          <w:p w14:paraId="196E412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como dominación</w:t>
            </w:r>
          </w:p>
        </w:tc>
        <w:tc>
          <w:tcPr>
            <w:tcW w:w="0" w:type="auto"/>
            <w:vAlign w:val="center"/>
            <w:hideMark/>
          </w:tcPr>
          <w:p w14:paraId="35C7228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 crítico-emancipador</w:t>
            </w:r>
          </w:p>
        </w:tc>
      </w:tr>
      <w:tr w:rsidR="00036315" w:rsidRPr="00EB78C0" w14:paraId="65B9DF6A" w14:textId="77777777">
        <w:trPr>
          <w:tblCellSpacing w:w="15" w:type="dxa"/>
        </w:trPr>
        <w:tc>
          <w:tcPr>
            <w:tcW w:w="0" w:type="auto"/>
            <w:vAlign w:val="center"/>
            <w:hideMark/>
          </w:tcPr>
          <w:p w14:paraId="0147391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BA-005</w:t>
            </w:r>
          </w:p>
        </w:tc>
        <w:tc>
          <w:tcPr>
            <w:tcW w:w="0" w:type="auto"/>
            <w:vAlign w:val="center"/>
            <w:hideMark/>
          </w:tcPr>
          <w:p w14:paraId="2465BF7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John Dewey</w:t>
            </w:r>
          </w:p>
        </w:tc>
        <w:tc>
          <w:tcPr>
            <w:tcW w:w="0" w:type="auto"/>
            <w:vAlign w:val="center"/>
            <w:hideMark/>
          </w:tcPr>
          <w:p w14:paraId="6E6FBE4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Experience and Education</w:t>
            </w:r>
          </w:p>
        </w:tc>
        <w:tc>
          <w:tcPr>
            <w:tcW w:w="0" w:type="auto"/>
            <w:vAlign w:val="center"/>
            <w:hideMark/>
          </w:tcPr>
          <w:p w14:paraId="4FE2B08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 continuidad, interacción</w:t>
            </w:r>
          </w:p>
        </w:tc>
        <w:tc>
          <w:tcPr>
            <w:tcW w:w="0" w:type="auto"/>
            <w:vAlign w:val="center"/>
            <w:hideMark/>
          </w:tcPr>
          <w:p w14:paraId="469ACBF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falsa oposición tradición/progreso</w:t>
            </w:r>
          </w:p>
        </w:tc>
        <w:tc>
          <w:tcPr>
            <w:tcW w:w="0" w:type="auto"/>
            <w:vAlign w:val="center"/>
            <w:hideMark/>
          </w:tcPr>
          <w:p w14:paraId="3B8E861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base pragmatista y experiencial</w:t>
            </w:r>
          </w:p>
        </w:tc>
      </w:tr>
      <w:tr w:rsidR="00036315" w:rsidRPr="00EB78C0" w14:paraId="6F64DDB6" w14:textId="77777777">
        <w:trPr>
          <w:tblCellSpacing w:w="15" w:type="dxa"/>
        </w:trPr>
        <w:tc>
          <w:tcPr>
            <w:tcW w:w="0" w:type="auto"/>
            <w:vAlign w:val="center"/>
            <w:hideMark/>
          </w:tcPr>
          <w:p w14:paraId="26BCC9E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BA-006</w:t>
            </w:r>
          </w:p>
        </w:tc>
        <w:tc>
          <w:tcPr>
            <w:tcW w:w="0" w:type="auto"/>
            <w:vAlign w:val="center"/>
            <w:hideMark/>
          </w:tcPr>
          <w:p w14:paraId="339AD8C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Manuel Castells</w:t>
            </w:r>
          </w:p>
        </w:tc>
        <w:tc>
          <w:tcPr>
            <w:tcW w:w="0" w:type="auto"/>
            <w:vAlign w:val="center"/>
            <w:hideMark/>
          </w:tcPr>
          <w:p w14:paraId="567AD15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La sociedad red</w:t>
            </w:r>
          </w:p>
        </w:tc>
        <w:tc>
          <w:tcPr>
            <w:tcW w:w="0" w:type="auto"/>
            <w:vAlign w:val="center"/>
            <w:hideMark/>
          </w:tcPr>
          <w:p w14:paraId="40BDACE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 flujos, identidad, virtualidad</w:t>
            </w:r>
          </w:p>
        </w:tc>
        <w:tc>
          <w:tcPr>
            <w:tcW w:w="0" w:type="auto"/>
            <w:vAlign w:val="center"/>
            <w:hideMark/>
          </w:tcPr>
          <w:p w14:paraId="479FF46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reconfiguración tecnológica de la sociedad</w:t>
            </w:r>
          </w:p>
        </w:tc>
        <w:tc>
          <w:tcPr>
            <w:tcW w:w="0" w:type="auto"/>
            <w:vAlign w:val="center"/>
            <w:hideMark/>
          </w:tcPr>
          <w:p w14:paraId="5E6F503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contexto sociotecnológico</w:t>
            </w:r>
          </w:p>
        </w:tc>
      </w:tr>
      <w:tr w:rsidR="00036315" w:rsidRPr="00EB78C0" w14:paraId="7AA3DF7A" w14:textId="77777777">
        <w:trPr>
          <w:tblCellSpacing w:w="15" w:type="dxa"/>
        </w:trPr>
        <w:tc>
          <w:tcPr>
            <w:tcW w:w="0" w:type="auto"/>
            <w:vAlign w:val="center"/>
            <w:hideMark/>
          </w:tcPr>
          <w:p w14:paraId="0B9A94D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BA-007</w:t>
            </w:r>
          </w:p>
        </w:tc>
        <w:tc>
          <w:tcPr>
            <w:tcW w:w="0" w:type="auto"/>
            <w:vAlign w:val="center"/>
            <w:hideMark/>
          </w:tcPr>
          <w:p w14:paraId="444DC4F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Raúl Motta</w:t>
            </w:r>
          </w:p>
        </w:tc>
        <w:tc>
          <w:tcPr>
            <w:tcW w:w="0" w:type="auto"/>
            <w:vAlign w:val="center"/>
            <w:hideMark/>
          </w:tcPr>
          <w:p w14:paraId="768A1A0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Complejidad, educación y transdisciplinariedad</w:t>
            </w:r>
          </w:p>
        </w:tc>
        <w:tc>
          <w:tcPr>
            <w:tcW w:w="0" w:type="auto"/>
            <w:vAlign w:val="center"/>
            <w:hideMark/>
          </w:tcPr>
          <w:p w14:paraId="2B15B11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reforma del pensamiento, articulación de saberes</w:t>
            </w:r>
          </w:p>
        </w:tc>
        <w:tc>
          <w:tcPr>
            <w:tcW w:w="0" w:type="auto"/>
            <w:vAlign w:val="center"/>
            <w:hideMark/>
          </w:tcPr>
          <w:p w14:paraId="7A37E03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crisis institucional educativa</w:t>
            </w:r>
          </w:p>
        </w:tc>
        <w:tc>
          <w:tcPr>
            <w:tcW w:w="0" w:type="auto"/>
            <w:vAlign w:val="center"/>
            <w:hideMark/>
          </w:tcPr>
          <w:p w14:paraId="4CA1EA3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traducción educativa de complejidad</w:t>
            </w:r>
          </w:p>
        </w:tc>
      </w:tr>
      <w:tr w:rsidR="00036315" w:rsidRPr="00EB78C0" w14:paraId="4B74BC05" w14:textId="77777777">
        <w:trPr>
          <w:tblCellSpacing w:w="15" w:type="dxa"/>
        </w:trPr>
        <w:tc>
          <w:tcPr>
            <w:tcW w:w="0" w:type="auto"/>
            <w:vAlign w:val="center"/>
            <w:hideMark/>
          </w:tcPr>
          <w:p w14:paraId="7BC149C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BA-008</w:t>
            </w:r>
          </w:p>
        </w:tc>
        <w:tc>
          <w:tcPr>
            <w:tcW w:w="0" w:type="auto"/>
            <w:vAlign w:val="center"/>
            <w:hideMark/>
          </w:tcPr>
          <w:p w14:paraId="4139085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Waldemiro Vélez Cardona</w:t>
            </w:r>
          </w:p>
        </w:tc>
        <w:tc>
          <w:tcPr>
            <w:tcW w:w="0" w:type="auto"/>
            <w:vAlign w:val="center"/>
            <w:hideMark/>
          </w:tcPr>
          <w:p w14:paraId="440143A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Educación general...</w:t>
            </w:r>
          </w:p>
        </w:tc>
        <w:tc>
          <w:tcPr>
            <w:tcW w:w="0" w:type="auto"/>
            <w:vAlign w:val="center"/>
            <w:hideMark/>
          </w:tcPr>
          <w:p w14:paraId="7F8E106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general, paradigmas epistemológicos</w:t>
            </w:r>
          </w:p>
        </w:tc>
        <w:tc>
          <w:tcPr>
            <w:tcW w:w="0" w:type="auto"/>
            <w:vAlign w:val="center"/>
            <w:hideMark/>
          </w:tcPr>
          <w:p w14:paraId="0818F18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lugar de la formación integral en la universidad</w:t>
            </w:r>
          </w:p>
        </w:tc>
        <w:tc>
          <w:tcPr>
            <w:tcW w:w="0" w:type="auto"/>
            <w:vAlign w:val="center"/>
            <w:hideMark/>
          </w:tcPr>
          <w:p w14:paraId="3FF5957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autocomprensión curricular del proyecto</w:t>
            </w:r>
          </w:p>
        </w:tc>
      </w:tr>
      <w:tr w:rsidR="00036315" w:rsidRPr="00EB78C0" w14:paraId="0277E3BD" w14:textId="77777777">
        <w:trPr>
          <w:tblCellSpacing w:w="15" w:type="dxa"/>
        </w:trPr>
        <w:tc>
          <w:tcPr>
            <w:tcW w:w="0" w:type="auto"/>
            <w:vAlign w:val="center"/>
            <w:hideMark/>
          </w:tcPr>
          <w:p w14:paraId="585DDCF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BA-009</w:t>
            </w:r>
          </w:p>
        </w:tc>
        <w:tc>
          <w:tcPr>
            <w:tcW w:w="0" w:type="auto"/>
            <w:vAlign w:val="center"/>
            <w:hideMark/>
          </w:tcPr>
          <w:p w14:paraId="23F2BEB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Javier Collado Ruano</w:t>
            </w:r>
          </w:p>
        </w:tc>
        <w:tc>
          <w:tcPr>
            <w:tcW w:w="0" w:type="auto"/>
            <w:vAlign w:val="center"/>
            <w:hideMark/>
          </w:tcPr>
          <w:p w14:paraId="328AEA7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i/>
                <w:iCs/>
                <w:kern w:val="0"/>
                <w14:ligatures w14:val="none"/>
              </w:rPr>
              <w:t>Filosofía, educación y Buen Vivir...</w:t>
            </w:r>
          </w:p>
        </w:tc>
        <w:tc>
          <w:tcPr>
            <w:tcW w:w="0" w:type="auto"/>
            <w:vAlign w:val="center"/>
            <w:hideMark/>
          </w:tcPr>
          <w:p w14:paraId="1651A05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diversidad epistémica, polilogía, Buen Vivir</w:t>
            </w:r>
          </w:p>
        </w:tc>
        <w:tc>
          <w:tcPr>
            <w:tcW w:w="0" w:type="auto"/>
            <w:vAlign w:val="center"/>
            <w:hideMark/>
          </w:tcPr>
          <w:p w14:paraId="5481CE0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colonial y tecnocrática</w:t>
            </w:r>
          </w:p>
        </w:tc>
        <w:tc>
          <w:tcPr>
            <w:tcW w:w="0" w:type="auto"/>
            <w:vAlign w:val="center"/>
            <w:hideMark/>
          </w:tcPr>
          <w:p w14:paraId="12CAA06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giro decolonial y ecológico</w:t>
            </w:r>
          </w:p>
        </w:tc>
      </w:tr>
    </w:tbl>
    <w:p w14:paraId="4C68811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8F60660">
          <v:rect id="Rectangle 2711" o:spid="_x0000_s23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2DD288"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Matriz por ejes del repositorio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6"/>
        <w:gridCol w:w="2332"/>
        <w:gridCol w:w="4702"/>
      </w:tblGrid>
      <w:tr w:rsidR="00036315" w:rsidRPr="00EB78C0" w14:paraId="38778AC6" w14:textId="77777777">
        <w:trPr>
          <w:tblHeader/>
          <w:tblCellSpacing w:w="15" w:type="dxa"/>
        </w:trPr>
        <w:tc>
          <w:tcPr>
            <w:tcW w:w="0" w:type="auto"/>
            <w:vAlign w:val="center"/>
            <w:hideMark/>
          </w:tcPr>
          <w:p w14:paraId="58F2A790"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Eje</w:t>
            </w:r>
          </w:p>
        </w:tc>
        <w:tc>
          <w:tcPr>
            <w:tcW w:w="0" w:type="auto"/>
            <w:vAlign w:val="center"/>
            <w:hideMark/>
          </w:tcPr>
          <w:p w14:paraId="70131853"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Autores clave</w:t>
            </w:r>
          </w:p>
        </w:tc>
        <w:tc>
          <w:tcPr>
            <w:tcW w:w="0" w:type="auto"/>
            <w:vAlign w:val="center"/>
            <w:hideMark/>
          </w:tcPr>
          <w:p w14:paraId="27992044"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Conceptos dominantes</w:t>
            </w:r>
          </w:p>
        </w:tc>
      </w:tr>
      <w:tr w:rsidR="00036315" w:rsidRPr="00EB78C0" w14:paraId="041FC2BA" w14:textId="77777777">
        <w:trPr>
          <w:tblCellSpacing w:w="15" w:type="dxa"/>
        </w:trPr>
        <w:tc>
          <w:tcPr>
            <w:tcW w:w="0" w:type="auto"/>
            <w:vAlign w:val="center"/>
            <w:hideMark/>
          </w:tcPr>
          <w:p w14:paraId="5D139F0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 y complejidad</w:t>
            </w:r>
          </w:p>
        </w:tc>
        <w:tc>
          <w:tcPr>
            <w:tcW w:w="0" w:type="auto"/>
            <w:vAlign w:val="center"/>
            <w:hideMark/>
          </w:tcPr>
          <w:p w14:paraId="54C7B15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Nicolescu, Morin, Motta, Collado</w:t>
            </w:r>
          </w:p>
        </w:tc>
        <w:tc>
          <w:tcPr>
            <w:tcW w:w="0" w:type="auto"/>
            <w:vAlign w:val="center"/>
            <w:hideMark/>
          </w:tcPr>
          <w:p w14:paraId="0BEC525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niveles de realidad, articulación de saberes, incertidumbre</w:t>
            </w:r>
          </w:p>
        </w:tc>
      </w:tr>
      <w:tr w:rsidR="00036315" w:rsidRPr="00EB78C0" w14:paraId="2EA8B390" w14:textId="77777777">
        <w:trPr>
          <w:tblCellSpacing w:w="15" w:type="dxa"/>
        </w:trPr>
        <w:tc>
          <w:tcPr>
            <w:tcW w:w="0" w:type="auto"/>
            <w:vAlign w:val="center"/>
            <w:hideMark/>
          </w:tcPr>
          <w:p w14:paraId="517E1B5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Teoría educativa y pensamiento pedagógico</w:t>
            </w:r>
          </w:p>
        </w:tc>
        <w:tc>
          <w:tcPr>
            <w:tcW w:w="0" w:type="auto"/>
            <w:vAlign w:val="center"/>
            <w:hideMark/>
          </w:tcPr>
          <w:p w14:paraId="6DEC5E5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Dewey, Freire, Morin, Vélez</w:t>
            </w:r>
          </w:p>
        </w:tc>
        <w:tc>
          <w:tcPr>
            <w:tcW w:w="0" w:type="auto"/>
            <w:vAlign w:val="center"/>
            <w:hideMark/>
          </w:tcPr>
          <w:p w14:paraId="1FEBA86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 praxis, conocimiento pertinente, formación integral</w:t>
            </w:r>
          </w:p>
        </w:tc>
      </w:tr>
      <w:tr w:rsidR="00036315" w:rsidRPr="00EB78C0" w14:paraId="61FFF7B4" w14:textId="77777777">
        <w:trPr>
          <w:tblCellSpacing w:w="15" w:type="dxa"/>
        </w:trPr>
        <w:tc>
          <w:tcPr>
            <w:tcW w:w="0" w:type="auto"/>
            <w:vAlign w:val="center"/>
            <w:hideMark/>
          </w:tcPr>
          <w:p w14:paraId="18FD78F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general y universidad</w:t>
            </w:r>
          </w:p>
        </w:tc>
        <w:tc>
          <w:tcPr>
            <w:tcW w:w="0" w:type="auto"/>
            <w:vAlign w:val="center"/>
            <w:hideMark/>
          </w:tcPr>
          <w:p w14:paraId="4F16C43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Vélez, Motta, Morin, Dewey</w:t>
            </w:r>
          </w:p>
        </w:tc>
        <w:tc>
          <w:tcPr>
            <w:tcW w:w="0" w:type="auto"/>
            <w:vAlign w:val="center"/>
            <w:hideMark/>
          </w:tcPr>
          <w:p w14:paraId="37736BEB"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currículo, integración, reforma del pensamiento, universidad futura</w:t>
            </w:r>
          </w:p>
        </w:tc>
      </w:tr>
      <w:tr w:rsidR="00036315" w:rsidRPr="00EB78C0" w14:paraId="648145AE" w14:textId="77777777">
        <w:trPr>
          <w:tblCellSpacing w:w="15" w:type="dxa"/>
        </w:trPr>
        <w:tc>
          <w:tcPr>
            <w:tcW w:w="0" w:type="auto"/>
            <w:vAlign w:val="center"/>
            <w:hideMark/>
          </w:tcPr>
          <w:p w14:paraId="33CE8C5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Sociedad, tecnología y contexto contemporáneo</w:t>
            </w:r>
          </w:p>
        </w:tc>
        <w:tc>
          <w:tcPr>
            <w:tcW w:w="0" w:type="auto"/>
            <w:vAlign w:val="center"/>
            <w:hideMark/>
          </w:tcPr>
          <w:p w14:paraId="15EB625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Castells</w:t>
            </w:r>
          </w:p>
        </w:tc>
        <w:tc>
          <w:tcPr>
            <w:tcW w:w="0" w:type="auto"/>
            <w:vAlign w:val="center"/>
            <w:hideMark/>
          </w:tcPr>
          <w:p w14:paraId="022870F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 flujos, virtualidad, globalización</w:t>
            </w:r>
          </w:p>
        </w:tc>
      </w:tr>
      <w:tr w:rsidR="00036315" w:rsidRPr="00EB78C0" w14:paraId="522F269A" w14:textId="77777777">
        <w:trPr>
          <w:tblCellSpacing w:w="15" w:type="dxa"/>
        </w:trPr>
        <w:tc>
          <w:tcPr>
            <w:tcW w:w="0" w:type="auto"/>
            <w:vAlign w:val="center"/>
            <w:hideMark/>
          </w:tcPr>
          <w:p w14:paraId="4E5B21A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Diversidad epistémica y decolonialidad</w:t>
            </w:r>
          </w:p>
        </w:tc>
        <w:tc>
          <w:tcPr>
            <w:tcW w:w="0" w:type="auto"/>
            <w:vAlign w:val="center"/>
            <w:hideMark/>
          </w:tcPr>
          <w:p w14:paraId="192683F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Collado, Motta</w:t>
            </w:r>
          </w:p>
        </w:tc>
        <w:tc>
          <w:tcPr>
            <w:tcW w:w="0" w:type="auto"/>
            <w:vAlign w:val="center"/>
            <w:hideMark/>
          </w:tcPr>
          <w:p w14:paraId="75A1907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ecología de saberes, polilogía, Buen Vivir, interculturalidad</w:t>
            </w:r>
          </w:p>
        </w:tc>
      </w:tr>
    </w:tbl>
    <w:p w14:paraId="75E8BCD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A5BB54A">
          <v:rect id="Rectangle 2709" o:spid="_x0000_s23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A11DE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Correspondencias conceptuales principales</w:t>
      </w:r>
    </w:p>
    <w:p w14:paraId="4C042D2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Experiencia, praxis y complejidad</w:t>
      </w:r>
    </w:p>
    <w:p w14:paraId="57455170" w14:textId="77777777" w:rsidR="00036315" w:rsidRPr="00EB78C0" w:rsidRDefault="00036315" w:rsidP="00036315">
      <w:pPr>
        <w:numPr>
          <w:ilvl w:val="0"/>
          <w:numId w:val="1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Dewey</w:t>
      </w:r>
      <w:r w:rsidRPr="00EB78C0">
        <w:rPr>
          <w:rFonts w:asciiTheme="minorBidi" w:eastAsia="Times New Roman" w:hAnsiTheme="minorBidi"/>
          <w:kern w:val="0"/>
          <w14:ligatures w14:val="none"/>
        </w:rPr>
        <w:t xml:space="preserve"> piensa la formación desde la experiencia.</w:t>
      </w:r>
    </w:p>
    <w:p w14:paraId="195223D6" w14:textId="77777777" w:rsidR="00036315" w:rsidRPr="00EB78C0" w:rsidRDefault="00036315" w:rsidP="00036315">
      <w:pPr>
        <w:numPr>
          <w:ilvl w:val="0"/>
          <w:numId w:val="1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Freire</w:t>
      </w:r>
      <w:r w:rsidRPr="00EB78C0">
        <w:rPr>
          <w:rFonts w:asciiTheme="minorBidi" w:eastAsia="Times New Roman" w:hAnsiTheme="minorBidi"/>
          <w:kern w:val="0"/>
          <w14:ligatures w14:val="none"/>
        </w:rPr>
        <w:t xml:space="preserve"> radicaliza esa experiencia como praxis histórica y liberadora.</w:t>
      </w:r>
    </w:p>
    <w:p w14:paraId="7F357CAA" w14:textId="77777777" w:rsidR="00036315" w:rsidRPr="00EB78C0" w:rsidRDefault="00036315" w:rsidP="00036315">
      <w:pPr>
        <w:numPr>
          <w:ilvl w:val="0"/>
          <w:numId w:val="1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Morin</w:t>
      </w:r>
      <w:r w:rsidRPr="00EB78C0">
        <w:rPr>
          <w:rFonts w:asciiTheme="minorBidi" w:eastAsia="Times New Roman" w:hAnsiTheme="minorBidi"/>
          <w:kern w:val="0"/>
          <w14:ligatures w14:val="none"/>
        </w:rPr>
        <w:t xml:space="preserve"> complejiza el marco mostrando que el conocimiento nunca es lineal ni completo.</w:t>
      </w:r>
    </w:p>
    <w:p w14:paraId="41FC813D"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Transdisciplinariedad e integración del saber</w:t>
      </w:r>
    </w:p>
    <w:p w14:paraId="0EF6E831" w14:textId="77777777" w:rsidR="00036315" w:rsidRPr="00EB78C0" w:rsidRDefault="00036315" w:rsidP="00036315">
      <w:pPr>
        <w:numPr>
          <w:ilvl w:val="0"/>
          <w:numId w:val="1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Nicolescu</w:t>
      </w:r>
      <w:r w:rsidRPr="00EB78C0">
        <w:rPr>
          <w:rFonts w:asciiTheme="minorBidi" w:eastAsia="Times New Roman" w:hAnsiTheme="minorBidi"/>
          <w:kern w:val="0"/>
          <w14:ligatures w14:val="none"/>
        </w:rPr>
        <w:t xml:space="preserve"> ofrece la arquitectura epistemológica.</w:t>
      </w:r>
    </w:p>
    <w:p w14:paraId="313649E9" w14:textId="77777777" w:rsidR="00036315" w:rsidRPr="00EB78C0" w:rsidRDefault="00036315" w:rsidP="00036315">
      <w:pPr>
        <w:numPr>
          <w:ilvl w:val="0"/>
          <w:numId w:val="1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Motta</w:t>
      </w:r>
      <w:r w:rsidRPr="00EB78C0">
        <w:rPr>
          <w:rFonts w:asciiTheme="minorBidi" w:eastAsia="Times New Roman" w:hAnsiTheme="minorBidi"/>
          <w:kern w:val="0"/>
          <w14:ligatures w14:val="none"/>
        </w:rPr>
        <w:t xml:space="preserve"> la traslada al problema educativo e institucional.</w:t>
      </w:r>
    </w:p>
    <w:p w14:paraId="0ABE4CA2" w14:textId="77777777" w:rsidR="00036315" w:rsidRPr="00EB78C0" w:rsidRDefault="00036315" w:rsidP="00036315">
      <w:pPr>
        <w:numPr>
          <w:ilvl w:val="0"/>
          <w:numId w:val="1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Vélez</w:t>
      </w:r>
      <w:r w:rsidRPr="00EB78C0">
        <w:rPr>
          <w:rFonts w:asciiTheme="minorBidi" w:eastAsia="Times New Roman" w:hAnsiTheme="minorBidi"/>
          <w:kern w:val="0"/>
          <w14:ligatures w14:val="none"/>
        </w:rPr>
        <w:t xml:space="preserve"> la conecta con la educación general universitaria.</w:t>
      </w:r>
    </w:p>
    <w:p w14:paraId="418EA64A" w14:textId="77777777" w:rsidR="00036315" w:rsidRPr="00EB78C0" w:rsidRDefault="00036315" w:rsidP="00036315">
      <w:pPr>
        <w:numPr>
          <w:ilvl w:val="0"/>
          <w:numId w:val="1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Collado</w:t>
      </w:r>
      <w:r w:rsidRPr="00EB78C0">
        <w:rPr>
          <w:rFonts w:asciiTheme="minorBidi" w:eastAsia="Times New Roman" w:hAnsiTheme="minorBidi"/>
          <w:kern w:val="0"/>
          <w14:ligatures w14:val="none"/>
        </w:rPr>
        <w:t xml:space="preserve"> la expande hacia diversidad epistémica y Buen Vivir.</w:t>
      </w:r>
    </w:p>
    <w:p w14:paraId="188E2AA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Educación, sociedad y tecnología</w:t>
      </w:r>
    </w:p>
    <w:p w14:paraId="2106B38A" w14:textId="77777777" w:rsidR="00036315" w:rsidRPr="00EB78C0" w:rsidRDefault="00036315" w:rsidP="00036315">
      <w:pPr>
        <w:numPr>
          <w:ilvl w:val="0"/>
          <w:numId w:val="1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Castells</w:t>
      </w:r>
      <w:r w:rsidRPr="00EB78C0">
        <w:rPr>
          <w:rFonts w:asciiTheme="minorBidi" w:eastAsia="Times New Roman" w:hAnsiTheme="minorBidi"/>
          <w:kern w:val="0"/>
          <w14:ligatures w14:val="none"/>
        </w:rPr>
        <w:t xml:space="preserve"> no es pedagogo en sentido clásico, pero ofrece el contexto estructural donde hoy se juega la educación: redes, globalización, virtualidad, identidad.</w:t>
      </w:r>
    </w:p>
    <w:p w14:paraId="1922866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Emancipación y justicia cognitiva</w:t>
      </w:r>
    </w:p>
    <w:p w14:paraId="5C8C06DF" w14:textId="77777777" w:rsidR="00036315" w:rsidRPr="00EB78C0" w:rsidRDefault="00036315" w:rsidP="00036315">
      <w:pPr>
        <w:numPr>
          <w:ilvl w:val="0"/>
          <w:numId w:val="1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Freire</w:t>
      </w:r>
      <w:r w:rsidRPr="00EB78C0">
        <w:rPr>
          <w:rFonts w:asciiTheme="minorBidi" w:eastAsia="Times New Roman" w:hAnsiTheme="minorBidi"/>
          <w:kern w:val="0"/>
          <w14:ligatures w14:val="none"/>
        </w:rPr>
        <w:t xml:space="preserve"> aporta la crítica a la dominación pedagógica.</w:t>
      </w:r>
    </w:p>
    <w:p w14:paraId="02F07BD9" w14:textId="77777777" w:rsidR="00036315" w:rsidRPr="00EB78C0" w:rsidRDefault="00036315" w:rsidP="00036315">
      <w:pPr>
        <w:numPr>
          <w:ilvl w:val="0"/>
          <w:numId w:val="1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Collado</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Motta</w:t>
      </w:r>
      <w:r w:rsidRPr="00EB78C0">
        <w:rPr>
          <w:rFonts w:asciiTheme="minorBidi" w:eastAsia="Times New Roman" w:hAnsiTheme="minorBidi"/>
          <w:kern w:val="0"/>
          <w14:ligatures w14:val="none"/>
        </w:rPr>
        <w:t xml:space="preserve"> amplían esa crítica hacia colonialidad, diversidad epistémica y ecología de saberes.</w:t>
      </w:r>
    </w:p>
    <w:p w14:paraId="5ECBD75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7DB7EB3">
          <v:rect id="Rectangle 2707" o:spid="_x0000_s23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D114EE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4. Tensiones productivas entre autores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7"/>
        <w:gridCol w:w="4013"/>
      </w:tblGrid>
      <w:tr w:rsidR="00036315" w:rsidRPr="00EB78C0" w14:paraId="42DABA08" w14:textId="77777777">
        <w:trPr>
          <w:tblHeader/>
          <w:tblCellSpacing w:w="15" w:type="dxa"/>
        </w:trPr>
        <w:tc>
          <w:tcPr>
            <w:tcW w:w="0" w:type="auto"/>
            <w:vAlign w:val="center"/>
            <w:hideMark/>
          </w:tcPr>
          <w:p w14:paraId="2C0D7932"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Tensión</w:t>
            </w:r>
          </w:p>
        </w:tc>
        <w:tc>
          <w:tcPr>
            <w:tcW w:w="0" w:type="auto"/>
            <w:vAlign w:val="center"/>
            <w:hideMark/>
          </w:tcPr>
          <w:p w14:paraId="1BEF3541" w14:textId="77777777" w:rsidR="00036315" w:rsidRPr="00EB78C0" w:rsidRDefault="00036315" w:rsidP="00036315">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Autores</w:t>
            </w:r>
          </w:p>
        </w:tc>
      </w:tr>
      <w:tr w:rsidR="00036315" w:rsidRPr="00EB78C0" w14:paraId="3A22E38B" w14:textId="77777777">
        <w:trPr>
          <w:tblCellSpacing w:w="15" w:type="dxa"/>
        </w:trPr>
        <w:tc>
          <w:tcPr>
            <w:tcW w:w="0" w:type="auto"/>
            <w:vAlign w:val="center"/>
            <w:hideMark/>
          </w:tcPr>
          <w:p w14:paraId="5C1FA05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 vs. estructura</w:t>
            </w:r>
          </w:p>
        </w:tc>
        <w:tc>
          <w:tcPr>
            <w:tcW w:w="0" w:type="auto"/>
            <w:vAlign w:val="center"/>
            <w:hideMark/>
          </w:tcPr>
          <w:p w14:paraId="44563458"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Dewey / Castells</w:t>
            </w:r>
          </w:p>
        </w:tc>
      </w:tr>
      <w:tr w:rsidR="00036315" w:rsidRPr="00EB78C0" w14:paraId="346BACDD" w14:textId="77777777">
        <w:trPr>
          <w:tblCellSpacing w:w="15" w:type="dxa"/>
        </w:trPr>
        <w:tc>
          <w:tcPr>
            <w:tcW w:w="0" w:type="auto"/>
            <w:vAlign w:val="center"/>
            <w:hideMark/>
          </w:tcPr>
          <w:p w14:paraId="6780219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praxis emancipadora vs. reforma institucional</w:t>
            </w:r>
          </w:p>
        </w:tc>
        <w:tc>
          <w:tcPr>
            <w:tcW w:w="0" w:type="auto"/>
            <w:vAlign w:val="center"/>
            <w:hideMark/>
          </w:tcPr>
          <w:p w14:paraId="39956C62"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Freire / Vélez</w:t>
            </w:r>
          </w:p>
        </w:tc>
      </w:tr>
      <w:tr w:rsidR="00036315" w:rsidRPr="00EB78C0" w14:paraId="5CE49C4C" w14:textId="77777777">
        <w:trPr>
          <w:tblCellSpacing w:w="15" w:type="dxa"/>
        </w:trPr>
        <w:tc>
          <w:tcPr>
            <w:tcW w:w="0" w:type="auto"/>
            <w:vAlign w:val="center"/>
            <w:hideMark/>
          </w:tcPr>
          <w:p w14:paraId="21D37C2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epistemológica vs. implementación pedagógica</w:t>
            </w:r>
          </w:p>
        </w:tc>
        <w:tc>
          <w:tcPr>
            <w:tcW w:w="0" w:type="auto"/>
            <w:vAlign w:val="center"/>
            <w:hideMark/>
          </w:tcPr>
          <w:p w14:paraId="494E5375"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 Motta</w:t>
            </w:r>
          </w:p>
        </w:tc>
      </w:tr>
      <w:tr w:rsidR="00036315" w:rsidRPr="00EB78C0" w14:paraId="47E3ED9E" w14:textId="77777777">
        <w:trPr>
          <w:tblCellSpacing w:w="15" w:type="dxa"/>
        </w:trPr>
        <w:tc>
          <w:tcPr>
            <w:tcW w:w="0" w:type="auto"/>
            <w:vAlign w:val="center"/>
            <w:hideMark/>
          </w:tcPr>
          <w:p w14:paraId="494D05EC"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 universal vs. diversidad epistémica situada</w:t>
            </w:r>
          </w:p>
        </w:tc>
        <w:tc>
          <w:tcPr>
            <w:tcW w:w="0" w:type="auto"/>
            <w:vAlign w:val="center"/>
            <w:hideMark/>
          </w:tcPr>
          <w:p w14:paraId="2AE9014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Nicolescu / Collado</w:t>
            </w:r>
          </w:p>
        </w:tc>
      </w:tr>
      <w:tr w:rsidR="00036315" w:rsidRPr="00EB78C0" w14:paraId="0BF5D8EC" w14:textId="77777777">
        <w:trPr>
          <w:tblCellSpacing w:w="15" w:type="dxa"/>
        </w:trPr>
        <w:tc>
          <w:tcPr>
            <w:tcW w:w="0" w:type="auto"/>
            <w:vAlign w:val="center"/>
            <w:hideMark/>
          </w:tcPr>
          <w:p w14:paraId="0E1FAFE7"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universidad integral vs. especialización profesionalizante</w:t>
            </w:r>
          </w:p>
        </w:tc>
        <w:tc>
          <w:tcPr>
            <w:tcW w:w="0" w:type="auto"/>
            <w:vAlign w:val="center"/>
            <w:hideMark/>
          </w:tcPr>
          <w:p w14:paraId="70ABDAC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Vélez / lógicas tecnocráticas actuales</w:t>
            </w:r>
          </w:p>
        </w:tc>
      </w:tr>
    </w:tbl>
    <w:p w14:paraId="718F7F2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DE11EF8">
          <v:rect id="Rectangle 2705" o:spid="_x0000_s23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0E7F9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Núcleo conceptual emergente del repositorio</w:t>
      </w:r>
    </w:p>
    <w:p w14:paraId="2C42B8E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hubiera que condensar el corazón de esta primera etapa, diría que el repositorio ya sostiene esta idea:</w:t>
      </w:r>
    </w:p>
    <w:p w14:paraId="16BD1E7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educación del presente y del futuro requiere religar saberes, complejizar el pensamiento, reconocer la diversidad epistémica, formar sujetos críticos y comprender que el conocimiento se produce en contextos sociales, tecnológicos, ecológicos e históricos interdependientes.</w:t>
      </w:r>
    </w:p>
    <w:p w14:paraId="7047525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Ese es, en cierto modo, el manifiesto implícito de tu archivo.</w:t>
      </w:r>
    </w:p>
    <w:p w14:paraId="7B2E9E8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913C6CA">
          <v:rect id="Rectangle 2703" o:spid="_x0000_s23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684B9D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Próximo paso recomendado</w:t>
      </w:r>
    </w:p>
    <w:p w14:paraId="6CD9953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Antes de pasar a ética de la IA, el paso más inteligente sería construir una pieza breve pero muy útil:</w:t>
      </w:r>
    </w:p>
    <w:p w14:paraId="723E365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BA-000D — Síntesis conceptual del repositorio</w:t>
      </w:r>
    </w:p>
    <w:p w14:paraId="57B7C63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 documento de 1 a 2 páginas con:</w:t>
      </w:r>
    </w:p>
    <w:p w14:paraId="403C8D71" w14:textId="77777777" w:rsidR="00036315" w:rsidRPr="00EB78C0" w:rsidRDefault="00036315" w:rsidP="00036315">
      <w:pPr>
        <w:numPr>
          <w:ilvl w:val="0"/>
          <w:numId w:val="1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conceptos nodales,</w:t>
      </w:r>
    </w:p>
    <w:p w14:paraId="6E0AF0E1" w14:textId="77777777" w:rsidR="00036315" w:rsidRPr="00EB78C0" w:rsidRDefault="00036315" w:rsidP="00036315">
      <w:pPr>
        <w:numPr>
          <w:ilvl w:val="0"/>
          <w:numId w:val="1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autores fundacionales,</w:t>
      </w:r>
    </w:p>
    <w:p w14:paraId="34C7D6DC" w14:textId="77777777" w:rsidR="00036315" w:rsidRPr="00EB78C0" w:rsidRDefault="00036315" w:rsidP="00036315">
      <w:pPr>
        <w:numPr>
          <w:ilvl w:val="0"/>
          <w:numId w:val="1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relaciones principales,</w:t>
      </w:r>
    </w:p>
    <w:p w14:paraId="718A77C8" w14:textId="77777777" w:rsidR="00036315" w:rsidRPr="00EB78C0" w:rsidRDefault="00036315" w:rsidP="00036315">
      <w:pPr>
        <w:numPr>
          <w:ilvl w:val="0"/>
          <w:numId w:val="1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orientación para futuras lecturas.</w:t>
      </w:r>
    </w:p>
    <w:p w14:paraId="682226E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Eso dejaría cerrada con mucha elegancia esta primera constelación humanística-transdisciplinaria.</w:t>
      </w:r>
    </w:p>
    <w:p w14:paraId="013B06F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 adelantaste, no hemos acabado con transdisciplinariedad, faltan obras clave que quiero incluir, seguiremos el mismo proceso hasta que te avise que terminamos esta parte. Dale, que dices, continuamos con BA-010?</w:t>
      </w:r>
    </w:p>
    <w:p w14:paraId="5087218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Sí, continuamos con </w:t>
      </w:r>
      <w:r w:rsidRPr="00EB78C0">
        <w:rPr>
          <w:rFonts w:asciiTheme="minorBidi" w:eastAsia="Times New Roman" w:hAnsiTheme="minorBidi"/>
          <w:b/>
          <w:bCs/>
          <w:kern w:val="0"/>
          <w14:ligatures w14:val="none"/>
        </w:rPr>
        <w:t>BA-010</w:t>
      </w:r>
      <w:r w:rsidRPr="00EB78C0">
        <w:rPr>
          <w:rFonts w:asciiTheme="minorBidi" w:eastAsia="Times New Roman" w:hAnsiTheme="minorBidi"/>
          <w:kern w:val="0"/>
          <w14:ligatures w14:val="none"/>
        </w:rPr>
        <w:t>.</w:t>
      </w:r>
    </w:p>
    <w:p w14:paraId="6B1DEBD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tienes razón: no conviene cerrar todavía el bloque de </w:t>
      </w:r>
      <w:r w:rsidRPr="00EB78C0">
        <w:rPr>
          <w:rFonts w:asciiTheme="minorBidi" w:eastAsia="Times New Roman" w:hAnsiTheme="minorBidi"/>
          <w:b/>
          <w:bCs/>
          <w:kern w:val="0"/>
          <w14:ligatures w14:val="none"/>
        </w:rPr>
        <w:t>transdisciplinariedad</w:t>
      </w:r>
      <w:r w:rsidRPr="00EB78C0">
        <w:rPr>
          <w:rFonts w:asciiTheme="minorBidi" w:eastAsia="Times New Roman" w:hAnsiTheme="minorBidi"/>
          <w:kern w:val="0"/>
          <w14:ligatures w14:val="none"/>
        </w:rPr>
        <w:t xml:space="preserve">. De hecho, metodológicamente es mejor </w:t>
      </w:r>
      <w:r w:rsidRPr="00EB78C0">
        <w:rPr>
          <w:rFonts w:asciiTheme="minorBidi" w:eastAsia="Times New Roman" w:hAnsiTheme="minorBidi"/>
          <w:b/>
          <w:bCs/>
          <w:kern w:val="0"/>
          <w14:ligatures w14:val="none"/>
        </w:rPr>
        <w:t>densificar primero ese núcleo</w:t>
      </w:r>
      <w:r w:rsidRPr="00EB78C0">
        <w:rPr>
          <w:rFonts w:asciiTheme="minorBidi" w:eastAsia="Times New Roman" w:hAnsiTheme="minorBidi"/>
          <w:kern w:val="0"/>
          <w14:ligatures w14:val="none"/>
        </w:rPr>
        <w:t>, porque es el eje que está organizando casi todo el repositorio: complejidad, educación general, formación docente, diversidad epistémica y luego, más adelante, ética de la IA.</w:t>
      </w:r>
    </w:p>
    <w:p w14:paraId="75ECA9E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Mantendremos entonces </w:t>
      </w:r>
      <w:r w:rsidRPr="00EB78C0">
        <w:rPr>
          <w:rFonts w:asciiTheme="minorBidi" w:eastAsia="Times New Roman" w:hAnsiTheme="minorBidi"/>
          <w:b/>
          <w:bCs/>
          <w:kern w:val="0"/>
          <w14:ligatures w14:val="none"/>
        </w:rPr>
        <w:t>el mismo proceso</w:t>
      </w:r>
      <w:r w:rsidRPr="00EB78C0">
        <w:rPr>
          <w:rFonts w:asciiTheme="minorBidi" w:eastAsia="Times New Roman" w:hAnsiTheme="minorBidi"/>
          <w:kern w:val="0"/>
          <w14:ligatures w14:val="none"/>
        </w:rPr>
        <w:t>:</w:t>
      </w:r>
    </w:p>
    <w:p w14:paraId="13401D27" w14:textId="77777777" w:rsidR="00036315" w:rsidRPr="00EB78C0" w:rsidRDefault="00036315" w:rsidP="00036315">
      <w:pPr>
        <w:numPr>
          <w:ilvl w:val="0"/>
          <w:numId w:val="1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 completa</w:t>
      </w:r>
    </w:p>
    <w:p w14:paraId="1DAB273A" w14:textId="77777777" w:rsidR="00036315" w:rsidRPr="00EB78C0" w:rsidRDefault="00036315" w:rsidP="00036315">
      <w:pPr>
        <w:numPr>
          <w:ilvl w:val="0"/>
          <w:numId w:val="1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anotación bibliográfica ampliada</w:t>
      </w:r>
    </w:p>
    <w:p w14:paraId="4A0CAF8A" w14:textId="77777777" w:rsidR="00036315" w:rsidRPr="00EB78C0" w:rsidRDefault="00036315" w:rsidP="00036315">
      <w:pPr>
        <w:numPr>
          <w:ilvl w:val="0"/>
          <w:numId w:val="1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desglose del documento</w:t>
      </w:r>
    </w:p>
    <w:p w14:paraId="63B7284F" w14:textId="77777777" w:rsidR="00036315" w:rsidRPr="00EB78C0" w:rsidRDefault="00036315" w:rsidP="00036315">
      <w:pPr>
        <w:numPr>
          <w:ilvl w:val="0"/>
          <w:numId w:val="1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detallado de lectura</w:t>
      </w:r>
    </w:p>
    <w:p w14:paraId="04923D1D" w14:textId="77777777" w:rsidR="00036315" w:rsidRPr="00EB78C0" w:rsidRDefault="00036315" w:rsidP="00036315">
      <w:pPr>
        <w:numPr>
          <w:ilvl w:val="0"/>
          <w:numId w:val="1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sugerencias de actividades</w:t>
      </w:r>
    </w:p>
    <w:p w14:paraId="793F2FEA" w14:textId="77777777" w:rsidR="00036315" w:rsidRPr="00EB78C0" w:rsidRDefault="00036315" w:rsidP="00036315">
      <w:pPr>
        <w:numPr>
          <w:ilvl w:val="0"/>
          <w:numId w:val="1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conclusión</w:t>
      </w:r>
    </w:p>
    <w:p w14:paraId="081E0E8F" w14:textId="77777777" w:rsidR="00036315" w:rsidRPr="00EB78C0" w:rsidRDefault="00036315" w:rsidP="00036315">
      <w:pPr>
        <w:numPr>
          <w:ilvl w:val="0"/>
          <w:numId w:val="1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referencia APA al final</w:t>
      </w:r>
    </w:p>
    <w:p w14:paraId="042142A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no pasaré a otra sección del repositorio hasta que tú me indiques que </w:t>
      </w:r>
      <w:r w:rsidRPr="00EB78C0">
        <w:rPr>
          <w:rFonts w:asciiTheme="minorBidi" w:eastAsia="Times New Roman" w:hAnsiTheme="minorBidi"/>
          <w:b/>
          <w:bCs/>
          <w:kern w:val="0"/>
          <w14:ligatures w14:val="none"/>
        </w:rPr>
        <w:t>cerramos transdisciplinariedad</w:t>
      </w:r>
      <w:r w:rsidRPr="00EB78C0">
        <w:rPr>
          <w:rFonts w:asciiTheme="minorBidi" w:eastAsia="Times New Roman" w:hAnsiTheme="minorBidi"/>
          <w:kern w:val="0"/>
          <w14:ligatures w14:val="none"/>
        </w:rPr>
        <w:t>.</w:t>
      </w:r>
    </w:p>
    <w:p w14:paraId="0B074EE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Estoy listo para </w:t>
      </w:r>
      <w:r w:rsidRPr="00EB78C0">
        <w:rPr>
          <w:rFonts w:asciiTheme="minorBidi" w:eastAsia="Times New Roman" w:hAnsiTheme="minorBidi"/>
          <w:b/>
          <w:bCs/>
          <w:kern w:val="0"/>
          <w14:ligatures w14:val="none"/>
        </w:rPr>
        <w:t>BA-010</w:t>
      </w:r>
      <w:r w:rsidRPr="00EB78C0">
        <w:rPr>
          <w:rFonts w:asciiTheme="minorBidi" w:eastAsia="Times New Roman" w:hAnsiTheme="minorBidi"/>
          <w:kern w:val="0"/>
          <w14:ligatures w14:val="none"/>
        </w:rPr>
        <w:t>. Sube la obra o dime cuál sigue.</w:t>
      </w:r>
    </w:p>
    <w:p w14:paraId="3269960E"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Morin_E_Hacia_donde_va_el_mundo.pdf</w:t>
      </w:r>
    </w:p>
    <w:p w14:paraId="17AE772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1B1D9B0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Continuamos entonces con </w:t>
      </w:r>
      <w:r w:rsidRPr="00EB78C0">
        <w:rPr>
          <w:rFonts w:asciiTheme="minorBidi" w:eastAsia="Times New Roman" w:hAnsiTheme="minorBidi"/>
          <w:b/>
          <w:bCs/>
          <w:kern w:val="0"/>
          <w14:ligatures w14:val="none"/>
        </w:rPr>
        <w:t>BA-010</w:t>
      </w:r>
      <w:r w:rsidRPr="00EB78C0">
        <w:rPr>
          <w:rFonts w:asciiTheme="minorBidi" w:eastAsia="Times New Roman" w:hAnsiTheme="minorBidi"/>
          <w:kern w:val="0"/>
          <w14:ligatures w14:val="none"/>
        </w:rPr>
        <w:t>, manteniendo exactamente la misma estructura metodológica del repositorio.</w:t>
      </w:r>
    </w:p>
    <w:p w14:paraId="59D184E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E0A77FA">
          <v:rect id="Rectangle 2701" o:spid="_x0000_s23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E3990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BA-010</w:t>
      </w:r>
    </w:p>
    <w:p w14:paraId="1773AED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Edgar Morin — </w:t>
      </w:r>
      <w:r w:rsidRPr="00EB78C0">
        <w:rPr>
          <w:rFonts w:asciiTheme="minorBidi" w:eastAsia="Times New Roman" w:hAnsiTheme="minorBidi"/>
          <w:b/>
          <w:bCs/>
          <w:i/>
          <w:iCs/>
          <w:kern w:val="36"/>
          <w14:ligatures w14:val="none"/>
        </w:rPr>
        <w:t>¿Hacia dónde va el mundo?</w:t>
      </w:r>
    </w:p>
    <w:p w14:paraId="4C063DA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B8298A9">
          <v:rect id="Rectangle 2699" o:spid="_x0000_s23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677EC36"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61ADA47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(2009). </w:t>
      </w:r>
      <w:r w:rsidRPr="00EB78C0">
        <w:rPr>
          <w:rFonts w:asciiTheme="minorBidi" w:eastAsia="Times New Roman" w:hAnsiTheme="minorBidi"/>
          <w:i/>
          <w:iCs/>
          <w:kern w:val="0"/>
          <w14:ligatures w14:val="none"/>
        </w:rPr>
        <w:t>¿Hacia dónde va el mundo?</w:t>
      </w:r>
      <w:r w:rsidRPr="00EB78C0">
        <w:rPr>
          <w:rFonts w:asciiTheme="minorBidi" w:eastAsia="Times New Roman" w:hAnsiTheme="minorBidi"/>
          <w:kern w:val="0"/>
          <w14:ligatures w14:val="none"/>
        </w:rPr>
        <w:t xml:space="preserve"> Barcelona: Paidós. </w:t>
      </w:r>
    </w:p>
    <w:p w14:paraId="5D8B42B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F6491A9">
          <v:rect id="Rectangle 2697" o:spid="_x0000_s23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8A7BDC"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5BE6E8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ensayo breve pero denso, Edgar Morin reflexiona sobre el destino de la humanidad en el contexto de la crisis global contemporánea. El texto propone que la pregunta por el futuro del mundo no puede abordarse mediante modelos lineales de progreso ni mediante predicciones tecnocráticas, sino a través de una comprensión compleja de los procesos históricos, sociales, políticos y civilizatorios.</w:t>
      </w:r>
    </w:p>
    <w:p w14:paraId="05A409F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argumenta que la historia humana está marcada por interacciones múltiples, retroacciones, bifurcaciones e innovaciones imprevisibles. Por ello, el futuro no puede ser concebido como una prolongación mecánica del presente. En lugar de una causalidad lineal, el autor propone una causalidad compleja, policausal y dialógica. </w:t>
      </w:r>
    </w:p>
    <w:p w14:paraId="011E198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ejes centrales del texto es la idea de </w:t>
      </w:r>
      <w:r w:rsidRPr="00EB78C0">
        <w:rPr>
          <w:rFonts w:asciiTheme="minorBidi" w:eastAsia="Times New Roman" w:hAnsiTheme="minorBidi"/>
          <w:b/>
          <w:bCs/>
          <w:kern w:val="0"/>
          <w14:ligatures w14:val="none"/>
        </w:rPr>
        <w:t>crisis civilizatoria planetaria</w:t>
      </w:r>
      <w:r w:rsidRPr="00EB78C0">
        <w:rPr>
          <w:rFonts w:asciiTheme="minorBidi" w:eastAsia="Times New Roman" w:hAnsiTheme="minorBidi"/>
          <w:kern w:val="0"/>
          <w14:ligatures w14:val="none"/>
        </w:rPr>
        <w:t xml:space="preserve">. Morin sostiene que el desarrollo moderno ha producido simultáneamente progreso y regresión: avances científicos y tecnológicos conviven con nuevas formas de barbarie, destrucción ecológica, desigualdad social y </w:t>
      </w:r>
      <w:r w:rsidRPr="00EB78C0">
        <w:rPr>
          <w:rFonts w:asciiTheme="minorBidi" w:eastAsia="Times New Roman" w:hAnsiTheme="minorBidi"/>
          <w:kern w:val="0"/>
          <w14:ligatures w14:val="none"/>
        </w:rPr>
        <w:lastRenderedPageBreak/>
        <w:t xml:space="preserve">riesgo de autodestrucción humana. La modernidad, lejos de eliminar la barbarie, ha generado también una </w:t>
      </w:r>
      <w:r w:rsidRPr="00EB78C0">
        <w:rPr>
          <w:rFonts w:asciiTheme="minorBidi" w:eastAsia="Times New Roman" w:hAnsiTheme="minorBidi"/>
          <w:b/>
          <w:bCs/>
          <w:kern w:val="0"/>
          <w14:ligatures w14:val="none"/>
        </w:rPr>
        <w:t>barbarie racionalizada</w:t>
      </w:r>
      <w:r w:rsidRPr="00EB78C0">
        <w:rPr>
          <w:rFonts w:asciiTheme="minorBidi" w:eastAsia="Times New Roman" w:hAnsiTheme="minorBidi"/>
          <w:kern w:val="0"/>
          <w14:ligatures w14:val="none"/>
        </w:rPr>
        <w:t xml:space="preserve">, visible en guerras mundiales, totalitarismos y tecnologías de destrucción masiva. </w:t>
      </w:r>
    </w:p>
    <w:p w14:paraId="7AC6F62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Ante esta situación, Morin propone abandonar el mito del progreso lineal y adoptar una visión compleja del devenir histórico, en la que progreso y regresión coexisten. El futuro aparece entonces como un campo abierto de posibilidades donde convergen riesgo, incertidumbre y potencial de transformación. La tarea del pensamiento contemporáneo no es predecir el futuro sino comprender la complejidad del presente para orientar la acción colectiva.</w:t>
      </w:r>
    </w:p>
    <w:p w14:paraId="3DDD743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83CCF3F">
          <v:rect id="Rectangle 2695" o:spid="_x0000_s23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C0E6CE"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4A6351D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5F47794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futuro del mundo no puede comprenderse mediante modelos lineales de progreso o predicción determinista; la evolución histórica es compleja, incierta y policausal, y el presente global se caracteriza por una crisis civilizatoria donde progreso y barbarie coexisten y se retroalimentan. </w:t>
      </w:r>
    </w:p>
    <w:p w14:paraId="5403656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33AFA40">
          <v:rect id="Rectangle 2693" o:spid="_x0000_s23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56733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0C8DF6EB"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pensamiento simplificador supone que pasado, presente y futuro pueden conocerse de manera lineal y predecible. </w:t>
      </w:r>
    </w:p>
    <w:p w14:paraId="3D46603A"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realidad histórica está marcada por interacciones, retroacciones e innovaciones imprevisibles. </w:t>
      </w:r>
    </w:p>
    <w:p w14:paraId="4FE65627"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conocimiento del pasado, presente y futuro es interdependiente y no puede separarse analíticamente. </w:t>
      </w:r>
    </w:p>
    <w:p w14:paraId="52840224"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evolución histórica responde a una causalidad múltiple y no a leyes deterministas. </w:t>
      </w:r>
    </w:p>
    <w:p w14:paraId="2D52EF1A"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innovaciones históricas surgen frecuentemente como desviaciones marginales que luego se transforman en tendencias dominantes. </w:t>
      </w:r>
    </w:p>
    <w:p w14:paraId="61AB91FC"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siglo XX representa simultáneamente progreso científico y profundización de la barbarie. </w:t>
      </w:r>
    </w:p>
    <w:p w14:paraId="0E0C4CB6"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desarrollo económico y tecnológico produce simultáneamente progreso y nuevas formas de subdesarrollo. </w:t>
      </w:r>
    </w:p>
    <w:p w14:paraId="08E7A5A2"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mito del progreso ilimitado es una ilusión del pensamiento tecnocrático moderno. </w:t>
      </w:r>
    </w:p>
    <w:p w14:paraId="39C9DE37"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civilización moderna contiene una barbarie latente que puede manifestarse en formas tecnológicas y burocráticas. </w:t>
      </w:r>
    </w:p>
    <w:p w14:paraId="105EBDD3" w14:textId="77777777" w:rsidR="00036315" w:rsidRPr="00EB78C0" w:rsidRDefault="00036315" w:rsidP="00036315">
      <w:pPr>
        <w:numPr>
          <w:ilvl w:val="0"/>
          <w:numId w:val="1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futuro de la humanidad permanece abierto entre posibilidades de transformación civilizatoria o autodestrucción. </w:t>
      </w:r>
    </w:p>
    <w:p w14:paraId="1DA4F2F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C61681A">
          <v:rect id="Rectangle 2691" o:spid="_x0000_s23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09A0C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786900B3"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Prefacio</w:t>
      </w:r>
    </w:p>
    <w:p w14:paraId="6F4CC52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Presenta la obra de Morin como un intento de comprender la complejidad del destino humano y superar las visiones simplificadoras del pensamiento moderno. </w:t>
      </w:r>
    </w:p>
    <w:p w14:paraId="6F33E87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La interdependencia pasado / presente / futuro</w:t>
      </w:r>
    </w:p>
    <w:p w14:paraId="356B11B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critica la idea de que el futuro pueda predecirse a partir de tendencias lineales y propone una concepción compleja del tiempo histórico. </w:t>
      </w:r>
    </w:p>
    <w:p w14:paraId="6792D77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El siglo de las crisis</w:t>
      </w:r>
    </w:p>
    <w:p w14:paraId="0760EF7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siglo XX aparece como una era de progreso científico y tecnológico, pero también de guerras mundiales, totalitarismos y crisis civilizatorias profundas. </w:t>
      </w:r>
    </w:p>
    <w:p w14:paraId="2CCF45A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Desarrollo y subdesarrollo</w:t>
      </w:r>
    </w:p>
    <w:p w14:paraId="26B0E67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desarrollo económico moderno genera simultáneamente nuevas desigualdades y formas de subdesarrollo global. </w:t>
      </w:r>
    </w:p>
    <w:p w14:paraId="6B85932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Progreso y regresión</w:t>
      </w:r>
    </w:p>
    <w:p w14:paraId="7E6A528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cuestiona la idea de progreso lineal y plantea que todo progreso conlleva regresiones y degradaciones. </w:t>
      </w:r>
    </w:p>
    <w:p w14:paraId="4FECA9F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Civilización y barbarie</w:t>
      </w:r>
    </w:p>
    <w:p w14:paraId="4541F12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civilización moderna produce nuevas formas de barbarie tecnológica, burocrática y política. </w:t>
      </w:r>
    </w:p>
    <w:p w14:paraId="0DCD3F63"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El futuro perdido</w:t>
      </w:r>
    </w:p>
    <w:p w14:paraId="160560C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futuro ya no aparece como destino asegurado sino como campo de incertidumbre donde se juegan múltiples posibilidades históricas. </w:t>
      </w:r>
    </w:p>
    <w:p w14:paraId="675D90E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782DEF0">
          <v:rect id="Rectangle 2689" o:spid="_x0000_s23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8C97A8"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2BA2C22D" w14:textId="77777777" w:rsidR="00036315" w:rsidRPr="00EB78C0" w:rsidRDefault="00036315" w:rsidP="00036315">
      <w:pPr>
        <w:numPr>
          <w:ilvl w:val="0"/>
          <w:numId w:val="1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Morin rechaza la idea de un progreso histórico lineal?</w:t>
      </w:r>
    </w:p>
    <w:p w14:paraId="1E001064" w14:textId="77777777" w:rsidR="00036315" w:rsidRPr="00EB78C0" w:rsidRDefault="00036315" w:rsidP="00036315">
      <w:pPr>
        <w:numPr>
          <w:ilvl w:val="0"/>
          <w:numId w:val="1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relacionan desarrollo y subdesarrollo en la modernidad?</w:t>
      </w:r>
    </w:p>
    <w:p w14:paraId="03819038" w14:textId="77777777" w:rsidR="00036315" w:rsidRPr="00EB78C0" w:rsidRDefault="00036315" w:rsidP="00036315">
      <w:pPr>
        <w:numPr>
          <w:ilvl w:val="0"/>
          <w:numId w:val="1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pensar la historia desde una causalidad compleja?</w:t>
      </w:r>
    </w:p>
    <w:p w14:paraId="1C865730" w14:textId="77777777" w:rsidR="00036315" w:rsidRPr="00EB78C0" w:rsidRDefault="00036315" w:rsidP="00036315">
      <w:pPr>
        <w:numPr>
          <w:ilvl w:val="0"/>
          <w:numId w:val="1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la civilización moderna produce nuevas formas de barbarie?</w:t>
      </w:r>
    </w:p>
    <w:p w14:paraId="68CB91AB" w14:textId="77777777" w:rsidR="00036315" w:rsidRPr="00EB78C0" w:rsidRDefault="00036315" w:rsidP="00036315">
      <w:pPr>
        <w:numPr>
          <w:ilvl w:val="0"/>
          <w:numId w:val="1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vinculan crisis, innovación y transformación histórica?</w:t>
      </w:r>
    </w:p>
    <w:p w14:paraId="64A04707" w14:textId="77777777" w:rsidR="00036315" w:rsidRPr="00EB78C0" w:rsidRDefault="00036315" w:rsidP="00036315">
      <w:pPr>
        <w:numPr>
          <w:ilvl w:val="0"/>
          <w:numId w:val="1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tiene la incertidumbre histórica para la política global?</w:t>
      </w:r>
    </w:p>
    <w:p w14:paraId="73D1C5AF" w14:textId="77777777" w:rsidR="00036315" w:rsidRPr="00EB78C0" w:rsidRDefault="00036315" w:rsidP="00036315">
      <w:pPr>
        <w:numPr>
          <w:ilvl w:val="0"/>
          <w:numId w:val="1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pensamiento requiere enfrentar la crisis civilizatoria contemporánea?</w:t>
      </w:r>
    </w:p>
    <w:p w14:paraId="5199CB3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067D97D">
          <v:rect id="Rectangle 2687" o:spid="_x0000_s23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16454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56C095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0CAEF499" w14:textId="77777777" w:rsidR="00036315" w:rsidRPr="00EB78C0" w:rsidRDefault="00036315" w:rsidP="00036315">
      <w:pPr>
        <w:numPr>
          <w:ilvl w:val="0"/>
          <w:numId w:val="1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pensarse el futuro en un mundo caracterizado por incertidumbre radical?</w:t>
      </w:r>
    </w:p>
    <w:p w14:paraId="2EEA4895" w14:textId="77777777" w:rsidR="00036315" w:rsidRPr="00EB78C0" w:rsidRDefault="00036315" w:rsidP="00036315">
      <w:pPr>
        <w:numPr>
          <w:ilvl w:val="0"/>
          <w:numId w:val="1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hablar de crisis civilizatoria planetaria?</w:t>
      </w:r>
    </w:p>
    <w:p w14:paraId="6CEF3C0A" w14:textId="77777777" w:rsidR="00036315" w:rsidRPr="00EB78C0" w:rsidRDefault="00036315" w:rsidP="00036315">
      <w:pPr>
        <w:numPr>
          <w:ilvl w:val="0"/>
          <w:numId w:val="1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 qué manera el progreso científico y tecnológico genera simultáneamente regresiones sociales?</w:t>
      </w:r>
    </w:p>
    <w:p w14:paraId="30DF4983" w14:textId="77777777" w:rsidR="00036315" w:rsidRPr="00EB78C0" w:rsidRDefault="00036315" w:rsidP="00036315">
      <w:pPr>
        <w:numPr>
          <w:ilvl w:val="0"/>
          <w:numId w:val="1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¿Qué tipo de pensamiento puede comprender la complejidad histórica?</w:t>
      </w:r>
    </w:p>
    <w:p w14:paraId="0114066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B51566F">
          <v:rect id="Rectangle 2685" o:spid="_x0000_s23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47434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60ED307E"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Crisis civilizatoria global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Complejidad histórica</w:t>
      </w:r>
      <w:r w:rsidRPr="00EB78C0">
        <w:rPr>
          <w:rFonts w:asciiTheme="minorBidi" w:eastAsia="Times New Roman" w:hAnsiTheme="minorBidi"/>
          <w:kern w:val="0"/>
          <w14:ligatures w14:val="none"/>
        </w:rPr>
        <w:br/>
        <w:t>│   ├── interacciones</w:t>
      </w:r>
      <w:r w:rsidRPr="00EB78C0">
        <w:rPr>
          <w:rFonts w:asciiTheme="minorBidi" w:eastAsia="Times New Roman" w:hAnsiTheme="minorBidi"/>
          <w:kern w:val="0"/>
          <w14:ligatures w14:val="none"/>
        </w:rPr>
        <w:br/>
        <w:t>│   ├── retroacciones</w:t>
      </w:r>
      <w:r w:rsidRPr="00EB78C0">
        <w:rPr>
          <w:rFonts w:asciiTheme="minorBidi" w:eastAsia="Times New Roman" w:hAnsiTheme="minorBidi"/>
          <w:kern w:val="0"/>
          <w14:ligatures w14:val="none"/>
        </w:rPr>
        <w:br/>
        <w:t>│   └── bifurcaciones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Evolución no lineal</w:t>
      </w:r>
      <w:r w:rsidRPr="00EB78C0">
        <w:rPr>
          <w:rFonts w:asciiTheme="minorBidi" w:eastAsia="Times New Roman" w:hAnsiTheme="minorBidi"/>
          <w:kern w:val="0"/>
          <w14:ligatures w14:val="none"/>
        </w:rPr>
        <w:br/>
        <w:t>│   ├── innovación</w:t>
      </w:r>
      <w:r w:rsidRPr="00EB78C0">
        <w:rPr>
          <w:rFonts w:asciiTheme="minorBidi" w:eastAsia="Times New Roman" w:hAnsiTheme="minorBidi"/>
          <w:kern w:val="0"/>
          <w14:ligatures w14:val="none"/>
        </w:rPr>
        <w:br/>
        <w:t>│   ├── desviación</w:t>
      </w:r>
      <w:r w:rsidRPr="00EB78C0">
        <w:rPr>
          <w:rFonts w:asciiTheme="minorBidi" w:eastAsia="Times New Roman" w:hAnsiTheme="minorBidi"/>
          <w:kern w:val="0"/>
          <w14:ligatures w14:val="none"/>
        </w:rPr>
        <w:br/>
        <w:t>│   ├── tendencia</w:t>
      </w:r>
      <w:r w:rsidRPr="00EB78C0">
        <w:rPr>
          <w:rFonts w:asciiTheme="minorBidi" w:eastAsia="Times New Roman" w:hAnsiTheme="minorBidi"/>
          <w:kern w:val="0"/>
          <w14:ligatures w14:val="none"/>
        </w:rPr>
        <w:br/>
        <w:t>│   └── nueva norma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Progreso / regresión</w:t>
      </w:r>
      <w:r w:rsidRPr="00EB78C0">
        <w:rPr>
          <w:rFonts w:asciiTheme="minorBidi" w:eastAsia="Times New Roman" w:hAnsiTheme="minorBidi"/>
          <w:kern w:val="0"/>
          <w14:ligatures w14:val="none"/>
        </w:rPr>
        <w:br/>
        <w:t>│   ├── desarrollo tecnológico</w:t>
      </w:r>
      <w:r w:rsidRPr="00EB78C0">
        <w:rPr>
          <w:rFonts w:asciiTheme="minorBidi" w:eastAsia="Times New Roman" w:hAnsiTheme="minorBidi"/>
          <w:kern w:val="0"/>
          <w14:ligatures w14:val="none"/>
        </w:rPr>
        <w:br/>
        <w:t>│   ├── desigualdad</w:t>
      </w:r>
      <w:r w:rsidRPr="00EB78C0">
        <w:rPr>
          <w:rFonts w:asciiTheme="minorBidi" w:eastAsia="Times New Roman" w:hAnsiTheme="minorBidi"/>
          <w:kern w:val="0"/>
          <w14:ligatures w14:val="none"/>
        </w:rPr>
        <w:br/>
        <w:t>│   ├── destrucción ecológica</w:t>
      </w:r>
      <w:r w:rsidRPr="00EB78C0">
        <w:rPr>
          <w:rFonts w:asciiTheme="minorBidi" w:eastAsia="Times New Roman" w:hAnsiTheme="minorBidi"/>
          <w:kern w:val="0"/>
          <w14:ligatures w14:val="none"/>
        </w:rPr>
        <w:br/>
        <w:t>│   └── guerras y barbarie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Crisis civilizatoria</w:t>
      </w:r>
      <w:r w:rsidRPr="00EB78C0">
        <w:rPr>
          <w:rFonts w:asciiTheme="minorBidi" w:eastAsia="Times New Roman" w:hAnsiTheme="minorBidi"/>
          <w:kern w:val="0"/>
          <w14:ligatures w14:val="none"/>
        </w:rPr>
        <w:br/>
        <w:t>│   ├── crisis cultural</w:t>
      </w:r>
      <w:r w:rsidRPr="00EB78C0">
        <w:rPr>
          <w:rFonts w:asciiTheme="minorBidi" w:eastAsia="Times New Roman" w:hAnsiTheme="minorBidi"/>
          <w:kern w:val="0"/>
          <w14:ligatures w14:val="none"/>
        </w:rPr>
        <w:br/>
        <w:t>│   ├── crisis económica</w:t>
      </w:r>
      <w:r w:rsidRPr="00EB78C0">
        <w:rPr>
          <w:rFonts w:asciiTheme="minorBidi" w:eastAsia="Times New Roman" w:hAnsiTheme="minorBidi"/>
          <w:kern w:val="0"/>
          <w14:ligatures w14:val="none"/>
        </w:rPr>
        <w:br/>
        <w:t>│   ├── crisis política</w:t>
      </w:r>
      <w:r w:rsidRPr="00EB78C0">
        <w:rPr>
          <w:rFonts w:asciiTheme="minorBidi" w:eastAsia="Times New Roman" w:hAnsiTheme="minorBidi"/>
          <w:kern w:val="0"/>
          <w14:ligatures w14:val="none"/>
        </w:rPr>
        <w:br/>
        <w:t>│   └── crisis ecológica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Futuro abierto</w:t>
      </w:r>
      <w:r w:rsidRPr="00EB78C0">
        <w:rPr>
          <w:rFonts w:asciiTheme="minorBidi" w:eastAsia="Times New Roman" w:hAnsiTheme="minorBidi"/>
          <w:kern w:val="0"/>
          <w14:ligatures w14:val="none"/>
        </w:rPr>
        <w:br/>
        <w:t xml:space="preserve">    ├── transformación civilizatoria</w:t>
      </w:r>
      <w:r w:rsidRPr="00EB78C0">
        <w:rPr>
          <w:rFonts w:asciiTheme="minorBidi" w:eastAsia="Times New Roman" w:hAnsiTheme="minorBidi"/>
          <w:kern w:val="0"/>
          <w14:ligatures w14:val="none"/>
        </w:rPr>
        <w:br/>
        <w:t xml:space="preserve">    ├── regresión autoritaria</w:t>
      </w:r>
      <w:r w:rsidRPr="00EB78C0">
        <w:rPr>
          <w:rFonts w:asciiTheme="minorBidi" w:eastAsia="Times New Roman" w:hAnsiTheme="minorBidi"/>
          <w:kern w:val="0"/>
          <w14:ligatures w14:val="none"/>
        </w:rPr>
        <w:br/>
        <w:t xml:space="preserve">    └── posible autodestrucción humana</w:t>
      </w:r>
    </w:p>
    <w:p w14:paraId="066A497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818D9B2">
          <v:rect id="Rectangle 2683" o:spid="_x0000_s23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90043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4DFF54A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ensayo sintetiza varias ideas fundamentales del pensamiento de Morin, especialmente su crítica al paradigma del progreso lineal y su defensa de una concepción compleja de la historia. El texto es especialmente relevante para comprender cómo el pensamiento complejo puede aplicarse al análisis de procesos globales como el desarrollo, la crisis civilizatoria y la incertidumbre del futuro.</w:t>
      </w:r>
    </w:p>
    <w:p w14:paraId="575E6E5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Una de las contribuciones más significativas del libro es su crítica al pensamiento tecnocrático, que reduce la realidad social a variables económicas y técnicas, ignorando la multidimensionalidad de la vida humana. Morin sostiene que esta simplificación conduce a políticas y decisiones incapaces de comprender las consecuencias sistémicas de las acciones humanas.</w:t>
      </w:r>
    </w:p>
    <w:p w14:paraId="5CBCE9B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Además, el autor introduce una reflexión profunda sobre la relación entre civilización y barbarie. Lejos de considerar la barbarie como un residuo del pasado, Morin argumenta que la modernidad ha </w:t>
      </w:r>
      <w:r w:rsidRPr="00EB78C0">
        <w:rPr>
          <w:rFonts w:asciiTheme="minorBidi" w:eastAsia="Times New Roman" w:hAnsiTheme="minorBidi"/>
          <w:kern w:val="0"/>
          <w14:ligatures w14:val="none"/>
        </w:rPr>
        <w:lastRenderedPageBreak/>
        <w:t>generado nuevas formas de barbarie racionalizada, visibles en la violencia estatal, las guerras industriales y las tecnologías de destrucción masiva.</w:t>
      </w:r>
    </w:p>
    <w:p w14:paraId="565FA61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5ED0E58">
          <v:rect id="Rectangle 2681" o:spid="_x0000_s23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74980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49FA0BA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 superior</w:t>
      </w:r>
    </w:p>
    <w:p w14:paraId="189EEDB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puede utilizarse para analizar críticamente las narrativas dominantes del progreso y del desarrollo.</w:t>
      </w:r>
    </w:p>
    <w:p w14:paraId="2411BD8D"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estudios de complejidad</w:t>
      </w:r>
    </w:p>
    <w:p w14:paraId="57A195A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Funciona como introducción accesible a la aplicación del pensamiento complejo en el análisis histórico y civilizatorio.</w:t>
      </w:r>
    </w:p>
    <w:p w14:paraId="6CF7E45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ética y política global</w:t>
      </w:r>
    </w:p>
    <w:p w14:paraId="7CFEC26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Permite discutir los riesgos existenciales de la humanidad y las responsabilidades éticas asociadas al desarrollo científico y tecnológico.</w:t>
      </w:r>
    </w:p>
    <w:p w14:paraId="5475C90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transdisciplinaria</w:t>
      </w:r>
    </w:p>
    <w:p w14:paraId="45AF08D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Conecta historia, sociología, filosofía, política y estudios de la ciencia dentro de un marco complejo.</w:t>
      </w:r>
    </w:p>
    <w:p w14:paraId="66F3B38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1CAF359">
          <v:rect id="Rectangle 2679" o:spid="_x0000_s23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3BAA3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41FF090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Debate</w:t>
      </w:r>
    </w:p>
    <w:p w14:paraId="700B339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¿Es el progreso moderno una ilusión?</w:t>
      </w:r>
    </w:p>
    <w:p w14:paraId="78C6984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Ensayo crítico</w:t>
      </w:r>
    </w:p>
    <w:p w14:paraId="75CC714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Progreso, barbarie y crisis civilizatoria en el pensamiento de Morin.</w:t>
      </w:r>
    </w:p>
    <w:p w14:paraId="3F234F8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Seminario interdisciplinario</w:t>
      </w:r>
    </w:p>
    <w:p w14:paraId="48AF66B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el pensamiento complejo puede aplicarse a problemas globales contemporáneos.</w:t>
      </w:r>
    </w:p>
    <w:p w14:paraId="0C04E89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Análisis histórico</w:t>
      </w:r>
    </w:p>
    <w:p w14:paraId="335C3F8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ejemplos donde innovaciones marginales se convirtieron en tendencias dominantes.</w:t>
      </w:r>
    </w:p>
    <w:p w14:paraId="74FDE0E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Taller prospectivo</w:t>
      </w:r>
    </w:p>
    <w:p w14:paraId="4AA8F27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Explorar escenarios futuros del mundo desde una perspectiva de complejidad.</w:t>
      </w:r>
    </w:p>
    <w:p w14:paraId="4E6B0AF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A8E5D1A">
          <v:rect id="Rectangle 2677" o:spid="_x0000_s23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9054A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6B0BBFD0"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3CCA7D3B" w14:textId="77777777" w:rsidR="00036315" w:rsidRPr="00EB78C0" w:rsidRDefault="00036315" w:rsidP="00036315">
      <w:pPr>
        <w:numPr>
          <w:ilvl w:val="0"/>
          <w:numId w:val="1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complejo aplicado a la historia</w:t>
      </w:r>
    </w:p>
    <w:p w14:paraId="3F332536" w14:textId="77777777" w:rsidR="00036315" w:rsidRPr="00EB78C0" w:rsidRDefault="00036315" w:rsidP="00036315">
      <w:pPr>
        <w:numPr>
          <w:ilvl w:val="0"/>
          <w:numId w:val="1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del progreso y del desarrollo</w:t>
      </w:r>
    </w:p>
    <w:p w14:paraId="28276E39" w14:textId="77777777" w:rsidR="00036315" w:rsidRPr="00EB78C0" w:rsidRDefault="00036315" w:rsidP="00036315">
      <w:pPr>
        <w:numPr>
          <w:ilvl w:val="0"/>
          <w:numId w:val="1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crisis civilizatorias globales</w:t>
      </w:r>
    </w:p>
    <w:p w14:paraId="0BBC3FE0" w14:textId="77777777" w:rsidR="00036315" w:rsidRPr="00EB78C0" w:rsidRDefault="00036315" w:rsidP="00036315">
      <w:pPr>
        <w:numPr>
          <w:ilvl w:val="0"/>
          <w:numId w:val="1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 y prospectivo</w:t>
      </w:r>
    </w:p>
    <w:p w14:paraId="4FEB2C92" w14:textId="77777777" w:rsidR="00036315" w:rsidRPr="00EB78C0" w:rsidRDefault="00036315" w:rsidP="00036315">
      <w:pPr>
        <w:numPr>
          <w:ilvl w:val="0"/>
          <w:numId w:val="1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interdisciplinario de procesos históricos</w:t>
      </w:r>
    </w:p>
    <w:p w14:paraId="0C19BFB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2322A09">
          <v:rect id="Rectangle 2675" o:spid="_x0000_s23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DCD82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D5D0FA1" w14:textId="77777777" w:rsidR="00036315" w:rsidRPr="00EB78C0" w:rsidRDefault="00036315" w:rsidP="00036315">
      <w:pPr>
        <w:numPr>
          <w:ilvl w:val="0"/>
          <w:numId w:val="1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permite comprender la incertidumbre histórica contemporánea</w:t>
      </w:r>
    </w:p>
    <w:p w14:paraId="762D8DEB" w14:textId="77777777" w:rsidR="00036315" w:rsidRPr="00EB78C0" w:rsidRDefault="00036315" w:rsidP="00036315">
      <w:pPr>
        <w:numPr>
          <w:ilvl w:val="0"/>
          <w:numId w:val="1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conecta pensamiento complejo con análisis geopolítico y civilizatorio</w:t>
      </w:r>
    </w:p>
    <w:p w14:paraId="4CAA68EE" w14:textId="77777777" w:rsidR="00036315" w:rsidRPr="00EB78C0" w:rsidRDefault="00036315" w:rsidP="00036315">
      <w:pPr>
        <w:numPr>
          <w:ilvl w:val="0"/>
          <w:numId w:val="1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el enfoque transdisciplinario del repositorio</w:t>
      </w:r>
    </w:p>
    <w:p w14:paraId="40885657" w14:textId="77777777" w:rsidR="00036315" w:rsidRPr="00EB78C0" w:rsidRDefault="00036315" w:rsidP="00036315">
      <w:pPr>
        <w:numPr>
          <w:ilvl w:val="0"/>
          <w:numId w:val="1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introduce una crítica profunda al paradigma tecnocrático</w:t>
      </w:r>
    </w:p>
    <w:p w14:paraId="4965265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7681E9B">
          <v:rect id="Rectangle 2673" o:spid="_x0000_s23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7BBBA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4DDBDC46" w14:textId="77777777" w:rsidR="00036315" w:rsidRPr="00EB78C0" w:rsidRDefault="00036315" w:rsidP="00036315">
      <w:pPr>
        <w:numPr>
          <w:ilvl w:val="0"/>
          <w:numId w:val="1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traducir la complejidad histórica en políticas públicas concretas</w:t>
      </w:r>
    </w:p>
    <w:p w14:paraId="069E5003" w14:textId="77777777" w:rsidR="00036315" w:rsidRPr="00EB78C0" w:rsidRDefault="00036315" w:rsidP="00036315">
      <w:pPr>
        <w:numPr>
          <w:ilvl w:val="0"/>
          <w:numId w:val="1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superar la visión simplificadora del progreso dominante</w:t>
      </w:r>
    </w:p>
    <w:p w14:paraId="027029C2" w14:textId="77777777" w:rsidR="00036315" w:rsidRPr="00EB78C0" w:rsidRDefault="00036315" w:rsidP="00036315">
      <w:pPr>
        <w:numPr>
          <w:ilvl w:val="0"/>
          <w:numId w:val="1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pensamiento complejo en instituciones educativas disciplinarias</w:t>
      </w:r>
    </w:p>
    <w:p w14:paraId="23FEA077" w14:textId="77777777" w:rsidR="00036315" w:rsidRPr="00EB78C0" w:rsidRDefault="00036315" w:rsidP="00036315">
      <w:pPr>
        <w:numPr>
          <w:ilvl w:val="0"/>
          <w:numId w:val="1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evitar el fatalismo frente a la incertidumbre del futuro</w:t>
      </w:r>
    </w:p>
    <w:p w14:paraId="7A5EB66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93EDF7B">
          <v:rect id="Rectangle 2671" o:spid="_x0000_s23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8918C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0C87CE4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E. (2009). </w:t>
      </w:r>
      <w:r w:rsidRPr="00EB78C0">
        <w:rPr>
          <w:rFonts w:asciiTheme="minorBidi" w:eastAsia="Times New Roman" w:hAnsiTheme="minorBidi"/>
          <w:i/>
          <w:iCs/>
          <w:kern w:val="0"/>
          <w14:ligatures w14:val="none"/>
        </w:rPr>
        <w:t>¿Hacia dónde va el mundo?</w:t>
      </w:r>
      <w:r w:rsidRPr="00EB78C0">
        <w:rPr>
          <w:rFonts w:asciiTheme="minorBidi" w:eastAsia="Times New Roman" w:hAnsiTheme="minorBidi"/>
          <w:kern w:val="0"/>
          <w14:ligatures w14:val="none"/>
        </w:rPr>
        <w:t xml:space="preserve"> Barcelona: Paidós. </w:t>
      </w:r>
    </w:p>
    <w:p w14:paraId="510140A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C18537F">
          <v:rect id="Rectangle 2669" o:spid="_x0000_s23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1B003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seguimos el ritmo actual, el </w:t>
      </w:r>
      <w:r w:rsidRPr="00EB78C0">
        <w:rPr>
          <w:rFonts w:asciiTheme="minorBidi" w:eastAsia="Times New Roman" w:hAnsiTheme="minorBidi"/>
          <w:b/>
          <w:bCs/>
          <w:kern w:val="0"/>
          <w14:ligatures w14:val="none"/>
        </w:rPr>
        <w:t>núcleo transdisciplinario del repositorio está empezando a tomar una forma muy interesante</w:t>
      </w:r>
      <w:r w:rsidRPr="00EB78C0">
        <w:rPr>
          <w:rFonts w:asciiTheme="minorBidi" w:eastAsia="Times New Roman" w:hAnsiTheme="minorBidi"/>
          <w:kern w:val="0"/>
          <w14:ligatures w14:val="none"/>
        </w:rPr>
        <w:t>, porque ya tenemos tres niveles del pensamiento de Morin:</w:t>
      </w:r>
    </w:p>
    <w:p w14:paraId="7EE52AB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Epistemológico</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Introducción al pensamiento complejo</w:t>
      </w:r>
      <w:r w:rsidRPr="00EB78C0">
        <w:rPr>
          <w:rFonts w:asciiTheme="minorBidi" w:eastAsia="Times New Roman" w:hAnsiTheme="minorBidi"/>
          <w:kern w:val="0"/>
          <w14:ligatures w14:val="none"/>
        </w:rPr>
        <w:b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Educativo</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Los siete saberes necesarios para la educación del futuro</w:t>
      </w:r>
      <w:r w:rsidRPr="00EB78C0">
        <w:rPr>
          <w:rFonts w:asciiTheme="minorBidi" w:eastAsia="Times New Roman" w:hAnsiTheme="minorBidi"/>
          <w:kern w:val="0"/>
          <w14:ligatures w14:val="none"/>
        </w:rPr>
        <w:br/>
        <w:t>3️</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Civilizatorio</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¿Hacia dónde va el mundo?</w:t>
      </w:r>
    </w:p>
    <w:p w14:paraId="38A52A7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crea una </w:t>
      </w:r>
      <w:r w:rsidRPr="00EB78C0">
        <w:rPr>
          <w:rFonts w:asciiTheme="minorBidi" w:eastAsia="Times New Roman" w:hAnsiTheme="minorBidi"/>
          <w:b/>
          <w:bCs/>
          <w:kern w:val="0"/>
          <w14:ligatures w14:val="none"/>
        </w:rPr>
        <w:t>triada muy potente para el bloque de transdisciplinariedad</w:t>
      </w:r>
      <w:r w:rsidRPr="00EB78C0">
        <w:rPr>
          <w:rFonts w:asciiTheme="minorBidi" w:eastAsia="Times New Roman" w:hAnsiTheme="minorBidi"/>
          <w:kern w:val="0"/>
          <w14:ligatures w14:val="none"/>
        </w:rPr>
        <w:t>.</w:t>
      </w:r>
    </w:p>
    <w:p w14:paraId="335AEBA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Cuando quieras, seguimos con </w:t>
      </w:r>
      <w:r w:rsidRPr="00EB78C0">
        <w:rPr>
          <w:rFonts w:asciiTheme="minorBidi" w:eastAsia="Times New Roman" w:hAnsiTheme="minorBidi"/>
          <w:b/>
          <w:bCs/>
          <w:kern w:val="0"/>
          <w14:ligatures w14:val="none"/>
        </w:rPr>
        <w:t>BA-011</w:t>
      </w:r>
      <w:r w:rsidRPr="00EB78C0">
        <w:rPr>
          <w:rFonts w:asciiTheme="minorBidi" w:eastAsia="Times New Roman" w:hAnsiTheme="minorBidi"/>
          <w:kern w:val="0"/>
          <w14:ligatures w14:val="none"/>
        </w:rPr>
        <w:t>.</w:t>
      </w:r>
    </w:p>
    <w:p w14:paraId="42101A86"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Patrimonio_Biocultural_Saberes_y_derecho.pdf</w:t>
      </w:r>
    </w:p>
    <w:p w14:paraId="7ED655E0"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7FA9725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Perfecto, continuamos con </w:t>
      </w:r>
      <w:r w:rsidRPr="00EB78C0">
        <w:rPr>
          <w:rFonts w:asciiTheme="minorBidi" w:eastAsia="Times New Roman" w:hAnsiTheme="minorBidi"/>
          <w:b/>
          <w:bCs/>
          <w:kern w:val="0"/>
          <w14:ligatures w14:val="none"/>
        </w:rPr>
        <w:t>BA-011</w:t>
      </w:r>
      <w:r w:rsidRPr="00EB78C0">
        <w:rPr>
          <w:rFonts w:asciiTheme="minorBidi" w:eastAsia="Times New Roman" w:hAnsiTheme="minorBidi"/>
          <w:kern w:val="0"/>
          <w14:ligatures w14:val="none"/>
        </w:rPr>
        <w:t xml:space="preserve"> siguiendo exactamente el mismo formato del repositorio. Esta obra amplía muy bien el eje </w:t>
      </w:r>
      <w:r w:rsidRPr="00EB78C0">
        <w:rPr>
          <w:rFonts w:asciiTheme="minorBidi" w:eastAsia="Times New Roman" w:hAnsiTheme="minorBidi"/>
          <w:b/>
          <w:bCs/>
          <w:kern w:val="0"/>
          <w14:ligatures w14:val="none"/>
        </w:rPr>
        <w:t>transdisciplinariedad – ecología de saberes – patrimonio biocultural</w:t>
      </w:r>
      <w:r w:rsidRPr="00EB78C0">
        <w:rPr>
          <w:rFonts w:asciiTheme="minorBidi" w:eastAsia="Times New Roman" w:hAnsiTheme="minorBidi"/>
          <w:kern w:val="0"/>
          <w14:ligatures w14:val="none"/>
        </w:rPr>
        <w:t>, que además conecta con Collado, Motta, Morin y Nicolescu.</w:t>
      </w:r>
    </w:p>
    <w:p w14:paraId="2294C9D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437E251">
          <v:rect id="Rectangle 2667" o:spid="_x0000_s23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0F897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BA-011</w:t>
      </w:r>
    </w:p>
    <w:p w14:paraId="0C1A07C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Ávila Romero &amp; Vázquez (coords.) — </w:t>
      </w:r>
      <w:r w:rsidRPr="00EB78C0">
        <w:rPr>
          <w:rFonts w:asciiTheme="minorBidi" w:eastAsia="Times New Roman" w:hAnsiTheme="minorBidi"/>
          <w:b/>
          <w:bCs/>
          <w:i/>
          <w:iCs/>
          <w:kern w:val="36"/>
          <w14:ligatures w14:val="none"/>
        </w:rPr>
        <w:t>Patrimonio biocultural, saberes y derechos de los pueblos originarios</w:t>
      </w:r>
    </w:p>
    <w:p w14:paraId="5DA8494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788ED99">
          <v:rect id="Rectangle 2665" o:spid="_x0000_s23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113F8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CBE0F9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Ávila Romero, A., &amp; Vázquez, L. D. (Coords.). (2012). </w:t>
      </w:r>
      <w:r w:rsidRPr="00EB78C0">
        <w:rPr>
          <w:rFonts w:asciiTheme="minorBidi" w:eastAsia="Times New Roman" w:hAnsiTheme="minorBidi"/>
          <w:i/>
          <w:iCs/>
          <w:kern w:val="0"/>
          <w14:ligatures w14:val="none"/>
        </w:rPr>
        <w:t>Patrimonio biocultural, saberes y derechos de los pueblos originarios</w:t>
      </w:r>
      <w:r w:rsidRPr="00EB78C0">
        <w:rPr>
          <w:rFonts w:asciiTheme="minorBidi" w:eastAsia="Times New Roman" w:hAnsiTheme="minorBidi"/>
          <w:kern w:val="0"/>
          <w14:ligatures w14:val="none"/>
        </w:rPr>
        <w:t xml:space="preserve">. CLACSO – Universidad Intercultural de Chiapas. </w:t>
      </w:r>
    </w:p>
    <w:p w14:paraId="02697BB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3DE1FB5">
          <v:rect id="Rectangle 2663" o:spid="_x0000_s23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3BAC24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4EBB6E7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libro colectivo surge del </w:t>
      </w:r>
      <w:r w:rsidRPr="00EB78C0">
        <w:rPr>
          <w:rFonts w:asciiTheme="minorBidi" w:eastAsia="Times New Roman" w:hAnsiTheme="minorBidi"/>
          <w:b/>
          <w:bCs/>
          <w:kern w:val="0"/>
          <w14:ligatures w14:val="none"/>
        </w:rPr>
        <w:t>Primer Foro Internacional “Patrimonio biocultural, saberes ambientales y derechos de los pueblos originarios”</w:t>
      </w:r>
      <w:r w:rsidRPr="00EB78C0">
        <w:rPr>
          <w:rFonts w:asciiTheme="minorBidi" w:eastAsia="Times New Roman" w:hAnsiTheme="minorBidi"/>
          <w:kern w:val="0"/>
          <w14:ligatures w14:val="none"/>
        </w:rPr>
        <w:t xml:space="preserve">, organizado por la Universidad Intercultural de Chiapas y FLACSO-México. Su objetivo principal es analizar las relaciones entre territorio, conocimiento, cultura y derechos desde la perspectiva de los pueblos originarios de América Latina. </w:t>
      </w:r>
    </w:p>
    <w:p w14:paraId="0788B75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obra plantea que el patrimonio biocultural constituye una forma de articulación entre diversidad biológica, diversidad cultural y sistemas de conocimiento local. Estos saberes —transmitidos históricamente por las comunidades— no solo representan una herencia cultural, sino también un sistema alternativo de relación con la naturaleza y con el territorio. </w:t>
      </w:r>
    </w:p>
    <w:p w14:paraId="22EDAF9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argumentos centrales del libro es que los pueblos originarios enfrentan actualmente procesos sistemáticos de despojo territorial, explotación económica y criminalización política, los cuales se relacionan con la expansión del modelo económico capitalista global y con la imposición de formas de desarrollo que subordinan las culturas locales. </w:t>
      </w:r>
    </w:p>
    <w:p w14:paraId="1374FAE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Frente a esta situación, el texto propone fortalecer el </w:t>
      </w:r>
      <w:r w:rsidRPr="00EB78C0">
        <w:rPr>
          <w:rFonts w:asciiTheme="minorBidi" w:eastAsia="Times New Roman" w:hAnsiTheme="minorBidi"/>
          <w:b/>
          <w:bCs/>
          <w:kern w:val="0"/>
          <w14:ligatures w14:val="none"/>
        </w:rPr>
        <w:t>diálogo intercultural de saberes</w:t>
      </w:r>
      <w:r w:rsidRPr="00EB78C0">
        <w:rPr>
          <w:rFonts w:asciiTheme="minorBidi" w:eastAsia="Times New Roman" w:hAnsiTheme="minorBidi"/>
          <w:kern w:val="0"/>
          <w14:ligatures w14:val="none"/>
        </w:rPr>
        <w:t xml:space="preserve"> entre conocimiento científico y saberes comunitarios, así como reconocer jurídicamente los derechos colectivos de los pueblos originarios sobre sus territorios, recursos naturales y patrimonio cultural. </w:t>
      </w:r>
    </w:p>
    <w:p w14:paraId="09CB719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términos epistemológicos, la obra se inscribe en las corrientes de </w:t>
      </w:r>
      <w:r w:rsidRPr="00EB78C0">
        <w:rPr>
          <w:rFonts w:asciiTheme="minorBidi" w:eastAsia="Times New Roman" w:hAnsiTheme="minorBidi"/>
          <w:b/>
          <w:bCs/>
          <w:kern w:val="0"/>
          <w14:ligatures w14:val="none"/>
        </w:rPr>
        <w:t>ecología de saberes, pensamiento crítico latinoamericano y decolonialidad</w:t>
      </w:r>
      <w:r w:rsidRPr="00EB78C0">
        <w:rPr>
          <w:rFonts w:asciiTheme="minorBidi" w:eastAsia="Times New Roman" w:hAnsiTheme="minorBidi"/>
          <w:kern w:val="0"/>
          <w14:ligatures w14:val="none"/>
        </w:rPr>
        <w:t xml:space="preserve">, proponiendo una transformación profunda de las ciencias sociales para que estas contribuyan efectivamente a la defensa de la diversidad cultural, la justicia ambiental y la autonomía de los pueblos. </w:t>
      </w:r>
    </w:p>
    <w:p w14:paraId="5CD0EA9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E02C1D3">
          <v:rect id="Rectangle 2661" o:spid="_x0000_s23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C3B88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508B1CE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03E0F8E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defensa del patrimonio biocultural y de los derechos de los pueblos originarios exige reconocer la diversidad de saberes, transformar las estructuras políticas y económicas que generan despojo territorial y promover un diálogo intercultural entre conocimiento científico y saberes comunitarios. </w:t>
      </w:r>
    </w:p>
    <w:p w14:paraId="68B8883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F42003D">
          <v:rect id="Rectangle 2659" o:spid="_x0000_s23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4F3DF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1D09E4BC"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pueblos originarios poseen una gran diversidad cultural, ecológica y de conocimientos tradicionales. </w:t>
      </w:r>
    </w:p>
    <w:p w14:paraId="1F98C143"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patrimonio biocultural integra biodiversidad, cultura, territorio y saberes comunitarios. </w:t>
      </w:r>
    </w:p>
    <w:p w14:paraId="423AED53"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modelo económico dominante produce procesos sistemáticos de despojo territorial en comunidades indígenas. </w:t>
      </w:r>
    </w:p>
    <w:p w14:paraId="69AF55A7"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Muchas políticas públicas priorizan intereses empresariales por encima de los derechos colectivos de los pueblos originarios. </w:t>
      </w:r>
    </w:p>
    <w:p w14:paraId="0675D2F8"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criminalización de la protesta indígena es un mecanismo frecuente de control político. </w:t>
      </w:r>
    </w:p>
    <w:p w14:paraId="712B2BC3"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pueblos originarios han desarrollado formas propias de organización social, política y económica. </w:t>
      </w:r>
    </w:p>
    <w:p w14:paraId="203AD679"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saberes locales constituyen sistemas complejos de conocimiento sobre la naturaleza. </w:t>
      </w:r>
    </w:p>
    <w:p w14:paraId="0C429263"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diálogo intercultural de saberes es necesario para construir alternativas al modelo de desarrollo dominante. </w:t>
      </w:r>
    </w:p>
    <w:p w14:paraId="70F69CCE"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defensa del territorio es una dimensión central de la autonomía indígena. </w:t>
      </w:r>
    </w:p>
    <w:p w14:paraId="3FEA778F" w14:textId="77777777" w:rsidR="00036315" w:rsidRPr="00EB78C0" w:rsidRDefault="00036315" w:rsidP="00036315">
      <w:pPr>
        <w:numPr>
          <w:ilvl w:val="0"/>
          <w:numId w:val="1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ciencias sociales deben contribuir a generar conocimiento útil para transformar las condiciones de dominación social. </w:t>
      </w:r>
    </w:p>
    <w:p w14:paraId="20F9720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DE7072E">
          <v:rect id="Rectangle 2657" o:spid="_x0000_s23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976E0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libro</w:t>
      </w:r>
    </w:p>
    <w:p w14:paraId="7864B7F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libro se organiza en </w:t>
      </w:r>
      <w:r w:rsidRPr="00EB78C0">
        <w:rPr>
          <w:rFonts w:asciiTheme="minorBidi" w:eastAsia="Times New Roman" w:hAnsiTheme="minorBidi"/>
          <w:b/>
          <w:bCs/>
          <w:kern w:val="0"/>
          <w14:ligatures w14:val="none"/>
        </w:rPr>
        <w:t>cuatro secciones principales</w:t>
      </w:r>
      <w:r w:rsidRPr="00EB78C0">
        <w:rPr>
          <w:rFonts w:asciiTheme="minorBidi" w:eastAsia="Times New Roman" w:hAnsiTheme="minorBidi"/>
          <w:kern w:val="0"/>
          <w14:ligatures w14:val="none"/>
        </w:rPr>
        <w:t>.</w:t>
      </w:r>
    </w:p>
    <w:p w14:paraId="4AF26C2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512AE8F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Describe el contexto del foro académico que dio origen al libro y plantea la necesidad de repensar el desarrollo desde el Buen Vivir y la diversidad cultural. </w:t>
      </w:r>
    </w:p>
    <w:p w14:paraId="7637D6F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Sección I</w:t>
      </w:r>
    </w:p>
    <w:p w14:paraId="573ECB5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Patrimonio biocultural y saberes ambientales</w:t>
      </w:r>
    </w:p>
    <w:p w14:paraId="1F0CEF4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Analiza conceptos como racionalidad ambiental, diálogo de saberes y epistemologías alternativas para comprender la relación entre cultura y naturaleza. </w:t>
      </w:r>
    </w:p>
    <w:p w14:paraId="4E44429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Sección II</w:t>
      </w:r>
    </w:p>
    <w:p w14:paraId="2BBCA0B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Patrimonio biocultural</w:t>
      </w:r>
    </w:p>
    <w:p w14:paraId="7E6E1C8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Explora experiencias concretas de preservación cultural, oralidad, identidad indígena y prácticas comunitarias de transmisión del conocimiento. </w:t>
      </w:r>
    </w:p>
    <w:p w14:paraId="6148C8D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Sección III</w:t>
      </w:r>
    </w:p>
    <w:p w14:paraId="404DFF0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Pueblos indígenas, megaproyectos y desarrollo</w:t>
      </w:r>
    </w:p>
    <w:p w14:paraId="0B3D935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Analiza los conflictos territoriales generados por megaproyectos extractivos, represas y proyectos de desarrollo que afectan comunidades indígenas. </w:t>
      </w:r>
    </w:p>
    <w:p w14:paraId="544A951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Sección IV</w:t>
      </w:r>
    </w:p>
    <w:p w14:paraId="4C45C84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Defensa del patrimonio biocultural</w:t>
      </w:r>
    </w:p>
    <w:p w14:paraId="2C21257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Presenta experiencias de organización social, autonomía indígena, agroecología y defensa del territorio. </w:t>
      </w:r>
    </w:p>
    <w:p w14:paraId="0EA7C9C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2D931E7">
          <v:rect id="Rectangle 2655" o:spid="_x0000_s23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F4DF4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2E26E75C" w14:textId="77777777" w:rsidR="00036315" w:rsidRPr="00EB78C0" w:rsidRDefault="00036315" w:rsidP="00036315">
      <w:pPr>
        <w:numPr>
          <w:ilvl w:val="0"/>
          <w:numId w:val="1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 el concepto de patrimonio biocultural para las ciencias sociales?</w:t>
      </w:r>
    </w:p>
    <w:p w14:paraId="25868738" w14:textId="77777777" w:rsidR="00036315" w:rsidRPr="00EB78C0" w:rsidRDefault="00036315" w:rsidP="00036315">
      <w:pPr>
        <w:numPr>
          <w:ilvl w:val="0"/>
          <w:numId w:val="1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relacionan diversidad biológica y diversidad cultural?</w:t>
      </w:r>
    </w:p>
    <w:p w14:paraId="34FE3E2B" w14:textId="77777777" w:rsidR="00036315" w:rsidRPr="00EB78C0" w:rsidRDefault="00036315" w:rsidP="00036315">
      <w:pPr>
        <w:numPr>
          <w:ilvl w:val="0"/>
          <w:numId w:val="1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tienen los saberes tradicionales en la sostenibilidad ambiental?</w:t>
      </w:r>
    </w:p>
    <w:p w14:paraId="18A3D4C2" w14:textId="77777777" w:rsidR="00036315" w:rsidRPr="00EB78C0" w:rsidRDefault="00036315" w:rsidP="00036315">
      <w:pPr>
        <w:numPr>
          <w:ilvl w:val="0"/>
          <w:numId w:val="1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el modelo económico global a los territorios indígenas?</w:t>
      </w:r>
    </w:p>
    <w:p w14:paraId="6025E7D9" w14:textId="77777777" w:rsidR="00036315" w:rsidRPr="00EB78C0" w:rsidRDefault="00036315" w:rsidP="00036315">
      <w:pPr>
        <w:numPr>
          <w:ilvl w:val="0"/>
          <w:numId w:val="1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el diálogo intercultural de saberes?</w:t>
      </w:r>
    </w:p>
    <w:p w14:paraId="293C53B7" w14:textId="77777777" w:rsidR="00036315" w:rsidRPr="00EB78C0" w:rsidRDefault="00036315" w:rsidP="00036315">
      <w:pPr>
        <w:numPr>
          <w:ilvl w:val="0"/>
          <w:numId w:val="1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alternativas de desarrollo proponen los pueblos originarios?</w:t>
      </w:r>
    </w:p>
    <w:p w14:paraId="0A644BD5" w14:textId="77777777" w:rsidR="00036315" w:rsidRPr="00EB78C0" w:rsidRDefault="00036315" w:rsidP="00036315">
      <w:pPr>
        <w:numPr>
          <w:ilvl w:val="0"/>
          <w:numId w:val="1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investigación académica contribuir a la defensa del patrimonio biocultural?</w:t>
      </w:r>
    </w:p>
    <w:p w14:paraId="44BDCE4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68845B2">
          <v:rect id="Rectangle 2653" o:spid="_x0000_s23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9F072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2FE1639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74B57EB3" w14:textId="77777777" w:rsidR="00036315" w:rsidRPr="00EB78C0" w:rsidRDefault="00036315" w:rsidP="00036315">
      <w:pPr>
        <w:numPr>
          <w:ilvl w:val="0"/>
          <w:numId w:val="1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las ciencias sociales contribuir a la defensa de los pueblos originarios?</w:t>
      </w:r>
    </w:p>
    <w:p w14:paraId="71CA8EBD" w14:textId="77777777" w:rsidR="00036315" w:rsidRPr="00EB78C0" w:rsidRDefault="00036315" w:rsidP="00036315">
      <w:pPr>
        <w:numPr>
          <w:ilvl w:val="0"/>
          <w:numId w:val="1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existe entre conocimiento científico y saberes comunitarios?</w:t>
      </w:r>
    </w:p>
    <w:p w14:paraId="02D2D04A" w14:textId="77777777" w:rsidR="00036315" w:rsidRPr="00EB78C0" w:rsidRDefault="00036315" w:rsidP="00036315">
      <w:pPr>
        <w:numPr>
          <w:ilvl w:val="0"/>
          <w:numId w:val="1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articulan territorio, cultura y naturaleza en el concepto de patrimonio biocultural?</w:t>
      </w:r>
    </w:p>
    <w:p w14:paraId="6C8D6273" w14:textId="77777777" w:rsidR="00036315" w:rsidRPr="00EB78C0" w:rsidRDefault="00036315" w:rsidP="00036315">
      <w:pPr>
        <w:numPr>
          <w:ilvl w:val="0"/>
          <w:numId w:val="1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alternativas de desarrollo emergen desde las comunidades indígenas?</w:t>
      </w:r>
    </w:p>
    <w:p w14:paraId="0706BF2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9FD999B">
          <v:rect id="Rectangle 2651" o:spid="_x0000_s23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DF2E3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14FD4DBA"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Patrimonio biocultural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Diversidad biológica</w:t>
      </w:r>
      <w:r w:rsidRPr="00EB78C0">
        <w:rPr>
          <w:rFonts w:asciiTheme="minorBidi" w:eastAsia="Times New Roman" w:hAnsiTheme="minorBidi"/>
          <w:kern w:val="0"/>
          <w14:ligatures w14:val="none"/>
        </w:rPr>
        <w:br/>
        <w:t>│   ├── ecosistemas</w:t>
      </w:r>
      <w:r w:rsidRPr="00EB78C0">
        <w:rPr>
          <w:rFonts w:asciiTheme="minorBidi" w:eastAsia="Times New Roman" w:hAnsiTheme="minorBidi"/>
          <w:kern w:val="0"/>
          <w14:ligatures w14:val="none"/>
        </w:rPr>
        <w:br/>
        <w:t>│   ├── biodiversidad</w:t>
      </w:r>
      <w:r w:rsidRPr="00EB78C0">
        <w:rPr>
          <w:rFonts w:asciiTheme="minorBidi" w:eastAsia="Times New Roman" w:hAnsiTheme="minorBidi"/>
          <w:kern w:val="0"/>
          <w14:ligatures w14:val="none"/>
        </w:rPr>
        <w:br/>
        <w:t>│   └── territorio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Diversidad cultural</w:t>
      </w:r>
      <w:r w:rsidRPr="00EB78C0">
        <w:rPr>
          <w:rFonts w:asciiTheme="minorBidi" w:eastAsia="Times New Roman" w:hAnsiTheme="minorBidi"/>
          <w:kern w:val="0"/>
          <w14:ligatures w14:val="none"/>
        </w:rPr>
        <w:br/>
        <w:t>│   ├── lenguas</w:t>
      </w:r>
      <w:r w:rsidRPr="00EB78C0">
        <w:rPr>
          <w:rFonts w:asciiTheme="minorBidi" w:eastAsia="Times New Roman" w:hAnsiTheme="minorBidi"/>
          <w:kern w:val="0"/>
          <w14:ligatures w14:val="none"/>
        </w:rPr>
        <w:br/>
        <w:t>│   ├── prácticas culturales</w:t>
      </w:r>
      <w:r w:rsidRPr="00EB78C0">
        <w:rPr>
          <w:rFonts w:asciiTheme="minorBidi" w:eastAsia="Times New Roman" w:hAnsiTheme="minorBidi"/>
          <w:kern w:val="0"/>
          <w14:ligatures w14:val="none"/>
        </w:rPr>
        <w:br/>
        <w:t>│   └── identidad comunitaria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Saberes tradicionales</w:t>
      </w:r>
      <w:r w:rsidRPr="00EB78C0">
        <w:rPr>
          <w:rFonts w:asciiTheme="minorBidi" w:eastAsia="Times New Roman" w:hAnsiTheme="minorBidi"/>
          <w:kern w:val="0"/>
          <w14:ligatures w14:val="none"/>
        </w:rPr>
        <w:br/>
        <w:t>│   ├── agricultura</w:t>
      </w:r>
      <w:r w:rsidRPr="00EB78C0">
        <w:rPr>
          <w:rFonts w:asciiTheme="minorBidi" w:eastAsia="Times New Roman" w:hAnsiTheme="minorBidi"/>
          <w:kern w:val="0"/>
          <w14:ligatures w14:val="none"/>
        </w:rPr>
        <w:br/>
        <w:t>│   ├── medicina tradicional</w:t>
      </w:r>
      <w:r w:rsidRPr="00EB78C0">
        <w:rPr>
          <w:rFonts w:asciiTheme="minorBidi" w:eastAsia="Times New Roman" w:hAnsiTheme="minorBidi"/>
          <w:kern w:val="0"/>
          <w14:ligatures w14:val="none"/>
        </w:rPr>
        <w:br/>
        <w:t>│   └── manejo del territorio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Conflictos contemporáneos</w:t>
      </w:r>
      <w:r w:rsidRPr="00EB78C0">
        <w:rPr>
          <w:rFonts w:asciiTheme="minorBidi" w:eastAsia="Times New Roman" w:hAnsiTheme="minorBidi"/>
          <w:kern w:val="0"/>
          <w14:ligatures w14:val="none"/>
        </w:rPr>
        <w:br/>
        <w:t>│   ├── extractivismo</w:t>
      </w:r>
      <w:r w:rsidRPr="00EB78C0">
        <w:rPr>
          <w:rFonts w:asciiTheme="minorBidi" w:eastAsia="Times New Roman" w:hAnsiTheme="minorBidi"/>
          <w:kern w:val="0"/>
          <w14:ligatures w14:val="none"/>
        </w:rPr>
        <w:br/>
        <w:t>│   ├── megaproyectos</w:t>
      </w:r>
      <w:r w:rsidRPr="00EB78C0">
        <w:rPr>
          <w:rFonts w:asciiTheme="minorBidi" w:eastAsia="Times New Roman" w:hAnsiTheme="minorBidi"/>
          <w:kern w:val="0"/>
          <w14:ligatures w14:val="none"/>
        </w:rPr>
        <w:br/>
        <w:t>│   └── despojo territorial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Alternativas</w:t>
      </w:r>
      <w:r w:rsidRPr="00EB78C0">
        <w:rPr>
          <w:rFonts w:asciiTheme="minorBidi" w:eastAsia="Times New Roman" w:hAnsiTheme="minorBidi"/>
          <w:kern w:val="0"/>
          <w14:ligatures w14:val="none"/>
        </w:rPr>
        <w:br/>
        <w:t xml:space="preserve">    ├── autonomía</w:t>
      </w:r>
      <w:r w:rsidRPr="00EB78C0">
        <w:rPr>
          <w:rFonts w:asciiTheme="minorBidi" w:eastAsia="Times New Roman" w:hAnsiTheme="minorBidi"/>
          <w:kern w:val="0"/>
          <w14:ligatures w14:val="none"/>
        </w:rPr>
        <w:br/>
        <w:t xml:space="preserve">    ├── agroecología</w:t>
      </w:r>
      <w:r w:rsidRPr="00EB78C0">
        <w:rPr>
          <w:rFonts w:asciiTheme="minorBidi" w:eastAsia="Times New Roman" w:hAnsiTheme="minorBidi"/>
          <w:kern w:val="0"/>
          <w14:ligatures w14:val="none"/>
        </w:rPr>
        <w:br/>
        <w:t xml:space="preserve">    ├── diálogo de saberes</w:t>
      </w:r>
      <w:r w:rsidRPr="00EB78C0">
        <w:rPr>
          <w:rFonts w:asciiTheme="minorBidi" w:eastAsia="Times New Roman" w:hAnsiTheme="minorBidi"/>
          <w:kern w:val="0"/>
          <w14:ligatures w14:val="none"/>
        </w:rPr>
        <w:br/>
        <w:t xml:space="preserve">    └── Buen Vivir</w:t>
      </w:r>
    </w:p>
    <w:p w14:paraId="549B863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539D54B">
          <v:rect id="Rectangle 2649" o:spid="_x0000_s23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78441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39DA1AD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tiene una gran importancia dentro del campo de las ciencias sociales latinoamericanas porque conecta tres debates fundamentales: diversidad cultural, justicia ambiental y derechos colectivos. A diferencia de enfoques más tradicionales del desarrollo, la obra enfatiza que la crisis ecológica global está profundamente relacionada con modelos económicos que subordinan territorios y culturas locales.</w:t>
      </w:r>
    </w:p>
    <w:p w14:paraId="7F43E81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Asimismo, el texto contribuye a ampliar el campo epistemológico de las ciencias sociales al reconocer que el conocimiento científico no es el único sistema válido de comprensión del mundo. Los saberes comunitarios y las prácticas culturales de los pueblos originarios constituyen formas complejas de conocimiento que pueden aportar soluciones a problemas contemporáneos como la crisis ambiental o la pérdida de biodiversidad.</w:t>
      </w:r>
    </w:p>
    <w:p w14:paraId="6B2BB99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A19759E">
          <v:rect id="Rectangle 2647" o:spid="_x0000_s23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7B734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260339A6"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 intercultural</w:t>
      </w:r>
    </w:p>
    <w:p w14:paraId="64C765A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ofrece fundamentos teóricos para diseñar programas educativos que integren saberes indígenas y conocimiento científico.</w:t>
      </w:r>
    </w:p>
    <w:p w14:paraId="5092A08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estudios ambientales</w:t>
      </w:r>
    </w:p>
    <w:p w14:paraId="242599D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Permite analizar las relaciones entre cultura, territorio y biodiversidad desde una perspectiva interdisciplinaria.</w:t>
      </w:r>
    </w:p>
    <w:p w14:paraId="518A859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derechos humanos</w:t>
      </w:r>
    </w:p>
    <w:p w14:paraId="4A33170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Proporciona argumentos para la defensa jurídica de los derechos colectivos de los pueblos originarios.</w:t>
      </w:r>
    </w:p>
    <w:p w14:paraId="2507D52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investigación social</w:t>
      </w:r>
    </w:p>
    <w:p w14:paraId="38889F3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Promueve metodologías participativas y colaborativas con comunidades locales.</w:t>
      </w:r>
    </w:p>
    <w:p w14:paraId="6C51ED3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AC6B32D">
          <v:rect id="Rectangle 2645" o:spid="_x0000_s23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05E25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62CA215D" w14:textId="77777777" w:rsidR="00036315" w:rsidRPr="00EB78C0" w:rsidRDefault="00036315" w:rsidP="00036315">
      <w:pPr>
        <w:numPr>
          <w:ilvl w:val="0"/>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Seminario de análisis</w:t>
      </w:r>
    </w:p>
    <w:p w14:paraId="7F6ED83B" w14:textId="77777777" w:rsidR="00036315" w:rsidRPr="00EB78C0" w:rsidRDefault="00036315" w:rsidP="00036315">
      <w:pPr>
        <w:numPr>
          <w:ilvl w:val="1"/>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Patrimonio biocultural y justicia ambiental en América Latina.</w:t>
      </w:r>
    </w:p>
    <w:p w14:paraId="5A6A3B67" w14:textId="77777777" w:rsidR="00036315" w:rsidRPr="00EB78C0" w:rsidRDefault="00036315" w:rsidP="00036315">
      <w:pPr>
        <w:numPr>
          <w:ilvl w:val="0"/>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Mapa conceptual colectivo</w:t>
      </w:r>
    </w:p>
    <w:p w14:paraId="3875D4E1" w14:textId="77777777" w:rsidR="00036315" w:rsidRPr="00EB78C0" w:rsidRDefault="00036315" w:rsidP="00036315">
      <w:pPr>
        <w:numPr>
          <w:ilvl w:val="1"/>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Relación entre biodiversidad, cultura y territorio.</w:t>
      </w:r>
    </w:p>
    <w:p w14:paraId="1B749C40" w14:textId="77777777" w:rsidR="00036315" w:rsidRPr="00EB78C0" w:rsidRDefault="00036315" w:rsidP="00036315">
      <w:pPr>
        <w:numPr>
          <w:ilvl w:val="0"/>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Estudio de caso</w:t>
      </w:r>
    </w:p>
    <w:p w14:paraId="639AF4ED" w14:textId="77777777" w:rsidR="00036315" w:rsidRPr="00EB78C0" w:rsidRDefault="00036315" w:rsidP="00036315">
      <w:pPr>
        <w:numPr>
          <w:ilvl w:val="1"/>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un conflicto territorial indígena relacionado con megaproyectos.</w:t>
      </w:r>
    </w:p>
    <w:p w14:paraId="4AB31258" w14:textId="77777777" w:rsidR="00036315" w:rsidRPr="00EB78C0" w:rsidRDefault="00036315" w:rsidP="00036315">
      <w:pPr>
        <w:numPr>
          <w:ilvl w:val="0"/>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w:t>
      </w:r>
    </w:p>
    <w:p w14:paraId="52D3A989" w14:textId="77777777" w:rsidR="00036315" w:rsidRPr="00EB78C0" w:rsidRDefault="00036315" w:rsidP="00036315">
      <w:pPr>
        <w:numPr>
          <w:ilvl w:val="1"/>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el desarrollo económico ser compatible con la preservación del patrimonio biocultural?</w:t>
      </w:r>
    </w:p>
    <w:p w14:paraId="1D1BD85E" w14:textId="77777777" w:rsidR="00036315" w:rsidRPr="00EB78C0" w:rsidRDefault="00036315" w:rsidP="00036315">
      <w:pPr>
        <w:numPr>
          <w:ilvl w:val="0"/>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de investigación</w:t>
      </w:r>
    </w:p>
    <w:p w14:paraId="504861B1" w14:textId="77777777" w:rsidR="00036315" w:rsidRPr="00EB78C0" w:rsidRDefault="00036315" w:rsidP="00036315">
      <w:pPr>
        <w:numPr>
          <w:ilvl w:val="1"/>
          <w:numId w:val="1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Documentar saberes locales en una comunidad específica.</w:t>
      </w:r>
    </w:p>
    <w:p w14:paraId="03D8B17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0337A87">
          <v:rect id="Rectangle 2643" o:spid="_x0000_s23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1C3CB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75519A8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6A15440" w14:textId="77777777" w:rsidR="00036315" w:rsidRPr="00EB78C0" w:rsidRDefault="00036315" w:rsidP="00036315">
      <w:pPr>
        <w:numPr>
          <w:ilvl w:val="0"/>
          <w:numId w:val="1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interdisciplinario de problemas socioambientales</w:t>
      </w:r>
    </w:p>
    <w:p w14:paraId="062A122A" w14:textId="77777777" w:rsidR="00036315" w:rsidRPr="00EB78C0" w:rsidRDefault="00036315" w:rsidP="00036315">
      <w:pPr>
        <w:numPr>
          <w:ilvl w:val="0"/>
          <w:numId w:val="1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la diversidad cultural</w:t>
      </w:r>
    </w:p>
    <w:p w14:paraId="170792DA" w14:textId="77777777" w:rsidR="00036315" w:rsidRPr="00EB78C0" w:rsidRDefault="00036315" w:rsidP="00036315">
      <w:pPr>
        <w:numPr>
          <w:ilvl w:val="0"/>
          <w:numId w:val="1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sobre desarrollo y globalización</w:t>
      </w:r>
    </w:p>
    <w:p w14:paraId="18997483" w14:textId="77777777" w:rsidR="00036315" w:rsidRPr="00EB78C0" w:rsidRDefault="00036315" w:rsidP="00036315">
      <w:pPr>
        <w:numPr>
          <w:ilvl w:val="0"/>
          <w:numId w:val="1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participativa</w:t>
      </w:r>
    </w:p>
    <w:p w14:paraId="52178BB9" w14:textId="77777777" w:rsidR="00036315" w:rsidRPr="00EB78C0" w:rsidRDefault="00036315" w:rsidP="00036315">
      <w:pPr>
        <w:numPr>
          <w:ilvl w:val="0"/>
          <w:numId w:val="1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diálogo intercultural de saberes</w:t>
      </w:r>
    </w:p>
    <w:p w14:paraId="6C5812A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7153D06">
          <v:rect id="Rectangle 2641" o:spid="_x0000_s23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D02700"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1174E36D" w14:textId="77777777" w:rsidR="00036315" w:rsidRPr="00EB78C0" w:rsidRDefault="00036315" w:rsidP="00036315">
      <w:pPr>
        <w:numPr>
          <w:ilvl w:val="0"/>
          <w:numId w:val="1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amplía la comprensión del patrimonio cultural y natural</w:t>
      </w:r>
    </w:p>
    <w:p w14:paraId="4C457775" w14:textId="77777777" w:rsidR="00036315" w:rsidRPr="00EB78C0" w:rsidRDefault="00036315" w:rsidP="00036315">
      <w:pPr>
        <w:numPr>
          <w:ilvl w:val="0"/>
          <w:numId w:val="1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la defensa de los derechos de los pueblos originarios</w:t>
      </w:r>
    </w:p>
    <w:p w14:paraId="20049973" w14:textId="77777777" w:rsidR="00036315" w:rsidRPr="00EB78C0" w:rsidRDefault="00036315" w:rsidP="00036315">
      <w:pPr>
        <w:numPr>
          <w:ilvl w:val="0"/>
          <w:numId w:val="1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alternativas sostenibles de desarrollo</w:t>
      </w:r>
    </w:p>
    <w:p w14:paraId="6B7F915D" w14:textId="77777777" w:rsidR="00036315" w:rsidRPr="00EB78C0" w:rsidRDefault="00036315" w:rsidP="00036315">
      <w:pPr>
        <w:numPr>
          <w:ilvl w:val="0"/>
          <w:numId w:val="1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 perspectivas ecológicas y sociales</w:t>
      </w:r>
    </w:p>
    <w:p w14:paraId="17F88CA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18E9E7F">
          <v:rect id="Rectangle 2639" o:spid="_x0000_s23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38C3D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DBE4C39" w14:textId="77777777" w:rsidR="00036315" w:rsidRPr="00EB78C0" w:rsidRDefault="00036315" w:rsidP="00036315">
      <w:pPr>
        <w:numPr>
          <w:ilvl w:val="0"/>
          <w:numId w:val="1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reconocimiento jurídico efectivo de los derechos colectivos</w:t>
      </w:r>
    </w:p>
    <w:p w14:paraId="687F123A" w14:textId="77777777" w:rsidR="00036315" w:rsidRPr="00EB78C0" w:rsidRDefault="00036315" w:rsidP="00036315">
      <w:pPr>
        <w:numPr>
          <w:ilvl w:val="0"/>
          <w:numId w:val="1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compatibilización entre desarrollo económico y sostenibilidad ambiental</w:t>
      </w:r>
    </w:p>
    <w:p w14:paraId="6DEB2E02" w14:textId="77777777" w:rsidR="00036315" w:rsidRPr="00EB78C0" w:rsidRDefault="00036315" w:rsidP="00036315">
      <w:pPr>
        <w:numPr>
          <w:ilvl w:val="0"/>
          <w:numId w:val="1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incorporación real del diálogo de saberes en instituciones académicas</w:t>
      </w:r>
    </w:p>
    <w:p w14:paraId="7250F4FD" w14:textId="77777777" w:rsidR="00036315" w:rsidRPr="00EB78C0" w:rsidRDefault="00036315" w:rsidP="00036315">
      <w:pPr>
        <w:numPr>
          <w:ilvl w:val="0"/>
          <w:numId w:val="1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superar la hegemonía epistemológica del conocimiento occidental</w:t>
      </w:r>
    </w:p>
    <w:p w14:paraId="26D38E4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6C44716">
          <v:rect id="Rectangle 2637" o:spid="_x0000_s23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05800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770D3E4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Ávila Romero, A., &amp; Vázquez, L. D. (Coords.). (2012). </w:t>
      </w:r>
      <w:r w:rsidRPr="00EB78C0">
        <w:rPr>
          <w:rFonts w:asciiTheme="minorBidi" w:eastAsia="Times New Roman" w:hAnsiTheme="minorBidi"/>
          <w:i/>
          <w:iCs/>
          <w:kern w:val="0"/>
          <w14:ligatures w14:val="none"/>
        </w:rPr>
        <w:t>Patrimonio biocultural, saberes y derechos de los pueblos originarios</w:t>
      </w:r>
      <w:r w:rsidRPr="00EB78C0">
        <w:rPr>
          <w:rFonts w:asciiTheme="minorBidi" w:eastAsia="Times New Roman" w:hAnsiTheme="minorBidi"/>
          <w:kern w:val="0"/>
          <w14:ligatures w14:val="none"/>
        </w:rPr>
        <w:t xml:space="preserve">. CLACSO – Universidad Intercultural de Chiapas. </w:t>
      </w:r>
    </w:p>
    <w:p w14:paraId="521BB47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82ACAE0">
          <v:rect id="Rectangle 2635" o:spid="_x0000_s23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E6FE6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seguimos así, el </w:t>
      </w:r>
      <w:r w:rsidRPr="00EB78C0">
        <w:rPr>
          <w:rFonts w:asciiTheme="minorBidi" w:eastAsia="Times New Roman" w:hAnsiTheme="minorBidi"/>
          <w:b/>
          <w:bCs/>
          <w:kern w:val="0"/>
          <w14:ligatures w14:val="none"/>
        </w:rPr>
        <w:t>bloque de transdisciplinariedad ya está integrando cuatro dimensiones muy potentes</w:t>
      </w:r>
      <w:r w:rsidRPr="00EB78C0">
        <w:rPr>
          <w:rFonts w:asciiTheme="minorBidi" w:eastAsia="Times New Roman" w:hAnsiTheme="minorBidi"/>
          <w:kern w:val="0"/>
          <w14:ligatures w14:val="none"/>
        </w:rPr>
        <w:t>:</w:t>
      </w:r>
    </w:p>
    <w:p w14:paraId="37BA0EE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Epistemológica</w:t>
      </w:r>
      <w:r w:rsidRPr="00EB78C0">
        <w:rPr>
          <w:rFonts w:asciiTheme="minorBidi" w:eastAsia="Times New Roman" w:hAnsiTheme="minorBidi"/>
          <w:kern w:val="0"/>
          <w14:ligatures w14:val="none"/>
        </w:rPr>
        <w:t xml:space="preserve"> → Nicolescu, Morin</w:t>
      </w:r>
      <w:r w:rsidRPr="00EB78C0">
        <w:rPr>
          <w:rFonts w:asciiTheme="minorBidi" w:eastAsia="Times New Roman" w:hAnsiTheme="minorBidi"/>
          <w:kern w:val="0"/>
          <w14:ligatures w14:val="none"/>
        </w:rPr>
        <w:b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Pedagógica</w:t>
      </w:r>
      <w:r w:rsidRPr="00EB78C0">
        <w:rPr>
          <w:rFonts w:asciiTheme="minorBidi" w:eastAsia="Times New Roman" w:hAnsiTheme="minorBidi"/>
          <w:kern w:val="0"/>
          <w14:ligatures w14:val="none"/>
        </w:rPr>
        <w:t xml:space="preserve"> → Freire, Dewey, Motta</w:t>
      </w:r>
      <w:r w:rsidRPr="00EB78C0">
        <w:rPr>
          <w:rFonts w:asciiTheme="minorBidi" w:eastAsia="Times New Roman" w:hAnsiTheme="minorBidi"/>
          <w:kern w:val="0"/>
          <w14:ligatures w14:val="none"/>
        </w:rPr>
        <w:br/>
        <w:t>3️</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Civilizatoria</w:t>
      </w:r>
      <w:r w:rsidRPr="00EB78C0">
        <w:rPr>
          <w:rFonts w:asciiTheme="minorBidi" w:eastAsia="Times New Roman" w:hAnsiTheme="minorBidi"/>
          <w:kern w:val="0"/>
          <w14:ligatures w14:val="none"/>
        </w:rPr>
        <w:t xml:space="preserve"> → Morin, Castells</w:t>
      </w:r>
      <w:r w:rsidRPr="00EB78C0">
        <w:rPr>
          <w:rFonts w:asciiTheme="minorBidi" w:eastAsia="Times New Roman" w:hAnsiTheme="minorBidi"/>
          <w:kern w:val="0"/>
          <w14:ligatures w14:val="none"/>
        </w:rPr>
        <w:br/>
        <w:t>4️</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Decolonial / biocultural</w:t>
      </w:r>
      <w:r w:rsidRPr="00EB78C0">
        <w:rPr>
          <w:rFonts w:asciiTheme="minorBidi" w:eastAsia="Times New Roman" w:hAnsiTheme="minorBidi"/>
          <w:kern w:val="0"/>
          <w14:ligatures w14:val="none"/>
        </w:rPr>
        <w:t xml:space="preserve"> → Collado, Ávila &amp; Vázquez</w:t>
      </w:r>
    </w:p>
    <w:p w14:paraId="77DAA62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cuarto eje abre algo muy importante para tu repositorio: </w:t>
      </w:r>
      <w:r w:rsidRPr="00EB78C0">
        <w:rPr>
          <w:rFonts w:asciiTheme="minorBidi" w:eastAsia="Times New Roman" w:hAnsiTheme="minorBidi"/>
          <w:b/>
          <w:bCs/>
          <w:kern w:val="0"/>
          <w14:ligatures w14:val="none"/>
        </w:rPr>
        <w:t>territorio, ecología de saberes y patrimonio biocultural</w:t>
      </w:r>
      <w:r w:rsidRPr="00EB78C0">
        <w:rPr>
          <w:rFonts w:asciiTheme="minorBidi" w:eastAsia="Times New Roman" w:hAnsiTheme="minorBidi"/>
          <w:kern w:val="0"/>
          <w14:ligatures w14:val="none"/>
        </w:rPr>
        <w:t>.</w:t>
      </w:r>
    </w:p>
    <w:p w14:paraId="1A2632F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Cuando quieras, seguimos con </w:t>
      </w:r>
      <w:r w:rsidRPr="00EB78C0">
        <w:rPr>
          <w:rFonts w:asciiTheme="minorBidi" w:eastAsia="Times New Roman" w:hAnsiTheme="minorBidi"/>
          <w:b/>
          <w:bCs/>
          <w:kern w:val="0"/>
          <w14:ligatures w14:val="none"/>
        </w:rPr>
        <w:t>BA-012</w:t>
      </w:r>
      <w:r w:rsidRPr="00EB78C0">
        <w:rPr>
          <w:rFonts w:asciiTheme="minorBidi" w:eastAsia="Times New Roman" w:hAnsiTheme="minorBidi"/>
          <w:kern w:val="0"/>
          <w14:ligatures w14:val="none"/>
        </w:rPr>
        <w:t>.</w:t>
      </w:r>
    </w:p>
    <w:p w14:paraId="467EEC8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Ponencia_Hacia_Docencia_Transdisciplinaria_EG_Latinoamericanos_y_Caribenos_Velez_UPRRP_2014.pdf</w:t>
      </w:r>
    </w:p>
    <w:p w14:paraId="0E45B27F"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2DD5A6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Continuamos entonces con </w:t>
      </w:r>
      <w:r w:rsidRPr="00EB78C0">
        <w:rPr>
          <w:rFonts w:asciiTheme="minorBidi" w:eastAsia="Times New Roman" w:hAnsiTheme="minorBidi"/>
          <w:b/>
          <w:bCs/>
          <w:kern w:val="0"/>
          <w14:ligatures w14:val="none"/>
        </w:rPr>
        <w:t>BA-012</w:t>
      </w:r>
      <w:r w:rsidRPr="00EB78C0">
        <w:rPr>
          <w:rFonts w:asciiTheme="minorBidi" w:eastAsia="Times New Roman" w:hAnsiTheme="minorBidi"/>
          <w:kern w:val="0"/>
          <w14:ligatures w14:val="none"/>
        </w:rPr>
        <w:t xml:space="preserve">, manteniendo la misma estructura rigurosa del repositorio y fortaleciendo el eje </w:t>
      </w:r>
      <w:r w:rsidRPr="00EB78C0">
        <w:rPr>
          <w:rFonts w:asciiTheme="minorBidi" w:eastAsia="Times New Roman" w:hAnsiTheme="minorBidi"/>
          <w:b/>
          <w:bCs/>
          <w:kern w:val="0"/>
          <w14:ligatures w14:val="none"/>
        </w:rPr>
        <w:t>transdisciplinariedad – educación general – decolonialidad latinoamericana</w:t>
      </w:r>
      <w:r w:rsidRPr="00EB78C0">
        <w:rPr>
          <w:rFonts w:asciiTheme="minorBidi" w:eastAsia="Times New Roman" w:hAnsiTheme="minorBidi"/>
          <w:kern w:val="0"/>
          <w14:ligatures w14:val="none"/>
        </w:rPr>
        <w:t>.</w:t>
      </w:r>
    </w:p>
    <w:p w14:paraId="20E0DD1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F78EC20">
          <v:rect id="Rectangle 2633" o:spid="_x0000_s23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8F328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BA-012</w:t>
      </w:r>
    </w:p>
    <w:p w14:paraId="2992E14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Waldemiro Vélez Cardona — </w:t>
      </w:r>
      <w:r w:rsidRPr="00EB78C0">
        <w:rPr>
          <w:rFonts w:asciiTheme="minorBidi" w:eastAsia="Times New Roman" w:hAnsiTheme="minorBidi"/>
          <w:b/>
          <w:bCs/>
          <w:i/>
          <w:iCs/>
          <w:kern w:val="36"/>
          <w14:ligatures w14:val="none"/>
        </w:rPr>
        <w:t>Hacia una docencia transdisciplinaria en unos Estudios Generales Latinoamericanos y Caribeños</w:t>
      </w:r>
    </w:p>
    <w:p w14:paraId="02D83D8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67FBF8D">
          <v:rect id="Rectangle 2631" o:spid="_x0000_s23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BD1F6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3E69ED6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Vélez Cardona, W. (2014). </w:t>
      </w:r>
      <w:r w:rsidRPr="00EB78C0">
        <w:rPr>
          <w:rFonts w:asciiTheme="minorBidi" w:eastAsia="Times New Roman" w:hAnsiTheme="minorBidi"/>
          <w:i/>
          <w:iCs/>
          <w:kern w:val="0"/>
          <w14:ligatures w14:val="none"/>
        </w:rPr>
        <w:t>Hacia una docencia transdisciplinaria en unos Estudios Generales Latinoamericanos y Caribeños</w:t>
      </w:r>
      <w:r w:rsidRPr="00EB78C0">
        <w:rPr>
          <w:rFonts w:asciiTheme="minorBidi" w:eastAsia="Times New Roman" w:hAnsiTheme="minorBidi"/>
          <w:kern w:val="0"/>
          <w14:ligatures w14:val="none"/>
        </w:rPr>
        <w:t xml:space="preserve">. Ponencia presentada en el Tercer Seminario Internacional sobre Estudios Generales, INTEC y RIDEG, Santo Domingo, República Dominicana. </w:t>
      </w:r>
    </w:p>
    <w:p w14:paraId="00C5BAD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D3DF15C">
          <v:rect id="Rectangle 2629" o:spid="_x0000_s23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9CF6C9"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CB4577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esta ponencia, Waldemiro Vélez Cardona desarrolla una reflexión profunda sobre el papel de la transdisciplinariedad en la docencia universitaria, particularmente en el ámbito de los Estudios Generales en América Latina y el Caribe. El autor sostiene que el fortalecimiento de este componente curricular depende de asumir plenamente su naturaleza transdisciplinaria, superando tanto los enfoques multidisciplinarios como los meramente interdisciplinarios. </w:t>
      </w:r>
    </w:p>
    <w:p w14:paraId="5D8C120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texto argumenta que la multidisciplinariedad consiste simplemente en la suma de disciplinas, mientras que la interdisciplinariedad promueve cierta interacción entre ellas. Sin embargo, ninguna de estas aproximaciones logra integrar plenamente los saberes ni responder adecuadamente a la complejidad de los problemas contemporáneos. La transdisciplinariedad, en cambio, permite articular conocimientos científicos con saberes no científicos, experiencias vivenciales y contextos socioculturales específicos. </w:t>
      </w:r>
    </w:p>
    <w:p w14:paraId="619C470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aportes más significativos del documento es su insistencia en que la docencia transdisciplinaria debe cuestionar el eurocentrismo que ha estructurado tradicionalmente los Estudios Generales. Vélez propone, en su lugar, un enfoque decolonial que reconozca la pluralidad de epistemologías presentes en América Latina y el Caribe. Esto implica incorporar pensamientos y tradiciones intelectuales de autores como Aimé Césaire, Frantz Fanon y Aníbal Quijano, así como reconocer la diversidad cultural y epistemológica de la región. </w:t>
      </w:r>
    </w:p>
    <w:p w14:paraId="435D78A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autor plantea además que la docencia transdisciplinaria debe partir de problemas reales del contexto social y cultural en el que se desarrolla el proceso educativo, promoviendo el diálogo entre docentes, estudiantes y comunidades. En este sentido, el conocimiento no se produce desde una posición neutral, sino desde lugares históricos, políticos y culturales concretos. </w:t>
      </w:r>
    </w:p>
    <w:p w14:paraId="73EAD02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2BF3056">
          <v:rect id="Rectangle 2627" o:spid="_x0000_s23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410D9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4B3190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45D3B36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fortalecimiento de los Estudios Generales universitarios requiere adoptar una docencia transdisciplinaria que integre saberes científicos y no científicos, reconozca la diversidad epistemológica del mundo y supere el eurocentrismo en la producción del conocimiento. </w:t>
      </w:r>
    </w:p>
    <w:p w14:paraId="65954C8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C7BB59E">
          <v:rect id="Rectangle 2625" o:spid="_x0000_s23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A6C5E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3802A1A8"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se refiere a aquello que está entre, a través y más allá de las disciplinas. </w:t>
      </w:r>
    </w:p>
    <w:p w14:paraId="58007E1A"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modelos multidisciplinarios e interdisciplinarios son insuficientes para abordar problemas complejos. </w:t>
      </w:r>
    </w:p>
    <w:p w14:paraId="25F27DA5"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promueve el diálogo entre saberes científicos y saberes no científicos. </w:t>
      </w:r>
    </w:p>
    <w:p w14:paraId="62CAE061"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conocimiento debe contextualizarse en los procesos sociales y culturales donde se produce. </w:t>
      </w:r>
    </w:p>
    <w:p w14:paraId="1C0EE758"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producción de conocimiento tiene implicaciones éticas y políticas. </w:t>
      </w:r>
    </w:p>
    <w:p w14:paraId="02CDE959"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docencia transdisciplinaria parte de problemas concretos del contexto social. </w:t>
      </w:r>
    </w:p>
    <w:p w14:paraId="307DAEA9"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Estudios Generales deben superar el eurocentrismo en sus fundamentos epistemológicos. </w:t>
      </w:r>
    </w:p>
    <w:p w14:paraId="60A24D21"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 necesario promover un diálogo de saberes sin jerarquías epistemológicas rígidas. </w:t>
      </w:r>
    </w:p>
    <w:p w14:paraId="4D75E39F"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debe integrar razón, emoción, experiencia y cultura. </w:t>
      </w:r>
    </w:p>
    <w:p w14:paraId="3EAA3589" w14:textId="77777777" w:rsidR="00036315" w:rsidRPr="00EB78C0" w:rsidRDefault="00036315" w:rsidP="00036315">
      <w:pPr>
        <w:numPr>
          <w:ilvl w:val="0"/>
          <w:numId w:val="1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Estudios Generales latinoamericanos y caribeños deben contribuir a una transformación decolonial del conocimiento. </w:t>
      </w:r>
    </w:p>
    <w:p w14:paraId="22D49C6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32A4E93">
          <v:rect id="Rectangle 2623" o:spid="_x0000_s23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807714"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3.3 Bosquejo del documento</w:t>
      </w:r>
    </w:p>
    <w:p w14:paraId="4865106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683447D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Plantea la necesidad de fortalecer los Estudios Generales mediante un enfoque transdisciplinario que supere los modelos disciplinarios tradicionales. </w:t>
      </w:r>
    </w:p>
    <w:p w14:paraId="38B4006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Definición de transdisciplinariedad</w:t>
      </w:r>
    </w:p>
    <w:p w14:paraId="6C815E3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Explica el concepto de transdisciplinariedad como una ampliación del campo epistemológico que integra ciencia, cultura y saberes populares. </w:t>
      </w:r>
    </w:p>
    <w:p w14:paraId="3A075CA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Características de la docencia transdisciplinaria</w:t>
      </w:r>
    </w:p>
    <w:p w14:paraId="477A979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Describe seis rasgos principales de este enfoque pedagógico, incluyendo el diálogo de saberes, la contextualización del conocimiento y el reconocimiento de la diversidad epistemológica. </w:t>
      </w:r>
    </w:p>
    <w:p w14:paraId="4516275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Estudios Generales latinoamericanos y caribeños</w:t>
      </w:r>
    </w:p>
    <w:p w14:paraId="7DEF0F6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Propone la necesidad de construir programas de Estudios Generales contextualizados en la realidad histórica y cultural de América Latina y el Caribe. </w:t>
      </w:r>
    </w:p>
    <w:p w14:paraId="572E354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Conclusiones</w:t>
      </w:r>
    </w:p>
    <w:p w14:paraId="22C00A9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Destaca la importancia de una transformación radical de las prácticas pedagógicas para superar la colonialidad del conocimiento. </w:t>
      </w:r>
    </w:p>
    <w:p w14:paraId="3C62219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E43E901">
          <v:rect id="Rectangle 2621" o:spid="_x0000_s23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B03BB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52EF6705" w14:textId="77777777" w:rsidR="00036315" w:rsidRPr="00EB78C0" w:rsidRDefault="00036315" w:rsidP="00036315">
      <w:pPr>
        <w:numPr>
          <w:ilvl w:val="0"/>
          <w:numId w:val="1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 realmente a la transdisciplinariedad de la interdisciplinariedad?</w:t>
      </w:r>
    </w:p>
    <w:p w14:paraId="4550039B" w14:textId="77777777" w:rsidR="00036315" w:rsidRPr="00EB78C0" w:rsidRDefault="00036315" w:rsidP="00036315">
      <w:pPr>
        <w:numPr>
          <w:ilvl w:val="0"/>
          <w:numId w:val="1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docencia universitaria integrar saberes científicos y saberes populares?</w:t>
      </w:r>
    </w:p>
    <w:p w14:paraId="29A73484" w14:textId="77777777" w:rsidR="00036315" w:rsidRPr="00EB78C0" w:rsidRDefault="00036315" w:rsidP="00036315">
      <w:pPr>
        <w:numPr>
          <w:ilvl w:val="0"/>
          <w:numId w:val="1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juega la colonialidad del conocimiento en la educación superior?</w:t>
      </w:r>
    </w:p>
    <w:p w14:paraId="0E967250" w14:textId="77777777" w:rsidR="00036315" w:rsidRPr="00EB78C0" w:rsidRDefault="00036315" w:rsidP="00036315">
      <w:pPr>
        <w:numPr>
          <w:ilvl w:val="0"/>
          <w:numId w:val="1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diseñar un currículo transdisciplinario en Estudios Generales?</w:t>
      </w:r>
    </w:p>
    <w:p w14:paraId="3CAC300B" w14:textId="77777777" w:rsidR="00036315" w:rsidRPr="00EB78C0" w:rsidRDefault="00036315" w:rsidP="00036315">
      <w:pPr>
        <w:numPr>
          <w:ilvl w:val="0"/>
          <w:numId w:val="1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éticas tiene la producción del conocimiento?</w:t>
      </w:r>
    </w:p>
    <w:p w14:paraId="34BBECB0" w14:textId="77777777" w:rsidR="00036315" w:rsidRPr="00EB78C0" w:rsidRDefault="00036315" w:rsidP="00036315">
      <w:pPr>
        <w:numPr>
          <w:ilvl w:val="0"/>
          <w:numId w:val="1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las universidades promover un diálogo de saberes real?</w:t>
      </w:r>
    </w:p>
    <w:p w14:paraId="2873FBD9" w14:textId="77777777" w:rsidR="00036315" w:rsidRPr="00EB78C0" w:rsidRDefault="00036315" w:rsidP="00036315">
      <w:pPr>
        <w:numPr>
          <w:ilvl w:val="0"/>
          <w:numId w:val="1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construir unos Estudios Generales latinoamericanos y caribeños?</w:t>
      </w:r>
    </w:p>
    <w:p w14:paraId="04917A7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8EB721A">
          <v:rect id="Rectangle 2619" o:spid="_x0000_s23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14F24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2A9EE0E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2C272C0E" w14:textId="77777777" w:rsidR="00036315" w:rsidRPr="00EB78C0" w:rsidRDefault="00036315" w:rsidP="00036315">
      <w:pPr>
        <w:numPr>
          <w:ilvl w:val="0"/>
          <w:numId w:val="1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transformaciones requiere la universidad para adoptar una docencia transdisciplinaria?</w:t>
      </w:r>
    </w:p>
    <w:p w14:paraId="75D1CDA7" w14:textId="77777777" w:rsidR="00036315" w:rsidRPr="00EB78C0" w:rsidRDefault="00036315" w:rsidP="00036315">
      <w:pPr>
        <w:numPr>
          <w:ilvl w:val="0"/>
          <w:numId w:val="1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superar el eurocentrismo en los programas de Estudios Generales?</w:t>
      </w:r>
    </w:p>
    <w:p w14:paraId="0CCB8532" w14:textId="77777777" w:rsidR="00036315" w:rsidRPr="00EB78C0" w:rsidRDefault="00036315" w:rsidP="00036315">
      <w:pPr>
        <w:numPr>
          <w:ilvl w:val="0"/>
          <w:numId w:val="1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desempeñan las epistemologías decoloniales en la educación superior?</w:t>
      </w:r>
    </w:p>
    <w:p w14:paraId="76C17680" w14:textId="77777777" w:rsidR="00036315" w:rsidRPr="00EB78C0" w:rsidRDefault="00036315" w:rsidP="00036315">
      <w:pPr>
        <w:numPr>
          <w:ilvl w:val="0"/>
          <w:numId w:val="1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conocimiento científico, experiencia y saberes culturales?</w:t>
      </w:r>
    </w:p>
    <w:p w14:paraId="76EBF43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7D439D9">
          <v:rect id="Rectangle 2617" o:spid="_x0000_s23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04315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B. Mapeo conceptual</w:t>
      </w:r>
    </w:p>
    <w:p w14:paraId="1CE62808"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Docencia transdisciplinaria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Integración del conocimiento</w:t>
      </w:r>
      <w:r w:rsidRPr="00EB78C0">
        <w:rPr>
          <w:rFonts w:asciiTheme="minorBidi" w:eastAsia="Times New Roman" w:hAnsiTheme="minorBidi"/>
          <w:kern w:val="0"/>
          <w14:ligatures w14:val="none"/>
        </w:rPr>
        <w:br/>
        <w:t>│   ├── disciplinas científicas</w:t>
      </w:r>
      <w:r w:rsidRPr="00EB78C0">
        <w:rPr>
          <w:rFonts w:asciiTheme="minorBidi" w:eastAsia="Times New Roman" w:hAnsiTheme="minorBidi"/>
          <w:kern w:val="0"/>
          <w14:ligatures w14:val="none"/>
        </w:rPr>
        <w:br/>
        <w:t>│   ├── saberes populares</w:t>
      </w:r>
      <w:r w:rsidRPr="00EB78C0">
        <w:rPr>
          <w:rFonts w:asciiTheme="minorBidi" w:eastAsia="Times New Roman" w:hAnsiTheme="minorBidi"/>
          <w:kern w:val="0"/>
          <w14:ligatures w14:val="none"/>
        </w:rPr>
        <w:br/>
        <w:t>│   └── experiencia vivencial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Contextualización</w:t>
      </w:r>
      <w:r w:rsidRPr="00EB78C0">
        <w:rPr>
          <w:rFonts w:asciiTheme="minorBidi" w:eastAsia="Times New Roman" w:hAnsiTheme="minorBidi"/>
          <w:kern w:val="0"/>
          <w14:ligatures w14:val="none"/>
        </w:rPr>
        <w:br/>
        <w:t>│   ├── historia</w:t>
      </w:r>
      <w:r w:rsidRPr="00EB78C0">
        <w:rPr>
          <w:rFonts w:asciiTheme="minorBidi" w:eastAsia="Times New Roman" w:hAnsiTheme="minorBidi"/>
          <w:kern w:val="0"/>
          <w14:ligatures w14:val="none"/>
        </w:rPr>
        <w:br/>
        <w:t>│   ├── cultura</w:t>
      </w:r>
      <w:r w:rsidRPr="00EB78C0">
        <w:rPr>
          <w:rFonts w:asciiTheme="minorBidi" w:eastAsia="Times New Roman" w:hAnsiTheme="minorBidi"/>
          <w:kern w:val="0"/>
          <w14:ligatures w14:val="none"/>
        </w:rPr>
        <w:br/>
        <w:t>│   └── sociedad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Epistemologías decoloniales</w:t>
      </w:r>
      <w:r w:rsidRPr="00EB78C0">
        <w:rPr>
          <w:rFonts w:asciiTheme="minorBidi" w:eastAsia="Times New Roman" w:hAnsiTheme="minorBidi"/>
          <w:kern w:val="0"/>
          <w14:ligatures w14:val="none"/>
        </w:rPr>
        <w:br/>
        <w:t>│   ├── crítica al eurocentrismo</w:t>
      </w:r>
      <w:r w:rsidRPr="00EB78C0">
        <w:rPr>
          <w:rFonts w:asciiTheme="minorBidi" w:eastAsia="Times New Roman" w:hAnsiTheme="minorBidi"/>
          <w:kern w:val="0"/>
          <w14:ligatures w14:val="none"/>
        </w:rPr>
        <w:br/>
        <w:t>│   ├── colonialidad del saber</w:t>
      </w:r>
      <w:r w:rsidRPr="00EB78C0">
        <w:rPr>
          <w:rFonts w:asciiTheme="minorBidi" w:eastAsia="Times New Roman" w:hAnsiTheme="minorBidi"/>
          <w:kern w:val="0"/>
          <w14:ligatures w14:val="none"/>
        </w:rPr>
        <w:br/>
        <w:t>│   └── diversidad epistémica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Educación universitaria</w:t>
      </w:r>
      <w:r w:rsidRPr="00EB78C0">
        <w:rPr>
          <w:rFonts w:asciiTheme="minorBidi" w:eastAsia="Times New Roman" w:hAnsiTheme="minorBidi"/>
          <w:kern w:val="0"/>
          <w14:ligatures w14:val="none"/>
        </w:rPr>
        <w:br/>
        <w:t>│   ├── estudios generales</w:t>
      </w:r>
      <w:r w:rsidRPr="00EB78C0">
        <w:rPr>
          <w:rFonts w:asciiTheme="minorBidi" w:eastAsia="Times New Roman" w:hAnsiTheme="minorBidi"/>
          <w:kern w:val="0"/>
          <w14:ligatures w14:val="none"/>
        </w:rPr>
        <w:br/>
        <w:t>│   ├── formación integral</w:t>
      </w:r>
      <w:r w:rsidRPr="00EB78C0">
        <w:rPr>
          <w:rFonts w:asciiTheme="minorBidi" w:eastAsia="Times New Roman" w:hAnsiTheme="minorBidi"/>
          <w:kern w:val="0"/>
          <w14:ligatures w14:val="none"/>
        </w:rPr>
        <w:br/>
        <w:t>│   └── pensamiento crítico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Transformación pedagógica</w:t>
      </w:r>
      <w:r w:rsidRPr="00EB78C0">
        <w:rPr>
          <w:rFonts w:asciiTheme="minorBidi" w:eastAsia="Times New Roman" w:hAnsiTheme="minorBidi"/>
          <w:kern w:val="0"/>
          <w14:ligatures w14:val="none"/>
        </w:rPr>
        <w:br/>
        <w:t xml:space="preserve">    ├── diálogo de saberes</w:t>
      </w:r>
      <w:r w:rsidRPr="00EB78C0">
        <w:rPr>
          <w:rFonts w:asciiTheme="minorBidi" w:eastAsia="Times New Roman" w:hAnsiTheme="minorBidi"/>
          <w:kern w:val="0"/>
          <w14:ligatures w14:val="none"/>
        </w:rPr>
        <w:br/>
        <w:t xml:space="preserve">    ├── ética del conocimiento</w:t>
      </w:r>
      <w:r w:rsidRPr="00EB78C0">
        <w:rPr>
          <w:rFonts w:asciiTheme="minorBidi" w:eastAsia="Times New Roman" w:hAnsiTheme="minorBidi"/>
          <w:kern w:val="0"/>
          <w14:ligatures w14:val="none"/>
        </w:rPr>
        <w:br/>
        <w:t xml:space="preserve">    └── participación social</w:t>
      </w:r>
    </w:p>
    <w:p w14:paraId="449A88A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623F052">
          <v:rect id="Rectangle 2615" o:spid="_x0000_s23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7A69E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2E3CC17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de Vélez Cardona constituye una aportación relevante al debate contemporáneo sobre educación superior, particularmente en el contexto latinoamericano y caribeño. Su propuesta de docencia transdisciplinaria se inscribe en una corriente más amplia de pensamiento crítico que busca transformar las estructuras epistemológicas de la universidad moderna.</w:t>
      </w:r>
    </w:p>
    <w:p w14:paraId="6BD5EAA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Una de sus fortalezas principales es la conexión que establece entre transdisciplinariedad y decolonialidad. Al cuestionar el eurocentrismo en los Estudios Generales, el autor plantea la necesidad de reconocer múltiples tradiciones intelectuales y culturales que han sido históricamente invisibilizadas en el sistema educativo.</w:t>
      </w:r>
    </w:p>
    <w:p w14:paraId="0899253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Asimismo, el énfasis en la contextualización del conocimiento resulta especialmente pertinente para los estudios universitarios en América Latina, donde la importación acrítica de modelos educativos extranjeros ha limitado la capacidad de las universidades para responder a las necesidades sociales y culturales de sus contextos.</w:t>
      </w:r>
    </w:p>
    <w:p w14:paraId="7635D9E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056107E">
          <v:rect id="Rectangle 2613" o:spid="_x0000_s23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F4E60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70299174"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universitaria</w:t>
      </w:r>
    </w:p>
    <w:p w14:paraId="05BDF31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texto puede orientar el rediseño curricular de programas de Estudios Generales basados en problemas complejos y contextos locales.</w:t>
      </w:r>
    </w:p>
    <w:p w14:paraId="6323C56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pedagogía crítica</w:t>
      </w:r>
    </w:p>
    <w:p w14:paraId="6E58A02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Contribuye a la construcción de metodologías educativas participativas e interdisciplinarias.</w:t>
      </w:r>
    </w:p>
    <w:p w14:paraId="59062BE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 intercultural</w:t>
      </w:r>
    </w:p>
    <w:p w14:paraId="5CCE138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el reconocimiento de saberes indígenas, afrodescendientes y populares dentro de la universidad.</w:t>
      </w:r>
    </w:p>
    <w:p w14:paraId="68CF219D"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investigación académica</w:t>
      </w:r>
    </w:p>
    <w:p w14:paraId="6D49777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Fomenta la integración entre investigación científica, conocimiento comunitario y compromiso social.</w:t>
      </w:r>
    </w:p>
    <w:p w14:paraId="367A3FD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EF344BF">
          <v:rect id="Rectangle 2611" o:spid="_x0000_s23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EF185C"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11863653" w14:textId="77777777" w:rsidR="00036315" w:rsidRPr="00EB78C0" w:rsidRDefault="00036315" w:rsidP="00036315">
      <w:pPr>
        <w:numPr>
          <w:ilvl w:val="0"/>
          <w:numId w:val="1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curricular</w:t>
      </w:r>
      <w:r w:rsidRPr="00EB78C0">
        <w:rPr>
          <w:rFonts w:asciiTheme="minorBidi" w:eastAsia="Times New Roman" w:hAnsiTheme="minorBidi"/>
          <w:kern w:val="0"/>
          <w14:ligatures w14:val="none"/>
        </w:rPr>
        <w:br/>
        <w:t>Elaborar una propuesta de curso transdisciplinario para Estudios Generales.</w:t>
      </w:r>
    </w:p>
    <w:p w14:paraId="64DECAC4" w14:textId="77777777" w:rsidR="00036315" w:rsidRPr="00EB78C0" w:rsidRDefault="00036315" w:rsidP="00036315">
      <w:pPr>
        <w:numPr>
          <w:ilvl w:val="0"/>
          <w:numId w:val="1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académico</w:t>
      </w:r>
      <w:r w:rsidRPr="00EB78C0">
        <w:rPr>
          <w:rFonts w:asciiTheme="minorBidi" w:eastAsia="Times New Roman" w:hAnsiTheme="minorBidi"/>
          <w:kern w:val="0"/>
          <w14:ligatures w14:val="none"/>
        </w:rPr>
        <w:br/>
        <w:t>¿Son eurocéntricos los programas actuales de educación superior?</w:t>
      </w:r>
    </w:p>
    <w:p w14:paraId="5215BF62" w14:textId="77777777" w:rsidR="00036315" w:rsidRPr="00EB78C0" w:rsidRDefault="00036315" w:rsidP="00036315">
      <w:pPr>
        <w:numPr>
          <w:ilvl w:val="0"/>
          <w:numId w:val="1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comparativo</w:t>
      </w:r>
      <w:r w:rsidRPr="00EB78C0">
        <w:rPr>
          <w:rFonts w:asciiTheme="minorBidi" w:eastAsia="Times New Roman" w:hAnsiTheme="minorBidi"/>
          <w:kern w:val="0"/>
          <w14:ligatures w14:val="none"/>
        </w:rPr>
        <w:br/>
        <w:t>Comparar multidisciplinariedad, interdisciplinariedad y transdisciplinariedad.</w:t>
      </w:r>
    </w:p>
    <w:p w14:paraId="275BE7F2" w14:textId="77777777" w:rsidR="00036315" w:rsidRPr="00EB78C0" w:rsidRDefault="00036315" w:rsidP="00036315">
      <w:pPr>
        <w:numPr>
          <w:ilvl w:val="0"/>
          <w:numId w:val="1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Seminario de lectura</w:t>
      </w:r>
      <w:r w:rsidRPr="00EB78C0">
        <w:rPr>
          <w:rFonts w:asciiTheme="minorBidi" w:eastAsia="Times New Roman" w:hAnsiTheme="minorBidi"/>
          <w:kern w:val="0"/>
          <w14:ligatures w14:val="none"/>
        </w:rPr>
        <w:br/>
        <w:t>Analizar textos de Fanon, Césaire y Quijano desde una perspectiva transdisciplinaria.</w:t>
      </w:r>
    </w:p>
    <w:p w14:paraId="0BDE047C" w14:textId="77777777" w:rsidR="00036315" w:rsidRPr="00EB78C0" w:rsidRDefault="00036315" w:rsidP="00036315">
      <w:pPr>
        <w:numPr>
          <w:ilvl w:val="0"/>
          <w:numId w:val="1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pedagógico</w:t>
      </w:r>
      <w:r w:rsidRPr="00EB78C0">
        <w:rPr>
          <w:rFonts w:asciiTheme="minorBidi" w:eastAsia="Times New Roman" w:hAnsiTheme="minorBidi"/>
          <w:kern w:val="0"/>
          <w14:ligatures w14:val="none"/>
        </w:rPr>
        <w:br/>
        <w:t>Diseñar actividades educativas que integren saberes científicos y comunitarios.</w:t>
      </w:r>
    </w:p>
    <w:p w14:paraId="5F5ECD2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290F26E">
          <v:rect id="Rectangle 2609" o:spid="_x0000_s23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F155A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0F6F53D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3CEF273B" w14:textId="77777777" w:rsidR="00036315" w:rsidRPr="00EB78C0" w:rsidRDefault="00036315" w:rsidP="00036315">
      <w:pPr>
        <w:numPr>
          <w:ilvl w:val="0"/>
          <w:numId w:val="1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transdisciplinario</w:t>
      </w:r>
    </w:p>
    <w:p w14:paraId="3DC0E604" w14:textId="77777777" w:rsidR="00036315" w:rsidRPr="00EB78C0" w:rsidRDefault="00036315" w:rsidP="00036315">
      <w:pPr>
        <w:numPr>
          <w:ilvl w:val="0"/>
          <w:numId w:val="1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del conocimiento</w:t>
      </w:r>
    </w:p>
    <w:p w14:paraId="2C44EA4A" w14:textId="77777777" w:rsidR="00036315" w:rsidRPr="00EB78C0" w:rsidRDefault="00036315" w:rsidP="00036315">
      <w:pPr>
        <w:numPr>
          <w:ilvl w:val="0"/>
          <w:numId w:val="1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la colonialidad epistemológica</w:t>
      </w:r>
    </w:p>
    <w:p w14:paraId="6ADCF39E" w14:textId="77777777" w:rsidR="00036315" w:rsidRPr="00EB78C0" w:rsidRDefault="00036315" w:rsidP="00036315">
      <w:pPr>
        <w:numPr>
          <w:ilvl w:val="0"/>
          <w:numId w:val="1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curricular innovador</w:t>
      </w:r>
    </w:p>
    <w:p w14:paraId="397AF354" w14:textId="77777777" w:rsidR="00036315" w:rsidRPr="00EB78C0" w:rsidRDefault="00036315" w:rsidP="00036315">
      <w:pPr>
        <w:numPr>
          <w:ilvl w:val="0"/>
          <w:numId w:val="1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diálogo intercultural de saberes</w:t>
      </w:r>
    </w:p>
    <w:p w14:paraId="3CD5ABD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2E085D9">
          <v:rect id="Rectangle 2607" o:spid="_x0000_s23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2D43A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1F88FF2A" w14:textId="77777777" w:rsidR="00036315" w:rsidRPr="00EB78C0" w:rsidRDefault="00036315" w:rsidP="00036315">
      <w:pPr>
        <w:numPr>
          <w:ilvl w:val="0"/>
          <w:numId w:val="1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la formación integral de los estudiantes</w:t>
      </w:r>
    </w:p>
    <w:p w14:paraId="65B1A939" w14:textId="77777777" w:rsidR="00036315" w:rsidRPr="00EB78C0" w:rsidRDefault="00036315" w:rsidP="00036315">
      <w:pPr>
        <w:numPr>
          <w:ilvl w:val="0"/>
          <w:numId w:val="1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una educación contextualizada</w:t>
      </w:r>
    </w:p>
    <w:p w14:paraId="6BB5EE09" w14:textId="77777777" w:rsidR="00036315" w:rsidRPr="00EB78C0" w:rsidRDefault="00036315" w:rsidP="00036315">
      <w:pPr>
        <w:numPr>
          <w:ilvl w:val="0"/>
          <w:numId w:val="1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amplía el campo epistemológico de la universidad</w:t>
      </w:r>
    </w:p>
    <w:p w14:paraId="3D79B28D" w14:textId="77777777" w:rsidR="00036315" w:rsidRPr="00EB78C0" w:rsidRDefault="00036315" w:rsidP="00036315">
      <w:pPr>
        <w:numPr>
          <w:ilvl w:val="0"/>
          <w:numId w:val="1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fomenta la justicia cognitiva y cultural</w:t>
      </w:r>
    </w:p>
    <w:p w14:paraId="00C398A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D821A7D">
          <v:rect id="Rectangle 2605" o:spid="_x0000_s23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C2FDF3"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5954C96" w14:textId="77777777" w:rsidR="00036315" w:rsidRPr="00EB78C0" w:rsidRDefault="00036315" w:rsidP="00036315">
      <w:pPr>
        <w:numPr>
          <w:ilvl w:val="0"/>
          <w:numId w:val="1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resistencia institucional a cambios curriculares</w:t>
      </w:r>
    </w:p>
    <w:p w14:paraId="5BA7FEB7" w14:textId="77777777" w:rsidR="00036315" w:rsidRPr="00EB78C0" w:rsidRDefault="00036315" w:rsidP="00036315">
      <w:pPr>
        <w:numPr>
          <w:ilvl w:val="0"/>
          <w:numId w:val="1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 insuficiente en enfoques transdisciplinarios</w:t>
      </w:r>
    </w:p>
    <w:p w14:paraId="56E3A5B8" w14:textId="77777777" w:rsidR="00036315" w:rsidRPr="00EB78C0" w:rsidRDefault="00036315" w:rsidP="00036315">
      <w:pPr>
        <w:numPr>
          <w:ilvl w:val="0"/>
          <w:numId w:val="1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persistencia del eurocentrismo académico</w:t>
      </w:r>
    </w:p>
    <w:p w14:paraId="76596B9E" w14:textId="77777777" w:rsidR="00036315" w:rsidRPr="00EB78C0" w:rsidRDefault="00036315" w:rsidP="00036315">
      <w:pPr>
        <w:numPr>
          <w:ilvl w:val="0"/>
          <w:numId w:val="1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para integrar saberes no académicos en la universidad</w:t>
      </w:r>
    </w:p>
    <w:p w14:paraId="5F827C3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BE34EEE">
          <v:rect id="Rectangle 2603" o:spid="_x0000_s23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E33DF1"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47CC0DB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Vélez Cardona, W. (2014). </w:t>
      </w:r>
      <w:r w:rsidRPr="00EB78C0">
        <w:rPr>
          <w:rFonts w:asciiTheme="minorBidi" w:eastAsia="Times New Roman" w:hAnsiTheme="minorBidi"/>
          <w:i/>
          <w:iCs/>
          <w:kern w:val="0"/>
          <w14:ligatures w14:val="none"/>
        </w:rPr>
        <w:t>Hacia una docencia transdisciplinaria en unos Estudios Generales Latinoamericanos y Caribeños</w:t>
      </w:r>
      <w:r w:rsidRPr="00EB78C0">
        <w:rPr>
          <w:rFonts w:asciiTheme="minorBidi" w:eastAsia="Times New Roman" w:hAnsiTheme="minorBidi"/>
          <w:kern w:val="0"/>
          <w14:ligatures w14:val="none"/>
        </w:rPr>
        <w:t xml:space="preserve">. Ponencia presentada en el Tercer Seminario Internacional sobre Estudios Generales, INTEC y RIDEG. </w:t>
      </w:r>
    </w:p>
    <w:p w14:paraId="7A37AE3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DA00FE3">
          <v:rect id="Rectangle 2601" o:spid="_x0000_s23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522D09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seguimos este ritmo, el </w:t>
      </w:r>
      <w:r w:rsidRPr="00EB78C0">
        <w:rPr>
          <w:rFonts w:asciiTheme="minorBidi" w:eastAsia="Times New Roman" w:hAnsiTheme="minorBidi"/>
          <w:b/>
          <w:bCs/>
          <w:kern w:val="0"/>
          <w14:ligatures w14:val="none"/>
        </w:rPr>
        <w:t>bloque de transdisciplinariedad del repositorio ya está adquiriendo una arquitectura bastante clara</w:t>
      </w:r>
      <w:r w:rsidRPr="00EB78C0">
        <w:rPr>
          <w:rFonts w:asciiTheme="minorBidi" w:eastAsia="Times New Roman" w:hAnsiTheme="minorBidi"/>
          <w:kern w:val="0"/>
          <w14:ligatures w14:val="none"/>
        </w:rPr>
        <w:t>:</w:t>
      </w:r>
    </w:p>
    <w:p w14:paraId="63A9FB10" w14:textId="77777777" w:rsidR="00036315" w:rsidRPr="00EB78C0" w:rsidRDefault="00036315" w:rsidP="00036315">
      <w:pPr>
        <w:numPr>
          <w:ilvl w:val="0"/>
          <w:numId w:val="1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Nicolescu → fundamentos epistemológicos</w:t>
      </w:r>
    </w:p>
    <w:p w14:paraId="0B118176" w14:textId="77777777" w:rsidR="00036315" w:rsidRPr="00EB78C0" w:rsidRDefault="00036315" w:rsidP="00036315">
      <w:pPr>
        <w:numPr>
          <w:ilvl w:val="0"/>
          <w:numId w:val="1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 complejidad</w:t>
      </w:r>
    </w:p>
    <w:p w14:paraId="39A04DE1" w14:textId="77777777" w:rsidR="00036315" w:rsidRPr="00EB78C0" w:rsidRDefault="00036315" w:rsidP="00036315">
      <w:pPr>
        <w:numPr>
          <w:ilvl w:val="0"/>
          <w:numId w:val="1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Motta → reforma educativa</w:t>
      </w:r>
    </w:p>
    <w:p w14:paraId="55D88B8D" w14:textId="77777777" w:rsidR="00036315" w:rsidRPr="00EB78C0" w:rsidRDefault="00036315" w:rsidP="00036315">
      <w:pPr>
        <w:numPr>
          <w:ilvl w:val="0"/>
          <w:numId w:val="1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Collado → Buen Vivir y diversidad epistémica</w:t>
      </w:r>
    </w:p>
    <w:p w14:paraId="6F6E7FC1" w14:textId="77777777" w:rsidR="00036315" w:rsidRPr="00EB78C0" w:rsidRDefault="00036315" w:rsidP="00036315">
      <w:pPr>
        <w:numPr>
          <w:ilvl w:val="0"/>
          <w:numId w:val="1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Ávila &amp; Vázquez → patrimonio biocultural</w:t>
      </w:r>
    </w:p>
    <w:p w14:paraId="7D27FFA7" w14:textId="77777777" w:rsidR="00036315" w:rsidRPr="00EB78C0" w:rsidRDefault="00036315" w:rsidP="00036315">
      <w:pPr>
        <w:numPr>
          <w:ilvl w:val="0"/>
          <w:numId w:val="1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Vélez (2012, 2014) → educación general transdisciplinaria</w:t>
      </w:r>
    </w:p>
    <w:p w14:paraId="0287A32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Pero como dijiste, </w:t>
      </w:r>
      <w:r w:rsidRPr="00EB78C0">
        <w:rPr>
          <w:rFonts w:asciiTheme="minorBidi" w:eastAsia="Times New Roman" w:hAnsiTheme="minorBidi"/>
          <w:b/>
          <w:bCs/>
          <w:kern w:val="0"/>
          <w14:ligatures w14:val="none"/>
        </w:rPr>
        <w:t>seguimos incorporando obras hasta que tú cierres esta sección</w:t>
      </w:r>
      <w:r w:rsidRPr="00EB78C0">
        <w:rPr>
          <w:rFonts w:asciiTheme="minorBidi" w:eastAsia="Times New Roman" w:hAnsiTheme="minorBidi"/>
          <w:kern w:val="0"/>
          <w14:ligatures w14:val="none"/>
        </w:rPr>
        <w:t>.</w:t>
      </w:r>
    </w:p>
    <w:p w14:paraId="2889ED6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Cuando quieras, pasamos a </w:t>
      </w:r>
      <w:r w:rsidRPr="00EB78C0">
        <w:rPr>
          <w:rFonts w:asciiTheme="minorBidi" w:eastAsia="Times New Roman" w:hAnsiTheme="minorBidi"/>
          <w:b/>
          <w:bCs/>
          <w:kern w:val="0"/>
          <w14:ligatures w14:val="none"/>
        </w:rPr>
        <w:t>BA-013</w:t>
      </w:r>
      <w:r w:rsidRPr="00EB78C0">
        <w:rPr>
          <w:rFonts w:asciiTheme="minorBidi" w:eastAsia="Times New Roman" w:hAnsiTheme="minorBidi"/>
          <w:kern w:val="0"/>
          <w14:ligatures w14:val="none"/>
        </w:rPr>
        <w:t>.</w:t>
      </w:r>
    </w:p>
    <w:p w14:paraId="4E6535AD"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 y Lógica Dialéctica.pdf</w:t>
      </w:r>
    </w:p>
    <w:p w14:paraId="1BC9139A"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0C01C80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Continuamos con </w:t>
      </w:r>
      <w:r w:rsidRPr="00EB78C0">
        <w:rPr>
          <w:rFonts w:asciiTheme="minorBidi" w:eastAsia="Times New Roman" w:hAnsiTheme="minorBidi"/>
          <w:b/>
          <w:bCs/>
          <w:kern w:val="0"/>
          <w14:ligatures w14:val="none"/>
        </w:rPr>
        <w:t>BA-013</w:t>
      </w:r>
      <w:r w:rsidRPr="00EB78C0">
        <w:rPr>
          <w:rFonts w:asciiTheme="minorBidi" w:eastAsia="Times New Roman" w:hAnsiTheme="minorBidi"/>
          <w:kern w:val="0"/>
          <w14:ligatures w14:val="none"/>
        </w:rPr>
        <w:t xml:space="preserve">, que además es una obra particularmente importante porque introduce una </w:t>
      </w:r>
      <w:r w:rsidRPr="00EB78C0">
        <w:rPr>
          <w:rFonts w:asciiTheme="minorBidi" w:eastAsia="Times New Roman" w:hAnsiTheme="minorBidi"/>
          <w:b/>
          <w:bCs/>
          <w:kern w:val="0"/>
          <w14:ligatures w14:val="none"/>
        </w:rPr>
        <w:t>fundamentación lógica y epistemológica de la transdisciplinariedad</w:t>
      </w:r>
      <w:r w:rsidRPr="00EB78C0">
        <w:rPr>
          <w:rFonts w:asciiTheme="minorBidi" w:eastAsia="Times New Roman" w:hAnsiTheme="minorBidi"/>
          <w:kern w:val="0"/>
          <w14:ligatures w14:val="none"/>
        </w:rPr>
        <w:t xml:space="preserve">. Este texto fortalece el repositorio en el plano </w:t>
      </w:r>
      <w:r w:rsidRPr="00EB78C0">
        <w:rPr>
          <w:rFonts w:asciiTheme="minorBidi" w:eastAsia="Times New Roman" w:hAnsiTheme="minorBidi"/>
          <w:b/>
          <w:bCs/>
          <w:kern w:val="0"/>
          <w14:ligatures w14:val="none"/>
        </w:rPr>
        <w:t>filosófico-metodológico</w:t>
      </w:r>
      <w:r w:rsidRPr="00EB78C0">
        <w:rPr>
          <w:rFonts w:asciiTheme="minorBidi" w:eastAsia="Times New Roman" w:hAnsiTheme="minorBidi"/>
          <w:kern w:val="0"/>
          <w14:ligatures w14:val="none"/>
        </w:rPr>
        <w:t>, complementando a Nicolescu y Morin.</w:t>
      </w:r>
    </w:p>
    <w:p w14:paraId="3B644AA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2CF544B">
          <v:rect id="Rectangle 2599" o:spid="_x0000_s23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91B24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BA-013</w:t>
      </w:r>
    </w:p>
    <w:p w14:paraId="1D71290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Miguel Martínez Miguélez — </w:t>
      </w:r>
      <w:r w:rsidRPr="00EB78C0">
        <w:rPr>
          <w:rFonts w:asciiTheme="minorBidi" w:eastAsia="Times New Roman" w:hAnsiTheme="minorBidi"/>
          <w:b/>
          <w:bCs/>
          <w:i/>
          <w:iCs/>
          <w:kern w:val="36"/>
          <w14:ligatures w14:val="none"/>
        </w:rPr>
        <w:t>Transdisciplinariedad y lógica dialéctica: un enfoque para la complejidad del mundo actual</w:t>
      </w:r>
    </w:p>
    <w:p w14:paraId="1940E11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798D9C9">
          <v:rect id="Rectangle 2597" o:spid="_x0000_s23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0720FD"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189859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Martínez Miguélez, M. (2001). </w:t>
      </w:r>
      <w:r w:rsidRPr="00EB78C0">
        <w:rPr>
          <w:rFonts w:asciiTheme="minorBidi" w:eastAsia="Times New Roman" w:hAnsiTheme="minorBidi"/>
          <w:i/>
          <w:iCs/>
          <w:kern w:val="0"/>
          <w14:ligatures w14:val="none"/>
        </w:rPr>
        <w:t>Transdisciplinariedad y lógica dialéctica: un enfoque para la complejidad del mundo actual</w:t>
      </w:r>
      <w:r w:rsidRPr="00EB78C0">
        <w:rPr>
          <w:rFonts w:asciiTheme="minorBidi" w:eastAsia="Times New Roman" w:hAnsiTheme="minorBidi"/>
          <w:kern w:val="0"/>
          <w14:ligatures w14:val="none"/>
        </w:rPr>
        <w:t xml:space="preserve">. </w:t>
      </w:r>
    </w:p>
    <w:p w14:paraId="23D7D3F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C9900AA">
          <v:rect id="Rectangle 2595" o:spid="_x0000_s23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EB953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4DC7CA0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ensayo, Miguel Martínez Miguélez examina los fundamentos epistemológicos y metodológicos de la transdisciplinariedad como respuesta a la creciente complejidad del mundo contemporáneo. El autor sostiene que los enfoques científicos tradicionales —basados en paradigmas positivistas, reduccionistas y disciplinarios— resultan insuficientes para comprender los fenómenos complejos característicos de la sociedad actual. </w:t>
      </w:r>
    </w:p>
    <w:p w14:paraId="049D413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Martínez argumenta que la fragmentación del conocimiento en disciplinas cada vez más especializadas ha producido importantes avances científicos, pero también ha generado limitaciones significativas para comprender la interdependencia de los fenómenos sociales, naturales y culturales. En este contexto, la transdisciplinariedad surge como un movimiento intelectual orientado a superar la parcelación del saber y promover una visión integrada del conocimiento. </w:t>
      </w:r>
    </w:p>
    <w:p w14:paraId="1FDC6F7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introduce además un elemento filosófico central: la necesidad de adoptar una </w:t>
      </w:r>
      <w:r w:rsidRPr="00EB78C0">
        <w:rPr>
          <w:rFonts w:asciiTheme="minorBidi" w:eastAsia="Times New Roman" w:hAnsiTheme="minorBidi"/>
          <w:b/>
          <w:bCs/>
          <w:kern w:val="0"/>
          <w14:ligatures w14:val="none"/>
        </w:rPr>
        <w:t>lógica dialéctica</w:t>
      </w:r>
      <w:r w:rsidRPr="00EB78C0">
        <w:rPr>
          <w:rFonts w:asciiTheme="minorBidi" w:eastAsia="Times New Roman" w:hAnsiTheme="minorBidi"/>
          <w:kern w:val="0"/>
          <w14:ligatures w14:val="none"/>
        </w:rPr>
        <w:t xml:space="preserve"> para comprender la complejidad de los sistemas. A diferencia de la lógica clásica aristotélica, basada en el principio del tercero excluido, la lógica dialéctica permite integrar oposiciones, contradicciones y complementariedades dentro de un marco interpretativo más amplio. </w:t>
      </w:r>
    </w:p>
    <w:p w14:paraId="66AD0BC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autor identifica tres principios fundamentales que sustentan el paradigma transdisciplinario: la ontología sistémica, la lógica dialéctica y el principio de complementariedad. Estos principios permiten abordar la realidad como un sistema interconectado donde emergen propiedades nuevas que no pueden explicarse únicamente a partir del análisis de sus partes. </w:t>
      </w:r>
    </w:p>
    <w:p w14:paraId="17AAED6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sentido, el ensayo propone una transformación profunda del pensamiento científico y educativo, orientada hacia una racionalidad más amplia, capaz de integrar ciencia, cultura, filosofía y experiencia humana en un marco epistemológico holístico.</w:t>
      </w:r>
    </w:p>
    <w:p w14:paraId="13623CC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DBEEF21">
          <v:rect id="Rectangle 2593" o:spid="_x0000_s23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C3105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8559B5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3736118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complejidad del mundo contemporáneo exige superar los enfoques disciplinarios tradicionales mediante una perspectiva transdisciplinaria fundamentada en una epistemología sistémica, una lógica dialéctica y el principio de complementariedad. </w:t>
      </w:r>
    </w:p>
    <w:p w14:paraId="304A701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4CFE26F">
          <v:rect id="Rectangle 2591" o:spid="_x0000_s23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2BAB6E3"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4006F376"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busca superar la fragmentación del conocimiento producida por la hiperespecialización disciplinaria. </w:t>
      </w:r>
    </w:p>
    <w:p w14:paraId="65B6DD44"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problemas del mundo contemporáneo no se presentan organizados en bloques disciplinarios. </w:t>
      </w:r>
    </w:p>
    <w:p w14:paraId="33536D05"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investigación monodisciplinaria profundiza en un campo específico pero pierde visión del conjunto. </w:t>
      </w:r>
    </w:p>
    <w:p w14:paraId="228A2133"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multidisciplinariedad reúne disciplinas distintas sin integrarlas completamente. </w:t>
      </w:r>
    </w:p>
    <w:p w14:paraId="282866D6"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interdisciplinariedad implica interacción metodológica entre disciplinas. </w:t>
      </w:r>
    </w:p>
    <w:p w14:paraId="30FDFA42"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busca una integración conceptual y epistemológica más profunda. </w:t>
      </w:r>
    </w:p>
    <w:p w14:paraId="1A7679A4"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sistemas complejos presentan propiedades emergentes que no pueden explicarse solo desde sus partes. </w:t>
      </w:r>
    </w:p>
    <w:p w14:paraId="4E253CE1"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lógica dialéctica permite comprender las contradicciones presentes en la realidad. </w:t>
      </w:r>
    </w:p>
    <w:p w14:paraId="059D5557"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principio de complementariedad reconoce que diferentes perspectivas contribuyen a la comprensión de un fenómeno. </w:t>
      </w:r>
    </w:p>
    <w:p w14:paraId="7FDF96A9" w14:textId="77777777" w:rsidR="00036315" w:rsidRPr="00EB78C0" w:rsidRDefault="00036315" w:rsidP="00036315">
      <w:pPr>
        <w:numPr>
          <w:ilvl w:val="0"/>
          <w:numId w:val="1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universidad debe transformarse para incorporar paradigmas epistemológicos transdisciplinarios. </w:t>
      </w:r>
    </w:p>
    <w:p w14:paraId="3FA3CA1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BE84402">
          <v:rect id="Rectangle 2589" o:spid="_x0000_s23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8D3944"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09DA95D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Sentido y orientación de la transdisciplinariedad</w:t>
      </w:r>
    </w:p>
    <w:p w14:paraId="21B1F13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Explica el surgimiento del movimiento transdisciplinario como respuesta a la fragmentación del conocimiento científico. </w:t>
      </w:r>
    </w:p>
    <w:p w14:paraId="427F2AE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Mono-, multi-, inter- y transdisciplinariedad</w:t>
      </w:r>
    </w:p>
    <w:p w14:paraId="239E106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Presenta un análisis comparativo de los distintos niveles de integración del conocimiento. </w:t>
      </w:r>
    </w:p>
    <w:p w14:paraId="01E703A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Naturaleza de la transdisciplinariedad</w:t>
      </w:r>
    </w:p>
    <w:p w14:paraId="1683C9C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Describe el objetivo de construir un nuevo espacio intelectual y cultural basado en la integración de saberes. </w:t>
      </w:r>
    </w:p>
    <w:p w14:paraId="58E196CA"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Epistemología y metodología de la transdisciplinariedad</w:t>
      </w:r>
    </w:p>
    <w:p w14:paraId="6162A1A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Expone los fundamentos epistemológicos del paradigma transdisciplinario. </w:t>
      </w:r>
    </w:p>
    <w:p w14:paraId="1FDFFDC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Principios básicos del enfoque transdisciplinario</w:t>
      </w:r>
    </w:p>
    <w:p w14:paraId="6F167B2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 tres pilares fundamentales:</w:t>
      </w:r>
    </w:p>
    <w:p w14:paraId="4C8051AD" w14:textId="77777777" w:rsidR="00036315" w:rsidRPr="00EB78C0" w:rsidRDefault="00036315" w:rsidP="00036315">
      <w:pPr>
        <w:numPr>
          <w:ilvl w:val="0"/>
          <w:numId w:val="1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ontología sistémica</w:t>
      </w:r>
    </w:p>
    <w:p w14:paraId="71CA3C13" w14:textId="77777777" w:rsidR="00036315" w:rsidRPr="00EB78C0" w:rsidRDefault="00036315" w:rsidP="00036315">
      <w:pPr>
        <w:numPr>
          <w:ilvl w:val="0"/>
          <w:numId w:val="1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lógica dialéctica</w:t>
      </w:r>
    </w:p>
    <w:p w14:paraId="766FAA1F" w14:textId="77777777" w:rsidR="00036315" w:rsidRPr="00EB78C0" w:rsidRDefault="00036315" w:rsidP="00036315">
      <w:pPr>
        <w:numPr>
          <w:ilvl w:val="0"/>
          <w:numId w:val="1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principio de complementariedad. </w:t>
      </w:r>
    </w:p>
    <w:p w14:paraId="34DE65D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Conclusión</w:t>
      </w:r>
    </w:p>
    <w:p w14:paraId="52F4D4D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Plantea la necesidad de un cambio paradigmático en la ciencia para enfrentar la complejidad del mundo actual. </w:t>
      </w:r>
    </w:p>
    <w:p w14:paraId="15956A9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7C5A42F">
          <v:rect id="Rectangle 2587" o:spid="_x0000_s23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26BE5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096175F0" w14:textId="77777777" w:rsidR="00036315" w:rsidRPr="00EB78C0" w:rsidRDefault="00036315" w:rsidP="00036315">
      <w:pPr>
        <w:numPr>
          <w:ilvl w:val="0"/>
          <w:numId w:val="1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¿Por qué la fragmentación disciplinaria limita la comprensión del mundo contemporáneo?</w:t>
      </w:r>
    </w:p>
    <w:p w14:paraId="7AF63999" w14:textId="77777777" w:rsidR="00036315" w:rsidRPr="00EB78C0" w:rsidRDefault="00036315" w:rsidP="00036315">
      <w:pPr>
        <w:numPr>
          <w:ilvl w:val="0"/>
          <w:numId w:val="1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 a la transdisciplinariedad de la interdisciplinariedad?</w:t>
      </w:r>
    </w:p>
    <w:p w14:paraId="530C9260" w14:textId="77777777" w:rsidR="00036315" w:rsidRPr="00EB78C0" w:rsidRDefault="00036315" w:rsidP="00036315">
      <w:pPr>
        <w:numPr>
          <w:ilvl w:val="0"/>
          <w:numId w:val="1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funciona la lógica dialéctica en el análisis de sistemas complejos?</w:t>
      </w:r>
    </w:p>
    <w:p w14:paraId="24584704" w14:textId="77777777" w:rsidR="00036315" w:rsidRPr="00EB78C0" w:rsidRDefault="00036315" w:rsidP="00036315">
      <w:pPr>
        <w:numPr>
          <w:ilvl w:val="0"/>
          <w:numId w:val="1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juega el principio de complementariedad en la investigación científica?</w:t>
      </w:r>
    </w:p>
    <w:p w14:paraId="69A92BA2" w14:textId="77777777" w:rsidR="00036315" w:rsidRPr="00EB78C0" w:rsidRDefault="00036315" w:rsidP="00036315">
      <w:pPr>
        <w:numPr>
          <w:ilvl w:val="0"/>
          <w:numId w:val="1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los problemas sociales y ambientales requieren enfoques transdisciplinarios?</w:t>
      </w:r>
    </w:p>
    <w:p w14:paraId="19FBD51F" w14:textId="77777777" w:rsidR="00036315" w:rsidRPr="00EB78C0" w:rsidRDefault="00036315" w:rsidP="00036315">
      <w:pPr>
        <w:numPr>
          <w:ilvl w:val="0"/>
          <w:numId w:val="1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transformaciones requiere la universidad para adoptar este paradigma?</w:t>
      </w:r>
    </w:p>
    <w:p w14:paraId="6D2BD5FC" w14:textId="77777777" w:rsidR="00036315" w:rsidRPr="00EB78C0" w:rsidRDefault="00036315" w:rsidP="00036315">
      <w:pPr>
        <w:numPr>
          <w:ilvl w:val="0"/>
          <w:numId w:val="1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relaciona la transdisciplinariedad con el pensamiento sistémico?</w:t>
      </w:r>
    </w:p>
    <w:p w14:paraId="45BD089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44A0EBE">
          <v:rect id="Rectangle 2585" o:spid="_x0000_s23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FEDC1F"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F4F809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58059100" w14:textId="77777777" w:rsidR="00036315" w:rsidRPr="00EB78C0" w:rsidRDefault="00036315" w:rsidP="00036315">
      <w:pPr>
        <w:numPr>
          <w:ilvl w:val="0"/>
          <w:numId w:val="1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racionalidad requiere el estudio de sistemas complejos?</w:t>
      </w:r>
    </w:p>
    <w:p w14:paraId="68988CFB" w14:textId="77777777" w:rsidR="00036315" w:rsidRPr="00EB78C0" w:rsidRDefault="00036315" w:rsidP="00036315">
      <w:pPr>
        <w:numPr>
          <w:ilvl w:val="0"/>
          <w:numId w:val="1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superar la fragmentación del conocimiento en la ciencia moderna?</w:t>
      </w:r>
    </w:p>
    <w:p w14:paraId="3F656D2C" w14:textId="77777777" w:rsidR="00036315" w:rsidRPr="00EB78C0" w:rsidRDefault="00036315" w:rsidP="00036315">
      <w:pPr>
        <w:numPr>
          <w:ilvl w:val="0"/>
          <w:numId w:val="1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existe entre epistemología sistémica y transdisciplinariedad?</w:t>
      </w:r>
    </w:p>
    <w:p w14:paraId="311A11B8" w14:textId="77777777" w:rsidR="00036315" w:rsidRPr="00EB78C0" w:rsidRDefault="00036315" w:rsidP="00036315">
      <w:pPr>
        <w:numPr>
          <w:ilvl w:val="0"/>
          <w:numId w:val="1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perspectivas científicas, filosóficas y culturales?</w:t>
      </w:r>
    </w:p>
    <w:p w14:paraId="5026866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CC8F344">
          <v:rect id="Rectangle 2583" o:spid="_x0000_s23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FFE17B"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237A1C61"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Paradigma transdisciplinario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Fragmentación del conocimiento</w:t>
      </w:r>
      <w:r w:rsidRPr="00EB78C0">
        <w:rPr>
          <w:rFonts w:asciiTheme="minorBidi" w:eastAsia="Times New Roman" w:hAnsiTheme="minorBidi"/>
          <w:kern w:val="0"/>
          <w14:ligatures w14:val="none"/>
        </w:rPr>
        <w:br/>
        <w:t>│   ├── hiperespecialización</w:t>
      </w:r>
      <w:r w:rsidRPr="00EB78C0">
        <w:rPr>
          <w:rFonts w:asciiTheme="minorBidi" w:eastAsia="Times New Roman" w:hAnsiTheme="minorBidi"/>
          <w:kern w:val="0"/>
          <w14:ligatures w14:val="none"/>
        </w:rPr>
        <w:br/>
        <w:t>│   ├── disciplinas aisladas</w:t>
      </w:r>
      <w:r w:rsidRPr="00EB78C0">
        <w:rPr>
          <w:rFonts w:asciiTheme="minorBidi" w:eastAsia="Times New Roman" w:hAnsiTheme="minorBidi"/>
          <w:kern w:val="0"/>
          <w14:ligatures w14:val="none"/>
        </w:rPr>
        <w:br/>
        <w:t>│   └── reducción de la complejidad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Integración del saber</w:t>
      </w:r>
      <w:r w:rsidRPr="00EB78C0">
        <w:rPr>
          <w:rFonts w:asciiTheme="minorBidi" w:eastAsia="Times New Roman" w:hAnsiTheme="minorBidi"/>
          <w:kern w:val="0"/>
          <w14:ligatures w14:val="none"/>
        </w:rPr>
        <w:br/>
        <w:t>│   ├── multidisciplinariedad</w:t>
      </w:r>
      <w:r w:rsidRPr="00EB78C0">
        <w:rPr>
          <w:rFonts w:asciiTheme="minorBidi" w:eastAsia="Times New Roman" w:hAnsiTheme="minorBidi"/>
          <w:kern w:val="0"/>
          <w14:ligatures w14:val="none"/>
        </w:rPr>
        <w:br/>
        <w:t>│   ├── interdisciplinariedad</w:t>
      </w:r>
      <w:r w:rsidRPr="00EB78C0">
        <w:rPr>
          <w:rFonts w:asciiTheme="minorBidi" w:eastAsia="Times New Roman" w:hAnsiTheme="minorBidi"/>
          <w:kern w:val="0"/>
          <w14:ligatures w14:val="none"/>
        </w:rPr>
        <w:br/>
        <w:t>│   └── transdisciplinariedad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Principios epistemológicos</w:t>
      </w:r>
      <w:r w:rsidRPr="00EB78C0">
        <w:rPr>
          <w:rFonts w:asciiTheme="minorBidi" w:eastAsia="Times New Roman" w:hAnsiTheme="minorBidi"/>
          <w:kern w:val="0"/>
          <w14:ligatures w14:val="none"/>
        </w:rPr>
        <w:br/>
        <w:t>│   ├── ontología sistémica</w:t>
      </w:r>
      <w:r w:rsidRPr="00EB78C0">
        <w:rPr>
          <w:rFonts w:asciiTheme="minorBidi" w:eastAsia="Times New Roman" w:hAnsiTheme="minorBidi"/>
          <w:kern w:val="0"/>
          <w14:ligatures w14:val="none"/>
        </w:rPr>
        <w:br/>
        <w:t>│   ├── lógica dialéctica</w:t>
      </w:r>
      <w:r w:rsidRPr="00EB78C0">
        <w:rPr>
          <w:rFonts w:asciiTheme="minorBidi" w:eastAsia="Times New Roman" w:hAnsiTheme="minorBidi"/>
          <w:kern w:val="0"/>
          <w14:ligatures w14:val="none"/>
        </w:rPr>
        <w:br/>
        <w:t>│   └── complementariedad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Sistemas complejos</w:t>
      </w:r>
      <w:r w:rsidRPr="00EB78C0">
        <w:rPr>
          <w:rFonts w:asciiTheme="minorBidi" w:eastAsia="Times New Roman" w:hAnsiTheme="minorBidi"/>
          <w:kern w:val="0"/>
          <w14:ligatures w14:val="none"/>
        </w:rPr>
        <w:br/>
        <w:t>│   ├── interdependencia</w:t>
      </w:r>
      <w:r w:rsidRPr="00EB78C0">
        <w:rPr>
          <w:rFonts w:asciiTheme="minorBidi" w:eastAsia="Times New Roman" w:hAnsiTheme="minorBidi"/>
          <w:kern w:val="0"/>
          <w14:ligatures w14:val="none"/>
        </w:rPr>
        <w:br/>
        <w:t>│   ├── propiedades emergentes</w:t>
      </w:r>
      <w:r w:rsidRPr="00EB78C0">
        <w:rPr>
          <w:rFonts w:asciiTheme="minorBidi" w:eastAsia="Times New Roman" w:hAnsiTheme="minorBidi"/>
          <w:kern w:val="0"/>
          <w14:ligatures w14:val="none"/>
        </w:rPr>
        <w:br/>
        <w:t>│   └── redes de relaciones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Transformación científica</w:t>
      </w:r>
      <w:r w:rsidRPr="00EB78C0">
        <w:rPr>
          <w:rFonts w:asciiTheme="minorBidi" w:eastAsia="Times New Roman" w:hAnsiTheme="minorBidi"/>
          <w:kern w:val="0"/>
          <w14:ligatures w14:val="none"/>
        </w:rPr>
        <w:br/>
        <w:t xml:space="preserve">    ├── nuevo paradigma</w:t>
      </w:r>
      <w:r w:rsidRPr="00EB78C0">
        <w:rPr>
          <w:rFonts w:asciiTheme="minorBidi" w:eastAsia="Times New Roman" w:hAnsiTheme="minorBidi"/>
          <w:kern w:val="0"/>
          <w14:ligatures w14:val="none"/>
        </w:rPr>
        <w:br/>
        <w:t xml:space="preserve">    ├── integración ciencia-cultura</w:t>
      </w:r>
      <w:r w:rsidRPr="00EB78C0">
        <w:rPr>
          <w:rFonts w:asciiTheme="minorBidi" w:eastAsia="Times New Roman" w:hAnsiTheme="minorBidi"/>
          <w:kern w:val="0"/>
          <w14:ligatures w14:val="none"/>
        </w:rPr>
        <w:br/>
        <w:t xml:space="preserve">    └── universidad del futuro</w:t>
      </w:r>
    </w:p>
    <w:p w14:paraId="1E9F6FE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36A42E9">
          <v:rect id="Rectangle 2581" o:spid="_x0000_s23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94F9B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C. Valoración crítica</w:t>
      </w:r>
    </w:p>
    <w:p w14:paraId="1F3D951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contribución principal de Martínez Miguélez consiste en ofrecer una fundamentación lógica y epistemológica de la transdisciplinariedad. Mientras muchos autores se concentran en sus implicaciones metodológicas o pedagógicas, este texto aborda el problema desde una perspectiva filosófica más profunda, destacando la necesidad de una lógica dialéctica para comprender los sistemas complejos.</w:t>
      </w:r>
    </w:p>
    <w:p w14:paraId="188C52A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ensayo también resulta valioso por su análisis comparativo de los diferentes niveles de integración del conocimiento, permitiendo clarificar conceptos que a menudo se utilizan de manera indistinta en el discurso académico.</w:t>
      </w:r>
    </w:p>
    <w:p w14:paraId="5A4B308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la insistencia en la necesidad de un paradigma sistémico y holístico conecta este texto con corrientes contemporáneas como el pensamiento complejo, la teoría de sistemas y las epistemologías integradoras.</w:t>
      </w:r>
    </w:p>
    <w:p w14:paraId="1191617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9D45A00">
          <v:rect id="Rectangle 2579" o:spid="_x0000_s23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5400F3"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5EB5160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 superior</w:t>
      </w:r>
    </w:p>
    <w:p w14:paraId="641B341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puede servir como base teórica para programas educativos orientados a la integración del conocimiento.</w:t>
      </w:r>
    </w:p>
    <w:p w14:paraId="02AACBAD"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investigación científica</w:t>
      </w:r>
    </w:p>
    <w:p w14:paraId="6D54537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criterios epistemológicos para desarrollar investigaciones transdisciplinarias.</w:t>
      </w:r>
    </w:p>
    <w:p w14:paraId="5713994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filosofía de la ciencia</w:t>
      </w:r>
    </w:p>
    <w:p w14:paraId="25EB683F"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Contribuye a la discusión sobre los límites del positivismo y del reduccionismo científico.</w:t>
      </w:r>
    </w:p>
    <w:p w14:paraId="530B089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estudios de complejidad</w:t>
      </w:r>
    </w:p>
    <w:p w14:paraId="69562CB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Refuerza la importancia de enfoques sistémicos para comprender fenómenos complejos.</w:t>
      </w:r>
    </w:p>
    <w:p w14:paraId="29FDBBA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2BB7ECE">
          <v:rect id="Rectangle 2577" o:spid="_x0000_s23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159DDD"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0655DBBD" w14:textId="77777777" w:rsidR="00036315" w:rsidRPr="00EB78C0" w:rsidRDefault="00036315" w:rsidP="00036315">
      <w:pPr>
        <w:numPr>
          <w:ilvl w:val="0"/>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epistemológico</w:t>
      </w:r>
    </w:p>
    <w:p w14:paraId="26DB9AD5" w14:textId="77777777" w:rsidR="00036315" w:rsidRPr="00EB78C0" w:rsidRDefault="00036315" w:rsidP="00036315">
      <w:pPr>
        <w:numPr>
          <w:ilvl w:val="1"/>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lógica clásica explicar la complejidad del mundo contemporáneo?</w:t>
      </w:r>
    </w:p>
    <w:p w14:paraId="51CFA78F" w14:textId="77777777" w:rsidR="00036315" w:rsidRPr="00EB78C0" w:rsidRDefault="00036315" w:rsidP="00036315">
      <w:pPr>
        <w:numPr>
          <w:ilvl w:val="0"/>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Mapa conceptual comparativo</w:t>
      </w:r>
    </w:p>
    <w:p w14:paraId="265BEC0C" w14:textId="77777777" w:rsidR="00036315" w:rsidRPr="00EB78C0" w:rsidRDefault="00036315" w:rsidP="00036315">
      <w:pPr>
        <w:numPr>
          <w:ilvl w:val="1"/>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Diferencias entre mono-, multi-, inter- y transdisciplinariedad.</w:t>
      </w:r>
    </w:p>
    <w:p w14:paraId="2F7B4CB2" w14:textId="77777777" w:rsidR="00036315" w:rsidRPr="00EB78C0" w:rsidRDefault="00036315" w:rsidP="00036315">
      <w:pPr>
        <w:numPr>
          <w:ilvl w:val="0"/>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Seminario de discusión</w:t>
      </w:r>
    </w:p>
    <w:p w14:paraId="283A1551" w14:textId="77777777" w:rsidR="00036315" w:rsidRPr="00EB78C0" w:rsidRDefault="00036315" w:rsidP="00036315">
      <w:pPr>
        <w:numPr>
          <w:ilvl w:val="1"/>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relación entre lógica dialéctica y pensamiento complejo.</w:t>
      </w:r>
    </w:p>
    <w:p w14:paraId="5750974C" w14:textId="77777777" w:rsidR="00036315" w:rsidRPr="00EB78C0" w:rsidRDefault="00036315" w:rsidP="00036315">
      <w:pPr>
        <w:numPr>
          <w:ilvl w:val="0"/>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de investigación</w:t>
      </w:r>
    </w:p>
    <w:p w14:paraId="49C91467" w14:textId="77777777" w:rsidR="00036315" w:rsidRPr="00EB78C0" w:rsidRDefault="00036315" w:rsidP="00036315">
      <w:pPr>
        <w:numPr>
          <w:ilvl w:val="1"/>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 estudio transdisciplinario sobre un problema social o ambiental.</w:t>
      </w:r>
    </w:p>
    <w:p w14:paraId="42208C6F" w14:textId="77777777" w:rsidR="00036315" w:rsidRPr="00EB78C0" w:rsidRDefault="00036315" w:rsidP="00036315">
      <w:pPr>
        <w:numPr>
          <w:ilvl w:val="0"/>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Ensayo crítico</w:t>
      </w:r>
    </w:p>
    <w:p w14:paraId="75B85011" w14:textId="77777777" w:rsidR="00036315" w:rsidRPr="00EB78C0" w:rsidRDefault="00036315" w:rsidP="00036315">
      <w:pPr>
        <w:numPr>
          <w:ilvl w:val="1"/>
          <w:numId w:val="1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Evaluar el papel de la universidad en la transición hacia un paradigma transdisciplinario.</w:t>
      </w:r>
    </w:p>
    <w:p w14:paraId="3AE4A2E6"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F316DBA">
          <v:rect id="Rectangle 2575" o:spid="_x0000_s23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4A1BA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6613EE85"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25B25323" w14:textId="77777777" w:rsidR="00036315" w:rsidRPr="00EB78C0" w:rsidRDefault="00036315" w:rsidP="00036315">
      <w:pPr>
        <w:numPr>
          <w:ilvl w:val="0"/>
          <w:numId w:val="1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w:t>
      </w:r>
    </w:p>
    <w:p w14:paraId="452C31FE" w14:textId="77777777" w:rsidR="00036315" w:rsidRPr="00EB78C0" w:rsidRDefault="00036315" w:rsidP="00036315">
      <w:pPr>
        <w:numPr>
          <w:ilvl w:val="0"/>
          <w:numId w:val="1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epistemológico</w:t>
      </w:r>
    </w:p>
    <w:p w14:paraId="4B86B3AA" w14:textId="77777777" w:rsidR="00036315" w:rsidRPr="00EB78C0" w:rsidRDefault="00036315" w:rsidP="00036315">
      <w:pPr>
        <w:numPr>
          <w:ilvl w:val="0"/>
          <w:numId w:val="1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sistemas complejos</w:t>
      </w:r>
    </w:p>
    <w:p w14:paraId="09A76B29" w14:textId="77777777" w:rsidR="00036315" w:rsidRPr="00EB78C0" w:rsidRDefault="00036315" w:rsidP="00036315">
      <w:pPr>
        <w:numPr>
          <w:ilvl w:val="0"/>
          <w:numId w:val="1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interdisciplinaria</w:t>
      </w:r>
    </w:p>
    <w:p w14:paraId="76C6B4AB" w14:textId="77777777" w:rsidR="00036315" w:rsidRPr="00EB78C0" w:rsidRDefault="00036315" w:rsidP="00036315">
      <w:pPr>
        <w:numPr>
          <w:ilvl w:val="0"/>
          <w:numId w:val="1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razonamiento dialéctico</w:t>
      </w:r>
    </w:p>
    <w:p w14:paraId="400E0DD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2F12898">
          <v:rect id="Rectangle 2573" o:spid="_x0000_s23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35C56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07E2C129" w14:textId="77777777" w:rsidR="00036315" w:rsidRPr="00EB78C0" w:rsidRDefault="00036315" w:rsidP="00036315">
      <w:pPr>
        <w:numPr>
          <w:ilvl w:val="0"/>
          <w:numId w:val="1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el marco filosófico de la transdisciplinariedad</w:t>
      </w:r>
    </w:p>
    <w:p w14:paraId="2118F2FA" w14:textId="77777777" w:rsidR="00036315" w:rsidRPr="00EB78C0" w:rsidRDefault="00036315" w:rsidP="00036315">
      <w:pPr>
        <w:numPr>
          <w:ilvl w:val="0"/>
          <w:numId w:val="1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una comprensión holística de la realidad</w:t>
      </w:r>
    </w:p>
    <w:p w14:paraId="552E1352" w14:textId="77777777" w:rsidR="00036315" w:rsidRPr="00EB78C0" w:rsidRDefault="00036315" w:rsidP="00036315">
      <w:pPr>
        <w:numPr>
          <w:ilvl w:val="0"/>
          <w:numId w:val="1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 ciencia, filosofía y cultura</w:t>
      </w:r>
    </w:p>
    <w:p w14:paraId="63A81AF6" w14:textId="77777777" w:rsidR="00036315" w:rsidRPr="00EB78C0" w:rsidRDefault="00036315" w:rsidP="00036315">
      <w:pPr>
        <w:numPr>
          <w:ilvl w:val="0"/>
          <w:numId w:val="1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orienta la transformación de la investigación científica</w:t>
      </w:r>
    </w:p>
    <w:p w14:paraId="431F37F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775E73A">
          <v:rect id="Rectangle 2571" o:spid="_x0000_s23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B2EE73"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2E7284F3" w14:textId="77777777" w:rsidR="00036315" w:rsidRPr="00EB78C0" w:rsidRDefault="00036315" w:rsidP="00036315">
      <w:pPr>
        <w:numPr>
          <w:ilvl w:val="0"/>
          <w:numId w:val="1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de aplicar enfoques transdisciplinarios en estructuras académicas disciplinarias</w:t>
      </w:r>
    </w:p>
    <w:p w14:paraId="7A632994" w14:textId="77777777" w:rsidR="00036315" w:rsidRPr="00EB78C0" w:rsidRDefault="00036315" w:rsidP="00036315">
      <w:pPr>
        <w:numPr>
          <w:ilvl w:val="0"/>
          <w:numId w:val="1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resistencia institucional al cambio paradigmático</w:t>
      </w:r>
    </w:p>
    <w:p w14:paraId="493F01A9" w14:textId="77777777" w:rsidR="00036315" w:rsidRPr="00EB78C0" w:rsidRDefault="00036315" w:rsidP="00036315">
      <w:pPr>
        <w:numPr>
          <w:ilvl w:val="0"/>
          <w:numId w:val="1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metodológica de la integración de saberes</w:t>
      </w:r>
    </w:p>
    <w:p w14:paraId="112F83A5" w14:textId="77777777" w:rsidR="00036315" w:rsidRPr="00EB78C0" w:rsidRDefault="00036315" w:rsidP="00036315">
      <w:pPr>
        <w:numPr>
          <w:ilvl w:val="0"/>
          <w:numId w:val="1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formación epistemológica avanzada en los investigadores</w:t>
      </w:r>
    </w:p>
    <w:p w14:paraId="66D9FCD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BFC683E">
          <v:rect id="Rectangle 2569" o:spid="_x0000_s23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C5FB9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6D523CE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Martínez Miguélez, M. (2001). </w:t>
      </w:r>
      <w:r w:rsidRPr="00EB78C0">
        <w:rPr>
          <w:rFonts w:asciiTheme="minorBidi" w:eastAsia="Times New Roman" w:hAnsiTheme="minorBidi"/>
          <w:i/>
          <w:iCs/>
          <w:kern w:val="0"/>
          <w14:ligatures w14:val="none"/>
        </w:rPr>
        <w:t>Transdisciplinariedad y lógica dialéctica: un enfoque para la complejidad del mundo actual</w:t>
      </w:r>
      <w:r w:rsidRPr="00EB78C0">
        <w:rPr>
          <w:rFonts w:asciiTheme="minorBidi" w:eastAsia="Times New Roman" w:hAnsiTheme="minorBidi"/>
          <w:kern w:val="0"/>
          <w14:ligatures w14:val="none"/>
        </w:rPr>
        <w:t xml:space="preserve">. </w:t>
      </w:r>
    </w:p>
    <w:p w14:paraId="06F84537"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3178F2E">
          <v:rect id="Rectangle 2567" o:spid="_x0000_s23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D83FED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Comentario estratégico para el repositorio</w:t>
      </w:r>
    </w:p>
    <w:p w14:paraId="4BD51A6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esta obra el bloque de transdisciplinariedad gana algo muy importante:</w:t>
      </w:r>
    </w:p>
    <w:p w14:paraId="496200FC" w14:textId="77777777" w:rsidR="00036315" w:rsidRPr="00EB78C0" w:rsidRDefault="00036315" w:rsidP="00036315">
      <w:pPr>
        <w:numPr>
          <w:ilvl w:val="0"/>
          <w:numId w:val="1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Nicolescu</w:t>
      </w:r>
      <w:r w:rsidRPr="00EB78C0">
        <w:rPr>
          <w:rFonts w:asciiTheme="minorBidi" w:eastAsia="Times New Roman" w:hAnsiTheme="minorBidi"/>
          <w:kern w:val="0"/>
          <w14:ligatures w14:val="none"/>
        </w:rPr>
        <w:t xml:space="preserve"> → ontología transdisciplinaria</w:t>
      </w:r>
    </w:p>
    <w:p w14:paraId="4FCCA627" w14:textId="77777777" w:rsidR="00036315" w:rsidRPr="00EB78C0" w:rsidRDefault="00036315" w:rsidP="00036315">
      <w:pPr>
        <w:numPr>
          <w:ilvl w:val="0"/>
          <w:numId w:val="1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Morin</w:t>
      </w:r>
      <w:r w:rsidRPr="00EB78C0">
        <w:rPr>
          <w:rFonts w:asciiTheme="minorBidi" w:eastAsia="Times New Roman" w:hAnsiTheme="minorBidi"/>
          <w:kern w:val="0"/>
          <w14:ligatures w14:val="none"/>
        </w:rPr>
        <w:t xml:space="preserve"> → paradigma de la complejidad</w:t>
      </w:r>
    </w:p>
    <w:p w14:paraId="790F0181" w14:textId="77777777" w:rsidR="00036315" w:rsidRPr="00EB78C0" w:rsidRDefault="00036315" w:rsidP="00036315">
      <w:pPr>
        <w:numPr>
          <w:ilvl w:val="0"/>
          <w:numId w:val="1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Motta / Vélez</w:t>
      </w:r>
      <w:r w:rsidRPr="00EB78C0">
        <w:rPr>
          <w:rFonts w:asciiTheme="minorBidi" w:eastAsia="Times New Roman" w:hAnsiTheme="minorBidi"/>
          <w:kern w:val="0"/>
          <w14:ligatures w14:val="none"/>
        </w:rPr>
        <w:t xml:space="preserve"> → aplicación educativa</w:t>
      </w:r>
    </w:p>
    <w:p w14:paraId="4FB99BD0" w14:textId="77777777" w:rsidR="00036315" w:rsidRPr="00EB78C0" w:rsidRDefault="00036315" w:rsidP="00036315">
      <w:pPr>
        <w:numPr>
          <w:ilvl w:val="0"/>
          <w:numId w:val="1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Collado</w:t>
      </w:r>
      <w:r w:rsidRPr="00EB78C0">
        <w:rPr>
          <w:rFonts w:asciiTheme="minorBidi" w:eastAsia="Times New Roman" w:hAnsiTheme="minorBidi"/>
          <w:kern w:val="0"/>
          <w14:ligatures w14:val="none"/>
        </w:rPr>
        <w:t xml:space="preserve"> → diversidad epistémica y Buen Vivir</w:t>
      </w:r>
    </w:p>
    <w:p w14:paraId="1E9B4E43" w14:textId="77777777" w:rsidR="00036315" w:rsidRPr="00EB78C0" w:rsidRDefault="00036315" w:rsidP="00036315">
      <w:pPr>
        <w:numPr>
          <w:ilvl w:val="0"/>
          <w:numId w:val="1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Ávila &amp; Vázquez</w:t>
      </w:r>
      <w:r w:rsidRPr="00EB78C0">
        <w:rPr>
          <w:rFonts w:asciiTheme="minorBidi" w:eastAsia="Times New Roman" w:hAnsiTheme="minorBidi"/>
          <w:kern w:val="0"/>
          <w14:ligatures w14:val="none"/>
        </w:rPr>
        <w:t xml:space="preserve"> → bioculturalidad</w:t>
      </w:r>
    </w:p>
    <w:p w14:paraId="47160FB2" w14:textId="77777777" w:rsidR="00036315" w:rsidRPr="00EB78C0" w:rsidRDefault="00036315" w:rsidP="00036315">
      <w:pPr>
        <w:numPr>
          <w:ilvl w:val="0"/>
          <w:numId w:val="1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Martínez Miguélez</w:t>
      </w:r>
      <w:r w:rsidRPr="00EB78C0">
        <w:rPr>
          <w:rFonts w:asciiTheme="minorBidi" w:eastAsia="Times New Roman" w:hAnsiTheme="minorBidi"/>
          <w:kern w:val="0"/>
          <w14:ligatures w14:val="none"/>
        </w:rPr>
        <w:t xml:space="preserve"> → </w:t>
      </w:r>
      <w:r w:rsidRPr="00EB78C0">
        <w:rPr>
          <w:rFonts w:asciiTheme="minorBidi" w:eastAsia="Times New Roman" w:hAnsiTheme="minorBidi"/>
          <w:b/>
          <w:bCs/>
          <w:kern w:val="0"/>
          <w14:ligatures w14:val="none"/>
        </w:rPr>
        <w:t>fundamento lógico y epistemológico</w:t>
      </w:r>
    </w:p>
    <w:p w14:paraId="3464F1B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 decir, ya tienes </w:t>
      </w:r>
      <w:r w:rsidRPr="00EB78C0">
        <w:rPr>
          <w:rFonts w:asciiTheme="minorBidi" w:eastAsia="Times New Roman" w:hAnsiTheme="minorBidi"/>
          <w:b/>
          <w:bCs/>
          <w:kern w:val="0"/>
          <w14:ligatures w14:val="none"/>
        </w:rPr>
        <w:t>la arquitectura teórica completa del paradigma</w:t>
      </w:r>
      <w:r w:rsidRPr="00EB78C0">
        <w:rPr>
          <w:rFonts w:asciiTheme="minorBidi" w:eastAsia="Times New Roman" w:hAnsiTheme="minorBidi"/>
          <w:kern w:val="0"/>
          <w14:ligatures w14:val="none"/>
        </w:rPr>
        <w:t>.</w:t>
      </w:r>
    </w:p>
    <w:p w14:paraId="1F99A8F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Pero como acordamos: </w:t>
      </w:r>
      <w:r w:rsidRPr="00EB78C0">
        <w:rPr>
          <w:rFonts w:asciiTheme="minorBidi" w:eastAsia="Times New Roman" w:hAnsiTheme="minorBidi"/>
          <w:b/>
          <w:bCs/>
          <w:kern w:val="0"/>
          <w14:ligatures w14:val="none"/>
        </w:rPr>
        <w:t>seguimos agregando obras hasta que tú decidas cerrar esta sección</w:t>
      </w:r>
      <w:r w:rsidRPr="00EB78C0">
        <w:rPr>
          <w:rFonts w:asciiTheme="minorBidi" w:eastAsia="Times New Roman" w:hAnsiTheme="minorBidi"/>
          <w:kern w:val="0"/>
          <w14:ligatures w14:val="none"/>
        </w:rPr>
        <w:t>.</w:t>
      </w:r>
    </w:p>
    <w:p w14:paraId="64F4AB8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Cuando quieras, seguimos con </w:t>
      </w:r>
      <w:r w:rsidRPr="00EB78C0">
        <w:rPr>
          <w:rFonts w:asciiTheme="minorBidi" w:eastAsia="Times New Roman" w:hAnsiTheme="minorBidi"/>
          <w:b/>
          <w:bCs/>
          <w:kern w:val="0"/>
          <w14:ligatures w14:val="none"/>
        </w:rPr>
        <w:t>BA-014</w:t>
      </w:r>
      <w:r w:rsidRPr="00EB78C0">
        <w:rPr>
          <w:rFonts w:asciiTheme="minorBidi" w:eastAsia="Times New Roman" w:hAnsiTheme="minorBidi"/>
          <w:kern w:val="0"/>
          <w14:ligatures w14:val="none"/>
        </w:rPr>
        <w:t>.</w:t>
      </w:r>
    </w:p>
    <w:p w14:paraId="19654E09"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transdisciplinariedad_y_complejidad_en_el _analisis_social.pdf</w:t>
      </w:r>
    </w:p>
    <w:p w14:paraId="5E6F69A3"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73347F2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Continuamos con </w:t>
      </w:r>
      <w:r w:rsidRPr="00EB78C0">
        <w:rPr>
          <w:rFonts w:asciiTheme="minorBidi" w:eastAsia="Times New Roman" w:hAnsiTheme="minorBidi"/>
          <w:b/>
          <w:bCs/>
          <w:kern w:val="0"/>
          <w14:ligatures w14:val="none"/>
        </w:rPr>
        <w:t>BA-014</w:t>
      </w:r>
      <w:r w:rsidRPr="00EB78C0">
        <w:rPr>
          <w:rFonts w:asciiTheme="minorBidi" w:eastAsia="Times New Roman" w:hAnsiTheme="minorBidi"/>
          <w:kern w:val="0"/>
          <w14:ligatures w14:val="none"/>
        </w:rPr>
        <w:t xml:space="preserve">, que es un texto muy importante porque articula </w:t>
      </w:r>
      <w:r w:rsidRPr="00EB78C0">
        <w:rPr>
          <w:rFonts w:asciiTheme="minorBidi" w:eastAsia="Times New Roman" w:hAnsiTheme="minorBidi"/>
          <w:b/>
          <w:bCs/>
          <w:kern w:val="0"/>
          <w14:ligatures w14:val="none"/>
        </w:rPr>
        <w:t>complejidad, transdisciplinariedad y ciencias sociales</w:t>
      </w:r>
      <w:r w:rsidRPr="00EB78C0">
        <w:rPr>
          <w:rFonts w:asciiTheme="minorBidi" w:eastAsia="Times New Roman" w:hAnsiTheme="minorBidi"/>
          <w:kern w:val="0"/>
          <w14:ligatures w14:val="none"/>
        </w:rPr>
        <w:t xml:space="preserve">, además desde un </w:t>
      </w:r>
      <w:r w:rsidRPr="00EB78C0">
        <w:rPr>
          <w:rFonts w:asciiTheme="minorBidi" w:eastAsia="Times New Roman" w:hAnsiTheme="minorBidi"/>
          <w:b/>
          <w:bCs/>
          <w:kern w:val="0"/>
          <w14:ligatures w14:val="none"/>
        </w:rPr>
        <w:t>marco institucional de UNESCO (Programa MOST)</w:t>
      </w:r>
      <w:r w:rsidRPr="00EB78C0">
        <w:rPr>
          <w:rFonts w:asciiTheme="minorBidi" w:eastAsia="Times New Roman" w:hAnsiTheme="minorBidi"/>
          <w:kern w:val="0"/>
          <w14:ligatures w14:val="none"/>
        </w:rPr>
        <w:t xml:space="preserve">. Esto le da un valor especial dentro de tu repositorio porque conecta el debate epistemológico con </w:t>
      </w:r>
      <w:r w:rsidRPr="00EB78C0">
        <w:rPr>
          <w:rFonts w:asciiTheme="minorBidi" w:eastAsia="Times New Roman" w:hAnsiTheme="minorBidi"/>
          <w:b/>
          <w:bCs/>
          <w:kern w:val="0"/>
          <w14:ligatures w14:val="none"/>
        </w:rPr>
        <w:t>políticas de investigación social global</w:t>
      </w:r>
      <w:r w:rsidRPr="00EB78C0">
        <w:rPr>
          <w:rFonts w:asciiTheme="minorBidi" w:eastAsia="Times New Roman" w:hAnsiTheme="minorBidi"/>
          <w:kern w:val="0"/>
          <w14:ligatures w14:val="none"/>
        </w:rPr>
        <w:t>.</w:t>
      </w:r>
    </w:p>
    <w:p w14:paraId="3FFF25C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ED29740">
          <v:rect id="Rectangle 2565" o:spid="_x0000_s23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59341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BA-014</w:t>
      </w:r>
    </w:p>
    <w:p w14:paraId="0B2F0B74"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Luis Carrizo, Mayra Espina Prieto y Julie Thompson Klein — </w:t>
      </w:r>
      <w:r w:rsidRPr="00EB78C0">
        <w:rPr>
          <w:rFonts w:asciiTheme="minorBidi" w:eastAsia="Times New Roman" w:hAnsiTheme="minorBidi"/>
          <w:b/>
          <w:bCs/>
          <w:i/>
          <w:iCs/>
          <w:kern w:val="36"/>
          <w14:ligatures w14:val="none"/>
        </w:rPr>
        <w:t>Transdisciplinariedad y complejidad en el análisis social</w:t>
      </w:r>
    </w:p>
    <w:p w14:paraId="26D7191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4E6BE5F">
          <v:rect id="Rectangle 2563" o:spid="_x0000_s23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EB3B5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6F4F345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Carrizo, L., Espina Prieto, M., &amp; Klein, J. T. (2004). </w:t>
      </w:r>
      <w:r w:rsidRPr="00EB78C0">
        <w:rPr>
          <w:rFonts w:asciiTheme="minorBidi" w:eastAsia="Times New Roman" w:hAnsiTheme="minorBidi"/>
          <w:i/>
          <w:iCs/>
          <w:kern w:val="0"/>
          <w14:ligatures w14:val="none"/>
        </w:rPr>
        <w:t>Transdisciplinariedad y complejidad en el análisis social</w:t>
      </w:r>
      <w:r w:rsidRPr="00EB78C0">
        <w:rPr>
          <w:rFonts w:asciiTheme="minorBidi" w:eastAsia="Times New Roman" w:hAnsiTheme="minorBidi"/>
          <w:kern w:val="0"/>
          <w14:ligatures w14:val="none"/>
        </w:rPr>
        <w:t xml:space="preserve">. Documento de debate MOST No. 70. UNESCO. </w:t>
      </w:r>
    </w:p>
    <w:p w14:paraId="4C98DEDA"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E7124B6">
          <v:rect id="Rectangle 2561" o:spid="_x0000_s23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AA2FD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EF9C1A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elaborado en el marco del Programa MOST (Management of Social Transformations) de la UNESCO, constituye una reflexión colectiva sobre el papel de la complejidad y la transdisciplinariedad en la renovación de las ciencias sociales contemporáneas. Su propósito es estimular el debate sobre nuevas formas de producción del conocimiento capaces de abordar fenómenos sociales complejos, especialmente en ámbitos como el desarrollo local y la gobernanza. </w:t>
      </w:r>
    </w:p>
    <w:p w14:paraId="2E8774F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parte del reconocimiento de que las ciencias sociales han experimentado profundas transformaciones epistemológicas durante las últimas décadas, impulsadas por la creciente complejidad de los procesos sociales globales. En este contexto, se plantea que los enfoques disciplinarios tradicionales resultan insuficientes para comprender fenómenos caracterizados por la interdependencia, la multidimensionalidad y la incertidumbre. </w:t>
      </w:r>
    </w:p>
    <w:p w14:paraId="1D9E27C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obra está estructurada en tres contribuciones principales. En la primera, Mayra Espina Prieto examina el impacto del pensamiento complejo en las ciencias sociales, destacando cómo la noción de complejidad cuestiona los supuestos reduccionistas del paradigma científico clásico. En la segunda, Julie Thompson Klein analiza el desarrollo histórico del concepto de transdisciplinariedad y sus implicaciones para la integración del conocimiento. Finalmente, Luis Carrizo reflexiona sobre la </w:t>
      </w:r>
      <w:r w:rsidRPr="00EB78C0">
        <w:rPr>
          <w:rFonts w:asciiTheme="minorBidi" w:eastAsia="Times New Roman" w:hAnsiTheme="minorBidi"/>
          <w:kern w:val="0"/>
          <w14:ligatures w14:val="none"/>
        </w:rPr>
        <w:lastRenderedPageBreak/>
        <w:t xml:space="preserve">actitud transdisciplinaria del investigador, enfatizando la relación entre sujeto, conocimiento y realidad en la producción científica. </w:t>
      </w:r>
    </w:p>
    <w:p w14:paraId="5767E7A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Uno de los aportes más relevantes del documento es su planteamiento de que la transdisciplinariedad no debe entenderse únicamente como una metodología de investigación, sino como una actitud epistemológica que transforma la forma en que se concibe el conocimiento, la ciencia y la relación entre investigación y sociedad. En este sentido, el texto propone una ciencia social abierta al diálogo entre disciplinas, saberes y actores sociales, capaz de responder a los desafíos contemporáneos del desarrollo y la gobernanza global.</w:t>
      </w:r>
    </w:p>
    <w:p w14:paraId="482F225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8CBEAEA">
          <v:rect id="Rectangle 2559" o:spid="_x0000_s23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45960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2F98B73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10B9E02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comprensión de los fenómenos sociales contemporáneos requiere un enfoque transdisciplinario fundamentado en el paradigma de la complejidad, que supere las limitaciones del conocimiento disciplinario tradicional y promueva nuevas formas de producción del conocimiento científico y social. </w:t>
      </w:r>
    </w:p>
    <w:p w14:paraId="45D8CE7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134F5E6">
          <v:rect id="Rectangle 2557" o:spid="_x0000_s23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76BCE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4B3A7AF5"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complejidad se ha convertido en un concepto central para comprender los procesos sociales contemporáneos. </w:t>
      </w:r>
    </w:p>
    <w:p w14:paraId="1D8BDEF3"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fenómenos sociales actuales presentan características multidimensionales que no pueden abordarse desde una sola disciplina. </w:t>
      </w:r>
    </w:p>
    <w:p w14:paraId="19F4D0DE"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implica ir más allá de la integración disciplinaria tradicional. </w:t>
      </w:r>
    </w:p>
    <w:p w14:paraId="5FFD9E27"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producción del conocimiento científico está vinculada a contextos históricos, sociales y culturales específicos. </w:t>
      </w:r>
    </w:p>
    <w:p w14:paraId="1FA91F47"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enfoques reduccionistas limitan la comprensión de los procesos sociales complejos. </w:t>
      </w:r>
    </w:p>
    <w:p w14:paraId="3621A9DB"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investigación social debe integrar múltiples niveles de análisis. </w:t>
      </w:r>
    </w:p>
    <w:p w14:paraId="447DFFD7"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diálogo entre saberes científicos y saberes sociales es fundamental para la producción de conocimiento relevante. </w:t>
      </w:r>
    </w:p>
    <w:p w14:paraId="30CCA74F"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complejidad introduce nuevas formas de comprender la relación entre sujeto y objeto en la investigación. </w:t>
      </w:r>
    </w:p>
    <w:p w14:paraId="363B5120"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implica también una transformación ética de la práctica científica. </w:t>
      </w:r>
    </w:p>
    <w:p w14:paraId="1CA400C9" w14:textId="77777777" w:rsidR="00036315" w:rsidRPr="00EB78C0" w:rsidRDefault="00036315" w:rsidP="00036315">
      <w:pPr>
        <w:numPr>
          <w:ilvl w:val="0"/>
          <w:numId w:val="1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ciencias sociales necesitan desarrollar nuevas metodologías adaptadas a la complejidad del mundo contemporáneo. </w:t>
      </w:r>
    </w:p>
    <w:p w14:paraId="5ABECF6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85BCB14">
          <v:rect id="Rectangle 2555" o:spid="_x0000_s23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28491C"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5589A01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Prólogo</w:t>
      </w:r>
    </w:p>
    <w:p w14:paraId="1BCEB7C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Presenta el contexto del documento dentro del Programa MOST de la UNESCO y destaca la importancia de la transdisciplinariedad para abordar fenómenos sociales complejos. </w:t>
      </w:r>
    </w:p>
    <w:p w14:paraId="646CC34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 Complejidad y pensamiento social (Mayra Espina Prieto)</w:t>
      </w:r>
    </w:p>
    <w:p w14:paraId="3B8B616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Analiza la evolución histórica de las ciencias sociales y la transición desde el paradigma de la simplicidad hacia el paradigma de la complejidad.</w:t>
      </w:r>
    </w:p>
    <w:p w14:paraId="6D25005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II. Transdisciplinariedad: discurso, integración y evaluación (Julie Thompson Klein)</w:t>
      </w:r>
    </w:p>
    <w:p w14:paraId="3F89F0F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Examina la evolución del concepto de transdisciplinariedad y presenta criterios para evaluar proyectos transdisciplinarios.</w:t>
      </w:r>
    </w:p>
    <w:p w14:paraId="29EE80A9"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III. El investigador y la actitud transdisciplinaria (Luis Carrizo)</w:t>
      </w:r>
    </w:p>
    <w:p w14:paraId="3DCAA511"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Reflexiona sobre la dimensión subjetiva del investigador y sobre la necesidad de una actitud epistemológica abierta y reflexiva.</w:t>
      </w:r>
    </w:p>
    <w:p w14:paraId="222B569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9C502EB">
          <v:rect id="Rectangle 2553" o:spid="_x0000_s23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A4C6E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136F57AC" w14:textId="77777777" w:rsidR="00036315" w:rsidRPr="00EB78C0" w:rsidRDefault="00036315" w:rsidP="00036315">
      <w:pPr>
        <w:numPr>
          <w:ilvl w:val="0"/>
          <w:numId w:val="1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redefine la complejidad el campo de las ciencias sociales?</w:t>
      </w:r>
    </w:p>
    <w:p w14:paraId="31832D8A" w14:textId="77777777" w:rsidR="00036315" w:rsidRPr="00EB78C0" w:rsidRDefault="00036315" w:rsidP="00036315">
      <w:pPr>
        <w:numPr>
          <w:ilvl w:val="0"/>
          <w:numId w:val="1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 existe entre interdisciplinariedad y transdisciplinariedad?</w:t>
      </w:r>
    </w:p>
    <w:p w14:paraId="1076C8A0" w14:textId="77777777" w:rsidR="00036315" w:rsidRPr="00EB78C0" w:rsidRDefault="00036315" w:rsidP="00036315">
      <w:pPr>
        <w:numPr>
          <w:ilvl w:val="0"/>
          <w:numId w:val="1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juega el investigador en la producción del conocimiento social?</w:t>
      </w:r>
    </w:p>
    <w:p w14:paraId="37FB4C29" w14:textId="77777777" w:rsidR="00036315" w:rsidRPr="00EB78C0" w:rsidRDefault="00036315" w:rsidP="00036315">
      <w:pPr>
        <w:numPr>
          <w:ilvl w:val="0"/>
          <w:numId w:val="1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los contextos históricos en la producción científica?</w:t>
      </w:r>
    </w:p>
    <w:p w14:paraId="3EA596EA" w14:textId="77777777" w:rsidR="00036315" w:rsidRPr="00EB78C0" w:rsidRDefault="00036315" w:rsidP="00036315">
      <w:pPr>
        <w:numPr>
          <w:ilvl w:val="0"/>
          <w:numId w:val="1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metodologías pueden responder mejor a fenómenos sociales complejos?</w:t>
      </w:r>
    </w:p>
    <w:p w14:paraId="719B5690" w14:textId="77777777" w:rsidR="00036315" w:rsidRPr="00EB78C0" w:rsidRDefault="00036315" w:rsidP="00036315">
      <w:pPr>
        <w:numPr>
          <w:ilvl w:val="0"/>
          <w:numId w:val="1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proyectos de investigación transdisciplinarios?</w:t>
      </w:r>
    </w:p>
    <w:p w14:paraId="6F54BE0F" w14:textId="77777777" w:rsidR="00036315" w:rsidRPr="00EB78C0" w:rsidRDefault="00036315" w:rsidP="00036315">
      <w:pPr>
        <w:numPr>
          <w:ilvl w:val="0"/>
          <w:numId w:val="1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éticas tiene la transdisciplinariedad?</w:t>
      </w:r>
    </w:p>
    <w:p w14:paraId="210C26E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F359AEC">
          <v:rect id="Rectangle 2551" o:spid="_x0000_s23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3E5E70"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5B9D0B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7488069E" w14:textId="77777777" w:rsidR="00036315" w:rsidRPr="00EB78C0" w:rsidRDefault="00036315" w:rsidP="00036315">
      <w:pPr>
        <w:numPr>
          <w:ilvl w:val="0"/>
          <w:numId w:val="1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las ciencias sociales enfrentan una crisis epistemológica en el contexto contemporáneo?</w:t>
      </w:r>
    </w:p>
    <w:p w14:paraId="2172C008" w14:textId="77777777" w:rsidR="00036315" w:rsidRPr="00EB78C0" w:rsidRDefault="00036315" w:rsidP="00036315">
      <w:pPr>
        <w:numPr>
          <w:ilvl w:val="0"/>
          <w:numId w:val="1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adoptar una perspectiva de complejidad en la investigación social?</w:t>
      </w:r>
    </w:p>
    <w:p w14:paraId="4A3DA449" w14:textId="77777777" w:rsidR="00036315" w:rsidRPr="00EB78C0" w:rsidRDefault="00036315" w:rsidP="00036315">
      <w:pPr>
        <w:numPr>
          <w:ilvl w:val="0"/>
          <w:numId w:val="1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transdisciplinariedad contribuir a superar la fragmentación del conocimiento?</w:t>
      </w:r>
    </w:p>
    <w:p w14:paraId="39D452E5" w14:textId="77777777" w:rsidR="00036315" w:rsidRPr="00EB78C0" w:rsidRDefault="00036315" w:rsidP="00036315">
      <w:pPr>
        <w:numPr>
          <w:ilvl w:val="0"/>
          <w:numId w:val="1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actitud epistemológica requiere el investigador en un paradigma complejo?</w:t>
      </w:r>
    </w:p>
    <w:p w14:paraId="217CF4E2"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DED485B">
          <v:rect id="Rectangle 2549" o:spid="_x0000_s22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CB45D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7E43045F"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social complejo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Paradigma de la complejidad</w:t>
      </w:r>
      <w:r w:rsidRPr="00EB78C0">
        <w:rPr>
          <w:rFonts w:asciiTheme="minorBidi" w:eastAsia="Times New Roman" w:hAnsiTheme="minorBidi"/>
          <w:kern w:val="0"/>
          <w14:ligatures w14:val="none"/>
        </w:rPr>
        <w:br/>
        <w:t>│   ├── no linealidad</w:t>
      </w:r>
      <w:r w:rsidRPr="00EB78C0">
        <w:rPr>
          <w:rFonts w:asciiTheme="minorBidi" w:eastAsia="Times New Roman" w:hAnsiTheme="minorBidi"/>
          <w:kern w:val="0"/>
          <w14:ligatures w14:val="none"/>
        </w:rPr>
        <w:br/>
        <w:t>│   ├── interdependencia</w:t>
      </w:r>
      <w:r w:rsidRPr="00EB78C0">
        <w:rPr>
          <w:rFonts w:asciiTheme="minorBidi" w:eastAsia="Times New Roman" w:hAnsiTheme="minorBidi"/>
          <w:kern w:val="0"/>
          <w14:ligatures w14:val="none"/>
        </w:rPr>
        <w:br/>
        <w:t>│   └── sistemas dinámicos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Transdisciplinariedad</w:t>
      </w:r>
      <w:r w:rsidRPr="00EB78C0">
        <w:rPr>
          <w:rFonts w:asciiTheme="minorBidi" w:eastAsia="Times New Roman" w:hAnsiTheme="minorBidi"/>
          <w:kern w:val="0"/>
          <w14:ligatures w14:val="none"/>
        </w:rPr>
        <w:br/>
        <w:t>│   ├── integración de disciplinas</w:t>
      </w:r>
      <w:r w:rsidRPr="00EB78C0">
        <w:rPr>
          <w:rFonts w:asciiTheme="minorBidi" w:eastAsia="Times New Roman" w:hAnsiTheme="minorBidi"/>
          <w:kern w:val="0"/>
          <w14:ligatures w14:val="none"/>
        </w:rPr>
        <w:br/>
        <w:t>│   ├── diálogo de saberes</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cruce de fronteras epistemológicas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Producción del conocimiento</w:t>
      </w:r>
      <w:r w:rsidRPr="00EB78C0">
        <w:rPr>
          <w:rFonts w:asciiTheme="minorBidi" w:eastAsia="Times New Roman" w:hAnsiTheme="minorBidi"/>
          <w:kern w:val="0"/>
          <w14:ligatures w14:val="none"/>
        </w:rPr>
        <w:br/>
        <w:t>│   ├── contexto social</w:t>
      </w:r>
      <w:r w:rsidRPr="00EB78C0">
        <w:rPr>
          <w:rFonts w:asciiTheme="minorBidi" w:eastAsia="Times New Roman" w:hAnsiTheme="minorBidi"/>
          <w:kern w:val="0"/>
          <w14:ligatures w14:val="none"/>
        </w:rPr>
        <w:br/>
        <w:t>│   ├── reflexividad</w:t>
      </w:r>
      <w:r w:rsidRPr="00EB78C0">
        <w:rPr>
          <w:rFonts w:asciiTheme="minorBidi" w:eastAsia="Times New Roman" w:hAnsiTheme="minorBidi"/>
          <w:kern w:val="0"/>
          <w14:ligatures w14:val="none"/>
        </w:rPr>
        <w:br/>
        <w:t>│   └── pluralidad epistemológica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Investigación social</w:t>
      </w:r>
      <w:r w:rsidRPr="00EB78C0">
        <w:rPr>
          <w:rFonts w:asciiTheme="minorBidi" w:eastAsia="Times New Roman" w:hAnsiTheme="minorBidi"/>
          <w:kern w:val="0"/>
          <w14:ligatures w14:val="none"/>
        </w:rPr>
        <w:br/>
        <w:t>│   ├── múltiples niveles de análisis</w:t>
      </w:r>
      <w:r w:rsidRPr="00EB78C0">
        <w:rPr>
          <w:rFonts w:asciiTheme="minorBidi" w:eastAsia="Times New Roman" w:hAnsiTheme="minorBidi"/>
          <w:kern w:val="0"/>
          <w14:ligatures w14:val="none"/>
        </w:rPr>
        <w:br/>
        <w:t>│   ├── metodologías integradoras</w:t>
      </w:r>
      <w:r w:rsidRPr="00EB78C0">
        <w:rPr>
          <w:rFonts w:asciiTheme="minorBidi" w:eastAsia="Times New Roman" w:hAnsiTheme="minorBidi"/>
          <w:kern w:val="0"/>
          <w14:ligatures w14:val="none"/>
        </w:rPr>
        <w:br/>
        <w:t>│   └── participación social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Ética científica</w:t>
      </w:r>
      <w:r w:rsidRPr="00EB78C0">
        <w:rPr>
          <w:rFonts w:asciiTheme="minorBidi" w:eastAsia="Times New Roman" w:hAnsiTheme="minorBidi"/>
          <w:kern w:val="0"/>
          <w14:ligatures w14:val="none"/>
        </w:rPr>
        <w:br/>
        <w:t xml:space="preserve">    ├── responsabilidad social</w:t>
      </w:r>
      <w:r w:rsidRPr="00EB78C0">
        <w:rPr>
          <w:rFonts w:asciiTheme="minorBidi" w:eastAsia="Times New Roman" w:hAnsiTheme="minorBidi"/>
          <w:kern w:val="0"/>
          <w14:ligatures w14:val="none"/>
        </w:rPr>
        <w:br/>
        <w:t xml:space="preserve">    ├── compromiso con el desarrollo</w:t>
      </w:r>
      <w:r w:rsidRPr="00EB78C0">
        <w:rPr>
          <w:rFonts w:asciiTheme="minorBidi" w:eastAsia="Times New Roman" w:hAnsiTheme="minorBidi"/>
          <w:kern w:val="0"/>
          <w14:ligatures w14:val="none"/>
        </w:rPr>
        <w:br/>
        <w:t xml:space="preserve">    └── uso responsable del conocimiento</w:t>
      </w:r>
    </w:p>
    <w:p w14:paraId="6C0BA45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DBD88CD">
          <v:rect id="Rectangle 2547" o:spid="_x0000_s22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ACE37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24A027AD"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representa una síntesis importante del debate contemporáneo sobre la transformación de las ciencias sociales. Al integrar perspectivas provenientes de distintos autores y tradiciones académicas, ofrece una visión amplia del papel de la complejidad y la transdisciplinariedad en la investigación social.</w:t>
      </w:r>
    </w:p>
    <w:p w14:paraId="2F1ED59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Una de sus principales contribuciones es la articulación entre teoría epistemológica y práctica investigativa. A diferencia de otros textos que se limitan a discutir conceptos abstractos, este documento plantea implicaciones concretas para el diseño, evaluación y desarrollo de proyectos de investigación social.</w:t>
      </w:r>
    </w:p>
    <w:p w14:paraId="4CF4CF1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texto destaca la dimensión ética de la transdisciplinariedad, subrayando que la producción de conocimiento no puede separarse de sus consecuencias sociales y políticas. Esta perspectiva resulta particularmente relevante en el contexto actual, donde las ciencias sociales enfrentan el desafío de contribuir a la resolución de problemas globales complejos.</w:t>
      </w:r>
    </w:p>
    <w:p w14:paraId="66BA231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28E8621">
          <v:rect id="Rectangle 2545" o:spid="_x0000_s22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DFF80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6439F403"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 superior</w:t>
      </w:r>
    </w:p>
    <w:p w14:paraId="1E52F30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puede utilizarse para discutir la transformación de los paradigmas científicos en las ciencias sociales.</w:t>
      </w:r>
    </w:p>
    <w:p w14:paraId="6F422882"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investigación interdisciplinaria</w:t>
      </w:r>
    </w:p>
    <w:p w14:paraId="581902A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criterios útiles para diseñar y evaluar proyectos de investigación transdisciplinarios.</w:t>
      </w:r>
    </w:p>
    <w:p w14:paraId="5288A600"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de investigadores</w:t>
      </w:r>
    </w:p>
    <w:p w14:paraId="5F55313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una actitud reflexiva y crítica respecto al papel del investigador en la producción del conocimiento.</w:t>
      </w:r>
    </w:p>
    <w:p w14:paraId="624D849C"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En políticas públicas</w:t>
      </w:r>
    </w:p>
    <w:p w14:paraId="52E54404"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Proporciona marcos conceptuales para abordar problemas complejos en ámbitos como desarrollo local y gobernanza.</w:t>
      </w:r>
    </w:p>
    <w:p w14:paraId="406F242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C9DF1B3">
          <v:rect id="Rectangle 2543" o:spid="_x0000_s22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2CA7F5B"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2D84665B" w14:textId="77777777" w:rsidR="00036315" w:rsidRPr="00EB78C0" w:rsidRDefault="00036315" w:rsidP="00036315">
      <w:pPr>
        <w:numPr>
          <w:ilvl w:val="0"/>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Seminario de discusión</w:t>
      </w:r>
    </w:p>
    <w:p w14:paraId="4B576F8D" w14:textId="77777777" w:rsidR="00036315" w:rsidRPr="00EB78C0" w:rsidRDefault="00036315" w:rsidP="00036315">
      <w:pPr>
        <w:numPr>
          <w:ilvl w:val="1"/>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y transdisciplinariedad en las ciencias sociales.</w:t>
      </w:r>
    </w:p>
    <w:p w14:paraId="745F516E" w14:textId="77777777" w:rsidR="00036315" w:rsidRPr="00EB78C0" w:rsidRDefault="00036315" w:rsidP="00036315">
      <w:pPr>
        <w:numPr>
          <w:ilvl w:val="0"/>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comparativo</w:t>
      </w:r>
    </w:p>
    <w:p w14:paraId="07C3E7AB" w14:textId="77777777" w:rsidR="00036315" w:rsidRPr="00EB78C0" w:rsidRDefault="00036315" w:rsidP="00036315">
      <w:pPr>
        <w:numPr>
          <w:ilvl w:val="1"/>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el paradigma de la simplicidad con el paradigma de la complejidad.</w:t>
      </w:r>
    </w:p>
    <w:p w14:paraId="019B4498" w14:textId="77777777" w:rsidR="00036315" w:rsidRPr="00EB78C0" w:rsidRDefault="00036315" w:rsidP="00036315">
      <w:pPr>
        <w:numPr>
          <w:ilvl w:val="0"/>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investigación</w:t>
      </w:r>
    </w:p>
    <w:p w14:paraId="3CA33AE9" w14:textId="77777777" w:rsidR="00036315" w:rsidRPr="00EB78C0" w:rsidRDefault="00036315" w:rsidP="00036315">
      <w:pPr>
        <w:numPr>
          <w:ilvl w:val="1"/>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Elaborar un proyecto transdisciplinario sobre un problema social complejo.</w:t>
      </w:r>
    </w:p>
    <w:p w14:paraId="5D17BF41" w14:textId="77777777" w:rsidR="00036315" w:rsidRPr="00EB78C0" w:rsidRDefault="00036315" w:rsidP="00036315">
      <w:pPr>
        <w:numPr>
          <w:ilvl w:val="0"/>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w:t>
      </w:r>
    </w:p>
    <w:p w14:paraId="73111845" w14:textId="77777777" w:rsidR="00036315" w:rsidRPr="00EB78C0" w:rsidRDefault="00036315" w:rsidP="00036315">
      <w:pPr>
        <w:numPr>
          <w:ilvl w:val="1"/>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posible una ciencia social verdaderamente transdisciplinaria?</w:t>
      </w:r>
    </w:p>
    <w:p w14:paraId="71DD1257" w14:textId="77777777" w:rsidR="00036315" w:rsidRPr="00EB78C0" w:rsidRDefault="00036315" w:rsidP="00036315">
      <w:pPr>
        <w:numPr>
          <w:ilvl w:val="0"/>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Taller metodológico</w:t>
      </w:r>
    </w:p>
    <w:p w14:paraId="49157670" w14:textId="77777777" w:rsidR="00036315" w:rsidRPr="00EB78C0" w:rsidRDefault="00036315" w:rsidP="00036315">
      <w:pPr>
        <w:numPr>
          <w:ilvl w:val="1"/>
          <w:numId w:val="1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Identificar métodos adecuados para investigar fenómenos complejos.</w:t>
      </w:r>
    </w:p>
    <w:p w14:paraId="576D70A4"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94CB880">
          <v:rect id="Rectangle 2541" o:spid="_x0000_s22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87282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081B710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1FCCCB41" w14:textId="77777777" w:rsidR="00036315" w:rsidRPr="00EB78C0" w:rsidRDefault="00036315" w:rsidP="00036315">
      <w:pPr>
        <w:numPr>
          <w:ilvl w:val="0"/>
          <w:numId w:val="1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complejo</w:t>
      </w:r>
    </w:p>
    <w:p w14:paraId="0E9E33B0" w14:textId="77777777" w:rsidR="00036315" w:rsidRPr="00EB78C0" w:rsidRDefault="00036315" w:rsidP="00036315">
      <w:pPr>
        <w:numPr>
          <w:ilvl w:val="0"/>
          <w:numId w:val="1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interdisciplinario</w:t>
      </w:r>
    </w:p>
    <w:p w14:paraId="6631ADD1" w14:textId="77777777" w:rsidR="00036315" w:rsidRPr="00EB78C0" w:rsidRDefault="00036315" w:rsidP="00036315">
      <w:pPr>
        <w:numPr>
          <w:ilvl w:val="0"/>
          <w:numId w:val="1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investigación transdisciplinaria</w:t>
      </w:r>
    </w:p>
    <w:p w14:paraId="1AE624B0" w14:textId="77777777" w:rsidR="00036315" w:rsidRPr="00EB78C0" w:rsidRDefault="00036315" w:rsidP="00036315">
      <w:pPr>
        <w:numPr>
          <w:ilvl w:val="0"/>
          <w:numId w:val="1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epistemológica</w:t>
      </w:r>
    </w:p>
    <w:p w14:paraId="0A1A2DC9" w14:textId="77777777" w:rsidR="00036315" w:rsidRPr="00EB78C0" w:rsidRDefault="00036315" w:rsidP="00036315">
      <w:pPr>
        <w:numPr>
          <w:ilvl w:val="0"/>
          <w:numId w:val="1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investigación social</w:t>
      </w:r>
    </w:p>
    <w:p w14:paraId="295B343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8D905FB">
          <v:rect id="Rectangle 2539" o:spid="_x0000_s22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EDE9C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042F71E9" w14:textId="77777777" w:rsidR="00036315" w:rsidRPr="00EB78C0" w:rsidRDefault="00036315" w:rsidP="00036315">
      <w:pPr>
        <w:numPr>
          <w:ilvl w:val="0"/>
          <w:numId w:val="1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una comprensión más profunda de los fenómenos sociales</w:t>
      </w:r>
    </w:p>
    <w:p w14:paraId="2B31A49A" w14:textId="77777777" w:rsidR="00036315" w:rsidRPr="00EB78C0" w:rsidRDefault="00036315" w:rsidP="00036315">
      <w:pPr>
        <w:numPr>
          <w:ilvl w:val="0"/>
          <w:numId w:val="1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fomenta la integración de diferentes campos del conocimiento</w:t>
      </w:r>
    </w:p>
    <w:p w14:paraId="2A848130" w14:textId="77777777" w:rsidR="00036315" w:rsidRPr="00EB78C0" w:rsidRDefault="00036315" w:rsidP="00036315">
      <w:pPr>
        <w:numPr>
          <w:ilvl w:val="0"/>
          <w:numId w:val="1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la capacidad de las ciencias sociales para abordar problemas complejos</w:t>
      </w:r>
    </w:p>
    <w:p w14:paraId="385CCEBA" w14:textId="77777777" w:rsidR="00036315" w:rsidRPr="00EB78C0" w:rsidRDefault="00036315" w:rsidP="00036315">
      <w:pPr>
        <w:numPr>
          <w:ilvl w:val="0"/>
          <w:numId w:val="1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estimula la innovación metodológica en la investigación</w:t>
      </w:r>
    </w:p>
    <w:p w14:paraId="5B73899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4C8C0A6">
          <v:rect id="Rectangle 2537" o:spid="_x0000_s22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A714AE7"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675367D7" w14:textId="77777777" w:rsidR="00036315" w:rsidRPr="00EB78C0" w:rsidRDefault="00036315" w:rsidP="00036315">
      <w:pPr>
        <w:numPr>
          <w:ilvl w:val="0"/>
          <w:numId w:val="1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persistencia de estructuras disciplinarias rígidas en la academia</w:t>
      </w:r>
    </w:p>
    <w:p w14:paraId="05C3A0EA" w14:textId="77777777" w:rsidR="00036315" w:rsidRPr="00EB78C0" w:rsidRDefault="00036315" w:rsidP="00036315">
      <w:pPr>
        <w:numPr>
          <w:ilvl w:val="0"/>
          <w:numId w:val="1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dificultades metodológicas para integrar diferentes perspectivas</w:t>
      </w:r>
    </w:p>
    <w:p w14:paraId="3D00E383" w14:textId="77777777" w:rsidR="00036315" w:rsidRPr="00EB78C0" w:rsidRDefault="00036315" w:rsidP="00036315">
      <w:pPr>
        <w:numPr>
          <w:ilvl w:val="0"/>
          <w:numId w:val="1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resistencia institucional al cambio paradigmático</w:t>
      </w:r>
    </w:p>
    <w:p w14:paraId="6624DC66" w14:textId="77777777" w:rsidR="00036315" w:rsidRPr="00EB78C0" w:rsidRDefault="00036315" w:rsidP="00036315">
      <w:pPr>
        <w:numPr>
          <w:ilvl w:val="0"/>
          <w:numId w:val="1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formación interdisciplinaria avanzada</w:t>
      </w:r>
    </w:p>
    <w:p w14:paraId="2F281DA8"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5E8BDE1">
          <v:rect id="Rectangle 2535" o:spid="_x0000_s22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1067F6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VII. Referencias</w:t>
      </w:r>
    </w:p>
    <w:p w14:paraId="6151CC2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Carrizo, L., Espina Prieto, M., &amp; Klein, J. T. (2004). </w:t>
      </w:r>
      <w:r w:rsidRPr="00EB78C0">
        <w:rPr>
          <w:rFonts w:asciiTheme="minorBidi" w:eastAsia="Times New Roman" w:hAnsiTheme="minorBidi"/>
          <w:i/>
          <w:iCs/>
          <w:kern w:val="0"/>
          <w14:ligatures w14:val="none"/>
        </w:rPr>
        <w:t>Transdisciplinariedad y complejidad en el análisis social</w:t>
      </w:r>
      <w:r w:rsidRPr="00EB78C0">
        <w:rPr>
          <w:rFonts w:asciiTheme="minorBidi" w:eastAsia="Times New Roman" w:hAnsiTheme="minorBidi"/>
          <w:kern w:val="0"/>
          <w14:ligatures w14:val="none"/>
        </w:rPr>
        <w:t xml:space="preserve">. Documento de debate MOST No. 70. UNESCO. </w:t>
      </w:r>
    </w:p>
    <w:p w14:paraId="1A11260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89B89E9">
          <v:rect id="Rectangle 2533" o:spid="_x0000_s22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EC565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Comentario importante para tu repositorio</w:t>
      </w:r>
    </w:p>
    <w:p w14:paraId="6BB9679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w:t>
      </w:r>
      <w:r w:rsidRPr="00EB78C0">
        <w:rPr>
          <w:rFonts w:asciiTheme="minorBidi" w:eastAsia="Times New Roman" w:hAnsiTheme="minorBidi"/>
          <w:b/>
          <w:bCs/>
          <w:kern w:val="0"/>
          <w14:ligatures w14:val="none"/>
        </w:rPr>
        <w:t>BA-014</w:t>
      </w:r>
      <w:r w:rsidRPr="00EB78C0">
        <w:rPr>
          <w:rFonts w:asciiTheme="minorBidi" w:eastAsia="Times New Roman" w:hAnsiTheme="minorBidi"/>
          <w:kern w:val="0"/>
          <w14:ligatures w14:val="none"/>
        </w:rPr>
        <w:t xml:space="preserve"> ocurre algo interesante: esta obra </w:t>
      </w:r>
      <w:r w:rsidRPr="00EB78C0">
        <w:rPr>
          <w:rFonts w:asciiTheme="minorBidi" w:eastAsia="Times New Roman" w:hAnsiTheme="minorBidi"/>
          <w:b/>
          <w:bCs/>
          <w:kern w:val="0"/>
          <w14:ligatures w14:val="none"/>
        </w:rPr>
        <w:t>articula varias de las anteriores</w:t>
      </w:r>
      <w:r w:rsidRPr="00EB78C0">
        <w:rPr>
          <w:rFonts w:asciiTheme="minorBidi" w:eastAsia="Times New Roman" w:hAnsiTheme="minorBidi"/>
          <w:kern w:val="0"/>
          <w14:ligatures w14:val="none"/>
        </w:rPr>
        <w:t xml:space="preserve"> dentro del propio documento.</w:t>
      </w:r>
    </w:p>
    <w:p w14:paraId="42C76B09"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Conecta directamente con:</w:t>
      </w:r>
    </w:p>
    <w:p w14:paraId="7762230A" w14:textId="77777777" w:rsidR="00036315" w:rsidRPr="00EB78C0" w:rsidRDefault="00036315" w:rsidP="00036315">
      <w:pPr>
        <w:numPr>
          <w:ilvl w:val="0"/>
          <w:numId w:val="1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BA-001</w:t>
      </w:r>
      <w:r w:rsidRPr="00EB78C0">
        <w:rPr>
          <w:rFonts w:asciiTheme="minorBidi" w:eastAsia="Times New Roman" w:hAnsiTheme="minorBidi"/>
          <w:kern w:val="0"/>
          <w14:ligatures w14:val="none"/>
        </w:rPr>
        <w:t xml:space="preserve"> Nicolescu — fundamento transdisciplinario</w:t>
      </w:r>
    </w:p>
    <w:p w14:paraId="0AE7309F" w14:textId="77777777" w:rsidR="00036315" w:rsidRPr="00EB78C0" w:rsidRDefault="00036315" w:rsidP="00036315">
      <w:pPr>
        <w:numPr>
          <w:ilvl w:val="0"/>
          <w:numId w:val="1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BA-002 / BA-003</w:t>
      </w:r>
      <w:r w:rsidRPr="00EB78C0">
        <w:rPr>
          <w:rFonts w:asciiTheme="minorBidi" w:eastAsia="Times New Roman" w:hAnsiTheme="minorBidi"/>
          <w:kern w:val="0"/>
          <w14:ligatures w14:val="none"/>
        </w:rPr>
        <w:t xml:space="preserve"> Morin — complejidad</w:t>
      </w:r>
    </w:p>
    <w:p w14:paraId="6240EC25" w14:textId="77777777" w:rsidR="00036315" w:rsidRPr="00EB78C0" w:rsidRDefault="00036315" w:rsidP="00036315">
      <w:pPr>
        <w:numPr>
          <w:ilvl w:val="0"/>
          <w:numId w:val="1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BA-013</w:t>
      </w:r>
      <w:r w:rsidRPr="00EB78C0">
        <w:rPr>
          <w:rFonts w:asciiTheme="minorBidi" w:eastAsia="Times New Roman" w:hAnsiTheme="minorBidi"/>
          <w:kern w:val="0"/>
          <w14:ligatures w14:val="none"/>
        </w:rPr>
        <w:t xml:space="preserve"> Martínez Miguélez — epistemología compleja</w:t>
      </w:r>
    </w:p>
    <w:p w14:paraId="6FB043F8" w14:textId="77777777" w:rsidR="00036315" w:rsidRPr="00EB78C0" w:rsidRDefault="00036315" w:rsidP="00036315">
      <w:pPr>
        <w:numPr>
          <w:ilvl w:val="0"/>
          <w:numId w:val="1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BA-012</w:t>
      </w:r>
      <w:r w:rsidRPr="00EB78C0">
        <w:rPr>
          <w:rFonts w:asciiTheme="minorBidi" w:eastAsia="Times New Roman" w:hAnsiTheme="minorBidi"/>
          <w:kern w:val="0"/>
          <w14:ligatures w14:val="none"/>
        </w:rPr>
        <w:t xml:space="preserve"> Vélez — educación transdisciplinaria</w:t>
      </w:r>
    </w:p>
    <w:p w14:paraId="582C7CF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 decir, este texto funciona casi como </w:t>
      </w:r>
      <w:r w:rsidRPr="00EB78C0">
        <w:rPr>
          <w:rFonts w:asciiTheme="minorBidi" w:eastAsia="Times New Roman" w:hAnsiTheme="minorBidi"/>
          <w:b/>
          <w:bCs/>
          <w:kern w:val="0"/>
          <w14:ligatures w14:val="none"/>
        </w:rPr>
        <w:t>una obra de síntesis del bloque teórico</w:t>
      </w:r>
      <w:r w:rsidRPr="00EB78C0">
        <w:rPr>
          <w:rFonts w:asciiTheme="minorBidi" w:eastAsia="Times New Roman" w:hAnsiTheme="minorBidi"/>
          <w:kern w:val="0"/>
          <w14:ligatures w14:val="none"/>
        </w:rPr>
        <w:t>.</w:t>
      </w:r>
    </w:p>
    <w:p w14:paraId="3DC259D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4C58A77B">
          <v:rect id="Rectangle 2531" o:spid="_x0000_s22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FE0FC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seguimos así, el bloque de </w:t>
      </w:r>
      <w:r w:rsidRPr="00EB78C0">
        <w:rPr>
          <w:rFonts w:asciiTheme="minorBidi" w:eastAsia="Times New Roman" w:hAnsiTheme="minorBidi"/>
          <w:b/>
          <w:bCs/>
          <w:kern w:val="0"/>
          <w14:ligatures w14:val="none"/>
        </w:rPr>
        <w:t>Transdisciplinariedad</w:t>
      </w:r>
      <w:r w:rsidRPr="00EB78C0">
        <w:rPr>
          <w:rFonts w:asciiTheme="minorBidi" w:eastAsia="Times New Roman" w:hAnsiTheme="minorBidi"/>
          <w:kern w:val="0"/>
          <w14:ligatures w14:val="none"/>
        </w:rPr>
        <w:t xml:space="preserve"> ya empieza a parecer una </w:t>
      </w:r>
      <w:r w:rsidRPr="00EB78C0">
        <w:rPr>
          <w:rFonts w:asciiTheme="minorBidi" w:eastAsia="Times New Roman" w:hAnsiTheme="minorBidi"/>
          <w:b/>
          <w:bCs/>
          <w:kern w:val="0"/>
          <w14:ligatures w14:val="none"/>
        </w:rPr>
        <w:t>biblioteca fundacional</w:t>
      </w:r>
      <w:r w:rsidRPr="00EB78C0">
        <w:rPr>
          <w:rFonts w:asciiTheme="minorBidi" w:eastAsia="Times New Roman" w:hAnsiTheme="minorBidi"/>
          <w:kern w:val="0"/>
          <w14:ligatures w14:val="none"/>
        </w:rPr>
        <w:t>.</w:t>
      </w:r>
    </w:p>
    <w:p w14:paraId="24AF603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 propongo que en el siguiente paso hagamos una de dos cosas (tú decides):</w:t>
      </w:r>
    </w:p>
    <w:p w14:paraId="770AF68B"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BA-015</w:t>
      </w:r>
      <w:r w:rsidRPr="00EB78C0">
        <w:rPr>
          <w:rFonts w:asciiTheme="minorBidi" w:eastAsia="Times New Roman" w:hAnsiTheme="minorBidi"/>
          <w:kern w:val="0"/>
          <w14:ligatures w14:val="none"/>
        </w:rPr>
        <w:t xml:space="preserve"> — seguir incorporando textos del paradigma (hay algunos muy importantes aún).</w:t>
      </w:r>
      <w:r w:rsidRPr="00EB78C0">
        <w:rPr>
          <w:rFonts w:asciiTheme="minorBidi" w:eastAsia="Times New Roman" w:hAnsiTheme="minorBidi"/>
          <w:kern w:val="0"/>
          <w14:ligatures w14:val="none"/>
        </w:rPr>
        <w:b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Construir el mapa teórico del bloque completo</w:t>
      </w:r>
      <w:r w:rsidRPr="00EB78C0">
        <w:rPr>
          <w:rFonts w:asciiTheme="minorBidi" w:eastAsia="Times New Roman" w:hAnsiTheme="minorBidi"/>
          <w:kern w:val="0"/>
          <w14:ligatures w14:val="none"/>
        </w:rPr>
        <w:t xml:space="preserve"> antes de pasar a </w:t>
      </w:r>
      <w:r w:rsidRPr="00EB78C0">
        <w:rPr>
          <w:rFonts w:asciiTheme="minorBidi" w:eastAsia="Times New Roman" w:hAnsiTheme="minorBidi"/>
          <w:b/>
          <w:bCs/>
          <w:kern w:val="0"/>
          <w14:ligatures w14:val="none"/>
        </w:rPr>
        <w:t>Ética de la IA</w:t>
      </w:r>
      <w:r w:rsidRPr="00EB78C0">
        <w:rPr>
          <w:rFonts w:asciiTheme="minorBidi" w:eastAsia="Times New Roman" w:hAnsiTheme="minorBidi"/>
          <w:kern w:val="0"/>
          <w14:ligatures w14:val="none"/>
        </w:rPr>
        <w:t>.</w:t>
      </w:r>
    </w:p>
    <w:p w14:paraId="7AA1272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Ambas opciones fortalecen mucho tu repositorio.</w:t>
      </w:r>
    </w:p>
    <w:p w14:paraId="136822B1"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Vélez Cardona y Sánchez Zambrana_Los Estudios Generales en las Universidades Latinoamericanas_Chapter One.pdf</w:t>
      </w:r>
    </w:p>
    <w:p w14:paraId="1D07AF34" w14:textId="77777777" w:rsidR="00036315" w:rsidRPr="00EB78C0" w:rsidRDefault="00036315" w:rsidP="00036315">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4AD91BA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Continuamos con </w:t>
      </w:r>
      <w:r w:rsidRPr="00EB78C0">
        <w:rPr>
          <w:rFonts w:asciiTheme="minorBidi" w:eastAsia="Times New Roman" w:hAnsiTheme="minorBidi"/>
          <w:b/>
          <w:bCs/>
          <w:kern w:val="0"/>
          <w14:ligatures w14:val="none"/>
        </w:rPr>
        <w:t>BA-015</w:t>
      </w:r>
      <w:r w:rsidRPr="00EB78C0">
        <w:rPr>
          <w:rFonts w:asciiTheme="minorBidi" w:eastAsia="Times New Roman" w:hAnsiTheme="minorBidi"/>
          <w:kern w:val="0"/>
          <w14:ligatures w14:val="none"/>
        </w:rPr>
        <w:t xml:space="preserve">, manteniendo la misma estructura de la ficha para el repositorio. Este texto es especialmente valioso porque </w:t>
      </w:r>
      <w:r w:rsidRPr="00EB78C0">
        <w:rPr>
          <w:rFonts w:asciiTheme="minorBidi" w:eastAsia="Times New Roman" w:hAnsiTheme="minorBidi"/>
          <w:b/>
          <w:bCs/>
          <w:kern w:val="0"/>
          <w14:ligatures w14:val="none"/>
        </w:rPr>
        <w:t>articula directamente transdisciplinariedad, complejidad y estudios generales</w:t>
      </w:r>
      <w:r w:rsidRPr="00EB78C0">
        <w:rPr>
          <w:rFonts w:asciiTheme="minorBidi" w:eastAsia="Times New Roman" w:hAnsiTheme="minorBidi"/>
          <w:kern w:val="0"/>
          <w14:ligatures w14:val="none"/>
        </w:rPr>
        <w:t>, lo que lo conecta con varias obras que ya hemos incorporado.</w:t>
      </w:r>
    </w:p>
    <w:p w14:paraId="0605E31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0EC6485">
          <v:rect id="Rectangle 2529" o:spid="_x0000_s22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E640B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BA-015</w:t>
      </w:r>
    </w:p>
    <w:p w14:paraId="5E4CEE37"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Waldemiro Vélez Cardona &amp; Carlos Sánchez Zambrana — </w:t>
      </w:r>
      <w:r w:rsidRPr="00EB78C0">
        <w:rPr>
          <w:rFonts w:asciiTheme="minorBidi" w:eastAsia="Times New Roman" w:hAnsiTheme="minorBidi"/>
          <w:b/>
          <w:bCs/>
          <w:i/>
          <w:iCs/>
          <w:kern w:val="36"/>
          <w14:ligatures w14:val="none"/>
        </w:rPr>
        <w:t>La integración epistémica y metodológica en los estudios generales</w:t>
      </w:r>
    </w:p>
    <w:p w14:paraId="485B8FF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1A84F5B">
          <v:rect id="Rectangle 2527" o:spid="_x0000_s22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AFDF35"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2512EF9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Vélez Cardona, W., &amp; Sánchez Zambrana, C. (2020). La integración epistémica y metodológica en los estudios generales. En O. Turpo-Gebera, A. Hurtado-Mazeyra &amp; P. E. Mango Quispe (Eds.), </w:t>
      </w:r>
      <w:r w:rsidRPr="00EB78C0">
        <w:rPr>
          <w:rFonts w:asciiTheme="minorBidi" w:eastAsia="Times New Roman" w:hAnsiTheme="minorBidi"/>
          <w:i/>
          <w:iCs/>
          <w:kern w:val="0"/>
          <w14:ligatures w14:val="none"/>
        </w:rPr>
        <w:t>Los estudios generales en las universidades latinoamericanas: modelos, teorías y tendencias</w:t>
      </w:r>
      <w:r w:rsidRPr="00EB78C0">
        <w:rPr>
          <w:rFonts w:asciiTheme="minorBidi" w:eastAsia="Times New Roman" w:hAnsiTheme="minorBidi"/>
          <w:kern w:val="0"/>
          <w14:ligatures w14:val="none"/>
        </w:rPr>
        <w:t xml:space="preserve">. Arequipa: Universidad Nacional de San Agustín. </w:t>
      </w:r>
    </w:p>
    <w:p w14:paraId="627E269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0EBF1087">
          <v:rect id="Rectangle 2525" o:spid="_x0000_s22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9AFAD9"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00960CB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capítulo analiza el papel de la integración epistémica y metodológica en los programas de estudios generales de las universidades latinoamericanas, destacando la importancia de la transdisciplinariedad como enfoque pedagógico para responder a la complejidad del mundo contemporáneo.</w:t>
      </w:r>
    </w:p>
    <w:p w14:paraId="1772463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argumentan que los estudios generales han estado históricamente asociados con el propósito de integrar saberes provenientes de diferentes disciplinas. Sin embargo, señalan que muchos programas universitarios han limitado esta integración a una simple acumulación de cursos provenientes de distintas áreas del conocimiento, lo cual reproduce un enfoque multidisciplinario sin alcanzar una verdadera integración epistemológica. </w:t>
      </w:r>
    </w:p>
    <w:p w14:paraId="15FD346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el capítulo propone que la formación universitaria debe superar la fragmentación del conocimiento que caracteriza a las estructuras disciplinarias tradicionales. Para ello, los autores defienden la adopción de un enfoque transdisciplinario que permita comprender la realidad como un sistema complejo donde interactúan dimensiones biológicas, culturales, sociales, emocionales y espirituales.</w:t>
      </w:r>
    </w:p>
    <w:p w14:paraId="2DD0392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también enfatiza la necesidad de reconocer la diversidad de saberes existentes en el mundo, incluyendo conocimientos ancestrales y cosmovisiones no occidentales. En este sentido, la transdisciplinariedad se presenta como un espacio de diálogo entre diferentes formas de conocimiento, capaz de integrar ciencia, cultura y experiencia humana en la construcción de una educación universitaria más pertinente y transformadora.</w:t>
      </w:r>
    </w:p>
    <w:p w14:paraId="282CAA2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Finalmente, los autores sostienen que la educación general desempeña un papel crucial en la formación integral de los estudiantes universitarios, al promover el pensamiento crítico, la conciencia ciudadana y la capacidad de comprender problemas complejos desde múltiples perspectivas.</w:t>
      </w:r>
    </w:p>
    <w:p w14:paraId="54885F5D"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6FB0739">
          <v:rect id="Rectangle 2523" o:spid="_x0000_s22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BF5608"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5D54279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00802FB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formación universitaria contemporánea requiere una integración epistémica y metodológica basada en la transdisciplinariedad, capaz de superar la fragmentación disciplinaria del conocimiento y promover una comprensión compleja de la realidad. </w:t>
      </w:r>
    </w:p>
    <w:p w14:paraId="50B3411E"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4335C64">
          <v:rect id="Rectangle 2521" o:spid="_x0000_s22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D5FA3D"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36EDA90A"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integración del conocimiento ha sido uno de los objetivos centrales de los estudios generales universitarios. </w:t>
      </w:r>
    </w:p>
    <w:p w14:paraId="567AA4EC"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Muchos programas académicos denominados “estudios generales” se limitan a sumar cursos disciplinarios sin lograr verdadera integración. </w:t>
      </w:r>
    </w:p>
    <w:p w14:paraId="3A15C5BB"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permite superar los límites de los enfoques multidisciplinarios e interdisciplinarios. </w:t>
      </w:r>
    </w:p>
    <w:p w14:paraId="704F6229"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conocimiento humano es un fenómeno complejo que involucra dimensiones cognitivas, emocionales, culturales y sociales. </w:t>
      </w:r>
    </w:p>
    <w:p w14:paraId="3075A6D2"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general promueve la contextualización del conocimiento y su relación con problemas reales. </w:t>
      </w:r>
    </w:p>
    <w:p w14:paraId="2C8D9DBB"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integración epistémica requiere reconocer la relación entre el todo y las partes en la producción del conocimiento. </w:t>
      </w:r>
    </w:p>
    <w:p w14:paraId="4FE8E7CC"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transdisciplinariedad promueve el diálogo entre saberes científicos y saberes tradicionales. </w:t>
      </w:r>
    </w:p>
    <w:p w14:paraId="35116749"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general tiene una función fundamental en la formación ciudadana y democrática. </w:t>
      </w:r>
    </w:p>
    <w:p w14:paraId="77B41DC1"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metodología educativa debe partir de problemas concretos del contexto social. </w:t>
      </w:r>
    </w:p>
    <w:p w14:paraId="53E664D5" w14:textId="77777777" w:rsidR="00036315" w:rsidRPr="00EB78C0" w:rsidRDefault="00036315" w:rsidP="00036315">
      <w:pPr>
        <w:numPr>
          <w:ilvl w:val="0"/>
          <w:numId w:val="1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integración de saberes contribuye a la formación integral del estudiante universitario. </w:t>
      </w:r>
    </w:p>
    <w:p w14:paraId="48B712A0"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2FC7B826">
          <v:rect id="Rectangle 2519" o:spid="_x0000_s22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2525666"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capítulo</w:t>
      </w:r>
    </w:p>
    <w:p w14:paraId="1BC94B77"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1460E7D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Plantea el problema de la integración del conocimiento en los estudios generales y la necesidad de superar los enfoques multidisciplinarios tradicionales. </w:t>
      </w:r>
    </w:p>
    <w:p w14:paraId="64AB64F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Concepto de estudios generales</w:t>
      </w:r>
    </w:p>
    <w:p w14:paraId="1E4C6E1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Define la educación general como un espacio de integración de saberes que reconoce tanto la importancia como las limitaciones de las disciplinas académicas. </w:t>
      </w:r>
    </w:p>
    <w:p w14:paraId="7527F11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Integración epistémica</w:t>
      </w:r>
    </w:p>
    <w:p w14:paraId="185A15C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Analiza cómo el conocimiento puede integrarse mediante procesos de conexión entre diferentes áreas del saber. </w:t>
      </w:r>
    </w:p>
    <w:p w14:paraId="5301E26F"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 e integración del conocimiento</w:t>
      </w:r>
    </w:p>
    <w:p w14:paraId="0A589B30"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Explica la diferencia entre método y metodología, y cómo estas dimensiones influyen en la investigación y la docencia. </w:t>
      </w:r>
    </w:p>
    <w:p w14:paraId="04463245"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Integración metodológica en los estudios generales</w:t>
      </w:r>
    </w:p>
    <w:p w14:paraId="14032C8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Presenta características clave de la enseñanza transdisciplinaria basada en problemas, diálogo de saberes y reconocimiento de diferentes cosmovisiones. </w:t>
      </w:r>
    </w:p>
    <w:p w14:paraId="58CFF801"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Conclusión</w:t>
      </w:r>
    </w:p>
    <w:p w14:paraId="3D6A2AB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Destaca el papel de los estudios generales transdisciplinarios en la formación integral del estudiante universitario. </w:t>
      </w:r>
    </w:p>
    <w:p w14:paraId="2CF5549F"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633BFFD">
          <v:rect id="Rectangle 2517" o:spid="_x0000_s22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BC1CB2"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DA5B6B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595EC94B" w14:textId="77777777" w:rsidR="00036315" w:rsidRPr="00EB78C0" w:rsidRDefault="00036315" w:rsidP="00036315">
      <w:pPr>
        <w:numPr>
          <w:ilvl w:val="0"/>
          <w:numId w:val="1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los estudios generales superar la fragmentación disciplinaria del conocimiento?</w:t>
      </w:r>
    </w:p>
    <w:p w14:paraId="245D1B0A" w14:textId="77777777" w:rsidR="00036315" w:rsidRPr="00EB78C0" w:rsidRDefault="00036315" w:rsidP="00036315">
      <w:pPr>
        <w:numPr>
          <w:ilvl w:val="0"/>
          <w:numId w:val="1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desempeña la transdisciplinariedad en la educación universitaria contemporánea?</w:t>
      </w:r>
    </w:p>
    <w:p w14:paraId="22E30B7A" w14:textId="77777777" w:rsidR="00036315" w:rsidRPr="00EB78C0" w:rsidRDefault="00036315" w:rsidP="00036315">
      <w:pPr>
        <w:numPr>
          <w:ilvl w:val="0"/>
          <w:numId w:val="1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saberes científicos y saberes culturales en la formación universitaria?</w:t>
      </w:r>
    </w:p>
    <w:p w14:paraId="7B3C0DAD" w14:textId="77777777" w:rsidR="00036315" w:rsidRPr="00EB78C0" w:rsidRDefault="00036315" w:rsidP="00036315">
      <w:pPr>
        <w:numPr>
          <w:ilvl w:val="0"/>
          <w:numId w:val="1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existe entre educación general y formación ciudadana?</w:t>
      </w:r>
    </w:p>
    <w:p w14:paraId="49E59531"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6E703ED">
          <v:rect id="Rectangle 2515" o:spid="_x0000_s22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994F7F"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1F8B74AF" w14:textId="77777777" w:rsidR="00036315" w:rsidRPr="00EB78C0" w:rsidRDefault="00036315" w:rsidP="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generales transdisciplinarios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Integración del conocimiento</w:t>
      </w:r>
      <w:r w:rsidRPr="00EB78C0">
        <w:rPr>
          <w:rFonts w:asciiTheme="minorBidi" w:eastAsia="Times New Roman" w:hAnsiTheme="minorBidi"/>
          <w:kern w:val="0"/>
          <w14:ligatures w14:val="none"/>
        </w:rPr>
        <w:br/>
        <w:t>│   ├── epistémica</w:t>
      </w:r>
      <w:r w:rsidRPr="00EB78C0">
        <w:rPr>
          <w:rFonts w:asciiTheme="minorBidi" w:eastAsia="Times New Roman" w:hAnsiTheme="minorBidi"/>
          <w:kern w:val="0"/>
          <w14:ligatures w14:val="none"/>
        </w:rPr>
        <w:br/>
        <w:t>│   ├── metodológica</w:t>
      </w:r>
      <w:r w:rsidRPr="00EB78C0">
        <w:rPr>
          <w:rFonts w:asciiTheme="minorBidi" w:eastAsia="Times New Roman" w:hAnsiTheme="minorBidi"/>
          <w:kern w:val="0"/>
          <w14:ligatures w14:val="none"/>
        </w:rPr>
        <w:br/>
        <w:t>│   └── pedagógica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Transdisciplinariedad</w:t>
      </w:r>
      <w:r w:rsidRPr="00EB78C0">
        <w:rPr>
          <w:rFonts w:asciiTheme="minorBidi" w:eastAsia="Times New Roman" w:hAnsiTheme="minorBidi"/>
          <w:kern w:val="0"/>
          <w14:ligatures w14:val="none"/>
        </w:rPr>
        <w:br/>
        <w:t>│   ├── diálogo de saberes</w:t>
      </w:r>
      <w:r w:rsidRPr="00EB78C0">
        <w:rPr>
          <w:rFonts w:asciiTheme="minorBidi" w:eastAsia="Times New Roman" w:hAnsiTheme="minorBidi"/>
          <w:kern w:val="0"/>
          <w14:ligatures w14:val="none"/>
        </w:rPr>
        <w:br/>
        <w:t>│   ├── integración de disciplinas</w:t>
      </w:r>
      <w:r w:rsidRPr="00EB78C0">
        <w:rPr>
          <w:rFonts w:asciiTheme="minorBidi" w:eastAsia="Times New Roman" w:hAnsiTheme="minorBidi"/>
          <w:kern w:val="0"/>
          <w14:ligatures w14:val="none"/>
        </w:rPr>
        <w:br/>
        <w:t>│   └── reconocimiento de cosmovisiones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Formación universitaria</w:t>
      </w:r>
      <w:r w:rsidRPr="00EB78C0">
        <w:rPr>
          <w:rFonts w:asciiTheme="minorBidi" w:eastAsia="Times New Roman" w:hAnsiTheme="minorBidi"/>
          <w:kern w:val="0"/>
          <w14:ligatures w14:val="none"/>
        </w:rPr>
        <w:br/>
        <w:t>│   ├── pensamiento crítico</w:t>
      </w:r>
      <w:r w:rsidRPr="00EB78C0">
        <w:rPr>
          <w:rFonts w:asciiTheme="minorBidi" w:eastAsia="Times New Roman" w:hAnsiTheme="minorBidi"/>
          <w:kern w:val="0"/>
          <w14:ligatures w14:val="none"/>
        </w:rPr>
        <w:br/>
        <w:t>│   ├── ciudadanía democrática</w:t>
      </w:r>
      <w:r w:rsidRPr="00EB78C0">
        <w:rPr>
          <w:rFonts w:asciiTheme="minorBidi" w:eastAsia="Times New Roman" w:hAnsiTheme="minorBidi"/>
          <w:kern w:val="0"/>
          <w14:ligatures w14:val="none"/>
        </w:rPr>
        <w:br/>
        <w:t>│   └── formación integral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Metodología educativa</w:t>
      </w:r>
      <w:r w:rsidRPr="00EB78C0">
        <w:rPr>
          <w:rFonts w:asciiTheme="minorBidi" w:eastAsia="Times New Roman" w:hAnsiTheme="minorBidi"/>
          <w:kern w:val="0"/>
          <w14:ligatures w14:val="none"/>
        </w:rPr>
        <w:br/>
        <w:t>│   ├── aprendizaje basado en problemas</w:t>
      </w:r>
      <w:r w:rsidRPr="00EB78C0">
        <w:rPr>
          <w:rFonts w:asciiTheme="minorBidi" w:eastAsia="Times New Roman" w:hAnsiTheme="minorBidi"/>
          <w:kern w:val="0"/>
          <w14:ligatures w14:val="none"/>
        </w:rPr>
        <w:br/>
        <w:t>│   ├── diálogo pedagógico</w:t>
      </w:r>
      <w:r w:rsidRPr="00EB78C0">
        <w:rPr>
          <w:rFonts w:asciiTheme="minorBidi" w:eastAsia="Times New Roman" w:hAnsiTheme="minorBidi"/>
          <w:kern w:val="0"/>
          <w14:ligatures w14:val="none"/>
        </w:rPr>
        <w:br/>
        <w:t>│   └── integración contextual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Complejidad</w:t>
      </w:r>
      <w:r w:rsidRPr="00EB78C0">
        <w:rPr>
          <w:rFonts w:asciiTheme="minorBidi" w:eastAsia="Times New Roman" w:hAnsiTheme="minorBidi"/>
          <w:kern w:val="0"/>
          <w14:ligatures w14:val="none"/>
        </w:rPr>
        <w:br/>
        <w:t xml:space="preserve">    ├── interdependencia</w:t>
      </w:r>
      <w:r w:rsidRPr="00EB78C0">
        <w:rPr>
          <w:rFonts w:asciiTheme="minorBidi" w:eastAsia="Times New Roman" w:hAnsiTheme="minorBidi"/>
          <w:kern w:val="0"/>
          <w14:ligatures w14:val="none"/>
        </w:rPr>
        <w:br/>
        <w:t xml:space="preserve">    ├── multidimensionalidad</w:t>
      </w:r>
      <w:r w:rsidRPr="00EB78C0">
        <w:rPr>
          <w:rFonts w:asciiTheme="minorBidi" w:eastAsia="Times New Roman" w:hAnsiTheme="minorBidi"/>
          <w:kern w:val="0"/>
          <w14:ligatures w14:val="none"/>
        </w:rPr>
        <w:br/>
        <w:t xml:space="preserve">    └── incertidumbre</w:t>
      </w:r>
    </w:p>
    <w:p w14:paraId="4408243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8E531A5">
          <v:rect id="Rectangle 2513" o:spid="_x0000_s22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62D04A"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74DD6D1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capítulo de Vélez Cardona y Sánchez Zambrana constituye una contribución importante al debate sobre la reforma de la educación superior en América Latina. Su propuesta de integrar saberes mediante un enfoque transdisciplinario responde a las limitaciones del modelo universitario tradicional basado en la fragmentación disciplinaria.</w:t>
      </w:r>
    </w:p>
    <w:p w14:paraId="6DAEECC3"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Uno de los aspectos más valiosos del texto es su reconocimiento de la diversidad epistemológica del mundo contemporáneo. Al proponer un diálogo entre saberes científicos y saberes ancestrales, los autores se alinean con corrientes de pensamiento decolonial que cuestionan la hegemonía epistemológica del conocimiento occidental.</w:t>
      </w:r>
    </w:p>
    <w:p w14:paraId="6ABDD3C6"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texto resalta la dimensión ética y política de la educación universitaria, subrayando que la formación académica no puede separarse de la responsabilidad social de las universidades en la construcción de sociedades más justas y democráticas.</w:t>
      </w:r>
    </w:p>
    <w:p w14:paraId="0F72322B"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529F145E">
          <v:rect id="Rectangle 2511" o:spid="_x0000_s22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FB49EE"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054FECAE"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 superior</w:t>
      </w:r>
    </w:p>
    <w:p w14:paraId="6637920C"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ofrece fundamentos para diseñar currículos universitarios orientados a la integración del conocimiento.</w:t>
      </w:r>
    </w:p>
    <w:p w14:paraId="7CEAB118"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estudios de complejidad</w:t>
      </w:r>
    </w:p>
    <w:p w14:paraId="5298E4A5"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Permite comprender cómo la transdisciplinariedad puede aplicarse a la formación universitaria.</w:t>
      </w:r>
    </w:p>
    <w:p w14:paraId="4E88829B"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pedagogía crítica</w:t>
      </w:r>
    </w:p>
    <w:p w14:paraId="66074707"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métodos educativos basados en el diálogo y la problematización.</w:t>
      </w:r>
    </w:p>
    <w:p w14:paraId="403CC5C3" w14:textId="77777777" w:rsidR="00036315" w:rsidRPr="00EB78C0" w:rsidRDefault="00036315" w:rsidP="00036315">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estudios latinoamericanos</w:t>
      </w:r>
    </w:p>
    <w:p w14:paraId="767BAB1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Contribuye al desarrollo de modelos educativos contextualizados en la realidad regional.</w:t>
      </w:r>
    </w:p>
    <w:p w14:paraId="015FAF1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177A6D9E">
          <v:rect id="Rectangle 2509" o:spid="_x0000_s22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CC79BE"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156741F2" w14:textId="77777777" w:rsidR="00036315" w:rsidRPr="00EB78C0" w:rsidRDefault="00036315" w:rsidP="00036315">
      <w:pPr>
        <w:numPr>
          <w:ilvl w:val="0"/>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curricular</w:t>
      </w:r>
    </w:p>
    <w:p w14:paraId="3559B0A4" w14:textId="77777777" w:rsidR="00036315" w:rsidRPr="00EB78C0" w:rsidRDefault="00036315" w:rsidP="00036315">
      <w:pPr>
        <w:numPr>
          <w:ilvl w:val="1"/>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Elaborar un programa de estudios generales basado en la transdisciplinariedad.</w:t>
      </w:r>
    </w:p>
    <w:p w14:paraId="4CDA413E" w14:textId="77777777" w:rsidR="00036315" w:rsidRPr="00EB78C0" w:rsidRDefault="00036315" w:rsidP="00036315">
      <w:pPr>
        <w:numPr>
          <w:ilvl w:val="0"/>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académico</w:t>
      </w:r>
    </w:p>
    <w:p w14:paraId="6C05D42B" w14:textId="77777777" w:rsidR="00036315" w:rsidRPr="00EB78C0" w:rsidRDefault="00036315" w:rsidP="00036315">
      <w:pPr>
        <w:numPr>
          <w:ilvl w:val="1"/>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universidad superar realmente la fragmentación disciplinaria?</w:t>
      </w:r>
    </w:p>
    <w:p w14:paraId="36A95DFF" w14:textId="77777777" w:rsidR="00036315" w:rsidRPr="00EB78C0" w:rsidRDefault="00036315" w:rsidP="00036315">
      <w:pPr>
        <w:numPr>
          <w:ilvl w:val="0"/>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comparativo</w:t>
      </w:r>
    </w:p>
    <w:p w14:paraId="1A87DA87" w14:textId="77777777" w:rsidR="00036315" w:rsidRPr="00EB78C0" w:rsidRDefault="00036315" w:rsidP="00036315">
      <w:pPr>
        <w:numPr>
          <w:ilvl w:val="1"/>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multidisciplinariedad, interdisciplinariedad y transdisciplinariedad.</w:t>
      </w:r>
    </w:p>
    <w:p w14:paraId="68D72D2E" w14:textId="77777777" w:rsidR="00036315" w:rsidRPr="00EB78C0" w:rsidRDefault="00036315" w:rsidP="00036315">
      <w:pPr>
        <w:numPr>
          <w:ilvl w:val="0"/>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Seminario de lectura</w:t>
      </w:r>
    </w:p>
    <w:p w14:paraId="21ED2A22" w14:textId="77777777" w:rsidR="00036315" w:rsidRPr="00EB78C0" w:rsidRDefault="00036315" w:rsidP="00036315">
      <w:pPr>
        <w:numPr>
          <w:ilvl w:val="1"/>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papel de la educación general en la formación ciudadana.</w:t>
      </w:r>
    </w:p>
    <w:p w14:paraId="22762DD3" w14:textId="77777777" w:rsidR="00036315" w:rsidRPr="00EB78C0" w:rsidRDefault="00036315" w:rsidP="00036315">
      <w:pPr>
        <w:numPr>
          <w:ilvl w:val="0"/>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pedagógico</w:t>
      </w:r>
    </w:p>
    <w:p w14:paraId="2AC8B878" w14:textId="77777777" w:rsidR="00036315" w:rsidRPr="00EB78C0" w:rsidRDefault="00036315" w:rsidP="00036315">
      <w:pPr>
        <w:numPr>
          <w:ilvl w:val="1"/>
          <w:numId w:val="1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actividades educativas que integren saberes científicos y saberes comunitarios.</w:t>
      </w:r>
    </w:p>
    <w:p w14:paraId="71598BA3"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30B58148">
          <v:rect id="Rectangle 2507" o:spid="_x0000_s227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134EE753"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550D1F69"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737AEB30" w14:textId="77777777" w:rsidR="00036315" w:rsidRPr="00EB78C0" w:rsidRDefault="00036315" w:rsidP="00036315">
      <w:pPr>
        <w:numPr>
          <w:ilvl w:val="0"/>
          <w:numId w:val="1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pensamiento complejo</w:t>
      </w:r>
    </w:p>
    <w:p w14:paraId="4D9D8DCB" w14:textId="77777777" w:rsidR="00036315" w:rsidRPr="00EB78C0" w:rsidRDefault="00036315" w:rsidP="00036315">
      <w:pPr>
        <w:numPr>
          <w:ilvl w:val="0"/>
          <w:numId w:val="1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de saberes</w:t>
      </w:r>
    </w:p>
    <w:p w14:paraId="30557A3E" w14:textId="77777777" w:rsidR="00036315" w:rsidRPr="00EB78C0" w:rsidRDefault="00036315" w:rsidP="00036315">
      <w:pPr>
        <w:numPr>
          <w:ilvl w:val="0"/>
          <w:numId w:val="1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epistemológico</w:t>
      </w:r>
    </w:p>
    <w:p w14:paraId="5A3F59AA" w14:textId="77777777" w:rsidR="00036315" w:rsidRPr="00EB78C0" w:rsidRDefault="00036315" w:rsidP="00036315">
      <w:pPr>
        <w:numPr>
          <w:ilvl w:val="0"/>
          <w:numId w:val="1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curricular transdisciplinario</w:t>
      </w:r>
    </w:p>
    <w:p w14:paraId="4B5FB0FD" w14:textId="77777777" w:rsidR="00036315" w:rsidRPr="00EB78C0" w:rsidRDefault="00036315" w:rsidP="00036315">
      <w:pPr>
        <w:numPr>
          <w:ilvl w:val="0"/>
          <w:numId w:val="1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ciudadana crítica</w:t>
      </w:r>
    </w:p>
    <w:p w14:paraId="3115B8C5"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0862780">
          <v:rect id="Rectangle 2505" o:spid="_x0000_s2277"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295E35C2"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1E41254D" w14:textId="77777777" w:rsidR="00036315" w:rsidRPr="00EB78C0" w:rsidRDefault="00036315" w:rsidP="00036315">
      <w:pPr>
        <w:numPr>
          <w:ilvl w:val="0"/>
          <w:numId w:val="1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la formación integral del estudiante</w:t>
      </w:r>
    </w:p>
    <w:p w14:paraId="4440BBF0" w14:textId="77777777" w:rsidR="00036315" w:rsidRPr="00EB78C0" w:rsidRDefault="00036315" w:rsidP="00036315">
      <w:pPr>
        <w:numPr>
          <w:ilvl w:val="0"/>
          <w:numId w:val="1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la integración del conocimiento</w:t>
      </w:r>
    </w:p>
    <w:p w14:paraId="0276AC2D" w14:textId="77777777" w:rsidR="00036315" w:rsidRPr="00EB78C0" w:rsidRDefault="00036315" w:rsidP="00036315">
      <w:pPr>
        <w:numPr>
          <w:ilvl w:val="0"/>
          <w:numId w:val="1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fomenta el pensamiento crítico y contextual</w:t>
      </w:r>
    </w:p>
    <w:p w14:paraId="1DB7E07D" w14:textId="77777777" w:rsidR="00036315" w:rsidRPr="00EB78C0" w:rsidRDefault="00036315" w:rsidP="00036315">
      <w:pPr>
        <w:numPr>
          <w:ilvl w:val="0"/>
          <w:numId w:val="1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contribuye a la transformación de la educación superior</w:t>
      </w:r>
    </w:p>
    <w:p w14:paraId="322BE059"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7F60F28B">
          <v:rect id="Rectangle 2503" o:spid="_x0000_s227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584A8501" w14:textId="77777777" w:rsidR="00036315" w:rsidRPr="00EB78C0" w:rsidRDefault="00036315" w:rsidP="00036315">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3DDD6CED" w14:textId="77777777" w:rsidR="00036315" w:rsidRPr="00EB78C0" w:rsidRDefault="00036315" w:rsidP="00036315">
      <w:pPr>
        <w:numPr>
          <w:ilvl w:val="0"/>
          <w:numId w:val="1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estructuras universitarias disciplinarias rígidas</w:t>
      </w:r>
    </w:p>
    <w:p w14:paraId="72A899B6" w14:textId="77777777" w:rsidR="00036315" w:rsidRPr="00EB78C0" w:rsidRDefault="00036315" w:rsidP="00036315">
      <w:pPr>
        <w:numPr>
          <w:ilvl w:val="0"/>
          <w:numId w:val="1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para implementar currículos integradores</w:t>
      </w:r>
    </w:p>
    <w:p w14:paraId="491DBE3F" w14:textId="77777777" w:rsidR="00036315" w:rsidRPr="00EB78C0" w:rsidRDefault="00036315" w:rsidP="00036315">
      <w:pPr>
        <w:numPr>
          <w:ilvl w:val="0"/>
          <w:numId w:val="1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resistencia institucional a enfoques transdisciplinarios</w:t>
      </w:r>
    </w:p>
    <w:p w14:paraId="15185CB8" w14:textId="77777777" w:rsidR="00036315" w:rsidRPr="00EB78C0" w:rsidRDefault="00036315" w:rsidP="00036315">
      <w:pPr>
        <w:numPr>
          <w:ilvl w:val="0"/>
          <w:numId w:val="1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formación docente en complejidad y diálogo de saberes</w:t>
      </w:r>
    </w:p>
    <w:p w14:paraId="62A9AC8C" w14:textId="77777777" w:rsidR="00036315" w:rsidRPr="00EB78C0" w:rsidRDefault="0067111C" w:rsidP="00036315">
      <w:pPr>
        <w:spacing w:after="0" w:line="240" w:lineRule="auto"/>
        <w:rPr>
          <w:rFonts w:asciiTheme="minorBidi" w:eastAsia="Times New Roman" w:hAnsiTheme="minorBidi"/>
          <w:kern w:val="0"/>
          <w14:ligatures w14:val="none"/>
        </w:rPr>
      </w:pPr>
      <w:r>
        <w:rPr>
          <w:noProof/>
        </w:rPr>
      </w:r>
      <w:r>
        <w:pict w14:anchorId="6773D97B">
          <v:rect id="Rectangle 2501" o:spid="_x0000_s227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224D6F6C" w14:textId="77777777" w:rsidR="00036315" w:rsidRPr="00EB78C0" w:rsidRDefault="00036315" w:rsidP="00036315">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0FB83FAE"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Vélez Cardona, W., &amp; Sánchez Zambrana, C. (2020). La integración epistémica y metodológica en los estudios generales. En O. Turpo-Gebera, A. Hurtado-Mazeyra &amp; P. E. Mango Quispe (Eds.), </w:t>
      </w:r>
      <w:r w:rsidRPr="00EB78C0">
        <w:rPr>
          <w:rFonts w:asciiTheme="minorBidi" w:eastAsia="Times New Roman" w:hAnsiTheme="minorBidi"/>
          <w:i/>
          <w:iCs/>
          <w:kern w:val="0"/>
          <w14:ligatures w14:val="none"/>
        </w:rPr>
        <w:t>Los estudios generales en las universidades latinoamericanas: modelos, teorías y tendencias</w:t>
      </w:r>
      <w:r w:rsidRPr="00EB78C0">
        <w:rPr>
          <w:rFonts w:asciiTheme="minorBidi" w:eastAsia="Times New Roman" w:hAnsiTheme="minorBidi"/>
          <w:kern w:val="0"/>
          <w14:ligatures w14:val="none"/>
        </w:rPr>
        <w:t xml:space="preserve">. Arequipa: Universidad Nacional de San Agustín. </w:t>
      </w:r>
    </w:p>
    <w:p w14:paraId="45AC3BB8" w14:textId="2246D06D" w:rsidR="00036315" w:rsidRPr="00EB78C0" w:rsidRDefault="0067111C" w:rsidP="00036315">
      <w:pPr>
        <w:spacing w:before="100" w:beforeAutospacing="1" w:after="100" w:afterAutospacing="1" w:line="240" w:lineRule="auto"/>
        <w:rPr>
          <w:rFonts w:asciiTheme="minorBidi" w:eastAsia="Times New Roman" w:hAnsiTheme="minorBidi"/>
          <w:kern w:val="0"/>
          <w14:ligatures w14:val="none"/>
        </w:rPr>
      </w:pPr>
      <w:r>
        <w:rPr>
          <w:noProof/>
        </w:rPr>
      </w:r>
      <w:r>
        <w:pict w14:anchorId="63579612">
          <v:rect id="Rectangle 2499" o:spid="_x0000_s227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04C10E2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BA-016</w:t>
      </w:r>
    </w:p>
    <w:p w14:paraId="7D490BA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Siu Cheung Kong &amp; Wenxi Hu — </w:t>
      </w:r>
      <w:r w:rsidRPr="00EB78C0">
        <w:rPr>
          <w:rFonts w:asciiTheme="minorBidi" w:eastAsia="Times New Roman" w:hAnsiTheme="minorBidi"/>
          <w:b/>
          <w:bCs/>
          <w:i/>
          <w:iCs/>
          <w:kern w:val="36"/>
          <w14:ligatures w14:val="none"/>
        </w:rPr>
        <w:t>Unleashing human potential: An artificial intelligence competency framework for K–12 education</w:t>
      </w:r>
    </w:p>
    <w:p w14:paraId="7651719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C99448">
          <v:rect id="Rectangle 2497" o:spid="_x0000_s22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8093C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38B27A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Kong, S. C., &amp; Hu, W. (2026). </w:t>
      </w:r>
      <w:r w:rsidRPr="00EB78C0">
        <w:rPr>
          <w:rFonts w:asciiTheme="minorBidi" w:eastAsia="Times New Roman" w:hAnsiTheme="minorBidi"/>
          <w:i/>
          <w:iCs/>
          <w:kern w:val="0"/>
          <w14:ligatures w14:val="none"/>
        </w:rPr>
        <w:t>Unleashing human potential: An artificial intelligence competency framework for K–12 education</w:t>
      </w:r>
      <w:r w:rsidRPr="00EB78C0">
        <w:rPr>
          <w:rFonts w:asciiTheme="minorBidi" w:eastAsia="Times New Roman" w:hAnsiTheme="minorBidi"/>
          <w:kern w:val="0"/>
          <w14:ligatures w14:val="none"/>
        </w:rPr>
        <w:t xml:space="preserve">. </w:t>
      </w:r>
      <w:r w:rsidRPr="00EB78C0">
        <w:rPr>
          <w:rFonts w:asciiTheme="minorBidi" w:eastAsia="Times New Roman" w:hAnsiTheme="minorBidi"/>
          <w:i/>
          <w:iCs/>
          <w:kern w:val="0"/>
          <w14:ligatures w14:val="none"/>
        </w:rPr>
        <w:t>Computers and Education: Artificial Intelligence, 10</w:t>
      </w:r>
      <w:r w:rsidRPr="00EB78C0">
        <w:rPr>
          <w:rFonts w:asciiTheme="minorBidi" w:eastAsia="Times New Roman" w:hAnsiTheme="minorBidi"/>
          <w:kern w:val="0"/>
          <w14:ligatures w14:val="none"/>
        </w:rPr>
        <w:t xml:space="preserve">, 100556. </w:t>
      </w:r>
    </w:p>
    <w:p w14:paraId="32195E4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37D735">
          <v:rect id="Rectangle 2495" o:spid="_x0000_s22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43517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3B99237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Este artículo propone un marco de competencias en inteligencia artificial para la educación K–12 que busca responder a una preocupación decisiva: cómo integrar la IA en la educación escolar sin reducir la formación humana a simple eficiencia técnica. Los autores parten de una inquietud explícita: la automatización creciente de actividades cognitivas por sistemas de IA amenaza con desdibujar aquello que consideramos específicamente humano, como la creatividad, el juicio ético, la autorreflexión y la autonomía. </w:t>
      </w:r>
    </w:p>
    <w:p w14:paraId="7CF3436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partir de una </w:t>
      </w:r>
      <w:r w:rsidRPr="00EB78C0">
        <w:rPr>
          <w:rFonts w:asciiTheme="minorBidi" w:eastAsia="Times New Roman" w:hAnsiTheme="minorBidi"/>
          <w:b/>
          <w:bCs/>
          <w:kern w:val="0"/>
          <w14:ligatures w14:val="none"/>
        </w:rPr>
        <w:t>scoping review de 54 estudios</w:t>
      </w:r>
      <w:r w:rsidRPr="00EB78C0">
        <w:rPr>
          <w:rFonts w:asciiTheme="minorBidi" w:eastAsia="Times New Roman" w:hAnsiTheme="minorBidi"/>
          <w:kern w:val="0"/>
          <w14:ligatures w14:val="none"/>
        </w:rPr>
        <w:t xml:space="preserve"> publicados entre 2021 y 2025, el artículo identifica tres grandes componentes recurrentes en los marcos de competencia en IA: conocimiento fundacional, habilidades prácticas y cognitivas de uso, y conciencia ética. Sin embargo, los autores sostienen que esos marcos siguen siendo insuficientes porque no otorgan suficiente centralidad a los </w:t>
      </w:r>
      <w:r w:rsidRPr="00EB78C0">
        <w:rPr>
          <w:rFonts w:asciiTheme="minorBidi" w:eastAsia="Times New Roman" w:hAnsiTheme="minorBidi"/>
          <w:b/>
          <w:bCs/>
          <w:kern w:val="0"/>
          <w14:ligatures w14:val="none"/>
        </w:rPr>
        <w:t>valores humanos</w:t>
      </w:r>
      <w:r w:rsidRPr="00EB78C0">
        <w:rPr>
          <w:rFonts w:asciiTheme="minorBidi" w:eastAsia="Times New Roman" w:hAnsiTheme="minorBidi"/>
          <w:kern w:val="0"/>
          <w14:ligatures w14:val="none"/>
        </w:rPr>
        <w:t xml:space="preserve"> ni al desarrollo de una subjetividad capaz de orientar críticamente el uso de la tecnología. </w:t>
      </w:r>
    </w:p>
    <w:p w14:paraId="1B6DD4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ello, proponen un marco tripartito: </w:t>
      </w:r>
      <w:r w:rsidRPr="00EB78C0">
        <w:rPr>
          <w:rFonts w:asciiTheme="minorBidi" w:eastAsia="Times New Roman" w:hAnsiTheme="minorBidi"/>
          <w:b/>
          <w:bCs/>
          <w:kern w:val="0"/>
          <w14:ligatures w14:val="none"/>
        </w:rPr>
        <w:t>Understanding, Using, Unleashing</w:t>
      </w:r>
      <w:r w:rsidRPr="00EB78C0">
        <w:rPr>
          <w:rFonts w:asciiTheme="minorBidi" w:eastAsia="Times New Roman" w:hAnsiTheme="minorBidi"/>
          <w:kern w:val="0"/>
          <w14:ligatures w14:val="none"/>
        </w:rPr>
        <w:t xml:space="preserve">. El primero busca comprensión conceptual de la IA; el segundo enfatiza el uso práctico y reflexivo; el tercero apunta a liberar el potencial humano mediante autoeficacia, metacognición y una formación espiritual y valorativa capaz de impedir la subordinación acrítica del sujeto a la tecnología. La figura del artículo, en la página 7, muestra precisamente esa relación dinámica entre las tres dimensiones, no como secuencia lineal sino como proceso cíclico e interdependiente. </w:t>
      </w:r>
    </w:p>
    <w:p w14:paraId="5F71DC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texto es especialmente valioso para tu repositorio porque funciona como un </w:t>
      </w:r>
      <w:r w:rsidRPr="00EB78C0">
        <w:rPr>
          <w:rFonts w:asciiTheme="minorBidi" w:eastAsia="Times New Roman" w:hAnsiTheme="minorBidi"/>
          <w:b/>
          <w:bCs/>
          <w:kern w:val="0"/>
          <w14:ligatures w14:val="none"/>
        </w:rPr>
        <w:t>puente directo</w:t>
      </w:r>
      <w:r w:rsidRPr="00EB78C0">
        <w:rPr>
          <w:rFonts w:asciiTheme="minorBidi" w:eastAsia="Times New Roman" w:hAnsiTheme="minorBidi"/>
          <w:kern w:val="0"/>
          <w14:ligatures w14:val="none"/>
        </w:rPr>
        <w:t xml:space="preserve"> entre tres bloques: transdisciplinariedad, ética de la IA y educación. Además, introduce con fuerza una dimensión poco habitual en la literatura técnica: la necesidad de cultivar una interioridad humana, reflexiva y ética frente al poder creciente de las tecnologías emergentes. </w:t>
      </w:r>
    </w:p>
    <w:p w14:paraId="2E12C0E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BD27D4">
          <v:rect id="Rectangle 2493" o:spid="_x0000_s22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80096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AF5B54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6F38E8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integración responsable de la inteligencia artificial en la educación K–12 requiere un marco de competencias que no se limite al conocimiento técnico y al uso instrumental, sino que priorice el desarrollo de valores humanos, metacognición, autonomía y potencial humano. </w:t>
      </w:r>
    </w:p>
    <w:p w14:paraId="753379C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2DBBBF">
          <v:rect id="Rectangle 2491" o:spid="_x0000_s22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D4AC7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43E999AA"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expansión de la IA en la educación obliga a repensar qué capacidades siguen siendo propiamente humanas. </w:t>
      </w:r>
    </w:p>
    <w:p w14:paraId="73B8E453"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marcos actuales de competencia en IA suelen priorizar conocimiento y habilidades, pero atienden poco al desarrollo de valores humanos. </w:t>
      </w:r>
    </w:p>
    <w:p w14:paraId="171C2EA1"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revisó 54 investigaciones sobre competencias en IA en educación K–12. </w:t>
      </w:r>
    </w:p>
    <w:p w14:paraId="2F358E50"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 identifican tres dimensiones recurrentes: comprensión conceptual, uso práctico-cognitivo y conciencia ética. </w:t>
      </w:r>
    </w:p>
    <w:p w14:paraId="34A152E7"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proponen un nuevo marco de tres componentes: </w:t>
      </w:r>
      <w:r w:rsidRPr="00EB78C0">
        <w:rPr>
          <w:rFonts w:asciiTheme="minorBidi" w:eastAsia="Times New Roman" w:hAnsiTheme="minorBidi"/>
          <w:b/>
          <w:bCs/>
          <w:kern w:val="0"/>
          <w14:ligatures w14:val="none"/>
        </w:rPr>
        <w:t>Understanding, Using, Unleashing</w:t>
      </w:r>
      <w:r w:rsidRPr="00EB78C0">
        <w:rPr>
          <w:rFonts w:asciiTheme="minorBidi" w:eastAsia="Times New Roman" w:hAnsiTheme="minorBidi"/>
          <w:kern w:val="0"/>
          <w14:ligatures w14:val="none"/>
        </w:rPr>
        <w:t xml:space="preserve">. </w:t>
      </w:r>
    </w:p>
    <w:p w14:paraId="2BF63878"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“Understanding” implica comprender conceptos, mecanismos, capacidades y límites de la IA. </w:t>
      </w:r>
    </w:p>
    <w:p w14:paraId="1FE11130"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“Using” implica uso estratégico, comparativo, reflexivo y crítico de herramientas de IA en el aprendizaje. </w:t>
      </w:r>
    </w:p>
    <w:p w14:paraId="185D1DC1"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“Unleashing” apunta al desarrollo de autoeficacia, metacognición, juicio ético y una interioridad valorativa. </w:t>
      </w:r>
    </w:p>
    <w:p w14:paraId="474B3B3F"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advierte contra la antropomorfización de la IA, mostrando ejemplos como “Clever Hans” y las imágenes adversariales. </w:t>
      </w:r>
    </w:p>
    <w:p w14:paraId="2C2CBA54" w14:textId="77777777" w:rsidR="00043E70" w:rsidRPr="00EB78C0" w:rsidRDefault="00043E70" w:rsidP="00043E70">
      <w:pPr>
        <w:numPr>
          <w:ilvl w:val="0"/>
          <w:numId w:val="1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con IA debe orientarse a fortalecer la humanidad del estudiante, no a convertirlo en dependiente de la máquina. </w:t>
      </w:r>
    </w:p>
    <w:p w14:paraId="4AF4E53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3FA8E3">
          <v:rect id="Rectangle 2489" o:spid="_x0000_s22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0A010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artículo</w:t>
      </w:r>
    </w:p>
    <w:p w14:paraId="0AD6ADD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68D880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Plantea la preocupación central: si la IA automatiza actividades cognitivas, ¿qué lugar queda para lo humano en la educación y en la sociedad? </w:t>
      </w:r>
    </w:p>
    <w:p w14:paraId="54C6957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Background of study</w:t>
      </w:r>
    </w:p>
    <w:p w14:paraId="61604C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Distingue entre </w:t>
      </w:r>
      <w:r w:rsidRPr="00EB78C0">
        <w:rPr>
          <w:rFonts w:asciiTheme="minorBidi" w:eastAsia="Times New Roman" w:hAnsiTheme="minorBidi"/>
          <w:b/>
          <w:bCs/>
          <w:kern w:val="0"/>
          <w14:ligatures w14:val="none"/>
        </w:rPr>
        <w:t>AI literacy</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AI competency</w:t>
      </w:r>
      <w:r w:rsidRPr="00EB78C0">
        <w:rPr>
          <w:rFonts w:asciiTheme="minorBidi" w:eastAsia="Times New Roman" w:hAnsiTheme="minorBidi"/>
          <w:kern w:val="0"/>
          <w14:ligatures w14:val="none"/>
        </w:rPr>
        <w:t xml:space="preserve">, y sitúa la discusión en el marco de la educación K–12. </w:t>
      </w:r>
    </w:p>
    <w:p w14:paraId="4669370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Methodology</w:t>
      </w:r>
    </w:p>
    <w:p w14:paraId="4D71B0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Describe la revisión de alcance de 54 estudios en Scopus, Web of Science y ERIC, publicados entre 2021 y 2025. El diagrama PRISMA en la página 3 resume visualmente el proceso de selección. </w:t>
      </w:r>
    </w:p>
    <w:p w14:paraId="1D97D84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Study the characteristics of reviewed articles</w:t>
      </w:r>
    </w:p>
    <w:p w14:paraId="6551CE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Organiza los hallazgos en tres grandes grupos:</w:t>
      </w:r>
    </w:p>
    <w:p w14:paraId="0E5F63C6" w14:textId="77777777" w:rsidR="00043E70" w:rsidRPr="00EB78C0" w:rsidRDefault="00043E70" w:rsidP="00043E70">
      <w:pPr>
        <w:numPr>
          <w:ilvl w:val="0"/>
          <w:numId w:val="1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conceptos de IA,</w:t>
      </w:r>
    </w:p>
    <w:p w14:paraId="7C836B15" w14:textId="77777777" w:rsidR="00043E70" w:rsidRPr="00EB78C0" w:rsidRDefault="00043E70" w:rsidP="00043E70">
      <w:pPr>
        <w:numPr>
          <w:ilvl w:val="0"/>
          <w:numId w:val="1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práctico y cognitivo,</w:t>
      </w:r>
    </w:p>
    <w:p w14:paraId="58B001C2" w14:textId="77777777" w:rsidR="00043E70" w:rsidRPr="00EB78C0" w:rsidRDefault="00043E70" w:rsidP="00043E70">
      <w:pPr>
        <w:numPr>
          <w:ilvl w:val="0"/>
          <w:numId w:val="1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desarrollo metacognitivo, resiliencia y conciencia ética. </w:t>
      </w:r>
    </w:p>
    <w:p w14:paraId="7340565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A framework proposed for AI competency in school education</w:t>
      </w:r>
    </w:p>
    <w:p w14:paraId="063DA3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Propone el modelo </w:t>
      </w:r>
      <w:r w:rsidRPr="00EB78C0">
        <w:rPr>
          <w:rFonts w:asciiTheme="minorBidi" w:eastAsia="Times New Roman" w:hAnsiTheme="minorBidi"/>
          <w:b/>
          <w:bCs/>
          <w:kern w:val="0"/>
          <w14:ligatures w14:val="none"/>
        </w:rPr>
        <w:t>Understanding–Using–Unleashing</w:t>
      </w:r>
      <w:r w:rsidRPr="00EB78C0">
        <w:rPr>
          <w:rFonts w:asciiTheme="minorBidi" w:eastAsia="Times New Roman" w:hAnsiTheme="minorBidi"/>
          <w:kern w:val="0"/>
          <w14:ligatures w14:val="none"/>
        </w:rPr>
        <w:t xml:space="preserve">. La figura de la página 7 representa la relación dinámica entre estas tres dimensiones. </w:t>
      </w:r>
    </w:p>
    <w:p w14:paraId="05B9E37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Understanding AI</w:t>
      </w:r>
    </w:p>
    <w:p w14:paraId="4757757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Desarrolla la importancia de comprender qué es la IA, cómo funciona, y cómo evitar proyectar sobre ella rasgos humanos inexistentes. </w:t>
      </w:r>
    </w:p>
    <w:p w14:paraId="0142230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Using AI</w:t>
      </w:r>
    </w:p>
    <w:p w14:paraId="6146CAB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Explica cuatro modalidades de uso: estratégico, comparativo, reflexivo y crítico. </w:t>
      </w:r>
    </w:p>
    <w:p w14:paraId="73DB9C0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7. Unleashing potential of human</w:t>
      </w:r>
    </w:p>
    <w:p w14:paraId="4AFDC42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 la parte más original del artículo: insiste en que la educación debe cultivar autoeficacia, metacognición y una “spiritual self” capaz de sostener valores humanos en un entorno tecnificado. La figura de la página 9 resume esta triada: informed passion, reflection y spiritual self. </w:t>
      </w:r>
    </w:p>
    <w:p w14:paraId="045A357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Conclusión</w:t>
      </w:r>
    </w:p>
    <w:p w14:paraId="13C25D1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Subraya que la educación con IA debe fortalecer la agencia humana, no reemplazarla. </w:t>
      </w:r>
    </w:p>
    <w:p w14:paraId="227A180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DDC685">
          <v:rect id="Rectangle 2487" o:spid="_x0000_s22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F92BE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3216D2FA" w14:textId="77777777" w:rsidR="00043E70" w:rsidRPr="00EB78C0" w:rsidRDefault="00043E70" w:rsidP="00043E70">
      <w:pPr>
        <w:numPr>
          <w:ilvl w:val="0"/>
          <w:numId w:val="1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 hay entre alfabetización en IA y competencia en IA?</w:t>
      </w:r>
    </w:p>
    <w:p w14:paraId="30A89D48" w14:textId="77777777" w:rsidR="00043E70" w:rsidRPr="00EB78C0" w:rsidRDefault="00043E70" w:rsidP="00043E70">
      <w:pPr>
        <w:numPr>
          <w:ilvl w:val="0"/>
          <w:numId w:val="1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los autores consideran insuficientes los marcos actuales?</w:t>
      </w:r>
    </w:p>
    <w:p w14:paraId="4FA6B28A" w14:textId="77777777" w:rsidR="00043E70" w:rsidRPr="00EB78C0" w:rsidRDefault="00043E70" w:rsidP="00043E70">
      <w:pPr>
        <w:numPr>
          <w:ilvl w:val="0"/>
          <w:numId w:val="1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el uso escolar de la IA empobrezca el pensamiento independiente?</w:t>
      </w:r>
    </w:p>
    <w:p w14:paraId="491C3ABD" w14:textId="77777777" w:rsidR="00043E70" w:rsidRPr="00EB78C0" w:rsidRDefault="00043E70" w:rsidP="00043E70">
      <w:pPr>
        <w:numPr>
          <w:ilvl w:val="0"/>
          <w:numId w:val="1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realmente “liberar el potencial humano” en un contexto de automatización cognitiva?</w:t>
      </w:r>
    </w:p>
    <w:p w14:paraId="5B063FFF" w14:textId="77777777" w:rsidR="00043E70" w:rsidRPr="00EB78C0" w:rsidRDefault="00043E70" w:rsidP="00043E70">
      <w:pPr>
        <w:numPr>
          <w:ilvl w:val="0"/>
          <w:numId w:val="1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pertinente incorporar una dimensión espiritual o valorativa en marcos de competencia tecnológica?</w:t>
      </w:r>
    </w:p>
    <w:p w14:paraId="19D20397" w14:textId="77777777" w:rsidR="00043E70" w:rsidRPr="00EB78C0" w:rsidRDefault="00043E70" w:rsidP="00043E70">
      <w:pPr>
        <w:numPr>
          <w:ilvl w:val="0"/>
          <w:numId w:val="1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traducir este modelo a currículo, evaluación y formación docente?</w:t>
      </w:r>
    </w:p>
    <w:p w14:paraId="28E06530" w14:textId="77777777" w:rsidR="00043E70" w:rsidRPr="00EB78C0" w:rsidRDefault="00043E70" w:rsidP="00043E70">
      <w:pPr>
        <w:numPr>
          <w:ilvl w:val="0"/>
          <w:numId w:val="1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tensiones aparecen entre eficiencia tecnológica y formación humana integral?</w:t>
      </w:r>
    </w:p>
    <w:p w14:paraId="4396B82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C922169">
          <v:rect id="Rectangle 2485" o:spid="_x0000_s22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23A89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5B070BA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385625D6" w14:textId="77777777" w:rsidR="00043E70" w:rsidRPr="00EB78C0" w:rsidRDefault="00043E70" w:rsidP="00043E70">
      <w:pPr>
        <w:numPr>
          <w:ilvl w:val="0"/>
          <w:numId w:val="1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IA en educación sin sacrificar lo humano?</w:t>
      </w:r>
    </w:p>
    <w:p w14:paraId="5BF6505E" w14:textId="77777777" w:rsidR="00043E70" w:rsidRPr="00EB78C0" w:rsidRDefault="00043E70" w:rsidP="00043E70">
      <w:pPr>
        <w:numPr>
          <w:ilvl w:val="0"/>
          <w:numId w:val="1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capacidades deben cultivarse para evitar la dependencia cognitiva?</w:t>
      </w:r>
    </w:p>
    <w:p w14:paraId="137606E2" w14:textId="77777777" w:rsidR="00043E70" w:rsidRPr="00EB78C0" w:rsidRDefault="00043E70" w:rsidP="00043E70">
      <w:pPr>
        <w:numPr>
          <w:ilvl w:val="0"/>
          <w:numId w:val="1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sujeto quiere formar una educación mediada por IA?</w:t>
      </w:r>
    </w:p>
    <w:p w14:paraId="31F2D2AF" w14:textId="77777777" w:rsidR="00043E70" w:rsidRPr="00EB78C0" w:rsidRDefault="00043E70" w:rsidP="00043E70">
      <w:pPr>
        <w:numPr>
          <w:ilvl w:val="0"/>
          <w:numId w:val="1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lugar ocupan valores, juicio y metacognición en la competencia tecnológica?</w:t>
      </w:r>
    </w:p>
    <w:p w14:paraId="4B89617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AA9522">
          <v:rect id="Rectangle 2483" o:spid="_x0000_s22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6CB63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15967D33"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e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Understanding</w:t>
      </w:r>
      <w:r w:rsidRPr="00EB78C0">
        <w:rPr>
          <w:rFonts w:asciiTheme="minorBidi" w:eastAsia="Times New Roman" w:hAnsiTheme="minorBidi"/>
          <w:kern w:val="0"/>
          <w14:ligatures w14:val="none"/>
        </w:rPr>
        <w:br/>
        <w:t>│   ├── conceptos de IA</w:t>
      </w:r>
      <w:r w:rsidRPr="00EB78C0">
        <w:rPr>
          <w:rFonts w:asciiTheme="minorBidi" w:eastAsia="Times New Roman" w:hAnsiTheme="minorBidi"/>
          <w:kern w:val="0"/>
          <w14:ligatures w14:val="none"/>
        </w:rPr>
        <w:br/>
        <w:t>│   ├── capacidades y límites</w:t>
      </w:r>
      <w:r w:rsidRPr="00EB78C0">
        <w:rPr>
          <w:rFonts w:asciiTheme="minorBidi" w:eastAsia="Times New Roman" w:hAnsiTheme="minorBidi"/>
          <w:kern w:val="0"/>
          <w14:ligatures w14:val="none"/>
        </w:rPr>
        <w:br/>
        <w:t>│   ├── datos y algoritmos</w:t>
      </w:r>
      <w:r w:rsidRPr="00EB78C0">
        <w:rPr>
          <w:rFonts w:asciiTheme="minorBidi" w:eastAsia="Times New Roman" w:hAnsiTheme="minorBidi"/>
          <w:kern w:val="0"/>
          <w14:ligatures w14:val="none"/>
        </w:rPr>
        <w:br/>
        <w:t>│   └── crítica a la antropomorfización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Using</w:t>
      </w:r>
      <w:r w:rsidRPr="00EB78C0">
        <w:rPr>
          <w:rFonts w:asciiTheme="minorBidi" w:eastAsia="Times New Roman" w:hAnsiTheme="minorBidi"/>
          <w:kern w:val="0"/>
          <w14:ligatures w14:val="none"/>
        </w:rPr>
        <w:br/>
        <w:t>│   ├── uso estratégico</w:t>
      </w:r>
      <w:r w:rsidRPr="00EB78C0">
        <w:rPr>
          <w:rFonts w:asciiTheme="minorBidi" w:eastAsia="Times New Roman" w:hAnsiTheme="minorBidi"/>
          <w:kern w:val="0"/>
          <w14:ligatures w14:val="none"/>
        </w:rPr>
        <w:br/>
        <w:t>│   ├── uso comparativo</w:t>
      </w:r>
      <w:r w:rsidRPr="00EB78C0">
        <w:rPr>
          <w:rFonts w:asciiTheme="minorBidi" w:eastAsia="Times New Roman" w:hAnsiTheme="minorBidi"/>
          <w:kern w:val="0"/>
          <w14:ligatures w14:val="none"/>
        </w:rPr>
        <w:br/>
        <w:t>│   ├── uso reflexivo</w:t>
      </w:r>
      <w:r w:rsidRPr="00EB78C0">
        <w:rPr>
          <w:rFonts w:asciiTheme="minorBidi" w:eastAsia="Times New Roman" w:hAnsiTheme="minorBidi"/>
          <w:kern w:val="0"/>
          <w14:ligatures w14:val="none"/>
        </w:rPr>
        <w:br/>
        <w:t>│   └── cultura pedagógica crítica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Unleashing</w:t>
      </w:r>
      <w:r w:rsidRPr="00EB78C0">
        <w:rPr>
          <w:rFonts w:asciiTheme="minorBidi" w:eastAsia="Times New Roman" w:hAnsiTheme="minorBidi"/>
          <w:kern w:val="0"/>
          <w14:ligatures w14:val="none"/>
        </w:rPr>
        <w:br/>
        <w:t xml:space="preserve">    ├── autoeficacia</w:t>
      </w:r>
      <w:r w:rsidRPr="00EB78C0">
        <w:rPr>
          <w:rFonts w:asciiTheme="minorBidi" w:eastAsia="Times New Roman" w:hAnsiTheme="minorBidi"/>
          <w:kern w:val="0"/>
          <w14:ligatures w14:val="none"/>
        </w:rPr>
        <w:br/>
        <w:t xml:space="preserve">    ├── metacognición</w:t>
      </w:r>
      <w:r w:rsidRPr="00EB78C0">
        <w:rPr>
          <w:rFonts w:asciiTheme="minorBidi" w:eastAsia="Times New Roman" w:hAnsiTheme="minorBidi"/>
          <w:kern w:val="0"/>
          <w14:ligatures w14:val="none"/>
        </w:rPr>
        <w:br/>
        <w:t xml:space="preserve">    ├── juicio ético</w:t>
      </w:r>
      <w:r w:rsidRPr="00EB78C0">
        <w:rPr>
          <w:rFonts w:asciiTheme="minorBidi" w:eastAsia="Times New Roman" w:hAnsiTheme="minorBidi"/>
          <w:kern w:val="0"/>
          <w14:ligatures w14:val="none"/>
        </w:rPr>
        <w:br/>
        <w:t xml:space="preserve">    └── desarrollo del yo espiritual/valorativo</w:t>
      </w:r>
    </w:p>
    <w:p w14:paraId="494DC9B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CED92C">
          <v:rect id="Rectangle 2481" o:spid="_x0000_s22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3F860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4805CE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gran mérito del artículo es que desplaza la conversación desde la pregunta técnica —“cómo usar IA en el aula”— hacia una pregunta más profunda: </w:t>
      </w:r>
      <w:r w:rsidRPr="00EB78C0">
        <w:rPr>
          <w:rFonts w:asciiTheme="minorBidi" w:eastAsia="Times New Roman" w:hAnsiTheme="minorBidi"/>
          <w:b/>
          <w:bCs/>
          <w:kern w:val="0"/>
          <w14:ligatures w14:val="none"/>
        </w:rPr>
        <w:t>qué tipo de ser humano queremos formar en una era de inteligencia artificial</w:t>
      </w:r>
      <w:r w:rsidRPr="00EB78C0">
        <w:rPr>
          <w:rFonts w:asciiTheme="minorBidi" w:eastAsia="Times New Roman" w:hAnsiTheme="minorBidi"/>
          <w:kern w:val="0"/>
          <w14:ligatures w14:val="none"/>
        </w:rPr>
        <w:t xml:space="preserve">. Eso lo vuelve especialmente fértil para un repositorio como el tuyo, porque evita la fascinación tecnocéntrica y recoloca la educación en su dimensión ética, antropológica y pedagógica. </w:t>
      </w:r>
    </w:p>
    <w:p w14:paraId="21E2202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propuesta tripartita también es valiosa porque evita dos extremos frecuentes: por un lado, la simple alfabetización técnica; por otro, una crítica moral abstracta sin traducción pedagógica. El modelo integra comprensión conceptual, práctica situada y desarrollo humano, lo cual lo hace metodológicamente más sólido que muchos marcos centrados solo en habilidades. La figura de la página 7 es particularmente útil porque muestra que estas dimensiones se refuerzan mutuamente y no deben pensarse como etapas aisladas. </w:t>
      </w:r>
    </w:p>
    <w:p w14:paraId="7AF7DE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parte más singular —y probablemente más discutible para ciertos lectores— es la apelación a una “spiritual self” y a la “pure simplicity”. Desde una lectura estrechamente técnica, esta dimensión podría parecer demasiado filosófica o difícil de operacionalizar. Sin embargo, justamente ahí reside su fuerza: recuerda que la educación no puede reducirse a competencias instrumentales. En diálogo con Freire, Morin y Vélez, esta propuesta puede leerse como una defensa de la interioridad, la autonomía y la formación del juicio frente a la automatización de la vida cognitiva. </w:t>
      </w:r>
    </w:p>
    <w:p w14:paraId="1218B01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541CE9">
          <v:rect id="Rectangle 2479" o:spid="_x0000_s22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27C34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087AAC9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currículo</w:t>
      </w:r>
    </w:p>
    <w:p w14:paraId="653B1E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puede orientar el diseño de trayectorias formativas en IA que no se limiten a programación o uso instrumental, sino que incluyan ética, juicio y reflexión.</w:t>
      </w:r>
    </w:p>
    <w:p w14:paraId="2811D15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docente</w:t>
      </w:r>
    </w:p>
    <w:p w14:paraId="4E97BBF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un marco para preparar docentes capaces de integrar IA críticamente, sin caer en tecnoutopismo ni en rechazo simplista.</w:t>
      </w:r>
    </w:p>
    <w:p w14:paraId="2E12944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evaluación</w:t>
      </w:r>
    </w:p>
    <w:p w14:paraId="19D00F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Sugiere que la evaluación debería valorar no solo resultados, sino también cómo el estudiante comprende, cuestiona, compara y regula su interacción con IA.</w:t>
      </w:r>
    </w:p>
    <w:p w14:paraId="5DFC519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educación humanística</w:t>
      </w:r>
    </w:p>
    <w:p w14:paraId="33D402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 una obra muy potente para esta nueva categoría, porque recoloca el problema de la tecnología en relación con autonomía, valores, metacognición y sentido.</w:t>
      </w:r>
    </w:p>
    <w:p w14:paraId="676441C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6E1C75">
          <v:rect id="Rectangle 2477" o:spid="_x0000_s22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3C496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FD9EE8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Seminario de discusión</w:t>
      </w:r>
    </w:p>
    <w:p w14:paraId="669FBA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¿La IA amplía o debilita el potencial humano en educación?</w:t>
      </w:r>
    </w:p>
    <w:p w14:paraId="18B47A2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Análisis de marco</w:t>
      </w:r>
    </w:p>
    <w:p w14:paraId="5EBEEEC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Comparar el modelo </w:t>
      </w:r>
      <w:r w:rsidRPr="00EB78C0">
        <w:rPr>
          <w:rFonts w:asciiTheme="minorBidi" w:eastAsia="Times New Roman" w:hAnsiTheme="minorBidi"/>
          <w:b/>
          <w:bCs/>
          <w:kern w:val="0"/>
          <w14:ligatures w14:val="none"/>
        </w:rPr>
        <w:t>Understanding–Using–Unleashing</w:t>
      </w:r>
      <w:r w:rsidRPr="00EB78C0">
        <w:rPr>
          <w:rFonts w:asciiTheme="minorBidi" w:eastAsia="Times New Roman" w:hAnsiTheme="minorBidi"/>
          <w:kern w:val="0"/>
          <w14:ligatures w14:val="none"/>
        </w:rPr>
        <w:t xml:space="preserve"> con enfoques más instrumentales de alfabetización digital.</w:t>
      </w:r>
    </w:p>
    <w:p w14:paraId="5DDC16F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Diseño curricular</w:t>
      </w:r>
    </w:p>
    <w:p w14:paraId="5F6B1D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Construir una secuencia didáctica escolar basada en las tres dimensiones del marco.</w:t>
      </w:r>
    </w:p>
    <w:p w14:paraId="2B53364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Debate pedagógico</w:t>
      </w:r>
    </w:p>
    <w:p w14:paraId="32554CE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si la escuela debe formar competencias técnicas o también una interioridad ética frente a la IA.</w:t>
      </w:r>
    </w:p>
    <w:p w14:paraId="0D742C5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Ensayo crítico</w:t>
      </w:r>
    </w:p>
    <w:p w14:paraId="3CD5A0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sugerido: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Competencia en IA y formación humana: más allá del uso instrumental de la tecnología.</w:t>
      </w:r>
    </w:p>
    <w:p w14:paraId="6A83F65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516175">
          <v:rect id="Rectangle 2475" o:spid="_x0000_s22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8DF0E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575F6F1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33670EC" w14:textId="77777777" w:rsidR="00043E70" w:rsidRPr="00EB78C0" w:rsidRDefault="00043E70" w:rsidP="00043E70">
      <w:pPr>
        <w:numPr>
          <w:ilvl w:val="0"/>
          <w:numId w:val="1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conceptual de IA</w:t>
      </w:r>
    </w:p>
    <w:p w14:paraId="5A96C8DA" w14:textId="77777777" w:rsidR="00043E70" w:rsidRPr="00EB78C0" w:rsidRDefault="00043E70" w:rsidP="00043E70">
      <w:pPr>
        <w:numPr>
          <w:ilvl w:val="0"/>
          <w:numId w:val="1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crítico y reflexivo de herramientas emergentes</w:t>
      </w:r>
    </w:p>
    <w:p w14:paraId="65A43919" w14:textId="77777777" w:rsidR="00043E70" w:rsidRPr="00EB78C0" w:rsidRDefault="00043E70" w:rsidP="00043E70">
      <w:pPr>
        <w:numPr>
          <w:ilvl w:val="0"/>
          <w:numId w:val="1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metacognición</w:t>
      </w:r>
    </w:p>
    <w:p w14:paraId="682F661F" w14:textId="77777777" w:rsidR="00043E70" w:rsidRPr="00EB78C0" w:rsidRDefault="00043E70" w:rsidP="00043E70">
      <w:pPr>
        <w:numPr>
          <w:ilvl w:val="0"/>
          <w:numId w:val="1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juicio ético</w:t>
      </w:r>
    </w:p>
    <w:p w14:paraId="7D6D9EA1" w14:textId="77777777" w:rsidR="00043E70" w:rsidRPr="00EB78C0" w:rsidRDefault="00043E70" w:rsidP="00043E70">
      <w:pPr>
        <w:numPr>
          <w:ilvl w:val="0"/>
          <w:numId w:val="1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autonomía intelectual</w:t>
      </w:r>
    </w:p>
    <w:p w14:paraId="716B91DA" w14:textId="77777777" w:rsidR="00043E70" w:rsidRPr="00EB78C0" w:rsidRDefault="00043E70" w:rsidP="00043E70">
      <w:pPr>
        <w:numPr>
          <w:ilvl w:val="0"/>
          <w:numId w:val="1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valorativa ante tecnología</w:t>
      </w:r>
    </w:p>
    <w:p w14:paraId="46C752B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67BC9CA1" w14:textId="77777777" w:rsidR="00043E70" w:rsidRPr="00EB78C0" w:rsidRDefault="00043E70" w:rsidP="00043E70">
      <w:pPr>
        <w:numPr>
          <w:ilvl w:val="0"/>
          <w:numId w:val="1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un marco pedagógico amplio y no tecnocrático</w:t>
      </w:r>
    </w:p>
    <w:p w14:paraId="49D1B324" w14:textId="77777777" w:rsidR="00043E70" w:rsidRPr="00EB78C0" w:rsidRDefault="00043E70" w:rsidP="00043E70">
      <w:pPr>
        <w:numPr>
          <w:ilvl w:val="0"/>
          <w:numId w:val="1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 comprensión, práctica y formación humana</w:t>
      </w:r>
    </w:p>
    <w:p w14:paraId="0CD24014" w14:textId="77777777" w:rsidR="00043E70" w:rsidRPr="00EB78C0" w:rsidRDefault="00043E70" w:rsidP="00043E70">
      <w:pPr>
        <w:numPr>
          <w:ilvl w:val="0"/>
          <w:numId w:val="1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la nueva categoría “Educación y Tecnologías Emergentes”</w:t>
      </w:r>
    </w:p>
    <w:p w14:paraId="78F0E421" w14:textId="77777777" w:rsidR="00043E70" w:rsidRPr="00EB78C0" w:rsidRDefault="00043E70" w:rsidP="00043E70">
      <w:pPr>
        <w:numPr>
          <w:ilvl w:val="0"/>
          <w:numId w:val="1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sirve como puente entre ética de la IA y teoría educativa</w:t>
      </w:r>
    </w:p>
    <w:p w14:paraId="4C6CADE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6.3 Retos o tensiones</w:t>
      </w:r>
    </w:p>
    <w:p w14:paraId="0058C174" w14:textId="77777777" w:rsidR="00043E70" w:rsidRPr="00EB78C0" w:rsidRDefault="00043E70" w:rsidP="00043E70">
      <w:pPr>
        <w:numPr>
          <w:ilvl w:val="0"/>
          <w:numId w:val="1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traducir categorías humanísticas a prácticas escolares concretas</w:t>
      </w:r>
    </w:p>
    <w:p w14:paraId="680231A4" w14:textId="77777777" w:rsidR="00043E70" w:rsidRPr="00EB78C0" w:rsidRDefault="00043E70" w:rsidP="00043E70">
      <w:pPr>
        <w:numPr>
          <w:ilvl w:val="0"/>
          <w:numId w:val="1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evitar que “usar IA” se convierta en dependencia cognitiva</w:t>
      </w:r>
    </w:p>
    <w:p w14:paraId="37374AC1" w14:textId="77777777" w:rsidR="00043E70" w:rsidRPr="00EB78C0" w:rsidRDefault="00043E70" w:rsidP="00043E70">
      <w:pPr>
        <w:numPr>
          <w:ilvl w:val="0"/>
          <w:numId w:val="1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formar docentes con suficiente base crítica y técnica</w:t>
      </w:r>
    </w:p>
    <w:p w14:paraId="5F3B9EBC" w14:textId="77777777" w:rsidR="00043E70" w:rsidRPr="00EB78C0" w:rsidRDefault="00043E70" w:rsidP="00043E70">
      <w:pPr>
        <w:numPr>
          <w:ilvl w:val="0"/>
          <w:numId w:val="1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sostener valores humanos en contextos educativos presionados por eficiencia y automatización</w:t>
      </w:r>
    </w:p>
    <w:p w14:paraId="0D457D3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360D981">
          <v:rect id="Rectangle 2473" o:spid="_x0000_s22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E1AEE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15FF9A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Kong, S. C., &amp; Hu, W. (2026). </w:t>
      </w:r>
      <w:r w:rsidRPr="00EB78C0">
        <w:rPr>
          <w:rFonts w:asciiTheme="minorBidi" w:eastAsia="Times New Roman" w:hAnsiTheme="minorBidi"/>
          <w:i/>
          <w:iCs/>
          <w:kern w:val="0"/>
          <w14:ligatures w14:val="none"/>
        </w:rPr>
        <w:t>Unleashing human potential: An artificial intelligence competency framework for K–12 education</w:t>
      </w:r>
      <w:r w:rsidRPr="00EB78C0">
        <w:rPr>
          <w:rFonts w:asciiTheme="minorBidi" w:eastAsia="Times New Roman" w:hAnsiTheme="minorBidi"/>
          <w:kern w:val="0"/>
          <w14:ligatures w14:val="none"/>
        </w:rPr>
        <w:t xml:space="preserve">. </w:t>
      </w:r>
      <w:r w:rsidRPr="00EB78C0">
        <w:rPr>
          <w:rFonts w:asciiTheme="minorBidi" w:eastAsia="Times New Roman" w:hAnsiTheme="minorBidi"/>
          <w:i/>
          <w:iCs/>
          <w:kern w:val="0"/>
          <w14:ligatures w14:val="none"/>
        </w:rPr>
        <w:t>Computers and Education: Artificial Intelligence, 10</w:t>
      </w:r>
      <w:r w:rsidRPr="00EB78C0">
        <w:rPr>
          <w:rFonts w:asciiTheme="minorBidi" w:eastAsia="Times New Roman" w:hAnsiTheme="minorBidi"/>
          <w:kern w:val="0"/>
          <w14:ligatures w14:val="none"/>
        </w:rPr>
        <w:t xml:space="preserve">, 100556. </w:t>
      </w:r>
    </w:p>
    <w:p w14:paraId="09D41E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A823A9">
          <v:rect id="Rectangle 2471" o:spid="_x0000_s22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A37C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esto queda formalmente inaugurada la nueva categoría:</w:t>
      </w:r>
    </w:p>
    <w:p w14:paraId="7FE85C1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y Tecnologías Emergentes</w:t>
      </w:r>
    </w:p>
    <w:p w14:paraId="10212A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su primera ficha:</w:t>
      </w:r>
    </w:p>
    <w:p w14:paraId="6376DBD1" w14:textId="77777777" w:rsidR="00043E70" w:rsidRPr="00EB78C0" w:rsidRDefault="00043E70" w:rsidP="00043E70">
      <w:pPr>
        <w:numPr>
          <w:ilvl w:val="0"/>
          <w:numId w:val="1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BA-016</w:t>
      </w:r>
      <w:r w:rsidRPr="00EB78C0">
        <w:rPr>
          <w:rFonts w:asciiTheme="minorBidi" w:eastAsia="Times New Roman" w:hAnsiTheme="minorBidi"/>
          <w:kern w:val="0"/>
          <w14:ligatures w14:val="none"/>
        </w:rPr>
        <w:t xml:space="preserve"> — Kong &amp; Hu, </w:t>
      </w:r>
      <w:r w:rsidRPr="00EB78C0">
        <w:rPr>
          <w:rFonts w:asciiTheme="minorBidi" w:eastAsia="Times New Roman" w:hAnsiTheme="minorBidi"/>
          <w:i/>
          <w:iCs/>
          <w:kern w:val="0"/>
          <w14:ligatures w14:val="none"/>
        </w:rPr>
        <w:t>Unleashing human potential...</w:t>
      </w:r>
    </w:p>
    <w:p w14:paraId="61DBD8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siguiente jugada más sólida sería construir una </w:t>
      </w:r>
      <w:r w:rsidRPr="00EB78C0">
        <w:rPr>
          <w:rFonts w:asciiTheme="minorBidi" w:eastAsia="Times New Roman" w:hAnsiTheme="minorBidi"/>
          <w:b/>
          <w:bCs/>
          <w:kern w:val="0"/>
          <w14:ligatures w14:val="none"/>
        </w:rPr>
        <w:t>mini-cartografía interna de esta nueva categoría</w:t>
      </w:r>
      <w:r w:rsidRPr="00EB78C0">
        <w:rPr>
          <w:rFonts w:asciiTheme="minorBidi" w:eastAsia="Times New Roman" w:hAnsiTheme="minorBidi"/>
          <w:kern w:val="0"/>
          <w14:ligatures w14:val="none"/>
        </w:rPr>
        <w:t>, para distinguir desde el inicio entre:</w:t>
      </w:r>
    </w:p>
    <w:p w14:paraId="4A02700D" w14:textId="77777777" w:rsidR="00043E70" w:rsidRPr="00EB78C0" w:rsidRDefault="00043E70" w:rsidP="00043E70">
      <w:pPr>
        <w:numPr>
          <w:ilvl w:val="0"/>
          <w:numId w:val="1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y competencias,</w:t>
      </w:r>
    </w:p>
    <w:p w14:paraId="5A9173CB" w14:textId="77777777" w:rsidR="00043E70" w:rsidRPr="00EB78C0" w:rsidRDefault="00043E70" w:rsidP="00043E70">
      <w:pPr>
        <w:numPr>
          <w:ilvl w:val="0"/>
          <w:numId w:val="1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pedagogías con tecnologías emergentes,</w:t>
      </w:r>
    </w:p>
    <w:p w14:paraId="1914211E" w14:textId="77777777" w:rsidR="00043E70" w:rsidRPr="00EB78C0" w:rsidRDefault="00043E70" w:rsidP="00043E70">
      <w:pPr>
        <w:numPr>
          <w:ilvl w:val="0"/>
          <w:numId w:val="1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w:t>
      </w:r>
    </w:p>
    <w:p w14:paraId="344744BB" w14:textId="77777777" w:rsidR="00043E70" w:rsidRPr="00EB78C0" w:rsidRDefault="00043E70" w:rsidP="00043E70">
      <w:pPr>
        <w:numPr>
          <w:ilvl w:val="0"/>
          <w:numId w:val="1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humanismo digital.</w:t>
      </w:r>
    </w:p>
    <w:p w14:paraId="2D2482B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Education-AI_Literacy_Heptagon_Framework.pdf</w:t>
      </w:r>
    </w:p>
    <w:p w14:paraId="6CB6821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30A972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 este nuevo documento podemos construir la </w:t>
      </w:r>
      <w:r w:rsidRPr="00EB78C0">
        <w:rPr>
          <w:rFonts w:asciiTheme="minorBidi" w:eastAsia="Times New Roman" w:hAnsiTheme="minorBidi"/>
          <w:b/>
          <w:bCs/>
          <w:kern w:val="0"/>
          <w14:ligatures w14:val="none"/>
        </w:rPr>
        <w:t>siguiente ficha del repositorio</w:t>
      </w:r>
      <w:r w:rsidRPr="00EB78C0">
        <w:rPr>
          <w:rFonts w:asciiTheme="minorBidi" w:eastAsia="Times New Roman" w:hAnsiTheme="minorBidi"/>
          <w:kern w:val="0"/>
          <w14:ligatures w14:val="none"/>
        </w:rPr>
        <w:t xml:space="preserve">, que además fortalece muy bien la categoría </w:t>
      </w:r>
      <w:r w:rsidRPr="00EB78C0">
        <w:rPr>
          <w:rFonts w:asciiTheme="minorBidi" w:eastAsia="Times New Roman" w:hAnsiTheme="minorBidi"/>
          <w:b/>
          <w:bCs/>
          <w:kern w:val="0"/>
          <w14:ligatures w14:val="none"/>
        </w:rPr>
        <w:t>Educación y Tecnologías Emergentes</w:t>
      </w:r>
      <w:r w:rsidRPr="00EB78C0">
        <w:rPr>
          <w:rFonts w:asciiTheme="minorBidi" w:eastAsia="Times New Roman" w:hAnsiTheme="minorBidi"/>
          <w:kern w:val="0"/>
          <w14:ligatures w14:val="none"/>
        </w:rPr>
        <w:t xml:space="preserve">, porque introduce un marco estructurado de </w:t>
      </w:r>
      <w:r w:rsidRPr="00EB78C0">
        <w:rPr>
          <w:rFonts w:asciiTheme="minorBidi" w:eastAsia="Times New Roman" w:hAnsiTheme="minorBidi"/>
          <w:b/>
          <w:bCs/>
          <w:kern w:val="0"/>
          <w14:ligatures w14:val="none"/>
        </w:rPr>
        <w:t>alfabetización en IA para educación superior</w:t>
      </w:r>
      <w:r w:rsidRPr="00EB78C0">
        <w:rPr>
          <w:rFonts w:asciiTheme="minorBidi" w:eastAsia="Times New Roman" w:hAnsiTheme="minorBidi"/>
          <w:kern w:val="0"/>
          <w14:ligatures w14:val="none"/>
        </w:rPr>
        <w:t>.</w:t>
      </w:r>
    </w:p>
    <w:p w14:paraId="6F91604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dialoga directamente con la ficha anterior (BA-016) pero añade algo muy valioso: </w:t>
      </w:r>
      <w:r w:rsidRPr="00EB78C0">
        <w:rPr>
          <w:rFonts w:asciiTheme="minorBidi" w:eastAsia="Times New Roman" w:hAnsiTheme="minorBidi"/>
          <w:b/>
          <w:bCs/>
          <w:kern w:val="0"/>
          <w14:ligatures w14:val="none"/>
        </w:rPr>
        <w:t>una arquitectura de competencias más granular</w:t>
      </w:r>
      <w:r w:rsidRPr="00EB78C0">
        <w:rPr>
          <w:rFonts w:asciiTheme="minorBidi" w:eastAsia="Times New Roman" w:hAnsiTheme="minorBidi"/>
          <w:kern w:val="0"/>
          <w14:ligatures w14:val="none"/>
        </w:rPr>
        <w:t>.</w:t>
      </w:r>
    </w:p>
    <w:p w14:paraId="3728AD1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Procedamos entonces.</w:t>
      </w:r>
    </w:p>
    <w:p w14:paraId="2E84FE8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5AD0C92">
          <v:rect id="Rectangle 2469" o:spid="_x0000_s22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25839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BA-017</w:t>
      </w:r>
    </w:p>
    <w:p w14:paraId="1D353B8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Hackl, Müller &amp; Sailer — </w:t>
      </w:r>
      <w:r w:rsidRPr="00EB78C0">
        <w:rPr>
          <w:rFonts w:asciiTheme="minorBidi" w:eastAsia="Times New Roman" w:hAnsiTheme="minorBidi"/>
          <w:b/>
          <w:bCs/>
          <w:i/>
          <w:iCs/>
          <w:kern w:val="36"/>
          <w14:ligatures w14:val="none"/>
        </w:rPr>
        <w:t>The AI Literacy Heptagon: A structured approach to AI literacy in higher education</w:t>
      </w:r>
    </w:p>
    <w:p w14:paraId="1E3A5CF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23F21F4">
          <v:rect id="Rectangle 2467" o:spid="_x0000_s22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0CB01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1CD40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Hackl, V., Müller, A. E., &amp; Sailer, M. (2026). </w:t>
      </w:r>
      <w:r w:rsidRPr="00EB78C0">
        <w:rPr>
          <w:rFonts w:asciiTheme="minorBidi" w:eastAsia="Times New Roman" w:hAnsiTheme="minorBidi"/>
          <w:i/>
          <w:iCs/>
          <w:kern w:val="0"/>
          <w14:ligatures w14:val="none"/>
        </w:rPr>
        <w:t>The AI literacy heptagon: A structured approach to AI literacy in higher education</w:t>
      </w:r>
      <w:r w:rsidRPr="00EB78C0">
        <w:rPr>
          <w:rFonts w:asciiTheme="minorBidi" w:eastAsia="Times New Roman" w:hAnsiTheme="minorBidi"/>
          <w:kern w:val="0"/>
          <w14:ligatures w14:val="none"/>
        </w:rPr>
        <w:t xml:space="preserve">. Computers and Education: Artificial Intelligence, 10, 100540. </w:t>
      </w:r>
    </w:p>
    <w:p w14:paraId="7A32FA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36F90E">
          <v:rect id="Rectangle 2465" o:spid="_x0000_s22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0BE1C3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84C29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propone un marco conceptual para la alfabetización en inteligencia artificial (AI Literacy) en educación superior mediante el modelo denominado </w:t>
      </w:r>
      <w:r w:rsidRPr="00EB78C0">
        <w:rPr>
          <w:rFonts w:asciiTheme="minorBidi" w:eastAsia="Times New Roman" w:hAnsiTheme="minorBidi"/>
          <w:b/>
          <w:bCs/>
          <w:kern w:val="0"/>
          <w14:ligatures w14:val="none"/>
        </w:rPr>
        <w:t>AI Literacy Heptagon</w:t>
      </w:r>
      <w:r w:rsidRPr="00EB78C0">
        <w:rPr>
          <w:rFonts w:asciiTheme="minorBidi" w:eastAsia="Times New Roman" w:hAnsiTheme="minorBidi"/>
          <w:kern w:val="0"/>
          <w14:ligatures w14:val="none"/>
        </w:rPr>
        <w:t>, una estructura de siete dimensiones que busca orientar el diseño curricular y la formación de competencias relacionadas con la inteligencia artificial.</w:t>
      </w:r>
    </w:p>
    <w:p w14:paraId="4CD508C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se basa en una </w:t>
      </w:r>
      <w:r w:rsidRPr="00EB78C0">
        <w:rPr>
          <w:rFonts w:asciiTheme="minorBidi" w:eastAsia="Times New Roman" w:hAnsiTheme="minorBidi"/>
          <w:b/>
          <w:bCs/>
          <w:kern w:val="0"/>
          <w14:ligatures w14:val="none"/>
        </w:rPr>
        <w:t>revisión integrativa de literatura</w:t>
      </w:r>
      <w:r w:rsidRPr="00EB78C0">
        <w:rPr>
          <w:rFonts w:asciiTheme="minorBidi" w:eastAsia="Times New Roman" w:hAnsiTheme="minorBidi"/>
          <w:kern w:val="0"/>
          <w14:ligatures w14:val="none"/>
        </w:rPr>
        <w:t xml:space="preserve"> sobre alfabetización en IA en educación superior publicada entre 2021 y 2024. A partir del análisis de diversas conceptualizaciones existentes, los autores identifican siete dimensiones clave que permiten describir de manera más completa las competencias necesarias para interactuar crítica y responsablemente con sistemas de IA. </w:t>
      </w:r>
    </w:p>
    <w:p w14:paraId="23BE9B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modelo propuesto responde a una limitación recurrente en la literatura: la falta de marcos conceptuales suficientemente integradores que articulen dimensiones técnicas, éticas, sociales y regulatorias. Mientras que muchos enfoques se concentran únicamente en habilidades técnicas o en el uso instrumental de herramientas de IA, el modelo heptagonal propone una visión multidimensional de la alfabetización tecnológica.</w:t>
      </w:r>
    </w:p>
    <w:p w14:paraId="6253E1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siete dimensiones identificadas son:</w:t>
      </w:r>
    </w:p>
    <w:p w14:paraId="470CD74B" w14:textId="77777777" w:rsidR="00043E70" w:rsidRPr="00EB78C0" w:rsidRDefault="00043E70" w:rsidP="00043E70">
      <w:pPr>
        <w:numPr>
          <w:ilvl w:val="0"/>
          <w:numId w:val="1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técnico</w:t>
      </w:r>
    </w:p>
    <w:p w14:paraId="52AC2353" w14:textId="77777777" w:rsidR="00043E70" w:rsidRPr="00EB78C0" w:rsidRDefault="00043E70" w:rsidP="00043E70">
      <w:pPr>
        <w:numPr>
          <w:ilvl w:val="0"/>
          <w:numId w:val="1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práctico de herramientas</w:t>
      </w:r>
    </w:p>
    <w:p w14:paraId="30D40124" w14:textId="77777777" w:rsidR="00043E70" w:rsidRPr="00EB78C0" w:rsidRDefault="00043E70" w:rsidP="00043E70">
      <w:pPr>
        <w:numPr>
          <w:ilvl w:val="0"/>
          <w:numId w:val="1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503CA1B0" w14:textId="77777777" w:rsidR="00043E70" w:rsidRPr="00EB78C0" w:rsidRDefault="00043E70" w:rsidP="00043E70">
      <w:pPr>
        <w:numPr>
          <w:ilvl w:val="0"/>
          <w:numId w:val="1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conciencia ética</w:t>
      </w:r>
    </w:p>
    <w:p w14:paraId="4113AE16" w14:textId="77777777" w:rsidR="00043E70" w:rsidRPr="00EB78C0" w:rsidRDefault="00043E70" w:rsidP="00043E70">
      <w:pPr>
        <w:numPr>
          <w:ilvl w:val="0"/>
          <w:numId w:val="1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impacto social</w:t>
      </w:r>
    </w:p>
    <w:p w14:paraId="2B0A50F8" w14:textId="77777777" w:rsidR="00043E70" w:rsidRPr="00EB78C0" w:rsidRDefault="00043E70" w:rsidP="00043E70">
      <w:pPr>
        <w:numPr>
          <w:ilvl w:val="0"/>
          <w:numId w:val="1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habilidades de integración tecnológica</w:t>
      </w:r>
    </w:p>
    <w:p w14:paraId="45D0FECE" w14:textId="77777777" w:rsidR="00043E70" w:rsidRPr="00EB78C0" w:rsidRDefault="00043E70" w:rsidP="00043E70">
      <w:pPr>
        <w:numPr>
          <w:ilvl w:val="0"/>
          <w:numId w:val="1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legal y regulatorio</w:t>
      </w:r>
    </w:p>
    <w:p w14:paraId="7DCBED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marco conceptual se organiza visualmente como un </w:t>
      </w:r>
      <w:r w:rsidRPr="00EB78C0">
        <w:rPr>
          <w:rFonts w:asciiTheme="minorBidi" w:eastAsia="Times New Roman" w:hAnsiTheme="minorBidi"/>
          <w:b/>
          <w:bCs/>
          <w:kern w:val="0"/>
          <w14:ligatures w14:val="none"/>
        </w:rPr>
        <w:t>heptágono</w:t>
      </w:r>
      <w:r w:rsidRPr="00EB78C0">
        <w:rPr>
          <w:rFonts w:asciiTheme="minorBidi" w:eastAsia="Times New Roman" w:hAnsiTheme="minorBidi"/>
          <w:kern w:val="0"/>
          <w14:ligatures w14:val="none"/>
        </w:rPr>
        <w:t xml:space="preserve">, donde cada vértice representa una dimensión de la alfabetización en IA. El modelo también incorpora niveles progresivos de desarrollo basados en la taxonomía de Bloom (desde nivel básico hasta experto), lo que permite utilizarlo como instrumento de análisis curricular y diseño pedagógico. </w:t>
      </w:r>
    </w:p>
    <w:p w14:paraId="1375015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estudio incluye una validación inicial mediante análisis de programas universitarios en dos áreas distintas: ingeniería de inteligencia artificial y pedagogía de medios digitales. Este ejercicio demuestra que las diferentes disciplinas enfatizan dimensiones distintas de la alfabetización en IA, lo cual refuerza la idea de que la educación en IA debe adaptarse a contextos académicos específicos.</w:t>
      </w:r>
    </w:p>
    <w:p w14:paraId="0AC1FE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conjunto, el artículo aporta un marco conceptual robusto para comprender la alfabetización en inteligencia artificial como una competencia compleja que integra dimensiones técnicas, éticas, sociales y pedagógicas.</w:t>
      </w:r>
    </w:p>
    <w:p w14:paraId="4F405FA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D7A9DF">
          <v:rect id="Rectangle 2463" o:spid="_x0000_s22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A1A38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B0BCF3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2F19EC1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inteligencia artificial en educación superior requiere un marco multidimensional que integre competencias técnicas, críticas, éticas, sociales y regulatorias; el modelo </w:t>
      </w:r>
      <w:r w:rsidRPr="00EB78C0">
        <w:rPr>
          <w:rFonts w:asciiTheme="minorBidi" w:eastAsia="Times New Roman" w:hAnsiTheme="minorBidi"/>
          <w:b/>
          <w:bCs/>
          <w:kern w:val="0"/>
          <w14:ligatures w14:val="none"/>
        </w:rPr>
        <w:t>AI Literacy Heptagon</w:t>
      </w:r>
      <w:r w:rsidRPr="00EB78C0">
        <w:rPr>
          <w:rFonts w:asciiTheme="minorBidi" w:eastAsia="Times New Roman" w:hAnsiTheme="minorBidi"/>
          <w:kern w:val="0"/>
          <w14:ligatures w14:val="none"/>
        </w:rPr>
        <w:t xml:space="preserve"> ofrece una estructura conceptual para diseñar y evaluar estas competencias en contextos educativos. </w:t>
      </w:r>
    </w:p>
    <w:p w14:paraId="108215A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3A5F7F9">
          <v:rect id="Rectangle 2461" o:spid="_x0000_s22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857A7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40B7F60E"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es una competencia fundamental para la participación en sociedades digitalizadas. </w:t>
      </w:r>
    </w:p>
    <w:p w14:paraId="6C675438"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literatura actual presenta múltiples definiciones fragmentadas de AI literacy. </w:t>
      </w:r>
    </w:p>
    <w:p w14:paraId="5316E014"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superior aún no ha integrado sistemáticamente competencias en IA en sus currículos. </w:t>
      </w:r>
    </w:p>
    <w:p w14:paraId="2F9F4325"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modelos existentes de alfabetización digital no capturan adecuadamente las particularidades de la IA. </w:t>
      </w:r>
    </w:p>
    <w:p w14:paraId="0BDFC127"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identifica siete dimensiones fundamentales de AI literacy. </w:t>
      </w:r>
    </w:p>
    <w:p w14:paraId="2201BF6D"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modelo heptagonal integra dimensiones técnicas, éticas, sociales y legales. </w:t>
      </w:r>
    </w:p>
    <w:p w14:paraId="38196C4D"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pensamiento crítico es esencial para evaluar las capacidades y limitaciones de los sistemas de IA. </w:t>
      </w:r>
    </w:p>
    <w:p w14:paraId="425C8630"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debe diferenciarse de alfabetización digital, mediática y de datos. </w:t>
      </w:r>
    </w:p>
    <w:p w14:paraId="7294AC76"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regulación y los marcos legales emergentes (como el AI Act europeo) son componentes clave de la educación en IA. </w:t>
      </w:r>
    </w:p>
    <w:p w14:paraId="4CA92094" w14:textId="77777777" w:rsidR="00043E70" w:rsidRPr="00EB78C0" w:rsidRDefault="00043E70" w:rsidP="00043E70">
      <w:pPr>
        <w:numPr>
          <w:ilvl w:val="0"/>
          <w:numId w:val="1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implementación curricular debe adaptarse a las necesidades específicas de cada disciplina académica. </w:t>
      </w:r>
    </w:p>
    <w:p w14:paraId="0F53B56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D05BAD">
          <v:rect id="Rectangle 2459" o:spid="_x0000_s22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629F3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7781B07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455B3E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Plantea la necesidad de ampliar el concepto de alfabetización en un contexto social donde la interacción con sistemas de IA se vuelve cada vez más común. </w:t>
      </w:r>
    </w:p>
    <w:p w14:paraId="588A4D2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Estado de la investigación</w:t>
      </w:r>
    </w:p>
    <w:p w14:paraId="4CBE0A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Revisa cómo se conceptualiza actualmente la alfabetización en IA y las limitaciones de los enfoques existentes. </w:t>
      </w:r>
    </w:p>
    <w:p w14:paraId="319D72C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004A0B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Describe la revisión integrativa de literatura y el proceso de análisis temático utilizado para identificar dimensiones de AI literacy. </w:t>
      </w:r>
    </w:p>
    <w:p w14:paraId="33BA1FB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Resultados</w:t>
      </w:r>
    </w:p>
    <w:p w14:paraId="065F2A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Presenta las siete dimensiones del modelo y su definición conceptual. </w:t>
      </w:r>
    </w:p>
    <w:p w14:paraId="0BFB31E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Propuesta del modelo Heptagon</w:t>
      </w:r>
    </w:p>
    <w:p w14:paraId="3EB737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Explica el marco conceptual y su estructura visual en forma de heptágono. </w:t>
      </w:r>
    </w:p>
    <w:p w14:paraId="15D1558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Discusión</w:t>
      </w:r>
    </w:p>
    <w:p w14:paraId="1ACAB3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Analiza implicaciones pedagógicas del modelo y sus posibles aplicaciones en educación superior. </w:t>
      </w:r>
    </w:p>
    <w:p w14:paraId="6D4C43B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Conclusiones</w:t>
      </w:r>
    </w:p>
    <w:p w14:paraId="21CFBC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Destaca la necesidad de integrar la alfabetización en IA de manera transversal en los programas universitarios. </w:t>
      </w:r>
    </w:p>
    <w:p w14:paraId="398014C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581D62">
          <v:rect id="Rectangle 2457" o:spid="_x0000_s22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1A9132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4E513768" w14:textId="77777777" w:rsidR="00043E70" w:rsidRPr="00EB78C0" w:rsidRDefault="00043E70" w:rsidP="00043E70">
      <w:pPr>
        <w:numPr>
          <w:ilvl w:val="0"/>
          <w:numId w:val="1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diferencia la alfabetización en IA de la alfabetización digital tradicional?</w:t>
      </w:r>
    </w:p>
    <w:p w14:paraId="1CC76202" w14:textId="77777777" w:rsidR="00043E70" w:rsidRPr="00EB78C0" w:rsidRDefault="00043E70" w:rsidP="00043E70">
      <w:pPr>
        <w:numPr>
          <w:ilvl w:val="0"/>
          <w:numId w:val="1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deben desempeñar las universidades en la formación de competencias en IA?</w:t>
      </w:r>
    </w:p>
    <w:p w14:paraId="2807A1C6" w14:textId="77777777" w:rsidR="00043E70" w:rsidRPr="00EB78C0" w:rsidRDefault="00043E70" w:rsidP="00043E70">
      <w:pPr>
        <w:numPr>
          <w:ilvl w:val="0"/>
          <w:numId w:val="1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integrarse las dimensiones éticas y regulatorias en los currículos tecnológicos?</w:t>
      </w:r>
    </w:p>
    <w:p w14:paraId="47D5E180" w14:textId="77777777" w:rsidR="00043E70" w:rsidRPr="00EB78C0" w:rsidRDefault="00043E70" w:rsidP="00043E70">
      <w:pPr>
        <w:numPr>
          <w:ilvl w:val="0"/>
          <w:numId w:val="1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tensiones surgen entre formación técnica y formación crítica en IA?</w:t>
      </w:r>
    </w:p>
    <w:p w14:paraId="7338CAA8" w14:textId="77777777" w:rsidR="00043E70" w:rsidRPr="00EB78C0" w:rsidRDefault="00043E70" w:rsidP="00043E70">
      <w:pPr>
        <w:numPr>
          <w:ilvl w:val="0"/>
          <w:numId w:val="1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alfabetización en IA promover una ciudadanía digital más responsable?</w:t>
      </w:r>
    </w:p>
    <w:p w14:paraId="64C3831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1A02FA">
          <v:rect id="Rectangle 2455" o:spid="_x0000_s22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89177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15572C9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4C5590D0" w14:textId="77777777" w:rsidR="00043E70" w:rsidRPr="00EB78C0" w:rsidRDefault="00043E70" w:rsidP="00043E70">
      <w:pPr>
        <w:numPr>
          <w:ilvl w:val="0"/>
          <w:numId w:val="1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realmente ser alfabetizado en inteligencia artificial?</w:t>
      </w:r>
    </w:p>
    <w:p w14:paraId="09A1691C" w14:textId="77777777" w:rsidR="00043E70" w:rsidRPr="00EB78C0" w:rsidRDefault="00043E70" w:rsidP="00043E70">
      <w:pPr>
        <w:numPr>
          <w:ilvl w:val="0"/>
          <w:numId w:val="1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deben desarrollarse para interactuar críticamente con sistemas de IA?</w:t>
      </w:r>
    </w:p>
    <w:p w14:paraId="104A2015" w14:textId="77777777" w:rsidR="00043E70" w:rsidRPr="00EB78C0" w:rsidRDefault="00043E70" w:rsidP="00043E70">
      <w:pPr>
        <w:numPr>
          <w:ilvl w:val="0"/>
          <w:numId w:val="1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educación superior integrar estas competencias de manera sistemática?</w:t>
      </w:r>
    </w:p>
    <w:p w14:paraId="06BD6EF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C6395CC">
          <v:rect id="Rectangle 2453" o:spid="_x0000_s22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57C3F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3E04BAD5"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AI Literacy</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Conocimiento técnico</w:t>
      </w:r>
      <w:r w:rsidRPr="00EB78C0">
        <w:rPr>
          <w:rFonts w:asciiTheme="minorBidi" w:eastAsia="Times New Roman" w:hAnsiTheme="minorBidi"/>
          <w:kern w:val="0"/>
          <w14:ligatures w14:val="none"/>
        </w:rPr>
        <w:br/>
        <w:t>├── Uso práctico de IA</w:t>
      </w:r>
      <w:r w:rsidRPr="00EB78C0">
        <w:rPr>
          <w:rFonts w:asciiTheme="minorBidi" w:eastAsia="Times New Roman" w:hAnsiTheme="minorBidi"/>
          <w:kern w:val="0"/>
          <w14:ligatures w14:val="none"/>
        </w:rPr>
        <w:br/>
        <w:t>├── Pensamiento crítico</w:t>
      </w:r>
      <w:r w:rsidRPr="00EB78C0">
        <w:rPr>
          <w:rFonts w:asciiTheme="minorBidi" w:eastAsia="Times New Roman" w:hAnsiTheme="minorBidi"/>
          <w:kern w:val="0"/>
          <w14:ligatures w14:val="none"/>
        </w:rPr>
        <w:br/>
        <w:t>├── Conciencia ética</w:t>
      </w:r>
      <w:r w:rsidRPr="00EB78C0">
        <w:rPr>
          <w:rFonts w:asciiTheme="minorBidi" w:eastAsia="Times New Roman" w:hAnsiTheme="minorBidi"/>
          <w:kern w:val="0"/>
          <w14:ligatures w14:val="none"/>
        </w:rPr>
        <w:br/>
        <w:t>├── Impacto social</w:t>
      </w:r>
      <w:r w:rsidRPr="00EB78C0">
        <w:rPr>
          <w:rFonts w:asciiTheme="minorBidi" w:eastAsia="Times New Roman" w:hAnsiTheme="minorBidi"/>
          <w:kern w:val="0"/>
          <w14:ligatures w14:val="none"/>
        </w:rPr>
        <w:br/>
        <w:t>├── Integración tecnológica</w:t>
      </w:r>
      <w:r w:rsidRPr="00EB78C0">
        <w:rPr>
          <w:rFonts w:asciiTheme="minorBidi" w:eastAsia="Times New Roman" w:hAnsiTheme="minorBidi"/>
          <w:kern w:val="0"/>
          <w14:ligatures w14:val="none"/>
        </w:rPr>
        <w:br/>
        <w:t>└── Marco legal y regulatorio</w:t>
      </w:r>
    </w:p>
    <w:p w14:paraId="568065C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70E489">
          <v:rect id="Rectangle 2451" o:spid="_x0000_s22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CC77E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3D219EA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principal aporte del artículo es ofrecer una conceptualización más amplia de la alfabetización en inteligencia artificial, alejándose de enfoques reduccionistas centrados exclusivamente en habilidades técnicas.</w:t>
      </w:r>
    </w:p>
    <w:p w14:paraId="4DCF77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modelo heptagonal permite visualizar la alfabetización en IA como una competencia compleja que involucra dimensiones cognitivas, éticas, sociales y regulatorias. Este enfoque es particularmente relevante para la educación superior, donde la formación tecnológica debe ir acompañada de reflexión crítica sobre las implicaciones sociales de la tecnología.</w:t>
      </w:r>
    </w:p>
    <w:p w14:paraId="2B16410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modelo también plantea desafíos. Su implementación requiere cambios curriculares significativos y formación docente especializada. Además, algunas dimensiones, como las habilidades de integración tecnológica o el conocimiento regulatorio, todavía carecen de metodologías pedagógicas bien desarrolladas.</w:t>
      </w:r>
    </w:p>
    <w:p w14:paraId="0FC887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pesar de estas limitaciones, el modelo constituye una herramienta conceptual valiosa para diseñar programas educativos orientados a la alfabetización en inteligencia artificial.</w:t>
      </w:r>
    </w:p>
    <w:p w14:paraId="1B0AAAA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1B9364F">
          <v:rect id="Rectangle 2449" o:spid="_x0000_s22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42A81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2F37036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currículo universitario</w:t>
      </w:r>
    </w:p>
    <w:p w14:paraId="6C8B1F4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modelo puede servir como guía para integrar competencias en IA en diferentes disciplinas académicas.</w:t>
      </w:r>
    </w:p>
    <w:p w14:paraId="303AC30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formación docente</w:t>
      </w:r>
    </w:p>
    <w:p w14:paraId="5957AE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Proporciona un marco para diseñar programas de desarrollo profesional en educación digital.</w:t>
      </w:r>
    </w:p>
    <w:p w14:paraId="13C63E2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alfabetización digital crítica</w:t>
      </w:r>
    </w:p>
    <w:p w14:paraId="374C106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Contribuye a formar estudiantes capaces de analizar críticamente tecnologías emergentes.</w:t>
      </w:r>
    </w:p>
    <w:p w14:paraId="7C1E00E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 ética tecnológica</w:t>
      </w:r>
    </w:p>
    <w:p w14:paraId="261594A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Refuerza la necesidad de incorporar debates éticos y regulatorios en la educación tecnológica.</w:t>
      </w:r>
    </w:p>
    <w:p w14:paraId="24F5AD4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283667">
          <v:rect id="Rectangle 2447" o:spid="_x0000_s22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00657D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0E657A8D" w14:textId="77777777" w:rsidR="00043E70" w:rsidRPr="00EB78C0" w:rsidRDefault="00043E70" w:rsidP="00043E70">
      <w:pPr>
        <w:numPr>
          <w:ilvl w:val="0"/>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curricular</w:t>
      </w:r>
    </w:p>
    <w:p w14:paraId="661B2EB7" w14:textId="77777777" w:rsidR="00043E70" w:rsidRPr="00EB78C0" w:rsidRDefault="00043E70" w:rsidP="00043E70">
      <w:pPr>
        <w:numPr>
          <w:ilvl w:val="1"/>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un programa educativo basado en las siete dimensiones del modelo.</w:t>
      </w:r>
    </w:p>
    <w:p w14:paraId="3BDC1284" w14:textId="77777777" w:rsidR="00043E70" w:rsidRPr="00EB78C0" w:rsidRDefault="00043E70" w:rsidP="00043E70">
      <w:pPr>
        <w:numPr>
          <w:ilvl w:val="0"/>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Mapa de competencias</w:t>
      </w:r>
    </w:p>
    <w:p w14:paraId="04BF3922" w14:textId="77777777" w:rsidR="00043E70" w:rsidRPr="00EB78C0" w:rsidRDefault="00043E70" w:rsidP="00043E70">
      <w:pPr>
        <w:numPr>
          <w:ilvl w:val="1"/>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el nivel de alfabetización en IA de estudiantes universitarios utilizando el modelo heptagonal.</w:t>
      </w:r>
    </w:p>
    <w:p w14:paraId="36FF8566" w14:textId="77777777" w:rsidR="00043E70" w:rsidRPr="00EB78C0" w:rsidRDefault="00043E70" w:rsidP="00043E70">
      <w:pPr>
        <w:numPr>
          <w:ilvl w:val="0"/>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Debate académico</w:t>
      </w:r>
    </w:p>
    <w:p w14:paraId="03AD6ECD" w14:textId="77777777" w:rsidR="00043E70" w:rsidRPr="00EB78C0" w:rsidRDefault="00043E70" w:rsidP="00043E70">
      <w:pPr>
        <w:numPr>
          <w:ilvl w:val="1"/>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¿Debe la alfabetización en IA ser una competencia básica para todos los estudiantes universitarios?</w:t>
      </w:r>
    </w:p>
    <w:p w14:paraId="2F8072A9" w14:textId="77777777" w:rsidR="00043E70" w:rsidRPr="00EB78C0" w:rsidRDefault="00043E70" w:rsidP="00043E70">
      <w:pPr>
        <w:numPr>
          <w:ilvl w:val="0"/>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Estudio comparativo</w:t>
      </w:r>
    </w:p>
    <w:p w14:paraId="6DBB7C1B" w14:textId="77777777" w:rsidR="00043E70" w:rsidRPr="00EB78C0" w:rsidRDefault="00043E70" w:rsidP="00043E70">
      <w:pPr>
        <w:numPr>
          <w:ilvl w:val="1"/>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diferentes disciplinas enfatizan distintas dimensiones de AI literacy.</w:t>
      </w:r>
    </w:p>
    <w:p w14:paraId="4C951949" w14:textId="77777777" w:rsidR="00043E70" w:rsidRPr="00EB78C0" w:rsidRDefault="00043E70" w:rsidP="00043E70">
      <w:pPr>
        <w:numPr>
          <w:ilvl w:val="0"/>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Seminario interdisciplinario</w:t>
      </w:r>
    </w:p>
    <w:p w14:paraId="0EF7DA91" w14:textId="77777777" w:rsidR="00043E70" w:rsidRPr="00EB78C0" w:rsidRDefault="00043E70" w:rsidP="00043E70">
      <w:pPr>
        <w:numPr>
          <w:ilvl w:val="1"/>
          <w:numId w:val="1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Explorar la relación entre ética, regulación y desarrollo tecnológico en la educación superior.</w:t>
      </w:r>
    </w:p>
    <w:p w14:paraId="5588A6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066C12">
          <v:rect id="Rectangle 2445" o:spid="_x0000_s22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635F1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 Competencias, beneficios y retos</w:t>
      </w:r>
    </w:p>
    <w:p w14:paraId="5D446B6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24D9D532" w14:textId="77777777" w:rsidR="00043E70" w:rsidRPr="00EB78C0" w:rsidRDefault="00043E70" w:rsidP="00043E70">
      <w:pPr>
        <w:numPr>
          <w:ilvl w:val="0"/>
          <w:numId w:val="1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53D4932A" w14:textId="77777777" w:rsidR="00043E70" w:rsidRPr="00EB78C0" w:rsidRDefault="00043E70" w:rsidP="00043E70">
      <w:pPr>
        <w:numPr>
          <w:ilvl w:val="0"/>
          <w:numId w:val="1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1D1E8E59" w14:textId="77777777" w:rsidR="00043E70" w:rsidRPr="00EB78C0" w:rsidRDefault="00043E70" w:rsidP="00043E70">
      <w:pPr>
        <w:numPr>
          <w:ilvl w:val="0"/>
          <w:numId w:val="1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digital</w:t>
      </w:r>
    </w:p>
    <w:p w14:paraId="3847A8E0" w14:textId="77777777" w:rsidR="00043E70" w:rsidRPr="00EB78C0" w:rsidRDefault="00043E70" w:rsidP="00043E70">
      <w:pPr>
        <w:numPr>
          <w:ilvl w:val="0"/>
          <w:numId w:val="1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del impacto social de la tecnología</w:t>
      </w:r>
    </w:p>
    <w:p w14:paraId="30266A39" w14:textId="77777777" w:rsidR="00043E70" w:rsidRPr="00EB78C0" w:rsidRDefault="00043E70" w:rsidP="00043E70">
      <w:pPr>
        <w:numPr>
          <w:ilvl w:val="0"/>
          <w:numId w:val="1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curricular en educación digital</w:t>
      </w:r>
    </w:p>
    <w:p w14:paraId="4CC5E62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90BE78">
          <v:rect id="Rectangle 2443" o:spid="_x0000_s22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F1BFB2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4F7FDB57" w14:textId="77777777" w:rsidR="00043E70" w:rsidRPr="00EB78C0" w:rsidRDefault="00043E70" w:rsidP="00043E70">
      <w:pPr>
        <w:numPr>
          <w:ilvl w:val="0"/>
          <w:numId w:val="1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un marco estructurado para integrar IA en educación superior</w:t>
      </w:r>
    </w:p>
    <w:p w14:paraId="770E8B51" w14:textId="77777777" w:rsidR="00043E70" w:rsidRPr="00EB78C0" w:rsidRDefault="00043E70" w:rsidP="00043E70">
      <w:pPr>
        <w:numPr>
          <w:ilvl w:val="0"/>
          <w:numId w:val="1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una visión multidimensional de la alfabetización tecnológica</w:t>
      </w:r>
    </w:p>
    <w:p w14:paraId="0403A627" w14:textId="77777777" w:rsidR="00043E70" w:rsidRPr="00EB78C0" w:rsidRDefault="00043E70" w:rsidP="00043E70">
      <w:pPr>
        <w:numPr>
          <w:ilvl w:val="0"/>
          <w:numId w:val="1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facilita el diseño curricular interdisciplinario</w:t>
      </w:r>
    </w:p>
    <w:p w14:paraId="1B09E616" w14:textId="77777777" w:rsidR="00043E70" w:rsidRPr="00EB78C0" w:rsidRDefault="00043E70" w:rsidP="00043E70">
      <w:pPr>
        <w:numPr>
          <w:ilvl w:val="0"/>
          <w:numId w:val="1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 la formación crítica frente a tecnologías emergentes</w:t>
      </w:r>
    </w:p>
    <w:p w14:paraId="65CC8B2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BEF98C">
          <v:rect id="Rectangle 2441" o:spid="_x0000_s22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02EA4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1E2657B" w14:textId="77777777" w:rsidR="00043E70" w:rsidRPr="00EB78C0" w:rsidRDefault="00043E70" w:rsidP="00043E70">
      <w:pPr>
        <w:numPr>
          <w:ilvl w:val="0"/>
          <w:numId w:val="1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para integrar competencias en IA en programas tradicionales</w:t>
      </w:r>
    </w:p>
    <w:p w14:paraId="755C08A8" w14:textId="77777777" w:rsidR="00043E70" w:rsidRPr="00EB78C0" w:rsidRDefault="00043E70" w:rsidP="00043E70">
      <w:pPr>
        <w:numPr>
          <w:ilvl w:val="0"/>
          <w:numId w:val="1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formación docente especializada</w:t>
      </w:r>
    </w:p>
    <w:p w14:paraId="66C5013A" w14:textId="77777777" w:rsidR="00043E70" w:rsidRPr="00EB78C0" w:rsidRDefault="00043E70" w:rsidP="00043E70">
      <w:pPr>
        <w:numPr>
          <w:ilvl w:val="0"/>
          <w:numId w:val="1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rápida evolución de la tecnología y la regulación</w:t>
      </w:r>
    </w:p>
    <w:p w14:paraId="2ECCF300" w14:textId="77777777" w:rsidR="00043E70" w:rsidRPr="00EB78C0" w:rsidRDefault="00043E70" w:rsidP="00043E70">
      <w:pPr>
        <w:numPr>
          <w:ilvl w:val="0"/>
          <w:numId w:val="1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 de priorizar habilidades técnicas sobre reflexión crítica</w:t>
      </w:r>
    </w:p>
    <w:p w14:paraId="079314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293564">
          <v:rect id="Rectangle 2439" o:spid="_x0000_s22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79DFA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4E85292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Hackl, V., Müller, A. E., &amp; Sailer, M. (2026). </w:t>
      </w:r>
      <w:r w:rsidRPr="00EB78C0">
        <w:rPr>
          <w:rFonts w:asciiTheme="minorBidi" w:eastAsia="Times New Roman" w:hAnsiTheme="minorBidi"/>
          <w:i/>
          <w:iCs/>
          <w:kern w:val="0"/>
          <w14:ligatures w14:val="none"/>
        </w:rPr>
        <w:t>The AI literacy heptagon: A structured approach to AI literacy in higher education</w:t>
      </w:r>
      <w:r w:rsidRPr="00EB78C0">
        <w:rPr>
          <w:rFonts w:asciiTheme="minorBidi" w:eastAsia="Times New Roman" w:hAnsiTheme="minorBidi"/>
          <w:kern w:val="0"/>
          <w14:ligatures w14:val="none"/>
        </w:rPr>
        <w:t xml:space="preserve">. Computers and Education: Artificial Intelligence, 10, 100540. </w:t>
      </w:r>
    </w:p>
    <w:p w14:paraId="6588E58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698A8B1">
          <v:rect id="Rectangle 2437" o:spid="_x0000_s22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DA71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estratégica para tu repositorio</w:t>
      </w:r>
    </w:p>
    <w:p w14:paraId="0A4F14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dos últimas fichas crean un </w:t>
      </w:r>
      <w:r w:rsidRPr="00EB78C0">
        <w:rPr>
          <w:rFonts w:asciiTheme="minorBidi" w:eastAsia="Times New Roman" w:hAnsiTheme="minorBidi"/>
          <w:b/>
          <w:bCs/>
          <w:kern w:val="0"/>
          <w14:ligatures w14:val="none"/>
        </w:rPr>
        <w:t>mini-bloque muy sólido dentro de la nueva categoría</w:t>
      </w:r>
      <w:r w:rsidRPr="00EB78C0">
        <w:rPr>
          <w:rFonts w:asciiTheme="minorBidi" w:eastAsia="Times New Roman" w:hAnsiTheme="minorBidi"/>
          <w:kern w:val="0"/>
          <w14:ligatures w14:val="none"/>
        </w:rPr>
        <w:t>:</w:t>
      </w:r>
    </w:p>
    <w:p w14:paraId="16E01324" w14:textId="77777777" w:rsidR="00043E70" w:rsidRPr="00EB78C0" w:rsidRDefault="00043E70" w:rsidP="00043E70">
      <w:pPr>
        <w:numPr>
          <w:ilvl w:val="0"/>
          <w:numId w:val="1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BA-016</w:t>
      </w:r>
      <w:r w:rsidRPr="00EB78C0">
        <w:rPr>
          <w:rFonts w:asciiTheme="minorBidi" w:eastAsia="Times New Roman" w:hAnsiTheme="minorBidi"/>
          <w:kern w:val="0"/>
          <w14:ligatures w14:val="none"/>
        </w:rPr>
        <w:t xml:space="preserve"> → Competencias humanas frente a IA</w:t>
      </w:r>
    </w:p>
    <w:p w14:paraId="2D4B100A" w14:textId="77777777" w:rsidR="00043E70" w:rsidRPr="00EB78C0" w:rsidRDefault="00043E70" w:rsidP="00043E70">
      <w:pPr>
        <w:numPr>
          <w:ilvl w:val="0"/>
          <w:numId w:val="1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BA-017</w:t>
      </w:r>
      <w:r w:rsidRPr="00EB78C0">
        <w:rPr>
          <w:rFonts w:asciiTheme="minorBidi" w:eastAsia="Times New Roman" w:hAnsiTheme="minorBidi"/>
          <w:kern w:val="0"/>
          <w14:ligatures w14:val="none"/>
        </w:rPr>
        <w:t xml:space="preserve"> → Arquitectura curricular de alfabetización en IA</w:t>
      </w:r>
    </w:p>
    <w:p w14:paraId="33B31FC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Juntas ya forman el </w:t>
      </w:r>
      <w:r w:rsidRPr="00EB78C0">
        <w:rPr>
          <w:rFonts w:asciiTheme="minorBidi" w:eastAsia="Times New Roman" w:hAnsiTheme="minorBidi"/>
          <w:b/>
          <w:bCs/>
          <w:kern w:val="0"/>
          <w14:ligatures w14:val="none"/>
        </w:rPr>
        <w:t>núcleo teórico inicial de “Educación y Tecnologías Emergentes”</w:t>
      </w:r>
      <w:r w:rsidRPr="00EB78C0">
        <w:rPr>
          <w:rFonts w:asciiTheme="minorBidi" w:eastAsia="Times New Roman" w:hAnsiTheme="minorBidi"/>
          <w:kern w:val="0"/>
          <w14:ligatures w14:val="none"/>
        </w:rPr>
        <w:t>.</w:t>
      </w:r>
    </w:p>
    <w:p w14:paraId="79D8094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6A5451">
          <v:rect id="Rectangle 2435" o:spid="_x0000_s22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FEA15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próximo paso puedo hacer algo que fortalecería muchísimo tu repositorio:</w:t>
      </w:r>
    </w:p>
    <w:p w14:paraId="025A28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construir el mapa conceptual completo del nuevo bloque</w:t>
      </w:r>
      <w:r w:rsidRPr="00EB78C0">
        <w:rPr>
          <w:rFonts w:asciiTheme="minorBidi" w:eastAsia="Times New Roman" w:hAnsiTheme="minorBidi"/>
          <w:b/>
          <w:bCs/>
          <w:kern w:val="0"/>
          <w14:ligatures w14:val="none"/>
        </w:rPr>
        <w:br/>
        <w:t>“Educación y Tecnologías Emergentes”</w:t>
      </w:r>
      <w:r w:rsidRPr="00EB78C0">
        <w:rPr>
          <w:rFonts w:asciiTheme="minorBidi" w:eastAsia="Times New Roman" w:hAnsiTheme="minorBidi"/>
          <w:kern w:val="0"/>
          <w14:ligatures w14:val="none"/>
        </w:rPr>
        <w:t xml:space="preserve"> para que quede tan claro como el de </w:t>
      </w:r>
      <w:r w:rsidRPr="00EB78C0">
        <w:rPr>
          <w:rFonts w:asciiTheme="minorBidi" w:eastAsia="Times New Roman" w:hAnsiTheme="minorBidi"/>
          <w:b/>
          <w:bCs/>
          <w:kern w:val="0"/>
          <w14:ligatures w14:val="none"/>
        </w:rPr>
        <w:t>Transdisciplinariedad</w:t>
      </w:r>
      <w:r w:rsidRPr="00EB78C0">
        <w:rPr>
          <w:rFonts w:asciiTheme="minorBidi" w:eastAsia="Times New Roman" w:hAnsiTheme="minorBidi"/>
          <w:kern w:val="0"/>
          <w14:ligatures w14:val="none"/>
        </w:rPr>
        <w:t>.</w:t>
      </w:r>
    </w:p>
    <w:p w14:paraId="57DC52F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Education-AI_Potential_Risks_K-12_Education.pdf</w:t>
      </w:r>
    </w:p>
    <w:p w14:paraId="3A675EF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AB312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documento introduce algo muy importante para tu repositorio: </w:t>
      </w:r>
      <w:r w:rsidRPr="00EB78C0">
        <w:rPr>
          <w:rFonts w:asciiTheme="minorBidi" w:eastAsia="Times New Roman" w:hAnsiTheme="minorBidi"/>
          <w:b/>
          <w:bCs/>
          <w:kern w:val="0"/>
          <w14:ligatures w14:val="none"/>
        </w:rPr>
        <w:t>la dimensión crítica de los riesgos educativos de la IA generativa</w:t>
      </w:r>
      <w:r w:rsidRPr="00EB78C0">
        <w:rPr>
          <w:rFonts w:asciiTheme="minorBidi" w:eastAsia="Times New Roman" w:hAnsiTheme="minorBidi"/>
          <w:kern w:val="0"/>
          <w14:ligatures w14:val="none"/>
        </w:rPr>
        <w:t xml:space="preserve">. Por lo tanto, esta obra funciona como contrapunto necesario a los marcos de competencias y alfabetización que vimos en </w:t>
      </w:r>
      <w:r w:rsidRPr="00EB78C0">
        <w:rPr>
          <w:rFonts w:asciiTheme="minorBidi" w:eastAsia="Times New Roman" w:hAnsiTheme="minorBidi"/>
          <w:b/>
          <w:bCs/>
          <w:kern w:val="0"/>
          <w14:ligatures w14:val="none"/>
        </w:rPr>
        <w:t>BA-016</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BA-017</w:t>
      </w:r>
      <w:r w:rsidRPr="00EB78C0">
        <w:rPr>
          <w:rFonts w:asciiTheme="minorBidi" w:eastAsia="Times New Roman" w:hAnsiTheme="minorBidi"/>
          <w:kern w:val="0"/>
          <w14:ligatures w14:val="none"/>
        </w:rPr>
        <w:t>.</w:t>
      </w:r>
    </w:p>
    <w:p w14:paraId="32C790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Procedamos con la ficha.</w:t>
      </w:r>
    </w:p>
    <w:p w14:paraId="2D08F96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D756C5">
          <v:rect id="Rectangle 2433" o:spid="_x0000_s22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54D49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BA-018</w:t>
      </w:r>
    </w:p>
    <w:p w14:paraId="6D6C551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Tao, Lan, Wang &amp; Li — </w:t>
      </w:r>
      <w:r w:rsidRPr="00EB78C0">
        <w:rPr>
          <w:rFonts w:asciiTheme="minorBidi" w:eastAsia="Times New Roman" w:hAnsiTheme="minorBidi"/>
          <w:b/>
          <w:bCs/>
          <w:i/>
          <w:iCs/>
          <w:kern w:val="36"/>
          <w14:ligatures w14:val="none"/>
        </w:rPr>
        <w:t>Potential risks of generative artificial intelligence integration into K-12 education: A scoping review</w:t>
      </w:r>
    </w:p>
    <w:p w14:paraId="7009EC1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1D8D68">
          <v:rect id="Rectangle 2431" o:spid="_x0000_s22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B3DF6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A8DC47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Tao, S., Lan, M., Wang, M., &amp; Li, H. (2026). </w:t>
      </w:r>
      <w:r w:rsidRPr="00EB78C0">
        <w:rPr>
          <w:rFonts w:asciiTheme="minorBidi" w:eastAsia="Times New Roman" w:hAnsiTheme="minorBidi"/>
          <w:i/>
          <w:iCs/>
          <w:kern w:val="0"/>
          <w14:ligatures w14:val="none"/>
        </w:rPr>
        <w:t>Potential risks of generative artificial intelligence integration into K-12 education: A scoping review</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100561. </w:t>
      </w:r>
    </w:p>
    <w:p w14:paraId="0BB7BBF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C73C05">
          <v:rect id="Rectangle 2429" o:spid="_x0000_s22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B3A4D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0C699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ofrece una revisión sistemática de alcance sobre los </w:t>
      </w:r>
      <w:r w:rsidRPr="00EB78C0">
        <w:rPr>
          <w:rFonts w:asciiTheme="minorBidi" w:eastAsia="Times New Roman" w:hAnsiTheme="minorBidi"/>
          <w:b/>
          <w:bCs/>
          <w:kern w:val="0"/>
          <w14:ligatures w14:val="none"/>
        </w:rPr>
        <w:t>riesgos potenciales de la inteligencia artificial generativa (GenAI) en la educación K-12</w:t>
      </w:r>
      <w:r w:rsidRPr="00EB78C0">
        <w:rPr>
          <w:rFonts w:asciiTheme="minorBidi" w:eastAsia="Times New Roman" w:hAnsiTheme="minorBidi"/>
          <w:kern w:val="0"/>
          <w14:ligatures w14:val="none"/>
        </w:rPr>
        <w:t xml:space="preserve">, sintetizando 22 estudios empíricos publicados entre 2024 y 2025. Su punto de partida es una constatación crucial: mientras la literatura educativa ha enfatizado ampliamente los beneficios de la IA —personalización del aprendizaje, automatización de tareas docentes y generación de contenido educativo—, existe todavía una comprensión limitada de </w:t>
      </w:r>
      <w:r w:rsidRPr="00EB78C0">
        <w:rPr>
          <w:rFonts w:asciiTheme="minorBidi" w:eastAsia="Times New Roman" w:hAnsiTheme="minorBidi"/>
          <w:b/>
          <w:bCs/>
          <w:kern w:val="0"/>
          <w14:ligatures w14:val="none"/>
        </w:rPr>
        <w:t>sus posibles consecuencias cognitivas, psicológicas y sociales para estudiantes en desarrollo</w:t>
      </w:r>
      <w:r w:rsidRPr="00EB78C0">
        <w:rPr>
          <w:rFonts w:asciiTheme="minorBidi" w:eastAsia="Times New Roman" w:hAnsiTheme="minorBidi"/>
          <w:kern w:val="0"/>
          <w14:ligatures w14:val="none"/>
        </w:rPr>
        <w:t xml:space="preserve">. </w:t>
      </w:r>
    </w:p>
    <w:p w14:paraId="3DFAB5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sostienen que la integración acelerada de sistemas como los modelos de lenguaje (LLM) en el aula ha ocurrido </w:t>
      </w:r>
      <w:r w:rsidRPr="00EB78C0">
        <w:rPr>
          <w:rFonts w:asciiTheme="minorBidi" w:eastAsia="Times New Roman" w:hAnsiTheme="minorBidi"/>
          <w:b/>
          <w:bCs/>
          <w:kern w:val="0"/>
          <w14:ligatures w14:val="none"/>
        </w:rPr>
        <w:t>más rápido que la investigación sobre sus efectos educativos</w:t>
      </w:r>
      <w:r w:rsidRPr="00EB78C0">
        <w:rPr>
          <w:rFonts w:asciiTheme="minorBidi" w:eastAsia="Times New Roman" w:hAnsiTheme="minorBidi"/>
          <w:kern w:val="0"/>
          <w14:ligatures w14:val="none"/>
        </w:rPr>
        <w:t xml:space="preserve">, </w:t>
      </w:r>
      <w:r w:rsidRPr="00EB78C0">
        <w:rPr>
          <w:rFonts w:asciiTheme="minorBidi" w:eastAsia="Times New Roman" w:hAnsiTheme="minorBidi"/>
          <w:kern w:val="0"/>
          <w14:ligatures w14:val="none"/>
        </w:rPr>
        <w:lastRenderedPageBreak/>
        <w:t xml:space="preserve">especialmente en el contexto de la infancia y la adolescencia, etapas críticas de maduración neurocognitiva y socioemocional. </w:t>
      </w:r>
    </w:p>
    <w:p w14:paraId="562373A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revisión identifica tres grandes dominios de riesgo:</w:t>
      </w:r>
    </w:p>
    <w:p w14:paraId="291802D1" w14:textId="77777777" w:rsidR="00043E70" w:rsidRPr="00EB78C0" w:rsidRDefault="00043E70" w:rsidP="00043E70">
      <w:pPr>
        <w:numPr>
          <w:ilvl w:val="0"/>
          <w:numId w:val="1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Riesgos para el bienestar psicológico</w:t>
      </w:r>
      <w:r w:rsidRPr="00EB78C0">
        <w:rPr>
          <w:rFonts w:asciiTheme="minorBidi" w:eastAsia="Times New Roman" w:hAnsiTheme="minorBidi"/>
          <w:kern w:val="0"/>
          <w14:ligatures w14:val="none"/>
        </w:rPr>
        <w:t>, incluyendo aislamiento social y dependencia emocional de sistemas de IA.</w:t>
      </w:r>
    </w:p>
    <w:p w14:paraId="1930D429" w14:textId="77777777" w:rsidR="00043E70" w:rsidRPr="00EB78C0" w:rsidRDefault="00043E70" w:rsidP="00043E70">
      <w:pPr>
        <w:numPr>
          <w:ilvl w:val="0"/>
          <w:numId w:val="1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Riesgos para la agencia intelectual</w:t>
      </w:r>
      <w:r w:rsidRPr="00EB78C0">
        <w:rPr>
          <w:rFonts w:asciiTheme="minorBidi" w:eastAsia="Times New Roman" w:hAnsiTheme="minorBidi"/>
          <w:kern w:val="0"/>
          <w14:ligatures w14:val="none"/>
        </w:rPr>
        <w:t>, como dependencia cognitiva, pérdida de creatividad y distorsión de la autoevaluación.</w:t>
      </w:r>
    </w:p>
    <w:p w14:paraId="0147E045" w14:textId="77777777" w:rsidR="00043E70" w:rsidRPr="00EB78C0" w:rsidRDefault="00043E70" w:rsidP="00043E70">
      <w:pPr>
        <w:numPr>
          <w:ilvl w:val="0"/>
          <w:numId w:val="1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Riesgos ecológicos del sistema educativo</w:t>
      </w:r>
      <w:r w:rsidRPr="00EB78C0">
        <w:rPr>
          <w:rFonts w:asciiTheme="minorBidi" w:eastAsia="Times New Roman" w:hAnsiTheme="minorBidi"/>
          <w:kern w:val="0"/>
          <w14:ligatures w14:val="none"/>
        </w:rPr>
        <w:t>, relacionados con gobernanza institucional insuficiente, desigualdades de acceso y problemas de privacidad.</w:t>
      </w:r>
    </w:p>
    <w:p w14:paraId="3D73737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concepto especialmente interesante introducido en el análisis es el de </w:t>
      </w:r>
      <w:r w:rsidRPr="00EB78C0">
        <w:rPr>
          <w:rFonts w:asciiTheme="minorBidi" w:eastAsia="Times New Roman" w:hAnsiTheme="minorBidi"/>
          <w:b/>
          <w:bCs/>
          <w:kern w:val="0"/>
          <w14:ligatures w14:val="none"/>
        </w:rPr>
        <w:t>“cognitive offloading”</w:t>
      </w:r>
      <w:r w:rsidRPr="00EB78C0">
        <w:rPr>
          <w:rFonts w:asciiTheme="minorBidi" w:eastAsia="Times New Roman" w:hAnsiTheme="minorBidi"/>
          <w:kern w:val="0"/>
          <w14:ligatures w14:val="none"/>
        </w:rPr>
        <w:t xml:space="preserve"> o externalización cognitiva, que describe la tendencia a delegar procesos mentales complejos a sistemas automatizados. Cuando esta práctica se vuelve habitual, puede generar lo que algunos autores denominan </w:t>
      </w:r>
      <w:r w:rsidRPr="00EB78C0">
        <w:rPr>
          <w:rFonts w:asciiTheme="minorBidi" w:eastAsia="Times New Roman" w:hAnsiTheme="minorBidi"/>
          <w:b/>
          <w:bCs/>
          <w:kern w:val="0"/>
          <w14:ligatures w14:val="none"/>
        </w:rPr>
        <w:t>“cognitive debt”</w:t>
      </w:r>
      <w:r w:rsidRPr="00EB78C0">
        <w:rPr>
          <w:rFonts w:asciiTheme="minorBidi" w:eastAsia="Times New Roman" w:hAnsiTheme="minorBidi"/>
          <w:kern w:val="0"/>
          <w14:ligatures w14:val="none"/>
        </w:rPr>
        <w:t xml:space="preserve">, es decir, una reducción en la práctica de habilidades cognitivas fundamentales. </w:t>
      </w:r>
    </w:p>
    <w:p w14:paraId="112138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no adopta una postura tecnofóbica; más bien argumenta que los efectos de la IA dependen fuertemente de </w:t>
      </w:r>
      <w:r w:rsidRPr="00EB78C0">
        <w:rPr>
          <w:rFonts w:asciiTheme="minorBidi" w:eastAsia="Times New Roman" w:hAnsiTheme="minorBidi"/>
          <w:b/>
          <w:bCs/>
          <w:kern w:val="0"/>
          <w14:ligatures w14:val="none"/>
        </w:rPr>
        <w:t>cómo se diseñen las actividades pedagógicas, las evaluaciones y los marcos institucionales de gobernanza tecnológica</w:t>
      </w:r>
      <w:r w:rsidRPr="00EB78C0">
        <w:rPr>
          <w:rFonts w:asciiTheme="minorBidi" w:eastAsia="Times New Roman" w:hAnsiTheme="minorBidi"/>
          <w:kern w:val="0"/>
          <w14:ligatures w14:val="none"/>
        </w:rPr>
        <w:t>.</w:t>
      </w:r>
    </w:p>
    <w:p w14:paraId="428C177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8C99C20">
          <v:rect id="Rectangle 2427" o:spid="_x0000_s22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6CFCA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57259D5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5912B4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integración de inteligencia artificial generativa en la educación escolar puede generar riesgos significativos para el desarrollo cognitivo, psicológico y social de los estudiantes si no se acompaña de políticas institucionales, diseño pedagógico y alfabetización en IA que protejan la agencia humana en el proceso educativo. </w:t>
      </w:r>
    </w:p>
    <w:p w14:paraId="3DA669A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FC618E">
          <v:rect id="Rectangle 2425" o:spid="_x0000_s22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302E5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376EB76B"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adopción de IA generativa en educación ha crecido más rápido que la investigación sobre sus impactos educativos. </w:t>
      </w:r>
    </w:p>
    <w:p w14:paraId="2D7F485B"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infancia y adolescencia son periodos críticos de desarrollo cognitivo y socioemocional. </w:t>
      </w:r>
    </w:p>
    <w:p w14:paraId="0707A5A7"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uso frecuente de IA puede fomentar </w:t>
      </w:r>
      <w:r w:rsidRPr="00EB78C0">
        <w:rPr>
          <w:rFonts w:asciiTheme="minorBidi" w:eastAsia="Times New Roman" w:hAnsiTheme="minorBidi"/>
          <w:b/>
          <w:bCs/>
          <w:kern w:val="0"/>
          <w14:ligatures w14:val="none"/>
        </w:rPr>
        <w:t>externalización cognitiva</w:t>
      </w:r>
      <w:r w:rsidRPr="00EB78C0">
        <w:rPr>
          <w:rFonts w:asciiTheme="minorBidi" w:eastAsia="Times New Roman" w:hAnsiTheme="minorBidi"/>
          <w:kern w:val="0"/>
          <w14:ligatures w14:val="none"/>
        </w:rPr>
        <w:t xml:space="preserve">, reduciendo el esfuerzo intelectual necesario para aprender. </w:t>
      </w:r>
    </w:p>
    <w:p w14:paraId="4B6A9BEF"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Algunos estudios muestran que estudiantes que usan tutores basados en GPT pueden rendir peor en evaluaciones posteriores sin IA. </w:t>
      </w:r>
    </w:p>
    <w:p w14:paraId="53ECF65E"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pueden sobreestimar su propio aprendizaje cuando dependen excesivamente de la IA. </w:t>
      </w:r>
    </w:p>
    <w:p w14:paraId="44B4461F"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puede afectar la autenticidad de la producción creativa y la percepción de autoría. </w:t>
      </w:r>
    </w:p>
    <w:p w14:paraId="52F2E229"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Existe riesgo de reducción de interacción social entre estudiantes y docentes. </w:t>
      </w:r>
    </w:p>
    <w:p w14:paraId="4ADB2300"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Muchos docentes se sienten poco preparados para integrar IA en el aula. </w:t>
      </w:r>
    </w:p>
    <w:p w14:paraId="53DA8440"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puede ampliar desigualdades educativas si el acceso y las habilidades de uso son desiguales. </w:t>
      </w:r>
    </w:p>
    <w:p w14:paraId="01106F82" w14:textId="77777777" w:rsidR="00043E70" w:rsidRPr="00EB78C0" w:rsidRDefault="00043E70" w:rsidP="00043E70">
      <w:pPr>
        <w:numPr>
          <w:ilvl w:val="0"/>
          <w:numId w:val="1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mitigación de riesgos requiere rediseñar evaluación, pedagogía y políticas institucionales. </w:t>
      </w:r>
    </w:p>
    <w:p w14:paraId="6E92830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FC1121">
          <v:rect id="Rectangle 2423" o:spid="_x0000_s22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BA65B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artículo</w:t>
      </w:r>
    </w:p>
    <w:p w14:paraId="5ADDC4C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08D2B3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plantea el problema central: la rápida integración de IA generativa en educación plantea preguntas profundas sobre el aprendizaje, la autoría y la formación de identidad académica. </w:t>
      </w:r>
    </w:p>
    <w:p w14:paraId="164A767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41AF2C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 realiza una </w:t>
      </w:r>
      <w:r w:rsidRPr="00EB78C0">
        <w:rPr>
          <w:rFonts w:asciiTheme="minorBidi" w:eastAsia="Times New Roman" w:hAnsiTheme="minorBidi"/>
          <w:b/>
          <w:bCs/>
          <w:kern w:val="0"/>
          <w14:ligatures w14:val="none"/>
        </w:rPr>
        <w:t>scoping review</w:t>
      </w:r>
      <w:r w:rsidRPr="00EB78C0">
        <w:rPr>
          <w:rFonts w:asciiTheme="minorBidi" w:eastAsia="Times New Roman" w:hAnsiTheme="minorBidi"/>
          <w:kern w:val="0"/>
          <w14:ligatures w14:val="none"/>
        </w:rPr>
        <w:t xml:space="preserve"> siguiendo el protocolo PRISMA-ScR.</w:t>
      </w:r>
      <w:r w:rsidRPr="00EB78C0">
        <w:rPr>
          <w:rFonts w:asciiTheme="minorBidi" w:eastAsia="Times New Roman" w:hAnsiTheme="minorBidi"/>
          <w:kern w:val="0"/>
          <w14:ligatures w14:val="none"/>
        </w:rPr>
        <w:br/>
        <w:t xml:space="preserve">La revisión analiza literatura empírica publicada entre 2022 y 2026 en bases de datos como Scopus, Web of Science, ERIC y PsycINFO. </w:t>
      </w:r>
    </w:p>
    <w:p w14:paraId="783F04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diagrama PRISMA (página 3)</w:t>
      </w:r>
      <w:r w:rsidRPr="00EB78C0">
        <w:rPr>
          <w:rFonts w:asciiTheme="minorBidi" w:eastAsia="Times New Roman" w:hAnsiTheme="minorBidi"/>
          <w:kern w:val="0"/>
          <w14:ligatures w14:val="none"/>
        </w:rPr>
        <w:t xml:space="preserve"> muestra el proceso de selección: de más de 1800 registros iniciales se incluyeron finalmente </w:t>
      </w:r>
      <w:r w:rsidRPr="00EB78C0">
        <w:rPr>
          <w:rFonts w:asciiTheme="minorBidi" w:eastAsia="Times New Roman" w:hAnsiTheme="minorBidi"/>
          <w:b/>
          <w:bCs/>
          <w:kern w:val="0"/>
          <w14:ligatures w14:val="none"/>
        </w:rPr>
        <w:t>22 estudios empíricos</w:t>
      </w:r>
      <w:r w:rsidRPr="00EB78C0">
        <w:rPr>
          <w:rFonts w:asciiTheme="minorBidi" w:eastAsia="Times New Roman" w:hAnsiTheme="minorBidi"/>
          <w:kern w:val="0"/>
          <w14:ligatures w14:val="none"/>
        </w:rPr>
        <w:t xml:space="preserve">. </w:t>
      </w:r>
    </w:p>
    <w:p w14:paraId="2499C56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w:t>
      </w:r>
    </w:p>
    <w:p w14:paraId="3A35F6C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riesgos identificados se agrupan en tres categorías principales:</w:t>
      </w:r>
    </w:p>
    <w:p w14:paraId="4348F0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1. Bienestar psicológico</w:t>
      </w:r>
    </w:p>
    <w:p w14:paraId="6036D8A4" w14:textId="77777777" w:rsidR="00043E70" w:rsidRPr="00EB78C0" w:rsidRDefault="00043E70" w:rsidP="00043E70">
      <w:pPr>
        <w:numPr>
          <w:ilvl w:val="0"/>
          <w:numId w:val="1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sensación de interacción “fría” con chatbots</w:t>
      </w:r>
    </w:p>
    <w:p w14:paraId="3321E74B" w14:textId="77777777" w:rsidR="00043E70" w:rsidRPr="00EB78C0" w:rsidRDefault="00043E70" w:rsidP="00043E70">
      <w:pPr>
        <w:numPr>
          <w:ilvl w:val="0"/>
          <w:numId w:val="1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reducción de interacción humana</w:t>
      </w:r>
    </w:p>
    <w:p w14:paraId="36B2E850" w14:textId="77777777" w:rsidR="00043E70" w:rsidRPr="00EB78C0" w:rsidRDefault="00043E70" w:rsidP="00043E70">
      <w:pPr>
        <w:numPr>
          <w:ilvl w:val="0"/>
          <w:numId w:val="1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posibles efectos en salud mental</w:t>
      </w:r>
    </w:p>
    <w:p w14:paraId="0887042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2. Agencia intelectual</w:t>
      </w:r>
    </w:p>
    <w:p w14:paraId="3EB723C2" w14:textId="77777777" w:rsidR="00043E70" w:rsidRPr="00EB78C0" w:rsidRDefault="00043E70" w:rsidP="00043E70">
      <w:pPr>
        <w:numPr>
          <w:ilvl w:val="0"/>
          <w:numId w:val="1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cognitiva</w:t>
      </w:r>
    </w:p>
    <w:p w14:paraId="12E3B048" w14:textId="77777777" w:rsidR="00043E70" w:rsidRPr="00EB78C0" w:rsidRDefault="00043E70" w:rsidP="00043E70">
      <w:pPr>
        <w:numPr>
          <w:ilvl w:val="0"/>
          <w:numId w:val="1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disminución del pensamiento crítico</w:t>
      </w:r>
    </w:p>
    <w:p w14:paraId="43EE75B9" w14:textId="77777777" w:rsidR="00043E70" w:rsidRPr="00EB78C0" w:rsidRDefault="00043E70" w:rsidP="00043E70">
      <w:pPr>
        <w:numPr>
          <w:ilvl w:val="0"/>
          <w:numId w:val="1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pérdida de creatividad y autoría</w:t>
      </w:r>
    </w:p>
    <w:p w14:paraId="2E2723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3. Entorno educativo</w:t>
      </w:r>
    </w:p>
    <w:p w14:paraId="2E8BE743" w14:textId="77777777" w:rsidR="00043E70" w:rsidRPr="00EB78C0" w:rsidRDefault="00043E70" w:rsidP="00043E70">
      <w:pPr>
        <w:numPr>
          <w:ilvl w:val="0"/>
          <w:numId w:val="1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políticas institucionales</w:t>
      </w:r>
    </w:p>
    <w:p w14:paraId="4833C5AA" w14:textId="77777777" w:rsidR="00043E70" w:rsidRPr="00EB78C0" w:rsidRDefault="00043E70" w:rsidP="00043E70">
      <w:pPr>
        <w:numPr>
          <w:ilvl w:val="0"/>
          <w:numId w:val="1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preocupaciones éticas</w:t>
      </w:r>
    </w:p>
    <w:p w14:paraId="0532D9D0" w14:textId="77777777" w:rsidR="00043E70" w:rsidRPr="00EB78C0" w:rsidRDefault="00043E70" w:rsidP="00043E70">
      <w:pPr>
        <w:numPr>
          <w:ilvl w:val="0"/>
          <w:numId w:val="1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tecnológica</w:t>
      </w:r>
    </w:p>
    <w:p w14:paraId="0ADAA5E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Estrategias de mitigación</w:t>
      </w:r>
    </w:p>
    <w:p w14:paraId="011A6DC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estudios revisados sugieren varias estrategias:</w:t>
      </w:r>
    </w:p>
    <w:p w14:paraId="6DF11D63" w14:textId="77777777" w:rsidR="00043E70" w:rsidRPr="00EB78C0" w:rsidRDefault="00043E70" w:rsidP="00043E70">
      <w:pPr>
        <w:numPr>
          <w:ilvl w:val="0"/>
          <w:numId w:val="1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diseñar tareas que prioricen el </w:t>
      </w:r>
      <w:r w:rsidRPr="00EB78C0">
        <w:rPr>
          <w:rFonts w:asciiTheme="minorBidi" w:eastAsia="Times New Roman" w:hAnsiTheme="minorBidi"/>
          <w:b/>
          <w:bCs/>
          <w:kern w:val="0"/>
          <w14:ligatures w14:val="none"/>
        </w:rPr>
        <w:t>proceso de aprendizaje</w:t>
      </w:r>
    </w:p>
    <w:p w14:paraId="56015979" w14:textId="77777777" w:rsidR="00043E70" w:rsidRPr="00EB78C0" w:rsidRDefault="00043E70" w:rsidP="00043E70">
      <w:pPr>
        <w:numPr>
          <w:ilvl w:val="0"/>
          <w:numId w:val="1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usar IA como </w:t>
      </w:r>
      <w:r w:rsidRPr="00EB78C0">
        <w:rPr>
          <w:rFonts w:asciiTheme="minorBidi" w:eastAsia="Times New Roman" w:hAnsiTheme="minorBidi"/>
          <w:b/>
          <w:bCs/>
          <w:kern w:val="0"/>
          <w14:ligatures w14:val="none"/>
        </w:rPr>
        <w:t>herramienta de apoyo y no sustitución</w:t>
      </w:r>
    </w:p>
    <w:p w14:paraId="0CD25B97" w14:textId="77777777" w:rsidR="00043E70" w:rsidRPr="00EB78C0" w:rsidRDefault="00043E70" w:rsidP="00043E70">
      <w:pPr>
        <w:numPr>
          <w:ilvl w:val="0"/>
          <w:numId w:val="1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integrar </w:t>
      </w:r>
      <w:r w:rsidRPr="00EB78C0">
        <w:rPr>
          <w:rFonts w:asciiTheme="minorBidi" w:eastAsia="Times New Roman" w:hAnsiTheme="minorBidi"/>
          <w:b/>
          <w:bCs/>
          <w:kern w:val="0"/>
          <w14:ligatures w14:val="none"/>
        </w:rPr>
        <w:t>alfabetización crítica en IA</w:t>
      </w:r>
    </w:p>
    <w:p w14:paraId="7D106128" w14:textId="77777777" w:rsidR="00043E70" w:rsidRPr="00EB78C0" w:rsidRDefault="00043E70" w:rsidP="00043E70">
      <w:pPr>
        <w:numPr>
          <w:ilvl w:val="0"/>
          <w:numId w:val="1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rediseñar evaluaciones para valorar razonamiento y reflexión</w:t>
      </w:r>
    </w:p>
    <w:p w14:paraId="786C294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Discusión</w:t>
      </w:r>
    </w:p>
    <w:p w14:paraId="68794C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interpretan los riesgos utilizando marcos teóricos de psicología educativa como:</w:t>
      </w:r>
    </w:p>
    <w:p w14:paraId="10865E54" w14:textId="77777777" w:rsidR="00043E70" w:rsidRPr="00EB78C0" w:rsidRDefault="00043E70" w:rsidP="00043E70">
      <w:pPr>
        <w:numPr>
          <w:ilvl w:val="0"/>
          <w:numId w:val="1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teoría de la autodeterminación</w:t>
      </w:r>
    </w:p>
    <w:p w14:paraId="0DDD7E28" w14:textId="77777777" w:rsidR="00043E70" w:rsidRPr="00EB78C0" w:rsidRDefault="00043E70" w:rsidP="00043E70">
      <w:pPr>
        <w:numPr>
          <w:ilvl w:val="0"/>
          <w:numId w:val="1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teoría del apego</w:t>
      </w:r>
    </w:p>
    <w:p w14:paraId="053D7C82" w14:textId="77777777" w:rsidR="00043E70" w:rsidRPr="00EB78C0" w:rsidRDefault="00043E70" w:rsidP="00043E70">
      <w:pPr>
        <w:numPr>
          <w:ilvl w:val="0"/>
          <w:numId w:val="1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modelos de </w:t>
      </w:r>
      <w:r w:rsidRPr="00EB78C0">
        <w:rPr>
          <w:rFonts w:asciiTheme="minorBidi" w:eastAsia="Times New Roman" w:hAnsiTheme="minorBidi"/>
          <w:b/>
          <w:bCs/>
          <w:kern w:val="0"/>
          <w14:ligatures w14:val="none"/>
        </w:rPr>
        <w:t>estrés y afrontamiento</w:t>
      </w:r>
    </w:p>
    <w:p w14:paraId="22DE2E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teorías ayudan a comprender cómo el uso de IA puede afectar motivación, identidad académica y bienestar emocional.</w:t>
      </w:r>
    </w:p>
    <w:p w14:paraId="40B011E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F3C4D0">
          <v:rect id="Rectangle 2421" o:spid="_x0000_s22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AAEFC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61BE9078" w14:textId="77777777" w:rsidR="00043E70" w:rsidRPr="00EB78C0" w:rsidRDefault="00043E70" w:rsidP="00043E70">
      <w:pPr>
        <w:numPr>
          <w:ilvl w:val="0"/>
          <w:numId w:val="1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qué condiciones la IA actúa como herramienta de aprendizaje y no como sustituto cognitivo?</w:t>
      </w:r>
    </w:p>
    <w:p w14:paraId="66B9353E" w14:textId="77777777" w:rsidR="00043E70" w:rsidRPr="00EB78C0" w:rsidRDefault="00043E70" w:rsidP="00043E70">
      <w:pPr>
        <w:numPr>
          <w:ilvl w:val="0"/>
          <w:numId w:val="1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evitarse la externalización excesiva del pensamiento?</w:t>
      </w:r>
    </w:p>
    <w:p w14:paraId="6A3C69B5" w14:textId="77777777" w:rsidR="00043E70" w:rsidRPr="00EB78C0" w:rsidRDefault="00043E70" w:rsidP="00043E70">
      <w:pPr>
        <w:numPr>
          <w:ilvl w:val="0"/>
          <w:numId w:val="1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modelos de evaluación son compatibles con el uso responsable de IA?</w:t>
      </w:r>
    </w:p>
    <w:p w14:paraId="2AB02AF5" w14:textId="77777777" w:rsidR="00043E70" w:rsidRPr="00EB78C0" w:rsidRDefault="00043E70" w:rsidP="00043E70">
      <w:pPr>
        <w:numPr>
          <w:ilvl w:val="0"/>
          <w:numId w:val="1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IA en la formación de identidad académica del estudiante?</w:t>
      </w:r>
    </w:p>
    <w:p w14:paraId="436CC98D" w14:textId="77777777" w:rsidR="00043E70" w:rsidRPr="00EB78C0" w:rsidRDefault="00043E70" w:rsidP="00043E70">
      <w:pPr>
        <w:numPr>
          <w:ilvl w:val="0"/>
          <w:numId w:val="1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políticas institucionales deberían regular el uso educativo de IA?</w:t>
      </w:r>
    </w:p>
    <w:p w14:paraId="3F7D0A2D" w14:textId="77777777" w:rsidR="00043E70" w:rsidRPr="00EB78C0" w:rsidRDefault="00043E70" w:rsidP="00043E70">
      <w:pPr>
        <w:numPr>
          <w:ilvl w:val="0"/>
          <w:numId w:val="1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prevenir que la IA amplíe desigualdades educativas?</w:t>
      </w:r>
    </w:p>
    <w:p w14:paraId="3AFC460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C46442A">
          <v:rect id="Rectangle 2419" o:spid="_x0000_s22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1740A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4619074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49395EA6" w14:textId="77777777" w:rsidR="00043E70" w:rsidRPr="00EB78C0" w:rsidRDefault="00043E70" w:rsidP="00043E70">
      <w:pPr>
        <w:numPr>
          <w:ilvl w:val="0"/>
          <w:numId w:val="1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IA en el desarrollo cognitivo durante la infancia y adolescencia?</w:t>
      </w:r>
    </w:p>
    <w:p w14:paraId="38F0EC0F" w14:textId="77777777" w:rsidR="00043E70" w:rsidRPr="00EB78C0" w:rsidRDefault="00043E70" w:rsidP="00043E70">
      <w:pPr>
        <w:numPr>
          <w:ilvl w:val="0"/>
          <w:numId w:val="1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IA debilitar habilidades fundamentales como el pensamiento crítico?</w:t>
      </w:r>
    </w:p>
    <w:p w14:paraId="0D9CC88E" w14:textId="77777777" w:rsidR="00043E70" w:rsidRPr="00EB78C0" w:rsidRDefault="00043E70" w:rsidP="00043E70">
      <w:pPr>
        <w:numPr>
          <w:ilvl w:val="0"/>
          <w:numId w:val="1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 rediseñarse la pedagogía para integrar tecnologías emergentes?</w:t>
      </w:r>
    </w:p>
    <w:p w14:paraId="52C69F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732F9E">
          <v:rect id="Rectangle 2417" o:spid="_x0000_s22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E3549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342FF394"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generativa en educación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 psicológicos</w:t>
      </w:r>
      <w:r w:rsidRPr="00EB78C0">
        <w:rPr>
          <w:rFonts w:asciiTheme="minorBidi" w:eastAsia="Times New Roman" w:hAnsiTheme="minorBidi"/>
          <w:kern w:val="0"/>
          <w14:ligatures w14:val="none"/>
        </w:rPr>
        <w:br/>
        <w:t>│   ├── aislamiento social</w:t>
      </w:r>
      <w:r w:rsidRPr="00EB78C0">
        <w:rPr>
          <w:rFonts w:asciiTheme="minorBidi" w:eastAsia="Times New Roman" w:hAnsiTheme="minorBidi"/>
          <w:kern w:val="0"/>
          <w14:ligatures w14:val="none"/>
        </w:rPr>
        <w:br/>
        <w:t>│   ├── dependencia emocional</w:t>
      </w:r>
      <w:r w:rsidRPr="00EB78C0">
        <w:rPr>
          <w:rFonts w:asciiTheme="minorBidi" w:eastAsia="Times New Roman" w:hAnsiTheme="minorBidi"/>
          <w:kern w:val="0"/>
          <w14:ligatures w14:val="none"/>
        </w:rPr>
        <w:br/>
        <w:t>│   └── ansiedad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 cognitivos</w:t>
      </w:r>
      <w:r w:rsidRPr="00EB78C0">
        <w:rPr>
          <w:rFonts w:asciiTheme="minorBidi" w:eastAsia="Times New Roman" w:hAnsiTheme="minorBidi"/>
          <w:kern w:val="0"/>
          <w14:ligatures w14:val="none"/>
        </w:rPr>
        <w:br/>
        <w:t>│   ├── externalización cognitiva</w:t>
      </w:r>
      <w:r w:rsidRPr="00EB78C0">
        <w:rPr>
          <w:rFonts w:asciiTheme="minorBidi" w:eastAsia="Times New Roman" w:hAnsiTheme="minorBidi"/>
          <w:kern w:val="0"/>
          <w14:ligatures w14:val="none"/>
        </w:rPr>
        <w:br/>
        <w:t>│   ├── dependencia intelectual</w:t>
      </w:r>
      <w:r w:rsidRPr="00EB78C0">
        <w:rPr>
          <w:rFonts w:asciiTheme="minorBidi" w:eastAsia="Times New Roman" w:hAnsiTheme="minorBidi"/>
          <w:kern w:val="0"/>
          <w14:ligatures w14:val="none"/>
        </w:rPr>
        <w:br/>
        <w:t>│   └── pérdida de creatividad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 sistémicos</w:t>
      </w:r>
      <w:r w:rsidRPr="00EB78C0">
        <w:rPr>
          <w:rFonts w:asciiTheme="minorBidi" w:eastAsia="Times New Roman" w:hAnsiTheme="minorBidi"/>
          <w:kern w:val="0"/>
          <w14:ligatures w14:val="none"/>
        </w:rPr>
        <w:br/>
        <w:t xml:space="preserve">    ├── gobernanza institucional débil</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xml:space="preserve">    ├── desigualdad tecnológica</w:t>
      </w:r>
      <w:r w:rsidRPr="00EB78C0">
        <w:rPr>
          <w:rFonts w:asciiTheme="minorBidi" w:eastAsia="Times New Roman" w:hAnsiTheme="minorBidi"/>
          <w:kern w:val="0"/>
          <w14:ligatures w14:val="none"/>
        </w:rPr>
        <w:br/>
        <w:t xml:space="preserve">    └── problemas éticos y de privacidad</w:t>
      </w:r>
    </w:p>
    <w:p w14:paraId="2EA0316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A9B6C3">
          <v:rect id="Rectangle 2415" o:spid="_x0000_s22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93546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791A62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valor principal de este artículo radica en que desplaza la discusión sobre IA en educación desde una perspectiva exclusivamente tecnológica hacia una </w:t>
      </w:r>
      <w:r w:rsidRPr="00EB78C0">
        <w:rPr>
          <w:rFonts w:asciiTheme="minorBidi" w:eastAsia="Times New Roman" w:hAnsiTheme="minorBidi"/>
          <w:b/>
          <w:bCs/>
          <w:kern w:val="0"/>
          <w14:ligatures w14:val="none"/>
        </w:rPr>
        <w:t>perspectiva ecológica del aprendizaje</w:t>
      </w:r>
      <w:r w:rsidRPr="00EB78C0">
        <w:rPr>
          <w:rFonts w:asciiTheme="minorBidi" w:eastAsia="Times New Roman" w:hAnsiTheme="minorBidi"/>
          <w:kern w:val="0"/>
          <w14:ligatures w14:val="none"/>
        </w:rPr>
        <w:t>.</w:t>
      </w:r>
    </w:p>
    <w:p w14:paraId="0436AD8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lugar de preguntar simplemente si la IA mejora el rendimiento académico, los autores exploran cómo afecta </w:t>
      </w:r>
      <w:r w:rsidRPr="00EB78C0">
        <w:rPr>
          <w:rFonts w:asciiTheme="minorBidi" w:eastAsia="Times New Roman" w:hAnsiTheme="minorBidi"/>
          <w:b/>
          <w:bCs/>
          <w:kern w:val="0"/>
          <w14:ligatures w14:val="none"/>
        </w:rPr>
        <w:t>la formación integral del estudiante</w:t>
      </w:r>
      <w:r w:rsidRPr="00EB78C0">
        <w:rPr>
          <w:rFonts w:asciiTheme="minorBidi" w:eastAsia="Times New Roman" w:hAnsiTheme="minorBidi"/>
          <w:kern w:val="0"/>
          <w14:ligatures w14:val="none"/>
        </w:rPr>
        <w:t xml:space="preserve">, incluyendo su identidad, creatividad y bienestar emocional. </w:t>
      </w:r>
    </w:p>
    <w:p w14:paraId="40ACBE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concepto de </w:t>
      </w:r>
      <w:r w:rsidRPr="00EB78C0">
        <w:rPr>
          <w:rFonts w:asciiTheme="minorBidi" w:eastAsia="Times New Roman" w:hAnsiTheme="minorBidi"/>
          <w:b/>
          <w:bCs/>
          <w:kern w:val="0"/>
          <w14:ligatures w14:val="none"/>
        </w:rPr>
        <w:t>cognitive debt</w:t>
      </w:r>
      <w:r w:rsidRPr="00EB78C0">
        <w:rPr>
          <w:rFonts w:asciiTheme="minorBidi" w:eastAsia="Times New Roman" w:hAnsiTheme="minorBidi"/>
          <w:kern w:val="0"/>
          <w14:ligatures w14:val="none"/>
        </w:rPr>
        <w:t xml:space="preserve"> es particularmente provocador, porque sugiere que la externalización sistemática del pensamiento puede tener efectos acumulativos sobre el desarrollo cognitivo. Aunque la evidencia empírica aún es limitada, el concepto abre una línea de investigación importante sobre la relación entre automatización y aprendizaje humano. </w:t>
      </w:r>
    </w:p>
    <w:p w14:paraId="3E0EA0F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una perspectiva pedagógica crítica, el artículo también advierte contra una integración acrítica de la tecnología en el aula. La innovación educativa no consiste simplemente en adoptar nuevas herramientas, sino en </w:t>
      </w:r>
      <w:r w:rsidRPr="00EB78C0">
        <w:rPr>
          <w:rFonts w:asciiTheme="minorBidi" w:eastAsia="Times New Roman" w:hAnsiTheme="minorBidi"/>
          <w:b/>
          <w:bCs/>
          <w:kern w:val="0"/>
          <w14:ligatures w14:val="none"/>
        </w:rPr>
        <w:t>reconfigurar las prácticas pedagógicas para preservar la agencia humana en el aprendizaje</w:t>
      </w:r>
      <w:r w:rsidRPr="00EB78C0">
        <w:rPr>
          <w:rFonts w:asciiTheme="minorBidi" w:eastAsia="Times New Roman" w:hAnsiTheme="minorBidi"/>
          <w:kern w:val="0"/>
          <w14:ligatures w14:val="none"/>
        </w:rPr>
        <w:t>.</w:t>
      </w:r>
    </w:p>
    <w:p w14:paraId="5242E92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266FF5">
          <v:rect id="Rectangle 2413" o:spid="_x0000_s22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F7051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7E8BE6C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58203D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Incorporar alfabetización crítica en IA en los programas escolares.</w:t>
      </w:r>
    </w:p>
    <w:p w14:paraId="67D1F0F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Evaluación educativa</w:t>
      </w:r>
    </w:p>
    <w:p w14:paraId="7C15E8C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evaluaciones centradas en procesos cognitivos y razonamiento.</w:t>
      </w:r>
    </w:p>
    <w:p w14:paraId="6F900B3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040AE64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Capacitar a docentes en el uso pedagógico crítico de IA.</w:t>
      </w:r>
    </w:p>
    <w:p w14:paraId="31309BD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30D758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efectos longitudinales del uso de IA en el desarrollo cognitivo.</w:t>
      </w:r>
    </w:p>
    <w:p w14:paraId="506A243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3D2E16">
          <v:rect id="Rectangle 2411" o:spid="_x0000_s22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FB973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58E5C96A" w14:textId="77777777" w:rsidR="00043E70" w:rsidRPr="00EB78C0" w:rsidRDefault="00043E70" w:rsidP="00043E70">
      <w:pPr>
        <w:numPr>
          <w:ilvl w:val="0"/>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Seminario académico</w:t>
      </w:r>
    </w:p>
    <w:p w14:paraId="026CC193" w14:textId="77777777" w:rsidR="00043E70" w:rsidRPr="00EB78C0" w:rsidRDefault="00043E70" w:rsidP="00043E70">
      <w:pPr>
        <w:numPr>
          <w:ilvl w:val="1"/>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 riesgos cognitivos de la externalización del pensamiento.</w:t>
      </w:r>
    </w:p>
    <w:p w14:paraId="214AE49E" w14:textId="77777777" w:rsidR="00043E70" w:rsidRPr="00EB78C0" w:rsidRDefault="00043E70" w:rsidP="00043E70">
      <w:pPr>
        <w:numPr>
          <w:ilvl w:val="0"/>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pedagógico</w:t>
      </w:r>
    </w:p>
    <w:p w14:paraId="51314E6D" w14:textId="77777777" w:rsidR="00043E70" w:rsidRPr="00EB78C0" w:rsidRDefault="00043E70" w:rsidP="00043E70">
      <w:pPr>
        <w:numPr>
          <w:ilvl w:val="1"/>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fortalece o debilita la autonomía intelectual?</w:t>
      </w:r>
    </w:p>
    <w:p w14:paraId="6B9A91F3" w14:textId="77777777" w:rsidR="00043E70" w:rsidRPr="00EB78C0" w:rsidRDefault="00043E70" w:rsidP="00043E70">
      <w:pPr>
        <w:numPr>
          <w:ilvl w:val="0"/>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Diseño de evaluación</w:t>
      </w:r>
    </w:p>
    <w:p w14:paraId="23DDF5C4" w14:textId="77777777" w:rsidR="00043E70" w:rsidRPr="00EB78C0" w:rsidRDefault="00043E70" w:rsidP="00043E70">
      <w:pPr>
        <w:numPr>
          <w:ilvl w:val="1"/>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evaluaciones que integren IA sin perder pensamiento crítico.</w:t>
      </w:r>
    </w:p>
    <w:p w14:paraId="152A15A1" w14:textId="77777777" w:rsidR="00043E70" w:rsidRPr="00EB78C0" w:rsidRDefault="00043E70" w:rsidP="00043E70">
      <w:pPr>
        <w:numPr>
          <w:ilvl w:val="0"/>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de investigación</w:t>
      </w:r>
    </w:p>
    <w:p w14:paraId="0A8C8886" w14:textId="77777777" w:rsidR="00043E70" w:rsidRPr="00EB78C0" w:rsidRDefault="00043E70" w:rsidP="00043E70">
      <w:pPr>
        <w:numPr>
          <w:ilvl w:val="1"/>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estudiantes usan IA en tareas escolares reales.</w:t>
      </w:r>
    </w:p>
    <w:p w14:paraId="4C5E37A6" w14:textId="77777777" w:rsidR="00043E70" w:rsidRPr="00EB78C0" w:rsidRDefault="00043E70" w:rsidP="00043E70">
      <w:pPr>
        <w:numPr>
          <w:ilvl w:val="0"/>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política educativa</w:t>
      </w:r>
    </w:p>
    <w:p w14:paraId="5589B345" w14:textId="77777777" w:rsidR="00043E70" w:rsidRPr="00EB78C0" w:rsidRDefault="00043E70" w:rsidP="00043E70">
      <w:pPr>
        <w:numPr>
          <w:ilvl w:val="1"/>
          <w:numId w:val="1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lineamientos institucionales para uso responsable de IA.</w:t>
      </w:r>
    </w:p>
    <w:p w14:paraId="1EAF415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7CADE4">
          <v:rect id="Rectangle 2409" o:spid="_x0000_s22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46AC0A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4E6DD84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670E0CAE" w14:textId="77777777" w:rsidR="00043E70" w:rsidRPr="00EB78C0" w:rsidRDefault="00043E70" w:rsidP="00043E70">
      <w:pPr>
        <w:numPr>
          <w:ilvl w:val="0"/>
          <w:numId w:val="1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crítica en IA</w:t>
      </w:r>
    </w:p>
    <w:p w14:paraId="21094B9A" w14:textId="77777777" w:rsidR="00043E70" w:rsidRPr="00EB78C0" w:rsidRDefault="00043E70" w:rsidP="00043E70">
      <w:pPr>
        <w:numPr>
          <w:ilvl w:val="0"/>
          <w:numId w:val="1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7CA604FE" w14:textId="77777777" w:rsidR="00043E70" w:rsidRPr="00EB78C0" w:rsidRDefault="00043E70" w:rsidP="00043E70">
      <w:pPr>
        <w:numPr>
          <w:ilvl w:val="0"/>
          <w:numId w:val="1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digital</w:t>
      </w:r>
    </w:p>
    <w:p w14:paraId="081A915E" w14:textId="77777777" w:rsidR="00043E70" w:rsidRPr="00EB78C0" w:rsidRDefault="00043E70" w:rsidP="00043E70">
      <w:pPr>
        <w:numPr>
          <w:ilvl w:val="0"/>
          <w:numId w:val="1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del impacto social de tecnologías educativas</w:t>
      </w:r>
    </w:p>
    <w:p w14:paraId="7E4777D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364D652">
          <v:rect id="Rectangle 2407" o:spid="_x0000_s22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CCA7B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444B6EC0" w14:textId="77777777" w:rsidR="00043E70" w:rsidRPr="00EB78C0" w:rsidRDefault="00043E70" w:rsidP="00043E70">
      <w:pPr>
        <w:numPr>
          <w:ilvl w:val="0"/>
          <w:numId w:val="1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aporta un marco crítico sobre IA en educación</w:t>
      </w:r>
    </w:p>
    <w:p w14:paraId="1CE48FF9" w14:textId="77777777" w:rsidR="00043E70" w:rsidRPr="00EB78C0" w:rsidRDefault="00043E70" w:rsidP="00043E70">
      <w:pPr>
        <w:numPr>
          <w:ilvl w:val="0"/>
          <w:numId w:val="1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 riesgos cognitivos y sociales emergentes</w:t>
      </w:r>
    </w:p>
    <w:p w14:paraId="0773FD3B" w14:textId="77777777" w:rsidR="00043E70" w:rsidRPr="00EB78C0" w:rsidRDefault="00043E70" w:rsidP="00043E70">
      <w:pPr>
        <w:numPr>
          <w:ilvl w:val="0"/>
          <w:numId w:val="1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orienta políticas educativas y diseño pedagógico</w:t>
      </w:r>
    </w:p>
    <w:p w14:paraId="07C675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0114B2">
          <v:rect id="Rectangle 2405" o:spid="_x0000_s22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9BA05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6463174C" w14:textId="77777777" w:rsidR="00043E70" w:rsidRPr="00EB78C0" w:rsidRDefault="00043E70" w:rsidP="00043E70">
      <w:pPr>
        <w:numPr>
          <w:ilvl w:val="0"/>
          <w:numId w:val="1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estudios longitudinales</w:t>
      </w:r>
    </w:p>
    <w:p w14:paraId="4881BBD0" w14:textId="77777777" w:rsidR="00043E70" w:rsidRPr="00EB78C0" w:rsidRDefault="00043E70" w:rsidP="00043E70">
      <w:pPr>
        <w:numPr>
          <w:ilvl w:val="0"/>
          <w:numId w:val="1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evidencia empírica aún limitada</w:t>
      </w:r>
    </w:p>
    <w:p w14:paraId="340F0869" w14:textId="77777777" w:rsidR="00043E70" w:rsidRPr="00EB78C0" w:rsidRDefault="00043E70" w:rsidP="00043E70">
      <w:pPr>
        <w:numPr>
          <w:ilvl w:val="0"/>
          <w:numId w:val="1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rápida evolución tecnológica</w:t>
      </w:r>
    </w:p>
    <w:p w14:paraId="3FC2628F" w14:textId="77777777" w:rsidR="00043E70" w:rsidRPr="00EB78C0" w:rsidRDefault="00043E70" w:rsidP="00043E70">
      <w:pPr>
        <w:numPr>
          <w:ilvl w:val="0"/>
          <w:numId w:val="1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para regular el uso educativo de IA</w:t>
      </w:r>
    </w:p>
    <w:p w14:paraId="1F4BED8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C4AB20">
          <v:rect id="Rectangle 2403" o:spid="_x0000_s22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E51FC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76FFE7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Tao, S., Lan, M., Wang, M., &amp; Li, H. (2026). </w:t>
      </w:r>
      <w:r w:rsidRPr="00EB78C0">
        <w:rPr>
          <w:rFonts w:asciiTheme="minorBidi" w:eastAsia="Times New Roman" w:hAnsiTheme="minorBidi"/>
          <w:i/>
          <w:iCs/>
          <w:kern w:val="0"/>
          <w14:ligatures w14:val="none"/>
        </w:rPr>
        <w:t>Potential risks of generative artificial intelligence integration into K-12 education: A scoping review</w:t>
      </w:r>
      <w:r w:rsidRPr="00EB78C0">
        <w:rPr>
          <w:rFonts w:asciiTheme="minorBidi" w:eastAsia="Times New Roman" w:hAnsiTheme="minorBidi"/>
          <w:kern w:val="0"/>
          <w14:ligatures w14:val="none"/>
        </w:rPr>
        <w:t xml:space="preserve">. Computers and Education: Artificial Intelligence, 10, 100561. </w:t>
      </w:r>
    </w:p>
    <w:p w14:paraId="5259A46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62C929">
          <v:rect id="Rectangle 2401" o:spid="_x0000_s22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03FF9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para tu repositorio</w:t>
      </w:r>
    </w:p>
    <w:p w14:paraId="38723D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Ahora ya tienes </w:t>
      </w:r>
      <w:r w:rsidRPr="00EB78C0">
        <w:rPr>
          <w:rFonts w:asciiTheme="minorBidi" w:eastAsia="Times New Roman" w:hAnsiTheme="minorBidi"/>
          <w:b/>
          <w:bCs/>
          <w:kern w:val="0"/>
          <w14:ligatures w14:val="none"/>
        </w:rPr>
        <w:t>un pequeño bloque muy equilibrado dentro de “Educación y Tecnologías Emergentes”</w:t>
      </w:r>
      <w:r w:rsidRPr="00EB78C0">
        <w:rPr>
          <w:rFonts w:asciiTheme="minorBidi" w:eastAsia="Times New Roman" w:hAnsiTheme="minorBid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5798"/>
      </w:tblGrid>
      <w:tr w:rsidR="00043E70" w:rsidRPr="00EB78C0" w14:paraId="1019FA18" w14:textId="77777777">
        <w:trPr>
          <w:tblHeader/>
          <w:tblCellSpacing w:w="15" w:type="dxa"/>
        </w:trPr>
        <w:tc>
          <w:tcPr>
            <w:tcW w:w="0" w:type="auto"/>
            <w:vAlign w:val="center"/>
            <w:hideMark/>
          </w:tcPr>
          <w:p w14:paraId="11A2771E"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Ficha</w:t>
            </w:r>
          </w:p>
        </w:tc>
        <w:tc>
          <w:tcPr>
            <w:tcW w:w="0" w:type="auto"/>
            <w:vAlign w:val="center"/>
            <w:hideMark/>
          </w:tcPr>
          <w:p w14:paraId="20C0661C"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Tema</w:t>
            </w:r>
          </w:p>
        </w:tc>
      </w:tr>
      <w:tr w:rsidR="00043E70" w:rsidRPr="00EB78C0" w14:paraId="227D9F48" w14:textId="77777777">
        <w:trPr>
          <w:tblCellSpacing w:w="15" w:type="dxa"/>
        </w:trPr>
        <w:tc>
          <w:tcPr>
            <w:tcW w:w="0" w:type="auto"/>
            <w:vAlign w:val="center"/>
            <w:hideMark/>
          </w:tcPr>
          <w:p w14:paraId="4F9C2DD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BA-016</w:t>
            </w:r>
          </w:p>
        </w:tc>
        <w:tc>
          <w:tcPr>
            <w:tcW w:w="0" w:type="auto"/>
            <w:vAlign w:val="center"/>
            <w:hideMark/>
          </w:tcPr>
          <w:p w14:paraId="3597FAC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humanas frente a IA</w:t>
            </w:r>
          </w:p>
        </w:tc>
      </w:tr>
      <w:tr w:rsidR="00043E70" w:rsidRPr="00EB78C0" w14:paraId="0A8940BE" w14:textId="77777777">
        <w:trPr>
          <w:tblCellSpacing w:w="15" w:type="dxa"/>
        </w:trPr>
        <w:tc>
          <w:tcPr>
            <w:tcW w:w="0" w:type="auto"/>
            <w:vAlign w:val="center"/>
            <w:hideMark/>
          </w:tcPr>
          <w:p w14:paraId="48545CF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BA-017</w:t>
            </w:r>
          </w:p>
        </w:tc>
        <w:tc>
          <w:tcPr>
            <w:tcW w:w="0" w:type="auto"/>
            <w:vAlign w:val="center"/>
            <w:hideMark/>
          </w:tcPr>
          <w:p w14:paraId="677EE7A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 (modelo heptágono)</w:t>
            </w:r>
          </w:p>
        </w:tc>
      </w:tr>
      <w:tr w:rsidR="00043E70" w:rsidRPr="00EB78C0" w14:paraId="29ED8D9E" w14:textId="77777777">
        <w:trPr>
          <w:tblCellSpacing w:w="15" w:type="dxa"/>
        </w:trPr>
        <w:tc>
          <w:tcPr>
            <w:tcW w:w="0" w:type="auto"/>
            <w:vAlign w:val="center"/>
            <w:hideMark/>
          </w:tcPr>
          <w:p w14:paraId="4E857B6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BA-018</w:t>
            </w:r>
          </w:p>
        </w:tc>
        <w:tc>
          <w:tcPr>
            <w:tcW w:w="0" w:type="auto"/>
            <w:vAlign w:val="center"/>
            <w:hideMark/>
          </w:tcPr>
          <w:p w14:paraId="71DC426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cognitivos, psicológicos y educativos de la IA</w:t>
            </w:r>
          </w:p>
        </w:tc>
      </w:tr>
    </w:tbl>
    <w:p w14:paraId="195EB27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ya forma </w:t>
      </w:r>
      <w:r w:rsidRPr="00EB78C0">
        <w:rPr>
          <w:rFonts w:asciiTheme="minorBidi" w:eastAsia="Times New Roman" w:hAnsiTheme="minorBidi"/>
          <w:b/>
          <w:bCs/>
          <w:kern w:val="0"/>
          <w14:ligatures w14:val="none"/>
        </w:rPr>
        <w:t>el primer subnúcleo teórico del bloque</w:t>
      </w:r>
      <w:r w:rsidRPr="00EB78C0">
        <w:rPr>
          <w:rFonts w:asciiTheme="minorBidi" w:eastAsia="Times New Roman" w:hAnsiTheme="minorBidi"/>
          <w:kern w:val="0"/>
          <w14:ligatures w14:val="none"/>
        </w:rPr>
        <w:t>.</w:t>
      </w:r>
    </w:p>
    <w:p w14:paraId="60F0CD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FD688A">
          <v:rect id="Rectangle 2399" o:spid="_x0000_s22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0D69E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el siguiente paso natural sería construir algo muy útil para tu repositorio:</w:t>
      </w:r>
    </w:p>
    <w:p w14:paraId="4AA3FF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un marco conceptual llamado</w:t>
      </w:r>
    </w:p>
    <w:p w14:paraId="108CFF9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“Ecología educativa de la IA”</w:t>
      </w:r>
    </w:p>
    <w:p w14:paraId="0C36A2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que integraría:</w:t>
      </w:r>
    </w:p>
    <w:p w14:paraId="270C41C9" w14:textId="77777777" w:rsidR="00043E70" w:rsidRPr="00EB78C0" w:rsidRDefault="00043E70" w:rsidP="00043E70">
      <w:pPr>
        <w:numPr>
          <w:ilvl w:val="0"/>
          <w:numId w:val="1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w:t>
      </w:r>
    </w:p>
    <w:p w14:paraId="1C447B90" w14:textId="77777777" w:rsidR="00043E70" w:rsidRPr="00EB78C0" w:rsidRDefault="00043E70" w:rsidP="00043E70">
      <w:pPr>
        <w:numPr>
          <w:ilvl w:val="0"/>
          <w:numId w:val="1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w:t>
      </w:r>
    </w:p>
    <w:p w14:paraId="0A44F7FE" w14:textId="77777777" w:rsidR="00043E70" w:rsidRPr="00EB78C0" w:rsidRDefault="00043E70" w:rsidP="00043E70">
      <w:pPr>
        <w:numPr>
          <w:ilvl w:val="0"/>
          <w:numId w:val="1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w:t>
      </w:r>
    </w:p>
    <w:p w14:paraId="12EA72FD" w14:textId="77777777" w:rsidR="00043E70" w:rsidRPr="00EB78C0" w:rsidRDefault="00043E70" w:rsidP="00043E70">
      <w:pPr>
        <w:numPr>
          <w:ilvl w:val="0"/>
          <w:numId w:val="1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educativa</w:t>
      </w:r>
    </w:p>
    <w:p w14:paraId="474A11BA" w14:textId="77777777" w:rsidR="00043E70" w:rsidRPr="00EB78C0" w:rsidRDefault="00043E70" w:rsidP="00043E70">
      <w:pPr>
        <w:numPr>
          <w:ilvl w:val="0"/>
          <w:numId w:val="1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agencia humana en el aprendizaje.</w:t>
      </w:r>
    </w:p>
    <w:p w14:paraId="7F96E0C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marco te serviría como </w:t>
      </w:r>
      <w:r w:rsidRPr="00EB78C0">
        <w:rPr>
          <w:rFonts w:asciiTheme="minorBidi" w:eastAsia="Times New Roman" w:hAnsiTheme="minorBidi"/>
          <w:b/>
          <w:bCs/>
          <w:kern w:val="0"/>
          <w14:ligatures w14:val="none"/>
        </w:rPr>
        <w:t>columna vertebral de toda la sección de IA en el repositorio</w:t>
      </w:r>
      <w:r w:rsidRPr="00EB78C0">
        <w:rPr>
          <w:rFonts w:asciiTheme="minorBidi" w:eastAsia="Times New Roman" w:hAnsiTheme="minorBidi"/>
          <w:kern w:val="0"/>
          <w14:ligatures w14:val="none"/>
        </w:rPr>
        <w:t>.</w:t>
      </w:r>
    </w:p>
    <w:p w14:paraId="5A3A858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Education-AI_Empowerment_Ethical_Awareness.pdf</w:t>
      </w:r>
    </w:p>
    <w:p w14:paraId="1220F49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1554245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documento fortalece mucho la </w:t>
      </w:r>
      <w:r w:rsidRPr="00EB78C0">
        <w:rPr>
          <w:rFonts w:asciiTheme="minorBidi" w:eastAsia="Times New Roman" w:hAnsiTheme="minorBidi"/>
          <w:b/>
          <w:bCs/>
          <w:kern w:val="0"/>
          <w14:ligatures w14:val="none"/>
        </w:rPr>
        <w:t>ruta ética del bloque “Educación y Tecnologías Emergentes”</w:t>
      </w:r>
      <w:r w:rsidRPr="00EB78C0">
        <w:rPr>
          <w:rFonts w:asciiTheme="minorBidi" w:eastAsia="Times New Roman" w:hAnsiTheme="minorBidi"/>
          <w:kern w:val="0"/>
          <w14:ligatures w14:val="none"/>
        </w:rPr>
        <w:t xml:space="preserve">, porque introduce una variable pedagógica que hasta ahora no habíamos trabajado directamente en las fichas anteriores: </w:t>
      </w:r>
      <w:r w:rsidRPr="00EB78C0">
        <w:rPr>
          <w:rFonts w:asciiTheme="minorBidi" w:eastAsia="Times New Roman" w:hAnsiTheme="minorBidi"/>
          <w:b/>
          <w:bCs/>
          <w:kern w:val="0"/>
          <w14:ligatures w14:val="none"/>
        </w:rPr>
        <w:t>el empoderamiento psicológico del estudiante como condición para el desarrollo de conciencia ética en IA</w:t>
      </w:r>
      <w:r w:rsidRPr="00EB78C0">
        <w:rPr>
          <w:rFonts w:asciiTheme="minorBidi" w:eastAsia="Times New Roman" w:hAnsiTheme="minorBidi"/>
          <w:kern w:val="0"/>
          <w14:ligatures w14:val="none"/>
        </w:rPr>
        <w:t>.</w:t>
      </w:r>
    </w:p>
    <w:p w14:paraId="5801FA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Procedamos con la ficha.</w:t>
      </w:r>
    </w:p>
    <w:p w14:paraId="5EF9166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284AC4B">
          <v:rect id="Rectangle 2397" o:spid="_x0000_s22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DE644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BA-019</w:t>
      </w:r>
    </w:p>
    <w:p w14:paraId="32BA14B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Kong &amp; Zhu — </w:t>
      </w:r>
      <w:r w:rsidRPr="00EB78C0">
        <w:rPr>
          <w:rFonts w:asciiTheme="minorBidi" w:eastAsia="Times New Roman" w:hAnsiTheme="minorBidi"/>
          <w:b/>
          <w:bCs/>
          <w:i/>
          <w:iCs/>
          <w:kern w:val="36"/>
          <w14:ligatures w14:val="none"/>
        </w:rPr>
        <w:t>Exploring the relationship between empowerment in using artificial intelligence for problem-solving and artificial intelligence ethical awareness</w:t>
      </w:r>
    </w:p>
    <w:p w14:paraId="27B8B1C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740E18C">
          <v:rect id="Rectangle 2395" o:spid="_x0000_s22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88F33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67E749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Kong, S. C., &amp; Zhu, J. (2026). </w:t>
      </w:r>
      <w:r w:rsidRPr="00EB78C0">
        <w:rPr>
          <w:rFonts w:asciiTheme="minorBidi" w:eastAsia="Times New Roman" w:hAnsiTheme="minorBidi"/>
          <w:i/>
          <w:iCs/>
          <w:kern w:val="0"/>
          <w14:ligatures w14:val="none"/>
        </w:rPr>
        <w:t>Exploring the relationship between empowerment in using artificial intelligence for problem-solving and artificial intelligence ethical awareness: Multi-group structural equation modelling</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100555. </w:t>
      </w:r>
    </w:p>
    <w:p w14:paraId="2EF1954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B2E99F">
          <v:rect id="Rectangle 2393" o:spid="_x0000_s22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F8C91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74855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estudio investiga la relación entre </w:t>
      </w:r>
      <w:r w:rsidRPr="00EB78C0">
        <w:rPr>
          <w:rFonts w:asciiTheme="minorBidi" w:eastAsia="Times New Roman" w:hAnsiTheme="minorBidi"/>
          <w:b/>
          <w:bCs/>
          <w:kern w:val="0"/>
          <w14:ligatures w14:val="none"/>
        </w:rPr>
        <w:t>empoderamiento en el uso de inteligencia artificial para resolver problemas</w:t>
      </w:r>
      <w:r w:rsidRPr="00EB78C0">
        <w:rPr>
          <w:rFonts w:asciiTheme="minorBidi" w:eastAsia="Times New Roman" w:hAnsiTheme="minorBidi"/>
          <w:kern w:val="0"/>
          <w14:ligatures w14:val="none"/>
        </w:rPr>
        <w:t xml:space="preserve"> y el desarrollo de </w:t>
      </w:r>
      <w:r w:rsidRPr="00EB78C0">
        <w:rPr>
          <w:rFonts w:asciiTheme="minorBidi" w:eastAsia="Times New Roman" w:hAnsiTheme="minorBidi"/>
          <w:b/>
          <w:bCs/>
          <w:kern w:val="0"/>
          <w14:ligatures w14:val="none"/>
        </w:rPr>
        <w:t>conciencia ética sobre la IA</w:t>
      </w:r>
      <w:r w:rsidRPr="00EB78C0">
        <w:rPr>
          <w:rFonts w:asciiTheme="minorBidi" w:eastAsia="Times New Roman" w:hAnsiTheme="minorBidi"/>
          <w:kern w:val="0"/>
          <w14:ligatures w14:val="none"/>
        </w:rPr>
        <w:t xml:space="preserve"> en estudiantes de secundaria y universidad. El trabajo parte de una observación clave en la literatura reciente: aunque la ética de la IA ha ganado gran atención en la educación, aún se comprende poco </w:t>
      </w:r>
      <w:r w:rsidRPr="00EB78C0">
        <w:rPr>
          <w:rFonts w:asciiTheme="minorBidi" w:eastAsia="Times New Roman" w:hAnsiTheme="minorBidi"/>
          <w:b/>
          <w:bCs/>
          <w:kern w:val="0"/>
          <w14:ligatures w14:val="none"/>
        </w:rPr>
        <w:t>qué factores motivacionales favorecen que los estudiantes desarrollen realmente sensibilidad ética frente a la tecnología</w:t>
      </w:r>
      <w:r w:rsidRPr="00EB78C0">
        <w:rPr>
          <w:rFonts w:asciiTheme="minorBidi" w:eastAsia="Times New Roman" w:hAnsiTheme="minorBidi"/>
          <w:kern w:val="0"/>
          <w14:ligatures w14:val="none"/>
        </w:rPr>
        <w:t xml:space="preserve">. </w:t>
      </w:r>
    </w:p>
    <w:p w14:paraId="0CF93C1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abordar este problema, los autores introducen el concepto de </w:t>
      </w:r>
      <w:r w:rsidRPr="00EB78C0">
        <w:rPr>
          <w:rFonts w:asciiTheme="minorBidi" w:eastAsia="Times New Roman" w:hAnsiTheme="minorBidi"/>
          <w:b/>
          <w:bCs/>
          <w:kern w:val="0"/>
          <w14:ligatures w14:val="none"/>
        </w:rPr>
        <w:t>empowerment in using AI for problem-solving</w:t>
      </w:r>
      <w:r w:rsidRPr="00EB78C0">
        <w:rPr>
          <w:rFonts w:asciiTheme="minorBidi" w:eastAsia="Times New Roman" w:hAnsiTheme="minorBidi"/>
          <w:kern w:val="0"/>
          <w14:ligatures w14:val="none"/>
        </w:rPr>
        <w:t>, definido como una disposición psicológica que integra dimensiones metacognitivas y afectivas de la alfabetización en IA. Este empoderamiento se compone de tres elementos:</w:t>
      </w:r>
    </w:p>
    <w:p w14:paraId="508287BB" w14:textId="77777777" w:rsidR="00043E70" w:rsidRPr="00EB78C0" w:rsidRDefault="00043E70" w:rsidP="00043E70">
      <w:pPr>
        <w:numPr>
          <w:ilvl w:val="0"/>
          <w:numId w:val="1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Impacto percibido</w:t>
      </w:r>
      <w:r w:rsidRPr="00EB78C0">
        <w:rPr>
          <w:rFonts w:asciiTheme="minorBidi" w:eastAsia="Times New Roman" w:hAnsiTheme="minorBidi"/>
          <w:kern w:val="0"/>
          <w14:ligatures w14:val="none"/>
        </w:rPr>
        <w:t xml:space="preserve"> del uso de IA para resolver problemas</w:t>
      </w:r>
    </w:p>
    <w:p w14:paraId="3A9E012D" w14:textId="77777777" w:rsidR="00043E70" w:rsidRPr="00EB78C0" w:rsidRDefault="00043E70" w:rsidP="00043E70">
      <w:pPr>
        <w:numPr>
          <w:ilvl w:val="0"/>
          <w:numId w:val="1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Autoeficacia</w:t>
      </w:r>
      <w:r w:rsidRPr="00EB78C0">
        <w:rPr>
          <w:rFonts w:asciiTheme="minorBidi" w:eastAsia="Times New Roman" w:hAnsiTheme="minorBidi"/>
          <w:kern w:val="0"/>
          <w14:ligatures w14:val="none"/>
        </w:rPr>
        <w:t xml:space="preserve"> en el uso de IA</w:t>
      </w:r>
    </w:p>
    <w:p w14:paraId="5A9FF8EF" w14:textId="77777777" w:rsidR="00043E70" w:rsidRPr="00EB78C0" w:rsidRDefault="00043E70" w:rsidP="00043E70">
      <w:pPr>
        <w:numPr>
          <w:ilvl w:val="0"/>
          <w:numId w:val="1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Sentido de significado o valor</w:t>
      </w:r>
      <w:r w:rsidRPr="00EB78C0">
        <w:rPr>
          <w:rFonts w:asciiTheme="minorBidi" w:eastAsia="Times New Roman" w:hAnsiTheme="minorBidi"/>
          <w:kern w:val="0"/>
          <w14:ligatures w14:val="none"/>
        </w:rPr>
        <w:t xml:space="preserve"> al utilizar IA</w:t>
      </w:r>
    </w:p>
    <w:p w14:paraId="461DBD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conciencia ética en IA se conceptualiza, por su parte, en tres principios fundamentales:</w:t>
      </w:r>
    </w:p>
    <w:p w14:paraId="7E012E17" w14:textId="77777777" w:rsidR="00043E70" w:rsidRPr="00EB78C0" w:rsidRDefault="00043E70" w:rsidP="00043E70">
      <w:pPr>
        <w:numPr>
          <w:ilvl w:val="0"/>
          <w:numId w:val="1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autonomía humana</w:t>
      </w:r>
    </w:p>
    <w:p w14:paraId="0E522FAE" w14:textId="77777777" w:rsidR="00043E70" w:rsidRPr="00EB78C0" w:rsidRDefault="00043E70" w:rsidP="00043E70">
      <w:pPr>
        <w:numPr>
          <w:ilvl w:val="0"/>
          <w:numId w:val="1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beneficencia</w:t>
      </w:r>
    </w:p>
    <w:p w14:paraId="01FBDB57" w14:textId="77777777" w:rsidR="00043E70" w:rsidRPr="00EB78C0" w:rsidRDefault="00043E70" w:rsidP="00043E70">
      <w:pPr>
        <w:numPr>
          <w:ilvl w:val="0"/>
          <w:numId w:val="1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justicia o equidad</w:t>
      </w:r>
    </w:p>
    <w:p w14:paraId="361A43C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se basa en una muestra de </w:t>
      </w:r>
      <w:r w:rsidRPr="00EB78C0">
        <w:rPr>
          <w:rFonts w:asciiTheme="minorBidi" w:eastAsia="Times New Roman" w:hAnsiTheme="minorBidi"/>
          <w:b/>
          <w:bCs/>
          <w:kern w:val="0"/>
          <w14:ligatures w14:val="none"/>
        </w:rPr>
        <w:t>621 estudiantes de Hong Kong</w:t>
      </w:r>
      <w:r w:rsidRPr="00EB78C0">
        <w:rPr>
          <w:rFonts w:asciiTheme="minorBidi" w:eastAsia="Times New Roman" w:hAnsiTheme="minorBidi"/>
          <w:kern w:val="0"/>
          <w14:ligatures w14:val="none"/>
        </w:rPr>
        <w:t xml:space="preserve">, quienes participaron en un programa educativo de alfabetización en IA que incluía aprendizaje basado en proyectos (PBL). El modelo de análisis se evaluó mediante </w:t>
      </w:r>
      <w:r w:rsidRPr="00EB78C0">
        <w:rPr>
          <w:rFonts w:asciiTheme="minorBidi" w:eastAsia="Times New Roman" w:hAnsiTheme="minorBidi"/>
          <w:b/>
          <w:bCs/>
          <w:kern w:val="0"/>
          <w14:ligatures w14:val="none"/>
        </w:rPr>
        <w:t>modelos de ecuaciones estructurales (SEM)</w:t>
      </w:r>
      <w:r w:rsidRPr="00EB78C0">
        <w:rPr>
          <w:rFonts w:asciiTheme="minorBidi" w:eastAsia="Times New Roman" w:hAnsiTheme="minorBidi"/>
          <w:kern w:val="0"/>
          <w14:ligatures w14:val="none"/>
        </w:rPr>
        <w:t xml:space="preserve"> para examinar las relaciones entre las dimensiones de empoderamiento y las dimensiones éticas. </w:t>
      </w:r>
    </w:p>
    <w:p w14:paraId="28A681A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resultados muestran que el </w:t>
      </w:r>
      <w:r w:rsidRPr="00EB78C0">
        <w:rPr>
          <w:rFonts w:asciiTheme="minorBidi" w:eastAsia="Times New Roman" w:hAnsiTheme="minorBidi"/>
          <w:b/>
          <w:bCs/>
          <w:kern w:val="0"/>
          <w14:ligatures w14:val="none"/>
        </w:rPr>
        <w:t>impacto percibido del uso de IA</w:t>
      </w:r>
      <w:r w:rsidRPr="00EB78C0">
        <w:rPr>
          <w:rFonts w:asciiTheme="minorBidi" w:eastAsia="Times New Roman" w:hAnsiTheme="minorBidi"/>
          <w:kern w:val="0"/>
          <w14:ligatures w14:val="none"/>
        </w:rPr>
        <w:t xml:space="preserve"> es el predictor más consistente de la conciencia ética. En contraste, la autoeficacia presenta una relación más ambigua e incluso negativa con algunos componentes éticos, sugiriendo que una confianza excesiva en las propias capacidades tecnológicas podría disminuir la preocupación por el bien común. </w:t>
      </w:r>
    </w:p>
    <w:p w14:paraId="16C8F78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hallazgo introduce una tensión pedagógica fundamental: </w:t>
      </w:r>
      <w:r w:rsidRPr="00EB78C0">
        <w:rPr>
          <w:rFonts w:asciiTheme="minorBidi" w:eastAsia="Times New Roman" w:hAnsiTheme="minorBidi"/>
          <w:b/>
          <w:bCs/>
          <w:kern w:val="0"/>
          <w14:ligatures w14:val="none"/>
        </w:rPr>
        <w:t>la formación en competencias tecnológicas debe ir acompañada de reflexión ética</w:t>
      </w:r>
      <w:r w:rsidRPr="00EB78C0">
        <w:rPr>
          <w:rFonts w:asciiTheme="minorBidi" w:eastAsia="Times New Roman" w:hAnsiTheme="minorBidi"/>
          <w:kern w:val="0"/>
          <w14:ligatures w14:val="none"/>
        </w:rPr>
        <w:t>, porque el dominio técnico por sí solo no garantiza responsabilidad moral.</w:t>
      </w:r>
    </w:p>
    <w:p w14:paraId="36CBD1C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9E221B">
          <v:rect id="Rectangle 2391" o:spid="_x0000_s22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43C795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5F06FC1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2A017B6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empoderamiento de los estudiantes para usar IA en la resolución de problemas influye significativamente en su conciencia ética sobre la tecnología, pero esta relación depende de cómo se articulan factores motivacionales, pedagógicos y sociales en el proceso educativo. </w:t>
      </w:r>
    </w:p>
    <w:p w14:paraId="15E927F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67AD62">
          <v:rect id="Rectangle 2389" o:spid="_x0000_s22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AE217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3.2 Diez ideas clave</w:t>
      </w:r>
    </w:p>
    <w:p w14:paraId="2F47A98E"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ética de la IA se ha convertido en un componente central de la alfabetización tecnológica. </w:t>
      </w:r>
    </w:p>
    <w:p w14:paraId="6B406AB3"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aún se conoce poco sobre los factores que desarrollan conciencia ética en estudiantes. </w:t>
      </w:r>
    </w:p>
    <w:p w14:paraId="214A451F"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empoderamiento psicológico es un factor motivacional clave para promover comportamientos éticos en el uso de tecnología. </w:t>
      </w:r>
    </w:p>
    <w:p w14:paraId="394A85E9"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empoderamiento en IA se compone de impacto percibido, autoeficacia y significado del uso. </w:t>
      </w:r>
    </w:p>
    <w:p w14:paraId="7B0018B4"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conciencia ética se analiza en tres dimensiones: autonomía humana, beneficencia y justicia. </w:t>
      </w:r>
    </w:p>
    <w:p w14:paraId="4DC0A228"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impacto percibido del uso de IA predice positivamente las tres dimensiones éticas. </w:t>
      </w:r>
    </w:p>
    <w:p w14:paraId="7219C09B"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autoeficacia en IA puede correlacionarse negativamente con la beneficencia. </w:t>
      </w:r>
    </w:p>
    <w:p w14:paraId="60FEDF9C"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percepción de significado en el uso de IA fortalece el compromiso con el principio de beneficencia. </w:t>
      </w:r>
    </w:p>
    <w:p w14:paraId="2CD553B1"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aprendizaje basado en proyectos (PBL) es un entorno pedagógico adecuado para desarrollar conciencia ética. </w:t>
      </w:r>
    </w:p>
    <w:p w14:paraId="0EF875FC" w14:textId="77777777" w:rsidR="00043E70" w:rsidRPr="00EB78C0" w:rsidRDefault="00043E70" w:rsidP="00043E70">
      <w:pPr>
        <w:numPr>
          <w:ilvl w:val="0"/>
          <w:numId w:val="1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Existen diferencias de género en la relación entre empoderamiento y conciencia ética. </w:t>
      </w:r>
    </w:p>
    <w:p w14:paraId="6CD2FF5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671F24">
          <v:rect id="Rectangle 2387" o:spid="_x0000_s22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9B832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artículo</w:t>
      </w:r>
    </w:p>
    <w:p w14:paraId="6A0440D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403977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Expone la creciente importancia de la ética en la alfabetización en IA y la necesidad de comprender los factores que promueven la conciencia ética en estudiantes. </w:t>
      </w:r>
    </w:p>
    <w:p w14:paraId="77B087A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 teórico</w:t>
      </w:r>
    </w:p>
    <w:p w14:paraId="4A5001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 tres teorías principales:</w:t>
      </w:r>
    </w:p>
    <w:p w14:paraId="7A4E003E" w14:textId="77777777" w:rsidR="00043E70" w:rsidRPr="00EB78C0" w:rsidRDefault="00043E70" w:rsidP="00043E70">
      <w:pPr>
        <w:numPr>
          <w:ilvl w:val="0"/>
          <w:numId w:val="1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Theory of Planned Behaviour (TPB)</w:t>
      </w:r>
    </w:p>
    <w:p w14:paraId="1D6C499B" w14:textId="77777777" w:rsidR="00043E70" w:rsidRPr="00EB78C0" w:rsidRDefault="00043E70" w:rsidP="00043E70">
      <w:pPr>
        <w:numPr>
          <w:ilvl w:val="0"/>
          <w:numId w:val="1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Situated Expectancy Value Theory (SEVT)</w:t>
      </w:r>
    </w:p>
    <w:p w14:paraId="5E50752E" w14:textId="77777777" w:rsidR="00043E70" w:rsidRPr="00EB78C0" w:rsidRDefault="00043E70" w:rsidP="00043E70">
      <w:pPr>
        <w:numPr>
          <w:ilvl w:val="0"/>
          <w:numId w:val="1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Unified Theory of Acceptance and Use of Technology (UTAUT)</w:t>
      </w:r>
    </w:p>
    <w:p w14:paraId="4FAC568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teorías ayudan a explicar cómo las motivaciones, percepciones de valor y expectativas influyen en el comportamiento tecnológico.</w:t>
      </w:r>
    </w:p>
    <w:p w14:paraId="21814E3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78A188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utiliza </w:t>
      </w:r>
      <w:r w:rsidRPr="00EB78C0">
        <w:rPr>
          <w:rFonts w:asciiTheme="minorBidi" w:eastAsia="Times New Roman" w:hAnsiTheme="minorBidi"/>
          <w:b/>
          <w:bCs/>
          <w:kern w:val="0"/>
          <w14:ligatures w14:val="none"/>
        </w:rPr>
        <w:t>modelos de ecuaciones estructurales (SEM)</w:t>
      </w:r>
      <w:r w:rsidRPr="00EB78C0">
        <w:rPr>
          <w:rFonts w:asciiTheme="minorBidi" w:eastAsia="Times New Roman" w:hAnsiTheme="minorBidi"/>
          <w:kern w:val="0"/>
          <w14:ligatures w14:val="none"/>
        </w:rPr>
        <w:t xml:space="preserve"> para analizar la relación entre empoderamiento en IA y conciencia ética en una muestra de 621 estudiantes.</w:t>
      </w:r>
    </w:p>
    <w:p w14:paraId="67EBCF9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w:t>
      </w:r>
    </w:p>
    <w:p w14:paraId="5C8832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modelo muestra que el impacto percibido del uso de IA predice significativamente:</w:t>
      </w:r>
    </w:p>
    <w:p w14:paraId="6FF972AF" w14:textId="77777777" w:rsidR="00043E70" w:rsidRPr="00EB78C0" w:rsidRDefault="00043E70" w:rsidP="00043E70">
      <w:pPr>
        <w:numPr>
          <w:ilvl w:val="0"/>
          <w:numId w:val="1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autonomía humana</w:t>
      </w:r>
    </w:p>
    <w:p w14:paraId="4FB1A653" w14:textId="77777777" w:rsidR="00043E70" w:rsidRPr="00EB78C0" w:rsidRDefault="00043E70" w:rsidP="00043E70">
      <w:pPr>
        <w:numPr>
          <w:ilvl w:val="0"/>
          <w:numId w:val="1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beneficencia</w:t>
      </w:r>
    </w:p>
    <w:p w14:paraId="6D4696A4" w14:textId="77777777" w:rsidR="00043E70" w:rsidRPr="00EB78C0" w:rsidRDefault="00043E70" w:rsidP="00043E70">
      <w:pPr>
        <w:numPr>
          <w:ilvl w:val="0"/>
          <w:numId w:val="1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justicia</w:t>
      </w:r>
    </w:p>
    <w:p w14:paraId="480DFF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w:t>
      </w:r>
      <w:r w:rsidRPr="00EB78C0">
        <w:rPr>
          <w:rFonts w:asciiTheme="minorBidi" w:eastAsia="Times New Roman" w:hAnsiTheme="minorBidi"/>
          <w:b/>
          <w:bCs/>
          <w:kern w:val="0"/>
          <w14:ligatures w14:val="none"/>
        </w:rPr>
        <w:t>Figura conceptual del modelo en la página 6</w:t>
      </w:r>
      <w:r w:rsidRPr="00EB78C0">
        <w:rPr>
          <w:rFonts w:asciiTheme="minorBidi" w:eastAsia="Times New Roman" w:hAnsiTheme="minorBidi"/>
          <w:kern w:val="0"/>
          <w14:ligatures w14:val="none"/>
        </w:rPr>
        <w:t xml:space="preserve"> muestra gráficamente estas relaciones entre variables. </w:t>
      </w:r>
    </w:p>
    <w:p w14:paraId="5C06F74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Análisis por género</w:t>
      </w:r>
    </w:p>
    <w:p w14:paraId="1248FFE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modelo SEM multigrupo muestra diferencias en cómo hombres y mujeres relacionan empoderamiento y conciencia ética.</w:t>
      </w:r>
    </w:p>
    <w:p w14:paraId="158E726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Discusión</w:t>
      </w:r>
    </w:p>
    <w:p w14:paraId="14C87E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argumentan que la educación en IA debe integrar </w:t>
      </w:r>
      <w:r w:rsidRPr="00EB78C0">
        <w:rPr>
          <w:rFonts w:asciiTheme="minorBidi" w:eastAsia="Times New Roman" w:hAnsiTheme="minorBidi"/>
          <w:b/>
          <w:bCs/>
          <w:kern w:val="0"/>
          <w14:ligatures w14:val="none"/>
        </w:rPr>
        <w:t>competencias técnicas, reflexión ética y experiencias prácticas de resolución de problemas</w:t>
      </w:r>
      <w:r w:rsidRPr="00EB78C0">
        <w:rPr>
          <w:rFonts w:asciiTheme="minorBidi" w:eastAsia="Times New Roman" w:hAnsiTheme="minorBidi"/>
          <w:kern w:val="0"/>
          <w14:ligatures w14:val="none"/>
        </w:rPr>
        <w:t>.</w:t>
      </w:r>
    </w:p>
    <w:p w14:paraId="6AB6BD4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AD4B3C">
          <v:rect id="Rectangle 2385" o:spid="_x0000_s22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87DE9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1A7482CF" w14:textId="77777777" w:rsidR="00043E70" w:rsidRPr="00EB78C0" w:rsidRDefault="00043E70" w:rsidP="00043E70">
      <w:pPr>
        <w:numPr>
          <w:ilvl w:val="0"/>
          <w:numId w:val="1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empoderamiento tecnológico necesariamente promueve responsabilidad ética?</w:t>
      </w:r>
    </w:p>
    <w:p w14:paraId="02CAFB39" w14:textId="77777777" w:rsidR="00043E70" w:rsidRPr="00EB78C0" w:rsidRDefault="00043E70" w:rsidP="00043E70">
      <w:pPr>
        <w:numPr>
          <w:ilvl w:val="0"/>
          <w:numId w:val="1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autoeficacia tecnológica generar exceso de confianza moral?</w:t>
      </w:r>
    </w:p>
    <w:p w14:paraId="401459C7" w14:textId="77777777" w:rsidR="00043E70" w:rsidRPr="00EB78C0" w:rsidRDefault="00043E70" w:rsidP="00043E70">
      <w:pPr>
        <w:numPr>
          <w:ilvl w:val="0"/>
          <w:numId w:val="1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juega la pedagogía en el desarrollo de conciencia ética en IA?</w:t>
      </w:r>
    </w:p>
    <w:p w14:paraId="67C4F73E" w14:textId="77777777" w:rsidR="00043E70" w:rsidRPr="00EB78C0" w:rsidRDefault="00043E70" w:rsidP="00043E70">
      <w:pPr>
        <w:numPr>
          <w:ilvl w:val="0"/>
          <w:numId w:val="1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deben diseñarse los cursos de alfabetización en IA para incluir ética?</w:t>
      </w:r>
    </w:p>
    <w:p w14:paraId="0A4DEF1A" w14:textId="77777777" w:rsidR="00043E70" w:rsidRPr="00EB78C0" w:rsidRDefault="00043E70" w:rsidP="00043E70">
      <w:pPr>
        <w:numPr>
          <w:ilvl w:val="0"/>
          <w:numId w:val="1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existen diferencias de género en la percepción ética de la IA?</w:t>
      </w:r>
    </w:p>
    <w:p w14:paraId="6ADA694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5843AB">
          <v:rect id="Rectangle 2383" o:spid="_x0000_s22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0672E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0A740B1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20D99FFC" w14:textId="77777777" w:rsidR="00043E70" w:rsidRPr="00EB78C0" w:rsidRDefault="00043E70" w:rsidP="00043E70">
      <w:pPr>
        <w:numPr>
          <w:ilvl w:val="0"/>
          <w:numId w:val="2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motiva realmente a los estudiantes a considerar las implicaciones éticas de la tecnología?</w:t>
      </w:r>
    </w:p>
    <w:p w14:paraId="57DB5658" w14:textId="77777777" w:rsidR="00043E70" w:rsidRPr="00EB78C0" w:rsidRDefault="00043E70" w:rsidP="00043E70">
      <w:pPr>
        <w:numPr>
          <w:ilvl w:val="0"/>
          <w:numId w:val="2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confianza tecnológica en el juicio moral?</w:t>
      </w:r>
    </w:p>
    <w:p w14:paraId="148C58F8" w14:textId="77777777" w:rsidR="00043E70" w:rsidRPr="00EB78C0" w:rsidRDefault="00043E70" w:rsidP="00043E70">
      <w:pPr>
        <w:numPr>
          <w:ilvl w:val="0"/>
          <w:numId w:val="2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modelos pedagógicos fomentan el uso responsable de IA?</w:t>
      </w:r>
    </w:p>
    <w:p w14:paraId="673DE44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CBF00D">
          <v:rect id="Rectangle 2381" o:spid="_x0000_s22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6A7A5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2BE51914"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Empoderamiento en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Impacto percibido</w:t>
      </w:r>
      <w:r w:rsidRPr="00EB78C0">
        <w:rPr>
          <w:rFonts w:asciiTheme="minorBidi" w:eastAsia="Times New Roman" w:hAnsiTheme="minorBidi"/>
          <w:kern w:val="0"/>
          <w14:ligatures w14:val="none"/>
        </w:rPr>
        <w:br/>
        <w:t>├── Autoeficacia</w:t>
      </w:r>
      <w:r w:rsidRPr="00EB78C0">
        <w:rPr>
          <w:rFonts w:asciiTheme="minorBidi" w:eastAsia="Times New Roman" w:hAnsiTheme="minorBidi"/>
          <w:kern w:val="0"/>
          <w14:ligatures w14:val="none"/>
        </w:rPr>
        <w:br/>
        <w:t>└── Significado del uso</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 xml:space="preserve">      ▼</w:t>
      </w:r>
      <w:r w:rsidRPr="00EB78C0">
        <w:rPr>
          <w:rFonts w:asciiTheme="minorBidi" w:eastAsia="Times New Roman" w:hAnsiTheme="minorBidi"/>
          <w:kern w:val="0"/>
          <w14:ligatures w14:val="none"/>
        </w:rPr>
        <w:br/>
        <w:t>Conciencia ética en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Autonomía humana</w:t>
      </w:r>
      <w:r w:rsidRPr="00EB78C0">
        <w:rPr>
          <w:rFonts w:asciiTheme="minorBidi" w:eastAsia="Times New Roman" w:hAnsiTheme="minorBidi"/>
          <w:kern w:val="0"/>
          <w14:ligatures w14:val="none"/>
        </w:rPr>
        <w:br/>
        <w:t>├── Beneficencia</w:t>
      </w:r>
      <w:r w:rsidRPr="00EB78C0">
        <w:rPr>
          <w:rFonts w:asciiTheme="minorBidi" w:eastAsia="Times New Roman" w:hAnsiTheme="minorBidi"/>
          <w:kern w:val="0"/>
          <w14:ligatures w14:val="none"/>
        </w:rPr>
        <w:br/>
        <w:t>└── Justicia</w:t>
      </w:r>
    </w:p>
    <w:p w14:paraId="0EFFDF3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F283A0">
          <v:rect id="Rectangle 2379" o:spid="_x0000_s22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224D3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C. Valoración crítica</w:t>
      </w:r>
    </w:p>
    <w:p w14:paraId="03F91E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estudio aporta una dimensión pedagógica particularmente relevante para la educación contemporánea: la relación entre </w:t>
      </w:r>
      <w:r w:rsidRPr="00EB78C0">
        <w:rPr>
          <w:rFonts w:asciiTheme="minorBidi" w:eastAsia="Times New Roman" w:hAnsiTheme="minorBidi"/>
          <w:b/>
          <w:bCs/>
          <w:kern w:val="0"/>
          <w14:ligatures w14:val="none"/>
        </w:rPr>
        <w:t>motivación tecnológica y responsabilidad ética</w:t>
      </w:r>
      <w:r w:rsidRPr="00EB78C0">
        <w:rPr>
          <w:rFonts w:asciiTheme="minorBidi" w:eastAsia="Times New Roman" w:hAnsiTheme="minorBidi"/>
          <w:kern w:val="0"/>
          <w14:ligatures w14:val="none"/>
        </w:rPr>
        <w:t>.</w:t>
      </w:r>
    </w:p>
    <w:p w14:paraId="0720A1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hallazgos más provocadores del estudio es que la </w:t>
      </w:r>
      <w:r w:rsidRPr="00EB78C0">
        <w:rPr>
          <w:rFonts w:asciiTheme="minorBidi" w:eastAsia="Times New Roman" w:hAnsiTheme="minorBidi"/>
          <w:b/>
          <w:bCs/>
          <w:kern w:val="0"/>
          <w14:ligatures w14:val="none"/>
        </w:rPr>
        <w:t>autoeficacia tecnológica no siempre conduce a mayor responsabilidad ética</w:t>
      </w:r>
      <w:r w:rsidRPr="00EB78C0">
        <w:rPr>
          <w:rFonts w:asciiTheme="minorBidi" w:eastAsia="Times New Roman" w:hAnsiTheme="minorBidi"/>
          <w:kern w:val="0"/>
          <w14:ligatures w14:val="none"/>
        </w:rPr>
        <w:t xml:space="preserve">. En algunos casos, puede incluso disminuir la preocupación por el bien común, lo cual sugiere que el dominio técnico puede generar una forma de </w:t>
      </w:r>
      <w:r w:rsidRPr="00EB78C0">
        <w:rPr>
          <w:rFonts w:asciiTheme="minorBidi" w:eastAsia="Times New Roman" w:hAnsiTheme="minorBidi"/>
          <w:b/>
          <w:bCs/>
          <w:kern w:val="0"/>
          <w14:ligatures w14:val="none"/>
        </w:rPr>
        <w:t>“hubris tecnológica”</w:t>
      </w:r>
      <w:r w:rsidRPr="00EB78C0">
        <w:rPr>
          <w:rFonts w:asciiTheme="minorBidi" w:eastAsia="Times New Roman" w:hAnsiTheme="minorBidi"/>
          <w:kern w:val="0"/>
          <w14:ligatures w14:val="none"/>
        </w:rPr>
        <w:t>.</w:t>
      </w:r>
    </w:p>
    <w:p w14:paraId="09EB25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resultado conecta con debates filosóficos sobre tecnología que aparecen en autores como:</w:t>
      </w:r>
    </w:p>
    <w:p w14:paraId="1D03359F" w14:textId="77777777" w:rsidR="00043E70" w:rsidRPr="00EB78C0" w:rsidRDefault="00043E70" w:rsidP="00043E70">
      <w:pPr>
        <w:numPr>
          <w:ilvl w:val="0"/>
          <w:numId w:val="2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Hans Jonas (ética de la responsabilidad)</w:t>
      </w:r>
    </w:p>
    <w:p w14:paraId="1F2CDA26" w14:textId="77777777" w:rsidR="00043E70" w:rsidRPr="00EB78C0" w:rsidRDefault="00043E70" w:rsidP="00043E70">
      <w:pPr>
        <w:numPr>
          <w:ilvl w:val="0"/>
          <w:numId w:val="2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Luciano Floridi (ética de la información)</w:t>
      </w:r>
    </w:p>
    <w:p w14:paraId="16B99EED" w14:textId="77777777" w:rsidR="00043E70" w:rsidRPr="00EB78C0" w:rsidRDefault="00043E70" w:rsidP="00043E70">
      <w:pPr>
        <w:numPr>
          <w:ilvl w:val="0"/>
          <w:numId w:val="2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Bruno Latour (agencia sociotécnica)</w:t>
      </w:r>
    </w:p>
    <w:p w14:paraId="6A12A9A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una perspectiva pedagógica, el estudio refuerza la idea de que </w:t>
      </w:r>
      <w:r w:rsidRPr="00EB78C0">
        <w:rPr>
          <w:rFonts w:asciiTheme="minorBidi" w:eastAsia="Times New Roman" w:hAnsiTheme="minorBidi"/>
          <w:b/>
          <w:bCs/>
          <w:kern w:val="0"/>
          <w14:ligatures w14:val="none"/>
        </w:rPr>
        <w:t>la alfabetización en IA debe integrar dimensiones técnicas, éticas y sociales</w:t>
      </w:r>
      <w:r w:rsidRPr="00EB78C0">
        <w:rPr>
          <w:rFonts w:asciiTheme="minorBidi" w:eastAsia="Times New Roman" w:hAnsiTheme="minorBidi"/>
          <w:kern w:val="0"/>
          <w14:ligatures w14:val="none"/>
        </w:rPr>
        <w:t>.</w:t>
      </w:r>
    </w:p>
    <w:p w14:paraId="6902AD4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7EFCD2">
          <v:rect id="Rectangle 2377" o:spid="_x0000_s22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6BD64B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4ACC981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25F48B1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cursos de alfabetización en IA deben integrar:</w:t>
      </w:r>
    </w:p>
    <w:p w14:paraId="3189DE08" w14:textId="77777777" w:rsidR="00043E70" w:rsidRPr="00EB78C0" w:rsidRDefault="00043E70" w:rsidP="00043E70">
      <w:pPr>
        <w:numPr>
          <w:ilvl w:val="0"/>
          <w:numId w:val="2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w:t>
      </w:r>
    </w:p>
    <w:p w14:paraId="1117B479" w14:textId="77777777" w:rsidR="00043E70" w:rsidRPr="00EB78C0" w:rsidRDefault="00043E70" w:rsidP="00043E70">
      <w:pPr>
        <w:numPr>
          <w:ilvl w:val="0"/>
          <w:numId w:val="2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ético</w:t>
      </w:r>
    </w:p>
    <w:p w14:paraId="55733815" w14:textId="77777777" w:rsidR="00043E70" w:rsidRPr="00EB78C0" w:rsidRDefault="00043E70" w:rsidP="00043E70">
      <w:pPr>
        <w:numPr>
          <w:ilvl w:val="0"/>
          <w:numId w:val="2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crítica sobre tecnología.</w:t>
      </w:r>
    </w:p>
    <w:p w14:paraId="403B6B5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429125F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profesores necesitan competencias para guiar discusiones éticas sobre tecnología.</w:t>
      </w:r>
    </w:p>
    <w:p w14:paraId="556B6F1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Evaluación educativa</w:t>
      </w:r>
    </w:p>
    <w:p w14:paraId="1592B6A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evaluaciones deben considerar no solo habilidades técnicas sino también razonamiento ético.</w:t>
      </w:r>
    </w:p>
    <w:p w14:paraId="3876F07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ciudadana</w:t>
      </w:r>
    </w:p>
    <w:p w14:paraId="45F351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debe contribuir a formar ciudadanos capaces de tomar decisiones responsables en sociedades digitalizadas.</w:t>
      </w:r>
    </w:p>
    <w:p w14:paraId="2282FBE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4B07E7">
          <v:rect id="Rectangle 2375" o:spid="_x0000_s22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0662E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0E0BE752" w14:textId="77777777" w:rsidR="00043E70" w:rsidRPr="00EB78C0" w:rsidRDefault="00043E70" w:rsidP="00043E70">
      <w:pPr>
        <w:numPr>
          <w:ilvl w:val="0"/>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79B5F440" w14:textId="77777777" w:rsidR="00043E70" w:rsidRPr="00EB78C0" w:rsidRDefault="00043E70" w:rsidP="00043E70">
      <w:pPr>
        <w:numPr>
          <w:ilvl w:val="1"/>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competencia tecnológica produce responsabilidad moral?</w:t>
      </w:r>
    </w:p>
    <w:p w14:paraId="546835AF" w14:textId="77777777" w:rsidR="00043E70" w:rsidRPr="00EB78C0" w:rsidRDefault="00043E70" w:rsidP="00043E70">
      <w:pPr>
        <w:numPr>
          <w:ilvl w:val="0"/>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casos</w:t>
      </w:r>
    </w:p>
    <w:p w14:paraId="3CE04CC5" w14:textId="77777777" w:rsidR="00043E70" w:rsidRPr="00EB78C0" w:rsidRDefault="00043E70" w:rsidP="00043E70">
      <w:pPr>
        <w:numPr>
          <w:ilvl w:val="1"/>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Estudiar ejemplos de decisiones éticas en el desarrollo de IA.</w:t>
      </w:r>
    </w:p>
    <w:p w14:paraId="03EE0560" w14:textId="77777777" w:rsidR="00043E70" w:rsidRPr="00EB78C0" w:rsidRDefault="00043E70" w:rsidP="00043E70">
      <w:pPr>
        <w:numPr>
          <w:ilvl w:val="0"/>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educativo</w:t>
      </w:r>
    </w:p>
    <w:p w14:paraId="5D50E540" w14:textId="77777777" w:rsidR="00043E70" w:rsidRPr="00EB78C0" w:rsidRDefault="00043E70" w:rsidP="00043E70">
      <w:pPr>
        <w:numPr>
          <w:ilvl w:val="1"/>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soluciones con IA considerando impacto social y ético.</w:t>
      </w:r>
    </w:p>
    <w:p w14:paraId="0377BCFE" w14:textId="77777777" w:rsidR="00043E70" w:rsidRPr="00EB78C0" w:rsidRDefault="00043E70" w:rsidP="00043E70">
      <w:pPr>
        <w:numPr>
          <w:ilvl w:val="0"/>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Simulación pedagógica</w:t>
      </w:r>
    </w:p>
    <w:p w14:paraId="239A0F9A" w14:textId="77777777" w:rsidR="00043E70" w:rsidRPr="00EB78C0" w:rsidRDefault="00043E70" w:rsidP="00043E70">
      <w:pPr>
        <w:numPr>
          <w:ilvl w:val="1"/>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decisiones éticas en el diseño de sistemas de IA.</w:t>
      </w:r>
    </w:p>
    <w:p w14:paraId="68554AAE" w14:textId="77777777" w:rsidR="00043E70" w:rsidRPr="00EB78C0" w:rsidRDefault="00043E70" w:rsidP="00043E70">
      <w:pPr>
        <w:numPr>
          <w:ilvl w:val="0"/>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Ensayo reflexivo</w:t>
      </w:r>
    </w:p>
    <w:p w14:paraId="2B1ED6D8" w14:textId="77777777" w:rsidR="00043E70" w:rsidRPr="00EB78C0" w:rsidRDefault="00043E70" w:rsidP="00043E70">
      <w:pPr>
        <w:numPr>
          <w:ilvl w:val="1"/>
          <w:numId w:val="2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relación entre empoderamiento tecnológico y ética.</w:t>
      </w:r>
    </w:p>
    <w:p w14:paraId="5924E9F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C40BA4C">
          <v:rect id="Rectangle 2373" o:spid="_x0000_s22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2FBBB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5A4103F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B4111B1" w14:textId="77777777" w:rsidR="00043E70" w:rsidRPr="00EB78C0" w:rsidRDefault="00043E70" w:rsidP="00043E70">
      <w:pPr>
        <w:numPr>
          <w:ilvl w:val="0"/>
          <w:numId w:val="2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5A505E4F" w14:textId="77777777" w:rsidR="00043E70" w:rsidRPr="00EB78C0" w:rsidRDefault="00043E70" w:rsidP="00043E70">
      <w:pPr>
        <w:numPr>
          <w:ilvl w:val="0"/>
          <w:numId w:val="2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razonamiento ético tecnológico</w:t>
      </w:r>
    </w:p>
    <w:p w14:paraId="583EE094" w14:textId="77777777" w:rsidR="00043E70" w:rsidRPr="00EB78C0" w:rsidRDefault="00043E70" w:rsidP="00043E70">
      <w:pPr>
        <w:numPr>
          <w:ilvl w:val="0"/>
          <w:numId w:val="2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digital</w:t>
      </w:r>
    </w:p>
    <w:p w14:paraId="7F3A6C79" w14:textId="77777777" w:rsidR="00043E70" w:rsidRPr="00EB78C0" w:rsidRDefault="00043E70" w:rsidP="00043E70">
      <w:pPr>
        <w:numPr>
          <w:ilvl w:val="0"/>
          <w:numId w:val="2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 con IA</w:t>
      </w:r>
    </w:p>
    <w:p w14:paraId="7F604E9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8163E7">
          <v:rect id="Rectangle 2371" o:spid="_x0000_s22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B3378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26696C0" w14:textId="77777777" w:rsidR="00043E70" w:rsidRPr="00EB78C0" w:rsidRDefault="00043E70" w:rsidP="00043E70">
      <w:pPr>
        <w:numPr>
          <w:ilvl w:val="0"/>
          <w:numId w:val="2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 motivación, tecnología y ética</w:t>
      </w:r>
    </w:p>
    <w:p w14:paraId="64B239FC" w14:textId="77777777" w:rsidR="00043E70" w:rsidRPr="00EB78C0" w:rsidRDefault="00043E70" w:rsidP="00043E70">
      <w:pPr>
        <w:numPr>
          <w:ilvl w:val="0"/>
          <w:numId w:val="2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un modelo empírico para estudiar conciencia ética en IA</w:t>
      </w:r>
    </w:p>
    <w:p w14:paraId="24676A84" w14:textId="77777777" w:rsidR="00043E70" w:rsidRPr="00EB78C0" w:rsidRDefault="00043E70" w:rsidP="00043E70">
      <w:pPr>
        <w:numPr>
          <w:ilvl w:val="0"/>
          <w:numId w:val="2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aporta evidencia sobre el papel del aprendizaje basado en proyectos</w:t>
      </w:r>
    </w:p>
    <w:p w14:paraId="2E6E07F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49ABA3">
          <v:rect id="Rectangle 2369" o:spid="_x0000_s22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35846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62510D2" w14:textId="77777777" w:rsidR="00043E70" w:rsidRPr="00EB78C0" w:rsidRDefault="00043E70" w:rsidP="00043E70">
      <w:pPr>
        <w:numPr>
          <w:ilvl w:val="0"/>
          <w:numId w:val="2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competencia tecnológica no garantiza responsabilidad ética</w:t>
      </w:r>
    </w:p>
    <w:p w14:paraId="07034B58" w14:textId="77777777" w:rsidR="00043E70" w:rsidRPr="00EB78C0" w:rsidRDefault="00043E70" w:rsidP="00043E70">
      <w:pPr>
        <w:numPr>
          <w:ilvl w:val="0"/>
          <w:numId w:val="2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 de exceso de confianza en usuarios expertos</w:t>
      </w:r>
    </w:p>
    <w:p w14:paraId="246E169C" w14:textId="77777777" w:rsidR="00043E70" w:rsidRPr="00EB78C0" w:rsidRDefault="00043E70" w:rsidP="00043E70">
      <w:pPr>
        <w:numPr>
          <w:ilvl w:val="0"/>
          <w:numId w:val="2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rediseñar currículos de alfabetización en IA</w:t>
      </w:r>
    </w:p>
    <w:p w14:paraId="2E6615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E4FB8A">
          <v:rect id="Rectangle 2367" o:spid="_x0000_s22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5467A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4A1977C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Kong, S. C., &amp; Zhu, J. (2026). </w:t>
      </w:r>
      <w:r w:rsidRPr="00EB78C0">
        <w:rPr>
          <w:rFonts w:asciiTheme="minorBidi" w:eastAsia="Times New Roman" w:hAnsiTheme="minorBidi"/>
          <w:i/>
          <w:iCs/>
          <w:kern w:val="0"/>
          <w14:ligatures w14:val="none"/>
        </w:rPr>
        <w:t>Exploring the relationship between empowerment in using artificial intelligence for problem-solving and artificial intelligence ethical awareness: Multi-group structural equation modelling</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100555. </w:t>
      </w:r>
    </w:p>
    <w:p w14:paraId="4E155F7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1B91ED">
          <v:rect id="Rectangle 2365" o:spid="_x0000_s22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FC45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 del bloque “Educación y Tecnologías Emergentes” en tu repositorio</w:t>
      </w:r>
    </w:p>
    <w:p w14:paraId="7CFC6CF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Ahora tenemos ya </w:t>
      </w:r>
      <w:r w:rsidRPr="00EB78C0">
        <w:rPr>
          <w:rFonts w:asciiTheme="minorBidi" w:eastAsia="Times New Roman" w:hAnsiTheme="minorBidi"/>
          <w:b/>
          <w:bCs/>
          <w:kern w:val="0"/>
          <w14:ligatures w14:val="none"/>
        </w:rPr>
        <w:t>cuatro pilares conceptuales</w:t>
      </w:r>
      <w:r w:rsidRPr="00EB78C0">
        <w:rPr>
          <w:rFonts w:asciiTheme="minorBidi" w:eastAsia="Times New Roman" w:hAnsiTheme="minorBidi"/>
          <w:kern w:val="0"/>
          <w14:ligatures w14:val="none"/>
        </w:rPr>
        <w:t xml:space="preserve"> muy claros: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4491"/>
      </w:tblGrid>
      <w:tr w:rsidR="00043E70" w:rsidRPr="00EB78C0" w14:paraId="6D16A34C" w14:textId="77777777">
        <w:trPr>
          <w:tblHeader/>
          <w:tblCellSpacing w:w="15" w:type="dxa"/>
        </w:trPr>
        <w:tc>
          <w:tcPr>
            <w:tcW w:w="0" w:type="auto"/>
            <w:vAlign w:val="center"/>
            <w:hideMark/>
          </w:tcPr>
          <w:p w14:paraId="7AED74E7"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Ficha</w:t>
            </w:r>
          </w:p>
        </w:tc>
        <w:tc>
          <w:tcPr>
            <w:tcW w:w="0" w:type="auto"/>
            <w:vAlign w:val="center"/>
            <w:hideMark/>
          </w:tcPr>
          <w:p w14:paraId="02AACA11"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Tema</w:t>
            </w:r>
          </w:p>
        </w:tc>
      </w:tr>
      <w:tr w:rsidR="00043E70" w:rsidRPr="00EB78C0" w14:paraId="028C58C1" w14:textId="77777777">
        <w:trPr>
          <w:tblCellSpacing w:w="15" w:type="dxa"/>
        </w:trPr>
        <w:tc>
          <w:tcPr>
            <w:tcW w:w="0" w:type="auto"/>
            <w:vAlign w:val="center"/>
            <w:hideMark/>
          </w:tcPr>
          <w:p w14:paraId="1883928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BA-016</w:t>
            </w:r>
          </w:p>
        </w:tc>
        <w:tc>
          <w:tcPr>
            <w:tcW w:w="0" w:type="auto"/>
            <w:vAlign w:val="center"/>
            <w:hideMark/>
          </w:tcPr>
          <w:p w14:paraId="0A97F48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humanas frente a IA</w:t>
            </w:r>
          </w:p>
        </w:tc>
      </w:tr>
      <w:tr w:rsidR="00043E70" w:rsidRPr="00EB78C0" w14:paraId="462D8ADE" w14:textId="77777777">
        <w:trPr>
          <w:tblCellSpacing w:w="15" w:type="dxa"/>
        </w:trPr>
        <w:tc>
          <w:tcPr>
            <w:tcW w:w="0" w:type="auto"/>
            <w:vAlign w:val="center"/>
            <w:hideMark/>
          </w:tcPr>
          <w:p w14:paraId="5D358DB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BA-017</w:t>
            </w:r>
          </w:p>
        </w:tc>
        <w:tc>
          <w:tcPr>
            <w:tcW w:w="0" w:type="auto"/>
            <w:vAlign w:val="center"/>
            <w:hideMark/>
          </w:tcPr>
          <w:p w14:paraId="6A89DE9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 (modelo heptágono)</w:t>
            </w:r>
          </w:p>
        </w:tc>
      </w:tr>
      <w:tr w:rsidR="00043E70" w:rsidRPr="00EB78C0" w14:paraId="02B7DE67" w14:textId="77777777">
        <w:trPr>
          <w:tblCellSpacing w:w="15" w:type="dxa"/>
        </w:trPr>
        <w:tc>
          <w:tcPr>
            <w:tcW w:w="0" w:type="auto"/>
            <w:vAlign w:val="center"/>
            <w:hideMark/>
          </w:tcPr>
          <w:p w14:paraId="5C35471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BA-018</w:t>
            </w:r>
          </w:p>
        </w:tc>
        <w:tc>
          <w:tcPr>
            <w:tcW w:w="0" w:type="auto"/>
            <w:vAlign w:val="center"/>
            <w:hideMark/>
          </w:tcPr>
          <w:p w14:paraId="02F4C1B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cognitivos y educativos de la IA</w:t>
            </w:r>
          </w:p>
        </w:tc>
      </w:tr>
      <w:tr w:rsidR="00043E70" w:rsidRPr="00EB78C0" w14:paraId="4E93BEC9" w14:textId="77777777">
        <w:trPr>
          <w:tblCellSpacing w:w="15" w:type="dxa"/>
        </w:trPr>
        <w:tc>
          <w:tcPr>
            <w:tcW w:w="0" w:type="auto"/>
            <w:vAlign w:val="center"/>
            <w:hideMark/>
          </w:tcPr>
          <w:p w14:paraId="62DBB7E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BA-019</w:t>
            </w:r>
          </w:p>
        </w:tc>
        <w:tc>
          <w:tcPr>
            <w:tcW w:w="0" w:type="auto"/>
            <w:vAlign w:val="center"/>
            <w:hideMark/>
          </w:tcPr>
          <w:p w14:paraId="222A5F3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Empoderamiento y conciencia ética en IA</w:t>
            </w:r>
          </w:p>
        </w:tc>
      </w:tr>
    </w:tbl>
    <w:p w14:paraId="150AFDE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ya forma </w:t>
      </w:r>
      <w:r w:rsidRPr="00EB78C0">
        <w:rPr>
          <w:rFonts w:asciiTheme="minorBidi" w:eastAsia="Times New Roman" w:hAnsiTheme="minorBidi"/>
          <w:b/>
          <w:bCs/>
          <w:kern w:val="0"/>
          <w14:ligatures w14:val="none"/>
        </w:rPr>
        <w:t>un mini-marco teórico bastante sólido</w:t>
      </w:r>
      <w:r w:rsidRPr="00EB78C0">
        <w:rPr>
          <w:rFonts w:asciiTheme="minorBidi" w:eastAsia="Times New Roman" w:hAnsiTheme="minorBidi"/>
          <w:kern w:val="0"/>
          <w14:ligatures w14:val="none"/>
        </w:rPr>
        <w:t>.</w:t>
      </w:r>
    </w:p>
    <w:p w14:paraId="61BAB14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606F302">
          <v:rect id="Rectangle 2363" o:spid="_x0000_s22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2FB3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próximo paso puedo construir algo muy útil para tu repositorio institucional:</w:t>
      </w:r>
    </w:p>
    <w:p w14:paraId="0AF403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un mapa epistemológico completo del bloque</w:t>
      </w:r>
      <w:r w:rsidRPr="00EB78C0">
        <w:rPr>
          <w:rFonts w:asciiTheme="minorBidi" w:eastAsia="Times New Roman" w:hAnsiTheme="minorBidi"/>
          <w:b/>
          <w:bCs/>
          <w:kern w:val="0"/>
          <w14:ligatures w14:val="none"/>
        </w:rPr>
        <w:br/>
        <w:t>“Educación y Tecnologías Emergentes”</w:t>
      </w:r>
      <w:r w:rsidRPr="00EB78C0">
        <w:rPr>
          <w:rFonts w:asciiTheme="minorBidi" w:eastAsia="Times New Roman" w:hAnsiTheme="minorBidi"/>
          <w:kern w:val="0"/>
          <w14:ligatures w14:val="none"/>
        </w:rPr>
        <w:t>, mostrando cómo se conectan:</w:t>
      </w:r>
    </w:p>
    <w:p w14:paraId="4E2DF482" w14:textId="77777777" w:rsidR="00043E70" w:rsidRPr="00EB78C0" w:rsidRDefault="00043E70" w:rsidP="00043E70">
      <w:pPr>
        <w:numPr>
          <w:ilvl w:val="0"/>
          <w:numId w:val="2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540A10E4" w14:textId="77777777" w:rsidR="00043E70" w:rsidRPr="00EB78C0" w:rsidRDefault="00043E70" w:rsidP="00043E70">
      <w:pPr>
        <w:numPr>
          <w:ilvl w:val="0"/>
          <w:numId w:val="2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IA</w:t>
      </w:r>
    </w:p>
    <w:p w14:paraId="2136E9B9" w14:textId="77777777" w:rsidR="00043E70" w:rsidRPr="00EB78C0" w:rsidRDefault="00043E70" w:rsidP="00043E70">
      <w:pPr>
        <w:numPr>
          <w:ilvl w:val="0"/>
          <w:numId w:val="2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agencia humana</w:t>
      </w:r>
    </w:p>
    <w:p w14:paraId="52B13174" w14:textId="77777777" w:rsidR="00043E70" w:rsidRPr="00EB78C0" w:rsidRDefault="00043E70" w:rsidP="00043E70">
      <w:pPr>
        <w:numPr>
          <w:ilvl w:val="0"/>
          <w:numId w:val="2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cognitivos</w:t>
      </w:r>
    </w:p>
    <w:p w14:paraId="72C30169" w14:textId="77777777" w:rsidR="00043E70" w:rsidRPr="00EB78C0" w:rsidRDefault="00043E70" w:rsidP="00043E70">
      <w:pPr>
        <w:numPr>
          <w:ilvl w:val="0"/>
          <w:numId w:val="2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pedagogías con IA</w:t>
      </w:r>
    </w:p>
    <w:p w14:paraId="3E1A03EB" w14:textId="77777777" w:rsidR="00043E70" w:rsidRPr="00EB78C0" w:rsidRDefault="00043E70" w:rsidP="00043E70">
      <w:pPr>
        <w:numPr>
          <w:ilvl w:val="0"/>
          <w:numId w:val="2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tecnológica.</w:t>
      </w:r>
    </w:p>
    <w:p w14:paraId="071522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mapa te serviría muchísimo para </w:t>
      </w:r>
      <w:r w:rsidRPr="00EB78C0">
        <w:rPr>
          <w:rFonts w:asciiTheme="minorBidi" w:eastAsia="Times New Roman" w:hAnsiTheme="minorBidi"/>
          <w:b/>
          <w:bCs/>
          <w:kern w:val="0"/>
          <w14:ligatures w14:val="none"/>
        </w:rPr>
        <w:t>organizar futuras fichas bibliográficas</w:t>
      </w:r>
      <w:r w:rsidRPr="00EB78C0">
        <w:rPr>
          <w:rFonts w:asciiTheme="minorBidi" w:eastAsia="Times New Roman" w:hAnsiTheme="minorBidi"/>
          <w:kern w:val="0"/>
          <w14:ligatures w14:val="none"/>
        </w:rPr>
        <w:t>.</w:t>
      </w:r>
    </w:p>
    <w:p w14:paraId="50C8BBE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Education-AI_Affective_Computing.pdf</w:t>
      </w:r>
    </w:p>
    <w:p w14:paraId="3FDD123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1F1184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introduce </w:t>
      </w:r>
      <w:r w:rsidRPr="00EB78C0">
        <w:rPr>
          <w:rFonts w:asciiTheme="minorBidi" w:eastAsia="Times New Roman" w:hAnsiTheme="minorBidi"/>
          <w:b/>
          <w:bCs/>
          <w:kern w:val="0"/>
          <w14:ligatures w14:val="none"/>
        </w:rPr>
        <w:t>una dimensión nueva en tu repositorio de IA educativa</w:t>
      </w:r>
      <w:r w:rsidRPr="00EB78C0">
        <w:rPr>
          <w:rFonts w:asciiTheme="minorBidi" w:eastAsia="Times New Roman" w:hAnsiTheme="minorBidi"/>
          <w:kern w:val="0"/>
          <w14:ligatures w14:val="none"/>
        </w:rPr>
        <w:t xml:space="preserve">: la </w:t>
      </w:r>
      <w:r w:rsidRPr="00EB78C0">
        <w:rPr>
          <w:rFonts w:asciiTheme="minorBidi" w:eastAsia="Times New Roman" w:hAnsiTheme="minorBidi"/>
          <w:b/>
          <w:bCs/>
          <w:kern w:val="0"/>
          <w14:ligatures w14:val="none"/>
        </w:rPr>
        <w:t>computación afectiva</w:t>
      </w:r>
      <w:r w:rsidRPr="00EB78C0">
        <w:rPr>
          <w:rFonts w:asciiTheme="minorBidi" w:eastAsia="Times New Roman" w:hAnsiTheme="minorBidi"/>
          <w:kern w:val="0"/>
          <w14:ligatures w14:val="none"/>
        </w:rPr>
        <w:t xml:space="preserve">. Es decir, el intento de que los sistemas de IA </w:t>
      </w:r>
      <w:r w:rsidRPr="00EB78C0">
        <w:rPr>
          <w:rFonts w:asciiTheme="minorBidi" w:eastAsia="Times New Roman" w:hAnsiTheme="minorBidi"/>
          <w:b/>
          <w:bCs/>
          <w:kern w:val="0"/>
          <w14:ligatures w14:val="none"/>
        </w:rPr>
        <w:t>detecten, interpreten o respondan a las emociones de los estudiantes</w:t>
      </w:r>
      <w:r w:rsidRPr="00EB78C0">
        <w:rPr>
          <w:rFonts w:asciiTheme="minorBidi" w:eastAsia="Times New Roman" w:hAnsiTheme="minorBidi"/>
          <w:kern w:val="0"/>
          <w14:ligatures w14:val="none"/>
        </w:rPr>
        <w:t xml:space="preserve"> durante el aprendizaje digital.</w:t>
      </w:r>
    </w:p>
    <w:p w14:paraId="7E02E0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siguiendo la estructura que hemos estado construyendo.</w:t>
      </w:r>
    </w:p>
    <w:p w14:paraId="4F6C68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32AC76">
          <v:rect id="Rectangle 2361" o:spid="_x0000_s22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F848D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BA-020</w:t>
      </w:r>
    </w:p>
    <w:p w14:paraId="2C0FC02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Shingjergji et al. — </w:t>
      </w:r>
      <w:r w:rsidRPr="00EB78C0">
        <w:rPr>
          <w:rFonts w:asciiTheme="minorBidi" w:eastAsia="Times New Roman" w:hAnsiTheme="minorBidi"/>
          <w:b/>
          <w:bCs/>
          <w:i/>
          <w:iCs/>
          <w:kern w:val="36"/>
          <w14:ligatures w14:val="none"/>
        </w:rPr>
        <w:t>Affective computing in online higher education: A systematic literature review</w:t>
      </w:r>
    </w:p>
    <w:p w14:paraId="734B02F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8D1E25">
          <v:rect id="Rectangle 2359" o:spid="_x0000_s22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BD881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51988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Shingjergji, K., Iren, D., Urlings, C., &amp; Klemke, R. (2026). </w:t>
      </w:r>
      <w:r w:rsidRPr="00EB78C0">
        <w:rPr>
          <w:rFonts w:asciiTheme="minorBidi" w:eastAsia="Times New Roman" w:hAnsiTheme="minorBidi"/>
          <w:i/>
          <w:iCs/>
          <w:kern w:val="0"/>
          <w14:ligatures w14:val="none"/>
        </w:rPr>
        <w:t>Affective computing in online higher education: A systematic literature review</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100499. </w:t>
      </w:r>
    </w:p>
    <w:p w14:paraId="7F95B92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CE1CF44">
          <v:rect id="Rectangle 2357" o:spid="_x0000_s22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EC677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14AA5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Este artículo presenta una </w:t>
      </w:r>
      <w:r w:rsidRPr="00EB78C0">
        <w:rPr>
          <w:rFonts w:asciiTheme="minorBidi" w:eastAsia="Times New Roman" w:hAnsiTheme="minorBidi"/>
          <w:b/>
          <w:bCs/>
          <w:kern w:val="0"/>
          <w14:ligatures w14:val="none"/>
        </w:rPr>
        <w:t>revisión sistemática de literatura sobre computación afectiva en educación superior en línea</w:t>
      </w:r>
      <w:r w:rsidRPr="00EB78C0">
        <w:rPr>
          <w:rFonts w:asciiTheme="minorBidi" w:eastAsia="Times New Roman" w:hAnsiTheme="minorBidi"/>
          <w:kern w:val="0"/>
          <w14:ligatures w14:val="none"/>
        </w:rPr>
        <w:t xml:space="preserve">, analizando </w:t>
      </w:r>
      <w:r w:rsidRPr="00EB78C0">
        <w:rPr>
          <w:rFonts w:asciiTheme="minorBidi" w:eastAsia="Times New Roman" w:hAnsiTheme="minorBidi"/>
          <w:b/>
          <w:bCs/>
          <w:kern w:val="0"/>
          <w14:ligatures w14:val="none"/>
        </w:rPr>
        <w:t>96 estudios publicados entre 2019 y 2024</w:t>
      </w:r>
      <w:r w:rsidRPr="00EB78C0">
        <w:rPr>
          <w:rFonts w:asciiTheme="minorBidi" w:eastAsia="Times New Roman" w:hAnsiTheme="minorBidi"/>
          <w:kern w:val="0"/>
          <w14:ligatures w14:val="none"/>
        </w:rPr>
        <w:t xml:space="preserve"> mediante el protocolo PRISMA. </w:t>
      </w:r>
    </w:p>
    <w:p w14:paraId="07BF456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computación afectiva es un campo interdisciplinario situado en la intersección de:</w:t>
      </w:r>
    </w:p>
    <w:p w14:paraId="4FD67F6C" w14:textId="77777777" w:rsidR="00043E70" w:rsidRPr="00EB78C0" w:rsidRDefault="00043E70" w:rsidP="00043E70">
      <w:pPr>
        <w:numPr>
          <w:ilvl w:val="0"/>
          <w:numId w:val="2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informática</w:t>
      </w:r>
    </w:p>
    <w:p w14:paraId="72E32780" w14:textId="77777777" w:rsidR="00043E70" w:rsidRPr="00EB78C0" w:rsidRDefault="00043E70" w:rsidP="00043E70">
      <w:pPr>
        <w:numPr>
          <w:ilvl w:val="0"/>
          <w:numId w:val="2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psicología</w:t>
      </w:r>
    </w:p>
    <w:p w14:paraId="0F6F4E77" w14:textId="77777777" w:rsidR="00043E70" w:rsidRPr="00EB78C0" w:rsidRDefault="00043E70" w:rsidP="00043E70">
      <w:pPr>
        <w:numPr>
          <w:ilvl w:val="0"/>
          <w:numId w:val="2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ciencias cognitivas</w:t>
      </w:r>
    </w:p>
    <w:p w14:paraId="3C21F38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objetivo es </w:t>
      </w:r>
      <w:r w:rsidRPr="00EB78C0">
        <w:rPr>
          <w:rFonts w:asciiTheme="minorBidi" w:eastAsia="Times New Roman" w:hAnsiTheme="minorBidi"/>
          <w:b/>
          <w:bCs/>
          <w:kern w:val="0"/>
          <w14:ligatures w14:val="none"/>
        </w:rPr>
        <w:t>detectar, interpretar y responder a estados emocionales humanos mediante sistemas computacionales</w:t>
      </w:r>
      <w:r w:rsidRPr="00EB78C0">
        <w:rPr>
          <w:rFonts w:asciiTheme="minorBidi" w:eastAsia="Times New Roman" w:hAnsiTheme="minorBidi"/>
          <w:kern w:val="0"/>
          <w14:ligatures w14:val="none"/>
        </w:rPr>
        <w:t xml:space="preserve">. </w:t>
      </w:r>
    </w:p>
    <w:p w14:paraId="7D88B37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el contexto educativo, estos sistemas buscan identificar emociones como:</w:t>
      </w:r>
    </w:p>
    <w:p w14:paraId="005A0798" w14:textId="77777777" w:rsidR="00043E70" w:rsidRPr="00EB78C0" w:rsidRDefault="00043E70" w:rsidP="00043E70">
      <w:pPr>
        <w:numPr>
          <w:ilvl w:val="0"/>
          <w:numId w:val="2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engagement</w:t>
      </w:r>
    </w:p>
    <w:p w14:paraId="18E21595" w14:textId="77777777" w:rsidR="00043E70" w:rsidRPr="00EB78C0" w:rsidRDefault="00043E70" w:rsidP="00043E70">
      <w:pPr>
        <w:numPr>
          <w:ilvl w:val="0"/>
          <w:numId w:val="2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confusión</w:t>
      </w:r>
    </w:p>
    <w:p w14:paraId="3462B3EC" w14:textId="77777777" w:rsidR="00043E70" w:rsidRPr="00EB78C0" w:rsidRDefault="00043E70" w:rsidP="00043E70">
      <w:pPr>
        <w:numPr>
          <w:ilvl w:val="0"/>
          <w:numId w:val="2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frustración</w:t>
      </w:r>
    </w:p>
    <w:p w14:paraId="499D2ED2" w14:textId="77777777" w:rsidR="00043E70" w:rsidRPr="00EB78C0" w:rsidRDefault="00043E70" w:rsidP="00043E70">
      <w:pPr>
        <w:numPr>
          <w:ilvl w:val="0"/>
          <w:numId w:val="2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aburrimiento</w:t>
      </w:r>
    </w:p>
    <w:p w14:paraId="2E1A02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el propósito de </w:t>
      </w:r>
      <w:r w:rsidRPr="00EB78C0">
        <w:rPr>
          <w:rFonts w:asciiTheme="minorBidi" w:eastAsia="Times New Roman" w:hAnsiTheme="minorBidi"/>
          <w:b/>
          <w:bCs/>
          <w:kern w:val="0"/>
          <w14:ligatures w14:val="none"/>
        </w:rPr>
        <w:t>adaptar la enseñanza o intervenir pedagógicamente en tiempo real</w:t>
      </w:r>
      <w:r w:rsidRPr="00EB78C0">
        <w:rPr>
          <w:rFonts w:asciiTheme="minorBidi" w:eastAsia="Times New Roman" w:hAnsiTheme="minorBidi"/>
          <w:kern w:val="0"/>
          <w14:ligatures w14:val="none"/>
        </w:rPr>
        <w:t>.</w:t>
      </w:r>
    </w:p>
    <w:p w14:paraId="36D675C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muestra que el desarrollo de tecnologías de reconocimiento emocional ha crecido rápidamente debido a:</w:t>
      </w:r>
    </w:p>
    <w:p w14:paraId="5C700850" w14:textId="77777777" w:rsidR="00043E70" w:rsidRPr="00EB78C0" w:rsidRDefault="00043E70" w:rsidP="00043E70">
      <w:pPr>
        <w:numPr>
          <w:ilvl w:val="0"/>
          <w:numId w:val="2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del aprendizaje en línea</w:t>
      </w:r>
    </w:p>
    <w:p w14:paraId="50FBBC6E" w14:textId="77777777" w:rsidR="00043E70" w:rsidRPr="00EB78C0" w:rsidRDefault="00043E70" w:rsidP="00043E70">
      <w:pPr>
        <w:numPr>
          <w:ilvl w:val="0"/>
          <w:numId w:val="2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disponibilidad de cámaras y sensores</w:t>
      </w:r>
    </w:p>
    <w:p w14:paraId="647899DB" w14:textId="77777777" w:rsidR="00043E70" w:rsidRPr="00EB78C0" w:rsidRDefault="00043E70" w:rsidP="00043E70">
      <w:pPr>
        <w:numPr>
          <w:ilvl w:val="0"/>
          <w:numId w:val="2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avances en aprendizaje profundo (deep learning)</w:t>
      </w:r>
    </w:p>
    <w:p w14:paraId="01B354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los autores identifican un </w:t>
      </w:r>
      <w:r w:rsidRPr="00EB78C0">
        <w:rPr>
          <w:rFonts w:asciiTheme="minorBidi" w:eastAsia="Times New Roman" w:hAnsiTheme="minorBidi"/>
          <w:b/>
          <w:bCs/>
          <w:kern w:val="0"/>
          <w14:ligatures w14:val="none"/>
        </w:rPr>
        <w:t>desbalance importante entre desarrollo tecnológico y aplicación educativa</w:t>
      </w:r>
      <w:r w:rsidRPr="00EB78C0">
        <w:rPr>
          <w:rFonts w:asciiTheme="minorBidi" w:eastAsia="Times New Roman" w:hAnsiTheme="minorBidi"/>
          <w:kern w:val="0"/>
          <w14:ligatures w14:val="none"/>
        </w:rPr>
        <w:t xml:space="preserve">. La mayoría de investigaciones se centran en construir algoritmos para detectar emociones, pero </w:t>
      </w:r>
      <w:r w:rsidRPr="00EB78C0">
        <w:rPr>
          <w:rFonts w:asciiTheme="minorBidi" w:eastAsia="Times New Roman" w:hAnsiTheme="minorBidi"/>
          <w:b/>
          <w:bCs/>
          <w:kern w:val="0"/>
          <w14:ligatures w14:val="none"/>
        </w:rPr>
        <w:t>pocas evalúan su impacto real en el aprendizaje</w:t>
      </w:r>
      <w:r w:rsidRPr="00EB78C0">
        <w:rPr>
          <w:rFonts w:asciiTheme="minorBidi" w:eastAsia="Times New Roman" w:hAnsiTheme="minorBidi"/>
          <w:kern w:val="0"/>
          <w14:ligatures w14:val="none"/>
        </w:rPr>
        <w:t xml:space="preserve"> o consideran implicaciones pedagógicas. </w:t>
      </w:r>
    </w:p>
    <w:p w14:paraId="57CB17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Otro hallazgo relevante es que las </w:t>
      </w:r>
      <w:r w:rsidRPr="00EB78C0">
        <w:rPr>
          <w:rFonts w:asciiTheme="minorBidi" w:eastAsia="Times New Roman" w:hAnsiTheme="minorBidi"/>
          <w:b/>
          <w:bCs/>
          <w:kern w:val="0"/>
          <w14:ligatures w14:val="none"/>
        </w:rPr>
        <w:t>consideraciones éticas son escasas</w:t>
      </w:r>
      <w:r w:rsidRPr="00EB78C0">
        <w:rPr>
          <w:rFonts w:asciiTheme="minorBidi" w:eastAsia="Times New Roman" w:hAnsiTheme="minorBidi"/>
          <w:kern w:val="0"/>
          <w14:ligatures w14:val="none"/>
        </w:rPr>
        <w:t xml:space="preserve"> en la literatura analizada. La mayoría de estudios que mencionan ética se concentran exclusivamente en privacidad, ignorando otros aspectos como sesgo algorítmico, transparencia o manipulación emocional. </w:t>
      </w:r>
    </w:p>
    <w:p w14:paraId="254E571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Finalmente, el estudio advierte que regulaciones emergentes como el </w:t>
      </w:r>
      <w:r w:rsidRPr="00EB78C0">
        <w:rPr>
          <w:rFonts w:asciiTheme="minorBidi" w:eastAsia="Times New Roman" w:hAnsiTheme="minorBidi"/>
          <w:b/>
          <w:bCs/>
          <w:kern w:val="0"/>
          <w14:ligatures w14:val="none"/>
        </w:rPr>
        <w:t>AI Act de la Unión Europea</w:t>
      </w:r>
      <w:r w:rsidRPr="00EB78C0">
        <w:rPr>
          <w:rFonts w:asciiTheme="minorBidi" w:eastAsia="Times New Roman" w:hAnsiTheme="minorBidi"/>
          <w:kern w:val="0"/>
          <w14:ligatures w14:val="none"/>
        </w:rPr>
        <w:t xml:space="preserve"> podrían limitar el uso de reconocimiento emocional en educación, debido a los riesgos asociados con la vigilancia emocional y la manipulación de estudiantes.</w:t>
      </w:r>
    </w:p>
    <w:p w14:paraId="4970CBF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047242">
          <v:rect id="Rectangle 2355" o:spid="_x0000_s22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4D100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326BD15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6D4A4A9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investigación sobre computación afectiva en educación superior ha avanzado rápidamente desde el punto de vista tecnológico, pero presenta importantes limitaciones conceptuales, pedagógicas y </w:t>
      </w:r>
      <w:r w:rsidRPr="00EB78C0">
        <w:rPr>
          <w:rFonts w:asciiTheme="minorBidi" w:eastAsia="Times New Roman" w:hAnsiTheme="minorBidi"/>
          <w:kern w:val="0"/>
          <w14:ligatures w14:val="none"/>
        </w:rPr>
        <w:lastRenderedPageBreak/>
        <w:t xml:space="preserve">éticas que requieren una integración más profunda entre ciencias de la computación y ciencias de la educación. </w:t>
      </w:r>
    </w:p>
    <w:p w14:paraId="561D9E1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F5CBD2">
          <v:rect id="Rectangle 2353" o:spid="_x0000_s22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459FA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0F0AD3B0"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computación afectiva busca detectar estados emocionales mediante sistemas computacionales. </w:t>
      </w:r>
    </w:p>
    <w:p w14:paraId="2D67D0BE"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aprendizaje involucra dimensiones cognitivas, afectivas y psicomotoras según la taxonomía de Bloom. </w:t>
      </w:r>
    </w:p>
    <w:p w14:paraId="02BFDFA5"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aprendizaje en línea dificulta observar emociones de los estudiantes, lo que motiva el uso de IA para detectarlas. </w:t>
      </w:r>
    </w:p>
    <w:p w14:paraId="15F36F85"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 identificaron </w:t>
      </w:r>
      <w:r w:rsidRPr="00EB78C0">
        <w:rPr>
          <w:rFonts w:asciiTheme="minorBidi" w:eastAsia="Times New Roman" w:hAnsiTheme="minorBidi"/>
          <w:b/>
          <w:bCs/>
          <w:kern w:val="0"/>
          <w14:ligatures w14:val="none"/>
        </w:rPr>
        <w:t>50 estados afectivos distintos</w:t>
      </w:r>
      <w:r w:rsidRPr="00EB78C0">
        <w:rPr>
          <w:rFonts w:asciiTheme="minorBidi" w:eastAsia="Times New Roman" w:hAnsiTheme="minorBidi"/>
          <w:kern w:val="0"/>
          <w14:ligatures w14:val="none"/>
        </w:rPr>
        <w:t xml:space="preserve"> estudiados en la literatura. </w:t>
      </w:r>
    </w:p>
    <w:p w14:paraId="370A0C19"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estados más estudiados son engagement, confusión, frustración, aburrimiento y felicidad. </w:t>
      </w:r>
    </w:p>
    <w:p w14:paraId="177EF034"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modalidad más utilizada para detectar emociones es </w:t>
      </w:r>
      <w:r w:rsidRPr="00EB78C0">
        <w:rPr>
          <w:rFonts w:asciiTheme="minorBidi" w:eastAsia="Times New Roman" w:hAnsiTheme="minorBidi"/>
          <w:b/>
          <w:bCs/>
          <w:kern w:val="0"/>
          <w14:ligatures w14:val="none"/>
        </w:rPr>
        <w:t>expresión facial mediante deep learning</w:t>
      </w:r>
      <w:r w:rsidRPr="00EB78C0">
        <w:rPr>
          <w:rFonts w:asciiTheme="minorBidi" w:eastAsia="Times New Roman" w:hAnsiTheme="minorBidi"/>
          <w:kern w:val="0"/>
          <w14:ligatures w14:val="none"/>
        </w:rPr>
        <w:t xml:space="preserve">. </w:t>
      </w:r>
    </w:p>
    <w:p w14:paraId="7BD1BB8D"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mayoría de estudios utilizan </w:t>
      </w:r>
      <w:r w:rsidRPr="00EB78C0">
        <w:rPr>
          <w:rFonts w:asciiTheme="minorBidi" w:eastAsia="Times New Roman" w:hAnsiTheme="minorBidi"/>
          <w:b/>
          <w:bCs/>
          <w:kern w:val="0"/>
          <w14:ligatures w14:val="none"/>
        </w:rPr>
        <w:t>redes neuronales convolucionales (CNN)</w:t>
      </w:r>
      <w:r w:rsidRPr="00EB78C0">
        <w:rPr>
          <w:rFonts w:asciiTheme="minorBidi" w:eastAsia="Times New Roman" w:hAnsiTheme="minorBidi"/>
          <w:kern w:val="0"/>
          <w14:ligatures w14:val="none"/>
        </w:rPr>
        <w:t xml:space="preserve"> para análisis de imágenes. </w:t>
      </w:r>
    </w:p>
    <w:p w14:paraId="3815070F"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Muchos sistemas no se evalúan en contextos educativos reales. </w:t>
      </w:r>
    </w:p>
    <w:p w14:paraId="19BCA770"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consideraciones éticas están ausentes en la mayoría de investigaciones. </w:t>
      </w:r>
    </w:p>
    <w:p w14:paraId="7570371F" w14:textId="77777777" w:rsidR="00043E70" w:rsidRPr="00EB78C0" w:rsidRDefault="00043E70" w:rsidP="00043E70">
      <w:pPr>
        <w:numPr>
          <w:ilvl w:val="0"/>
          <w:numId w:val="2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Existe una brecha significativa entre investigación tecnológica y necesidades pedagógicas. </w:t>
      </w:r>
    </w:p>
    <w:p w14:paraId="6CFF8C6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D4D9EB">
          <v:rect id="Rectangle 2351" o:spid="_x0000_s22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B969A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3E166A8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7D02A95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explica que las emociones influyen profundamente en el aprendizaje y que su comprensión es clave para diseñar experiencias educativas efectivas. </w:t>
      </w:r>
    </w:p>
    <w:p w14:paraId="6A2774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 revisan teorías sobre emociones en educación, incluyendo las </w:t>
      </w:r>
      <w:r w:rsidRPr="00EB78C0">
        <w:rPr>
          <w:rFonts w:asciiTheme="minorBidi" w:eastAsia="Times New Roman" w:hAnsiTheme="minorBidi"/>
          <w:b/>
          <w:bCs/>
          <w:kern w:val="0"/>
          <w14:ligatures w14:val="none"/>
        </w:rPr>
        <w:t>emociones académicas de Pekrun</w:t>
      </w:r>
      <w:r w:rsidRPr="00EB78C0">
        <w:rPr>
          <w:rFonts w:asciiTheme="minorBidi" w:eastAsia="Times New Roman" w:hAnsiTheme="minorBidi"/>
          <w:kern w:val="0"/>
          <w14:ligatures w14:val="none"/>
        </w:rPr>
        <w:t>, que distinguen:</w:t>
      </w:r>
    </w:p>
    <w:p w14:paraId="069C03E6" w14:textId="77777777" w:rsidR="00043E70" w:rsidRPr="00EB78C0" w:rsidRDefault="00043E70" w:rsidP="00043E70">
      <w:pPr>
        <w:numPr>
          <w:ilvl w:val="0"/>
          <w:numId w:val="2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emociones de logro</w:t>
      </w:r>
    </w:p>
    <w:p w14:paraId="2A4E349F" w14:textId="77777777" w:rsidR="00043E70" w:rsidRPr="00EB78C0" w:rsidRDefault="00043E70" w:rsidP="00043E70">
      <w:pPr>
        <w:numPr>
          <w:ilvl w:val="0"/>
          <w:numId w:val="2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emociones epistemológicas</w:t>
      </w:r>
    </w:p>
    <w:p w14:paraId="154575BB" w14:textId="77777777" w:rsidR="00043E70" w:rsidRPr="00EB78C0" w:rsidRDefault="00043E70" w:rsidP="00043E70">
      <w:pPr>
        <w:numPr>
          <w:ilvl w:val="0"/>
          <w:numId w:val="2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emociones sociales</w:t>
      </w:r>
    </w:p>
    <w:p w14:paraId="24C242B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353505A">
          <v:rect id="Rectangle 2349" o:spid="_x0000_s21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86B17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0952D8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revisión se realiza con el protocolo </w:t>
      </w:r>
      <w:r w:rsidRPr="00EB78C0">
        <w:rPr>
          <w:rFonts w:asciiTheme="minorBidi" w:eastAsia="Times New Roman" w:hAnsiTheme="minorBidi"/>
          <w:b/>
          <w:bCs/>
          <w:kern w:val="0"/>
          <w14:ligatures w14:val="none"/>
        </w:rPr>
        <w:t>PRISMA</w:t>
      </w:r>
      <w:r w:rsidRPr="00EB78C0">
        <w:rPr>
          <w:rFonts w:asciiTheme="minorBidi" w:eastAsia="Times New Roman" w:hAnsiTheme="minorBidi"/>
          <w:kern w:val="0"/>
          <w14:ligatures w14:val="none"/>
        </w:rPr>
        <w:t>.</w:t>
      </w:r>
    </w:p>
    <w:p w14:paraId="4A3C2E2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diagrama PRISMA (visible en la página 4) muestra el proceso de selección:</w:t>
      </w:r>
    </w:p>
    <w:p w14:paraId="01C39F62" w14:textId="77777777" w:rsidR="00043E70" w:rsidRPr="00EB78C0" w:rsidRDefault="00043E70" w:rsidP="00043E70">
      <w:pPr>
        <w:numPr>
          <w:ilvl w:val="0"/>
          <w:numId w:val="2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630 artículos identificados</w:t>
      </w:r>
    </w:p>
    <w:p w14:paraId="48C626D4" w14:textId="77777777" w:rsidR="00043E70" w:rsidRPr="00EB78C0" w:rsidRDefault="00043E70" w:rsidP="00043E70">
      <w:pPr>
        <w:numPr>
          <w:ilvl w:val="0"/>
          <w:numId w:val="2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450 seleccionados inicialmente</w:t>
      </w:r>
    </w:p>
    <w:p w14:paraId="74CC5DA5" w14:textId="77777777" w:rsidR="00043E70" w:rsidRPr="00EB78C0" w:rsidRDefault="00043E70" w:rsidP="00043E70">
      <w:pPr>
        <w:numPr>
          <w:ilvl w:val="0"/>
          <w:numId w:val="2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96 finalmente analizados. </w:t>
      </w:r>
    </w:p>
    <w:p w14:paraId="5F31707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9A89F4">
          <v:rect id="Rectangle 2347" o:spid="_x0000_s21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B5345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 principales</w:t>
      </w:r>
    </w:p>
    <w:p w14:paraId="70A4D726"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Estados afectivos estudiados</w:t>
      </w:r>
    </w:p>
    <w:p w14:paraId="7EDEB0D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w:t>
      </w:r>
      <w:r w:rsidRPr="00EB78C0">
        <w:rPr>
          <w:rFonts w:asciiTheme="minorBidi" w:eastAsia="Times New Roman" w:hAnsiTheme="minorBidi"/>
          <w:b/>
          <w:bCs/>
          <w:kern w:val="0"/>
          <w14:ligatures w14:val="none"/>
        </w:rPr>
        <w:t>tabla de la página 8</w:t>
      </w:r>
      <w:r w:rsidRPr="00EB78C0">
        <w:rPr>
          <w:rFonts w:asciiTheme="minorBidi" w:eastAsia="Times New Roman" w:hAnsiTheme="minorBidi"/>
          <w:kern w:val="0"/>
          <w14:ligatures w14:val="none"/>
        </w:rPr>
        <w:t xml:space="preserve"> muestra que los estados más investigados son:</w:t>
      </w:r>
    </w:p>
    <w:p w14:paraId="4032C81A" w14:textId="77777777" w:rsidR="00043E70" w:rsidRPr="00EB78C0" w:rsidRDefault="00043E70" w:rsidP="00043E70">
      <w:pPr>
        <w:numPr>
          <w:ilvl w:val="0"/>
          <w:numId w:val="2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engagement (32 estudios)</w:t>
      </w:r>
    </w:p>
    <w:p w14:paraId="7733567F" w14:textId="77777777" w:rsidR="00043E70" w:rsidRPr="00EB78C0" w:rsidRDefault="00043E70" w:rsidP="00043E70">
      <w:pPr>
        <w:numPr>
          <w:ilvl w:val="0"/>
          <w:numId w:val="2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confusion (30)</w:t>
      </w:r>
    </w:p>
    <w:p w14:paraId="078A4A2A" w14:textId="77777777" w:rsidR="00043E70" w:rsidRPr="00EB78C0" w:rsidRDefault="00043E70" w:rsidP="00043E70">
      <w:pPr>
        <w:numPr>
          <w:ilvl w:val="0"/>
          <w:numId w:val="2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happiness (26)</w:t>
      </w:r>
    </w:p>
    <w:p w14:paraId="5F4BE2AE" w14:textId="77777777" w:rsidR="00043E70" w:rsidRPr="00EB78C0" w:rsidRDefault="00043E70" w:rsidP="00043E70">
      <w:pPr>
        <w:numPr>
          <w:ilvl w:val="0"/>
          <w:numId w:val="2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frustration (23)</w:t>
      </w:r>
    </w:p>
    <w:p w14:paraId="7D441A9A" w14:textId="77777777" w:rsidR="00043E70" w:rsidRPr="00EB78C0" w:rsidRDefault="00043E70" w:rsidP="00043E70">
      <w:pPr>
        <w:numPr>
          <w:ilvl w:val="0"/>
          <w:numId w:val="2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boredom (22). </w:t>
      </w:r>
    </w:p>
    <w:p w14:paraId="38BD8D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E564C2">
          <v:rect id="Rectangle 2345" o:spid="_x0000_s21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EFA49E"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Métodos de detección</w:t>
      </w:r>
    </w:p>
    <w:p w14:paraId="368B2B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modalidades utilizadas incluyen:</w:t>
      </w:r>
    </w:p>
    <w:p w14:paraId="14164883" w14:textId="77777777" w:rsidR="00043E70" w:rsidRPr="00EB78C0" w:rsidRDefault="00043E70" w:rsidP="00043E70">
      <w:pPr>
        <w:numPr>
          <w:ilvl w:val="0"/>
          <w:numId w:val="2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expresiones faciales</w:t>
      </w:r>
    </w:p>
    <w:p w14:paraId="35E88ED3" w14:textId="77777777" w:rsidR="00043E70" w:rsidRPr="00EB78C0" w:rsidRDefault="00043E70" w:rsidP="00043E70">
      <w:pPr>
        <w:numPr>
          <w:ilvl w:val="0"/>
          <w:numId w:val="2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texto</w:t>
      </w:r>
    </w:p>
    <w:p w14:paraId="35BC0833" w14:textId="77777777" w:rsidR="00043E70" w:rsidRPr="00EB78C0" w:rsidRDefault="00043E70" w:rsidP="00043E70">
      <w:pPr>
        <w:numPr>
          <w:ilvl w:val="0"/>
          <w:numId w:val="2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voz</w:t>
      </w:r>
    </w:p>
    <w:p w14:paraId="09935450" w14:textId="77777777" w:rsidR="00043E70" w:rsidRPr="00EB78C0" w:rsidRDefault="00043E70" w:rsidP="00043E70">
      <w:pPr>
        <w:numPr>
          <w:ilvl w:val="0"/>
          <w:numId w:val="2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seguimiento ocular</w:t>
      </w:r>
    </w:p>
    <w:p w14:paraId="741634FC" w14:textId="77777777" w:rsidR="00043E70" w:rsidRPr="00EB78C0" w:rsidRDefault="00043E70" w:rsidP="00043E70">
      <w:pPr>
        <w:numPr>
          <w:ilvl w:val="0"/>
          <w:numId w:val="2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sensores fisiológicos. </w:t>
      </w:r>
    </w:p>
    <w:p w14:paraId="12FBA3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la modalidad dominante es </w:t>
      </w:r>
      <w:r w:rsidRPr="00EB78C0">
        <w:rPr>
          <w:rFonts w:asciiTheme="minorBidi" w:eastAsia="Times New Roman" w:hAnsiTheme="minorBidi"/>
          <w:b/>
          <w:bCs/>
          <w:kern w:val="0"/>
          <w14:ligatures w14:val="none"/>
        </w:rPr>
        <w:t>expresión facial</w:t>
      </w:r>
      <w:r w:rsidRPr="00EB78C0">
        <w:rPr>
          <w:rFonts w:asciiTheme="minorBidi" w:eastAsia="Times New Roman" w:hAnsiTheme="minorBidi"/>
          <w:kern w:val="0"/>
          <w14:ligatures w14:val="none"/>
        </w:rPr>
        <w:t xml:space="preserve">, utilizada en 45 estudios. </w:t>
      </w:r>
    </w:p>
    <w:p w14:paraId="5AAA2A9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33C4BA">
          <v:rect id="Rectangle 2343" o:spid="_x0000_s21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D2FF383"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Algoritmos utilizados</w:t>
      </w:r>
    </w:p>
    <w:p w14:paraId="439DC59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más comunes son:</w:t>
      </w:r>
    </w:p>
    <w:p w14:paraId="16B18234" w14:textId="77777777" w:rsidR="00043E70" w:rsidRPr="00EB78C0" w:rsidRDefault="00043E70" w:rsidP="00043E70">
      <w:pPr>
        <w:numPr>
          <w:ilvl w:val="0"/>
          <w:numId w:val="2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CNN</w:t>
      </w:r>
    </w:p>
    <w:p w14:paraId="32DCCAA6" w14:textId="77777777" w:rsidR="00043E70" w:rsidRPr="00EB78C0" w:rsidRDefault="00043E70" w:rsidP="00043E70">
      <w:pPr>
        <w:numPr>
          <w:ilvl w:val="0"/>
          <w:numId w:val="2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LSTM</w:t>
      </w:r>
    </w:p>
    <w:p w14:paraId="5B572043" w14:textId="77777777" w:rsidR="00043E70" w:rsidRPr="00EB78C0" w:rsidRDefault="00043E70" w:rsidP="00043E70">
      <w:pPr>
        <w:numPr>
          <w:ilvl w:val="0"/>
          <w:numId w:val="2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transformers</w:t>
      </w:r>
    </w:p>
    <w:p w14:paraId="387DA200" w14:textId="77777777" w:rsidR="00043E70" w:rsidRPr="00EB78C0" w:rsidRDefault="00043E70" w:rsidP="00043E70">
      <w:pPr>
        <w:numPr>
          <w:ilvl w:val="0"/>
          <w:numId w:val="2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modelos híbridos multimodales. </w:t>
      </w:r>
    </w:p>
    <w:p w14:paraId="46BCB6E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521393">
          <v:rect id="Rectangle 2341" o:spid="_x0000_s21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C1EB79"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Conjuntos de datos</w:t>
      </w:r>
    </w:p>
    <w:p w14:paraId="3A73713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datasets más usados incluyen:</w:t>
      </w:r>
    </w:p>
    <w:p w14:paraId="79CA8F1C" w14:textId="77777777" w:rsidR="00043E70" w:rsidRPr="00EB78C0" w:rsidRDefault="00043E70" w:rsidP="00043E70">
      <w:pPr>
        <w:numPr>
          <w:ilvl w:val="0"/>
          <w:numId w:val="2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FER2013</w:t>
      </w:r>
    </w:p>
    <w:p w14:paraId="6AE1205A" w14:textId="77777777" w:rsidR="00043E70" w:rsidRPr="00EB78C0" w:rsidRDefault="00043E70" w:rsidP="00043E70">
      <w:pPr>
        <w:numPr>
          <w:ilvl w:val="0"/>
          <w:numId w:val="2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DAiSEE</w:t>
      </w:r>
    </w:p>
    <w:p w14:paraId="59A30E36" w14:textId="77777777" w:rsidR="00043E70" w:rsidRPr="00EB78C0" w:rsidRDefault="00043E70" w:rsidP="00043E70">
      <w:pPr>
        <w:numPr>
          <w:ilvl w:val="0"/>
          <w:numId w:val="2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AffectNet</w:t>
      </w:r>
    </w:p>
    <w:p w14:paraId="5F650EA6" w14:textId="77777777" w:rsidR="00043E70" w:rsidRPr="00EB78C0" w:rsidRDefault="00043E70" w:rsidP="00043E70">
      <w:pPr>
        <w:numPr>
          <w:ilvl w:val="0"/>
          <w:numId w:val="2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CK+. </w:t>
      </w:r>
    </w:p>
    <w:p w14:paraId="42EFD8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Muchos estudios también crean </w:t>
      </w:r>
      <w:r w:rsidRPr="00EB78C0">
        <w:rPr>
          <w:rFonts w:asciiTheme="minorBidi" w:eastAsia="Times New Roman" w:hAnsiTheme="minorBidi"/>
          <w:b/>
          <w:bCs/>
          <w:kern w:val="0"/>
          <w14:ligatures w14:val="none"/>
        </w:rPr>
        <w:t>datasets propios</w:t>
      </w:r>
      <w:r w:rsidRPr="00EB78C0">
        <w:rPr>
          <w:rFonts w:asciiTheme="minorBidi" w:eastAsia="Times New Roman" w:hAnsiTheme="minorBidi"/>
          <w:kern w:val="0"/>
          <w14:ligatures w14:val="none"/>
        </w:rPr>
        <w:t>, lo que limita reproducibilidad científica.</w:t>
      </w:r>
    </w:p>
    <w:p w14:paraId="065B7E3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B46C0F">
          <v:rect id="Rectangle 2339" o:spid="_x0000_s21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06DC59"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Comunicación de resultados</w:t>
      </w:r>
    </w:p>
    <w:p w14:paraId="45403B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 hallazgo importante:</w:t>
      </w:r>
    </w:p>
    <w:p w14:paraId="4C3CDF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67 estudios no explican cómo se usa la información emocional detectada en el aula.</w:t>
      </w:r>
      <w:r w:rsidRPr="00EB78C0">
        <w:rPr>
          <w:rFonts w:asciiTheme="minorBidi" w:eastAsia="Times New Roman" w:hAnsiTheme="minorBidi"/>
          <w:kern w:val="0"/>
          <w14:ligatures w14:val="none"/>
        </w:rPr>
        <w:t xml:space="preserve"> </w:t>
      </w:r>
    </w:p>
    <w:p w14:paraId="5653C1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revela una desconexión entre investigación tecnológica y pedagogía.</w:t>
      </w:r>
    </w:p>
    <w:p w14:paraId="662E278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88C1074">
          <v:rect id="Rectangle 2337" o:spid="_x0000_s21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AEA9CE"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Consideraciones éticas</w:t>
      </w:r>
    </w:p>
    <w:p w14:paraId="2EB4F5D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gráfico de la página 13 muestra que </w:t>
      </w:r>
      <w:r w:rsidRPr="00EB78C0">
        <w:rPr>
          <w:rFonts w:asciiTheme="minorBidi" w:eastAsia="Times New Roman" w:hAnsiTheme="minorBidi"/>
          <w:b/>
          <w:bCs/>
          <w:kern w:val="0"/>
          <w14:ligatures w14:val="none"/>
        </w:rPr>
        <w:t>más del 80 % de los estudios no discuten ética explícitamente</w:t>
      </w:r>
      <w:r w:rsidRPr="00EB78C0">
        <w:rPr>
          <w:rFonts w:asciiTheme="minorBidi" w:eastAsia="Times New Roman" w:hAnsiTheme="minorBidi"/>
          <w:kern w:val="0"/>
          <w14:ligatures w14:val="none"/>
        </w:rPr>
        <w:t xml:space="preserve">. </w:t>
      </w:r>
    </w:p>
    <w:p w14:paraId="6F470C5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Cuando se discute ética, se centra principalmente en:</w:t>
      </w:r>
    </w:p>
    <w:p w14:paraId="13B084E0" w14:textId="77777777" w:rsidR="00043E70" w:rsidRPr="00EB78C0" w:rsidRDefault="00043E70" w:rsidP="00043E70">
      <w:pPr>
        <w:numPr>
          <w:ilvl w:val="0"/>
          <w:numId w:val="2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w:t>
      </w:r>
    </w:p>
    <w:p w14:paraId="75E64C2E" w14:textId="77777777" w:rsidR="00043E70" w:rsidRPr="00EB78C0" w:rsidRDefault="00043E70" w:rsidP="00043E70">
      <w:pPr>
        <w:numPr>
          <w:ilvl w:val="0"/>
          <w:numId w:val="2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anonimización</w:t>
      </w:r>
    </w:p>
    <w:p w14:paraId="1F057381" w14:textId="77777777" w:rsidR="00043E70" w:rsidRPr="00EB78C0" w:rsidRDefault="00043E70" w:rsidP="00043E70">
      <w:pPr>
        <w:numPr>
          <w:ilvl w:val="0"/>
          <w:numId w:val="2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cumplimiento de regulaciones.</w:t>
      </w:r>
    </w:p>
    <w:p w14:paraId="2F2CD9D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1D867C">
          <v:rect id="Rectangle 2335" o:spid="_x0000_s21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AD7C2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28817BE1" w14:textId="77777777" w:rsidR="00043E70" w:rsidRPr="00EB78C0" w:rsidRDefault="00043E70" w:rsidP="00043E70">
      <w:pPr>
        <w:numPr>
          <w:ilvl w:val="0"/>
          <w:numId w:val="2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ético monitorear emociones de estudiantes mediante IA?</w:t>
      </w:r>
    </w:p>
    <w:p w14:paraId="0A7A1CB1" w14:textId="77777777" w:rsidR="00043E70" w:rsidRPr="00EB78C0" w:rsidRDefault="00043E70" w:rsidP="00043E70">
      <w:pPr>
        <w:numPr>
          <w:ilvl w:val="0"/>
          <w:numId w:val="2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detección emocional mejorar realmente el aprendizaje?</w:t>
      </w:r>
    </w:p>
    <w:p w14:paraId="09AB5D63" w14:textId="77777777" w:rsidR="00043E70" w:rsidRPr="00EB78C0" w:rsidRDefault="00043E70" w:rsidP="00043E70">
      <w:pPr>
        <w:numPr>
          <w:ilvl w:val="0"/>
          <w:numId w:val="2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 riesgo de vigilancia emocional en educación digital?</w:t>
      </w:r>
    </w:p>
    <w:p w14:paraId="0E2A6374" w14:textId="77777777" w:rsidR="00043E70" w:rsidRPr="00EB78C0" w:rsidRDefault="00043E70" w:rsidP="00043E70">
      <w:pPr>
        <w:numPr>
          <w:ilvl w:val="0"/>
          <w:numId w:val="2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pedagógicas tiene adaptar enseñanza según emociones detectadas?</w:t>
      </w:r>
    </w:p>
    <w:p w14:paraId="0B360D5F" w14:textId="77777777" w:rsidR="00043E70" w:rsidRPr="00EB78C0" w:rsidRDefault="00043E70" w:rsidP="00043E70">
      <w:pPr>
        <w:numPr>
          <w:ilvl w:val="0"/>
          <w:numId w:val="2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sesgos culturales en reconocimiento emocional?</w:t>
      </w:r>
    </w:p>
    <w:p w14:paraId="33AB99C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FE4AF5">
          <v:rect id="Rectangle 2333" o:spid="_x0000_s21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373DD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74C0CB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7B909760" w14:textId="77777777" w:rsidR="00043E70" w:rsidRPr="00EB78C0" w:rsidRDefault="00043E70" w:rsidP="00043E70">
      <w:pPr>
        <w:numPr>
          <w:ilvl w:val="0"/>
          <w:numId w:val="2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juegan las emociones en el aprendizaje digital?</w:t>
      </w:r>
    </w:p>
    <w:p w14:paraId="750C4857" w14:textId="77777777" w:rsidR="00043E70" w:rsidRPr="00EB78C0" w:rsidRDefault="00043E70" w:rsidP="00043E70">
      <w:pPr>
        <w:numPr>
          <w:ilvl w:val="0"/>
          <w:numId w:val="2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IA interpretar emociones humanas con precisión?</w:t>
      </w:r>
    </w:p>
    <w:p w14:paraId="73402538" w14:textId="77777777" w:rsidR="00043E70" w:rsidRPr="00EB78C0" w:rsidRDefault="00043E70" w:rsidP="00043E70">
      <w:pPr>
        <w:numPr>
          <w:ilvl w:val="0"/>
          <w:numId w:val="2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riesgos pedagógicos y éticos implica la vigilancia emocional?</w:t>
      </w:r>
    </w:p>
    <w:p w14:paraId="7EE0B9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7A176B">
          <v:rect id="Rectangle 2331" o:spid="_x0000_s21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3FDDB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4329946A"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Computación afectiva en educación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Detección emocional</w:t>
      </w:r>
      <w:r w:rsidRPr="00EB78C0">
        <w:rPr>
          <w:rFonts w:asciiTheme="minorBidi" w:eastAsia="Times New Roman" w:hAnsiTheme="minorBidi"/>
          <w:kern w:val="0"/>
          <w14:ligatures w14:val="none"/>
        </w:rPr>
        <w:br/>
        <w:t>│   ├── expresiones faciales</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voz</w:t>
      </w:r>
      <w:r w:rsidRPr="00EB78C0">
        <w:rPr>
          <w:rFonts w:asciiTheme="minorBidi" w:eastAsia="Times New Roman" w:hAnsiTheme="minorBidi"/>
          <w:kern w:val="0"/>
          <w14:ligatures w14:val="none"/>
        </w:rPr>
        <w:br/>
        <w:t>│   ├── texto</w:t>
      </w:r>
      <w:r w:rsidRPr="00EB78C0">
        <w:rPr>
          <w:rFonts w:asciiTheme="minorBidi" w:eastAsia="Times New Roman" w:hAnsiTheme="minorBidi"/>
          <w:kern w:val="0"/>
          <w14:ligatures w14:val="none"/>
        </w:rPr>
        <w:br/>
        <w:t>│   └── sensores fisiológicos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Aplicaciones educativas</w:t>
      </w:r>
      <w:r w:rsidRPr="00EB78C0">
        <w:rPr>
          <w:rFonts w:asciiTheme="minorBidi" w:eastAsia="Times New Roman" w:hAnsiTheme="minorBidi"/>
          <w:kern w:val="0"/>
          <w14:ligatures w14:val="none"/>
        </w:rPr>
        <w:br/>
        <w:t>│   ├── monitoreo de engagement</w:t>
      </w:r>
      <w:r w:rsidRPr="00EB78C0">
        <w:rPr>
          <w:rFonts w:asciiTheme="minorBidi" w:eastAsia="Times New Roman" w:hAnsiTheme="minorBidi"/>
          <w:kern w:val="0"/>
          <w14:ligatures w14:val="none"/>
        </w:rPr>
        <w:br/>
        <w:t>│   ├── retroalimentación adaptativa</w:t>
      </w:r>
      <w:r w:rsidRPr="00EB78C0">
        <w:rPr>
          <w:rFonts w:asciiTheme="minorBidi" w:eastAsia="Times New Roman" w:hAnsiTheme="minorBidi"/>
          <w:kern w:val="0"/>
          <w14:ligatures w14:val="none"/>
        </w:rPr>
        <w:br/>
        <w:t>│   └── intervención docente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Problemas críticos</w:t>
      </w:r>
      <w:r w:rsidRPr="00EB78C0">
        <w:rPr>
          <w:rFonts w:asciiTheme="minorBidi" w:eastAsia="Times New Roman" w:hAnsiTheme="minorBidi"/>
          <w:kern w:val="0"/>
          <w14:ligatures w14:val="none"/>
        </w:rPr>
        <w:br/>
        <w:t xml:space="preserve">    ├── privacidad</w:t>
      </w:r>
      <w:r w:rsidRPr="00EB78C0">
        <w:rPr>
          <w:rFonts w:asciiTheme="minorBidi" w:eastAsia="Times New Roman" w:hAnsiTheme="minorBidi"/>
          <w:kern w:val="0"/>
          <w14:ligatures w14:val="none"/>
        </w:rPr>
        <w:br/>
        <w:t xml:space="preserve">    ├── vigilancia emocional</w:t>
      </w:r>
      <w:r w:rsidRPr="00EB78C0">
        <w:rPr>
          <w:rFonts w:asciiTheme="minorBidi" w:eastAsia="Times New Roman" w:hAnsiTheme="minorBidi"/>
          <w:kern w:val="0"/>
          <w14:ligatures w14:val="none"/>
        </w:rPr>
        <w:br/>
        <w:t xml:space="preserve">    ├── sesgo algorítmico</w:t>
      </w:r>
      <w:r w:rsidRPr="00EB78C0">
        <w:rPr>
          <w:rFonts w:asciiTheme="minorBidi" w:eastAsia="Times New Roman" w:hAnsiTheme="minorBidi"/>
          <w:kern w:val="0"/>
          <w14:ligatures w14:val="none"/>
        </w:rPr>
        <w:br/>
        <w:t xml:space="preserve">    └── brecha tecnología-pedagogía</w:t>
      </w:r>
    </w:p>
    <w:p w14:paraId="2D2F85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6F6C84">
          <v:rect id="Rectangle 2329" o:spid="_x0000_s21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27BED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76D065F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tiene un valor estratégico para tu repositorio porque introduce </w:t>
      </w:r>
      <w:r w:rsidRPr="00EB78C0">
        <w:rPr>
          <w:rFonts w:asciiTheme="minorBidi" w:eastAsia="Times New Roman" w:hAnsiTheme="minorBidi"/>
          <w:b/>
          <w:bCs/>
          <w:kern w:val="0"/>
          <w14:ligatures w14:val="none"/>
        </w:rPr>
        <w:t>una frontera tecnológica particularmente delicada</w:t>
      </w:r>
      <w:r w:rsidRPr="00EB78C0">
        <w:rPr>
          <w:rFonts w:asciiTheme="minorBidi" w:eastAsia="Times New Roman" w:hAnsiTheme="minorBidi"/>
          <w:kern w:val="0"/>
          <w14:ligatures w14:val="none"/>
        </w:rPr>
        <w:t>: el intento de que la IA interprete emociones humanas.</w:t>
      </w:r>
    </w:p>
    <w:p w14:paraId="33E583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problema epistemológico central es que </w:t>
      </w:r>
      <w:r w:rsidRPr="00EB78C0">
        <w:rPr>
          <w:rFonts w:asciiTheme="minorBidi" w:eastAsia="Times New Roman" w:hAnsiTheme="minorBidi"/>
          <w:b/>
          <w:bCs/>
          <w:kern w:val="0"/>
          <w14:ligatures w14:val="none"/>
        </w:rPr>
        <w:t>las emociones no son entidades observables directamente</w:t>
      </w:r>
      <w:r w:rsidRPr="00EB78C0">
        <w:rPr>
          <w:rFonts w:asciiTheme="minorBidi" w:eastAsia="Times New Roman" w:hAnsiTheme="minorBidi"/>
          <w:kern w:val="0"/>
          <w14:ligatures w14:val="none"/>
        </w:rPr>
        <w:t xml:space="preserve">. Los sistemas de IA solo pueden detectar </w:t>
      </w:r>
      <w:r w:rsidRPr="00EB78C0">
        <w:rPr>
          <w:rFonts w:asciiTheme="minorBidi" w:eastAsia="Times New Roman" w:hAnsiTheme="minorBidi"/>
          <w:b/>
          <w:bCs/>
          <w:kern w:val="0"/>
          <w14:ligatures w14:val="none"/>
        </w:rPr>
        <w:t>indicadores externos</w:t>
      </w:r>
      <w:r w:rsidRPr="00EB78C0">
        <w:rPr>
          <w:rFonts w:asciiTheme="minorBidi" w:eastAsia="Times New Roman" w:hAnsiTheme="minorBidi"/>
          <w:kern w:val="0"/>
          <w14:ligatures w14:val="none"/>
        </w:rPr>
        <w:t>, como:</w:t>
      </w:r>
    </w:p>
    <w:p w14:paraId="06FBA1A3" w14:textId="77777777" w:rsidR="00043E70" w:rsidRPr="00EB78C0" w:rsidRDefault="00043E70" w:rsidP="00043E70">
      <w:pPr>
        <w:numPr>
          <w:ilvl w:val="0"/>
          <w:numId w:val="2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gestos</w:t>
      </w:r>
    </w:p>
    <w:p w14:paraId="7E7491A0" w14:textId="77777777" w:rsidR="00043E70" w:rsidRPr="00EB78C0" w:rsidRDefault="00043E70" w:rsidP="00043E70">
      <w:pPr>
        <w:numPr>
          <w:ilvl w:val="0"/>
          <w:numId w:val="2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tono de voz</w:t>
      </w:r>
    </w:p>
    <w:p w14:paraId="590395CB" w14:textId="77777777" w:rsidR="00043E70" w:rsidRPr="00EB78C0" w:rsidRDefault="00043E70" w:rsidP="00043E70">
      <w:pPr>
        <w:numPr>
          <w:ilvl w:val="0"/>
          <w:numId w:val="2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expresión facial</w:t>
      </w:r>
    </w:p>
    <w:p w14:paraId="7996718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pero </w:t>
      </w:r>
      <w:r w:rsidRPr="00EB78C0">
        <w:rPr>
          <w:rFonts w:asciiTheme="minorBidi" w:eastAsia="Times New Roman" w:hAnsiTheme="minorBidi"/>
          <w:b/>
          <w:bCs/>
          <w:kern w:val="0"/>
          <w14:ligatures w14:val="none"/>
        </w:rPr>
        <w:t>no emociones en sí mismas</w:t>
      </w:r>
      <w:r w:rsidRPr="00EB78C0">
        <w:rPr>
          <w:rFonts w:asciiTheme="minorBidi" w:eastAsia="Times New Roman" w:hAnsiTheme="minorBidi"/>
          <w:kern w:val="0"/>
          <w14:ligatures w14:val="none"/>
        </w:rPr>
        <w:t>.</w:t>
      </w:r>
    </w:p>
    <w:p w14:paraId="1B8E07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introduce riesgos importantes de </w:t>
      </w:r>
      <w:r w:rsidRPr="00EB78C0">
        <w:rPr>
          <w:rFonts w:asciiTheme="minorBidi" w:eastAsia="Times New Roman" w:hAnsiTheme="minorBidi"/>
          <w:b/>
          <w:bCs/>
          <w:kern w:val="0"/>
          <w14:ligatures w14:val="none"/>
        </w:rPr>
        <w:t>reduccionismo psicológico</w:t>
      </w:r>
      <w:r w:rsidRPr="00EB78C0">
        <w:rPr>
          <w:rFonts w:asciiTheme="minorBidi" w:eastAsia="Times New Roman" w:hAnsiTheme="minorBidi"/>
          <w:kern w:val="0"/>
          <w14:ligatures w14:val="none"/>
        </w:rPr>
        <w:t>, donde fenómenos complejos se reducen a señales biométricas.</w:t>
      </w:r>
    </w:p>
    <w:p w14:paraId="32BA3A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una perspectiva pedagógica, también surge una pregunta crítica:</w:t>
      </w:r>
    </w:p>
    <w:p w14:paraId="2D6A2A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debe adaptarse a emociones momentáneas del estudiante o fomentar su regulación emocional?</w:t>
      </w:r>
    </w:p>
    <w:p w14:paraId="5CDF3D0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803FE1">
          <v:rect id="Rectangle 2327" o:spid="_x0000_s21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353E3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44A0837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de entornos virtuales</w:t>
      </w:r>
    </w:p>
    <w:p w14:paraId="5CDF80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educativos podrían detectar señales de confusión o frustración para apoyar al estudiante.</w:t>
      </w:r>
    </w:p>
    <w:p w14:paraId="0553C71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Tutoría inteligente</w:t>
      </w:r>
    </w:p>
    <w:p w14:paraId="7A0A83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podrían recomendar intervenciones pedagógicas cuando detecten baja motivación.</w:t>
      </w:r>
    </w:p>
    <w:p w14:paraId="0058D37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Investigación educativa</w:t>
      </w:r>
    </w:p>
    <w:p w14:paraId="6AB520B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requieren estudios longitudinales para evaluar si la detección emocional mejora realmente el aprendizaje.</w:t>
      </w:r>
    </w:p>
    <w:p w14:paraId="41B51E4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1906DC">
          <v:rect id="Rectangle 2325" o:spid="_x0000_s21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57F73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35B4D0C1" w14:textId="77777777" w:rsidR="00043E70" w:rsidRPr="00EB78C0" w:rsidRDefault="00043E70" w:rsidP="00043E70">
      <w:pPr>
        <w:numPr>
          <w:ilvl w:val="0"/>
          <w:numId w:val="2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académico</w:t>
      </w:r>
    </w:p>
    <w:p w14:paraId="74B93DAC" w14:textId="77777777" w:rsidR="00043E70" w:rsidRPr="00EB78C0" w:rsidRDefault="00043E70" w:rsidP="00043E70">
      <w:pPr>
        <w:numPr>
          <w:ilvl w:val="1"/>
          <w:numId w:val="2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debería detectar emociones en estudiantes?</w:t>
      </w:r>
    </w:p>
    <w:p w14:paraId="017FED38" w14:textId="77777777" w:rsidR="00043E70" w:rsidRPr="00EB78C0" w:rsidRDefault="00043E70" w:rsidP="00043E70">
      <w:pPr>
        <w:numPr>
          <w:ilvl w:val="0"/>
          <w:numId w:val="2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caso</w:t>
      </w:r>
    </w:p>
    <w:p w14:paraId="23BC28E1" w14:textId="77777777" w:rsidR="00043E70" w:rsidRPr="00EB78C0" w:rsidRDefault="00043E70" w:rsidP="00043E70">
      <w:pPr>
        <w:numPr>
          <w:ilvl w:val="1"/>
          <w:numId w:val="2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un sistema de tutoría inteligente basado en emociones.</w:t>
      </w:r>
    </w:p>
    <w:p w14:paraId="047907AD" w14:textId="77777777" w:rsidR="00043E70" w:rsidRPr="00EB78C0" w:rsidRDefault="00043E70" w:rsidP="00043E70">
      <w:pPr>
        <w:numPr>
          <w:ilvl w:val="0"/>
          <w:numId w:val="2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pedagógico</w:t>
      </w:r>
    </w:p>
    <w:p w14:paraId="32281ED9" w14:textId="77777777" w:rsidR="00043E70" w:rsidRPr="00EB78C0" w:rsidRDefault="00043E70" w:rsidP="00043E70">
      <w:pPr>
        <w:numPr>
          <w:ilvl w:val="1"/>
          <w:numId w:val="2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una actividad educativa que responda a estados emocionales.</w:t>
      </w:r>
    </w:p>
    <w:p w14:paraId="4834465B" w14:textId="77777777" w:rsidR="00043E70" w:rsidRPr="00EB78C0" w:rsidRDefault="00043E70" w:rsidP="00043E70">
      <w:pPr>
        <w:numPr>
          <w:ilvl w:val="0"/>
          <w:numId w:val="2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Discusión ética</w:t>
      </w:r>
    </w:p>
    <w:p w14:paraId="187BF940" w14:textId="77777777" w:rsidR="00043E70" w:rsidRPr="00EB78C0" w:rsidRDefault="00043E70" w:rsidP="00043E70">
      <w:pPr>
        <w:numPr>
          <w:ilvl w:val="1"/>
          <w:numId w:val="2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los riesgos de vigilancia emocional en educación digital.</w:t>
      </w:r>
    </w:p>
    <w:p w14:paraId="6715C27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20F99B1">
          <v:rect id="Rectangle 2323" o:spid="_x0000_s21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D36F7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7267B5D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FB8E1BD" w14:textId="77777777" w:rsidR="00043E70" w:rsidRPr="00EB78C0" w:rsidRDefault="00043E70" w:rsidP="00043E70">
      <w:pPr>
        <w:numPr>
          <w:ilvl w:val="0"/>
          <w:numId w:val="2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crítica en IA</w:t>
      </w:r>
    </w:p>
    <w:p w14:paraId="42B8CC47" w14:textId="77777777" w:rsidR="00043E70" w:rsidRPr="00EB78C0" w:rsidRDefault="00043E70" w:rsidP="00043E70">
      <w:pPr>
        <w:numPr>
          <w:ilvl w:val="0"/>
          <w:numId w:val="2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4681979C" w14:textId="77777777" w:rsidR="00043E70" w:rsidRPr="00EB78C0" w:rsidRDefault="00043E70" w:rsidP="00043E70">
      <w:pPr>
        <w:numPr>
          <w:ilvl w:val="0"/>
          <w:numId w:val="2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tecnologías educativas</w:t>
      </w:r>
    </w:p>
    <w:p w14:paraId="74A21103" w14:textId="77777777" w:rsidR="00043E70" w:rsidRPr="00EB78C0" w:rsidRDefault="00043E70" w:rsidP="00043E70">
      <w:pPr>
        <w:numPr>
          <w:ilvl w:val="0"/>
          <w:numId w:val="2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papel de emociones en el aprendizaje</w:t>
      </w:r>
    </w:p>
    <w:p w14:paraId="08739C0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00BD77">
          <v:rect id="Rectangle 2321" o:spid="_x0000_s21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635564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573C32FE" w14:textId="77777777" w:rsidR="00043E70" w:rsidRPr="00EB78C0" w:rsidRDefault="00043E70" w:rsidP="00043E70">
      <w:pPr>
        <w:numPr>
          <w:ilvl w:val="0"/>
          <w:numId w:val="2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del diseño de entornos educativos digitales</w:t>
      </w:r>
    </w:p>
    <w:p w14:paraId="3B7D1982" w14:textId="77777777" w:rsidR="00043E70" w:rsidRPr="00EB78C0" w:rsidRDefault="00043E70" w:rsidP="00043E70">
      <w:pPr>
        <w:numPr>
          <w:ilvl w:val="0"/>
          <w:numId w:val="2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papel emocional en aprendizaje en línea</w:t>
      </w:r>
    </w:p>
    <w:p w14:paraId="494864E5" w14:textId="77777777" w:rsidR="00043E70" w:rsidRPr="00EB78C0" w:rsidRDefault="00043E70" w:rsidP="00043E70">
      <w:pPr>
        <w:numPr>
          <w:ilvl w:val="0"/>
          <w:numId w:val="2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sistemas educativos adaptativos</w:t>
      </w:r>
    </w:p>
    <w:p w14:paraId="795388C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55B58E">
          <v:rect id="Rectangle 2319" o:spid="_x0000_s21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B2D6C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2BE5F7F1" w14:textId="77777777" w:rsidR="00043E70" w:rsidRPr="00EB78C0" w:rsidRDefault="00043E70" w:rsidP="00043E70">
      <w:pPr>
        <w:numPr>
          <w:ilvl w:val="0"/>
          <w:numId w:val="2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problemas de privacidad y vigilancia</w:t>
      </w:r>
    </w:p>
    <w:p w14:paraId="3065B11E" w14:textId="77777777" w:rsidR="00043E70" w:rsidRPr="00EB78C0" w:rsidRDefault="00043E70" w:rsidP="00043E70">
      <w:pPr>
        <w:numPr>
          <w:ilvl w:val="0"/>
          <w:numId w:val="2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limitaciones científicas en detección emocional</w:t>
      </w:r>
    </w:p>
    <w:p w14:paraId="48489A33" w14:textId="77777777" w:rsidR="00043E70" w:rsidRPr="00EB78C0" w:rsidRDefault="00043E70" w:rsidP="00043E70">
      <w:pPr>
        <w:numPr>
          <w:ilvl w:val="0"/>
          <w:numId w:val="2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sesgos culturales en reconocimiento facial</w:t>
      </w:r>
    </w:p>
    <w:p w14:paraId="24506940" w14:textId="77777777" w:rsidR="00043E70" w:rsidRPr="00EB78C0" w:rsidRDefault="00043E70" w:rsidP="00043E70">
      <w:pPr>
        <w:numPr>
          <w:ilvl w:val="0"/>
          <w:numId w:val="2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posible manipulación emocional en educación digital</w:t>
      </w:r>
    </w:p>
    <w:p w14:paraId="3BE2841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17BD39">
          <v:rect id="Rectangle 2317" o:spid="_x0000_s21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F2E11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2FB11A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Shingjergji, K., Iren, D., Urlings, C., &amp; Klemke, R. (2026). </w:t>
      </w:r>
      <w:r w:rsidRPr="00EB78C0">
        <w:rPr>
          <w:rFonts w:asciiTheme="minorBidi" w:eastAsia="Times New Roman" w:hAnsiTheme="minorBidi"/>
          <w:i/>
          <w:iCs/>
          <w:kern w:val="0"/>
          <w14:ligatures w14:val="none"/>
        </w:rPr>
        <w:t>Affective computing in online higher education: A systematic literature review</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100499. </w:t>
      </w:r>
    </w:p>
    <w:p w14:paraId="3845F17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C786A6B">
          <v:rect id="Rectangle 2315" o:spid="_x0000_s21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4D0FC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importante para tu repositorio</w:t>
      </w:r>
    </w:p>
    <w:p w14:paraId="1D637C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esta ficha ya tienes </w:t>
      </w:r>
      <w:r w:rsidRPr="00EB78C0">
        <w:rPr>
          <w:rFonts w:asciiTheme="minorBidi" w:eastAsia="Times New Roman" w:hAnsiTheme="minorBidi"/>
          <w:b/>
          <w:bCs/>
          <w:kern w:val="0"/>
          <w14:ligatures w14:val="none"/>
        </w:rPr>
        <w:t>cinco dimensiones clave del bloque “Educación y Tecnologías Emergentes”</w:t>
      </w:r>
      <w:r w:rsidRPr="00EB78C0">
        <w:rPr>
          <w:rFonts w:asciiTheme="minorBidi" w:eastAsia="Times New Roman" w:hAnsiTheme="minorBidi"/>
          <w:kern w:val="0"/>
          <w14:ligatures w14:val="none"/>
        </w:rPr>
        <w:t>:</w:t>
      </w:r>
    </w:p>
    <w:p w14:paraId="0CB18BB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competencias humanas frente a IA</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alfabetización en IA</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riesgos cognitivos</w:t>
      </w:r>
      <w:r w:rsidRPr="00EB78C0">
        <w:rPr>
          <w:rFonts w:asciiTheme="minorBidi" w:eastAsia="Times New Roman" w:hAnsiTheme="minorBidi"/>
          <w:kern w:val="0"/>
          <w14:ligatures w14:val="none"/>
        </w:rPr>
        <w:br/>
        <w:t>4</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ética y empoderamiento</w:t>
      </w:r>
      <w:r w:rsidRPr="00EB78C0">
        <w:rPr>
          <w:rFonts w:asciiTheme="minorBidi" w:eastAsia="Times New Roman" w:hAnsiTheme="minorBidi"/>
          <w:kern w:val="0"/>
          <w14:ligatures w14:val="none"/>
        </w:rPr>
        <w:br/>
        <w:t>5</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computación afectiva</w:t>
      </w:r>
    </w:p>
    <w:p w14:paraId="12492F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ya está formando </w:t>
      </w:r>
      <w:r w:rsidRPr="00EB78C0">
        <w:rPr>
          <w:rFonts w:asciiTheme="minorBidi" w:eastAsia="Times New Roman" w:hAnsiTheme="minorBidi"/>
          <w:b/>
          <w:bCs/>
          <w:kern w:val="0"/>
          <w14:ligatures w14:val="none"/>
        </w:rPr>
        <w:t>una arquitectura teórica bastante sofisticada</w:t>
      </w:r>
      <w:r w:rsidRPr="00EB78C0">
        <w:rPr>
          <w:rFonts w:asciiTheme="minorBidi" w:eastAsia="Times New Roman" w:hAnsiTheme="minorBidi"/>
          <w:kern w:val="0"/>
          <w14:ligatures w14:val="none"/>
        </w:rPr>
        <w:t>.</w:t>
      </w:r>
    </w:p>
    <w:p w14:paraId="1CC2CE3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489367">
          <v:rect id="Rectangle 2313" o:spid="_x0000_s21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6DA42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puedo hacer algo que te va a servir muchísimo para el repositorio:</w:t>
      </w:r>
    </w:p>
    <w:p w14:paraId="213FC21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un mapa epistemológico completo del bloque “IA y educación”</w:t>
      </w:r>
      <w:r w:rsidRPr="00EB78C0">
        <w:rPr>
          <w:rFonts w:asciiTheme="minorBidi" w:eastAsia="Times New Roman" w:hAnsiTheme="minorBidi"/>
          <w:kern w:val="0"/>
          <w14:ligatures w14:val="none"/>
        </w:rPr>
        <w:t xml:space="preserve"> que muestre cómo se conectan todas estas fichas (BA-016 a BA-020).</w:t>
      </w:r>
    </w:p>
    <w:p w14:paraId="2605B6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mapa te ayudaría mucho cuando empieces la sección de </w:t>
      </w:r>
      <w:r w:rsidRPr="00EB78C0">
        <w:rPr>
          <w:rFonts w:asciiTheme="minorBidi" w:eastAsia="Times New Roman" w:hAnsiTheme="minorBidi"/>
          <w:b/>
          <w:bCs/>
          <w:kern w:val="0"/>
          <w14:ligatures w14:val="none"/>
        </w:rPr>
        <w:t>ética de la IA y sostenibilidad ambiental de la IA</w:t>
      </w:r>
      <w:r w:rsidRPr="00EB78C0">
        <w:rPr>
          <w:rFonts w:asciiTheme="minorBidi" w:eastAsia="Times New Roman" w:hAnsiTheme="minorBidi"/>
          <w:kern w:val="0"/>
          <w14:ligatures w14:val="none"/>
        </w:rPr>
        <w:t>.</w:t>
      </w:r>
    </w:p>
    <w:p w14:paraId="442FD94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Education-AI_Enhancing_Literacy_Teachers.pdf</w:t>
      </w:r>
    </w:p>
    <w:p w14:paraId="7AAE634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0F24BF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texto fortalece una dimensión </w:t>
      </w:r>
      <w:r w:rsidRPr="00EB78C0">
        <w:rPr>
          <w:rFonts w:asciiTheme="minorBidi" w:eastAsia="Times New Roman" w:hAnsiTheme="minorBidi"/>
          <w:b/>
          <w:bCs/>
          <w:kern w:val="0"/>
          <w14:ligatures w14:val="none"/>
        </w:rPr>
        <w:t>crítica del bloque “Educación y Tecnologías Emergentes”</w:t>
      </w:r>
      <w:r w:rsidRPr="00EB78C0">
        <w:rPr>
          <w:rFonts w:asciiTheme="minorBidi" w:eastAsia="Times New Roman" w:hAnsiTheme="minorBidi"/>
          <w:kern w:val="0"/>
          <w14:ligatures w14:val="none"/>
        </w:rPr>
        <w:t xml:space="preserve">: la </w:t>
      </w:r>
      <w:r w:rsidRPr="00EB78C0">
        <w:rPr>
          <w:rFonts w:asciiTheme="minorBidi" w:eastAsia="Times New Roman" w:hAnsiTheme="minorBidi"/>
          <w:b/>
          <w:bCs/>
          <w:kern w:val="0"/>
          <w14:ligatures w14:val="none"/>
        </w:rPr>
        <w:t>alfabetización en IA para docentes</w:t>
      </w:r>
      <w:r w:rsidRPr="00EB78C0">
        <w:rPr>
          <w:rFonts w:asciiTheme="minorBidi" w:eastAsia="Times New Roman" w:hAnsiTheme="minorBidi"/>
          <w:kern w:val="0"/>
          <w14:ligatures w14:val="none"/>
        </w:rPr>
        <w:t xml:space="preserve">. Hasta ahora habíamos visto IA desde la perspectiva de estudiantes, riesgos y ética; este artículo introduce </w:t>
      </w:r>
      <w:r w:rsidRPr="00EB78C0">
        <w:rPr>
          <w:rFonts w:asciiTheme="minorBidi" w:eastAsia="Times New Roman" w:hAnsiTheme="minorBidi"/>
          <w:b/>
          <w:bCs/>
          <w:kern w:val="0"/>
          <w14:ligatures w14:val="none"/>
        </w:rPr>
        <w:t>la formación profesional docente como condición estructural para integrar IA en educación</w:t>
      </w:r>
      <w:r w:rsidRPr="00EB78C0">
        <w:rPr>
          <w:rFonts w:asciiTheme="minorBidi" w:eastAsia="Times New Roman" w:hAnsiTheme="minorBidi"/>
          <w:kern w:val="0"/>
          <w14:ligatures w14:val="none"/>
        </w:rPr>
        <w:t>.</w:t>
      </w:r>
    </w:p>
    <w:p w14:paraId="0FD6E14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siguiendo la estructura del repositorio.</w:t>
      </w:r>
    </w:p>
    <w:p w14:paraId="418DC12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7BEDD0E">
          <v:rect id="Rectangle 2311" o:spid="_x0000_s21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36E26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BA-021</w:t>
      </w:r>
    </w:p>
    <w:p w14:paraId="3297A9D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Pei et al. — </w:t>
      </w:r>
      <w:r w:rsidRPr="00EB78C0">
        <w:rPr>
          <w:rFonts w:asciiTheme="minorBidi" w:eastAsia="Times New Roman" w:hAnsiTheme="minorBidi"/>
          <w:b/>
          <w:bCs/>
          <w:i/>
          <w:iCs/>
          <w:kern w:val="36"/>
          <w14:ligatures w14:val="none"/>
        </w:rPr>
        <w:t>Enhancing AI literacy for educators: Where to start and to what end?</w:t>
      </w:r>
    </w:p>
    <w:p w14:paraId="7F5A4CB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7893B3">
          <v:rect id="Rectangle 2309" o:spid="_x0000_s21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63E764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654D560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Pei, B., Lu, J., Zhang, Z., Tuffour, P., &amp; Park, S. (2026). </w:t>
      </w:r>
      <w:r w:rsidRPr="00EB78C0">
        <w:rPr>
          <w:rFonts w:asciiTheme="minorBidi" w:eastAsia="Times New Roman" w:hAnsiTheme="minorBidi"/>
          <w:i/>
          <w:iCs/>
          <w:kern w:val="0"/>
          <w14:ligatures w14:val="none"/>
        </w:rPr>
        <w:t>Enhancing AI literacy for educators: Where to start and to what end?</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100550. </w:t>
      </w:r>
    </w:p>
    <w:p w14:paraId="62EAB75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454D2A">
          <v:rect id="Rectangle 2307" o:spid="_x0000_s21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8777A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25069B6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presenta una </w:t>
      </w:r>
      <w:r w:rsidRPr="00EB78C0">
        <w:rPr>
          <w:rFonts w:asciiTheme="minorBidi" w:eastAsia="Times New Roman" w:hAnsiTheme="minorBidi"/>
          <w:b/>
          <w:bCs/>
          <w:kern w:val="0"/>
          <w14:ligatures w14:val="none"/>
        </w:rPr>
        <w:t>revisión sistemática de literatura sobre alfabetización en inteligencia artificial para educadores</w:t>
      </w:r>
      <w:r w:rsidRPr="00EB78C0">
        <w:rPr>
          <w:rFonts w:asciiTheme="minorBidi" w:eastAsia="Times New Roman" w:hAnsiTheme="minorBidi"/>
          <w:kern w:val="0"/>
          <w14:ligatures w14:val="none"/>
        </w:rPr>
        <w:t xml:space="preserve">, con el objetivo de identificar </w:t>
      </w:r>
      <w:r w:rsidRPr="00EB78C0">
        <w:rPr>
          <w:rFonts w:asciiTheme="minorBidi" w:eastAsia="Times New Roman" w:hAnsiTheme="minorBidi"/>
          <w:b/>
          <w:bCs/>
          <w:kern w:val="0"/>
          <w14:ligatures w14:val="none"/>
        </w:rPr>
        <w:t>qué competencias necesitan los docentes para integrar IA en la enseñanza de manera efectiva y ética</w:t>
      </w:r>
      <w:r w:rsidRPr="00EB78C0">
        <w:rPr>
          <w:rFonts w:asciiTheme="minorBidi" w:eastAsia="Times New Roman" w:hAnsiTheme="minorBidi"/>
          <w:kern w:val="0"/>
          <w14:ligatures w14:val="none"/>
        </w:rPr>
        <w:t>.</w:t>
      </w:r>
    </w:p>
    <w:p w14:paraId="0984DF2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analizan </w:t>
      </w:r>
      <w:r w:rsidRPr="00EB78C0">
        <w:rPr>
          <w:rFonts w:asciiTheme="minorBidi" w:eastAsia="Times New Roman" w:hAnsiTheme="minorBidi"/>
          <w:b/>
          <w:bCs/>
          <w:kern w:val="0"/>
          <w14:ligatures w14:val="none"/>
        </w:rPr>
        <w:t>36 estudios seleccionados mediante el protocolo PRISMA</w:t>
      </w:r>
      <w:r w:rsidRPr="00EB78C0">
        <w:rPr>
          <w:rFonts w:asciiTheme="minorBidi" w:eastAsia="Times New Roman" w:hAnsiTheme="minorBidi"/>
          <w:kern w:val="0"/>
          <w14:ligatures w14:val="none"/>
        </w:rPr>
        <w:t xml:space="preserve">, extraídos de bases como Web of Science, Scopus, IEEE, ERIC y Google Scholar. </w:t>
      </w:r>
    </w:p>
    <w:p w14:paraId="497133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parte de una premisa central: la expansión de herramientas basadas en </w:t>
      </w:r>
      <w:r w:rsidRPr="00EB78C0">
        <w:rPr>
          <w:rFonts w:asciiTheme="minorBidi" w:eastAsia="Times New Roman" w:hAnsiTheme="minorBidi"/>
          <w:b/>
          <w:bCs/>
          <w:kern w:val="0"/>
          <w14:ligatures w14:val="none"/>
        </w:rPr>
        <w:t>modelos de lenguaje (LLM)</w:t>
      </w:r>
      <w:r w:rsidRPr="00EB78C0">
        <w:rPr>
          <w:rFonts w:asciiTheme="minorBidi" w:eastAsia="Times New Roman" w:hAnsiTheme="minorBidi"/>
          <w:kern w:val="0"/>
          <w14:ligatures w14:val="none"/>
        </w:rPr>
        <w:t xml:space="preserve"> ha transformado las prácticas docentes, permitiendo nuevas aplicaciones como:</w:t>
      </w:r>
    </w:p>
    <w:p w14:paraId="16CA1F44" w14:textId="77777777" w:rsidR="00043E70" w:rsidRPr="00EB78C0" w:rsidRDefault="00043E70" w:rsidP="00043E70">
      <w:pPr>
        <w:numPr>
          <w:ilvl w:val="0"/>
          <w:numId w:val="2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planificación de clases asistida por IA</w:t>
      </w:r>
    </w:p>
    <w:p w14:paraId="631E24B4" w14:textId="77777777" w:rsidR="00043E70" w:rsidRPr="00EB78C0" w:rsidRDefault="00043E70" w:rsidP="00043E70">
      <w:pPr>
        <w:numPr>
          <w:ilvl w:val="0"/>
          <w:numId w:val="2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contenidos educativos</w:t>
      </w:r>
    </w:p>
    <w:p w14:paraId="167305A7" w14:textId="77777777" w:rsidR="00043E70" w:rsidRPr="00EB78C0" w:rsidRDefault="00043E70" w:rsidP="00043E70">
      <w:pPr>
        <w:numPr>
          <w:ilvl w:val="0"/>
          <w:numId w:val="2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automatizada</w:t>
      </w:r>
    </w:p>
    <w:p w14:paraId="55AC9F99" w14:textId="77777777" w:rsidR="00043E70" w:rsidRPr="00EB78C0" w:rsidRDefault="00043E70" w:rsidP="00043E70">
      <w:pPr>
        <w:numPr>
          <w:ilvl w:val="0"/>
          <w:numId w:val="2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personalización del aprendizaje. </w:t>
      </w:r>
    </w:p>
    <w:p w14:paraId="5A7398C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esta expansión tecnológica ha generado una </w:t>
      </w:r>
      <w:r w:rsidRPr="00EB78C0">
        <w:rPr>
          <w:rFonts w:asciiTheme="minorBidi" w:eastAsia="Times New Roman" w:hAnsiTheme="minorBidi"/>
          <w:b/>
          <w:bCs/>
          <w:kern w:val="0"/>
          <w14:ligatures w14:val="none"/>
        </w:rPr>
        <w:t>brecha significativa en la formación docente</w:t>
      </w:r>
      <w:r w:rsidRPr="00EB78C0">
        <w:rPr>
          <w:rFonts w:asciiTheme="minorBidi" w:eastAsia="Times New Roman" w:hAnsiTheme="minorBidi"/>
          <w:kern w:val="0"/>
          <w14:ligatures w14:val="none"/>
        </w:rPr>
        <w:t>, ya que muchos educadores utilizan herramientas de IA sin comprender sus fundamentos, limitaciones o implicaciones éticas.</w:t>
      </w:r>
    </w:p>
    <w:p w14:paraId="1FBA0A1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abordar este problema, los autores proponen un </w:t>
      </w:r>
      <w:r w:rsidRPr="00EB78C0">
        <w:rPr>
          <w:rFonts w:asciiTheme="minorBidi" w:eastAsia="Times New Roman" w:hAnsiTheme="minorBidi"/>
          <w:b/>
          <w:bCs/>
          <w:kern w:val="0"/>
          <w14:ligatures w14:val="none"/>
        </w:rPr>
        <w:t>marco progresivo de alfabetización en IA para docentes basado en la taxonomía de Bloom</w:t>
      </w:r>
      <w:r w:rsidRPr="00EB78C0">
        <w:rPr>
          <w:rFonts w:asciiTheme="minorBidi" w:eastAsia="Times New Roman" w:hAnsiTheme="minorBidi"/>
          <w:kern w:val="0"/>
          <w14:ligatures w14:val="none"/>
        </w:rPr>
        <w:t>.</w:t>
      </w:r>
    </w:p>
    <w:p w14:paraId="3F2162A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marco identifica </w:t>
      </w:r>
      <w:r w:rsidRPr="00EB78C0">
        <w:rPr>
          <w:rFonts w:asciiTheme="minorBidi" w:eastAsia="Times New Roman" w:hAnsiTheme="minorBidi"/>
          <w:b/>
          <w:bCs/>
          <w:kern w:val="0"/>
          <w14:ligatures w14:val="none"/>
        </w:rPr>
        <w:t>cinco dimensiones de desarrollo de la alfabetización en IA</w:t>
      </w:r>
      <w:r w:rsidRPr="00EB78C0">
        <w:rPr>
          <w:rFonts w:asciiTheme="minorBidi" w:eastAsia="Times New Roman" w:hAnsiTheme="minorBidi"/>
          <w:kern w:val="0"/>
          <w14:ligatures w14:val="none"/>
        </w:rPr>
        <w:t>:</w:t>
      </w:r>
    </w:p>
    <w:p w14:paraId="7ED376A3" w14:textId="77777777" w:rsidR="00043E70" w:rsidRPr="00EB78C0" w:rsidRDefault="00043E70" w:rsidP="00043E70">
      <w:pPr>
        <w:numPr>
          <w:ilvl w:val="0"/>
          <w:numId w:val="2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Definición de la alfabetización en IA</w:t>
      </w:r>
    </w:p>
    <w:p w14:paraId="117B4BB8" w14:textId="77777777" w:rsidR="00043E70" w:rsidRPr="00EB78C0" w:rsidRDefault="00043E70" w:rsidP="00043E70">
      <w:pPr>
        <w:numPr>
          <w:ilvl w:val="0"/>
          <w:numId w:val="2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los fundamentos de IA</w:t>
      </w:r>
    </w:p>
    <w:p w14:paraId="4214991A" w14:textId="77777777" w:rsidR="00043E70" w:rsidRPr="00EB78C0" w:rsidRDefault="00043E70" w:rsidP="00043E70">
      <w:pPr>
        <w:numPr>
          <w:ilvl w:val="0"/>
          <w:numId w:val="2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Práctica y uso de herramientas de IA</w:t>
      </w:r>
    </w:p>
    <w:p w14:paraId="2B424A52" w14:textId="77777777" w:rsidR="00043E70" w:rsidRPr="00EB78C0" w:rsidRDefault="00043E70" w:rsidP="00043E70">
      <w:pPr>
        <w:numPr>
          <w:ilvl w:val="0"/>
          <w:numId w:val="2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Perspectivas críticas y éticas</w:t>
      </w:r>
    </w:p>
    <w:p w14:paraId="2929F765" w14:textId="77777777" w:rsidR="00043E70" w:rsidRPr="00EB78C0" w:rsidRDefault="00043E70" w:rsidP="00043E70">
      <w:pPr>
        <w:numPr>
          <w:ilvl w:val="0"/>
          <w:numId w:val="2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Pedagogías de integración de IA</w:t>
      </w:r>
    </w:p>
    <w:p w14:paraId="4A049B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síntesis del estudio muestra que la alfabetización en IA para docentes se organiza alrededor de </w:t>
      </w:r>
      <w:r w:rsidRPr="00EB78C0">
        <w:rPr>
          <w:rFonts w:asciiTheme="minorBidi" w:eastAsia="Times New Roman" w:hAnsiTheme="minorBidi"/>
          <w:b/>
          <w:bCs/>
          <w:kern w:val="0"/>
          <w14:ligatures w14:val="none"/>
        </w:rPr>
        <w:t>tres dimensiones centrales</w:t>
      </w:r>
      <w:r w:rsidRPr="00EB78C0">
        <w:rPr>
          <w:rFonts w:asciiTheme="minorBidi" w:eastAsia="Times New Roman" w:hAnsiTheme="minorBidi"/>
          <w:kern w:val="0"/>
          <w14:ligatures w14:val="none"/>
        </w:rPr>
        <w:t>:</w:t>
      </w:r>
    </w:p>
    <w:p w14:paraId="2DD73E0F" w14:textId="77777777" w:rsidR="00043E70" w:rsidRPr="00EB78C0" w:rsidRDefault="00043E70" w:rsidP="00043E70">
      <w:pPr>
        <w:numPr>
          <w:ilvl w:val="0"/>
          <w:numId w:val="2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interacción humano-IA</w:t>
      </w:r>
    </w:p>
    <w:p w14:paraId="35749938" w14:textId="77777777" w:rsidR="00043E70" w:rsidRPr="00EB78C0" w:rsidRDefault="00043E70" w:rsidP="00043E70">
      <w:pPr>
        <w:numPr>
          <w:ilvl w:val="0"/>
          <w:numId w:val="2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capacidad de usar herramientas de IA</w:t>
      </w:r>
    </w:p>
    <w:p w14:paraId="5526D607" w14:textId="77777777" w:rsidR="00043E70" w:rsidRPr="00EB78C0" w:rsidRDefault="00043E70" w:rsidP="00043E70">
      <w:pPr>
        <w:numPr>
          <w:ilvl w:val="0"/>
          <w:numId w:val="2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conciencia ética y social sobre la IA. </w:t>
      </w:r>
    </w:p>
    <w:p w14:paraId="4DEDBED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concluye que la alfabetización en IA no debe entenderse como un conjunto de habilidades técnicas aisladas, sino como </w:t>
      </w:r>
      <w:r w:rsidRPr="00EB78C0">
        <w:rPr>
          <w:rFonts w:asciiTheme="minorBidi" w:eastAsia="Times New Roman" w:hAnsiTheme="minorBidi"/>
          <w:b/>
          <w:bCs/>
          <w:kern w:val="0"/>
          <w14:ligatures w14:val="none"/>
        </w:rPr>
        <w:t>un sistema dinámico que integra conocimiento técnico, reflexión pedagógica y responsabilidad ética</w:t>
      </w:r>
      <w:r w:rsidRPr="00EB78C0">
        <w:rPr>
          <w:rFonts w:asciiTheme="minorBidi" w:eastAsia="Times New Roman" w:hAnsiTheme="minorBidi"/>
          <w:kern w:val="0"/>
          <w14:ligatures w14:val="none"/>
        </w:rPr>
        <w:t>.</w:t>
      </w:r>
    </w:p>
    <w:p w14:paraId="34BEC79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03FC348">
          <v:rect id="Rectangle 2305" o:spid="_x0000_s21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FCFB3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253E991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3.1 Tesis principal</w:t>
      </w:r>
    </w:p>
    <w:p w14:paraId="6D83E9F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para docentes es un proceso multidimensional que requiere integrar conocimientos técnicos, habilidades pedagógicas y conciencia ética, organizados en un modelo progresivo basado en la taxonomía de Bloom para guiar la formación docente en contextos educativos impulsados por inteligencia artificial. </w:t>
      </w:r>
    </w:p>
    <w:p w14:paraId="78B35DB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65B9905">
          <v:rect id="Rectangle 2303" o:spid="_x0000_s21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1EAC6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77C9393E"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se está integrando rápidamente en las prácticas educativas cotidianas. </w:t>
      </w:r>
    </w:p>
    <w:p w14:paraId="7DA5FE73"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docentes desempeñan un papel central en adaptar las tecnologías de IA al currículo y las necesidades de los estudiantes. </w:t>
      </w:r>
    </w:p>
    <w:p w14:paraId="641F7670"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implica comprender, usar y evaluar tecnologías basadas en IA. </w:t>
      </w:r>
    </w:p>
    <w:p w14:paraId="260F9FD9"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Muchos docentes carecen de formación estructurada en IA. </w:t>
      </w:r>
    </w:p>
    <w:p w14:paraId="407416A8"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debe incluir conocimientos técnicos, pedagógicos y éticos. </w:t>
      </w:r>
    </w:p>
    <w:p w14:paraId="4096082B"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identifica tres dimensiones centrales de alfabetización en IA: interacción humano-IA, uso de herramientas y conciencia ética. </w:t>
      </w:r>
    </w:p>
    <w:p w14:paraId="56C42AFE"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se desarrolla progresivamente mediante niveles cognitivos inspirados en Bloom. </w:t>
      </w:r>
    </w:p>
    <w:p w14:paraId="3EB23627"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formación docente debe incluir estrategias prácticas como aprendizaje colaborativo y experimentación con herramientas de IA. </w:t>
      </w:r>
    </w:p>
    <w:p w14:paraId="55D454E0"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Existen importantes preocupaciones éticas relacionadas con privacidad, sesgo algorítmico y transparencia. </w:t>
      </w:r>
    </w:p>
    <w:p w14:paraId="4DC905FE" w14:textId="77777777" w:rsidR="00043E70" w:rsidRPr="00EB78C0" w:rsidRDefault="00043E70" w:rsidP="00043E70">
      <w:pPr>
        <w:numPr>
          <w:ilvl w:val="0"/>
          <w:numId w:val="2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debe integrarse en programas de desarrollo profesional docente.</w:t>
      </w:r>
    </w:p>
    <w:p w14:paraId="33F7BB5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6C0D79">
          <v:rect id="Rectangle 2301" o:spid="_x0000_s21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DAB8D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artículo</w:t>
      </w:r>
    </w:p>
    <w:p w14:paraId="7EF11D5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02FE7BC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Explica cómo la expansión de herramientas de IA —especialmente LLM— ha transformado las prácticas educativas y generado la necesidad de alfabetización en IA para docentes. </w:t>
      </w:r>
    </w:p>
    <w:p w14:paraId="77DF42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53938C">
          <v:rect id="Rectangle 2299" o:spid="_x0000_s21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09237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Revisión de marcos existentes</w:t>
      </w:r>
    </w:p>
    <w:p w14:paraId="38A19F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examina varios marcos de competencias digitales:</w:t>
      </w:r>
    </w:p>
    <w:p w14:paraId="2B6B692F" w14:textId="77777777" w:rsidR="00043E70" w:rsidRPr="00EB78C0" w:rsidRDefault="00043E70" w:rsidP="00043E70">
      <w:pPr>
        <w:numPr>
          <w:ilvl w:val="0"/>
          <w:numId w:val="2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ATC21S (competencias del siglo XXI)</w:t>
      </w:r>
    </w:p>
    <w:p w14:paraId="52AF04F8" w14:textId="77777777" w:rsidR="00043E70" w:rsidRPr="00EB78C0" w:rsidRDefault="00043E70" w:rsidP="00043E70">
      <w:pPr>
        <w:numPr>
          <w:ilvl w:val="0"/>
          <w:numId w:val="2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DigCompEdu</w:t>
      </w:r>
    </w:p>
    <w:p w14:paraId="1F5E7038" w14:textId="77777777" w:rsidR="00043E70" w:rsidRPr="00EB78C0" w:rsidRDefault="00043E70" w:rsidP="00043E70">
      <w:pPr>
        <w:numPr>
          <w:ilvl w:val="0"/>
          <w:numId w:val="2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ISTE Standards for Educators</w:t>
      </w:r>
    </w:p>
    <w:p w14:paraId="0503CAD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Aunque estos marcos aportan orientación general sobre tecnología educativa, </w:t>
      </w:r>
      <w:r w:rsidRPr="00EB78C0">
        <w:rPr>
          <w:rFonts w:asciiTheme="minorBidi" w:eastAsia="Times New Roman" w:hAnsiTheme="minorBidi"/>
          <w:b/>
          <w:bCs/>
          <w:kern w:val="0"/>
          <w14:ligatures w14:val="none"/>
        </w:rPr>
        <w:t>no abordan específicamente la alfabetización en IA</w:t>
      </w:r>
      <w:r w:rsidRPr="00EB78C0">
        <w:rPr>
          <w:rFonts w:asciiTheme="minorBidi" w:eastAsia="Times New Roman" w:hAnsiTheme="minorBidi"/>
          <w:kern w:val="0"/>
          <w14:ligatures w14:val="none"/>
        </w:rPr>
        <w:t>.</w:t>
      </w:r>
    </w:p>
    <w:p w14:paraId="7D888FC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9398C0">
          <v:rect id="Rectangle 2297" o:spid="_x0000_s21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01066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Marco conceptual basado en Bloom</w:t>
      </w:r>
    </w:p>
    <w:p w14:paraId="715EBA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propone un </w:t>
      </w:r>
      <w:r w:rsidRPr="00EB78C0">
        <w:rPr>
          <w:rFonts w:asciiTheme="minorBidi" w:eastAsia="Times New Roman" w:hAnsiTheme="minorBidi"/>
          <w:b/>
          <w:bCs/>
          <w:kern w:val="0"/>
          <w14:ligatures w14:val="none"/>
        </w:rPr>
        <w:t>modelo progresivo de alfabetización en IA</w:t>
      </w:r>
      <w:r w:rsidRPr="00EB78C0">
        <w:rPr>
          <w:rFonts w:asciiTheme="minorBidi" w:eastAsia="Times New Roman" w:hAnsiTheme="minorBidi"/>
          <w:kern w:val="0"/>
          <w14:ligatures w14:val="none"/>
        </w:rPr>
        <w:t xml:space="preserve"> que conecta cinco niveles de desarrollo.</w:t>
      </w:r>
    </w:p>
    <w:p w14:paraId="5A3475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w:t>
      </w:r>
      <w:r w:rsidRPr="00EB78C0">
        <w:rPr>
          <w:rFonts w:asciiTheme="minorBidi" w:eastAsia="Times New Roman" w:hAnsiTheme="minorBidi"/>
          <w:b/>
          <w:bCs/>
          <w:kern w:val="0"/>
          <w14:ligatures w14:val="none"/>
        </w:rPr>
        <w:t>Figura del modelo en la página 4</w:t>
      </w:r>
      <w:r w:rsidRPr="00EB78C0">
        <w:rPr>
          <w:rFonts w:asciiTheme="minorBidi" w:eastAsia="Times New Roman" w:hAnsiTheme="minorBidi"/>
          <w:kern w:val="0"/>
          <w14:ligatures w14:val="none"/>
        </w:rPr>
        <w:t xml:space="preserve"> muestra esta progresión:</w:t>
      </w:r>
    </w:p>
    <w:p w14:paraId="2999E884" w14:textId="77777777" w:rsidR="00043E70" w:rsidRPr="00EB78C0" w:rsidRDefault="00043E70" w:rsidP="00043E70">
      <w:pPr>
        <w:numPr>
          <w:ilvl w:val="0"/>
          <w:numId w:val="2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Definiciones de alfabetización en IA</w:t>
      </w:r>
    </w:p>
    <w:p w14:paraId="1079CBE6" w14:textId="77777777" w:rsidR="00043E70" w:rsidRPr="00EB78C0" w:rsidRDefault="00043E70" w:rsidP="00043E70">
      <w:pPr>
        <w:numPr>
          <w:ilvl w:val="0"/>
          <w:numId w:val="2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funcionamiento de la IA</w:t>
      </w:r>
    </w:p>
    <w:p w14:paraId="2B8FF605" w14:textId="77777777" w:rsidR="00043E70" w:rsidRPr="00EB78C0" w:rsidRDefault="00043E70" w:rsidP="00043E70">
      <w:pPr>
        <w:numPr>
          <w:ilvl w:val="0"/>
          <w:numId w:val="2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práctico de herramientas de IA</w:t>
      </w:r>
    </w:p>
    <w:p w14:paraId="4CDDF1E3" w14:textId="77777777" w:rsidR="00043E70" w:rsidRPr="00EB78C0" w:rsidRDefault="00043E70" w:rsidP="00043E70">
      <w:pPr>
        <w:numPr>
          <w:ilvl w:val="0"/>
          <w:numId w:val="2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implicaciones éticas</w:t>
      </w:r>
    </w:p>
    <w:p w14:paraId="799563A8" w14:textId="77777777" w:rsidR="00043E70" w:rsidRPr="00EB78C0" w:rsidRDefault="00043E70" w:rsidP="00043E70">
      <w:pPr>
        <w:numPr>
          <w:ilvl w:val="0"/>
          <w:numId w:val="2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Diseño pedagógico con IA. </w:t>
      </w:r>
    </w:p>
    <w:p w14:paraId="731D2E3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AFF179">
          <v:rect id="Rectangle 2295" o:spid="_x0000_s21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82324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 de la revisión sistemática</w:t>
      </w:r>
    </w:p>
    <w:p w14:paraId="3ACF4F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análisis de los 36 estudios muestra tres dimensiones principales:</w:t>
      </w:r>
    </w:p>
    <w:p w14:paraId="3E2A5B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1. Interacción humano-IA</w:t>
      </w:r>
    </w:p>
    <w:p w14:paraId="7A0955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competencias como:</w:t>
      </w:r>
    </w:p>
    <w:p w14:paraId="5327A34F" w14:textId="77777777" w:rsidR="00043E70" w:rsidRPr="00EB78C0" w:rsidRDefault="00043E70" w:rsidP="00043E70">
      <w:pPr>
        <w:numPr>
          <w:ilvl w:val="0"/>
          <w:numId w:val="2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algoritmos</w:t>
      </w:r>
    </w:p>
    <w:p w14:paraId="32B0FE05" w14:textId="77777777" w:rsidR="00043E70" w:rsidRPr="00EB78C0" w:rsidRDefault="00043E70" w:rsidP="00043E70">
      <w:pPr>
        <w:numPr>
          <w:ilvl w:val="0"/>
          <w:numId w:val="2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datos</w:t>
      </w:r>
    </w:p>
    <w:p w14:paraId="4B0DC402" w14:textId="77777777" w:rsidR="00043E70" w:rsidRPr="00EB78C0" w:rsidRDefault="00043E70" w:rsidP="00043E70">
      <w:pPr>
        <w:numPr>
          <w:ilvl w:val="0"/>
          <w:numId w:val="2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algorítmico</w:t>
      </w:r>
    </w:p>
    <w:p w14:paraId="6A25516C" w14:textId="77777777" w:rsidR="00043E70" w:rsidRPr="00EB78C0" w:rsidRDefault="00043E70" w:rsidP="00043E70">
      <w:pPr>
        <w:numPr>
          <w:ilvl w:val="0"/>
          <w:numId w:val="2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comprensión del aprendizaje automático. </w:t>
      </w:r>
    </w:p>
    <w:p w14:paraId="34B18E2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A2D2F9">
          <v:rect id="Rectangle 2293" o:spid="_x0000_s21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A63F1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2. Uso de herramientas de IA</w:t>
      </w:r>
    </w:p>
    <w:p w14:paraId="76CE0F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aplicaciones educativas como:</w:t>
      </w:r>
    </w:p>
    <w:p w14:paraId="5A3CF30F" w14:textId="77777777" w:rsidR="00043E70" w:rsidRPr="00EB78C0" w:rsidRDefault="00043E70" w:rsidP="00043E70">
      <w:pPr>
        <w:numPr>
          <w:ilvl w:val="0"/>
          <w:numId w:val="2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tutoría inteligente</w:t>
      </w:r>
    </w:p>
    <w:p w14:paraId="6F4566BB" w14:textId="77777777" w:rsidR="00043E70" w:rsidRPr="00EB78C0" w:rsidRDefault="00043E70" w:rsidP="00043E70">
      <w:pPr>
        <w:numPr>
          <w:ilvl w:val="0"/>
          <w:numId w:val="2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contenidos</w:t>
      </w:r>
    </w:p>
    <w:p w14:paraId="5482FD6F" w14:textId="77777777" w:rsidR="00043E70" w:rsidRPr="00EB78C0" w:rsidRDefault="00043E70" w:rsidP="00043E70">
      <w:pPr>
        <w:numPr>
          <w:ilvl w:val="0"/>
          <w:numId w:val="2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personalizado</w:t>
      </w:r>
    </w:p>
    <w:p w14:paraId="40415B93" w14:textId="77777777" w:rsidR="00043E70" w:rsidRPr="00EB78C0" w:rsidRDefault="00043E70" w:rsidP="00043E70">
      <w:pPr>
        <w:numPr>
          <w:ilvl w:val="0"/>
          <w:numId w:val="2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gestión de clases. </w:t>
      </w:r>
    </w:p>
    <w:p w14:paraId="2662DE7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F7E220">
          <v:rect id="Rectangle 2291" o:spid="_x0000_s21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FE0A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3. Conciencia ética y social</w:t>
      </w:r>
    </w:p>
    <w:p w14:paraId="61F2EB7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cuestiones como:</w:t>
      </w:r>
    </w:p>
    <w:p w14:paraId="3F401CC1" w14:textId="77777777" w:rsidR="00043E70" w:rsidRPr="00EB78C0" w:rsidRDefault="00043E70" w:rsidP="00043E70">
      <w:pPr>
        <w:numPr>
          <w:ilvl w:val="0"/>
          <w:numId w:val="2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 algorítmico</w:t>
      </w:r>
    </w:p>
    <w:p w14:paraId="199C00DE" w14:textId="77777777" w:rsidR="00043E70" w:rsidRPr="00EB78C0" w:rsidRDefault="00043E70" w:rsidP="00043E70">
      <w:pPr>
        <w:numPr>
          <w:ilvl w:val="0"/>
          <w:numId w:val="2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 de datos</w:t>
      </w:r>
    </w:p>
    <w:p w14:paraId="10D9F594" w14:textId="77777777" w:rsidR="00043E70" w:rsidRPr="00EB78C0" w:rsidRDefault="00043E70" w:rsidP="00043E70">
      <w:pPr>
        <w:numPr>
          <w:ilvl w:val="0"/>
          <w:numId w:val="2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w:t>
      </w:r>
    </w:p>
    <w:p w14:paraId="14AEF9B2" w14:textId="77777777" w:rsidR="00043E70" w:rsidRPr="00EB78C0" w:rsidRDefault="00043E70" w:rsidP="00043E70">
      <w:pPr>
        <w:numPr>
          <w:ilvl w:val="0"/>
          <w:numId w:val="2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equidad educativa. </w:t>
      </w:r>
    </w:p>
    <w:p w14:paraId="17ADEDB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4FE363">
          <v:rect id="Rectangle 2289" o:spid="_x0000_s21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856D5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Aplicaciones educativas de IA</w:t>
      </w:r>
    </w:p>
    <w:p w14:paraId="47C026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análisis de los estudios muestra que los docentes utilizan IA para:</w:t>
      </w:r>
    </w:p>
    <w:p w14:paraId="318947D0" w14:textId="77777777" w:rsidR="00043E70" w:rsidRPr="00EB78C0" w:rsidRDefault="00043E70" w:rsidP="00043E70">
      <w:pPr>
        <w:numPr>
          <w:ilvl w:val="0"/>
          <w:numId w:val="2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planificación de clases</w:t>
      </w:r>
    </w:p>
    <w:p w14:paraId="7A94BE1E" w14:textId="77777777" w:rsidR="00043E70" w:rsidRPr="00EB78C0" w:rsidRDefault="00043E70" w:rsidP="00043E70">
      <w:pPr>
        <w:numPr>
          <w:ilvl w:val="0"/>
          <w:numId w:val="2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automática</w:t>
      </w:r>
    </w:p>
    <w:p w14:paraId="374E70A5" w14:textId="77777777" w:rsidR="00043E70" w:rsidRPr="00EB78C0" w:rsidRDefault="00043E70" w:rsidP="00043E70">
      <w:pPr>
        <w:numPr>
          <w:ilvl w:val="0"/>
          <w:numId w:val="2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personalizado</w:t>
      </w:r>
    </w:p>
    <w:p w14:paraId="57444B6C" w14:textId="77777777" w:rsidR="00043E70" w:rsidRPr="00EB78C0" w:rsidRDefault="00043E70" w:rsidP="00043E70">
      <w:pPr>
        <w:numPr>
          <w:ilvl w:val="0"/>
          <w:numId w:val="2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apoyo al pensamiento crítico. </w:t>
      </w:r>
    </w:p>
    <w:p w14:paraId="720E542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86F80B">
          <v:rect id="Rectangle 2287" o:spid="_x0000_s21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BE9DC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Pedagogías para enseñar IA</w:t>
      </w:r>
    </w:p>
    <w:p w14:paraId="6DB6C34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estrategias pedagógicas identificadas incluyen:</w:t>
      </w:r>
    </w:p>
    <w:p w14:paraId="176DCC7D" w14:textId="77777777" w:rsidR="00043E70" w:rsidRPr="00EB78C0" w:rsidRDefault="00043E70" w:rsidP="00043E70">
      <w:pPr>
        <w:numPr>
          <w:ilvl w:val="0"/>
          <w:numId w:val="2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basado en proyectos</w:t>
      </w:r>
    </w:p>
    <w:p w14:paraId="6A4AA782" w14:textId="77777777" w:rsidR="00043E70" w:rsidRPr="00EB78C0" w:rsidRDefault="00043E70" w:rsidP="00043E70">
      <w:pPr>
        <w:numPr>
          <w:ilvl w:val="0"/>
          <w:numId w:val="2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colaborativo</w:t>
      </w:r>
    </w:p>
    <w:p w14:paraId="4D0906BC" w14:textId="77777777" w:rsidR="00043E70" w:rsidRPr="00EB78C0" w:rsidRDefault="00043E70" w:rsidP="00043E70">
      <w:pPr>
        <w:numPr>
          <w:ilvl w:val="0"/>
          <w:numId w:val="2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experiencial</w:t>
      </w:r>
    </w:p>
    <w:p w14:paraId="6E543256" w14:textId="77777777" w:rsidR="00043E70" w:rsidRPr="00EB78C0" w:rsidRDefault="00043E70" w:rsidP="00043E70">
      <w:pPr>
        <w:numPr>
          <w:ilvl w:val="0"/>
          <w:numId w:val="2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enfoque constructivista. </w:t>
      </w:r>
    </w:p>
    <w:p w14:paraId="2F1BF77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7B248F">
          <v:rect id="Rectangle 2285" o:spid="_x0000_s21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F265F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143F136C" w14:textId="77777777" w:rsidR="00043E70" w:rsidRPr="00EB78C0" w:rsidRDefault="00043E70" w:rsidP="00043E70">
      <w:pPr>
        <w:numPr>
          <w:ilvl w:val="0"/>
          <w:numId w:val="2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 diseñarse la formación docente en alfabetización en IA?</w:t>
      </w:r>
    </w:p>
    <w:p w14:paraId="52D8C36A" w14:textId="77777777" w:rsidR="00043E70" w:rsidRPr="00EB78C0" w:rsidRDefault="00043E70" w:rsidP="00043E70">
      <w:pPr>
        <w:numPr>
          <w:ilvl w:val="0"/>
          <w:numId w:val="2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equilibrio debe existir entre conocimiento técnico y pedagógico?</w:t>
      </w:r>
    </w:p>
    <w:p w14:paraId="60CDA7A7" w14:textId="77777777" w:rsidR="00043E70" w:rsidRPr="00EB78C0" w:rsidRDefault="00043E70" w:rsidP="00043E70">
      <w:pPr>
        <w:numPr>
          <w:ilvl w:val="0"/>
          <w:numId w:val="2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los docentes evaluar críticamente las respuestas de IA generativa?</w:t>
      </w:r>
    </w:p>
    <w:p w14:paraId="4CA58BF5" w14:textId="77777777" w:rsidR="00043E70" w:rsidRPr="00EB78C0" w:rsidRDefault="00043E70" w:rsidP="00043E70">
      <w:pPr>
        <w:numPr>
          <w:ilvl w:val="0"/>
          <w:numId w:val="2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tener la ética en la alfabetización en IA?</w:t>
      </w:r>
    </w:p>
    <w:p w14:paraId="05F70B20" w14:textId="77777777" w:rsidR="00043E70" w:rsidRPr="00EB78C0" w:rsidRDefault="00043E70" w:rsidP="00043E70">
      <w:pPr>
        <w:numPr>
          <w:ilvl w:val="0"/>
          <w:numId w:val="2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automatización reduzca la autonomía pedagógica?</w:t>
      </w:r>
    </w:p>
    <w:p w14:paraId="71728B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DED34D">
          <v:rect id="Rectangle 2283" o:spid="_x0000_s21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56665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57A18E0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6BD325CB" w14:textId="77777777" w:rsidR="00043E70" w:rsidRPr="00EB78C0" w:rsidRDefault="00043E70" w:rsidP="00043E70">
      <w:pPr>
        <w:numPr>
          <w:ilvl w:val="0"/>
          <w:numId w:val="2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necesitan los docentes para trabajar con IA?</w:t>
      </w:r>
    </w:p>
    <w:p w14:paraId="1E5DC8DF" w14:textId="77777777" w:rsidR="00043E70" w:rsidRPr="00EB78C0" w:rsidRDefault="00043E70" w:rsidP="00043E70">
      <w:pPr>
        <w:numPr>
          <w:ilvl w:val="0"/>
          <w:numId w:val="2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 el rol del profesor en entornos educativos con IA?</w:t>
      </w:r>
    </w:p>
    <w:p w14:paraId="0EEFCAB0" w14:textId="77777777" w:rsidR="00043E70" w:rsidRPr="00EB78C0" w:rsidRDefault="00043E70" w:rsidP="00043E70">
      <w:pPr>
        <w:numPr>
          <w:ilvl w:val="0"/>
          <w:numId w:val="2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riesgos pedagógicos implica el uso de IA sin alfabetización crítica?</w:t>
      </w:r>
    </w:p>
    <w:p w14:paraId="203F73D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58E614">
          <v:rect id="Rectangle 2281" o:spid="_x0000_s21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4BD7E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21A64F66"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 para docentes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Interacción humano-IA</w:t>
      </w:r>
      <w:r w:rsidRPr="00EB78C0">
        <w:rPr>
          <w:rFonts w:asciiTheme="minorBidi" w:eastAsia="Times New Roman" w:hAnsiTheme="minorBidi"/>
          <w:kern w:val="0"/>
          <w14:ligatures w14:val="none"/>
        </w:rPr>
        <w:br/>
        <w:t>│   ├── conocimiento de algoritmos</w:t>
      </w:r>
      <w:r w:rsidRPr="00EB78C0">
        <w:rPr>
          <w:rFonts w:asciiTheme="minorBidi" w:eastAsia="Times New Roman" w:hAnsiTheme="minorBidi"/>
          <w:kern w:val="0"/>
          <w14:ligatures w14:val="none"/>
        </w:rPr>
        <w:br/>
        <w:t>│   ├── alfabetización en datos</w:t>
      </w:r>
      <w:r w:rsidRPr="00EB78C0">
        <w:rPr>
          <w:rFonts w:asciiTheme="minorBidi" w:eastAsia="Times New Roman" w:hAnsiTheme="minorBidi"/>
          <w:kern w:val="0"/>
          <w14:ligatures w14:val="none"/>
        </w:rPr>
        <w:br/>
        <w:t>│   └── pensamiento computacional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Uso de herramientas de IA</w:t>
      </w:r>
      <w:r w:rsidRPr="00EB78C0">
        <w:rPr>
          <w:rFonts w:asciiTheme="minorBidi" w:eastAsia="Times New Roman" w:hAnsiTheme="minorBidi"/>
          <w:kern w:val="0"/>
          <w14:ligatures w14:val="none"/>
        </w:rPr>
        <w:br/>
        <w:t>│   ├── tutoría inteligente</w:t>
      </w:r>
      <w:r w:rsidRPr="00EB78C0">
        <w:rPr>
          <w:rFonts w:asciiTheme="minorBidi" w:eastAsia="Times New Roman" w:hAnsiTheme="minorBidi"/>
          <w:kern w:val="0"/>
          <w14:ligatures w14:val="none"/>
        </w:rPr>
        <w:br/>
        <w:t>│   ├── generación de contenidos</w:t>
      </w:r>
      <w:r w:rsidRPr="00EB78C0">
        <w:rPr>
          <w:rFonts w:asciiTheme="minorBidi" w:eastAsia="Times New Roman" w:hAnsiTheme="minorBidi"/>
          <w:kern w:val="0"/>
          <w14:ligatures w14:val="none"/>
        </w:rPr>
        <w:br/>
        <w:t>│   └── aprendizaje personalizado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Conciencia ética</w:t>
      </w:r>
      <w:r w:rsidRPr="00EB78C0">
        <w:rPr>
          <w:rFonts w:asciiTheme="minorBidi" w:eastAsia="Times New Roman" w:hAnsiTheme="minorBidi"/>
          <w:kern w:val="0"/>
          <w14:ligatures w14:val="none"/>
        </w:rPr>
        <w:br/>
        <w:t xml:space="preserve">    ├── sesgo algorítmico</w:t>
      </w:r>
      <w:r w:rsidRPr="00EB78C0">
        <w:rPr>
          <w:rFonts w:asciiTheme="minorBidi" w:eastAsia="Times New Roman" w:hAnsiTheme="minorBidi"/>
          <w:kern w:val="0"/>
          <w14:ligatures w14:val="none"/>
        </w:rPr>
        <w:br/>
        <w:t xml:space="preserve">    ├── privacidad</w:t>
      </w:r>
      <w:r w:rsidRPr="00EB78C0">
        <w:rPr>
          <w:rFonts w:asciiTheme="minorBidi" w:eastAsia="Times New Roman" w:hAnsiTheme="minorBidi"/>
          <w:kern w:val="0"/>
          <w14:ligatures w14:val="none"/>
        </w:rPr>
        <w:br/>
        <w:t xml:space="preserve">    └── equidad</w:t>
      </w:r>
    </w:p>
    <w:p w14:paraId="0440C26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178E02C">
          <v:rect id="Rectangle 2279" o:spid="_x0000_s21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36F257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19FE031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es particularmente valioso porque </w:t>
      </w:r>
      <w:r w:rsidRPr="00EB78C0">
        <w:rPr>
          <w:rFonts w:asciiTheme="minorBidi" w:eastAsia="Times New Roman" w:hAnsiTheme="minorBidi"/>
          <w:b/>
          <w:bCs/>
          <w:kern w:val="0"/>
          <w14:ligatures w14:val="none"/>
        </w:rPr>
        <w:t>traslada el debate sobre IA desde la tecnología hacia la profesión docente</w:t>
      </w:r>
      <w:r w:rsidRPr="00EB78C0">
        <w:rPr>
          <w:rFonts w:asciiTheme="minorBidi" w:eastAsia="Times New Roman" w:hAnsiTheme="minorBidi"/>
          <w:kern w:val="0"/>
          <w14:ligatures w14:val="none"/>
        </w:rPr>
        <w:t>.</w:t>
      </w:r>
    </w:p>
    <w:p w14:paraId="40C9DC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aporte principal es mostrar que la alfabetización en IA no es solo técnica sino </w:t>
      </w:r>
      <w:r w:rsidRPr="00EB78C0">
        <w:rPr>
          <w:rFonts w:asciiTheme="minorBidi" w:eastAsia="Times New Roman" w:hAnsiTheme="minorBidi"/>
          <w:b/>
          <w:bCs/>
          <w:kern w:val="0"/>
          <w14:ligatures w14:val="none"/>
        </w:rPr>
        <w:t>socio-pedagógica</w:t>
      </w:r>
      <w:r w:rsidRPr="00EB78C0">
        <w:rPr>
          <w:rFonts w:asciiTheme="minorBidi" w:eastAsia="Times New Roman" w:hAnsiTheme="minorBidi"/>
          <w:kern w:val="0"/>
          <w14:ligatures w14:val="none"/>
        </w:rPr>
        <w:t>.</w:t>
      </w:r>
    </w:p>
    <w:p w14:paraId="1B1755B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también identifica una tensión central:</w:t>
      </w:r>
    </w:p>
    <w:p w14:paraId="694032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automatización educativa vs. autonomía pedagógica</w:t>
      </w:r>
    </w:p>
    <w:p w14:paraId="5ED7D3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w:t>
      </w:r>
    </w:p>
    <w:p w14:paraId="18D7C430" w14:textId="77777777" w:rsidR="00043E70" w:rsidRPr="00EB78C0" w:rsidRDefault="00043E70" w:rsidP="00043E70">
      <w:pPr>
        <w:numPr>
          <w:ilvl w:val="0"/>
          <w:numId w:val="2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mejorar la eficiencia docente</w:t>
      </w:r>
    </w:p>
    <w:p w14:paraId="288E1E03" w14:textId="77777777" w:rsidR="00043E70" w:rsidRPr="00EB78C0" w:rsidRDefault="00043E70" w:rsidP="00043E70">
      <w:pPr>
        <w:numPr>
          <w:ilvl w:val="0"/>
          <w:numId w:val="2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automatizar tareas administrativas</w:t>
      </w:r>
    </w:p>
    <w:p w14:paraId="6F2211E2" w14:textId="77777777" w:rsidR="00043E70" w:rsidRPr="00EB78C0" w:rsidRDefault="00043E70" w:rsidP="00043E70">
      <w:pPr>
        <w:numPr>
          <w:ilvl w:val="0"/>
          <w:numId w:val="2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personalizar el aprendizaje</w:t>
      </w:r>
    </w:p>
    <w:p w14:paraId="0914FF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pero también puede:</w:t>
      </w:r>
    </w:p>
    <w:p w14:paraId="058DD60A" w14:textId="77777777" w:rsidR="00043E70" w:rsidRPr="00EB78C0" w:rsidRDefault="00043E70" w:rsidP="00043E70">
      <w:pPr>
        <w:numPr>
          <w:ilvl w:val="0"/>
          <w:numId w:val="2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debilitar el juicio profesional del docente</w:t>
      </w:r>
    </w:p>
    <w:p w14:paraId="2D58E0B3" w14:textId="77777777" w:rsidR="00043E70" w:rsidRPr="00EB78C0" w:rsidRDefault="00043E70" w:rsidP="00043E70">
      <w:pPr>
        <w:numPr>
          <w:ilvl w:val="0"/>
          <w:numId w:val="2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dependencia tecnológica</w:t>
      </w:r>
    </w:p>
    <w:p w14:paraId="45B10D2B" w14:textId="77777777" w:rsidR="00043E70" w:rsidRPr="00EB78C0" w:rsidRDefault="00043E70" w:rsidP="00043E70">
      <w:pPr>
        <w:numPr>
          <w:ilvl w:val="0"/>
          <w:numId w:val="2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amplificar desigualdades educativas.</w:t>
      </w:r>
    </w:p>
    <w:p w14:paraId="3452F1C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08FACD">
          <v:rect id="Rectangle 2277" o:spid="_x0000_s21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1334B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14DB2CC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37507F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programas de desarrollo profesional deben incluir:</w:t>
      </w:r>
    </w:p>
    <w:p w14:paraId="2634F228" w14:textId="77777777" w:rsidR="00043E70" w:rsidRPr="00EB78C0" w:rsidRDefault="00043E70" w:rsidP="00043E70">
      <w:pPr>
        <w:numPr>
          <w:ilvl w:val="0"/>
          <w:numId w:val="2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fundamentos de IA</w:t>
      </w:r>
    </w:p>
    <w:p w14:paraId="583AAA8B" w14:textId="77777777" w:rsidR="00043E70" w:rsidRPr="00EB78C0" w:rsidRDefault="00043E70" w:rsidP="00043E70">
      <w:pPr>
        <w:numPr>
          <w:ilvl w:val="0"/>
          <w:numId w:val="2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crítica de herramientas</w:t>
      </w:r>
    </w:p>
    <w:p w14:paraId="5DAD714F" w14:textId="77777777" w:rsidR="00043E70" w:rsidRPr="00EB78C0" w:rsidRDefault="00043E70" w:rsidP="00043E70">
      <w:pPr>
        <w:numPr>
          <w:ilvl w:val="0"/>
          <w:numId w:val="2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IA.</w:t>
      </w:r>
    </w:p>
    <w:p w14:paraId="61E0C33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06AE9E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debe integrarse en:</w:t>
      </w:r>
    </w:p>
    <w:p w14:paraId="7415AFEA" w14:textId="77777777" w:rsidR="00043E70" w:rsidRPr="00EB78C0" w:rsidRDefault="00043E70" w:rsidP="00043E70">
      <w:pPr>
        <w:numPr>
          <w:ilvl w:val="0"/>
          <w:numId w:val="2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inicial docente</w:t>
      </w:r>
    </w:p>
    <w:p w14:paraId="7F0A8EB4" w14:textId="77777777" w:rsidR="00043E70" w:rsidRPr="00EB78C0" w:rsidRDefault="00043E70" w:rsidP="00043E70">
      <w:pPr>
        <w:numPr>
          <w:ilvl w:val="0"/>
          <w:numId w:val="2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programas de desarrollo profesional.</w:t>
      </w:r>
    </w:p>
    <w:p w14:paraId="5311826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61C4A2B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necesitan estudios empíricos sobre:</w:t>
      </w:r>
    </w:p>
    <w:p w14:paraId="4FA39655" w14:textId="77777777" w:rsidR="00043E70" w:rsidRPr="00EB78C0" w:rsidRDefault="00043E70" w:rsidP="00043E70">
      <w:pPr>
        <w:numPr>
          <w:ilvl w:val="0"/>
          <w:numId w:val="2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pedagógico de la IA</w:t>
      </w:r>
    </w:p>
    <w:p w14:paraId="51CB0FC6" w14:textId="77777777" w:rsidR="00043E70" w:rsidRPr="00EB78C0" w:rsidRDefault="00043E70" w:rsidP="00043E70">
      <w:pPr>
        <w:numPr>
          <w:ilvl w:val="0"/>
          <w:numId w:val="2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cambios en el rol docente.</w:t>
      </w:r>
    </w:p>
    <w:p w14:paraId="7628F10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DB74A2">
          <v:rect id="Rectangle 2275" o:spid="_x0000_s21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B45C9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14FB5E2" w14:textId="77777777" w:rsidR="00043E70" w:rsidRPr="00EB78C0" w:rsidRDefault="00043E70" w:rsidP="00043E70">
      <w:pPr>
        <w:numPr>
          <w:ilvl w:val="0"/>
          <w:numId w:val="2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Taller docente</w:t>
      </w:r>
    </w:p>
    <w:p w14:paraId="1A019A70" w14:textId="77777777" w:rsidR="00043E70" w:rsidRPr="00EB78C0" w:rsidRDefault="00043E70" w:rsidP="00043E70">
      <w:pPr>
        <w:numPr>
          <w:ilvl w:val="1"/>
          <w:numId w:val="2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herramientas de IA educativa.</w:t>
      </w:r>
    </w:p>
    <w:p w14:paraId="4A8E6D6A" w14:textId="77777777" w:rsidR="00043E70" w:rsidRPr="00EB78C0" w:rsidRDefault="00043E70" w:rsidP="00043E70">
      <w:pPr>
        <w:numPr>
          <w:ilvl w:val="0"/>
          <w:numId w:val="2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curricular</w:t>
      </w:r>
    </w:p>
    <w:p w14:paraId="55085439" w14:textId="77777777" w:rsidR="00043E70" w:rsidRPr="00EB78C0" w:rsidRDefault="00043E70" w:rsidP="00043E70">
      <w:pPr>
        <w:numPr>
          <w:ilvl w:val="1"/>
          <w:numId w:val="2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IA en actividades de aprendizaje.</w:t>
      </w:r>
    </w:p>
    <w:p w14:paraId="3B93EAF2" w14:textId="77777777" w:rsidR="00043E70" w:rsidRPr="00EB78C0" w:rsidRDefault="00043E70" w:rsidP="00043E70">
      <w:pPr>
        <w:numPr>
          <w:ilvl w:val="0"/>
          <w:numId w:val="2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Simulación pedagógica</w:t>
      </w:r>
    </w:p>
    <w:p w14:paraId="34A91065" w14:textId="77777777" w:rsidR="00043E70" w:rsidRPr="00EB78C0" w:rsidRDefault="00043E70" w:rsidP="00043E70">
      <w:pPr>
        <w:numPr>
          <w:ilvl w:val="1"/>
          <w:numId w:val="2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clases asistidas por IA.</w:t>
      </w:r>
    </w:p>
    <w:p w14:paraId="54E6BB4C" w14:textId="77777777" w:rsidR="00043E70" w:rsidRPr="00EB78C0" w:rsidRDefault="00043E70" w:rsidP="00043E70">
      <w:pPr>
        <w:numPr>
          <w:ilvl w:val="0"/>
          <w:numId w:val="2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32AC2CD3" w14:textId="77777777" w:rsidR="00043E70" w:rsidRPr="00EB78C0" w:rsidRDefault="00043E70" w:rsidP="00043E70">
      <w:pPr>
        <w:numPr>
          <w:ilvl w:val="1"/>
          <w:numId w:val="2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¿Debe la IA participar en decisiones pedagógicas?</w:t>
      </w:r>
    </w:p>
    <w:p w14:paraId="124068C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0A027F">
          <v:rect id="Rectangle 2273" o:spid="_x0000_s21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016B9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6D8A82D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75CB126D" w14:textId="77777777" w:rsidR="00043E70" w:rsidRPr="00EB78C0" w:rsidRDefault="00043E70" w:rsidP="00043E70">
      <w:pPr>
        <w:numPr>
          <w:ilvl w:val="0"/>
          <w:numId w:val="2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0A8EDE01" w14:textId="77777777" w:rsidR="00043E70" w:rsidRPr="00EB78C0" w:rsidRDefault="00043E70" w:rsidP="00043E70">
      <w:pPr>
        <w:numPr>
          <w:ilvl w:val="0"/>
          <w:numId w:val="2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25E79053" w14:textId="77777777" w:rsidR="00043E70" w:rsidRPr="00EB78C0" w:rsidRDefault="00043E70" w:rsidP="00043E70">
      <w:pPr>
        <w:numPr>
          <w:ilvl w:val="0"/>
          <w:numId w:val="2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 digital</w:t>
      </w:r>
    </w:p>
    <w:p w14:paraId="3F989053" w14:textId="77777777" w:rsidR="00043E70" w:rsidRPr="00EB78C0" w:rsidRDefault="00043E70" w:rsidP="00043E70">
      <w:pPr>
        <w:numPr>
          <w:ilvl w:val="0"/>
          <w:numId w:val="2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tecnología</w:t>
      </w:r>
    </w:p>
    <w:p w14:paraId="5AE5A7A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7FB45D">
          <v:rect id="Rectangle 2271" o:spid="_x0000_s21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5C9F6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75C4367" w14:textId="77777777" w:rsidR="00043E70" w:rsidRPr="00EB78C0" w:rsidRDefault="00043E70" w:rsidP="00043E70">
      <w:pPr>
        <w:numPr>
          <w:ilvl w:val="0"/>
          <w:numId w:val="2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 la integración de IA en educación</w:t>
      </w:r>
    </w:p>
    <w:p w14:paraId="2992B277" w14:textId="77777777" w:rsidR="00043E70" w:rsidRPr="00EB78C0" w:rsidRDefault="00043E70" w:rsidP="00043E70">
      <w:pPr>
        <w:numPr>
          <w:ilvl w:val="0"/>
          <w:numId w:val="2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profesional docente</w:t>
      </w:r>
    </w:p>
    <w:p w14:paraId="7BD55638" w14:textId="77777777" w:rsidR="00043E70" w:rsidRPr="00EB78C0" w:rsidRDefault="00043E70" w:rsidP="00043E70">
      <w:pPr>
        <w:numPr>
          <w:ilvl w:val="0"/>
          <w:numId w:val="2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responsable de tecnologías educativas</w:t>
      </w:r>
    </w:p>
    <w:p w14:paraId="42599E2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5062A2">
          <v:rect id="Rectangle 2269" o:spid="_x0000_s21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140E2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3370213F" w14:textId="77777777" w:rsidR="00043E70" w:rsidRPr="00EB78C0" w:rsidRDefault="00043E70" w:rsidP="00043E70">
      <w:pPr>
        <w:numPr>
          <w:ilvl w:val="0"/>
          <w:numId w:val="2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formación docente en IA</w:t>
      </w:r>
    </w:p>
    <w:p w14:paraId="6FB84C5F" w14:textId="77777777" w:rsidR="00043E70" w:rsidRPr="00EB78C0" w:rsidRDefault="00043E70" w:rsidP="00043E70">
      <w:pPr>
        <w:numPr>
          <w:ilvl w:val="0"/>
          <w:numId w:val="2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tecnológica</w:t>
      </w:r>
    </w:p>
    <w:p w14:paraId="0C56CB3B" w14:textId="77777777" w:rsidR="00043E70" w:rsidRPr="00EB78C0" w:rsidRDefault="00043E70" w:rsidP="00043E70">
      <w:pPr>
        <w:numPr>
          <w:ilvl w:val="0"/>
          <w:numId w:val="2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desafíos éticos y pedagógicos</w:t>
      </w:r>
    </w:p>
    <w:p w14:paraId="78BF4D8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01973C">
          <v:rect id="Rectangle 2267" o:spid="_x0000_s21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0D3B1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VII. Referencias</w:t>
      </w:r>
    </w:p>
    <w:p w14:paraId="3CA174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Pei, B., Lu, J., Zhang, Z., Tuffour, P., &amp; Park, S. (2026). </w:t>
      </w:r>
      <w:r w:rsidRPr="00EB78C0">
        <w:rPr>
          <w:rFonts w:asciiTheme="minorBidi" w:eastAsia="Times New Roman" w:hAnsiTheme="minorBidi"/>
          <w:i/>
          <w:iCs/>
          <w:kern w:val="0"/>
          <w14:ligatures w14:val="none"/>
        </w:rPr>
        <w:t>Enhancing AI literacy for educators: Where to start and to what end?</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100550. </w:t>
      </w:r>
    </w:p>
    <w:p w14:paraId="1901BEE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8342B7">
          <v:rect id="Rectangle 2265" o:spid="_x0000_s21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04C6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bloque “Educación y Tecnologías Emergentes”</w:t>
      </w:r>
    </w:p>
    <w:p w14:paraId="1945093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esta ficha ya tienes </w:t>
      </w:r>
      <w:r w:rsidRPr="00EB78C0">
        <w:rPr>
          <w:rFonts w:asciiTheme="minorBidi" w:eastAsia="Times New Roman" w:hAnsiTheme="minorBidi"/>
          <w:b/>
          <w:bCs/>
          <w:kern w:val="0"/>
          <w14:ligatures w14:val="none"/>
        </w:rPr>
        <w:t>seis pilares conceptuales claros</w:t>
      </w:r>
      <w:r w:rsidRPr="00EB78C0">
        <w:rPr>
          <w:rFonts w:asciiTheme="minorBidi" w:eastAsia="Times New Roman" w:hAnsiTheme="minorBid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3785"/>
      </w:tblGrid>
      <w:tr w:rsidR="00043E70" w:rsidRPr="00EB78C0" w14:paraId="3F20EE41" w14:textId="77777777">
        <w:trPr>
          <w:tblHeader/>
          <w:tblCellSpacing w:w="15" w:type="dxa"/>
        </w:trPr>
        <w:tc>
          <w:tcPr>
            <w:tcW w:w="0" w:type="auto"/>
            <w:vAlign w:val="center"/>
            <w:hideMark/>
          </w:tcPr>
          <w:p w14:paraId="087F976B"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Ficha</w:t>
            </w:r>
          </w:p>
        </w:tc>
        <w:tc>
          <w:tcPr>
            <w:tcW w:w="0" w:type="auto"/>
            <w:vAlign w:val="center"/>
            <w:hideMark/>
          </w:tcPr>
          <w:p w14:paraId="21E090D5"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Tema</w:t>
            </w:r>
          </w:p>
        </w:tc>
      </w:tr>
      <w:tr w:rsidR="00043E70" w:rsidRPr="00EB78C0" w14:paraId="548B7C54" w14:textId="77777777">
        <w:trPr>
          <w:tblCellSpacing w:w="15" w:type="dxa"/>
        </w:trPr>
        <w:tc>
          <w:tcPr>
            <w:tcW w:w="0" w:type="auto"/>
            <w:vAlign w:val="center"/>
            <w:hideMark/>
          </w:tcPr>
          <w:p w14:paraId="6D611A4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BA-016</w:t>
            </w:r>
          </w:p>
        </w:tc>
        <w:tc>
          <w:tcPr>
            <w:tcW w:w="0" w:type="auto"/>
            <w:vAlign w:val="center"/>
            <w:hideMark/>
          </w:tcPr>
          <w:p w14:paraId="413976B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Capacidades humanas frente a IA</w:t>
            </w:r>
          </w:p>
        </w:tc>
      </w:tr>
      <w:tr w:rsidR="00043E70" w:rsidRPr="00EB78C0" w14:paraId="5E899A99" w14:textId="77777777">
        <w:trPr>
          <w:tblCellSpacing w:w="15" w:type="dxa"/>
        </w:trPr>
        <w:tc>
          <w:tcPr>
            <w:tcW w:w="0" w:type="auto"/>
            <w:vAlign w:val="center"/>
            <w:hideMark/>
          </w:tcPr>
          <w:p w14:paraId="062D916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BA-017</w:t>
            </w:r>
          </w:p>
        </w:tc>
        <w:tc>
          <w:tcPr>
            <w:tcW w:w="0" w:type="auto"/>
            <w:vAlign w:val="center"/>
            <w:hideMark/>
          </w:tcPr>
          <w:p w14:paraId="1D303C6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tc>
      </w:tr>
      <w:tr w:rsidR="00043E70" w:rsidRPr="00EB78C0" w14:paraId="15E459F7" w14:textId="77777777">
        <w:trPr>
          <w:tblCellSpacing w:w="15" w:type="dxa"/>
        </w:trPr>
        <w:tc>
          <w:tcPr>
            <w:tcW w:w="0" w:type="auto"/>
            <w:vAlign w:val="center"/>
            <w:hideMark/>
          </w:tcPr>
          <w:p w14:paraId="5FFCCA5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BA-018</w:t>
            </w:r>
          </w:p>
        </w:tc>
        <w:tc>
          <w:tcPr>
            <w:tcW w:w="0" w:type="auto"/>
            <w:vAlign w:val="center"/>
            <w:hideMark/>
          </w:tcPr>
          <w:p w14:paraId="7FEBD8A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IA en educación</w:t>
            </w:r>
          </w:p>
        </w:tc>
      </w:tr>
      <w:tr w:rsidR="00043E70" w:rsidRPr="00EB78C0" w14:paraId="1E7468BD" w14:textId="77777777">
        <w:trPr>
          <w:tblCellSpacing w:w="15" w:type="dxa"/>
        </w:trPr>
        <w:tc>
          <w:tcPr>
            <w:tcW w:w="0" w:type="auto"/>
            <w:vAlign w:val="center"/>
            <w:hideMark/>
          </w:tcPr>
          <w:p w14:paraId="745C089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BA-019</w:t>
            </w:r>
          </w:p>
        </w:tc>
        <w:tc>
          <w:tcPr>
            <w:tcW w:w="0" w:type="auto"/>
            <w:vAlign w:val="center"/>
            <w:hideMark/>
          </w:tcPr>
          <w:p w14:paraId="09C3252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Empoderamiento y ética</w:t>
            </w:r>
          </w:p>
        </w:tc>
      </w:tr>
      <w:tr w:rsidR="00043E70" w:rsidRPr="00EB78C0" w14:paraId="5D63A2A3" w14:textId="77777777">
        <w:trPr>
          <w:tblCellSpacing w:w="15" w:type="dxa"/>
        </w:trPr>
        <w:tc>
          <w:tcPr>
            <w:tcW w:w="0" w:type="auto"/>
            <w:vAlign w:val="center"/>
            <w:hideMark/>
          </w:tcPr>
          <w:p w14:paraId="72E2D6E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BA-020</w:t>
            </w:r>
          </w:p>
        </w:tc>
        <w:tc>
          <w:tcPr>
            <w:tcW w:w="0" w:type="auto"/>
            <w:vAlign w:val="center"/>
            <w:hideMark/>
          </w:tcPr>
          <w:p w14:paraId="035B374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Computación afectiva</w:t>
            </w:r>
          </w:p>
        </w:tc>
      </w:tr>
      <w:tr w:rsidR="00043E70" w:rsidRPr="00EB78C0" w14:paraId="618963A9" w14:textId="77777777">
        <w:trPr>
          <w:tblCellSpacing w:w="15" w:type="dxa"/>
        </w:trPr>
        <w:tc>
          <w:tcPr>
            <w:tcW w:w="0" w:type="auto"/>
            <w:vAlign w:val="center"/>
            <w:hideMark/>
          </w:tcPr>
          <w:p w14:paraId="526321E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BA-021</w:t>
            </w:r>
          </w:p>
        </w:tc>
        <w:tc>
          <w:tcPr>
            <w:tcW w:w="0" w:type="auto"/>
            <w:vAlign w:val="center"/>
            <w:hideMark/>
          </w:tcPr>
          <w:p w14:paraId="4017865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 para docentes</w:t>
            </w:r>
          </w:p>
        </w:tc>
      </w:tr>
    </w:tbl>
    <w:p w14:paraId="6EC1431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conjunto ya forma </w:t>
      </w:r>
      <w:r w:rsidRPr="00EB78C0">
        <w:rPr>
          <w:rFonts w:asciiTheme="minorBidi" w:eastAsia="Times New Roman" w:hAnsiTheme="minorBidi"/>
          <w:b/>
          <w:bCs/>
          <w:kern w:val="0"/>
          <w14:ligatures w14:val="none"/>
        </w:rPr>
        <w:t>un mini-campo teórico coherente dentro de tu repositorio</w:t>
      </w:r>
      <w:r w:rsidRPr="00EB78C0">
        <w:rPr>
          <w:rFonts w:asciiTheme="minorBidi" w:eastAsia="Times New Roman" w:hAnsiTheme="minorBidi"/>
          <w:kern w:val="0"/>
          <w14:ligatures w14:val="none"/>
        </w:rPr>
        <w:t>.</w:t>
      </w:r>
    </w:p>
    <w:p w14:paraId="07382E3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662AF4A">
          <v:rect id="Rectangle 2263" o:spid="_x0000_s21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50B6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podemos hacer algo muy útil para tu proyecto:</w:t>
      </w:r>
    </w:p>
    <w:p w14:paraId="6086E44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construir la arquitectura conceptual completa del bloque</w:t>
      </w:r>
      <w:r w:rsidRPr="00EB78C0">
        <w:rPr>
          <w:rFonts w:asciiTheme="minorBidi" w:eastAsia="Times New Roman" w:hAnsiTheme="minorBidi"/>
          <w:b/>
          <w:bCs/>
          <w:kern w:val="0"/>
          <w14:ligatures w14:val="none"/>
        </w:rPr>
        <w:br/>
        <w:t>“Educación y Tecnologías Emergentes”</w:t>
      </w:r>
      <w:r w:rsidRPr="00EB78C0">
        <w:rPr>
          <w:rFonts w:asciiTheme="minorBidi" w:eastAsia="Times New Roman" w:hAnsiTheme="minorBidi"/>
          <w:kern w:val="0"/>
          <w14:ligatures w14:val="none"/>
        </w:rPr>
        <w:t xml:space="preserve"> para tu repositorio institucional (algo así como un </w:t>
      </w:r>
      <w:r w:rsidRPr="00EB78C0">
        <w:rPr>
          <w:rFonts w:asciiTheme="minorBidi" w:eastAsia="Times New Roman" w:hAnsiTheme="minorBidi"/>
          <w:b/>
          <w:bCs/>
          <w:kern w:val="0"/>
          <w14:ligatures w14:val="none"/>
        </w:rPr>
        <w:t>mapa del campo</w:t>
      </w:r>
      <w:r w:rsidRPr="00EB78C0">
        <w:rPr>
          <w:rFonts w:asciiTheme="minorBidi" w:eastAsia="Times New Roman" w:hAnsiTheme="minorBidi"/>
          <w:kern w:val="0"/>
          <w14:ligatures w14:val="none"/>
        </w:rPr>
        <w:t xml:space="preserve"> que conecte todas estas fichas).</w:t>
      </w:r>
    </w:p>
    <w:p w14:paraId="31F1A3B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Education-AI_Gen_Bibliometric_Review.pdf</w:t>
      </w:r>
    </w:p>
    <w:p w14:paraId="1E223E0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2B191B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artículo introduce una </w:t>
      </w:r>
      <w:r w:rsidRPr="00EB78C0">
        <w:rPr>
          <w:rFonts w:asciiTheme="minorBidi" w:eastAsia="Times New Roman" w:hAnsiTheme="minorBidi"/>
          <w:b/>
          <w:bCs/>
          <w:kern w:val="0"/>
          <w14:ligatures w14:val="none"/>
        </w:rPr>
        <w:t>perspectiva macro del campo</w:t>
      </w:r>
      <w:r w:rsidRPr="00EB78C0">
        <w:rPr>
          <w:rFonts w:asciiTheme="minorBidi" w:eastAsia="Times New Roman" w:hAnsiTheme="minorBidi"/>
          <w:kern w:val="0"/>
          <w14:ligatures w14:val="none"/>
        </w:rPr>
        <w:t xml:space="preserve">: en lugar de estudiar una aplicación particular de la IA en educación, analiza </w:t>
      </w:r>
      <w:r w:rsidRPr="00EB78C0">
        <w:rPr>
          <w:rFonts w:asciiTheme="minorBidi" w:eastAsia="Times New Roman" w:hAnsiTheme="minorBidi"/>
          <w:b/>
          <w:bCs/>
          <w:kern w:val="0"/>
          <w14:ligatures w14:val="none"/>
        </w:rPr>
        <w:t>cómo está evolucionando globalmente la investigación sobre IA generativa en educación superior</w:t>
      </w:r>
      <w:r w:rsidRPr="00EB78C0">
        <w:rPr>
          <w:rFonts w:asciiTheme="minorBidi" w:eastAsia="Times New Roman" w:hAnsiTheme="minorBidi"/>
          <w:kern w:val="0"/>
          <w14:ligatures w14:val="none"/>
        </w:rPr>
        <w:t xml:space="preserve">. Esto lo convierte en una pieza muy estratégica para tu repositorio, porque funciona como </w:t>
      </w:r>
      <w:r w:rsidRPr="00EB78C0">
        <w:rPr>
          <w:rFonts w:asciiTheme="minorBidi" w:eastAsia="Times New Roman" w:hAnsiTheme="minorBidi"/>
          <w:b/>
          <w:bCs/>
          <w:kern w:val="0"/>
          <w14:ligatures w14:val="none"/>
        </w:rPr>
        <w:t>meta-mapa del campo de estudio</w:t>
      </w:r>
      <w:r w:rsidRPr="00EB78C0">
        <w:rPr>
          <w:rFonts w:asciiTheme="minorBidi" w:eastAsia="Times New Roman" w:hAnsiTheme="minorBidi"/>
          <w:kern w:val="0"/>
          <w14:ligatures w14:val="none"/>
        </w:rPr>
        <w:t>.</w:t>
      </w:r>
    </w:p>
    <w:p w14:paraId="1130F6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w:t>
      </w:r>
    </w:p>
    <w:p w14:paraId="1E7302D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62209C6">
          <v:rect id="Rectangle 2261" o:spid="_x0000_s21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41B9D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BA-022</w:t>
      </w:r>
    </w:p>
    <w:p w14:paraId="1D8359F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Dai, Liu &amp; Zhang — </w:t>
      </w:r>
      <w:r w:rsidRPr="00EB78C0">
        <w:rPr>
          <w:rFonts w:asciiTheme="minorBidi" w:eastAsia="Times New Roman" w:hAnsiTheme="minorBidi"/>
          <w:b/>
          <w:bCs/>
          <w:i/>
          <w:iCs/>
          <w:kern w:val="36"/>
          <w14:ligatures w14:val="none"/>
        </w:rPr>
        <w:t>Generative AI in higher education: A bibliometric review of emerging trends, power dynamics, and global research landscapes</w:t>
      </w:r>
    </w:p>
    <w:p w14:paraId="531FA2B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89672D">
          <v:rect id="Rectangle 2259" o:spid="_x0000_s21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B2FB1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105841D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Dai, K., Liu, Y., &amp; Zhang, X. (2026). </w:t>
      </w:r>
      <w:r w:rsidRPr="00EB78C0">
        <w:rPr>
          <w:rFonts w:asciiTheme="minorBidi" w:eastAsia="Times New Roman" w:hAnsiTheme="minorBidi"/>
          <w:i/>
          <w:iCs/>
          <w:kern w:val="0"/>
          <w14:ligatures w14:val="none"/>
        </w:rPr>
        <w:t>Generative AI in higher education: A bibliometric review of emerging trends, power dynamics, and global research landscapes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100544. </w:t>
      </w:r>
    </w:p>
    <w:p w14:paraId="24E247F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638F4BE">
          <v:rect id="Rectangle 2257" o:spid="_x0000_s21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F0BD4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099A3D1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estudio ofrece un </w:t>
      </w:r>
      <w:r w:rsidRPr="00EB78C0">
        <w:rPr>
          <w:rFonts w:asciiTheme="minorBidi" w:eastAsia="Times New Roman" w:hAnsiTheme="minorBidi"/>
          <w:b/>
          <w:bCs/>
          <w:kern w:val="0"/>
          <w14:ligatures w14:val="none"/>
        </w:rPr>
        <w:t>análisis bibliométrico del campo de investigación sobre inteligencia artificial generativa (GenAI) en educación superior</w:t>
      </w:r>
      <w:r w:rsidRPr="00EB78C0">
        <w:rPr>
          <w:rFonts w:asciiTheme="minorBidi" w:eastAsia="Times New Roman" w:hAnsiTheme="minorBidi"/>
          <w:kern w:val="0"/>
          <w14:ligatures w14:val="none"/>
        </w:rPr>
        <w:t xml:space="preserve">, examinando </w:t>
      </w:r>
      <w:r w:rsidRPr="00EB78C0">
        <w:rPr>
          <w:rFonts w:asciiTheme="minorBidi" w:eastAsia="Times New Roman" w:hAnsiTheme="minorBidi"/>
          <w:b/>
          <w:bCs/>
          <w:kern w:val="0"/>
          <w14:ligatures w14:val="none"/>
        </w:rPr>
        <w:t>2762 artículos publicados entre 2022 y 2025</w:t>
      </w:r>
      <w:r w:rsidRPr="00EB78C0">
        <w:rPr>
          <w:rFonts w:asciiTheme="minorBidi" w:eastAsia="Times New Roman" w:hAnsiTheme="minorBidi"/>
          <w:kern w:val="0"/>
          <w14:ligatures w14:val="none"/>
        </w:rPr>
        <w:t xml:space="preserve"> en la base Web of Science. </w:t>
      </w:r>
    </w:p>
    <w:p w14:paraId="7D273FB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trabajo parte de un fenómeno histórico muy específico: el </w:t>
      </w:r>
      <w:r w:rsidRPr="00EB78C0">
        <w:rPr>
          <w:rFonts w:asciiTheme="minorBidi" w:eastAsia="Times New Roman" w:hAnsiTheme="minorBidi"/>
          <w:b/>
          <w:bCs/>
          <w:kern w:val="0"/>
          <w14:ligatures w14:val="none"/>
        </w:rPr>
        <w:t>impacto inmediato del lanzamiento público de ChatGPT en 2022</w:t>
      </w:r>
      <w:r w:rsidRPr="00EB78C0">
        <w:rPr>
          <w:rFonts w:asciiTheme="minorBidi" w:eastAsia="Times New Roman" w:hAnsiTheme="minorBidi"/>
          <w:kern w:val="0"/>
          <w14:ligatures w14:val="none"/>
        </w:rPr>
        <w:t xml:space="preserve">, que desencadenó una expansión masiva de investigación sobre IA en educación. </w:t>
      </w:r>
    </w:p>
    <w:p w14:paraId="65C493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diferencia de otras revisiones que se limitan a describir aplicaciones educativas de la IA, este estudio propone un enfoque más ambicioso: analizar </w:t>
      </w:r>
      <w:r w:rsidRPr="00EB78C0">
        <w:rPr>
          <w:rFonts w:asciiTheme="minorBidi" w:eastAsia="Times New Roman" w:hAnsiTheme="minorBidi"/>
          <w:b/>
          <w:bCs/>
          <w:kern w:val="0"/>
          <w14:ligatures w14:val="none"/>
        </w:rPr>
        <w:t>cómo se configura el poder académico global en la investigación sobre IA y educación</w:t>
      </w:r>
      <w:r w:rsidRPr="00EB78C0">
        <w:rPr>
          <w:rFonts w:asciiTheme="minorBidi" w:eastAsia="Times New Roman" w:hAnsiTheme="minorBidi"/>
          <w:kern w:val="0"/>
          <w14:ligatures w14:val="none"/>
        </w:rPr>
        <w:t>.</w:t>
      </w:r>
    </w:p>
    <w:p w14:paraId="415289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ello introduce el concepto de </w:t>
      </w:r>
      <w:r w:rsidRPr="00EB78C0">
        <w:rPr>
          <w:rFonts w:asciiTheme="minorBidi" w:eastAsia="Times New Roman" w:hAnsiTheme="minorBidi"/>
          <w:b/>
          <w:bCs/>
          <w:kern w:val="0"/>
          <w14:ligatures w14:val="none"/>
        </w:rPr>
        <w:t>multipolaridad académica</w:t>
      </w:r>
      <w:r w:rsidRPr="00EB78C0">
        <w:rPr>
          <w:rFonts w:asciiTheme="minorBidi" w:eastAsia="Times New Roman" w:hAnsiTheme="minorBidi"/>
          <w:kern w:val="0"/>
          <w14:ligatures w14:val="none"/>
        </w:rPr>
        <w:t xml:space="preserve">, inspirado en la teoría geopolítica. Según esta perspectiva, el conocimiento científico ya no se produce únicamente en centros tradicionales (Estados Unidos, Reino Unido, Europa occidental), sino que se está distribuyendo entre múltiples regiones emergentes. </w:t>
      </w:r>
    </w:p>
    <w:p w14:paraId="167849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resultados muestran que la investigación sobre IA generativa en educación superior se caracteriza por:</w:t>
      </w:r>
    </w:p>
    <w:p w14:paraId="1FA982CE" w14:textId="77777777" w:rsidR="00043E70" w:rsidRPr="00EB78C0" w:rsidRDefault="00043E70" w:rsidP="00043E70">
      <w:pPr>
        <w:numPr>
          <w:ilvl w:val="0"/>
          <w:numId w:val="2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crecimiento exponencial de publicaciones</w:t>
      </w:r>
    </w:p>
    <w:p w14:paraId="450BEC9B" w14:textId="77777777" w:rsidR="00043E70" w:rsidRPr="00EB78C0" w:rsidRDefault="00043E70" w:rsidP="00043E70">
      <w:pPr>
        <w:numPr>
          <w:ilvl w:val="0"/>
          <w:numId w:val="2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participación global creciente</w:t>
      </w:r>
    </w:p>
    <w:p w14:paraId="7580D2FE" w14:textId="77777777" w:rsidR="00043E70" w:rsidRPr="00EB78C0" w:rsidRDefault="00043E70" w:rsidP="00043E70">
      <w:pPr>
        <w:numPr>
          <w:ilvl w:val="0"/>
          <w:numId w:val="2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diversificación temática</w:t>
      </w:r>
    </w:p>
    <w:p w14:paraId="6A2B4E8F" w14:textId="77777777" w:rsidR="00043E70" w:rsidRPr="00EB78C0" w:rsidRDefault="00043E70" w:rsidP="00043E70">
      <w:pPr>
        <w:numPr>
          <w:ilvl w:val="0"/>
          <w:numId w:val="2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redistribución parcial del poder académico.</w:t>
      </w:r>
    </w:p>
    <w:p w14:paraId="1A71C0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análisis revela que Estados Unidos sigue liderando la producción científica, pero </w:t>
      </w:r>
      <w:r w:rsidRPr="00EB78C0">
        <w:rPr>
          <w:rFonts w:asciiTheme="minorBidi" w:eastAsia="Times New Roman" w:hAnsiTheme="minorBidi"/>
          <w:b/>
          <w:bCs/>
          <w:kern w:val="0"/>
          <w14:ligatures w14:val="none"/>
        </w:rPr>
        <w:t>China, Arabia Saudita, India y otros países emergentes están aumentando rápidamente su participación</w:t>
      </w:r>
      <w:r w:rsidRPr="00EB78C0">
        <w:rPr>
          <w:rFonts w:asciiTheme="minorBidi" w:eastAsia="Times New Roman" w:hAnsiTheme="minorBidi"/>
          <w:kern w:val="0"/>
          <w14:ligatures w14:val="none"/>
        </w:rPr>
        <w:t xml:space="preserve">, lo que sugiere una transición hacia un sistema académico </w:t>
      </w:r>
      <w:r w:rsidRPr="00EB78C0">
        <w:rPr>
          <w:rFonts w:asciiTheme="minorBidi" w:eastAsia="Times New Roman" w:hAnsiTheme="minorBidi"/>
          <w:b/>
          <w:bCs/>
          <w:kern w:val="0"/>
          <w14:ligatures w14:val="none"/>
        </w:rPr>
        <w:t>“parcialmente multipolar”</w:t>
      </w:r>
      <w:r w:rsidRPr="00EB78C0">
        <w:rPr>
          <w:rFonts w:asciiTheme="minorBidi" w:eastAsia="Times New Roman" w:hAnsiTheme="minorBidi"/>
          <w:kern w:val="0"/>
          <w14:ligatures w14:val="none"/>
        </w:rPr>
        <w:t xml:space="preserve">. </w:t>
      </w:r>
    </w:p>
    <w:p w14:paraId="18F4E4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Finalmente, el estudio identifica </w:t>
      </w:r>
      <w:r w:rsidRPr="00EB78C0">
        <w:rPr>
          <w:rFonts w:asciiTheme="minorBidi" w:eastAsia="Times New Roman" w:hAnsiTheme="minorBidi"/>
          <w:b/>
          <w:bCs/>
          <w:kern w:val="0"/>
          <w14:ligatures w14:val="none"/>
        </w:rPr>
        <w:t>cuatro grandes clusters temáticos</w:t>
      </w:r>
      <w:r w:rsidRPr="00EB78C0">
        <w:rPr>
          <w:rFonts w:asciiTheme="minorBidi" w:eastAsia="Times New Roman" w:hAnsiTheme="minorBidi"/>
          <w:kern w:val="0"/>
          <w14:ligatures w14:val="none"/>
        </w:rPr>
        <w:t xml:space="preserve"> que organizan la investigación contemporánea sobre IA generativa en educación superior.</w:t>
      </w:r>
    </w:p>
    <w:p w14:paraId="05DD7FB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B651E5">
          <v:rect id="Rectangle 2255" o:spid="_x0000_s21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7A7EA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7F58C1D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0B10A5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investigación sobre inteligencia artificial generativa en educación superior se está expandiendo rápidamente y está configurando un nuevo campo académico caracterizado por crecimiento exponencial, diversificación temática y una distribución cada vez más multipolar del poder en la producción global de conocimiento. </w:t>
      </w:r>
    </w:p>
    <w:p w14:paraId="18ADD8A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E354C7">
          <v:rect id="Rectangle 2253" o:spid="_x0000_s21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5CE14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663BF2A7"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lanzamiento de ChatGPT en 2022 provocó una explosión de investigación sobre IA en educación superior. </w:t>
      </w:r>
    </w:p>
    <w:p w14:paraId="24D8ECE7"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Entre 2022 y 2025 se publicaron </w:t>
      </w:r>
      <w:r w:rsidRPr="00EB78C0">
        <w:rPr>
          <w:rFonts w:asciiTheme="minorBidi" w:eastAsia="Times New Roman" w:hAnsiTheme="minorBidi"/>
          <w:b/>
          <w:bCs/>
          <w:kern w:val="0"/>
          <w14:ligatures w14:val="none"/>
        </w:rPr>
        <w:t>2762 artículos académicos</w:t>
      </w:r>
      <w:r w:rsidRPr="00EB78C0">
        <w:rPr>
          <w:rFonts w:asciiTheme="minorBidi" w:eastAsia="Times New Roman" w:hAnsiTheme="minorBidi"/>
          <w:kern w:val="0"/>
          <w14:ligatures w14:val="none"/>
        </w:rPr>
        <w:t xml:space="preserve"> sobre GenAI en educación superior. </w:t>
      </w:r>
    </w:p>
    <w:p w14:paraId="3105138A"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producción científica sobre IA educativa está creciendo de forma exponencial. </w:t>
      </w:r>
    </w:p>
    <w:p w14:paraId="2ACB62C3"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Estados Unidos lidera el número de publicaciones (556 artículos). </w:t>
      </w:r>
    </w:p>
    <w:p w14:paraId="57988D35"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China ocupa el segundo lugar y muestra gran influencia en redes de colaboración académica. </w:t>
      </w:r>
    </w:p>
    <w:p w14:paraId="126E1734"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Más de </w:t>
      </w:r>
      <w:r w:rsidRPr="00EB78C0">
        <w:rPr>
          <w:rFonts w:asciiTheme="minorBidi" w:eastAsia="Times New Roman" w:hAnsiTheme="minorBidi"/>
          <w:b/>
          <w:bCs/>
          <w:kern w:val="0"/>
          <w14:ligatures w14:val="none"/>
        </w:rPr>
        <w:t>128 países participan en la investigación global sobre IA educativa</w:t>
      </w:r>
      <w:r w:rsidRPr="00EB78C0">
        <w:rPr>
          <w:rFonts w:asciiTheme="minorBidi" w:eastAsia="Times New Roman" w:hAnsiTheme="minorBidi"/>
          <w:kern w:val="0"/>
          <w14:ligatures w14:val="none"/>
        </w:rPr>
        <w:t xml:space="preserve">. </w:t>
      </w:r>
    </w:p>
    <w:p w14:paraId="247CDD6A"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Hong Kong emerge como un centro académico importante en investigación sobre IA educativa. </w:t>
      </w:r>
    </w:p>
    <w:p w14:paraId="6546F5D6"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campo se organiza en cuatro clusters temáticos principales. </w:t>
      </w:r>
    </w:p>
    <w:p w14:paraId="6E51F3C6"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investigación sigue dominada por editoriales occidentales. </w:t>
      </w:r>
    </w:p>
    <w:p w14:paraId="5901D562" w14:textId="77777777" w:rsidR="00043E70" w:rsidRPr="00EB78C0" w:rsidRDefault="00043E70" w:rsidP="00043E70">
      <w:pPr>
        <w:numPr>
          <w:ilvl w:val="0"/>
          <w:numId w:val="2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sistema global de conocimiento está evolucionando hacia una </w:t>
      </w:r>
      <w:r w:rsidRPr="00EB78C0">
        <w:rPr>
          <w:rFonts w:asciiTheme="minorBidi" w:eastAsia="Times New Roman" w:hAnsiTheme="minorBidi"/>
          <w:b/>
          <w:bCs/>
          <w:kern w:val="0"/>
          <w14:ligatures w14:val="none"/>
        </w:rPr>
        <w:t>multipolaridad parcial</w:t>
      </w:r>
      <w:r w:rsidRPr="00EB78C0">
        <w:rPr>
          <w:rFonts w:asciiTheme="minorBidi" w:eastAsia="Times New Roman" w:hAnsiTheme="minorBidi"/>
          <w:kern w:val="0"/>
          <w14:ligatures w14:val="none"/>
        </w:rPr>
        <w:t>.</w:t>
      </w:r>
    </w:p>
    <w:p w14:paraId="3664045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D13821">
          <v:rect id="Rectangle 2251" o:spid="_x0000_s21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0855F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78D72AC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71907D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examina cómo la inteligencia artificial generativa está transformando la educación superior, tanto en la enseñanza como en la investigación académica. </w:t>
      </w:r>
    </w:p>
    <w:p w14:paraId="4F3D41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3E5D53">
          <v:rect id="Rectangle 2249" o:spid="_x0000_s21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0B695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 teórico: multipolaridad académica</w:t>
      </w:r>
    </w:p>
    <w:p w14:paraId="5CD452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utiliza el concepto de </w:t>
      </w:r>
      <w:r w:rsidRPr="00EB78C0">
        <w:rPr>
          <w:rFonts w:asciiTheme="minorBidi" w:eastAsia="Times New Roman" w:hAnsiTheme="minorBidi"/>
          <w:b/>
          <w:bCs/>
          <w:kern w:val="0"/>
          <w14:ligatures w14:val="none"/>
        </w:rPr>
        <w:t>multipolaridad</w:t>
      </w:r>
      <w:r w:rsidRPr="00EB78C0">
        <w:rPr>
          <w:rFonts w:asciiTheme="minorBidi" w:eastAsia="Times New Roman" w:hAnsiTheme="minorBidi"/>
          <w:kern w:val="0"/>
          <w14:ligatures w14:val="none"/>
        </w:rPr>
        <w:t xml:space="preserve"> para analizar cómo se distribuye el poder en la producción de conocimiento.</w:t>
      </w:r>
    </w:p>
    <w:p w14:paraId="587168F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Tradicionalmente:</w:t>
      </w:r>
    </w:p>
    <w:p w14:paraId="11D473BF" w14:textId="77777777" w:rsidR="00043E70" w:rsidRPr="00EB78C0" w:rsidRDefault="00043E70" w:rsidP="00043E70">
      <w:pPr>
        <w:numPr>
          <w:ilvl w:val="0"/>
          <w:numId w:val="2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Estados Unidos</w:t>
      </w:r>
    </w:p>
    <w:p w14:paraId="1E6919B7" w14:textId="77777777" w:rsidR="00043E70" w:rsidRPr="00EB78C0" w:rsidRDefault="00043E70" w:rsidP="00043E70">
      <w:pPr>
        <w:numPr>
          <w:ilvl w:val="0"/>
          <w:numId w:val="2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Reino Unido</w:t>
      </w:r>
    </w:p>
    <w:p w14:paraId="410C4537" w14:textId="77777777" w:rsidR="00043E70" w:rsidRPr="00EB78C0" w:rsidRDefault="00043E70" w:rsidP="00043E70">
      <w:pPr>
        <w:numPr>
          <w:ilvl w:val="0"/>
          <w:numId w:val="2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Australia</w:t>
      </w:r>
    </w:p>
    <w:p w14:paraId="0EC8309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dominaban la investigación educativa global.</w:t>
      </w:r>
    </w:p>
    <w:p w14:paraId="30FDC4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nuevos actores están emergiendo en el campo.</w:t>
      </w:r>
    </w:p>
    <w:p w14:paraId="1268A86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4E861B">
          <v:rect id="Rectangle 2247" o:spid="_x0000_s21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10ACC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1EC19E8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utiliza </w:t>
      </w:r>
      <w:r w:rsidRPr="00EB78C0">
        <w:rPr>
          <w:rFonts w:asciiTheme="minorBidi" w:eastAsia="Times New Roman" w:hAnsiTheme="minorBidi"/>
          <w:b/>
          <w:bCs/>
          <w:kern w:val="0"/>
          <w14:ligatures w14:val="none"/>
        </w:rPr>
        <w:t>análisis bibliométrico</w:t>
      </w:r>
      <w:r w:rsidRPr="00EB78C0">
        <w:rPr>
          <w:rFonts w:asciiTheme="minorBidi" w:eastAsia="Times New Roman" w:hAnsiTheme="minorBidi"/>
          <w:kern w:val="0"/>
          <w14:ligatures w14:val="none"/>
        </w:rPr>
        <w:t xml:space="preserve"> con herramientas de visualización científica (VOSviewer).</w:t>
      </w:r>
    </w:p>
    <w:p w14:paraId="04EB25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dataset incluye:</w:t>
      </w:r>
    </w:p>
    <w:p w14:paraId="4C11B4D1" w14:textId="77777777" w:rsidR="00043E70" w:rsidRPr="00EB78C0" w:rsidRDefault="00043E70" w:rsidP="00043E70">
      <w:pPr>
        <w:numPr>
          <w:ilvl w:val="0"/>
          <w:numId w:val="2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2762 artículos</w:t>
      </w:r>
    </w:p>
    <w:p w14:paraId="5E5294A2" w14:textId="77777777" w:rsidR="00043E70" w:rsidRPr="00EB78C0" w:rsidRDefault="00043E70" w:rsidP="00043E70">
      <w:pPr>
        <w:numPr>
          <w:ilvl w:val="0"/>
          <w:numId w:val="2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publicados entre 2022 y 2025</w:t>
      </w:r>
    </w:p>
    <w:p w14:paraId="211CFB79" w14:textId="77777777" w:rsidR="00043E70" w:rsidRPr="00EB78C0" w:rsidRDefault="00043E70" w:rsidP="00043E70">
      <w:pPr>
        <w:numPr>
          <w:ilvl w:val="0"/>
          <w:numId w:val="2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la base Web of Science.</w:t>
      </w:r>
    </w:p>
    <w:p w14:paraId="6FE804A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9B342D">
          <v:rect id="Rectangle 2245" o:spid="_x0000_s21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07879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Crecimiento del campo</w:t>
      </w:r>
    </w:p>
    <w:p w14:paraId="42EA38C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gráfico de la página 4</w:t>
      </w:r>
      <w:r w:rsidRPr="00EB78C0">
        <w:rPr>
          <w:rFonts w:asciiTheme="minorBidi" w:eastAsia="Times New Roman" w:hAnsiTheme="minorBidi"/>
          <w:kern w:val="0"/>
          <w14:ligatures w14:val="none"/>
        </w:rPr>
        <w:t xml:space="preserve"> muestra un crecimiento explosivo de publicaciones:</w:t>
      </w:r>
    </w:p>
    <w:p w14:paraId="2E90DA40" w14:textId="77777777" w:rsidR="00043E70" w:rsidRPr="00EB78C0" w:rsidRDefault="00043E70" w:rsidP="00043E70">
      <w:pPr>
        <w:numPr>
          <w:ilvl w:val="0"/>
          <w:numId w:val="2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2022 → 9 artículos</w:t>
      </w:r>
    </w:p>
    <w:p w14:paraId="06118652" w14:textId="77777777" w:rsidR="00043E70" w:rsidRPr="00EB78C0" w:rsidRDefault="00043E70" w:rsidP="00043E70">
      <w:pPr>
        <w:numPr>
          <w:ilvl w:val="0"/>
          <w:numId w:val="2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2023 → 157 artículos</w:t>
      </w:r>
    </w:p>
    <w:p w14:paraId="695AACB0" w14:textId="77777777" w:rsidR="00043E70" w:rsidRPr="00EB78C0" w:rsidRDefault="00043E70" w:rsidP="00043E70">
      <w:pPr>
        <w:numPr>
          <w:ilvl w:val="0"/>
          <w:numId w:val="2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2024 → 634 artículos</w:t>
      </w:r>
    </w:p>
    <w:p w14:paraId="569FBEEB" w14:textId="77777777" w:rsidR="00043E70" w:rsidRPr="00EB78C0" w:rsidRDefault="00043E70" w:rsidP="00043E70">
      <w:pPr>
        <w:numPr>
          <w:ilvl w:val="0"/>
          <w:numId w:val="2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2025 → 1962 artículos. </w:t>
      </w:r>
    </w:p>
    <w:p w14:paraId="496C15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demuestra que la investigación sobre IA educativa está experimentando una </w:t>
      </w:r>
      <w:r w:rsidRPr="00EB78C0">
        <w:rPr>
          <w:rFonts w:asciiTheme="minorBidi" w:eastAsia="Times New Roman" w:hAnsiTheme="minorBidi"/>
          <w:b/>
          <w:bCs/>
          <w:kern w:val="0"/>
          <w14:ligatures w14:val="none"/>
        </w:rPr>
        <w:t>fase de expansión acelerada</w:t>
      </w:r>
      <w:r w:rsidRPr="00EB78C0">
        <w:rPr>
          <w:rFonts w:asciiTheme="minorBidi" w:eastAsia="Times New Roman" w:hAnsiTheme="minorBidi"/>
          <w:kern w:val="0"/>
          <w14:ligatures w14:val="none"/>
        </w:rPr>
        <w:t>.</w:t>
      </w:r>
    </w:p>
    <w:p w14:paraId="5275A7C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1ABA933">
          <v:rect id="Rectangle 2243" o:spid="_x0000_s21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B2793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Principales países productores</w:t>
      </w:r>
    </w:p>
    <w:p w14:paraId="07E16A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la </w:t>
      </w:r>
      <w:r w:rsidRPr="00EB78C0">
        <w:rPr>
          <w:rFonts w:asciiTheme="minorBidi" w:eastAsia="Times New Roman" w:hAnsiTheme="minorBidi"/>
          <w:b/>
          <w:bCs/>
          <w:kern w:val="0"/>
          <w14:ligatures w14:val="none"/>
        </w:rPr>
        <w:t>tabla de la página 5</w:t>
      </w:r>
      <w:r w:rsidRPr="00EB78C0">
        <w:rPr>
          <w:rFonts w:asciiTheme="minorBidi" w:eastAsia="Times New Roman" w:hAnsiTheme="minorBidi"/>
          <w:kern w:val="0"/>
          <w14:ligatures w14:val="none"/>
        </w:rPr>
        <w:t>, los principales países en investigación sobre IA generativa en educación son:</w:t>
      </w:r>
    </w:p>
    <w:p w14:paraId="6DB344D2" w14:textId="77777777" w:rsidR="00043E70" w:rsidRPr="00EB78C0" w:rsidRDefault="00043E70" w:rsidP="00043E70">
      <w:pPr>
        <w:numPr>
          <w:ilvl w:val="0"/>
          <w:numId w:val="2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Estados Unidos</w:t>
      </w:r>
    </w:p>
    <w:p w14:paraId="11640B87" w14:textId="77777777" w:rsidR="00043E70" w:rsidRPr="00EB78C0" w:rsidRDefault="00043E70" w:rsidP="00043E70">
      <w:pPr>
        <w:numPr>
          <w:ilvl w:val="0"/>
          <w:numId w:val="2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China</w:t>
      </w:r>
    </w:p>
    <w:p w14:paraId="461AE86C" w14:textId="77777777" w:rsidR="00043E70" w:rsidRPr="00EB78C0" w:rsidRDefault="00043E70" w:rsidP="00043E70">
      <w:pPr>
        <w:numPr>
          <w:ilvl w:val="0"/>
          <w:numId w:val="2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Reino Unido</w:t>
      </w:r>
    </w:p>
    <w:p w14:paraId="115361C9" w14:textId="77777777" w:rsidR="00043E70" w:rsidRPr="00EB78C0" w:rsidRDefault="00043E70" w:rsidP="00043E70">
      <w:pPr>
        <w:numPr>
          <w:ilvl w:val="0"/>
          <w:numId w:val="2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Australia</w:t>
      </w:r>
    </w:p>
    <w:p w14:paraId="46DB1ABC" w14:textId="77777777" w:rsidR="00043E70" w:rsidRPr="00EB78C0" w:rsidRDefault="00043E70" w:rsidP="00043E70">
      <w:pPr>
        <w:numPr>
          <w:ilvl w:val="0"/>
          <w:numId w:val="2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Arabia Saudita. </w:t>
      </w:r>
    </w:p>
    <w:p w14:paraId="5E9D796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6ACBAB">
          <v:rect id="Rectangle 2241" o:spid="_x0000_s21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47863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Principales instituciones</w:t>
      </w:r>
    </w:p>
    <w:p w14:paraId="04F3BF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las universidades más influyentes aparecen:</w:t>
      </w:r>
    </w:p>
    <w:p w14:paraId="16063FBC" w14:textId="77777777" w:rsidR="00043E70" w:rsidRPr="00EB78C0" w:rsidRDefault="00043E70" w:rsidP="00043E70">
      <w:pPr>
        <w:numPr>
          <w:ilvl w:val="0"/>
          <w:numId w:val="2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University of Hong Kong</w:t>
      </w:r>
    </w:p>
    <w:p w14:paraId="08C7C58C" w14:textId="77777777" w:rsidR="00043E70" w:rsidRPr="00EB78C0" w:rsidRDefault="00043E70" w:rsidP="00043E70">
      <w:pPr>
        <w:numPr>
          <w:ilvl w:val="0"/>
          <w:numId w:val="2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Chinese University of Hong Kong</w:t>
      </w:r>
    </w:p>
    <w:p w14:paraId="72F252D0" w14:textId="77777777" w:rsidR="00043E70" w:rsidRPr="00EB78C0" w:rsidRDefault="00043E70" w:rsidP="00043E70">
      <w:pPr>
        <w:numPr>
          <w:ilvl w:val="0"/>
          <w:numId w:val="2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Monash University</w:t>
      </w:r>
    </w:p>
    <w:p w14:paraId="555FF64A" w14:textId="77777777" w:rsidR="00043E70" w:rsidRPr="00EB78C0" w:rsidRDefault="00043E70" w:rsidP="00043E70">
      <w:pPr>
        <w:numPr>
          <w:ilvl w:val="0"/>
          <w:numId w:val="2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Tecnológico de Monterrey</w:t>
      </w:r>
    </w:p>
    <w:p w14:paraId="5D7850F8" w14:textId="77777777" w:rsidR="00043E70" w:rsidRPr="00EB78C0" w:rsidRDefault="00043E70" w:rsidP="00043E70">
      <w:pPr>
        <w:numPr>
          <w:ilvl w:val="0"/>
          <w:numId w:val="2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Universiti Sains Malaysia. </w:t>
      </w:r>
    </w:p>
    <w:p w14:paraId="6BC71CF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indica una creciente participación de universidades fuera de los centros tradicionales.</w:t>
      </w:r>
    </w:p>
    <w:p w14:paraId="50B059D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7A84C4">
          <v:rect id="Rectangle 2239" o:spid="_x0000_s21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873B36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Cuatro clusters temáticos de investigación</w:t>
      </w:r>
    </w:p>
    <w:p w14:paraId="29B51FA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mapa de co-ocurrencia de palabras clave (Figura 3)</w:t>
      </w:r>
      <w:r w:rsidRPr="00EB78C0">
        <w:rPr>
          <w:rFonts w:asciiTheme="minorBidi" w:eastAsia="Times New Roman" w:hAnsiTheme="minorBidi"/>
          <w:kern w:val="0"/>
          <w14:ligatures w14:val="none"/>
        </w:rPr>
        <w:t xml:space="preserve"> muestra cuatro grandes áreas de investigación. </w:t>
      </w:r>
    </w:p>
    <w:p w14:paraId="248CF3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648FEE">
          <v:rect id="Rectangle 2237" o:spid="_x0000_s21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60DD26"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Cluster 1 — adopción y percepciones</w:t>
      </w:r>
    </w:p>
    <w:p w14:paraId="7510D4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 cómo estudiantes y profesores adoptan la IA.</w:t>
      </w:r>
    </w:p>
    <w:p w14:paraId="21BA8F9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temas como:</w:t>
      </w:r>
    </w:p>
    <w:p w14:paraId="0D24536E" w14:textId="77777777" w:rsidR="00043E70" w:rsidRPr="00EB78C0" w:rsidRDefault="00043E70" w:rsidP="00043E70">
      <w:pPr>
        <w:numPr>
          <w:ilvl w:val="0"/>
          <w:numId w:val="2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aceptación tecnológica</w:t>
      </w:r>
    </w:p>
    <w:p w14:paraId="45A14AD3" w14:textId="77777777" w:rsidR="00043E70" w:rsidRPr="00EB78C0" w:rsidRDefault="00043E70" w:rsidP="00043E70">
      <w:pPr>
        <w:numPr>
          <w:ilvl w:val="0"/>
          <w:numId w:val="2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actitudes hacia la IA</w:t>
      </w:r>
    </w:p>
    <w:p w14:paraId="57C04C67" w14:textId="77777777" w:rsidR="00043E70" w:rsidRPr="00EB78C0" w:rsidRDefault="00043E70" w:rsidP="00043E70">
      <w:pPr>
        <w:numPr>
          <w:ilvl w:val="0"/>
          <w:numId w:val="2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073FFDC3" w14:textId="77777777" w:rsidR="00043E70" w:rsidRPr="00EB78C0" w:rsidRDefault="00043E70" w:rsidP="00043E70">
      <w:pPr>
        <w:numPr>
          <w:ilvl w:val="0"/>
          <w:numId w:val="2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engagement.</w:t>
      </w:r>
    </w:p>
    <w:p w14:paraId="3CF6DC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3AABFD">
          <v:rect id="Rectangle 2235" o:spid="_x0000_s21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7089F0"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Cluster 2 — prácticas académicas</w:t>
      </w:r>
    </w:p>
    <w:p w14:paraId="2968B8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el uso de IA en:</w:t>
      </w:r>
    </w:p>
    <w:p w14:paraId="316F213E" w14:textId="77777777" w:rsidR="00043E70" w:rsidRPr="00EB78C0" w:rsidRDefault="00043E70" w:rsidP="00043E70">
      <w:pPr>
        <w:numPr>
          <w:ilvl w:val="0"/>
          <w:numId w:val="2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académica</w:t>
      </w:r>
    </w:p>
    <w:p w14:paraId="0F5B2184" w14:textId="77777777" w:rsidR="00043E70" w:rsidRPr="00EB78C0" w:rsidRDefault="00043E70" w:rsidP="00043E70">
      <w:pPr>
        <w:numPr>
          <w:ilvl w:val="0"/>
          <w:numId w:val="2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escritura científica</w:t>
      </w:r>
    </w:p>
    <w:p w14:paraId="36217E33" w14:textId="77777777" w:rsidR="00043E70" w:rsidRPr="00EB78C0" w:rsidRDefault="00043E70" w:rsidP="00043E70">
      <w:pPr>
        <w:numPr>
          <w:ilvl w:val="0"/>
          <w:numId w:val="2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profesional</w:t>
      </w:r>
    </w:p>
    <w:p w14:paraId="3DF33BAD" w14:textId="77777777" w:rsidR="00043E70" w:rsidRPr="00EB78C0" w:rsidRDefault="00043E70" w:rsidP="00043E70">
      <w:pPr>
        <w:numPr>
          <w:ilvl w:val="0"/>
          <w:numId w:val="2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w:t>
      </w:r>
    </w:p>
    <w:p w14:paraId="37452AD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360CFE">
          <v:rect id="Rectangle 2233" o:spid="_x0000_s21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88A55C"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Cluster 3 — evaluación técnica</w:t>
      </w:r>
    </w:p>
    <w:p w14:paraId="5C3CA9E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Examina el rendimiento de los modelos de IA.</w:t>
      </w:r>
    </w:p>
    <w:p w14:paraId="1E4F5A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temas como:</w:t>
      </w:r>
    </w:p>
    <w:p w14:paraId="6554F6E1" w14:textId="77777777" w:rsidR="00043E70" w:rsidRPr="00EB78C0" w:rsidRDefault="00043E70" w:rsidP="00043E70">
      <w:pPr>
        <w:numPr>
          <w:ilvl w:val="0"/>
          <w:numId w:val="2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precisión</w:t>
      </w:r>
    </w:p>
    <w:p w14:paraId="07900383" w14:textId="77777777" w:rsidR="00043E70" w:rsidRPr="00EB78C0" w:rsidRDefault="00043E70" w:rsidP="00043E70">
      <w:pPr>
        <w:numPr>
          <w:ilvl w:val="0"/>
          <w:numId w:val="2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confiabilidad</w:t>
      </w:r>
    </w:p>
    <w:p w14:paraId="3AE3700A" w14:textId="77777777" w:rsidR="00043E70" w:rsidRPr="00EB78C0" w:rsidRDefault="00043E70" w:rsidP="00043E70">
      <w:pPr>
        <w:numPr>
          <w:ilvl w:val="0"/>
          <w:numId w:val="2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procesamiento de lenguaje natural</w:t>
      </w:r>
    </w:p>
    <w:p w14:paraId="424DF2FE" w14:textId="77777777" w:rsidR="00043E70" w:rsidRPr="00EB78C0" w:rsidRDefault="00043E70" w:rsidP="00043E70">
      <w:pPr>
        <w:numPr>
          <w:ilvl w:val="0"/>
          <w:numId w:val="2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de LLM.</w:t>
      </w:r>
    </w:p>
    <w:p w14:paraId="436FDF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7BEA071">
          <v:rect id="Rectangle 2231" o:spid="_x0000_s21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DB3AAE"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Cluster 4 — ética e integridad académica</w:t>
      </w:r>
    </w:p>
    <w:p w14:paraId="3666F62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 problemas como:</w:t>
      </w:r>
    </w:p>
    <w:p w14:paraId="26FD56C9" w14:textId="77777777" w:rsidR="00043E70" w:rsidRPr="00EB78C0" w:rsidRDefault="00043E70" w:rsidP="00043E70">
      <w:pPr>
        <w:numPr>
          <w:ilvl w:val="0"/>
          <w:numId w:val="2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plagio</w:t>
      </w:r>
    </w:p>
    <w:p w14:paraId="5FF72E17" w14:textId="77777777" w:rsidR="00043E70" w:rsidRPr="00EB78C0" w:rsidRDefault="00043E70" w:rsidP="00043E70">
      <w:pPr>
        <w:numPr>
          <w:ilvl w:val="0"/>
          <w:numId w:val="2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trampas académicas</w:t>
      </w:r>
    </w:p>
    <w:p w14:paraId="28B016BA" w14:textId="77777777" w:rsidR="00043E70" w:rsidRPr="00EB78C0" w:rsidRDefault="00043E70" w:rsidP="00043E70">
      <w:pPr>
        <w:numPr>
          <w:ilvl w:val="0"/>
          <w:numId w:val="2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IA</w:t>
      </w:r>
    </w:p>
    <w:p w14:paraId="0664A668" w14:textId="77777777" w:rsidR="00043E70" w:rsidRPr="00EB78C0" w:rsidRDefault="00043E70" w:rsidP="00043E70">
      <w:pPr>
        <w:numPr>
          <w:ilvl w:val="0"/>
          <w:numId w:val="2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institucional.</w:t>
      </w:r>
    </w:p>
    <w:p w14:paraId="5E50862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3F2B694">
          <v:rect id="Rectangle 2229" o:spid="_x0000_s21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382E2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504EBA9F" w14:textId="77777777" w:rsidR="00043E70" w:rsidRPr="00EB78C0" w:rsidRDefault="00043E70" w:rsidP="00043E70">
      <w:pPr>
        <w:numPr>
          <w:ilvl w:val="0"/>
          <w:numId w:val="2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¿Cómo transformará la IA generativa la producción de conocimiento académico?</w:t>
      </w:r>
    </w:p>
    <w:p w14:paraId="775A51A8" w14:textId="77777777" w:rsidR="00043E70" w:rsidRPr="00EB78C0" w:rsidRDefault="00043E70" w:rsidP="00043E70">
      <w:pPr>
        <w:numPr>
          <w:ilvl w:val="0"/>
          <w:numId w:val="2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el sistema científico global volverse realmente multipolar?</w:t>
      </w:r>
    </w:p>
    <w:p w14:paraId="5EFB8973" w14:textId="77777777" w:rsidR="00043E70" w:rsidRPr="00EB78C0" w:rsidRDefault="00043E70" w:rsidP="00043E70">
      <w:pPr>
        <w:numPr>
          <w:ilvl w:val="0"/>
          <w:numId w:val="2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afectan las desigualdades tecnológicas al acceso a la investigación sobre IA?</w:t>
      </w:r>
    </w:p>
    <w:p w14:paraId="72D4DE83" w14:textId="77777777" w:rsidR="00043E70" w:rsidRPr="00EB78C0" w:rsidRDefault="00043E70" w:rsidP="00043E70">
      <w:pPr>
        <w:numPr>
          <w:ilvl w:val="0"/>
          <w:numId w:val="2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nuevas formas de integridad académica serán necesarias?</w:t>
      </w:r>
    </w:p>
    <w:p w14:paraId="6B692A58" w14:textId="77777777" w:rsidR="00043E70" w:rsidRPr="00EB78C0" w:rsidRDefault="00043E70" w:rsidP="00043E70">
      <w:pPr>
        <w:numPr>
          <w:ilvl w:val="0"/>
          <w:numId w:val="2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cambiará la relación entre humanos y máquinas en la producción científica?</w:t>
      </w:r>
    </w:p>
    <w:p w14:paraId="3C8A5B3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CEE7C8">
          <v:rect id="Rectangle 2227" o:spid="_x0000_s21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DB3B4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4F7EFAB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5566624D" w14:textId="77777777" w:rsidR="00043E70" w:rsidRPr="00EB78C0" w:rsidRDefault="00043E70" w:rsidP="00043E70">
      <w:pPr>
        <w:numPr>
          <w:ilvl w:val="0"/>
          <w:numId w:val="2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¿Quién produce conocimiento sobre IA en educación?</w:t>
      </w:r>
    </w:p>
    <w:p w14:paraId="53D619E9" w14:textId="77777777" w:rsidR="00043E70" w:rsidRPr="00EB78C0" w:rsidRDefault="00043E70" w:rsidP="00043E70">
      <w:pPr>
        <w:numPr>
          <w:ilvl w:val="0"/>
          <w:numId w:val="2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distribuye el poder académico en la era de la IA?</w:t>
      </w:r>
    </w:p>
    <w:p w14:paraId="57ACD5BC" w14:textId="77777777" w:rsidR="00043E70" w:rsidRPr="00EB78C0" w:rsidRDefault="00043E70" w:rsidP="00043E70">
      <w:pPr>
        <w:numPr>
          <w:ilvl w:val="0"/>
          <w:numId w:val="2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temas dominan la investigación actual sobre IA educativa?</w:t>
      </w:r>
    </w:p>
    <w:p w14:paraId="1C90823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F119F1">
          <v:rect id="Rectangle 2225" o:spid="_x0000_s21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DF2CB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02C2B0E3"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sobre IA generativa en educación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Crecimiento científico</w:t>
      </w:r>
      <w:r w:rsidRPr="00EB78C0">
        <w:rPr>
          <w:rFonts w:asciiTheme="minorBidi" w:eastAsia="Times New Roman" w:hAnsiTheme="minorBidi"/>
          <w:kern w:val="0"/>
          <w14:ligatures w14:val="none"/>
        </w:rPr>
        <w:br/>
        <w:t>│   ├── explosión de publicaciones</w:t>
      </w:r>
      <w:r w:rsidRPr="00EB78C0">
        <w:rPr>
          <w:rFonts w:asciiTheme="minorBidi" w:eastAsia="Times New Roman" w:hAnsiTheme="minorBidi"/>
          <w:kern w:val="0"/>
          <w14:ligatures w14:val="none"/>
        </w:rPr>
        <w:br/>
        <w:t>│   └── expansión global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Poder académico</w:t>
      </w:r>
      <w:r w:rsidRPr="00EB78C0">
        <w:rPr>
          <w:rFonts w:asciiTheme="minorBidi" w:eastAsia="Times New Roman" w:hAnsiTheme="minorBidi"/>
          <w:kern w:val="0"/>
          <w14:ligatures w14:val="none"/>
        </w:rPr>
        <w:br/>
        <w:t>│   ├── hegemonía occidental</w:t>
      </w:r>
      <w:r w:rsidRPr="00EB78C0">
        <w:rPr>
          <w:rFonts w:asciiTheme="minorBidi" w:eastAsia="Times New Roman" w:hAnsiTheme="minorBidi"/>
          <w:kern w:val="0"/>
          <w14:ligatures w14:val="none"/>
        </w:rPr>
        <w:br/>
        <w:t>│   └── multipolaridad emergente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Temas de investigación</w:t>
      </w:r>
      <w:r w:rsidRPr="00EB78C0">
        <w:rPr>
          <w:rFonts w:asciiTheme="minorBidi" w:eastAsia="Times New Roman" w:hAnsiTheme="minorBidi"/>
          <w:kern w:val="0"/>
          <w14:ligatures w14:val="none"/>
        </w:rPr>
        <w:br/>
        <w:t>│   ├── adopción de IA</w:t>
      </w:r>
      <w:r w:rsidRPr="00EB78C0">
        <w:rPr>
          <w:rFonts w:asciiTheme="minorBidi" w:eastAsia="Times New Roman" w:hAnsiTheme="minorBidi"/>
          <w:kern w:val="0"/>
          <w14:ligatures w14:val="none"/>
        </w:rPr>
        <w:br/>
        <w:t>│   ├── prácticas académicas</w:t>
      </w:r>
      <w:r w:rsidRPr="00EB78C0">
        <w:rPr>
          <w:rFonts w:asciiTheme="minorBidi" w:eastAsia="Times New Roman" w:hAnsiTheme="minorBidi"/>
          <w:kern w:val="0"/>
          <w14:ligatures w14:val="none"/>
        </w:rPr>
        <w:br/>
        <w:t>│   ├── evaluación técnica</w:t>
      </w:r>
      <w:r w:rsidRPr="00EB78C0">
        <w:rPr>
          <w:rFonts w:asciiTheme="minorBidi" w:eastAsia="Times New Roman" w:hAnsiTheme="minorBidi"/>
          <w:kern w:val="0"/>
          <w14:ligatures w14:val="none"/>
        </w:rPr>
        <w:br/>
        <w:t>│   └── ética e integridad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Transformación educativa</w:t>
      </w:r>
      <w:r w:rsidRPr="00EB78C0">
        <w:rPr>
          <w:rFonts w:asciiTheme="minorBidi" w:eastAsia="Times New Roman" w:hAnsiTheme="minorBidi"/>
          <w:kern w:val="0"/>
          <w14:ligatures w14:val="none"/>
        </w:rPr>
        <w:br/>
        <w:t xml:space="preserve">    ├── enseñanza</w:t>
      </w:r>
      <w:r w:rsidRPr="00EB78C0">
        <w:rPr>
          <w:rFonts w:asciiTheme="minorBidi" w:eastAsia="Times New Roman" w:hAnsiTheme="minorBidi"/>
          <w:kern w:val="0"/>
          <w14:ligatures w14:val="none"/>
        </w:rPr>
        <w:br/>
        <w:t xml:space="preserve">    ├── investigación</w:t>
      </w:r>
      <w:r w:rsidRPr="00EB78C0">
        <w:rPr>
          <w:rFonts w:asciiTheme="minorBidi" w:eastAsia="Times New Roman" w:hAnsiTheme="minorBidi"/>
          <w:kern w:val="0"/>
          <w14:ligatures w14:val="none"/>
        </w:rPr>
        <w:br/>
        <w:t xml:space="preserve">    └── gobernanza universitaria</w:t>
      </w:r>
    </w:p>
    <w:p w14:paraId="0208B07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3B4905">
          <v:rect id="Rectangle 2223" o:spid="_x0000_s21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674B7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6FC794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es especialmente importante porque introduce una </w:t>
      </w:r>
      <w:r w:rsidRPr="00EB78C0">
        <w:rPr>
          <w:rFonts w:asciiTheme="minorBidi" w:eastAsia="Times New Roman" w:hAnsiTheme="minorBidi"/>
          <w:b/>
          <w:bCs/>
          <w:kern w:val="0"/>
          <w14:ligatures w14:val="none"/>
        </w:rPr>
        <w:t>dimensión geopolítica del conocimiento sobre IA</w:t>
      </w:r>
      <w:r w:rsidRPr="00EB78C0">
        <w:rPr>
          <w:rFonts w:asciiTheme="minorBidi" w:eastAsia="Times New Roman" w:hAnsiTheme="minorBidi"/>
          <w:kern w:val="0"/>
          <w14:ligatures w14:val="none"/>
        </w:rPr>
        <w:t>.</w:t>
      </w:r>
    </w:p>
    <w:p w14:paraId="569DCCB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mayoría de estudios sobre IA en educación se concentran en:</w:t>
      </w:r>
    </w:p>
    <w:p w14:paraId="7EC3556E" w14:textId="77777777" w:rsidR="00043E70" w:rsidRPr="00EB78C0" w:rsidRDefault="00043E70" w:rsidP="00043E70">
      <w:pPr>
        <w:numPr>
          <w:ilvl w:val="0"/>
          <w:numId w:val="2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aplicaciones pedagógicas</w:t>
      </w:r>
    </w:p>
    <w:p w14:paraId="26B14BB5" w14:textId="77777777" w:rsidR="00043E70" w:rsidRPr="00EB78C0" w:rsidRDefault="00043E70" w:rsidP="00043E70">
      <w:pPr>
        <w:numPr>
          <w:ilvl w:val="0"/>
          <w:numId w:val="2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en estudiantes</w:t>
      </w:r>
    </w:p>
    <w:p w14:paraId="7AB2240F" w14:textId="77777777" w:rsidR="00043E70" w:rsidRPr="00EB78C0" w:rsidRDefault="00043E70" w:rsidP="00043E70">
      <w:pPr>
        <w:numPr>
          <w:ilvl w:val="0"/>
          <w:numId w:val="2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herramientas tecnológicas.</w:t>
      </w:r>
    </w:p>
    <w:p w14:paraId="1F1E54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trabajo, en cambio, pregunta algo más profundo:</w:t>
      </w:r>
    </w:p>
    <w:p w14:paraId="6995DE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¿quién controla la producción global de conocimiento sobre IA?</w:t>
      </w:r>
    </w:p>
    <w:p w14:paraId="35793F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el concepto de </w:t>
      </w:r>
      <w:r w:rsidRPr="00EB78C0">
        <w:rPr>
          <w:rFonts w:asciiTheme="minorBidi" w:eastAsia="Times New Roman" w:hAnsiTheme="minorBidi"/>
          <w:b/>
          <w:bCs/>
          <w:kern w:val="0"/>
          <w14:ligatures w14:val="none"/>
        </w:rPr>
        <w:t>multipolaridad académica</w:t>
      </w:r>
      <w:r w:rsidRPr="00EB78C0">
        <w:rPr>
          <w:rFonts w:asciiTheme="minorBidi" w:eastAsia="Times New Roman" w:hAnsiTheme="minorBidi"/>
          <w:kern w:val="0"/>
          <w14:ligatures w14:val="none"/>
        </w:rPr>
        <w:t xml:space="preserve"> es muy relevante para el análisis de sistemas educativos globales.</w:t>
      </w:r>
    </w:p>
    <w:p w14:paraId="077327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el estudio también muestra que la multipolaridad es </w:t>
      </w:r>
      <w:r w:rsidRPr="00EB78C0">
        <w:rPr>
          <w:rFonts w:asciiTheme="minorBidi" w:eastAsia="Times New Roman" w:hAnsiTheme="minorBidi"/>
          <w:b/>
          <w:bCs/>
          <w:kern w:val="0"/>
          <w14:ligatures w14:val="none"/>
        </w:rPr>
        <w:t>parcial</w:t>
      </w:r>
      <w:r w:rsidRPr="00EB78C0">
        <w:rPr>
          <w:rFonts w:asciiTheme="minorBidi" w:eastAsia="Times New Roman" w:hAnsiTheme="minorBidi"/>
          <w:kern w:val="0"/>
          <w14:ligatures w14:val="none"/>
        </w:rPr>
        <w:t>, porque:</w:t>
      </w:r>
    </w:p>
    <w:p w14:paraId="67C65D5B" w14:textId="77777777" w:rsidR="00043E70" w:rsidRPr="00EB78C0" w:rsidRDefault="00043E70" w:rsidP="00043E70">
      <w:pPr>
        <w:numPr>
          <w:ilvl w:val="0"/>
          <w:numId w:val="2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editoriales académicas siguen siendo occidentales</w:t>
      </w:r>
    </w:p>
    <w:p w14:paraId="3FF864C5" w14:textId="77777777" w:rsidR="00043E70" w:rsidRPr="00EB78C0" w:rsidRDefault="00043E70" w:rsidP="00043E70">
      <w:pPr>
        <w:numPr>
          <w:ilvl w:val="0"/>
          <w:numId w:val="2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inglés domina la comunicación científica</w:t>
      </w:r>
    </w:p>
    <w:p w14:paraId="373EA4F2" w14:textId="77777777" w:rsidR="00043E70" w:rsidRPr="00EB78C0" w:rsidRDefault="00043E70" w:rsidP="00043E70">
      <w:pPr>
        <w:numPr>
          <w:ilvl w:val="0"/>
          <w:numId w:val="2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citación favorecen ciertas regiones.</w:t>
      </w:r>
    </w:p>
    <w:p w14:paraId="794AA76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5389D1">
          <v:rect id="Rectangle 2221" o:spid="_x0000_s21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055CA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28BF858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567140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ayuda a identificar tendencias emergentes en IA educativa.</w:t>
      </w:r>
    </w:p>
    <w:p w14:paraId="51BFFB5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 universitaria</w:t>
      </w:r>
    </w:p>
    <w:p w14:paraId="4D1A2F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universidades pueden usar estos resultados para diseñar estrategias de investigación en IA.</w:t>
      </w:r>
    </w:p>
    <w:p w14:paraId="00A09EC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2CF819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Permite anticipar áreas clave de desarrollo profesional en IA.</w:t>
      </w:r>
    </w:p>
    <w:p w14:paraId="450486B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9AEE20">
          <v:rect id="Rectangle 2219" o:spid="_x0000_s21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B089C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64A3A755" w14:textId="77777777" w:rsidR="00043E70" w:rsidRPr="00EB78C0" w:rsidRDefault="00043E70" w:rsidP="00043E70">
      <w:pPr>
        <w:numPr>
          <w:ilvl w:val="0"/>
          <w:numId w:val="2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Mapa de investigación</w:t>
      </w:r>
    </w:p>
    <w:p w14:paraId="75575F9D" w14:textId="77777777" w:rsidR="00043E70" w:rsidRPr="00EB78C0" w:rsidRDefault="00043E70" w:rsidP="00043E70">
      <w:pPr>
        <w:numPr>
          <w:ilvl w:val="1"/>
          <w:numId w:val="2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se distribuye la investigación sobre IA en el mundo.</w:t>
      </w:r>
    </w:p>
    <w:p w14:paraId="33FBEDEA" w14:textId="77777777" w:rsidR="00043E70" w:rsidRPr="00EB78C0" w:rsidRDefault="00043E70" w:rsidP="00043E70">
      <w:pPr>
        <w:numPr>
          <w:ilvl w:val="0"/>
          <w:numId w:val="2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académico</w:t>
      </w:r>
    </w:p>
    <w:p w14:paraId="62E308CA" w14:textId="77777777" w:rsidR="00043E70" w:rsidRPr="00EB78C0" w:rsidRDefault="00043E70" w:rsidP="00043E70">
      <w:pPr>
        <w:numPr>
          <w:ilvl w:val="1"/>
          <w:numId w:val="2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ciencia global está dominada por pocos países?</w:t>
      </w:r>
    </w:p>
    <w:p w14:paraId="3AD524F8" w14:textId="77777777" w:rsidR="00043E70" w:rsidRPr="00EB78C0" w:rsidRDefault="00043E70" w:rsidP="00043E70">
      <w:pPr>
        <w:numPr>
          <w:ilvl w:val="0"/>
          <w:numId w:val="2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bibliométrico</w:t>
      </w:r>
    </w:p>
    <w:p w14:paraId="1DF8140A" w14:textId="77777777" w:rsidR="00043E70" w:rsidRPr="00EB78C0" w:rsidRDefault="00043E70" w:rsidP="00043E70">
      <w:pPr>
        <w:numPr>
          <w:ilvl w:val="1"/>
          <w:numId w:val="2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tendencias de investigación en educación digital.</w:t>
      </w:r>
    </w:p>
    <w:p w14:paraId="51258438" w14:textId="77777777" w:rsidR="00043E70" w:rsidRPr="00EB78C0" w:rsidRDefault="00043E70" w:rsidP="00043E70">
      <w:pPr>
        <w:numPr>
          <w:ilvl w:val="0"/>
          <w:numId w:val="2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Seminario crítico</w:t>
      </w:r>
    </w:p>
    <w:p w14:paraId="274E4837" w14:textId="77777777" w:rsidR="00043E70" w:rsidRPr="00EB78C0" w:rsidRDefault="00043E70" w:rsidP="00043E70">
      <w:pPr>
        <w:numPr>
          <w:ilvl w:val="1"/>
          <w:numId w:val="2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relación entre tecnología y poder académico.</w:t>
      </w:r>
    </w:p>
    <w:p w14:paraId="013520B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F45C372">
          <v:rect id="Rectangle 2217" o:spid="_x0000_s21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3542A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0C4A0A2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F739219" w14:textId="77777777" w:rsidR="00043E70" w:rsidRPr="00EB78C0" w:rsidRDefault="00043E70" w:rsidP="00043E70">
      <w:pPr>
        <w:numPr>
          <w:ilvl w:val="0"/>
          <w:numId w:val="2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bibliométrico</w:t>
      </w:r>
    </w:p>
    <w:p w14:paraId="5FB87118" w14:textId="77777777" w:rsidR="00043E70" w:rsidRPr="00EB78C0" w:rsidRDefault="00043E70" w:rsidP="00043E70">
      <w:pPr>
        <w:numPr>
          <w:ilvl w:val="0"/>
          <w:numId w:val="2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comprensión del sistema científico global</w:t>
      </w:r>
    </w:p>
    <w:p w14:paraId="41D77F68" w14:textId="77777777" w:rsidR="00043E70" w:rsidRPr="00EB78C0" w:rsidRDefault="00043E70" w:rsidP="00043E70">
      <w:pPr>
        <w:numPr>
          <w:ilvl w:val="0"/>
          <w:numId w:val="2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sobre tecnología educativa</w:t>
      </w:r>
    </w:p>
    <w:p w14:paraId="033FA2E2" w14:textId="77777777" w:rsidR="00043E70" w:rsidRPr="00EB78C0" w:rsidRDefault="00043E70" w:rsidP="00043E70">
      <w:pPr>
        <w:numPr>
          <w:ilvl w:val="0"/>
          <w:numId w:val="2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3B5873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DFC70A">
          <v:rect id="Rectangle 2215" o:spid="_x0000_s21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4ED0F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29B463B6" w14:textId="77777777" w:rsidR="00043E70" w:rsidRPr="00EB78C0" w:rsidRDefault="00043E70" w:rsidP="00043E70">
      <w:pPr>
        <w:numPr>
          <w:ilvl w:val="0"/>
          <w:numId w:val="2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campo emergente de IA educativa</w:t>
      </w:r>
    </w:p>
    <w:p w14:paraId="086202E1" w14:textId="77777777" w:rsidR="00043E70" w:rsidRPr="00EB78C0" w:rsidRDefault="00043E70" w:rsidP="00043E70">
      <w:pPr>
        <w:numPr>
          <w:ilvl w:val="0"/>
          <w:numId w:val="2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identificación de tendencias globales</w:t>
      </w:r>
    </w:p>
    <w:p w14:paraId="33152956" w14:textId="77777777" w:rsidR="00043E70" w:rsidRPr="00EB78C0" w:rsidRDefault="00043E70" w:rsidP="00043E70">
      <w:pPr>
        <w:numPr>
          <w:ilvl w:val="0"/>
          <w:numId w:val="2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la producción de conocimiento.</w:t>
      </w:r>
    </w:p>
    <w:p w14:paraId="4DDF99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27D3FBD">
          <v:rect id="Rectangle 2213" o:spid="_x0000_s21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12200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06428D3" w14:textId="77777777" w:rsidR="00043E70" w:rsidRPr="00EB78C0" w:rsidRDefault="00043E70" w:rsidP="00043E70">
      <w:pPr>
        <w:numPr>
          <w:ilvl w:val="0"/>
          <w:numId w:val="2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en el acceso a tecnología e investigación</w:t>
      </w:r>
    </w:p>
    <w:p w14:paraId="2D7F16E5" w14:textId="77777777" w:rsidR="00043E70" w:rsidRPr="00EB78C0" w:rsidRDefault="00043E70" w:rsidP="00043E70">
      <w:pPr>
        <w:numPr>
          <w:ilvl w:val="0"/>
          <w:numId w:val="2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dominancia de editoriales occidentales</w:t>
      </w:r>
    </w:p>
    <w:p w14:paraId="7F9E2CC6" w14:textId="77777777" w:rsidR="00043E70" w:rsidRPr="00EB78C0" w:rsidRDefault="00043E70" w:rsidP="00043E70">
      <w:pPr>
        <w:numPr>
          <w:ilvl w:val="0"/>
          <w:numId w:val="2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 de reproducir jerarquías académicas globales.</w:t>
      </w:r>
    </w:p>
    <w:p w14:paraId="7228A31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7B3D818">
          <v:rect id="Rectangle 2211" o:spid="_x0000_s21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065AB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3AD1F2F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Dai, K., Liu, Y., &amp; Zhang, X. (2026). </w:t>
      </w:r>
      <w:r w:rsidRPr="00EB78C0">
        <w:rPr>
          <w:rFonts w:asciiTheme="minorBidi" w:eastAsia="Times New Roman" w:hAnsiTheme="minorBidi"/>
          <w:i/>
          <w:iCs/>
          <w:kern w:val="0"/>
          <w14:ligatures w14:val="none"/>
        </w:rPr>
        <w:t>Generative AI in higher education: A bibliometric review of emerging trends, power dynamics, and global research landscapes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100544. </w:t>
      </w:r>
    </w:p>
    <w:p w14:paraId="2362F6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CEE203">
          <v:rect id="Rectangle 2209" o:spid="_x0000_s21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6994CA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estratégica para tu repositorio</w:t>
      </w:r>
    </w:p>
    <w:p w14:paraId="621D61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esta ficha ya tienes algo muy interesante:</w:t>
      </w:r>
    </w:p>
    <w:p w14:paraId="1C43A0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fichas </w:t>
      </w:r>
      <w:r w:rsidRPr="00EB78C0">
        <w:rPr>
          <w:rFonts w:asciiTheme="minorBidi" w:eastAsia="Times New Roman" w:hAnsiTheme="minorBidi"/>
          <w:b/>
          <w:bCs/>
          <w:kern w:val="0"/>
          <w14:ligatures w14:val="none"/>
        </w:rPr>
        <w:t>BA-016 → BA-022</w:t>
      </w:r>
      <w:r w:rsidRPr="00EB78C0">
        <w:rPr>
          <w:rFonts w:asciiTheme="minorBidi" w:eastAsia="Times New Roman" w:hAnsiTheme="minorBidi"/>
          <w:kern w:val="0"/>
          <w14:ligatures w14:val="none"/>
        </w:rPr>
        <w:t xml:space="preserve"> cubren </w:t>
      </w:r>
      <w:r w:rsidRPr="00EB78C0">
        <w:rPr>
          <w:rFonts w:asciiTheme="minorBidi" w:eastAsia="Times New Roman" w:hAnsiTheme="minorBidi"/>
          <w:b/>
          <w:bCs/>
          <w:kern w:val="0"/>
          <w14:ligatures w14:val="none"/>
        </w:rPr>
        <w:t>casi todo el ecosistema de IA educativa</w:t>
      </w:r>
      <w:r w:rsidRPr="00EB78C0">
        <w:rPr>
          <w:rFonts w:asciiTheme="minorBidi" w:eastAsia="Times New Roman" w:hAnsiTheme="minorBid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1810"/>
      </w:tblGrid>
      <w:tr w:rsidR="00043E70" w:rsidRPr="00EB78C0" w14:paraId="5D4BC659" w14:textId="77777777">
        <w:trPr>
          <w:tblHeader/>
          <w:tblCellSpacing w:w="15" w:type="dxa"/>
        </w:trPr>
        <w:tc>
          <w:tcPr>
            <w:tcW w:w="0" w:type="auto"/>
            <w:vAlign w:val="center"/>
            <w:hideMark/>
          </w:tcPr>
          <w:p w14:paraId="69747740"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Dimensión</w:t>
            </w:r>
          </w:p>
        </w:tc>
        <w:tc>
          <w:tcPr>
            <w:tcW w:w="0" w:type="auto"/>
            <w:vAlign w:val="center"/>
            <w:hideMark/>
          </w:tcPr>
          <w:p w14:paraId="340FCD82"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Fichas</w:t>
            </w:r>
          </w:p>
        </w:tc>
      </w:tr>
      <w:tr w:rsidR="00043E70" w:rsidRPr="00EB78C0" w14:paraId="31F4450C" w14:textId="77777777">
        <w:trPr>
          <w:tblCellSpacing w:w="15" w:type="dxa"/>
        </w:trPr>
        <w:tc>
          <w:tcPr>
            <w:tcW w:w="0" w:type="auto"/>
            <w:vAlign w:val="center"/>
            <w:hideMark/>
          </w:tcPr>
          <w:p w14:paraId="3F05212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tc>
        <w:tc>
          <w:tcPr>
            <w:tcW w:w="0" w:type="auto"/>
            <w:vAlign w:val="center"/>
            <w:hideMark/>
          </w:tcPr>
          <w:p w14:paraId="42D64A7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BA-017, BA-021</w:t>
            </w:r>
          </w:p>
        </w:tc>
      </w:tr>
      <w:tr w:rsidR="00043E70" w:rsidRPr="00EB78C0" w14:paraId="7523A7FF" w14:textId="77777777">
        <w:trPr>
          <w:tblCellSpacing w:w="15" w:type="dxa"/>
        </w:trPr>
        <w:tc>
          <w:tcPr>
            <w:tcW w:w="0" w:type="auto"/>
            <w:vAlign w:val="center"/>
            <w:hideMark/>
          </w:tcPr>
          <w:p w14:paraId="0309BA9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cognitivos</w:t>
            </w:r>
          </w:p>
        </w:tc>
        <w:tc>
          <w:tcPr>
            <w:tcW w:w="0" w:type="auto"/>
            <w:vAlign w:val="center"/>
            <w:hideMark/>
          </w:tcPr>
          <w:p w14:paraId="27474B6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BA-018</w:t>
            </w:r>
          </w:p>
        </w:tc>
      </w:tr>
      <w:tr w:rsidR="00043E70" w:rsidRPr="00EB78C0" w14:paraId="3FF8C285" w14:textId="77777777">
        <w:trPr>
          <w:tblCellSpacing w:w="15" w:type="dxa"/>
        </w:trPr>
        <w:tc>
          <w:tcPr>
            <w:tcW w:w="0" w:type="auto"/>
            <w:vAlign w:val="center"/>
            <w:hideMark/>
          </w:tcPr>
          <w:p w14:paraId="73F0D7B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tc>
        <w:tc>
          <w:tcPr>
            <w:tcW w:w="0" w:type="auto"/>
            <w:vAlign w:val="center"/>
            <w:hideMark/>
          </w:tcPr>
          <w:p w14:paraId="7990B83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BA-019</w:t>
            </w:r>
          </w:p>
        </w:tc>
      </w:tr>
      <w:tr w:rsidR="00043E70" w:rsidRPr="00EB78C0" w14:paraId="73FE5EC5" w14:textId="77777777">
        <w:trPr>
          <w:tblCellSpacing w:w="15" w:type="dxa"/>
        </w:trPr>
        <w:tc>
          <w:tcPr>
            <w:tcW w:w="0" w:type="auto"/>
            <w:vAlign w:val="center"/>
            <w:hideMark/>
          </w:tcPr>
          <w:p w14:paraId="454B315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emociones</w:t>
            </w:r>
          </w:p>
        </w:tc>
        <w:tc>
          <w:tcPr>
            <w:tcW w:w="0" w:type="auto"/>
            <w:vAlign w:val="center"/>
            <w:hideMark/>
          </w:tcPr>
          <w:p w14:paraId="70B1E72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BA-020</w:t>
            </w:r>
          </w:p>
        </w:tc>
      </w:tr>
      <w:tr w:rsidR="00043E70" w:rsidRPr="00EB78C0" w14:paraId="7C9C52C1" w14:textId="77777777">
        <w:trPr>
          <w:tblCellSpacing w:w="15" w:type="dxa"/>
        </w:trPr>
        <w:tc>
          <w:tcPr>
            <w:tcW w:w="0" w:type="auto"/>
            <w:vAlign w:val="center"/>
            <w:hideMark/>
          </w:tcPr>
          <w:p w14:paraId="0086990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humanas</w:t>
            </w:r>
          </w:p>
        </w:tc>
        <w:tc>
          <w:tcPr>
            <w:tcW w:w="0" w:type="auto"/>
            <w:vAlign w:val="center"/>
            <w:hideMark/>
          </w:tcPr>
          <w:p w14:paraId="46A9D6A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BA-016</w:t>
            </w:r>
          </w:p>
        </w:tc>
      </w:tr>
      <w:tr w:rsidR="00043E70" w:rsidRPr="00EB78C0" w14:paraId="3FEC706A" w14:textId="77777777">
        <w:trPr>
          <w:tblCellSpacing w:w="15" w:type="dxa"/>
        </w:trPr>
        <w:tc>
          <w:tcPr>
            <w:tcW w:w="0" w:type="auto"/>
            <w:vAlign w:val="center"/>
            <w:hideMark/>
          </w:tcPr>
          <w:p w14:paraId="141FA11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estructura del campo científico</w:t>
            </w:r>
          </w:p>
        </w:tc>
        <w:tc>
          <w:tcPr>
            <w:tcW w:w="0" w:type="auto"/>
            <w:vAlign w:val="center"/>
            <w:hideMark/>
          </w:tcPr>
          <w:p w14:paraId="1C7497B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BA-022</w:t>
            </w:r>
          </w:p>
        </w:tc>
      </w:tr>
    </w:tbl>
    <w:p w14:paraId="6CA169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ya está formando </w:t>
      </w:r>
      <w:r w:rsidRPr="00EB78C0">
        <w:rPr>
          <w:rFonts w:asciiTheme="minorBidi" w:eastAsia="Times New Roman" w:hAnsiTheme="minorBidi"/>
          <w:b/>
          <w:bCs/>
          <w:kern w:val="0"/>
          <w14:ligatures w14:val="none"/>
        </w:rPr>
        <w:t>un bloque epistemológico muy sólido</w:t>
      </w:r>
      <w:r w:rsidRPr="00EB78C0">
        <w:rPr>
          <w:rFonts w:asciiTheme="minorBidi" w:eastAsia="Times New Roman" w:hAnsiTheme="minorBidi"/>
          <w:kern w:val="0"/>
          <w14:ligatures w14:val="none"/>
        </w:rPr>
        <w:t>.</w:t>
      </w:r>
    </w:p>
    <w:p w14:paraId="0764A86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A312A1">
          <v:rect id="Rectangle 2207" o:spid="_x0000_s21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9D43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en el próximo paso puedo hacer algo que sería </w:t>
      </w:r>
      <w:r w:rsidRPr="00EB78C0">
        <w:rPr>
          <w:rFonts w:asciiTheme="minorBidi" w:eastAsia="Times New Roman" w:hAnsiTheme="minorBidi"/>
          <w:b/>
          <w:bCs/>
          <w:kern w:val="0"/>
          <w14:ligatures w14:val="none"/>
        </w:rPr>
        <w:t>muy útil para tu repositorio institucional</w:t>
      </w:r>
      <w:r w:rsidRPr="00EB78C0">
        <w:rPr>
          <w:rFonts w:asciiTheme="minorBidi" w:eastAsia="Times New Roman" w:hAnsiTheme="minorBidi"/>
          <w:kern w:val="0"/>
          <w14:ligatures w14:val="none"/>
        </w:rPr>
        <w:t>:</w:t>
      </w:r>
    </w:p>
    <w:p w14:paraId="1B323A7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lastRenderedPageBreak/>
        <w:t>📊</w:t>
      </w:r>
      <w:r w:rsidRPr="00EB78C0">
        <w:rPr>
          <w:rFonts w:asciiTheme="minorBidi" w:eastAsia="Times New Roman" w:hAnsiTheme="minorBidi"/>
          <w:kern w:val="0"/>
          <w14:ligatures w14:val="none"/>
        </w:rPr>
        <w:t xml:space="preserve"> construir </w:t>
      </w:r>
      <w:r w:rsidRPr="00EB78C0">
        <w:rPr>
          <w:rFonts w:asciiTheme="minorBidi" w:eastAsia="Times New Roman" w:hAnsiTheme="minorBidi"/>
          <w:b/>
          <w:bCs/>
          <w:kern w:val="0"/>
          <w14:ligatures w14:val="none"/>
        </w:rPr>
        <w:t>el mapa conceptual completo del bloque</w:t>
      </w:r>
      <w:r w:rsidRPr="00EB78C0">
        <w:rPr>
          <w:rFonts w:asciiTheme="minorBidi" w:eastAsia="Times New Roman" w:hAnsiTheme="minorBidi"/>
          <w:b/>
          <w:bCs/>
          <w:kern w:val="0"/>
          <w14:ligatures w14:val="none"/>
        </w:rPr>
        <w:br/>
        <w:t>“Educación y Tecnologías Emergentes”</w:t>
      </w:r>
      <w:r w:rsidRPr="00EB78C0">
        <w:rPr>
          <w:rFonts w:asciiTheme="minorBidi" w:eastAsia="Times New Roman" w:hAnsiTheme="minorBidi"/>
          <w:kern w:val="0"/>
          <w14:ligatures w14:val="none"/>
        </w:rPr>
        <w:t>, integrando todas estas fichas.</w:t>
      </w:r>
    </w:p>
    <w:p w14:paraId="70F8F7C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Education-AI_Literacy_Schools.pdf</w:t>
      </w:r>
    </w:p>
    <w:p w14:paraId="1A47BC9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4D1A67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artículo fortalece de manera muy interesante tu bloque </w:t>
      </w:r>
      <w:r w:rsidRPr="00EB78C0">
        <w:rPr>
          <w:rFonts w:asciiTheme="minorBidi" w:eastAsia="Times New Roman" w:hAnsiTheme="minorBidi"/>
          <w:b/>
          <w:bCs/>
          <w:kern w:val="0"/>
          <w14:ligatures w14:val="none"/>
        </w:rPr>
        <w:t>“Educación y Tecnologías Emergentes”</w:t>
      </w:r>
      <w:r w:rsidRPr="00EB78C0">
        <w:rPr>
          <w:rFonts w:asciiTheme="minorBidi" w:eastAsia="Times New Roman" w:hAnsiTheme="minorBidi"/>
          <w:kern w:val="0"/>
          <w14:ligatures w14:val="none"/>
        </w:rPr>
        <w:t xml:space="preserve">, porque introduce una dimensión que hasta ahora solo había aparecido parcialmente en las fichas anteriores: </w:t>
      </w:r>
      <w:r w:rsidRPr="00EB78C0">
        <w:rPr>
          <w:rFonts w:asciiTheme="minorBidi" w:eastAsia="Times New Roman" w:hAnsiTheme="minorBidi"/>
          <w:b/>
          <w:bCs/>
          <w:kern w:val="0"/>
          <w14:ligatures w14:val="none"/>
        </w:rPr>
        <w:t>los fundamentos psicológicos de la alfabetización en IA</w:t>
      </w:r>
      <w:r w:rsidRPr="00EB78C0">
        <w:rPr>
          <w:rFonts w:asciiTheme="minorBidi" w:eastAsia="Times New Roman" w:hAnsiTheme="minorBidi"/>
          <w:kern w:val="0"/>
          <w14:ligatures w14:val="none"/>
        </w:rPr>
        <w:t>.</w:t>
      </w:r>
    </w:p>
    <w:p w14:paraId="090890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siguiendo el mismo esquema que estamos utilizando en el repositorio.</w:t>
      </w:r>
    </w:p>
    <w:p w14:paraId="28957B4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56F3C6">
          <v:rect id="Rectangle 2205" o:spid="_x0000_s21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A6EBF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BA-023</w:t>
      </w:r>
    </w:p>
    <w:p w14:paraId="63B7642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Feng &amp; Carolus — </w:t>
      </w:r>
      <w:r w:rsidRPr="00EB78C0">
        <w:rPr>
          <w:rFonts w:asciiTheme="minorBidi" w:eastAsia="Times New Roman" w:hAnsiTheme="minorBidi"/>
          <w:b/>
          <w:bCs/>
          <w:i/>
          <w:iCs/>
          <w:kern w:val="36"/>
          <w14:ligatures w14:val="none"/>
        </w:rPr>
        <w:t>Artificial intelligence literacy at school: A systematic review with a focus on psychological foundations</w:t>
      </w:r>
    </w:p>
    <w:p w14:paraId="0D893A6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3B3D52">
          <v:rect id="Rectangle 2203" o:spid="_x0000_s21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934BC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01CEE5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Feng, S., &amp; Carolus, A. (2026). </w:t>
      </w:r>
      <w:r w:rsidRPr="00EB78C0">
        <w:rPr>
          <w:rFonts w:asciiTheme="minorBidi" w:eastAsia="Times New Roman" w:hAnsiTheme="minorBidi"/>
          <w:i/>
          <w:iCs/>
          <w:kern w:val="0"/>
          <w14:ligatures w14:val="none"/>
        </w:rPr>
        <w:t>Artificial intelligence literacy at school: A systematic review with a focus on psychological foundations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100551. </w:t>
      </w:r>
    </w:p>
    <w:p w14:paraId="7947B2B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1A2A7F">
          <v:rect id="Rectangle 2201" o:spid="_x0000_s21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A03EC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7494FA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presenta una </w:t>
      </w:r>
      <w:r w:rsidRPr="00EB78C0">
        <w:rPr>
          <w:rFonts w:asciiTheme="minorBidi" w:eastAsia="Times New Roman" w:hAnsiTheme="minorBidi"/>
          <w:b/>
          <w:bCs/>
          <w:kern w:val="0"/>
          <w14:ligatures w14:val="none"/>
        </w:rPr>
        <w:t>revisión sistemática sobre alfabetización en inteligencia artificial en la educación escolar (K-12)</w:t>
      </w:r>
      <w:r w:rsidRPr="00EB78C0">
        <w:rPr>
          <w:rFonts w:asciiTheme="minorBidi" w:eastAsia="Times New Roman" w:hAnsiTheme="minorBidi"/>
          <w:kern w:val="0"/>
          <w14:ligatures w14:val="none"/>
        </w:rPr>
        <w:t xml:space="preserve">, con un énfasis particular en </w:t>
      </w:r>
      <w:r w:rsidRPr="00EB78C0">
        <w:rPr>
          <w:rFonts w:asciiTheme="minorBidi" w:eastAsia="Times New Roman" w:hAnsiTheme="minorBidi"/>
          <w:b/>
          <w:bCs/>
          <w:kern w:val="0"/>
          <w14:ligatures w14:val="none"/>
        </w:rPr>
        <w:t>los fundamentos psicológicos que permiten comprender cómo los estudiantes y docentes interactúan con la IA</w:t>
      </w:r>
      <w:r w:rsidRPr="00EB78C0">
        <w:rPr>
          <w:rFonts w:asciiTheme="minorBidi" w:eastAsia="Times New Roman" w:hAnsiTheme="minorBidi"/>
          <w:kern w:val="0"/>
          <w14:ligatures w14:val="none"/>
        </w:rPr>
        <w:t>.</w:t>
      </w:r>
    </w:p>
    <w:p w14:paraId="126D73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analiza </w:t>
      </w:r>
      <w:r w:rsidRPr="00EB78C0">
        <w:rPr>
          <w:rFonts w:asciiTheme="minorBidi" w:eastAsia="Times New Roman" w:hAnsiTheme="minorBidi"/>
          <w:b/>
          <w:bCs/>
          <w:kern w:val="0"/>
          <w14:ligatures w14:val="none"/>
        </w:rPr>
        <w:t>58 artículos científicos seleccionados mediante el protocolo PRISMA a partir de 2642 registros iniciales</w:t>
      </w:r>
      <w:r w:rsidRPr="00EB78C0">
        <w:rPr>
          <w:rFonts w:asciiTheme="minorBidi" w:eastAsia="Times New Roman" w:hAnsiTheme="minorBidi"/>
          <w:kern w:val="0"/>
          <w14:ligatures w14:val="none"/>
        </w:rPr>
        <w:t xml:space="preserve"> provenientes de bases como Web of Science, PsycINFO, ERIC y Google Scholar. </w:t>
      </w:r>
    </w:p>
    <w:p w14:paraId="0BE994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parten de una observación clave: el concepto de </w:t>
      </w:r>
      <w:r w:rsidRPr="00EB78C0">
        <w:rPr>
          <w:rFonts w:asciiTheme="minorBidi" w:eastAsia="Times New Roman" w:hAnsiTheme="minorBidi"/>
          <w:b/>
          <w:bCs/>
          <w:kern w:val="0"/>
          <w14:ligatures w14:val="none"/>
        </w:rPr>
        <w:t>AI literacy (alfabetización en IA)</w:t>
      </w:r>
      <w:r w:rsidRPr="00EB78C0">
        <w:rPr>
          <w:rFonts w:asciiTheme="minorBidi" w:eastAsia="Times New Roman" w:hAnsiTheme="minorBidi"/>
          <w:kern w:val="0"/>
          <w14:ligatures w14:val="none"/>
        </w:rPr>
        <w:t xml:space="preserve"> se ha desarrollado rápidamente, pero </w:t>
      </w:r>
      <w:r w:rsidRPr="00EB78C0">
        <w:rPr>
          <w:rFonts w:asciiTheme="minorBidi" w:eastAsia="Times New Roman" w:hAnsiTheme="minorBidi"/>
          <w:b/>
          <w:bCs/>
          <w:kern w:val="0"/>
          <w14:ligatures w14:val="none"/>
        </w:rPr>
        <w:t>carece de una definición unificada</w:t>
      </w:r>
      <w:r w:rsidRPr="00EB78C0">
        <w:rPr>
          <w:rFonts w:asciiTheme="minorBidi" w:eastAsia="Times New Roman" w:hAnsiTheme="minorBidi"/>
          <w:kern w:val="0"/>
          <w14:ligatures w14:val="none"/>
        </w:rPr>
        <w:t>, ya que distintos estudios lo utilizan como sinónimo de:</w:t>
      </w:r>
    </w:p>
    <w:p w14:paraId="1AE13108" w14:textId="77777777" w:rsidR="00043E70" w:rsidRPr="00EB78C0" w:rsidRDefault="00043E70" w:rsidP="00043E70">
      <w:pPr>
        <w:numPr>
          <w:ilvl w:val="0"/>
          <w:numId w:val="2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computacional</w:t>
      </w:r>
    </w:p>
    <w:p w14:paraId="4C22BAE0" w14:textId="77777777" w:rsidR="00043E70" w:rsidRPr="00EB78C0" w:rsidRDefault="00043E70" w:rsidP="00043E70">
      <w:pPr>
        <w:numPr>
          <w:ilvl w:val="0"/>
          <w:numId w:val="2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6B67FB57" w14:textId="77777777" w:rsidR="00043E70" w:rsidRPr="00EB78C0" w:rsidRDefault="00043E70" w:rsidP="00043E70">
      <w:pPr>
        <w:numPr>
          <w:ilvl w:val="0"/>
          <w:numId w:val="2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tecnológicas.</w:t>
      </w:r>
    </w:p>
    <w:p w14:paraId="0F221BE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propone que la alfabetización en IA debe entenderse como un </w:t>
      </w:r>
      <w:r w:rsidRPr="00EB78C0">
        <w:rPr>
          <w:rFonts w:asciiTheme="minorBidi" w:eastAsia="Times New Roman" w:hAnsiTheme="minorBidi"/>
          <w:b/>
          <w:bCs/>
          <w:kern w:val="0"/>
          <w14:ligatures w14:val="none"/>
        </w:rPr>
        <w:t>constructo multidimensional</w:t>
      </w:r>
      <w:r w:rsidRPr="00EB78C0">
        <w:rPr>
          <w:rFonts w:asciiTheme="minorBidi" w:eastAsia="Times New Roman" w:hAnsiTheme="minorBidi"/>
          <w:kern w:val="0"/>
          <w14:ligatures w14:val="none"/>
        </w:rPr>
        <w:t xml:space="preserve"> que incluye no solo habilidades técnicas, sino también dimensiones:</w:t>
      </w:r>
    </w:p>
    <w:p w14:paraId="2A94A0DE" w14:textId="77777777" w:rsidR="00043E70" w:rsidRPr="00EB78C0" w:rsidRDefault="00043E70" w:rsidP="00043E70">
      <w:pPr>
        <w:numPr>
          <w:ilvl w:val="0"/>
          <w:numId w:val="2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cognitivas</w:t>
      </w:r>
    </w:p>
    <w:p w14:paraId="22EC307A" w14:textId="77777777" w:rsidR="00043E70" w:rsidRPr="00EB78C0" w:rsidRDefault="00043E70" w:rsidP="00043E70">
      <w:pPr>
        <w:numPr>
          <w:ilvl w:val="0"/>
          <w:numId w:val="2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emocionales</w:t>
      </w:r>
    </w:p>
    <w:p w14:paraId="5A0C8B44" w14:textId="77777777" w:rsidR="00043E70" w:rsidRPr="00EB78C0" w:rsidRDefault="00043E70" w:rsidP="00043E70">
      <w:pPr>
        <w:numPr>
          <w:ilvl w:val="0"/>
          <w:numId w:val="2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sociales</w:t>
      </w:r>
    </w:p>
    <w:p w14:paraId="2E478C77" w14:textId="77777777" w:rsidR="00043E70" w:rsidRPr="00EB78C0" w:rsidRDefault="00043E70" w:rsidP="00043E70">
      <w:pPr>
        <w:numPr>
          <w:ilvl w:val="0"/>
          <w:numId w:val="2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éticas.</w:t>
      </w:r>
    </w:p>
    <w:p w14:paraId="09E486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aportes más relevantes del estudio es introducir explícitamente </w:t>
      </w:r>
      <w:r w:rsidRPr="00EB78C0">
        <w:rPr>
          <w:rFonts w:asciiTheme="minorBidi" w:eastAsia="Times New Roman" w:hAnsiTheme="minorBidi"/>
          <w:b/>
          <w:bCs/>
          <w:kern w:val="0"/>
          <w14:ligatures w14:val="none"/>
        </w:rPr>
        <w:t>la dimensión psicológica en la alfabetización en IA</w:t>
      </w:r>
      <w:r w:rsidRPr="00EB78C0">
        <w:rPr>
          <w:rFonts w:asciiTheme="minorBidi" w:eastAsia="Times New Roman" w:hAnsiTheme="minorBidi"/>
          <w:kern w:val="0"/>
          <w14:ligatures w14:val="none"/>
        </w:rPr>
        <w:t>. Los autores argumentan que interactuar con sistemas de IA implica procesos psicológicos complejos como:</w:t>
      </w:r>
    </w:p>
    <w:p w14:paraId="1EFA4BC0" w14:textId="77777777" w:rsidR="00043E70" w:rsidRPr="00EB78C0" w:rsidRDefault="00043E70" w:rsidP="00043E70">
      <w:pPr>
        <w:numPr>
          <w:ilvl w:val="0"/>
          <w:numId w:val="2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motivación</w:t>
      </w:r>
    </w:p>
    <w:p w14:paraId="0338BB3A" w14:textId="77777777" w:rsidR="00043E70" w:rsidRPr="00EB78C0" w:rsidRDefault="00043E70" w:rsidP="00043E70">
      <w:pPr>
        <w:numPr>
          <w:ilvl w:val="0"/>
          <w:numId w:val="2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actitudes hacia la tecnología</w:t>
      </w:r>
    </w:p>
    <w:p w14:paraId="32735592" w14:textId="77777777" w:rsidR="00043E70" w:rsidRPr="00EB78C0" w:rsidRDefault="00043E70" w:rsidP="00043E70">
      <w:pPr>
        <w:numPr>
          <w:ilvl w:val="0"/>
          <w:numId w:val="2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confianza en sistemas automatizados</w:t>
      </w:r>
    </w:p>
    <w:p w14:paraId="0DA6900C" w14:textId="77777777" w:rsidR="00043E70" w:rsidRPr="00EB78C0" w:rsidRDefault="00043E70" w:rsidP="00043E70">
      <w:pPr>
        <w:numPr>
          <w:ilvl w:val="0"/>
          <w:numId w:val="2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percepción de agencia humana frente a máquinas. </w:t>
      </w:r>
    </w:p>
    <w:p w14:paraId="49F0C3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Además, el artículo muestra que la alfabetización en IA debe </w:t>
      </w:r>
      <w:r w:rsidRPr="00EB78C0">
        <w:rPr>
          <w:rFonts w:asciiTheme="minorBidi" w:eastAsia="Times New Roman" w:hAnsiTheme="minorBidi"/>
          <w:b/>
          <w:bCs/>
          <w:kern w:val="0"/>
          <w14:ligatures w14:val="none"/>
        </w:rPr>
        <w:t>adaptarse a distintos grupos educativos</w:t>
      </w:r>
      <w:r w:rsidRPr="00EB78C0">
        <w:rPr>
          <w:rFonts w:asciiTheme="minorBidi" w:eastAsia="Times New Roman" w:hAnsiTheme="minorBidi"/>
          <w:kern w:val="0"/>
          <w14:ligatures w14:val="none"/>
        </w:rPr>
        <w:t>:</w:t>
      </w:r>
    </w:p>
    <w:p w14:paraId="34962B1B" w14:textId="77777777" w:rsidR="00043E70" w:rsidRPr="00EB78C0" w:rsidRDefault="00043E70" w:rsidP="00043E70">
      <w:pPr>
        <w:numPr>
          <w:ilvl w:val="0"/>
          <w:numId w:val="2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docentes</w:t>
      </w:r>
    </w:p>
    <w:p w14:paraId="00008B65" w14:textId="77777777" w:rsidR="00043E70" w:rsidRPr="00EB78C0" w:rsidRDefault="00043E70" w:rsidP="00043E70">
      <w:pPr>
        <w:numPr>
          <w:ilvl w:val="0"/>
          <w:numId w:val="2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estudiantes</w:t>
      </w:r>
    </w:p>
    <w:p w14:paraId="2FF05A57" w14:textId="77777777" w:rsidR="00043E70" w:rsidRPr="00EB78C0" w:rsidRDefault="00043E70" w:rsidP="00043E70">
      <w:pPr>
        <w:numPr>
          <w:ilvl w:val="0"/>
          <w:numId w:val="2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otros actores del sistema educativo.</w:t>
      </w:r>
    </w:p>
    <w:p w14:paraId="32C67B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síntesis, el estudio propone una conceptualización ampliada de la alfabetización en IA que integra </w:t>
      </w:r>
      <w:r w:rsidRPr="00EB78C0">
        <w:rPr>
          <w:rFonts w:asciiTheme="minorBidi" w:eastAsia="Times New Roman" w:hAnsiTheme="minorBidi"/>
          <w:b/>
          <w:bCs/>
          <w:kern w:val="0"/>
          <w14:ligatures w14:val="none"/>
        </w:rPr>
        <w:t>conocimiento tecnológico, pensamiento crítico, ética y competencias psicológicas necesarias para interactuar con sistemas inteligentes</w:t>
      </w:r>
      <w:r w:rsidRPr="00EB78C0">
        <w:rPr>
          <w:rFonts w:asciiTheme="minorBidi" w:eastAsia="Times New Roman" w:hAnsiTheme="minorBidi"/>
          <w:kern w:val="0"/>
          <w14:ligatures w14:val="none"/>
        </w:rPr>
        <w:t>.</w:t>
      </w:r>
    </w:p>
    <w:p w14:paraId="0377C2E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406506">
          <v:rect id="Rectangle 2199" o:spid="_x0000_s21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7C03A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44A44C2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6E0A0F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inteligencia artificial en educación escolar debe conceptualizarse como un constructo multidimensional que integra competencias cognitivas, técnicas, éticas y psicológicas necesarias para comprender, evaluar y utilizar sistemas de IA en contextos educativos y sociales. </w:t>
      </w:r>
    </w:p>
    <w:p w14:paraId="1307E0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1119549">
          <v:rect id="Rectangle 2197" o:spid="_x0000_s21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29216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34F3A8F0"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expansión de la IA en educación exige nuevas formas de alfabetización tecnológica. </w:t>
      </w:r>
    </w:p>
    <w:p w14:paraId="02A4D955"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No existe una definición única y consensuada de alfabetización en IA. </w:t>
      </w:r>
    </w:p>
    <w:p w14:paraId="093232B4"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se relaciona con otras formas de alfabetización tecnológica, pero no es idéntica a ellas. </w:t>
      </w:r>
    </w:p>
    <w:p w14:paraId="65CFC5EF"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debe incluir competencias cognitivas, emocionales y sociales. </w:t>
      </w:r>
    </w:p>
    <w:p w14:paraId="6EE9488A"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programas educativos actuales suelen centrarse en habilidades técnicas y descuidan los aspectos psicológicos. </w:t>
      </w:r>
    </w:p>
    <w:p w14:paraId="0690C82D"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interacción humano-IA implica fenómenos psicológicos como confianza, empatía y antropomorfismo. </w:t>
      </w:r>
    </w:p>
    <w:p w14:paraId="7B5C2B5A"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necesitan desarrollar pensamiento crítico frente a sistemas automatizados. </w:t>
      </w:r>
    </w:p>
    <w:p w14:paraId="19F82711"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debe adaptarse a diferentes niveles educativos y edades. </w:t>
      </w:r>
    </w:p>
    <w:p w14:paraId="5FFF64F5"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ética y las implicaciones sociales de la IA son componentes centrales de la alfabetización en IA. </w:t>
      </w:r>
    </w:p>
    <w:p w14:paraId="63D0E42B" w14:textId="77777777" w:rsidR="00043E70" w:rsidRPr="00EB78C0" w:rsidRDefault="00043E70" w:rsidP="00043E70">
      <w:pPr>
        <w:numPr>
          <w:ilvl w:val="0"/>
          <w:numId w:val="2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educación en IA debe comenzar desde la escuela para preparar a los estudiantes para una sociedad digital.</w:t>
      </w:r>
    </w:p>
    <w:p w14:paraId="5FCE254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0FE554">
          <v:rect id="Rectangle 2195" o:spid="_x0000_s21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279F97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1C63A1F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354A78B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plantea que la IA se está integrando rápidamente en todos los ámbitos sociales y educativos, lo que requiere nuevas competencias para comprenderla y usarla críticamente. </w:t>
      </w:r>
    </w:p>
    <w:p w14:paraId="05062DD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3F853F">
          <v:rect id="Rectangle 2193" o:spid="_x0000_s21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18983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Evolución del concepto de alfabetización</w:t>
      </w:r>
    </w:p>
    <w:p w14:paraId="1F95834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explican que el concepto de alfabetización ha evolucionado históricamente:</w:t>
      </w:r>
    </w:p>
    <w:p w14:paraId="45D90A56" w14:textId="77777777" w:rsidR="00043E70" w:rsidRPr="00EB78C0" w:rsidRDefault="00043E70" w:rsidP="00043E70">
      <w:pPr>
        <w:numPr>
          <w:ilvl w:val="0"/>
          <w:numId w:val="2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tradicional (leer y escribir)</w:t>
      </w:r>
    </w:p>
    <w:p w14:paraId="326E6826" w14:textId="77777777" w:rsidR="00043E70" w:rsidRPr="00EB78C0" w:rsidRDefault="00043E70" w:rsidP="00043E70">
      <w:pPr>
        <w:numPr>
          <w:ilvl w:val="0"/>
          <w:numId w:val="2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509E4AA7" w14:textId="77777777" w:rsidR="00043E70" w:rsidRPr="00EB78C0" w:rsidRDefault="00043E70" w:rsidP="00043E70">
      <w:pPr>
        <w:numPr>
          <w:ilvl w:val="0"/>
          <w:numId w:val="2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63A2C2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aparición de sistemas inteligentes transforma la manera en que las personas </w:t>
      </w:r>
      <w:r w:rsidRPr="00EB78C0">
        <w:rPr>
          <w:rFonts w:asciiTheme="minorBidi" w:eastAsia="Times New Roman" w:hAnsiTheme="minorBidi"/>
          <w:b/>
          <w:bCs/>
          <w:kern w:val="0"/>
          <w14:ligatures w14:val="none"/>
        </w:rPr>
        <w:t>interactúan con la información y construyen conocimiento</w:t>
      </w:r>
      <w:r w:rsidRPr="00EB78C0">
        <w:rPr>
          <w:rFonts w:asciiTheme="minorBidi" w:eastAsia="Times New Roman" w:hAnsiTheme="minorBidi"/>
          <w:kern w:val="0"/>
          <w14:ligatures w14:val="none"/>
        </w:rPr>
        <w:t xml:space="preserve">. </w:t>
      </w:r>
    </w:p>
    <w:p w14:paraId="75FE678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6FEC13">
          <v:rect id="Rectangle 2191" o:spid="_x0000_s21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D72D7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Problema conceptual</w:t>
      </w:r>
    </w:p>
    <w:p w14:paraId="48F907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señala que la literatura presenta </w:t>
      </w:r>
      <w:r w:rsidRPr="00EB78C0">
        <w:rPr>
          <w:rFonts w:asciiTheme="minorBidi" w:eastAsia="Times New Roman" w:hAnsiTheme="minorBidi"/>
          <w:b/>
          <w:bCs/>
          <w:kern w:val="0"/>
          <w14:ligatures w14:val="none"/>
        </w:rPr>
        <w:t>definiciones inconsistentes de AI literacy</w:t>
      </w:r>
      <w:r w:rsidRPr="00EB78C0">
        <w:rPr>
          <w:rFonts w:asciiTheme="minorBidi" w:eastAsia="Times New Roman" w:hAnsiTheme="minorBidi"/>
          <w:kern w:val="0"/>
          <w14:ligatures w14:val="none"/>
        </w:rPr>
        <w:t>, lo que dificulta el desarrollo de currículos y métodos de evaluación.</w:t>
      </w:r>
    </w:p>
    <w:p w14:paraId="149333F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5CB357">
          <v:rect id="Rectangle 2189" o:spid="_x0000_s21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3E30D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Fundamentos psicológicos de la alfabetización en IA</w:t>
      </w:r>
    </w:p>
    <w:p w14:paraId="62E3E6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Una contribución central del artículo es incorporar teorías psicológicas para comprender la interacción humano-IA.</w:t>
      </w:r>
    </w:p>
    <w:p w14:paraId="5C01DF7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 destacan:</w:t>
      </w:r>
    </w:p>
    <w:p w14:paraId="4EE64B31" w14:textId="77777777" w:rsidR="00043E70" w:rsidRPr="00EB78C0" w:rsidRDefault="00043E70" w:rsidP="00043E70">
      <w:pPr>
        <w:numPr>
          <w:ilvl w:val="0"/>
          <w:numId w:val="2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Self-Determination Theory (Ryan &amp; Deci)</w:t>
      </w:r>
    </w:p>
    <w:p w14:paraId="73DF7FC6" w14:textId="77777777" w:rsidR="00043E70" w:rsidRPr="00EB78C0" w:rsidRDefault="00043E70" w:rsidP="00043E70">
      <w:pPr>
        <w:numPr>
          <w:ilvl w:val="0"/>
          <w:numId w:val="2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Theory of Planned Behaviour (Ajzen)</w:t>
      </w:r>
    </w:p>
    <w:p w14:paraId="6035BB20" w14:textId="77777777" w:rsidR="00043E70" w:rsidRPr="00EB78C0" w:rsidRDefault="00043E70" w:rsidP="00043E70">
      <w:pPr>
        <w:numPr>
          <w:ilvl w:val="0"/>
          <w:numId w:val="2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Media Equation Theory (Reeves &amp; Nass)</w:t>
      </w:r>
      <w:r w:rsidRPr="00EB78C0">
        <w:rPr>
          <w:rFonts w:asciiTheme="minorBidi" w:eastAsia="Times New Roman" w:hAnsiTheme="minorBidi"/>
          <w:kern w:val="0"/>
          <w14:ligatures w14:val="none"/>
        </w:rPr>
        <w:t>.</w:t>
      </w:r>
    </w:p>
    <w:p w14:paraId="08589F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teorías explican cómo las personas:</w:t>
      </w:r>
    </w:p>
    <w:p w14:paraId="4AEDD7C3" w14:textId="77777777" w:rsidR="00043E70" w:rsidRPr="00EB78C0" w:rsidRDefault="00043E70" w:rsidP="00043E70">
      <w:pPr>
        <w:numPr>
          <w:ilvl w:val="0"/>
          <w:numId w:val="2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desarrollan actitudes hacia la tecnología</w:t>
      </w:r>
    </w:p>
    <w:p w14:paraId="217B3121" w14:textId="77777777" w:rsidR="00043E70" w:rsidRPr="00EB78C0" w:rsidRDefault="00043E70" w:rsidP="00043E70">
      <w:pPr>
        <w:numPr>
          <w:ilvl w:val="0"/>
          <w:numId w:val="2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confían en sistemas automatizados</w:t>
      </w:r>
    </w:p>
    <w:p w14:paraId="0E1877F0" w14:textId="77777777" w:rsidR="00043E70" w:rsidRPr="00EB78C0" w:rsidRDefault="00043E70" w:rsidP="00043E70">
      <w:pPr>
        <w:numPr>
          <w:ilvl w:val="0"/>
          <w:numId w:val="2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interpretan a las máquinas como agentes sociales. </w:t>
      </w:r>
    </w:p>
    <w:p w14:paraId="5BBDE77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5E2A42">
          <v:rect id="Rectangle 2187" o:spid="_x0000_s21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65795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12EC4E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sigue el protocolo </w:t>
      </w:r>
      <w:r w:rsidRPr="00EB78C0">
        <w:rPr>
          <w:rFonts w:asciiTheme="minorBidi" w:eastAsia="Times New Roman" w:hAnsiTheme="minorBidi"/>
          <w:b/>
          <w:bCs/>
          <w:kern w:val="0"/>
          <w14:ligatures w14:val="none"/>
        </w:rPr>
        <w:t>PRISMA para revisiones sistemáticas</w:t>
      </w:r>
      <w:r w:rsidRPr="00EB78C0">
        <w:rPr>
          <w:rFonts w:asciiTheme="minorBidi" w:eastAsia="Times New Roman" w:hAnsiTheme="minorBidi"/>
          <w:kern w:val="0"/>
          <w14:ligatures w14:val="none"/>
        </w:rPr>
        <w:t>.</w:t>
      </w:r>
    </w:p>
    <w:p w14:paraId="0E950CC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diagrama PRISMA (visible en la </w:t>
      </w:r>
      <w:r w:rsidRPr="00EB78C0">
        <w:rPr>
          <w:rFonts w:asciiTheme="minorBidi" w:eastAsia="Times New Roman" w:hAnsiTheme="minorBidi"/>
          <w:b/>
          <w:bCs/>
          <w:kern w:val="0"/>
          <w14:ligatures w14:val="none"/>
        </w:rPr>
        <w:t>Figura 1, página 4</w:t>
      </w:r>
      <w:r w:rsidRPr="00EB78C0">
        <w:rPr>
          <w:rFonts w:asciiTheme="minorBidi" w:eastAsia="Times New Roman" w:hAnsiTheme="minorBidi"/>
          <w:kern w:val="0"/>
          <w14:ligatures w14:val="none"/>
        </w:rPr>
        <w:t>) muestra el proceso de selección:</w:t>
      </w:r>
    </w:p>
    <w:p w14:paraId="07186559" w14:textId="77777777" w:rsidR="00043E70" w:rsidRPr="00EB78C0" w:rsidRDefault="00043E70" w:rsidP="00043E70">
      <w:pPr>
        <w:numPr>
          <w:ilvl w:val="0"/>
          <w:numId w:val="2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2642 registros iniciales</w:t>
      </w:r>
    </w:p>
    <w:p w14:paraId="4DF4B124" w14:textId="77777777" w:rsidR="00043E70" w:rsidRPr="00EB78C0" w:rsidRDefault="00043E70" w:rsidP="00043E70">
      <w:pPr>
        <w:numPr>
          <w:ilvl w:val="0"/>
          <w:numId w:val="2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124 artículos evaluados en texto completo</w:t>
      </w:r>
    </w:p>
    <w:p w14:paraId="3F3C998E" w14:textId="77777777" w:rsidR="00043E70" w:rsidRPr="00EB78C0" w:rsidRDefault="00043E70" w:rsidP="00043E70">
      <w:pPr>
        <w:numPr>
          <w:ilvl w:val="0"/>
          <w:numId w:val="2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58 artículos incluidos en la revisión. </w:t>
      </w:r>
    </w:p>
    <w:p w14:paraId="12DBB08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03A393">
          <v:rect id="Rectangle 2185" o:spid="_x0000_s21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0F2F7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w:t>
      </w:r>
    </w:p>
    <w:p w14:paraId="0E9D94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resultados identifican </w:t>
      </w:r>
      <w:r w:rsidRPr="00EB78C0">
        <w:rPr>
          <w:rFonts w:asciiTheme="minorBidi" w:eastAsia="Times New Roman" w:hAnsiTheme="minorBidi"/>
          <w:b/>
          <w:bCs/>
          <w:kern w:val="0"/>
          <w14:ligatures w14:val="none"/>
        </w:rPr>
        <w:t>dimensiones de alfabetización en IA para distintos grupos educativos</w:t>
      </w:r>
      <w:r w:rsidRPr="00EB78C0">
        <w:rPr>
          <w:rFonts w:asciiTheme="minorBidi" w:eastAsia="Times New Roman" w:hAnsiTheme="minorBidi"/>
          <w:kern w:val="0"/>
          <w14:ligatures w14:val="none"/>
        </w:rPr>
        <w:t>.</w:t>
      </w:r>
    </w:p>
    <w:p w14:paraId="4E4733B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docentes:</w:t>
      </w:r>
    </w:p>
    <w:p w14:paraId="1C97A28A" w14:textId="77777777" w:rsidR="00043E70" w:rsidRPr="00EB78C0" w:rsidRDefault="00043E70" w:rsidP="00043E70">
      <w:pPr>
        <w:numPr>
          <w:ilvl w:val="0"/>
          <w:numId w:val="2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pedagógico y tecnológico</w:t>
      </w:r>
    </w:p>
    <w:p w14:paraId="00433E4F" w14:textId="77777777" w:rsidR="00043E70" w:rsidRPr="00EB78C0" w:rsidRDefault="00043E70" w:rsidP="00043E70">
      <w:pPr>
        <w:numPr>
          <w:ilvl w:val="0"/>
          <w:numId w:val="2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IA</w:t>
      </w:r>
    </w:p>
    <w:p w14:paraId="2EBA1CB0" w14:textId="77777777" w:rsidR="00043E70" w:rsidRPr="00EB78C0" w:rsidRDefault="00043E70" w:rsidP="00043E70">
      <w:pPr>
        <w:numPr>
          <w:ilvl w:val="0"/>
          <w:numId w:val="2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contextual</w:t>
      </w:r>
    </w:p>
    <w:p w14:paraId="34EB6A6D" w14:textId="77777777" w:rsidR="00043E70" w:rsidRPr="00EB78C0" w:rsidRDefault="00043E70" w:rsidP="00043E70">
      <w:pPr>
        <w:numPr>
          <w:ilvl w:val="0"/>
          <w:numId w:val="2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profesional continuo.</w:t>
      </w:r>
    </w:p>
    <w:p w14:paraId="465E9B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estudiantes:</w:t>
      </w:r>
    </w:p>
    <w:p w14:paraId="3679ED83" w14:textId="77777777" w:rsidR="00043E70" w:rsidRPr="00EB78C0" w:rsidRDefault="00043E70" w:rsidP="00043E70">
      <w:pPr>
        <w:numPr>
          <w:ilvl w:val="0"/>
          <w:numId w:val="2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de IA</w:t>
      </w:r>
    </w:p>
    <w:p w14:paraId="7E998810" w14:textId="77777777" w:rsidR="00043E70" w:rsidRPr="00EB78C0" w:rsidRDefault="00043E70" w:rsidP="00043E70">
      <w:pPr>
        <w:numPr>
          <w:ilvl w:val="0"/>
          <w:numId w:val="2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habilidades para usar IA</w:t>
      </w:r>
    </w:p>
    <w:p w14:paraId="6305C6F8" w14:textId="77777777" w:rsidR="00043E70" w:rsidRPr="00EB78C0" w:rsidRDefault="00043E70" w:rsidP="00043E70">
      <w:pPr>
        <w:numPr>
          <w:ilvl w:val="0"/>
          <w:numId w:val="2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sobre IA</w:t>
      </w:r>
    </w:p>
    <w:p w14:paraId="6FAF0D5B" w14:textId="77777777" w:rsidR="00043E70" w:rsidRPr="00EB78C0" w:rsidRDefault="00043E70" w:rsidP="00043E70">
      <w:pPr>
        <w:numPr>
          <w:ilvl w:val="0"/>
          <w:numId w:val="2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conciencia ética y social. </w:t>
      </w:r>
    </w:p>
    <w:p w14:paraId="29A0402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429BC5">
          <v:rect id="Rectangle 2183" o:spid="_x0000_s21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CA588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04B2577C" w14:textId="77777777" w:rsidR="00043E70" w:rsidRPr="00EB78C0" w:rsidRDefault="00043E70" w:rsidP="00043E70">
      <w:pPr>
        <w:numPr>
          <w:ilvl w:val="0"/>
          <w:numId w:val="2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psicológicas son necesarias para interactuar con sistemas de IA?</w:t>
      </w:r>
    </w:p>
    <w:p w14:paraId="48D2E4DF" w14:textId="77777777" w:rsidR="00043E70" w:rsidRPr="00EB78C0" w:rsidRDefault="00043E70" w:rsidP="00043E70">
      <w:pPr>
        <w:numPr>
          <w:ilvl w:val="0"/>
          <w:numId w:val="2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 diseñarse un currículo escolar de alfabetización en IA?</w:t>
      </w:r>
    </w:p>
    <w:p w14:paraId="5DA31B06" w14:textId="77777777" w:rsidR="00043E70" w:rsidRPr="00EB78C0" w:rsidRDefault="00043E70" w:rsidP="00043E70">
      <w:pPr>
        <w:numPr>
          <w:ilvl w:val="0"/>
          <w:numId w:val="2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tener la ética en la educación en IA?</w:t>
      </w:r>
    </w:p>
    <w:p w14:paraId="5550911E" w14:textId="77777777" w:rsidR="00043E70" w:rsidRPr="00EB78C0" w:rsidRDefault="00043E70" w:rsidP="00043E70">
      <w:pPr>
        <w:numPr>
          <w:ilvl w:val="0"/>
          <w:numId w:val="2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IA en la forma en que los estudiantes perciben la inteligencia humana?</w:t>
      </w:r>
    </w:p>
    <w:p w14:paraId="0EDC00DF" w14:textId="77777777" w:rsidR="00043E70" w:rsidRPr="00EB78C0" w:rsidRDefault="00043E70" w:rsidP="00043E70">
      <w:pPr>
        <w:numPr>
          <w:ilvl w:val="0"/>
          <w:numId w:val="2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alfabetización en IA contribuir a una ciudadanía digital crítica?</w:t>
      </w:r>
    </w:p>
    <w:p w14:paraId="291A1DB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329183">
          <v:rect id="Rectangle 2181" o:spid="_x0000_s21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F3B45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455BA31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678D5A03" w14:textId="77777777" w:rsidR="00043E70" w:rsidRPr="00EB78C0" w:rsidRDefault="00043E70" w:rsidP="00043E70">
      <w:pPr>
        <w:numPr>
          <w:ilvl w:val="0"/>
          <w:numId w:val="2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realmente ser “alfabetizado en IA”?</w:t>
      </w:r>
    </w:p>
    <w:p w14:paraId="34C3140F" w14:textId="77777777" w:rsidR="00043E70" w:rsidRPr="00EB78C0" w:rsidRDefault="00043E70" w:rsidP="00043E70">
      <w:pPr>
        <w:numPr>
          <w:ilvl w:val="0"/>
          <w:numId w:val="2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los factores psicológicos en la interacción humano-IA?</w:t>
      </w:r>
    </w:p>
    <w:p w14:paraId="3AE55DAA" w14:textId="77777777" w:rsidR="00043E70" w:rsidRPr="00EB78C0" w:rsidRDefault="00043E70" w:rsidP="00043E70">
      <w:pPr>
        <w:numPr>
          <w:ilvl w:val="0"/>
          <w:numId w:val="2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¿Qué competencias necesitan los estudiantes para vivir en una sociedad con IA?</w:t>
      </w:r>
    </w:p>
    <w:p w14:paraId="0C4710E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0B81AE">
          <v:rect id="Rectangle 2179" o:spid="_x0000_s21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607F6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1A056F10"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Dimensión cognitiva</w:t>
      </w:r>
      <w:r w:rsidRPr="00EB78C0">
        <w:rPr>
          <w:rFonts w:asciiTheme="minorBidi" w:eastAsia="Times New Roman" w:hAnsiTheme="minorBidi"/>
          <w:kern w:val="0"/>
          <w14:ligatures w14:val="none"/>
        </w:rPr>
        <w:br/>
        <w:t>│   ├── comprensión de IA</w:t>
      </w:r>
      <w:r w:rsidRPr="00EB78C0">
        <w:rPr>
          <w:rFonts w:asciiTheme="minorBidi" w:eastAsia="Times New Roman" w:hAnsiTheme="minorBidi"/>
          <w:kern w:val="0"/>
          <w14:ligatures w14:val="none"/>
        </w:rPr>
        <w:br/>
        <w:t>│   └── pensamiento crítico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Dimensión técnica</w:t>
      </w:r>
      <w:r w:rsidRPr="00EB78C0">
        <w:rPr>
          <w:rFonts w:asciiTheme="minorBidi" w:eastAsia="Times New Roman" w:hAnsiTheme="minorBidi"/>
          <w:kern w:val="0"/>
          <w14:ligatures w14:val="none"/>
        </w:rPr>
        <w:br/>
        <w:t>│   ├── uso de herramientas de IA</w:t>
      </w:r>
      <w:r w:rsidRPr="00EB78C0">
        <w:rPr>
          <w:rFonts w:asciiTheme="minorBidi" w:eastAsia="Times New Roman" w:hAnsiTheme="minorBidi"/>
          <w:kern w:val="0"/>
          <w14:ligatures w14:val="none"/>
        </w:rPr>
        <w:br/>
        <w:t>│   └── interacción humano-IA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Dimensión ética</w:t>
      </w:r>
      <w:r w:rsidRPr="00EB78C0">
        <w:rPr>
          <w:rFonts w:asciiTheme="minorBidi" w:eastAsia="Times New Roman" w:hAnsiTheme="minorBidi"/>
          <w:kern w:val="0"/>
          <w14:ligatures w14:val="none"/>
        </w:rPr>
        <w:br/>
        <w:t>│   ├── impacto social</w:t>
      </w:r>
      <w:r w:rsidRPr="00EB78C0">
        <w:rPr>
          <w:rFonts w:asciiTheme="minorBidi" w:eastAsia="Times New Roman" w:hAnsiTheme="minorBidi"/>
          <w:kern w:val="0"/>
          <w14:ligatures w14:val="none"/>
        </w:rPr>
        <w:br/>
        <w:t>│   └── justicia algorítmica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Dimensión psicológica</w:t>
      </w:r>
      <w:r w:rsidRPr="00EB78C0">
        <w:rPr>
          <w:rFonts w:asciiTheme="minorBidi" w:eastAsia="Times New Roman" w:hAnsiTheme="minorBidi"/>
          <w:kern w:val="0"/>
          <w14:ligatures w14:val="none"/>
        </w:rPr>
        <w:br/>
        <w:t xml:space="preserve">    ├── motivación</w:t>
      </w:r>
      <w:r w:rsidRPr="00EB78C0">
        <w:rPr>
          <w:rFonts w:asciiTheme="minorBidi" w:eastAsia="Times New Roman" w:hAnsiTheme="minorBidi"/>
          <w:kern w:val="0"/>
          <w14:ligatures w14:val="none"/>
        </w:rPr>
        <w:br/>
        <w:t xml:space="preserve">    ├── confianza en IA</w:t>
      </w:r>
      <w:r w:rsidRPr="00EB78C0">
        <w:rPr>
          <w:rFonts w:asciiTheme="minorBidi" w:eastAsia="Times New Roman" w:hAnsiTheme="minorBidi"/>
          <w:kern w:val="0"/>
          <w14:ligatures w14:val="none"/>
        </w:rPr>
        <w:br/>
        <w:t xml:space="preserve">    └── autonomía humana</w:t>
      </w:r>
    </w:p>
    <w:p w14:paraId="5D8272F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A8A8CB">
          <v:rect id="Rectangle 2177" o:spid="_x0000_s21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80F90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1EDF053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aporta una perspectiva particularmente valiosa porque desplaza el debate sobre IA desde la tecnología hacia </w:t>
      </w:r>
      <w:r w:rsidRPr="00EB78C0">
        <w:rPr>
          <w:rFonts w:asciiTheme="minorBidi" w:eastAsia="Times New Roman" w:hAnsiTheme="minorBidi"/>
          <w:b/>
          <w:bCs/>
          <w:kern w:val="0"/>
          <w14:ligatures w14:val="none"/>
        </w:rPr>
        <w:t>la psicología del aprendizaje y la interacción humano-máquina</w:t>
      </w:r>
      <w:r w:rsidRPr="00EB78C0">
        <w:rPr>
          <w:rFonts w:asciiTheme="minorBidi" w:eastAsia="Times New Roman" w:hAnsiTheme="minorBidi"/>
          <w:kern w:val="0"/>
          <w14:ligatures w14:val="none"/>
        </w:rPr>
        <w:t>.</w:t>
      </w:r>
    </w:p>
    <w:p w14:paraId="6CD90B1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Muchos estudios sobre IA educativa se concentran en:</w:t>
      </w:r>
    </w:p>
    <w:p w14:paraId="5D8B5CF3" w14:textId="77777777" w:rsidR="00043E70" w:rsidRPr="00EB78C0" w:rsidRDefault="00043E70" w:rsidP="00043E70">
      <w:pPr>
        <w:numPr>
          <w:ilvl w:val="0"/>
          <w:numId w:val="2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herramientas</w:t>
      </w:r>
    </w:p>
    <w:p w14:paraId="4679D030" w14:textId="77777777" w:rsidR="00043E70" w:rsidRPr="00EB78C0" w:rsidRDefault="00043E70" w:rsidP="00043E70">
      <w:pPr>
        <w:numPr>
          <w:ilvl w:val="0"/>
          <w:numId w:val="2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algoritmos</w:t>
      </w:r>
    </w:p>
    <w:p w14:paraId="4A348938" w14:textId="77777777" w:rsidR="00043E70" w:rsidRPr="00EB78C0" w:rsidRDefault="00043E70" w:rsidP="00043E70">
      <w:pPr>
        <w:numPr>
          <w:ilvl w:val="0"/>
          <w:numId w:val="2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plataformas.</w:t>
      </w:r>
    </w:p>
    <w:p w14:paraId="5C8103A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trabajo muestra que </w:t>
      </w:r>
      <w:r w:rsidRPr="00EB78C0">
        <w:rPr>
          <w:rFonts w:asciiTheme="minorBidi" w:eastAsia="Times New Roman" w:hAnsiTheme="minorBidi"/>
          <w:b/>
          <w:bCs/>
          <w:kern w:val="0"/>
          <w14:ligatures w14:val="none"/>
        </w:rPr>
        <w:t>la relación humana con la IA es también un fenómeno psicológico</w:t>
      </w:r>
      <w:r w:rsidRPr="00EB78C0">
        <w:rPr>
          <w:rFonts w:asciiTheme="minorBidi" w:eastAsia="Times New Roman" w:hAnsiTheme="minorBidi"/>
          <w:kern w:val="0"/>
          <w14:ligatures w14:val="none"/>
        </w:rPr>
        <w:t>.</w:t>
      </w:r>
    </w:p>
    <w:p w14:paraId="5C7532F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introduce preguntas filosóficas profundas:</w:t>
      </w:r>
    </w:p>
    <w:p w14:paraId="17313B1F" w14:textId="77777777" w:rsidR="00043E70" w:rsidRPr="00EB78C0" w:rsidRDefault="00043E70" w:rsidP="00043E70">
      <w:pPr>
        <w:numPr>
          <w:ilvl w:val="0"/>
          <w:numId w:val="2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 nuestra noción de inteligencia cuando interactuamos con máquinas inteligentes?</w:t>
      </w:r>
    </w:p>
    <w:p w14:paraId="56B5E4BC" w14:textId="77777777" w:rsidR="00043E70" w:rsidRPr="00EB78C0" w:rsidRDefault="00043E70" w:rsidP="00043E70">
      <w:pPr>
        <w:numPr>
          <w:ilvl w:val="0"/>
          <w:numId w:val="2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aprender en colaboración con sistemas artificiales?</w:t>
      </w:r>
    </w:p>
    <w:p w14:paraId="1B14DD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8EBD805">
          <v:rect id="Rectangle 2175" o:spid="_x0000_s21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79FCF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04EA08C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Currículo escolar</w:t>
      </w:r>
    </w:p>
    <w:p w14:paraId="215EFEC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Los programas de alfabetización en IA deben incluir:</w:t>
      </w:r>
    </w:p>
    <w:p w14:paraId="5461CFC5" w14:textId="77777777" w:rsidR="00043E70" w:rsidRPr="00EB78C0" w:rsidRDefault="00043E70" w:rsidP="00043E70">
      <w:pPr>
        <w:numPr>
          <w:ilvl w:val="0"/>
          <w:numId w:val="2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fundamentos de IA</w:t>
      </w:r>
    </w:p>
    <w:p w14:paraId="476C957A" w14:textId="77777777" w:rsidR="00043E70" w:rsidRPr="00EB78C0" w:rsidRDefault="00043E70" w:rsidP="00043E70">
      <w:pPr>
        <w:numPr>
          <w:ilvl w:val="0"/>
          <w:numId w:val="2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sobre algoritmos</w:t>
      </w:r>
    </w:p>
    <w:p w14:paraId="2BAF4C27" w14:textId="77777777" w:rsidR="00043E70" w:rsidRPr="00EB78C0" w:rsidRDefault="00043E70" w:rsidP="00043E70">
      <w:pPr>
        <w:numPr>
          <w:ilvl w:val="0"/>
          <w:numId w:val="2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7F093E0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209E2FF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necesitan formación en:</w:t>
      </w:r>
    </w:p>
    <w:p w14:paraId="6FA22BCE" w14:textId="77777777" w:rsidR="00043E70" w:rsidRPr="00EB78C0" w:rsidRDefault="00043E70" w:rsidP="00043E70">
      <w:pPr>
        <w:numPr>
          <w:ilvl w:val="0"/>
          <w:numId w:val="2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interacción humano-IA</w:t>
      </w:r>
    </w:p>
    <w:p w14:paraId="3B777652" w14:textId="77777777" w:rsidR="00043E70" w:rsidRPr="00EB78C0" w:rsidRDefault="00043E70" w:rsidP="00043E70">
      <w:pPr>
        <w:numPr>
          <w:ilvl w:val="0"/>
          <w:numId w:val="2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implicaciones sociales de la IA</w:t>
      </w:r>
    </w:p>
    <w:p w14:paraId="7103049F" w14:textId="77777777" w:rsidR="00043E70" w:rsidRPr="00EB78C0" w:rsidRDefault="00043E70" w:rsidP="00043E70">
      <w:pPr>
        <w:numPr>
          <w:ilvl w:val="0"/>
          <w:numId w:val="2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 de tecnologías inteligentes.</w:t>
      </w:r>
    </w:p>
    <w:p w14:paraId="1BD549F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ciudadana</w:t>
      </w:r>
    </w:p>
    <w:p w14:paraId="60843C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es clave para formar </w:t>
      </w:r>
      <w:r w:rsidRPr="00EB78C0">
        <w:rPr>
          <w:rFonts w:asciiTheme="minorBidi" w:eastAsia="Times New Roman" w:hAnsiTheme="minorBidi"/>
          <w:b/>
          <w:bCs/>
          <w:kern w:val="0"/>
          <w14:ligatures w14:val="none"/>
        </w:rPr>
        <w:t>ciudadanos capaces de evaluar críticamente tecnologías digitales</w:t>
      </w:r>
      <w:r w:rsidRPr="00EB78C0">
        <w:rPr>
          <w:rFonts w:asciiTheme="minorBidi" w:eastAsia="Times New Roman" w:hAnsiTheme="minorBidi"/>
          <w:kern w:val="0"/>
          <w14:ligatures w14:val="none"/>
        </w:rPr>
        <w:t>.</w:t>
      </w:r>
    </w:p>
    <w:p w14:paraId="4C2193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016ED0">
          <v:rect id="Rectangle 2173" o:spid="_x0000_s21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3210E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EBF274F" w14:textId="77777777" w:rsidR="00043E70" w:rsidRPr="00EB78C0" w:rsidRDefault="00043E70" w:rsidP="00043E70">
      <w:pPr>
        <w:numPr>
          <w:ilvl w:val="0"/>
          <w:numId w:val="2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educativo</w:t>
      </w:r>
    </w:p>
    <w:p w14:paraId="06540726" w14:textId="77777777" w:rsidR="00043E70" w:rsidRPr="00EB78C0" w:rsidRDefault="00043E70" w:rsidP="00043E70">
      <w:pPr>
        <w:numPr>
          <w:ilvl w:val="1"/>
          <w:numId w:val="2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¿Debe enseñarse IA desde la educación primaria?</w:t>
      </w:r>
    </w:p>
    <w:p w14:paraId="60A3039C" w14:textId="77777777" w:rsidR="00043E70" w:rsidRPr="00EB78C0" w:rsidRDefault="00043E70" w:rsidP="00043E70">
      <w:pPr>
        <w:numPr>
          <w:ilvl w:val="0"/>
          <w:numId w:val="2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w:t>
      </w:r>
    </w:p>
    <w:p w14:paraId="68CE6A76" w14:textId="77777777" w:rsidR="00043E70" w:rsidRPr="00EB78C0" w:rsidRDefault="00043E70" w:rsidP="00043E70">
      <w:pPr>
        <w:numPr>
          <w:ilvl w:val="1"/>
          <w:numId w:val="2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ejemplos de decisiones algorítmicas en redes sociales.</w:t>
      </w:r>
    </w:p>
    <w:p w14:paraId="51D71532" w14:textId="77777777" w:rsidR="00043E70" w:rsidRPr="00EB78C0" w:rsidRDefault="00043E70" w:rsidP="00043E70">
      <w:pPr>
        <w:numPr>
          <w:ilvl w:val="0"/>
          <w:numId w:val="2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interdisciplinario</w:t>
      </w:r>
    </w:p>
    <w:p w14:paraId="43550152" w14:textId="77777777" w:rsidR="00043E70" w:rsidRPr="00EB78C0" w:rsidRDefault="00043E70" w:rsidP="00043E70">
      <w:pPr>
        <w:numPr>
          <w:ilvl w:val="1"/>
          <w:numId w:val="2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 currículo escolar de alfabetización en IA.</w:t>
      </w:r>
    </w:p>
    <w:p w14:paraId="2F207EAE" w14:textId="77777777" w:rsidR="00043E70" w:rsidRPr="00EB78C0" w:rsidRDefault="00043E70" w:rsidP="00043E70">
      <w:pPr>
        <w:numPr>
          <w:ilvl w:val="0"/>
          <w:numId w:val="2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Reflexión filosófica</w:t>
      </w:r>
    </w:p>
    <w:p w14:paraId="0CA8B587" w14:textId="77777777" w:rsidR="00043E70" w:rsidRPr="00EB78C0" w:rsidRDefault="00043E70" w:rsidP="00043E70">
      <w:pPr>
        <w:numPr>
          <w:ilvl w:val="1"/>
          <w:numId w:val="2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una máquina ser inteligente?</w:t>
      </w:r>
    </w:p>
    <w:p w14:paraId="3F48A72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55B1E8">
          <v:rect id="Rectangle 2171" o:spid="_x0000_s21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40617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7DE8398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0F47A7D" w14:textId="77777777" w:rsidR="00043E70" w:rsidRPr="00EB78C0" w:rsidRDefault="00043E70" w:rsidP="00043E70">
      <w:pPr>
        <w:numPr>
          <w:ilvl w:val="0"/>
          <w:numId w:val="2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4E0BE3F4" w14:textId="77777777" w:rsidR="00043E70" w:rsidRPr="00EB78C0" w:rsidRDefault="00043E70" w:rsidP="00043E70">
      <w:pPr>
        <w:numPr>
          <w:ilvl w:val="0"/>
          <w:numId w:val="2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3934D99D" w14:textId="77777777" w:rsidR="00043E70" w:rsidRPr="00EB78C0" w:rsidRDefault="00043E70" w:rsidP="00043E70">
      <w:pPr>
        <w:numPr>
          <w:ilvl w:val="0"/>
          <w:numId w:val="2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digital</w:t>
      </w:r>
    </w:p>
    <w:p w14:paraId="3B8D2AEF" w14:textId="77777777" w:rsidR="00043E70" w:rsidRPr="00EB78C0" w:rsidRDefault="00043E70" w:rsidP="00043E70">
      <w:pPr>
        <w:numPr>
          <w:ilvl w:val="0"/>
          <w:numId w:val="2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psicológica de la tecnología</w:t>
      </w:r>
    </w:p>
    <w:p w14:paraId="31B4F6E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8D5219">
          <v:rect id="Rectangle 2169" o:spid="_x0000_s21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71D5B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58208B5F" w14:textId="77777777" w:rsidR="00043E70" w:rsidRPr="00EB78C0" w:rsidRDefault="00043E70" w:rsidP="00043E70">
      <w:pPr>
        <w:numPr>
          <w:ilvl w:val="0"/>
          <w:numId w:val="2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preparación para una sociedad digital basada en IA</w:t>
      </w:r>
    </w:p>
    <w:p w14:paraId="738F96B2" w14:textId="77777777" w:rsidR="00043E70" w:rsidRPr="00EB78C0" w:rsidRDefault="00043E70" w:rsidP="00043E70">
      <w:pPr>
        <w:numPr>
          <w:ilvl w:val="0"/>
          <w:numId w:val="2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pensamiento crítico sobre tecnología</w:t>
      </w:r>
    </w:p>
    <w:p w14:paraId="66952D0A" w14:textId="77777777" w:rsidR="00043E70" w:rsidRPr="00EB78C0" w:rsidRDefault="00043E70" w:rsidP="00043E70">
      <w:pPr>
        <w:numPr>
          <w:ilvl w:val="0"/>
          <w:numId w:val="2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interdisciplinaria entre educación, psicología y tecnología.</w:t>
      </w:r>
    </w:p>
    <w:p w14:paraId="03EDB49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9D6D6D">
          <v:rect id="Rectangle 2167" o:spid="_x0000_s21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351A0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D3397D0" w14:textId="77777777" w:rsidR="00043E70" w:rsidRPr="00EB78C0" w:rsidRDefault="00043E70" w:rsidP="00043E70">
      <w:pPr>
        <w:numPr>
          <w:ilvl w:val="0"/>
          <w:numId w:val="2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consenso sobre el concepto de alfabetización en IA</w:t>
      </w:r>
    </w:p>
    <w:p w14:paraId="3F5405A4" w14:textId="77777777" w:rsidR="00043E70" w:rsidRPr="00EB78C0" w:rsidRDefault="00043E70" w:rsidP="00043E70">
      <w:pPr>
        <w:numPr>
          <w:ilvl w:val="0"/>
          <w:numId w:val="2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insuficiente formación docente</w:t>
      </w:r>
    </w:p>
    <w:p w14:paraId="156940D1" w14:textId="77777777" w:rsidR="00043E70" w:rsidRPr="00EB78C0" w:rsidRDefault="00043E70" w:rsidP="00043E70">
      <w:pPr>
        <w:numPr>
          <w:ilvl w:val="0"/>
          <w:numId w:val="2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éticos asociados al uso de IA en educación.</w:t>
      </w:r>
    </w:p>
    <w:p w14:paraId="01E85C6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CF5D181">
          <v:rect id="Rectangle 2165" o:spid="_x0000_s21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2DCA6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59BA122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Feng, S., &amp; Carolus, A. (2026). </w:t>
      </w:r>
      <w:r w:rsidRPr="00EB78C0">
        <w:rPr>
          <w:rFonts w:asciiTheme="minorBidi" w:eastAsia="Times New Roman" w:hAnsiTheme="minorBidi"/>
          <w:i/>
          <w:iCs/>
          <w:kern w:val="0"/>
          <w14:ligatures w14:val="none"/>
        </w:rPr>
        <w:t>Artificial intelligence literacy at school: A systematic review with a focus on psychological foundations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100551. </w:t>
      </w:r>
    </w:p>
    <w:p w14:paraId="525853D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EA68E9">
          <v:rect id="Rectangle 2163" o:spid="_x0000_s21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9627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Comentario estratégico para tu repositorio</w:t>
      </w:r>
    </w:p>
    <w:p w14:paraId="1871121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artículo conecta muy bien con varias fichas previas:</w:t>
      </w:r>
    </w:p>
    <w:p w14:paraId="44CF1CF9" w14:textId="77777777" w:rsidR="00043E70" w:rsidRPr="00EB78C0" w:rsidRDefault="00043E70" w:rsidP="00043E70">
      <w:pPr>
        <w:numPr>
          <w:ilvl w:val="0"/>
          <w:numId w:val="2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BA-017 y BA-021 → alfabetización en IA</w:t>
      </w:r>
    </w:p>
    <w:p w14:paraId="58974D87" w14:textId="77777777" w:rsidR="00043E70" w:rsidRPr="00EB78C0" w:rsidRDefault="00043E70" w:rsidP="00043E70">
      <w:pPr>
        <w:numPr>
          <w:ilvl w:val="0"/>
          <w:numId w:val="2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BA-019 → ética de la IA</w:t>
      </w:r>
    </w:p>
    <w:p w14:paraId="3F86226A" w14:textId="77777777" w:rsidR="00043E70" w:rsidRPr="00EB78C0" w:rsidRDefault="00043E70" w:rsidP="00043E70">
      <w:pPr>
        <w:numPr>
          <w:ilvl w:val="0"/>
          <w:numId w:val="2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BA-020 → dimensión emocional</w:t>
      </w:r>
    </w:p>
    <w:p w14:paraId="17E30557" w14:textId="77777777" w:rsidR="00043E70" w:rsidRPr="00EB78C0" w:rsidRDefault="00043E70" w:rsidP="00043E70">
      <w:pPr>
        <w:numPr>
          <w:ilvl w:val="0"/>
          <w:numId w:val="2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BA-022 → investigación global sobre IA educativa</w:t>
      </w:r>
    </w:p>
    <w:p w14:paraId="7B50A3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Pero agrega algo nuevo y crucial:</w:t>
      </w:r>
    </w:p>
    <w:p w14:paraId="5F97E8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la dimensión psicológica de la relación humano-IA.</w:t>
      </w:r>
    </w:p>
    <w:p w14:paraId="61C2154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42833B3">
          <v:rect id="Rectangle 2161" o:spid="_x0000_s21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B863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el siguiente paso que podríamos hacer (y que te va a servir mucho para el repositorio) es construir </w:t>
      </w:r>
      <w:r w:rsidRPr="00EB78C0">
        <w:rPr>
          <w:rFonts w:asciiTheme="minorBidi" w:eastAsia="Times New Roman" w:hAnsiTheme="minorBidi"/>
          <w:b/>
          <w:bCs/>
          <w:kern w:val="0"/>
          <w14:ligatures w14:val="none"/>
        </w:rPr>
        <w:t>una síntesis teórica del bloque completo “Educación y Tecnologías Emergentes”</w:t>
      </w:r>
      <w:r w:rsidRPr="00EB78C0">
        <w:rPr>
          <w:rFonts w:asciiTheme="minorBidi" w:eastAsia="Times New Roman" w:hAnsiTheme="minorBidi"/>
          <w:kern w:val="0"/>
          <w14:ligatures w14:val="none"/>
        </w:rPr>
        <w:t xml:space="preserve">, porque ya tienes </w:t>
      </w:r>
      <w:r w:rsidRPr="00EB78C0">
        <w:rPr>
          <w:rFonts w:asciiTheme="minorBidi" w:eastAsia="Times New Roman" w:hAnsiTheme="minorBidi"/>
          <w:b/>
          <w:bCs/>
          <w:kern w:val="0"/>
          <w14:ligatures w14:val="none"/>
        </w:rPr>
        <w:t>8–9 artículos clave que forman prácticamente un mini-campo teórico.</w:t>
      </w:r>
    </w:p>
    <w:p w14:paraId="55D1ADA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Education-AI_LLM_Models_Education.pdf</w:t>
      </w:r>
    </w:p>
    <w:p w14:paraId="67FF23F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421304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del nuevo documento para el repositorio.</w:t>
      </w:r>
    </w:p>
    <w:p w14:paraId="6E8E90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1017C4">
          <v:rect id="Rectangle 2159" o:spid="_x0000_s21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3E166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BA-024</w:t>
      </w:r>
    </w:p>
    <w:p w14:paraId="5EEEDB5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Shi et al. — </w:t>
      </w:r>
      <w:r w:rsidRPr="00EB78C0">
        <w:rPr>
          <w:rFonts w:asciiTheme="minorBidi" w:eastAsia="Times New Roman" w:hAnsiTheme="minorBidi"/>
          <w:b/>
          <w:bCs/>
          <w:i/>
          <w:iCs/>
          <w:kern w:val="36"/>
          <w14:ligatures w14:val="none"/>
        </w:rPr>
        <w:t>Large language models in education: a systematic review of empirical applications, benefits, and challenges</w:t>
      </w:r>
    </w:p>
    <w:p w14:paraId="0C6081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2CF0C7">
          <v:rect id="Rectangle 2157" o:spid="_x0000_s21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48718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0F37AA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Shi, Y., Yu, K., Dong, Y., &amp; Chen, F. (2026). </w:t>
      </w:r>
      <w:r w:rsidRPr="00EB78C0">
        <w:rPr>
          <w:rFonts w:asciiTheme="minorBidi" w:eastAsia="Times New Roman" w:hAnsiTheme="minorBidi"/>
          <w:i/>
          <w:iCs/>
          <w:kern w:val="0"/>
          <w14:ligatures w14:val="none"/>
        </w:rPr>
        <w:t>Large language models in education: A systematic review of empirical applications, benefits, and challenges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100529. </w:t>
      </w:r>
    </w:p>
    <w:p w14:paraId="6592BAF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55A1E0">
          <v:rect id="Rectangle 2155" o:spid="_x0000_s21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1C8B7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71F7B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presenta una </w:t>
      </w:r>
      <w:r w:rsidRPr="00EB78C0">
        <w:rPr>
          <w:rFonts w:asciiTheme="minorBidi" w:eastAsia="Times New Roman" w:hAnsiTheme="minorBidi"/>
          <w:b/>
          <w:bCs/>
          <w:kern w:val="0"/>
          <w14:ligatures w14:val="none"/>
        </w:rPr>
        <w:t>revisión sistemática de aplicaciones empíricas de modelos de lenguaje grandes (LLMs) en educación</w:t>
      </w:r>
      <w:r w:rsidRPr="00EB78C0">
        <w:rPr>
          <w:rFonts w:asciiTheme="minorBidi" w:eastAsia="Times New Roman" w:hAnsiTheme="minorBidi"/>
          <w:kern w:val="0"/>
          <w14:ligatures w14:val="none"/>
        </w:rPr>
        <w:t>, analizando cómo estas tecnologías están transformando las prácticas de enseñanza y aprendizaje desde la aparición pública de ChatGPT en noviembre de 2022.</w:t>
      </w:r>
    </w:p>
    <w:p w14:paraId="3DD934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examina </w:t>
      </w:r>
      <w:r w:rsidRPr="00EB78C0">
        <w:rPr>
          <w:rFonts w:asciiTheme="minorBidi" w:eastAsia="Times New Roman" w:hAnsiTheme="minorBidi"/>
          <w:b/>
          <w:bCs/>
          <w:kern w:val="0"/>
          <w14:ligatures w14:val="none"/>
        </w:rPr>
        <w:t>88 investigaciones empíricas seleccionadas de un total de 3344 publicaciones</w:t>
      </w:r>
      <w:r w:rsidRPr="00EB78C0">
        <w:rPr>
          <w:rFonts w:asciiTheme="minorBidi" w:eastAsia="Times New Roman" w:hAnsiTheme="minorBidi"/>
          <w:kern w:val="0"/>
          <w14:ligatures w14:val="none"/>
        </w:rPr>
        <w:t xml:space="preserve">, siguiendo el protocolo PRISMA para revisiones sistemáticas. </w:t>
      </w:r>
    </w:p>
    <w:p w14:paraId="50B589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objetivo principal es sintetizar evidencia sobre tres dimensiones fundamentales:</w:t>
      </w:r>
    </w:p>
    <w:p w14:paraId="5F71C404" w14:textId="77777777" w:rsidR="00043E70" w:rsidRPr="00EB78C0" w:rsidRDefault="00043E70" w:rsidP="00043E70">
      <w:pPr>
        <w:numPr>
          <w:ilvl w:val="0"/>
          <w:numId w:val="2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aplicaciones educativas de los LLM</w:t>
      </w:r>
    </w:p>
    <w:p w14:paraId="2A79BBAD" w14:textId="77777777" w:rsidR="00043E70" w:rsidRPr="00EB78C0" w:rsidRDefault="00043E70" w:rsidP="00043E70">
      <w:pPr>
        <w:numPr>
          <w:ilvl w:val="0"/>
          <w:numId w:val="2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beneficios pedagógicos</w:t>
      </w:r>
    </w:p>
    <w:p w14:paraId="1B2196BE" w14:textId="77777777" w:rsidR="00043E70" w:rsidRPr="00EB78C0" w:rsidRDefault="00043E70" w:rsidP="00043E70">
      <w:pPr>
        <w:numPr>
          <w:ilvl w:val="0"/>
          <w:numId w:val="2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desafíos técnicos y éticos</w:t>
      </w:r>
    </w:p>
    <w:p w14:paraId="72A0C80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resultados muestran que los modelos de lenguaje están siendo utilizados en múltiples contextos educativos, desde </w:t>
      </w:r>
      <w:r w:rsidRPr="00EB78C0">
        <w:rPr>
          <w:rFonts w:asciiTheme="minorBidi" w:eastAsia="Times New Roman" w:hAnsiTheme="minorBidi"/>
          <w:b/>
          <w:bCs/>
          <w:kern w:val="0"/>
          <w14:ligatures w14:val="none"/>
        </w:rPr>
        <w:t>educación primaria hasta educación superior</w:t>
      </w:r>
      <w:r w:rsidRPr="00EB78C0">
        <w:rPr>
          <w:rFonts w:asciiTheme="minorBidi" w:eastAsia="Times New Roman" w:hAnsiTheme="minorBidi"/>
          <w:kern w:val="0"/>
          <w14:ligatures w14:val="none"/>
        </w:rPr>
        <w:t>, especialmente en áreas como:</w:t>
      </w:r>
    </w:p>
    <w:p w14:paraId="1D264F38" w14:textId="77777777" w:rsidR="00043E70" w:rsidRPr="00EB78C0" w:rsidRDefault="00043E70" w:rsidP="00043E70">
      <w:pPr>
        <w:numPr>
          <w:ilvl w:val="0"/>
          <w:numId w:val="2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programación</w:t>
      </w:r>
    </w:p>
    <w:p w14:paraId="61B9E44B" w14:textId="77777777" w:rsidR="00043E70" w:rsidRPr="00EB78C0" w:rsidRDefault="00043E70" w:rsidP="00043E70">
      <w:pPr>
        <w:numPr>
          <w:ilvl w:val="0"/>
          <w:numId w:val="2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escritura académica</w:t>
      </w:r>
    </w:p>
    <w:p w14:paraId="3377FFFE" w14:textId="77777777" w:rsidR="00043E70" w:rsidRPr="00EB78C0" w:rsidRDefault="00043E70" w:rsidP="00043E70">
      <w:pPr>
        <w:numPr>
          <w:ilvl w:val="0"/>
          <w:numId w:val="2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de idiomas</w:t>
      </w:r>
    </w:p>
    <w:p w14:paraId="1DA47896" w14:textId="77777777" w:rsidR="00043E70" w:rsidRPr="00EB78C0" w:rsidRDefault="00043E70" w:rsidP="00043E70">
      <w:pPr>
        <w:numPr>
          <w:ilvl w:val="0"/>
          <w:numId w:val="2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STEM.</w:t>
      </w:r>
    </w:p>
    <w:p w14:paraId="49B2C6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identifica </w:t>
      </w:r>
      <w:r w:rsidRPr="00EB78C0">
        <w:rPr>
          <w:rFonts w:asciiTheme="minorBidi" w:eastAsia="Times New Roman" w:hAnsiTheme="minorBidi"/>
          <w:b/>
          <w:bCs/>
          <w:kern w:val="0"/>
          <w14:ligatures w14:val="none"/>
        </w:rPr>
        <w:t>seis aplicaciones principales de los LLM en educación</w:t>
      </w:r>
      <w:r w:rsidRPr="00EB78C0">
        <w:rPr>
          <w:rFonts w:asciiTheme="minorBidi" w:eastAsia="Times New Roman" w:hAnsiTheme="minorBidi"/>
          <w:kern w:val="0"/>
          <w14:ligatures w14:val="none"/>
        </w:rPr>
        <w:t>:</w:t>
      </w:r>
    </w:p>
    <w:p w14:paraId="6A7B6B99" w14:textId="77777777" w:rsidR="00043E70" w:rsidRPr="00EB78C0" w:rsidRDefault="00043E70" w:rsidP="00043E70">
      <w:pPr>
        <w:numPr>
          <w:ilvl w:val="0"/>
          <w:numId w:val="2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chatbots educativos</w:t>
      </w:r>
    </w:p>
    <w:p w14:paraId="1BDBCD9C" w14:textId="77777777" w:rsidR="00043E70" w:rsidRPr="00EB78C0" w:rsidRDefault="00043E70" w:rsidP="00043E70">
      <w:pPr>
        <w:numPr>
          <w:ilvl w:val="0"/>
          <w:numId w:val="2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contenido educativo</w:t>
      </w:r>
    </w:p>
    <w:p w14:paraId="5A6BAB44" w14:textId="77777777" w:rsidR="00043E70" w:rsidRPr="00EB78C0" w:rsidRDefault="00043E70" w:rsidP="00043E70">
      <w:pPr>
        <w:numPr>
          <w:ilvl w:val="0"/>
          <w:numId w:val="2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automatizada</w:t>
      </w:r>
    </w:p>
    <w:p w14:paraId="6F96487C" w14:textId="77777777" w:rsidR="00043E70" w:rsidRPr="00EB78C0" w:rsidRDefault="00043E70" w:rsidP="00043E70">
      <w:pPr>
        <w:numPr>
          <w:ilvl w:val="0"/>
          <w:numId w:val="2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herramientas de apoyo a tareas</w:t>
      </w:r>
    </w:p>
    <w:p w14:paraId="7367B5C1" w14:textId="77777777" w:rsidR="00043E70" w:rsidRPr="00EB78C0" w:rsidRDefault="00043E70" w:rsidP="00043E70">
      <w:pPr>
        <w:numPr>
          <w:ilvl w:val="0"/>
          <w:numId w:val="2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herramientas de apoyo al aprendizaje</w:t>
      </w:r>
    </w:p>
    <w:p w14:paraId="6CB49EED" w14:textId="77777777" w:rsidR="00043E70" w:rsidRPr="00EB78C0" w:rsidRDefault="00043E70" w:rsidP="00043E70">
      <w:pPr>
        <w:numPr>
          <w:ilvl w:val="0"/>
          <w:numId w:val="2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sistemas de tutoría inteligente. </w:t>
      </w:r>
    </w:p>
    <w:p w14:paraId="6841E70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los beneficios más reportados se encuentran:</w:t>
      </w:r>
    </w:p>
    <w:p w14:paraId="4347E369" w14:textId="77777777" w:rsidR="00043E70" w:rsidRPr="00EB78C0" w:rsidRDefault="00043E70" w:rsidP="00043E70">
      <w:pPr>
        <w:numPr>
          <w:ilvl w:val="0"/>
          <w:numId w:val="2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del rendimiento académico</w:t>
      </w:r>
    </w:p>
    <w:p w14:paraId="37EC0903" w14:textId="77777777" w:rsidR="00043E70" w:rsidRPr="00EB78C0" w:rsidRDefault="00043E70" w:rsidP="00043E70">
      <w:pPr>
        <w:numPr>
          <w:ilvl w:val="0"/>
          <w:numId w:val="2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mayor motivación y compromiso estudiantil</w:t>
      </w:r>
    </w:p>
    <w:p w14:paraId="75229812" w14:textId="77777777" w:rsidR="00043E70" w:rsidRPr="00EB78C0" w:rsidRDefault="00043E70" w:rsidP="00043E70">
      <w:pPr>
        <w:numPr>
          <w:ilvl w:val="0"/>
          <w:numId w:val="2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cognitivo</w:t>
      </w:r>
    </w:p>
    <w:p w14:paraId="4B30DE87" w14:textId="77777777" w:rsidR="00043E70" w:rsidRPr="00EB78C0" w:rsidRDefault="00043E70" w:rsidP="00043E70">
      <w:pPr>
        <w:numPr>
          <w:ilvl w:val="0"/>
          <w:numId w:val="2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mayor accesibilidad educativa</w:t>
      </w:r>
    </w:p>
    <w:p w14:paraId="2CD5C1C7" w14:textId="77777777" w:rsidR="00043E70" w:rsidRPr="00EB78C0" w:rsidRDefault="00043E70" w:rsidP="00043E70">
      <w:pPr>
        <w:numPr>
          <w:ilvl w:val="0"/>
          <w:numId w:val="2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optimización de recursos docentes.</w:t>
      </w:r>
    </w:p>
    <w:p w14:paraId="1F77B5E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estudio también identifica riesgos importantes, entre ellos:</w:t>
      </w:r>
    </w:p>
    <w:p w14:paraId="4E893042" w14:textId="77777777" w:rsidR="00043E70" w:rsidRPr="00EB78C0" w:rsidRDefault="00043E70" w:rsidP="00043E70">
      <w:pPr>
        <w:numPr>
          <w:ilvl w:val="0"/>
          <w:numId w:val="2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excesiva de la IA</w:t>
      </w:r>
    </w:p>
    <w:p w14:paraId="000D44AC" w14:textId="77777777" w:rsidR="00043E70" w:rsidRPr="00EB78C0" w:rsidRDefault="00043E70" w:rsidP="00043E70">
      <w:pPr>
        <w:numPr>
          <w:ilvl w:val="0"/>
          <w:numId w:val="2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errores o </w:t>
      </w:r>
      <w:r w:rsidRPr="00EB78C0">
        <w:rPr>
          <w:rFonts w:asciiTheme="minorBidi" w:eastAsia="Times New Roman" w:hAnsiTheme="minorBidi"/>
          <w:b/>
          <w:bCs/>
          <w:kern w:val="0"/>
          <w14:ligatures w14:val="none"/>
        </w:rPr>
        <w:t>“alucinaciones” de los modelos</w:t>
      </w:r>
    </w:p>
    <w:p w14:paraId="18103528" w14:textId="77777777" w:rsidR="00043E70" w:rsidRPr="00EB78C0" w:rsidRDefault="00043E70" w:rsidP="00043E70">
      <w:pPr>
        <w:numPr>
          <w:ilvl w:val="0"/>
          <w:numId w:val="2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problemas de equidad en evaluación automatizada</w:t>
      </w:r>
    </w:p>
    <w:p w14:paraId="40D3FBA0" w14:textId="77777777" w:rsidR="00043E70" w:rsidRPr="00EB78C0" w:rsidRDefault="00043E70" w:rsidP="00043E70">
      <w:pPr>
        <w:numPr>
          <w:ilvl w:val="0"/>
          <w:numId w:val="2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privacidad de datos estudiantiles.</w:t>
      </w:r>
    </w:p>
    <w:p w14:paraId="1F6904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concluyen que los LLM poseen un gran potencial transformador para la educación, pero su implementación debe ser </w:t>
      </w:r>
      <w:r w:rsidRPr="00EB78C0">
        <w:rPr>
          <w:rFonts w:asciiTheme="minorBidi" w:eastAsia="Times New Roman" w:hAnsiTheme="minorBidi"/>
          <w:b/>
          <w:bCs/>
          <w:kern w:val="0"/>
          <w14:ligatures w14:val="none"/>
        </w:rPr>
        <w:t>cuidadosamente regulada y complementada con supervisión docente</w:t>
      </w:r>
      <w:r w:rsidRPr="00EB78C0">
        <w:rPr>
          <w:rFonts w:asciiTheme="minorBidi" w:eastAsia="Times New Roman" w:hAnsiTheme="minorBidi"/>
          <w:kern w:val="0"/>
          <w14:ligatures w14:val="none"/>
        </w:rPr>
        <w:t>.</w:t>
      </w:r>
    </w:p>
    <w:p w14:paraId="1AD245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E538AE">
          <v:rect id="Rectangle 2153" o:spid="_x0000_s21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B8BC9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3D26BF3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1283B3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modelos de lenguaje grandes tienen el potencial de transformar la educación mediante aplicaciones que mejoran el aprendizaje, la motivación y la accesibilidad educativa, pero su implementación requiere estrategias pedagógicas cuidadosas que mitiguen riesgos como la dependencia excesiva, los errores algorítmicos y los problemas de privacidad. </w:t>
      </w:r>
    </w:p>
    <w:p w14:paraId="6178A10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364FF77">
          <v:rect id="Rectangle 2151" o:spid="_x0000_s21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C7A42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64F12EA1"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aparición de ChatGPT en 2022 marcó una nueva etapa en la investigación sobre IA educativa. </w:t>
      </w:r>
    </w:p>
    <w:p w14:paraId="1396B4D3"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LLM permiten generar texto, resumir información y mantener conversaciones contextuales complejas. </w:t>
      </w:r>
    </w:p>
    <w:p w14:paraId="17A3D06E"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analiza </w:t>
      </w:r>
      <w:r w:rsidRPr="00EB78C0">
        <w:rPr>
          <w:rFonts w:asciiTheme="minorBidi" w:eastAsia="Times New Roman" w:hAnsiTheme="minorBidi"/>
          <w:b/>
          <w:bCs/>
          <w:kern w:val="0"/>
          <w14:ligatures w14:val="none"/>
        </w:rPr>
        <w:t>88 investigaciones empíricas</w:t>
      </w:r>
      <w:r w:rsidRPr="00EB78C0">
        <w:rPr>
          <w:rFonts w:asciiTheme="minorBidi" w:eastAsia="Times New Roman" w:hAnsiTheme="minorBidi"/>
          <w:kern w:val="0"/>
          <w14:ligatures w14:val="none"/>
        </w:rPr>
        <w:t xml:space="preserve"> sobre aplicaciones educativas de LLM. </w:t>
      </w:r>
    </w:p>
    <w:p w14:paraId="027FD445"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mayoría de estudios se concentran en educación superior (76%). </w:t>
      </w:r>
    </w:p>
    <w:p w14:paraId="7CFF1967"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LLM se aplican principalmente en programación, escritura y aprendizaje de idiomas. </w:t>
      </w:r>
    </w:p>
    <w:p w14:paraId="617E896B"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tutoría inteligente es una de las aplicaciones más prometedoras. </w:t>
      </w:r>
    </w:p>
    <w:p w14:paraId="4E6AA829"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LLM pueden mejorar el rendimiento académico y el compromiso estudiantil.</w:t>
      </w:r>
    </w:p>
    <w:p w14:paraId="6CC20203"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dependencia excesiva de la IA puede afectar el pensamiento crítico.</w:t>
      </w:r>
    </w:p>
    <w:p w14:paraId="69D4141D"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modelos presentan problemas técnicos como </w:t>
      </w:r>
      <w:r w:rsidRPr="00EB78C0">
        <w:rPr>
          <w:rFonts w:asciiTheme="minorBidi" w:eastAsia="Times New Roman" w:hAnsiTheme="minorBidi"/>
          <w:b/>
          <w:bCs/>
          <w:kern w:val="0"/>
          <w14:ligatures w14:val="none"/>
        </w:rPr>
        <w:t>hallucinations</w:t>
      </w:r>
      <w:r w:rsidRPr="00EB78C0">
        <w:rPr>
          <w:rFonts w:asciiTheme="minorBidi" w:eastAsia="Times New Roman" w:hAnsiTheme="minorBidi"/>
          <w:kern w:val="0"/>
          <w14:ligatures w14:val="none"/>
        </w:rPr>
        <w:t xml:space="preserve"> y errores conceptuales.</w:t>
      </w:r>
    </w:p>
    <w:p w14:paraId="08149373" w14:textId="77777777" w:rsidR="00043E70" w:rsidRPr="00EB78C0" w:rsidRDefault="00043E70" w:rsidP="00043E70">
      <w:pPr>
        <w:numPr>
          <w:ilvl w:val="0"/>
          <w:numId w:val="2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implementación educativa requiere marcos éticos y políticas institucionales.</w:t>
      </w:r>
    </w:p>
    <w:p w14:paraId="186960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EE571F">
          <v:rect id="Rectangle 2149" o:spid="_x0000_s20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A2DBD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0BD81A2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7C6FFE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explica cómo la rápida evolución de los LLM ha generado nuevas oportunidades para transformar el aprendizaje mediante tecnologías de IA generativa.</w:t>
      </w:r>
    </w:p>
    <w:p w14:paraId="6F79739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B3D004">
          <v:rect id="Rectangle 2147" o:spid="_x0000_s20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53D38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27E799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utiliza el protocolo </w:t>
      </w:r>
      <w:r w:rsidRPr="00EB78C0">
        <w:rPr>
          <w:rFonts w:asciiTheme="minorBidi" w:eastAsia="Times New Roman" w:hAnsiTheme="minorBidi"/>
          <w:b/>
          <w:bCs/>
          <w:kern w:val="0"/>
          <w14:ligatures w14:val="none"/>
        </w:rPr>
        <w:t>PRISMA para revisiones sistemáticas</w:t>
      </w:r>
      <w:r w:rsidRPr="00EB78C0">
        <w:rPr>
          <w:rFonts w:asciiTheme="minorBidi" w:eastAsia="Times New Roman" w:hAnsiTheme="minorBidi"/>
          <w:kern w:val="0"/>
          <w14:ligatures w14:val="none"/>
        </w:rPr>
        <w:t>.</w:t>
      </w:r>
    </w:p>
    <w:p w14:paraId="7AF9603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diagrama PRISMA mostrado en </w:t>
      </w:r>
      <w:r w:rsidRPr="00EB78C0">
        <w:rPr>
          <w:rFonts w:asciiTheme="minorBidi" w:eastAsia="Times New Roman" w:hAnsiTheme="minorBidi"/>
          <w:b/>
          <w:bCs/>
          <w:kern w:val="0"/>
          <w14:ligatures w14:val="none"/>
        </w:rPr>
        <w:t>la Figura 1 del documento</w:t>
      </w:r>
      <w:r w:rsidRPr="00EB78C0">
        <w:rPr>
          <w:rFonts w:asciiTheme="minorBidi" w:eastAsia="Times New Roman" w:hAnsiTheme="minorBidi"/>
          <w:kern w:val="0"/>
          <w14:ligatures w14:val="none"/>
        </w:rPr>
        <w:t xml:space="preserve"> describe el proceso de selección:</w:t>
      </w:r>
    </w:p>
    <w:p w14:paraId="4BED73E6" w14:textId="77777777" w:rsidR="00043E70" w:rsidRPr="00EB78C0" w:rsidRDefault="00043E70" w:rsidP="00043E70">
      <w:pPr>
        <w:numPr>
          <w:ilvl w:val="0"/>
          <w:numId w:val="2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3344 registros iniciales</w:t>
      </w:r>
    </w:p>
    <w:p w14:paraId="6F842EDF" w14:textId="77777777" w:rsidR="00043E70" w:rsidRPr="00EB78C0" w:rsidRDefault="00043E70" w:rsidP="00043E70">
      <w:pPr>
        <w:numPr>
          <w:ilvl w:val="0"/>
          <w:numId w:val="2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2022 artículos después de eliminar duplicados</w:t>
      </w:r>
    </w:p>
    <w:p w14:paraId="3D070591" w14:textId="77777777" w:rsidR="00043E70" w:rsidRPr="00EB78C0" w:rsidRDefault="00043E70" w:rsidP="00043E70">
      <w:pPr>
        <w:numPr>
          <w:ilvl w:val="0"/>
          <w:numId w:val="2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1808 artículos revisados en texto completo</w:t>
      </w:r>
    </w:p>
    <w:p w14:paraId="516D5C5F" w14:textId="77777777" w:rsidR="00043E70" w:rsidRPr="00EB78C0" w:rsidRDefault="00043E70" w:rsidP="00043E70">
      <w:pPr>
        <w:numPr>
          <w:ilvl w:val="0"/>
          <w:numId w:val="2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88 estudios empíricos incluidos en el análisis. </w:t>
      </w:r>
    </w:p>
    <w:p w14:paraId="6B7D9A6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2B4892">
          <v:rect id="Rectangle 2145" o:spid="_x0000_s20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993ED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Distribución geográfica</w:t>
      </w:r>
    </w:p>
    <w:p w14:paraId="2E0D1E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resultados muestran una fuerte concentración de investigaciones en:</w:t>
      </w:r>
    </w:p>
    <w:p w14:paraId="48588851" w14:textId="77777777" w:rsidR="00043E70" w:rsidRPr="00EB78C0" w:rsidRDefault="00043E70" w:rsidP="00043E70">
      <w:pPr>
        <w:numPr>
          <w:ilvl w:val="0"/>
          <w:numId w:val="2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China (25%)</w:t>
      </w:r>
    </w:p>
    <w:p w14:paraId="07726784" w14:textId="77777777" w:rsidR="00043E70" w:rsidRPr="00EB78C0" w:rsidRDefault="00043E70" w:rsidP="00043E70">
      <w:pPr>
        <w:numPr>
          <w:ilvl w:val="0"/>
          <w:numId w:val="2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Estados Unidos (18%). </w:t>
      </w:r>
    </w:p>
    <w:p w14:paraId="4AF9EF7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indica que el desarrollo de investigación en IA educativa se concentra en algunos centros académicos globales.</w:t>
      </w:r>
    </w:p>
    <w:p w14:paraId="7165ABF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EAE3A4A">
          <v:rect id="Rectangle 2143" o:spid="_x0000_s20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83BC0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Aplicaciones educativas de los LLM</w:t>
      </w:r>
    </w:p>
    <w:p w14:paraId="2CD094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identifica </w:t>
      </w:r>
      <w:r w:rsidRPr="00EB78C0">
        <w:rPr>
          <w:rFonts w:asciiTheme="minorBidi" w:eastAsia="Times New Roman" w:hAnsiTheme="minorBidi"/>
          <w:b/>
          <w:bCs/>
          <w:kern w:val="0"/>
          <w14:ligatures w14:val="none"/>
        </w:rPr>
        <w:t>seis tipos de aplicaciones principales</w:t>
      </w:r>
      <w:r w:rsidRPr="00EB78C0">
        <w:rPr>
          <w:rFonts w:asciiTheme="minorBidi" w:eastAsia="Times New Roman" w:hAnsiTheme="minorBidi"/>
          <w:kern w:val="0"/>
          <w14:ligatures w14:val="none"/>
        </w:rPr>
        <w:t>.</w:t>
      </w:r>
    </w:p>
    <w:p w14:paraId="58D57C26"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Chatbots educativos</w:t>
      </w:r>
    </w:p>
    <w:p w14:paraId="1108B0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conversacionales que permiten interacción en tiempo real entre estudiantes y sistemas de IA.</w:t>
      </w:r>
    </w:p>
    <w:p w14:paraId="1568BBA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8C6FC3">
          <v:rect id="Rectangle 2141" o:spid="_x0000_s20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F4C21F"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Generación de contenido educativo</w:t>
      </w:r>
    </w:p>
    <w:p w14:paraId="61C81D2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LLM pueden generar:</w:t>
      </w:r>
    </w:p>
    <w:p w14:paraId="5512CDE9" w14:textId="77777777" w:rsidR="00043E70" w:rsidRPr="00EB78C0" w:rsidRDefault="00043E70" w:rsidP="00043E70">
      <w:pPr>
        <w:numPr>
          <w:ilvl w:val="0"/>
          <w:numId w:val="2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materiales didácticos</w:t>
      </w:r>
    </w:p>
    <w:p w14:paraId="4D7249B2" w14:textId="77777777" w:rsidR="00043E70" w:rsidRPr="00EB78C0" w:rsidRDefault="00043E70" w:rsidP="00043E70">
      <w:pPr>
        <w:numPr>
          <w:ilvl w:val="0"/>
          <w:numId w:val="2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ejercicios</w:t>
      </w:r>
    </w:p>
    <w:p w14:paraId="34821AA4" w14:textId="77777777" w:rsidR="00043E70" w:rsidRPr="00EB78C0" w:rsidRDefault="00043E70" w:rsidP="00043E70">
      <w:pPr>
        <w:numPr>
          <w:ilvl w:val="0"/>
          <w:numId w:val="2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evaluaciones.</w:t>
      </w:r>
    </w:p>
    <w:p w14:paraId="7E44CB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reduce costos y tiempo en la producción de contenido educativo.</w:t>
      </w:r>
    </w:p>
    <w:p w14:paraId="303C601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95B22E">
          <v:rect id="Rectangle 2139" o:spid="_x0000_s20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3E8628"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Evaluación automatizada</w:t>
      </w:r>
    </w:p>
    <w:p w14:paraId="54AD6A6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LLM pueden analizar respuestas de estudiantes y proporcionar retroalimentación personalizada.</w:t>
      </w:r>
    </w:p>
    <w:p w14:paraId="1BD88C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58CA95">
          <v:rect id="Rectangle 2137" o:spid="_x0000_s20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8FE73F"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Apoyo a tareas</w:t>
      </w:r>
    </w:p>
    <w:p w14:paraId="74A737D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pueden asistir en actividades como:</w:t>
      </w:r>
    </w:p>
    <w:p w14:paraId="4E156E9F" w14:textId="77777777" w:rsidR="00043E70" w:rsidRPr="00EB78C0" w:rsidRDefault="00043E70" w:rsidP="00043E70">
      <w:pPr>
        <w:numPr>
          <w:ilvl w:val="0"/>
          <w:numId w:val="2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redacción</w:t>
      </w:r>
    </w:p>
    <w:p w14:paraId="2741A2DA" w14:textId="77777777" w:rsidR="00043E70" w:rsidRPr="00EB78C0" w:rsidRDefault="00043E70" w:rsidP="00043E70">
      <w:pPr>
        <w:numPr>
          <w:ilvl w:val="0"/>
          <w:numId w:val="2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programación</w:t>
      </w:r>
    </w:p>
    <w:p w14:paraId="1C115DEA" w14:textId="77777777" w:rsidR="00043E70" w:rsidRPr="00EB78C0" w:rsidRDefault="00043E70" w:rsidP="00043E70">
      <w:pPr>
        <w:numPr>
          <w:ilvl w:val="0"/>
          <w:numId w:val="2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w:t>
      </w:r>
    </w:p>
    <w:p w14:paraId="614C8FE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7531B1">
          <v:rect id="Rectangle 2135" o:spid="_x0000_s20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389B94"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Apoyo al aprendizaje</w:t>
      </w:r>
    </w:p>
    <w:p w14:paraId="03B56B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LLM pueden explicar conceptos complejos y proporcionar ejemplos personalizados.</w:t>
      </w:r>
    </w:p>
    <w:p w14:paraId="61F2E58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D4683C">
          <v:rect id="Rectangle 2133" o:spid="_x0000_s20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5BA0BE"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Sistemas de tutoría inteligente</w:t>
      </w:r>
    </w:p>
    <w:p w14:paraId="5C325DC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adaptativos que ajustan el contenido según el nivel del estudiante.</w:t>
      </w:r>
    </w:p>
    <w:p w14:paraId="13459E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Estos sistemas representan </w:t>
      </w:r>
      <w:r w:rsidRPr="00EB78C0">
        <w:rPr>
          <w:rFonts w:asciiTheme="minorBidi" w:eastAsia="Times New Roman" w:hAnsiTheme="minorBidi"/>
          <w:b/>
          <w:bCs/>
          <w:kern w:val="0"/>
          <w14:ligatures w14:val="none"/>
        </w:rPr>
        <w:t>una de las áreas más prometedoras de investigación educativa</w:t>
      </w:r>
      <w:r w:rsidRPr="00EB78C0">
        <w:rPr>
          <w:rFonts w:asciiTheme="minorBidi" w:eastAsia="Times New Roman" w:hAnsiTheme="minorBidi"/>
          <w:kern w:val="0"/>
          <w14:ligatures w14:val="none"/>
        </w:rPr>
        <w:t>.</w:t>
      </w:r>
    </w:p>
    <w:p w14:paraId="70D6AA1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035ECC">
          <v:rect id="Rectangle 2131" o:spid="_x0000_s20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4918F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6D4E9982" w14:textId="77777777" w:rsidR="00043E70" w:rsidRPr="00EB78C0" w:rsidRDefault="00043E70" w:rsidP="00043E70">
      <w:pPr>
        <w:numPr>
          <w:ilvl w:val="0"/>
          <w:numId w:val="2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 integrarse la IA generativa en el currículo educativo?</w:t>
      </w:r>
    </w:p>
    <w:p w14:paraId="7B6406D6" w14:textId="77777777" w:rsidR="00043E70" w:rsidRPr="00EB78C0" w:rsidRDefault="00043E70" w:rsidP="00043E70">
      <w:pPr>
        <w:numPr>
          <w:ilvl w:val="0"/>
          <w:numId w:val="2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tener el docente en entornos educativos con IA?</w:t>
      </w:r>
    </w:p>
    <w:p w14:paraId="47672E43" w14:textId="77777777" w:rsidR="00043E70" w:rsidRPr="00EB78C0" w:rsidRDefault="00043E70" w:rsidP="00043E70">
      <w:pPr>
        <w:numPr>
          <w:ilvl w:val="0"/>
          <w:numId w:val="2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la dependencia excesiva de herramientas de IA?</w:t>
      </w:r>
    </w:p>
    <w:p w14:paraId="5C66972E" w14:textId="77777777" w:rsidR="00043E70" w:rsidRPr="00EB78C0" w:rsidRDefault="00043E70" w:rsidP="00043E70">
      <w:pPr>
        <w:numPr>
          <w:ilvl w:val="0"/>
          <w:numId w:val="2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garantizar la equidad en evaluaciones automatizadas?</w:t>
      </w:r>
    </w:p>
    <w:p w14:paraId="66C2AD8E" w14:textId="77777777" w:rsidR="00043E70" w:rsidRPr="00EB78C0" w:rsidRDefault="00043E70" w:rsidP="00043E70">
      <w:pPr>
        <w:numPr>
          <w:ilvl w:val="0"/>
          <w:numId w:val="2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políticas institucionales deben regular el uso de IA en educación?</w:t>
      </w:r>
    </w:p>
    <w:p w14:paraId="5589055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EB44E5">
          <v:rect id="Rectangle 2129" o:spid="_x0000_s20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9FA66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BBF097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6ADC0555" w14:textId="77777777" w:rsidR="00043E70" w:rsidRPr="00EB78C0" w:rsidRDefault="00043E70" w:rsidP="00043E70">
      <w:pPr>
        <w:numPr>
          <w:ilvl w:val="0"/>
          <w:numId w:val="3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están transformando los LLM las prácticas educativas?</w:t>
      </w:r>
    </w:p>
    <w:p w14:paraId="15C57090" w14:textId="77777777" w:rsidR="00043E70" w:rsidRPr="00EB78C0" w:rsidRDefault="00043E70" w:rsidP="00043E70">
      <w:pPr>
        <w:numPr>
          <w:ilvl w:val="0"/>
          <w:numId w:val="3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beneficios reales muestran los estudios empíricos?</w:t>
      </w:r>
    </w:p>
    <w:p w14:paraId="527C0054" w14:textId="77777777" w:rsidR="00043E70" w:rsidRPr="00EB78C0" w:rsidRDefault="00043E70" w:rsidP="00043E70">
      <w:pPr>
        <w:numPr>
          <w:ilvl w:val="0"/>
          <w:numId w:val="3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riesgos pedagógicos implica la automatización del aprendizaje?</w:t>
      </w:r>
    </w:p>
    <w:p w14:paraId="7A25834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F349ED">
          <v:rect id="Rectangle 2127" o:spid="_x0000_s20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2B640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77A899BC"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LLM en educación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Aplicaciones</w:t>
      </w:r>
      <w:r w:rsidRPr="00EB78C0">
        <w:rPr>
          <w:rFonts w:asciiTheme="minorBidi" w:eastAsia="Times New Roman" w:hAnsiTheme="minorBidi"/>
          <w:kern w:val="0"/>
          <w14:ligatures w14:val="none"/>
        </w:rPr>
        <w:br/>
        <w:t>│   ├── chatbots</w:t>
      </w:r>
      <w:r w:rsidRPr="00EB78C0">
        <w:rPr>
          <w:rFonts w:asciiTheme="minorBidi" w:eastAsia="Times New Roman" w:hAnsiTheme="minorBidi"/>
          <w:kern w:val="0"/>
          <w14:ligatures w14:val="none"/>
        </w:rPr>
        <w:br/>
        <w:t>│   ├── generación de contenido</w:t>
      </w:r>
      <w:r w:rsidRPr="00EB78C0">
        <w:rPr>
          <w:rFonts w:asciiTheme="minorBidi" w:eastAsia="Times New Roman" w:hAnsiTheme="minorBidi"/>
          <w:kern w:val="0"/>
          <w14:ligatures w14:val="none"/>
        </w:rPr>
        <w:br/>
        <w:t>│   ├── evaluación automatizada</w:t>
      </w:r>
      <w:r w:rsidRPr="00EB78C0">
        <w:rPr>
          <w:rFonts w:asciiTheme="minorBidi" w:eastAsia="Times New Roman" w:hAnsiTheme="minorBidi"/>
          <w:kern w:val="0"/>
          <w14:ligatures w14:val="none"/>
        </w:rPr>
        <w:br/>
        <w:t>│   ├── apoyo a tareas</w:t>
      </w:r>
      <w:r w:rsidRPr="00EB78C0">
        <w:rPr>
          <w:rFonts w:asciiTheme="minorBidi" w:eastAsia="Times New Roman" w:hAnsiTheme="minorBidi"/>
          <w:kern w:val="0"/>
          <w14:ligatures w14:val="none"/>
        </w:rPr>
        <w:br/>
        <w:t>│   ├── apoyo al aprendizaje</w:t>
      </w:r>
      <w:r w:rsidRPr="00EB78C0">
        <w:rPr>
          <w:rFonts w:asciiTheme="minorBidi" w:eastAsia="Times New Roman" w:hAnsiTheme="minorBidi"/>
          <w:kern w:val="0"/>
          <w14:ligatures w14:val="none"/>
        </w:rPr>
        <w:br/>
        <w:t>│   └── tutoría inteligente</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w:t>
      </w:r>
      <w:r w:rsidRPr="00EB78C0">
        <w:rPr>
          <w:rFonts w:asciiTheme="minorBidi" w:eastAsia="Times New Roman" w:hAnsiTheme="minorBidi"/>
          <w:kern w:val="0"/>
          <w14:ligatures w14:val="none"/>
        </w:rPr>
        <w:br/>
        <w:t>├── Beneficios</w:t>
      </w:r>
      <w:r w:rsidRPr="00EB78C0">
        <w:rPr>
          <w:rFonts w:asciiTheme="minorBidi" w:eastAsia="Times New Roman" w:hAnsiTheme="minorBidi"/>
          <w:kern w:val="0"/>
          <w14:ligatures w14:val="none"/>
        </w:rPr>
        <w:br/>
        <w:t>│   ├── rendimiento académico</w:t>
      </w:r>
      <w:r w:rsidRPr="00EB78C0">
        <w:rPr>
          <w:rFonts w:asciiTheme="minorBidi" w:eastAsia="Times New Roman" w:hAnsiTheme="minorBidi"/>
          <w:kern w:val="0"/>
          <w14:ligatures w14:val="none"/>
        </w:rPr>
        <w:br/>
        <w:t>│   ├── motivación</w:t>
      </w:r>
      <w:r w:rsidRPr="00EB78C0">
        <w:rPr>
          <w:rFonts w:asciiTheme="minorBidi" w:eastAsia="Times New Roman" w:hAnsiTheme="minorBidi"/>
          <w:kern w:val="0"/>
          <w14:ligatures w14:val="none"/>
        </w:rPr>
        <w:br/>
        <w:t>│   ├── desarrollo cognitivo</w:t>
      </w:r>
      <w:r w:rsidRPr="00EB78C0">
        <w:rPr>
          <w:rFonts w:asciiTheme="minorBidi" w:eastAsia="Times New Roman" w:hAnsiTheme="minorBidi"/>
          <w:kern w:val="0"/>
          <w14:ligatures w14:val="none"/>
        </w:rPr>
        <w:br/>
        <w:t>│   ├── accesibilidad</w:t>
      </w:r>
      <w:r w:rsidRPr="00EB78C0">
        <w:rPr>
          <w:rFonts w:asciiTheme="minorBidi" w:eastAsia="Times New Roman" w:hAnsiTheme="minorBidi"/>
          <w:kern w:val="0"/>
          <w14:ligatures w14:val="none"/>
        </w:rPr>
        <w:br/>
        <w:t>│   └── eficiencia educativa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xml:space="preserve">    ├── dependencia tecnológica</w:t>
      </w:r>
      <w:r w:rsidRPr="00EB78C0">
        <w:rPr>
          <w:rFonts w:asciiTheme="minorBidi" w:eastAsia="Times New Roman" w:hAnsiTheme="minorBidi"/>
          <w:kern w:val="0"/>
          <w14:ligatures w14:val="none"/>
        </w:rPr>
        <w:br/>
        <w:t xml:space="preserve">    ├── alucinaciones de IA</w:t>
      </w:r>
      <w:r w:rsidRPr="00EB78C0">
        <w:rPr>
          <w:rFonts w:asciiTheme="minorBidi" w:eastAsia="Times New Roman" w:hAnsiTheme="minorBidi"/>
          <w:kern w:val="0"/>
          <w14:ligatures w14:val="none"/>
        </w:rPr>
        <w:br/>
        <w:t xml:space="preserve">    ├── sesgo algorítmico</w:t>
      </w:r>
      <w:r w:rsidRPr="00EB78C0">
        <w:rPr>
          <w:rFonts w:asciiTheme="minorBidi" w:eastAsia="Times New Roman" w:hAnsiTheme="minorBidi"/>
          <w:kern w:val="0"/>
          <w14:ligatures w14:val="none"/>
        </w:rPr>
        <w:br/>
        <w:t xml:space="preserve">    └── problemas de privacidad</w:t>
      </w:r>
    </w:p>
    <w:p w14:paraId="1A1EA8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E1E4D7">
          <v:rect id="Rectangle 2125" o:spid="_x0000_s20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34E83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79BE3C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aporta un análisis sólido basado en </w:t>
      </w:r>
      <w:r w:rsidRPr="00EB78C0">
        <w:rPr>
          <w:rFonts w:asciiTheme="minorBidi" w:eastAsia="Times New Roman" w:hAnsiTheme="minorBidi"/>
          <w:b/>
          <w:bCs/>
          <w:kern w:val="0"/>
          <w14:ligatures w14:val="none"/>
        </w:rPr>
        <w:t>evidencia empírica</w:t>
      </w:r>
      <w:r w:rsidRPr="00EB78C0">
        <w:rPr>
          <w:rFonts w:asciiTheme="minorBidi" w:eastAsia="Times New Roman" w:hAnsiTheme="minorBidi"/>
          <w:kern w:val="0"/>
          <w14:ligatures w14:val="none"/>
        </w:rPr>
        <w:t>, lo que lo distingue de muchos estudios conceptuales sobre IA educativa.</w:t>
      </w:r>
    </w:p>
    <w:p w14:paraId="122EAF9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los autores reconocen una limitación importante: el campo todavía se encuentra en una </w:t>
      </w:r>
      <w:r w:rsidRPr="00EB78C0">
        <w:rPr>
          <w:rFonts w:asciiTheme="minorBidi" w:eastAsia="Times New Roman" w:hAnsiTheme="minorBidi"/>
          <w:b/>
          <w:bCs/>
          <w:kern w:val="0"/>
          <w14:ligatures w14:val="none"/>
        </w:rPr>
        <w:t>fase temprana de investigación</w:t>
      </w:r>
      <w:r w:rsidRPr="00EB78C0">
        <w:rPr>
          <w:rFonts w:asciiTheme="minorBidi" w:eastAsia="Times New Roman" w:hAnsiTheme="minorBidi"/>
          <w:kern w:val="0"/>
          <w14:ligatures w14:val="none"/>
        </w:rPr>
        <w:t>, con pocos estudios longitudinales.</w:t>
      </w:r>
    </w:p>
    <w:p w14:paraId="2412A2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plantea una pregunta crítica:</w:t>
      </w:r>
    </w:p>
    <w:p w14:paraId="79ECF0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¿los beneficios observados son sostenibles a largo plazo o solo efectos iniciales de adopción tecnológica?</w:t>
      </w:r>
    </w:p>
    <w:p w14:paraId="11D4643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Además, el artículo señala que la eficacia pedagógica de los LLM depende menos de la tecnología en sí y más de </w:t>
      </w:r>
      <w:r w:rsidRPr="00EB78C0">
        <w:rPr>
          <w:rFonts w:asciiTheme="minorBidi" w:eastAsia="Times New Roman" w:hAnsiTheme="minorBidi"/>
          <w:b/>
          <w:bCs/>
          <w:kern w:val="0"/>
          <w14:ligatures w14:val="none"/>
        </w:rPr>
        <w:t>cómo se integran en el diseño pedagógico</w:t>
      </w:r>
      <w:r w:rsidRPr="00EB78C0">
        <w:rPr>
          <w:rFonts w:asciiTheme="minorBidi" w:eastAsia="Times New Roman" w:hAnsiTheme="minorBidi"/>
          <w:kern w:val="0"/>
          <w14:ligatures w14:val="none"/>
        </w:rPr>
        <w:t>.</w:t>
      </w:r>
    </w:p>
    <w:p w14:paraId="1C14EDC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361F572">
          <v:rect id="Rectangle 2123" o:spid="_x0000_s20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F3427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344A82A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298371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LLM pueden integrarse como herramientas de:</w:t>
      </w:r>
    </w:p>
    <w:p w14:paraId="32ABC87E" w14:textId="77777777" w:rsidR="00043E70" w:rsidRPr="00EB78C0" w:rsidRDefault="00043E70" w:rsidP="00043E70">
      <w:pPr>
        <w:numPr>
          <w:ilvl w:val="0"/>
          <w:numId w:val="3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tutoría personalizada</w:t>
      </w:r>
    </w:p>
    <w:p w14:paraId="033765CA" w14:textId="77777777" w:rsidR="00043E70" w:rsidRPr="00EB78C0" w:rsidRDefault="00043E70" w:rsidP="00043E70">
      <w:pPr>
        <w:numPr>
          <w:ilvl w:val="0"/>
          <w:numId w:val="3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al aprendizaje autónomo.</w:t>
      </w:r>
    </w:p>
    <w:p w14:paraId="7F48ABF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E4FE7E">
          <v:rect id="Rectangle 2121" o:spid="_x0000_s20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F9AAF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022102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docentes necesitan desarrollar </w:t>
      </w:r>
      <w:r w:rsidRPr="00EB78C0">
        <w:rPr>
          <w:rFonts w:asciiTheme="minorBidi" w:eastAsia="Times New Roman" w:hAnsiTheme="minorBidi"/>
          <w:b/>
          <w:bCs/>
          <w:kern w:val="0"/>
          <w14:ligatures w14:val="none"/>
        </w:rPr>
        <w:t>competencias en alfabetización en IA</w:t>
      </w:r>
      <w:r w:rsidRPr="00EB78C0">
        <w:rPr>
          <w:rFonts w:asciiTheme="minorBidi" w:eastAsia="Times New Roman" w:hAnsiTheme="minorBidi"/>
          <w:kern w:val="0"/>
          <w14:ligatures w14:val="none"/>
        </w:rPr>
        <w:t xml:space="preserve"> para integrar estas herramientas de forma crítica.</w:t>
      </w:r>
    </w:p>
    <w:p w14:paraId="4768CB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CA8E87">
          <v:rect id="Rectangle 2119" o:spid="_x0000_s20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40A03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Políticas educativas</w:t>
      </w:r>
    </w:p>
    <w:p w14:paraId="3C4E0C1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educativas deben desarrollar marcos regulatorios que aborden:</w:t>
      </w:r>
    </w:p>
    <w:p w14:paraId="19334A44" w14:textId="77777777" w:rsidR="00043E70" w:rsidRPr="00EB78C0" w:rsidRDefault="00043E70" w:rsidP="00043E70">
      <w:pPr>
        <w:numPr>
          <w:ilvl w:val="0"/>
          <w:numId w:val="3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p w14:paraId="5FB4E01A" w14:textId="77777777" w:rsidR="00043E70" w:rsidRPr="00EB78C0" w:rsidRDefault="00043E70" w:rsidP="00043E70">
      <w:pPr>
        <w:numPr>
          <w:ilvl w:val="0"/>
          <w:numId w:val="3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w:t>
      </w:r>
    </w:p>
    <w:p w14:paraId="390637A3" w14:textId="77777777" w:rsidR="00043E70" w:rsidRPr="00EB78C0" w:rsidRDefault="00043E70" w:rsidP="00043E70">
      <w:pPr>
        <w:numPr>
          <w:ilvl w:val="0"/>
          <w:numId w:val="3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integridad académica.</w:t>
      </w:r>
    </w:p>
    <w:p w14:paraId="3E913B2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DE783C">
          <v:rect id="Rectangle 2117" o:spid="_x0000_s20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9770A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20C9B1ED" w14:textId="77777777" w:rsidR="00043E70" w:rsidRPr="00EB78C0" w:rsidRDefault="00043E70" w:rsidP="00043E70">
      <w:pPr>
        <w:numPr>
          <w:ilvl w:val="0"/>
          <w:numId w:val="3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w:t>
      </w:r>
    </w:p>
    <w:p w14:paraId="74BBA337" w14:textId="77777777" w:rsidR="00043E70" w:rsidRPr="00EB78C0" w:rsidRDefault="00043E70" w:rsidP="00043E70">
      <w:pPr>
        <w:numPr>
          <w:ilvl w:val="1"/>
          <w:numId w:val="3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ejemplos de respuestas generadas por LLM.</w:t>
      </w:r>
    </w:p>
    <w:p w14:paraId="5D71782E" w14:textId="77777777" w:rsidR="00043E70" w:rsidRPr="00EB78C0" w:rsidRDefault="00043E70" w:rsidP="00043E70">
      <w:pPr>
        <w:numPr>
          <w:ilvl w:val="0"/>
          <w:numId w:val="3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pedagógico</w:t>
      </w:r>
    </w:p>
    <w:p w14:paraId="651C58A5" w14:textId="77777777" w:rsidR="00043E70" w:rsidRPr="00EB78C0" w:rsidRDefault="00043E70" w:rsidP="00043E70">
      <w:pPr>
        <w:numPr>
          <w:ilvl w:val="1"/>
          <w:numId w:val="3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una actividad educativa que integre IA generativa.</w:t>
      </w:r>
    </w:p>
    <w:p w14:paraId="0B81AD47" w14:textId="77777777" w:rsidR="00043E70" w:rsidRPr="00EB78C0" w:rsidRDefault="00043E70" w:rsidP="00043E70">
      <w:pPr>
        <w:numPr>
          <w:ilvl w:val="0"/>
          <w:numId w:val="3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08E12F86" w14:textId="77777777" w:rsidR="00043E70" w:rsidRPr="00EB78C0" w:rsidRDefault="00043E70" w:rsidP="00043E70">
      <w:pPr>
        <w:numPr>
          <w:ilvl w:val="1"/>
          <w:numId w:val="3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debería participar en la evaluación académica?</w:t>
      </w:r>
    </w:p>
    <w:p w14:paraId="41E8DA08" w14:textId="77777777" w:rsidR="00043E70" w:rsidRPr="00EB78C0" w:rsidRDefault="00043E70" w:rsidP="00043E70">
      <w:pPr>
        <w:numPr>
          <w:ilvl w:val="0"/>
          <w:numId w:val="3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Investigación educativa</w:t>
      </w:r>
    </w:p>
    <w:p w14:paraId="1D014125" w14:textId="77777777" w:rsidR="00043E70" w:rsidRPr="00EB78C0" w:rsidRDefault="00043E70" w:rsidP="00043E70">
      <w:pPr>
        <w:numPr>
          <w:ilvl w:val="1"/>
          <w:numId w:val="3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impacto de LLM en el rendimiento académico.</w:t>
      </w:r>
    </w:p>
    <w:p w14:paraId="542CF2E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866A9E">
          <v:rect id="Rectangle 2115" o:spid="_x0000_s20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70105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752FB3D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42124D71" w14:textId="77777777" w:rsidR="00043E70" w:rsidRPr="00EB78C0" w:rsidRDefault="00043E70" w:rsidP="00043E70">
      <w:pPr>
        <w:numPr>
          <w:ilvl w:val="0"/>
          <w:numId w:val="3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5331ACE9" w14:textId="77777777" w:rsidR="00043E70" w:rsidRPr="00EB78C0" w:rsidRDefault="00043E70" w:rsidP="00043E70">
      <w:pPr>
        <w:numPr>
          <w:ilvl w:val="0"/>
          <w:numId w:val="3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33C33DB6" w14:textId="77777777" w:rsidR="00043E70" w:rsidRPr="00EB78C0" w:rsidRDefault="00043E70" w:rsidP="00043E70">
      <w:pPr>
        <w:numPr>
          <w:ilvl w:val="0"/>
          <w:numId w:val="3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pedagógico digital</w:t>
      </w:r>
    </w:p>
    <w:p w14:paraId="64234B80" w14:textId="77777777" w:rsidR="00043E70" w:rsidRPr="00EB78C0" w:rsidRDefault="00043E70" w:rsidP="00043E70">
      <w:pPr>
        <w:numPr>
          <w:ilvl w:val="0"/>
          <w:numId w:val="3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tecnología</w:t>
      </w:r>
    </w:p>
    <w:p w14:paraId="39146C4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01D619">
          <v:rect id="Rectangle 2113" o:spid="_x0000_s20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F8AC68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69EEB747" w14:textId="77777777" w:rsidR="00043E70" w:rsidRPr="00EB78C0" w:rsidRDefault="00043E70" w:rsidP="00043E70">
      <w:pPr>
        <w:numPr>
          <w:ilvl w:val="0"/>
          <w:numId w:val="3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personalizado</w:t>
      </w:r>
    </w:p>
    <w:p w14:paraId="05FA0C44" w14:textId="77777777" w:rsidR="00043E70" w:rsidRPr="00EB78C0" w:rsidRDefault="00043E70" w:rsidP="00043E70">
      <w:pPr>
        <w:numPr>
          <w:ilvl w:val="0"/>
          <w:numId w:val="3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mayor acceso a recursos educativos</w:t>
      </w:r>
    </w:p>
    <w:p w14:paraId="64B54EA3" w14:textId="77777777" w:rsidR="00043E70" w:rsidRPr="00EB78C0" w:rsidRDefault="00043E70" w:rsidP="00043E70">
      <w:pPr>
        <w:numPr>
          <w:ilvl w:val="0"/>
          <w:numId w:val="3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optimización del trabajo docente.</w:t>
      </w:r>
    </w:p>
    <w:p w14:paraId="1A96BD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DE9F48">
          <v:rect id="Rectangle 2111" o:spid="_x0000_s20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3EDBBE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24DE3A1" w14:textId="77777777" w:rsidR="00043E70" w:rsidRPr="00EB78C0" w:rsidRDefault="00043E70" w:rsidP="00043E70">
      <w:pPr>
        <w:numPr>
          <w:ilvl w:val="0"/>
          <w:numId w:val="3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excesiva de la IA</w:t>
      </w:r>
    </w:p>
    <w:p w14:paraId="31229478" w14:textId="77777777" w:rsidR="00043E70" w:rsidRPr="00EB78C0" w:rsidRDefault="00043E70" w:rsidP="00043E70">
      <w:pPr>
        <w:numPr>
          <w:ilvl w:val="0"/>
          <w:numId w:val="3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errores algorítmicos</w:t>
      </w:r>
    </w:p>
    <w:p w14:paraId="16A69889" w14:textId="77777777" w:rsidR="00043E70" w:rsidRPr="00EB78C0" w:rsidRDefault="00043E70" w:rsidP="00043E70">
      <w:pPr>
        <w:numPr>
          <w:ilvl w:val="0"/>
          <w:numId w:val="3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privacidad y sesgo.</w:t>
      </w:r>
    </w:p>
    <w:p w14:paraId="10368A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4D4724">
          <v:rect id="Rectangle 2109" o:spid="_x0000_s20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6E015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723630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Shi, Y., Yu, K., Dong, Y., &amp; Chen, F. (2026). </w:t>
      </w:r>
      <w:r w:rsidRPr="00EB78C0">
        <w:rPr>
          <w:rFonts w:asciiTheme="minorBidi" w:eastAsia="Times New Roman" w:hAnsiTheme="minorBidi"/>
          <w:i/>
          <w:iCs/>
          <w:kern w:val="0"/>
          <w14:ligatures w14:val="none"/>
        </w:rPr>
        <w:t>Large language models in education: A systematic review of empirical applications, benefits, and challenges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100529. </w:t>
      </w:r>
    </w:p>
    <w:p w14:paraId="23E922E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87FE08">
          <v:rect id="Rectangle 2107" o:spid="_x0000_s20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EC61F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2477121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esta ficha ya tienes </w:t>
      </w:r>
      <w:r w:rsidRPr="00EB78C0">
        <w:rPr>
          <w:rFonts w:asciiTheme="minorBidi" w:eastAsia="Times New Roman" w:hAnsiTheme="minorBidi"/>
          <w:b/>
          <w:bCs/>
          <w:kern w:val="0"/>
          <w14:ligatures w14:val="none"/>
        </w:rPr>
        <w:t>BA-016 → BA-024</w:t>
      </w:r>
      <w:r w:rsidRPr="00EB78C0">
        <w:rPr>
          <w:rFonts w:asciiTheme="minorBidi" w:eastAsia="Times New Roman" w:hAnsiTheme="minorBidi"/>
          <w:kern w:val="0"/>
          <w14:ligatures w14:val="none"/>
        </w:rPr>
        <w:t xml:space="preserve">, que conforman un </w:t>
      </w:r>
      <w:r w:rsidRPr="00EB78C0">
        <w:rPr>
          <w:rFonts w:asciiTheme="minorBidi" w:eastAsia="Times New Roman" w:hAnsiTheme="minorBidi"/>
          <w:b/>
          <w:bCs/>
          <w:kern w:val="0"/>
          <w14:ligatures w14:val="none"/>
        </w:rPr>
        <w:t>subcampo completo sobre IA generativa en educación</w:t>
      </w:r>
      <w:r w:rsidRPr="00EB78C0">
        <w:rPr>
          <w:rFonts w:asciiTheme="minorBidi" w:eastAsia="Times New Roman" w:hAnsiTheme="minorBidi"/>
          <w:kern w:val="0"/>
          <w14:ligatures w14:val="none"/>
        </w:rPr>
        <w:t>:</w:t>
      </w:r>
    </w:p>
    <w:p w14:paraId="06FE5354" w14:textId="77777777" w:rsidR="00043E70" w:rsidRPr="00EB78C0" w:rsidRDefault="00043E70" w:rsidP="00043E70">
      <w:pPr>
        <w:numPr>
          <w:ilvl w:val="0"/>
          <w:numId w:val="3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65CF75DC" w14:textId="77777777" w:rsidR="00043E70" w:rsidRPr="00EB78C0" w:rsidRDefault="00043E70" w:rsidP="00043E70">
      <w:pPr>
        <w:numPr>
          <w:ilvl w:val="0"/>
          <w:numId w:val="3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aplicaciones pedagógicas</w:t>
      </w:r>
    </w:p>
    <w:p w14:paraId="62E9698A" w14:textId="77777777" w:rsidR="00043E70" w:rsidRPr="00EB78C0" w:rsidRDefault="00043E70" w:rsidP="00043E70">
      <w:pPr>
        <w:numPr>
          <w:ilvl w:val="0"/>
          <w:numId w:val="3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educativos</w:t>
      </w:r>
    </w:p>
    <w:p w14:paraId="2F82AD33" w14:textId="77777777" w:rsidR="00043E70" w:rsidRPr="00EB78C0" w:rsidRDefault="00043E70" w:rsidP="00043E70">
      <w:pPr>
        <w:numPr>
          <w:ilvl w:val="0"/>
          <w:numId w:val="3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dimensión psicológica</w:t>
      </w:r>
    </w:p>
    <w:p w14:paraId="433B3DBE" w14:textId="77777777" w:rsidR="00043E70" w:rsidRPr="00EB78C0" w:rsidRDefault="00043E70" w:rsidP="00043E70">
      <w:pPr>
        <w:numPr>
          <w:ilvl w:val="0"/>
          <w:numId w:val="3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tutoría inteligente</w:t>
      </w:r>
    </w:p>
    <w:p w14:paraId="52BC6F0D" w14:textId="77777777" w:rsidR="00043E70" w:rsidRPr="00EB78C0" w:rsidRDefault="00043E70" w:rsidP="00043E70">
      <w:pPr>
        <w:numPr>
          <w:ilvl w:val="0"/>
          <w:numId w:val="3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global del campo.</w:t>
      </w:r>
    </w:p>
    <w:p w14:paraId="21FD151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ya constituye </w:t>
      </w:r>
      <w:r w:rsidRPr="00EB78C0">
        <w:rPr>
          <w:rFonts w:asciiTheme="minorBidi" w:eastAsia="Times New Roman" w:hAnsiTheme="minorBidi"/>
          <w:b/>
          <w:bCs/>
          <w:kern w:val="0"/>
          <w14:ligatures w14:val="none"/>
        </w:rPr>
        <w:t>una base bibliográfica muy robusta para el bloque “Educación y Tecnologías Emergentes”</w:t>
      </w:r>
      <w:r w:rsidRPr="00EB78C0">
        <w:rPr>
          <w:rFonts w:asciiTheme="minorBidi" w:eastAsia="Times New Roman" w:hAnsiTheme="minorBidi"/>
          <w:kern w:val="0"/>
          <w14:ligatures w14:val="none"/>
        </w:rPr>
        <w:t>.</w:t>
      </w:r>
    </w:p>
    <w:p w14:paraId="051E3B1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0B1471">
          <v:rect id="Rectangle 2105" o:spid="_x0000_s20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CDBC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el siguiente paso que puedo hacer (y que te va a servir mucho para tu investigación) es construir </w:t>
      </w:r>
      <w:r w:rsidRPr="00EB78C0">
        <w:rPr>
          <w:rFonts w:asciiTheme="minorBidi" w:eastAsia="Times New Roman" w:hAnsiTheme="minorBidi"/>
          <w:b/>
          <w:bCs/>
          <w:kern w:val="0"/>
          <w14:ligatures w14:val="none"/>
        </w:rPr>
        <w:t>la síntesis teórica del bloque completo de IA educativa</w:t>
      </w:r>
      <w:r w:rsidRPr="00EB78C0">
        <w:rPr>
          <w:rFonts w:asciiTheme="minorBidi" w:eastAsia="Times New Roman" w:hAnsiTheme="minorBidi"/>
          <w:kern w:val="0"/>
          <w14:ligatures w14:val="none"/>
        </w:rPr>
        <w:t xml:space="preserve">, integrando </w:t>
      </w:r>
      <w:r w:rsidRPr="00EB78C0">
        <w:rPr>
          <w:rFonts w:asciiTheme="minorBidi" w:eastAsia="Times New Roman" w:hAnsiTheme="minorBidi"/>
          <w:b/>
          <w:bCs/>
          <w:kern w:val="0"/>
          <w14:ligatures w14:val="none"/>
        </w:rPr>
        <w:t>todas las fichas BA-016 a BA-024</w:t>
      </w:r>
      <w:r w:rsidRPr="00EB78C0">
        <w:rPr>
          <w:rFonts w:asciiTheme="minorBidi" w:eastAsia="Times New Roman" w:hAnsiTheme="minorBidi"/>
          <w:kern w:val="0"/>
          <w14:ligatures w14:val="none"/>
        </w:rPr>
        <w:t xml:space="preserve"> en un </w:t>
      </w:r>
      <w:r w:rsidRPr="00EB78C0">
        <w:rPr>
          <w:rFonts w:asciiTheme="minorBidi" w:eastAsia="Times New Roman" w:hAnsiTheme="minorBidi"/>
          <w:b/>
          <w:bCs/>
          <w:kern w:val="0"/>
          <w14:ligatures w14:val="none"/>
        </w:rPr>
        <w:t>marco conceptual único</w:t>
      </w:r>
      <w:r w:rsidRPr="00EB78C0">
        <w:rPr>
          <w:rFonts w:asciiTheme="minorBidi" w:eastAsia="Times New Roman" w:hAnsiTheme="minorBidi"/>
          <w:kern w:val="0"/>
          <w14:ligatures w14:val="none"/>
        </w:rPr>
        <w:t>.</w:t>
      </w:r>
    </w:p>
    <w:p w14:paraId="36BB7D0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Education-AI_Predicting_Student_Performance.pdf</w:t>
      </w:r>
    </w:p>
    <w:p w14:paraId="51B83B9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3D356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para el repositorio siguiendo la misma estructura utilizada en las entradas anteriores.</w:t>
      </w:r>
    </w:p>
    <w:p w14:paraId="7DA707A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13CD9C">
          <v:rect id="Rectangle 2103" o:spid="_x0000_s20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DEA2F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BA-025</w:t>
      </w:r>
    </w:p>
    <w:p w14:paraId="771F724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Boujmiraz &amp; Darhmaoui — </w:t>
      </w:r>
      <w:r w:rsidRPr="00EB78C0">
        <w:rPr>
          <w:rFonts w:asciiTheme="minorBidi" w:eastAsia="Times New Roman" w:hAnsiTheme="minorBidi"/>
          <w:b/>
          <w:bCs/>
          <w:i/>
          <w:iCs/>
          <w:kern w:val="36"/>
          <w14:ligatures w14:val="none"/>
        </w:rPr>
        <w:t>Predicting student performance: A comprehensive review of machine learning, deep learning, and explainable AI approaches</w:t>
      </w:r>
    </w:p>
    <w:p w14:paraId="0C706B6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6A659E">
          <v:rect id="Rectangle 2101" o:spid="_x0000_s20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D6400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69639AB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Boujmiraz, S., Darhmaoui, H., &amp; Drissi El Maliani, A. (2026). </w:t>
      </w:r>
      <w:r w:rsidRPr="00EB78C0">
        <w:rPr>
          <w:rFonts w:asciiTheme="minorBidi" w:eastAsia="Times New Roman" w:hAnsiTheme="minorBidi"/>
          <w:i/>
          <w:iCs/>
          <w:kern w:val="0"/>
          <w14:ligatures w14:val="none"/>
        </w:rPr>
        <w:t>Predicting student performance: A comprehensive review of machine learning, deep learning, and explainable AI approaches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100548. </w:t>
      </w:r>
    </w:p>
    <w:p w14:paraId="2D34666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854A80">
          <v:rect id="Rectangle 2099" o:spid="_x0000_s20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4A6A0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17D216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Este artículo presenta una </w:t>
      </w:r>
      <w:r w:rsidRPr="00EB78C0">
        <w:rPr>
          <w:rFonts w:asciiTheme="minorBidi" w:eastAsia="Times New Roman" w:hAnsiTheme="minorBidi"/>
          <w:b/>
          <w:bCs/>
          <w:kern w:val="0"/>
          <w14:ligatures w14:val="none"/>
        </w:rPr>
        <w:t>revisión sistemática sobre el uso de aprendizaje automático (ML), aprendizaje profundo (DL) y explicabilidad algorítmica (XAI) en la predicción del rendimiento estudiantil</w:t>
      </w:r>
      <w:r w:rsidRPr="00EB78C0">
        <w:rPr>
          <w:rFonts w:asciiTheme="minorBidi" w:eastAsia="Times New Roman" w:hAnsiTheme="minorBidi"/>
          <w:kern w:val="0"/>
          <w14:ligatures w14:val="none"/>
        </w:rPr>
        <w:t xml:space="preserve">, uno de los temas centrales del campo de </w:t>
      </w:r>
      <w:r w:rsidRPr="00EB78C0">
        <w:rPr>
          <w:rFonts w:asciiTheme="minorBidi" w:eastAsia="Times New Roman" w:hAnsiTheme="minorBidi"/>
          <w:i/>
          <w:iCs/>
          <w:kern w:val="0"/>
          <w14:ligatures w14:val="none"/>
        </w:rPr>
        <w:t>Educational Data Mining (EDM)</w:t>
      </w:r>
      <w:r w:rsidRPr="00EB78C0">
        <w:rPr>
          <w:rFonts w:asciiTheme="minorBidi" w:eastAsia="Times New Roman" w:hAnsiTheme="minorBidi"/>
          <w:kern w:val="0"/>
          <w14:ligatures w14:val="none"/>
        </w:rPr>
        <w:t>.</w:t>
      </w:r>
    </w:p>
    <w:p w14:paraId="71B296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investigación sigue el protocolo </w:t>
      </w:r>
      <w:r w:rsidRPr="00EB78C0">
        <w:rPr>
          <w:rFonts w:asciiTheme="minorBidi" w:eastAsia="Times New Roman" w:hAnsiTheme="minorBidi"/>
          <w:b/>
          <w:bCs/>
          <w:kern w:val="0"/>
          <w14:ligatures w14:val="none"/>
        </w:rPr>
        <w:t>PRISMA</w:t>
      </w:r>
      <w:r w:rsidRPr="00EB78C0">
        <w:rPr>
          <w:rFonts w:asciiTheme="minorBidi" w:eastAsia="Times New Roman" w:hAnsiTheme="minorBidi"/>
          <w:kern w:val="0"/>
          <w14:ligatures w14:val="none"/>
        </w:rPr>
        <w:t xml:space="preserve">, analizando </w:t>
      </w:r>
      <w:r w:rsidRPr="00EB78C0">
        <w:rPr>
          <w:rFonts w:asciiTheme="minorBidi" w:eastAsia="Times New Roman" w:hAnsiTheme="minorBidi"/>
          <w:b/>
          <w:bCs/>
          <w:kern w:val="0"/>
          <w14:ligatures w14:val="none"/>
        </w:rPr>
        <w:t>72 estudios empíricos seleccionados de un total inicial de 281 registros</w:t>
      </w:r>
      <w:r w:rsidRPr="00EB78C0">
        <w:rPr>
          <w:rFonts w:asciiTheme="minorBidi" w:eastAsia="Times New Roman" w:hAnsiTheme="minorBidi"/>
          <w:kern w:val="0"/>
          <w14:ligatures w14:val="none"/>
        </w:rPr>
        <w:t xml:space="preserve"> provenientes de bases de datos como ScienceDirect, IEEE Xplore y Scopus. </w:t>
      </w:r>
    </w:p>
    <w:p w14:paraId="6B4E57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examina tres dimensiones fundamentales:</w:t>
      </w:r>
    </w:p>
    <w:p w14:paraId="377D17C3" w14:textId="77777777" w:rsidR="00043E70" w:rsidRPr="00EB78C0" w:rsidRDefault="00043E70" w:rsidP="00043E70">
      <w:pPr>
        <w:numPr>
          <w:ilvl w:val="0"/>
          <w:numId w:val="3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modelos algorítmicos utilizados para predecir desempeño estudiantil</w:t>
      </w:r>
    </w:p>
    <w:p w14:paraId="550576F8" w14:textId="77777777" w:rsidR="00043E70" w:rsidRPr="00EB78C0" w:rsidRDefault="00043E70" w:rsidP="00043E70">
      <w:pPr>
        <w:numPr>
          <w:ilvl w:val="0"/>
          <w:numId w:val="3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tipos de datos educativos empleados</w:t>
      </w:r>
    </w:p>
    <w:p w14:paraId="4DB1EDD9" w14:textId="77777777" w:rsidR="00043E70" w:rsidRPr="00EB78C0" w:rsidRDefault="00043E70" w:rsidP="00043E70">
      <w:pPr>
        <w:numPr>
          <w:ilvl w:val="0"/>
          <w:numId w:val="3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rol de la IA explicable para apoyar decisiones pedagógicas</w:t>
      </w:r>
      <w:r w:rsidRPr="00EB78C0">
        <w:rPr>
          <w:rFonts w:asciiTheme="minorBidi" w:eastAsia="Times New Roman" w:hAnsiTheme="minorBidi"/>
          <w:kern w:val="0"/>
          <w14:ligatures w14:val="none"/>
        </w:rPr>
        <w:t>.</w:t>
      </w:r>
    </w:p>
    <w:p w14:paraId="3DFE6AE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premisa central es que las instituciones educativas generan enormes cantidades de datos —desde plataformas de aprendizaje hasta registros académicos— que pueden analizarse mediante IA para </w:t>
      </w:r>
      <w:r w:rsidRPr="00EB78C0">
        <w:rPr>
          <w:rFonts w:asciiTheme="minorBidi" w:eastAsia="Times New Roman" w:hAnsiTheme="minorBidi"/>
          <w:b/>
          <w:bCs/>
          <w:kern w:val="0"/>
          <w14:ligatures w14:val="none"/>
        </w:rPr>
        <w:t>identificar tempranamente estudiantes en riesgo y mejorar las intervenciones educativas</w:t>
      </w:r>
      <w:r w:rsidRPr="00EB78C0">
        <w:rPr>
          <w:rFonts w:asciiTheme="minorBidi" w:eastAsia="Times New Roman" w:hAnsiTheme="minorBidi"/>
          <w:kern w:val="0"/>
          <w14:ligatures w14:val="none"/>
        </w:rPr>
        <w:t xml:space="preserve">. </w:t>
      </w:r>
    </w:p>
    <w:p w14:paraId="6459292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muestran que los modelos más utilizados incluyen:</w:t>
      </w:r>
    </w:p>
    <w:p w14:paraId="4B8C2D82" w14:textId="77777777" w:rsidR="00043E70" w:rsidRPr="00EB78C0" w:rsidRDefault="00043E70" w:rsidP="00043E70">
      <w:pPr>
        <w:numPr>
          <w:ilvl w:val="0"/>
          <w:numId w:val="3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árboles de decisión</w:t>
      </w:r>
    </w:p>
    <w:p w14:paraId="5BBAAF7D" w14:textId="77777777" w:rsidR="00043E70" w:rsidRPr="00EB78C0" w:rsidRDefault="00043E70" w:rsidP="00043E70">
      <w:pPr>
        <w:numPr>
          <w:ilvl w:val="0"/>
          <w:numId w:val="3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random forest</w:t>
      </w:r>
    </w:p>
    <w:p w14:paraId="23EB3164" w14:textId="77777777" w:rsidR="00043E70" w:rsidRPr="00EB78C0" w:rsidRDefault="00043E70" w:rsidP="00043E70">
      <w:pPr>
        <w:numPr>
          <w:ilvl w:val="0"/>
          <w:numId w:val="3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gradient boosting</w:t>
      </w:r>
    </w:p>
    <w:p w14:paraId="10D2A126" w14:textId="77777777" w:rsidR="00043E70" w:rsidRPr="00EB78C0" w:rsidRDefault="00043E70" w:rsidP="00043E70">
      <w:pPr>
        <w:numPr>
          <w:ilvl w:val="0"/>
          <w:numId w:val="3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redes neuronales</w:t>
      </w:r>
    </w:p>
    <w:p w14:paraId="7B7CDDC8" w14:textId="77777777" w:rsidR="00043E70" w:rsidRPr="00EB78C0" w:rsidRDefault="00043E70" w:rsidP="00043E70">
      <w:pPr>
        <w:numPr>
          <w:ilvl w:val="0"/>
          <w:numId w:val="3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support vector machines</w:t>
      </w:r>
      <w:r w:rsidRPr="00EB78C0">
        <w:rPr>
          <w:rFonts w:asciiTheme="minorBidi" w:eastAsia="Times New Roman" w:hAnsiTheme="minorBidi"/>
          <w:kern w:val="0"/>
          <w14:ligatures w14:val="none"/>
        </w:rPr>
        <w:t>.</w:t>
      </w:r>
    </w:p>
    <w:p w14:paraId="00553D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resultados sugieren que </w:t>
      </w:r>
      <w:r w:rsidRPr="00EB78C0">
        <w:rPr>
          <w:rFonts w:asciiTheme="minorBidi" w:eastAsia="Times New Roman" w:hAnsiTheme="minorBidi"/>
          <w:b/>
          <w:bCs/>
          <w:kern w:val="0"/>
          <w14:ligatures w14:val="none"/>
        </w:rPr>
        <w:t>los modelos basados en árboles y ensembles presentan el mejor desempeño en tareas de clasificación</w:t>
      </w:r>
      <w:r w:rsidRPr="00EB78C0">
        <w:rPr>
          <w:rFonts w:asciiTheme="minorBidi" w:eastAsia="Times New Roman" w:hAnsiTheme="minorBidi"/>
          <w:kern w:val="0"/>
          <w14:ligatures w14:val="none"/>
        </w:rPr>
        <w:t xml:space="preserve">, mientras que </w:t>
      </w:r>
      <w:r w:rsidRPr="00EB78C0">
        <w:rPr>
          <w:rFonts w:asciiTheme="minorBidi" w:eastAsia="Times New Roman" w:hAnsiTheme="minorBidi"/>
          <w:b/>
          <w:bCs/>
          <w:kern w:val="0"/>
          <w14:ligatures w14:val="none"/>
        </w:rPr>
        <w:t>las redes neuronales y modelos profundos permiten capturar patrones complejos en grandes datasets educativos</w:t>
      </w:r>
      <w:r w:rsidRPr="00EB78C0">
        <w:rPr>
          <w:rFonts w:asciiTheme="minorBidi" w:eastAsia="Times New Roman" w:hAnsiTheme="minorBidi"/>
          <w:kern w:val="0"/>
          <w14:ligatures w14:val="none"/>
        </w:rPr>
        <w:t>.</w:t>
      </w:r>
    </w:p>
    <w:p w14:paraId="61288DF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el artículo señala una tensión crítica: muchos de los modelos más precisos son </w:t>
      </w:r>
      <w:r w:rsidRPr="00EB78C0">
        <w:rPr>
          <w:rFonts w:asciiTheme="minorBidi" w:eastAsia="Times New Roman" w:hAnsiTheme="minorBidi"/>
          <w:b/>
          <w:bCs/>
          <w:kern w:val="0"/>
          <w14:ligatures w14:val="none"/>
        </w:rPr>
        <w:t>difíciles de interpretar</w:t>
      </w:r>
      <w:r w:rsidRPr="00EB78C0">
        <w:rPr>
          <w:rFonts w:asciiTheme="minorBidi" w:eastAsia="Times New Roman" w:hAnsiTheme="minorBidi"/>
          <w:kern w:val="0"/>
          <w14:ligatures w14:val="none"/>
        </w:rPr>
        <w:t xml:space="preserve">, lo que limita su utilidad en decisiones pedagógicas. Por ello, la investigación enfatiza el papel emergente de </w:t>
      </w:r>
      <w:r w:rsidRPr="00EB78C0">
        <w:rPr>
          <w:rFonts w:asciiTheme="minorBidi" w:eastAsia="Times New Roman" w:hAnsiTheme="minorBidi"/>
          <w:b/>
          <w:bCs/>
          <w:kern w:val="0"/>
          <w14:ligatures w14:val="none"/>
        </w:rPr>
        <w:t>Explainable AI (XAI)</w:t>
      </w:r>
      <w:r w:rsidRPr="00EB78C0">
        <w:rPr>
          <w:rFonts w:asciiTheme="minorBidi" w:eastAsia="Times New Roman" w:hAnsiTheme="minorBidi"/>
          <w:kern w:val="0"/>
          <w14:ligatures w14:val="none"/>
        </w:rPr>
        <w:t xml:space="preserve"> para hacer los modelos más comprensibles para docentes y administradores educativos.</w:t>
      </w:r>
    </w:p>
    <w:p w14:paraId="6BDB1AD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60F517D">
          <v:rect id="Rectangle 2097" o:spid="_x0000_s20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A197B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05468A8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7E3CE2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uso combinado de **machine learning, deep learning y explainable AI en el análisis de datos educativos permite predecir el rendimiento estudiantil con alta precisión y apoyar decisiones pedagógicas basadas en evidencia, siempre que los modelos mantengan niveles adecuados de interpretabilidad. </w:t>
      </w:r>
    </w:p>
    <w:p w14:paraId="00D8FEC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9C2E13">
          <v:rect id="Rectangle 2095" o:spid="_x0000_s20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B1CEF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035D8A97"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predicción temprana del rendimiento académico permite </w:t>
      </w:r>
      <w:r w:rsidRPr="00EB78C0">
        <w:rPr>
          <w:rFonts w:asciiTheme="minorBidi" w:eastAsia="Times New Roman" w:hAnsiTheme="minorBidi"/>
          <w:b/>
          <w:bCs/>
          <w:kern w:val="0"/>
          <w14:ligatures w14:val="none"/>
        </w:rPr>
        <w:t>intervenciones educativas oportunas</w:t>
      </w:r>
      <w:r w:rsidRPr="00EB78C0">
        <w:rPr>
          <w:rFonts w:asciiTheme="minorBidi" w:eastAsia="Times New Roman" w:hAnsiTheme="minorBidi"/>
          <w:kern w:val="0"/>
          <w14:ligatures w14:val="none"/>
        </w:rPr>
        <w:t xml:space="preserve">. </w:t>
      </w:r>
    </w:p>
    <w:p w14:paraId="369A6BF4"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campo de </w:t>
      </w:r>
      <w:r w:rsidRPr="00EB78C0">
        <w:rPr>
          <w:rFonts w:asciiTheme="minorBidi" w:eastAsia="Times New Roman" w:hAnsiTheme="minorBidi"/>
          <w:b/>
          <w:bCs/>
          <w:kern w:val="0"/>
          <w14:ligatures w14:val="none"/>
        </w:rPr>
        <w:t>Educational Data Mining (EDM)</w:t>
      </w:r>
      <w:r w:rsidRPr="00EB78C0">
        <w:rPr>
          <w:rFonts w:asciiTheme="minorBidi" w:eastAsia="Times New Roman" w:hAnsiTheme="minorBidi"/>
          <w:kern w:val="0"/>
          <w14:ligatures w14:val="none"/>
        </w:rPr>
        <w:t xml:space="preserve"> ha crecido rápidamente con el desarrollo de técnicas de IA.</w:t>
      </w:r>
    </w:p>
    <w:p w14:paraId="5D2C4E76"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analiza </w:t>
      </w:r>
      <w:r w:rsidRPr="00EB78C0">
        <w:rPr>
          <w:rFonts w:asciiTheme="minorBidi" w:eastAsia="Times New Roman" w:hAnsiTheme="minorBidi"/>
          <w:b/>
          <w:bCs/>
          <w:kern w:val="0"/>
          <w14:ligatures w14:val="none"/>
        </w:rPr>
        <w:t>72 investigaciones empíricas publicadas entre 2017 y 2024</w:t>
      </w:r>
      <w:r w:rsidRPr="00EB78C0">
        <w:rPr>
          <w:rFonts w:asciiTheme="minorBidi" w:eastAsia="Times New Roman" w:hAnsiTheme="minorBidi"/>
          <w:kern w:val="0"/>
          <w14:ligatures w14:val="none"/>
        </w:rPr>
        <w:t xml:space="preserve">. </w:t>
      </w:r>
    </w:p>
    <w:p w14:paraId="07CAECCC"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modelos de </w:t>
      </w:r>
      <w:r w:rsidRPr="00EB78C0">
        <w:rPr>
          <w:rFonts w:asciiTheme="minorBidi" w:eastAsia="Times New Roman" w:hAnsiTheme="minorBidi"/>
          <w:b/>
          <w:bCs/>
          <w:kern w:val="0"/>
          <w14:ligatures w14:val="none"/>
        </w:rPr>
        <w:t>machine learning supervisado</w:t>
      </w:r>
      <w:r w:rsidRPr="00EB78C0">
        <w:rPr>
          <w:rFonts w:asciiTheme="minorBidi" w:eastAsia="Times New Roman" w:hAnsiTheme="minorBidi"/>
          <w:kern w:val="0"/>
          <w14:ligatures w14:val="none"/>
        </w:rPr>
        <w:t xml:space="preserve"> son los más utilizados.</w:t>
      </w:r>
    </w:p>
    <w:p w14:paraId="0EEAFF1E"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w:t>
      </w:r>
      <w:r w:rsidRPr="00EB78C0">
        <w:rPr>
          <w:rFonts w:asciiTheme="minorBidi" w:eastAsia="Times New Roman" w:hAnsiTheme="minorBidi"/>
          <w:b/>
          <w:bCs/>
          <w:kern w:val="0"/>
          <w14:ligatures w14:val="none"/>
        </w:rPr>
        <w:t>árboles de decisión y random forest</w:t>
      </w:r>
      <w:r w:rsidRPr="00EB78C0">
        <w:rPr>
          <w:rFonts w:asciiTheme="minorBidi" w:eastAsia="Times New Roman" w:hAnsiTheme="minorBidi"/>
          <w:kern w:val="0"/>
          <w14:ligatures w14:val="none"/>
        </w:rPr>
        <w:t xml:space="preserve"> dominan los modelos predictivos.</w:t>
      </w:r>
    </w:p>
    <w:p w14:paraId="6849CD6E"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modelos de </w:t>
      </w:r>
      <w:r w:rsidRPr="00EB78C0">
        <w:rPr>
          <w:rFonts w:asciiTheme="minorBidi" w:eastAsia="Times New Roman" w:hAnsiTheme="minorBidi"/>
          <w:b/>
          <w:bCs/>
          <w:kern w:val="0"/>
          <w14:ligatures w14:val="none"/>
        </w:rPr>
        <w:t>deep learning</w:t>
      </w:r>
      <w:r w:rsidRPr="00EB78C0">
        <w:rPr>
          <w:rFonts w:asciiTheme="minorBidi" w:eastAsia="Times New Roman" w:hAnsiTheme="minorBidi"/>
          <w:kern w:val="0"/>
          <w14:ligatures w14:val="none"/>
        </w:rPr>
        <w:t xml:space="preserve"> se usan cada vez más para detectar patrones complejos.</w:t>
      </w:r>
    </w:p>
    <w:p w14:paraId="725AE341"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datasets educativos incluyen variables </w:t>
      </w:r>
      <w:r w:rsidRPr="00EB78C0">
        <w:rPr>
          <w:rFonts w:asciiTheme="minorBidi" w:eastAsia="Times New Roman" w:hAnsiTheme="minorBidi"/>
          <w:b/>
          <w:bCs/>
          <w:kern w:val="0"/>
          <w14:ligatures w14:val="none"/>
        </w:rPr>
        <w:t>demográficas, académicas, conductuales y socioeconómicas</w:t>
      </w:r>
      <w:r w:rsidRPr="00EB78C0">
        <w:rPr>
          <w:rFonts w:asciiTheme="minorBidi" w:eastAsia="Times New Roman" w:hAnsiTheme="minorBidi"/>
          <w:kern w:val="0"/>
          <w14:ligatures w14:val="none"/>
        </w:rPr>
        <w:t>.</w:t>
      </w:r>
    </w:p>
    <w:p w14:paraId="23CD1CD7"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mayoría de estudios utilizan </w:t>
      </w:r>
      <w:r w:rsidRPr="00EB78C0">
        <w:rPr>
          <w:rFonts w:asciiTheme="minorBidi" w:eastAsia="Times New Roman" w:hAnsiTheme="minorBidi"/>
          <w:b/>
          <w:bCs/>
          <w:kern w:val="0"/>
          <w14:ligatures w14:val="none"/>
        </w:rPr>
        <w:t>datos de educación superior (78%)</w:t>
      </w:r>
      <w:r w:rsidRPr="00EB78C0">
        <w:rPr>
          <w:rFonts w:asciiTheme="minorBidi" w:eastAsia="Times New Roman" w:hAnsiTheme="minorBidi"/>
          <w:kern w:val="0"/>
          <w14:ligatures w14:val="none"/>
        </w:rPr>
        <w:t>.</w:t>
      </w:r>
    </w:p>
    <w:p w14:paraId="0ED8310F"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dataset </w:t>
      </w:r>
      <w:r w:rsidRPr="00EB78C0">
        <w:rPr>
          <w:rFonts w:asciiTheme="minorBidi" w:eastAsia="Times New Roman" w:hAnsiTheme="minorBidi"/>
          <w:b/>
          <w:bCs/>
          <w:kern w:val="0"/>
          <w14:ligatures w14:val="none"/>
        </w:rPr>
        <w:t>OULAD</w:t>
      </w:r>
      <w:r w:rsidRPr="00EB78C0">
        <w:rPr>
          <w:rFonts w:asciiTheme="minorBidi" w:eastAsia="Times New Roman" w:hAnsiTheme="minorBidi"/>
          <w:kern w:val="0"/>
          <w14:ligatures w14:val="none"/>
        </w:rPr>
        <w:t xml:space="preserve"> es uno de los más utilizados en investigación sobre aprendizaje analítico.</w:t>
      </w:r>
    </w:p>
    <w:p w14:paraId="16DED4D5" w14:textId="77777777" w:rsidR="00043E70" w:rsidRPr="00EB78C0" w:rsidRDefault="00043E70" w:rsidP="00043E70">
      <w:pPr>
        <w:numPr>
          <w:ilvl w:val="0"/>
          <w:numId w:val="3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w:t>
      </w:r>
      <w:r w:rsidRPr="00EB78C0">
        <w:rPr>
          <w:rFonts w:asciiTheme="minorBidi" w:eastAsia="Times New Roman" w:hAnsiTheme="minorBidi"/>
          <w:b/>
          <w:bCs/>
          <w:kern w:val="0"/>
          <w14:ligatures w14:val="none"/>
        </w:rPr>
        <w:t>explicabilidad de los modelos (XAI)</w:t>
      </w:r>
      <w:r w:rsidRPr="00EB78C0">
        <w:rPr>
          <w:rFonts w:asciiTheme="minorBidi" w:eastAsia="Times New Roman" w:hAnsiTheme="minorBidi"/>
          <w:kern w:val="0"/>
          <w14:ligatures w14:val="none"/>
        </w:rPr>
        <w:t xml:space="preserve"> es esencial para que los resultados sean útiles en decisiones educativas.</w:t>
      </w:r>
    </w:p>
    <w:p w14:paraId="7D97B4A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CA18A0">
          <v:rect id="Rectangle 2093" o:spid="_x0000_s20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FB9E7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32FA8BC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50D212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plantea que las instituciones educativas generan grandes cantidades de datos que pueden analizarse para mejorar los procesos de aprendizaje.</w:t>
      </w:r>
    </w:p>
    <w:p w14:paraId="260E9A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objetivo es comprender cómo ML, DL y XAI pueden apoyar </w:t>
      </w:r>
      <w:r w:rsidRPr="00EB78C0">
        <w:rPr>
          <w:rFonts w:asciiTheme="minorBidi" w:eastAsia="Times New Roman" w:hAnsiTheme="minorBidi"/>
          <w:b/>
          <w:bCs/>
          <w:kern w:val="0"/>
          <w14:ligatures w14:val="none"/>
        </w:rPr>
        <w:t>la toma de decisiones educativas basada en datos</w:t>
      </w:r>
      <w:r w:rsidRPr="00EB78C0">
        <w:rPr>
          <w:rFonts w:asciiTheme="minorBidi" w:eastAsia="Times New Roman" w:hAnsiTheme="minorBidi"/>
          <w:kern w:val="0"/>
          <w14:ligatures w14:val="none"/>
        </w:rPr>
        <w:t xml:space="preserve">. </w:t>
      </w:r>
    </w:p>
    <w:p w14:paraId="1942C17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3A6A1D">
          <v:rect id="Rectangle 2091" o:spid="_x0000_s20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105846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3BB4E2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revisión sistemática sigue el protocolo </w:t>
      </w:r>
      <w:r w:rsidRPr="00EB78C0">
        <w:rPr>
          <w:rFonts w:asciiTheme="minorBidi" w:eastAsia="Times New Roman" w:hAnsiTheme="minorBidi"/>
          <w:b/>
          <w:bCs/>
          <w:kern w:val="0"/>
          <w14:ligatures w14:val="none"/>
        </w:rPr>
        <w:t>PRISMA</w:t>
      </w:r>
      <w:r w:rsidRPr="00EB78C0">
        <w:rPr>
          <w:rFonts w:asciiTheme="minorBidi" w:eastAsia="Times New Roman" w:hAnsiTheme="minorBidi"/>
          <w:kern w:val="0"/>
          <w14:ligatures w14:val="none"/>
        </w:rPr>
        <w:t>, que incluye cuatro fases:</w:t>
      </w:r>
    </w:p>
    <w:p w14:paraId="25519C0A" w14:textId="77777777" w:rsidR="00043E70" w:rsidRPr="00EB78C0" w:rsidRDefault="00043E70" w:rsidP="00043E70">
      <w:pPr>
        <w:numPr>
          <w:ilvl w:val="0"/>
          <w:numId w:val="3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planificación</w:t>
      </w:r>
    </w:p>
    <w:p w14:paraId="46DBFAC2" w14:textId="77777777" w:rsidR="00043E70" w:rsidRPr="00EB78C0" w:rsidRDefault="00043E70" w:rsidP="00043E70">
      <w:pPr>
        <w:numPr>
          <w:ilvl w:val="0"/>
          <w:numId w:val="3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búsqueda bibliográfica</w:t>
      </w:r>
    </w:p>
    <w:p w14:paraId="002FB720" w14:textId="77777777" w:rsidR="00043E70" w:rsidRPr="00EB78C0" w:rsidRDefault="00043E70" w:rsidP="00043E70">
      <w:pPr>
        <w:numPr>
          <w:ilvl w:val="0"/>
          <w:numId w:val="3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selección de estudios</w:t>
      </w:r>
    </w:p>
    <w:p w14:paraId="41910783" w14:textId="77777777" w:rsidR="00043E70" w:rsidRPr="00EB78C0" w:rsidRDefault="00043E70" w:rsidP="00043E70">
      <w:pPr>
        <w:numPr>
          <w:ilvl w:val="0"/>
          <w:numId w:val="3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extracción y análisis de datos.</w:t>
      </w:r>
    </w:p>
    <w:p w14:paraId="73DA11F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proceso de selección, ilustrado en el </w:t>
      </w:r>
      <w:r w:rsidRPr="00EB78C0">
        <w:rPr>
          <w:rFonts w:asciiTheme="minorBidi" w:eastAsia="Times New Roman" w:hAnsiTheme="minorBidi"/>
          <w:b/>
          <w:bCs/>
          <w:kern w:val="0"/>
          <w14:ligatures w14:val="none"/>
        </w:rPr>
        <w:t>diagrama PRISMA (Figura 7)</w:t>
      </w:r>
      <w:r w:rsidRPr="00EB78C0">
        <w:rPr>
          <w:rFonts w:asciiTheme="minorBidi" w:eastAsia="Times New Roman" w:hAnsiTheme="minorBidi"/>
          <w:kern w:val="0"/>
          <w14:ligatures w14:val="none"/>
        </w:rPr>
        <w:t xml:space="preserve">, redujo </w:t>
      </w:r>
      <w:r w:rsidRPr="00EB78C0">
        <w:rPr>
          <w:rFonts w:asciiTheme="minorBidi" w:eastAsia="Times New Roman" w:hAnsiTheme="minorBidi"/>
          <w:b/>
          <w:bCs/>
          <w:kern w:val="0"/>
          <w14:ligatures w14:val="none"/>
        </w:rPr>
        <w:t>281 registros iniciales a 72 estudios analizados</w:t>
      </w:r>
      <w:r w:rsidRPr="00EB78C0">
        <w:rPr>
          <w:rFonts w:asciiTheme="minorBidi" w:eastAsia="Times New Roman" w:hAnsiTheme="minorBidi"/>
          <w:kern w:val="0"/>
          <w14:ligatures w14:val="none"/>
        </w:rPr>
        <w:t xml:space="preserve">. </w:t>
      </w:r>
    </w:p>
    <w:p w14:paraId="0FF0361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FFF842">
          <v:rect id="Rectangle 2089" o:spid="_x0000_s20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58699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Modelos de aprendizaje automático</w:t>
      </w:r>
    </w:p>
    <w:p w14:paraId="13D6F5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identificados se agrupan en varias categorías.</w:t>
      </w:r>
    </w:p>
    <w:p w14:paraId="38A78642"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Modelos lineales</w:t>
      </w:r>
    </w:p>
    <w:p w14:paraId="0DD67748" w14:textId="77777777" w:rsidR="00043E70" w:rsidRPr="00EB78C0" w:rsidRDefault="00043E70" w:rsidP="00043E70">
      <w:pPr>
        <w:numPr>
          <w:ilvl w:val="0"/>
          <w:numId w:val="3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regresión lineal</w:t>
      </w:r>
    </w:p>
    <w:p w14:paraId="77AACECF" w14:textId="77777777" w:rsidR="00043E70" w:rsidRPr="00EB78C0" w:rsidRDefault="00043E70" w:rsidP="00043E70">
      <w:pPr>
        <w:numPr>
          <w:ilvl w:val="0"/>
          <w:numId w:val="3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regresión logística.</w:t>
      </w:r>
    </w:p>
    <w:p w14:paraId="6ECCCA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Estos modelos son simples e interpretables, pero capturan menos relaciones complejas.</w:t>
      </w:r>
    </w:p>
    <w:p w14:paraId="41778DB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50AE8B">
          <v:rect id="Rectangle 2087" o:spid="_x0000_s20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8422DC"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Modelos basados en árboles</w:t>
      </w:r>
    </w:p>
    <w:p w14:paraId="423A1E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Incluyen:</w:t>
      </w:r>
    </w:p>
    <w:p w14:paraId="4A9FA12E" w14:textId="77777777" w:rsidR="00043E70" w:rsidRPr="00EB78C0" w:rsidRDefault="00043E70" w:rsidP="00043E70">
      <w:pPr>
        <w:numPr>
          <w:ilvl w:val="0"/>
          <w:numId w:val="3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decision trees</w:t>
      </w:r>
    </w:p>
    <w:p w14:paraId="68F72DFC" w14:textId="77777777" w:rsidR="00043E70" w:rsidRPr="00EB78C0" w:rsidRDefault="00043E70" w:rsidP="00043E70">
      <w:pPr>
        <w:numPr>
          <w:ilvl w:val="0"/>
          <w:numId w:val="3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random forest</w:t>
      </w:r>
    </w:p>
    <w:p w14:paraId="6DAC194D" w14:textId="77777777" w:rsidR="00043E70" w:rsidRPr="00EB78C0" w:rsidRDefault="00043E70" w:rsidP="00043E70">
      <w:pPr>
        <w:numPr>
          <w:ilvl w:val="0"/>
          <w:numId w:val="3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gradient boosting machines.</w:t>
      </w:r>
    </w:p>
    <w:p w14:paraId="7E5389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Son los modelos más frecuentes en la literatura revisada y muestran </w:t>
      </w:r>
      <w:r w:rsidRPr="00EB78C0">
        <w:rPr>
          <w:rFonts w:asciiTheme="minorBidi" w:eastAsia="Times New Roman" w:hAnsiTheme="minorBidi"/>
          <w:b/>
          <w:bCs/>
          <w:kern w:val="0"/>
          <w14:ligatures w14:val="none"/>
        </w:rPr>
        <w:t>altos niveles de precisión en predicción de rendimiento estudiantil</w:t>
      </w:r>
      <w:r w:rsidRPr="00EB78C0">
        <w:rPr>
          <w:rFonts w:asciiTheme="minorBidi" w:eastAsia="Times New Roman" w:hAnsiTheme="minorBidi"/>
          <w:kern w:val="0"/>
          <w14:ligatures w14:val="none"/>
        </w:rPr>
        <w:t>.</w:t>
      </w:r>
    </w:p>
    <w:p w14:paraId="65C9D8A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423FA5D">
          <v:rect id="Rectangle 2085" o:spid="_x0000_s20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89621A"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Support Vector Machines</w:t>
      </w:r>
    </w:p>
    <w:p w14:paraId="3085345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Utilizados para tareas de clasificación y regresión.</w:t>
      </w:r>
    </w:p>
    <w:p w14:paraId="0135F6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desempeño depende fuertemente de:</w:t>
      </w:r>
    </w:p>
    <w:p w14:paraId="0E4FA019" w14:textId="77777777" w:rsidR="00043E70" w:rsidRPr="00EB78C0" w:rsidRDefault="00043E70" w:rsidP="00043E70">
      <w:pPr>
        <w:numPr>
          <w:ilvl w:val="0"/>
          <w:numId w:val="3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selección de kernel</w:t>
      </w:r>
    </w:p>
    <w:p w14:paraId="1FBD8E11" w14:textId="77777777" w:rsidR="00043E70" w:rsidRPr="00EB78C0" w:rsidRDefault="00043E70" w:rsidP="00043E70">
      <w:pPr>
        <w:numPr>
          <w:ilvl w:val="0"/>
          <w:numId w:val="3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optimización de hiperparámetros.</w:t>
      </w:r>
    </w:p>
    <w:p w14:paraId="45FFDCE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8B1CC3E">
          <v:rect id="Rectangle 2083" o:spid="_x0000_s20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C99CDD"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Redes neuronales</w:t>
      </w:r>
    </w:p>
    <w:p w14:paraId="689382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Incluyen diferentes arquitecturas:</w:t>
      </w:r>
    </w:p>
    <w:p w14:paraId="7E018B5C" w14:textId="77777777" w:rsidR="00043E70" w:rsidRPr="00EB78C0" w:rsidRDefault="00043E70" w:rsidP="00043E70">
      <w:pPr>
        <w:numPr>
          <w:ilvl w:val="0"/>
          <w:numId w:val="3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MLP (multilayer perceptron)</w:t>
      </w:r>
    </w:p>
    <w:p w14:paraId="1C4C5118" w14:textId="77777777" w:rsidR="00043E70" w:rsidRPr="00EB78C0" w:rsidRDefault="00043E70" w:rsidP="00043E70">
      <w:pPr>
        <w:numPr>
          <w:ilvl w:val="0"/>
          <w:numId w:val="3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CNN (convolutional neural networks)</w:t>
      </w:r>
    </w:p>
    <w:p w14:paraId="36CFC52F" w14:textId="77777777" w:rsidR="00043E70" w:rsidRPr="00EB78C0" w:rsidRDefault="00043E70" w:rsidP="00043E70">
      <w:pPr>
        <w:numPr>
          <w:ilvl w:val="0"/>
          <w:numId w:val="3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RNN y LSTM</w:t>
      </w:r>
      <w:r w:rsidRPr="00EB78C0">
        <w:rPr>
          <w:rFonts w:asciiTheme="minorBidi" w:eastAsia="Times New Roman" w:hAnsiTheme="minorBidi"/>
          <w:kern w:val="0"/>
          <w14:ligatures w14:val="none"/>
        </w:rPr>
        <w:t>.</w:t>
      </w:r>
    </w:p>
    <w:p w14:paraId="5BCC702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Estos modelos son particularmente útiles para analizar </w:t>
      </w:r>
      <w:r w:rsidRPr="00EB78C0">
        <w:rPr>
          <w:rFonts w:asciiTheme="minorBidi" w:eastAsia="Times New Roman" w:hAnsiTheme="minorBidi"/>
          <w:b/>
          <w:bCs/>
          <w:kern w:val="0"/>
          <w14:ligatures w14:val="none"/>
        </w:rPr>
        <w:t>datos secuenciales y patrones complejos de aprendizaje</w:t>
      </w:r>
      <w:r w:rsidRPr="00EB78C0">
        <w:rPr>
          <w:rFonts w:asciiTheme="minorBidi" w:eastAsia="Times New Roman" w:hAnsiTheme="minorBidi"/>
          <w:kern w:val="0"/>
          <w14:ligatures w14:val="none"/>
        </w:rPr>
        <w:t>.</w:t>
      </w:r>
    </w:p>
    <w:p w14:paraId="4CF70D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FD21D3">
          <v:rect id="Rectangle 2081" o:spid="_x0000_s20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D30A0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Datasets educativos</w:t>
      </w:r>
    </w:p>
    <w:p w14:paraId="073439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identifica varios datasets importantes utilizados en investigación educativa.</w:t>
      </w:r>
    </w:p>
    <w:p w14:paraId="7990F15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Uno de los más relevantes es:</w:t>
      </w:r>
    </w:p>
    <w:p w14:paraId="4886D6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Open University Learning Analytics Dataset (OULAD)</w:t>
      </w:r>
      <w:r w:rsidRPr="00EB78C0">
        <w:rPr>
          <w:rFonts w:asciiTheme="minorBidi" w:eastAsia="Times New Roman" w:hAnsiTheme="minorBidi"/>
          <w:kern w:val="0"/>
          <w14:ligatures w14:val="none"/>
        </w:rPr>
        <w:t>.</w:t>
      </w:r>
    </w:p>
    <w:p w14:paraId="77ECE0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dataset incluye:</w:t>
      </w:r>
    </w:p>
    <w:p w14:paraId="5564EC64" w14:textId="77777777" w:rsidR="00043E70" w:rsidRPr="00EB78C0" w:rsidRDefault="00043E70" w:rsidP="00043E70">
      <w:pPr>
        <w:numPr>
          <w:ilvl w:val="0"/>
          <w:numId w:val="3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registros académicos</w:t>
      </w:r>
    </w:p>
    <w:p w14:paraId="1BCDA80C" w14:textId="77777777" w:rsidR="00043E70" w:rsidRPr="00EB78C0" w:rsidRDefault="00043E70" w:rsidP="00043E70">
      <w:pPr>
        <w:numPr>
          <w:ilvl w:val="0"/>
          <w:numId w:val="3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interacciones en entornos virtuales</w:t>
      </w:r>
    </w:p>
    <w:p w14:paraId="3BB4A788" w14:textId="77777777" w:rsidR="00043E70" w:rsidRPr="00EB78C0" w:rsidRDefault="00043E70" w:rsidP="00043E70">
      <w:pPr>
        <w:numPr>
          <w:ilvl w:val="0"/>
          <w:numId w:val="3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información demográfica.</w:t>
      </w:r>
    </w:p>
    <w:p w14:paraId="1C8BD7B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Permite analizar patrones de aprendizaje y compromiso estudiantil.</w:t>
      </w:r>
    </w:p>
    <w:p w14:paraId="3BDF29A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BA8E0AA">
          <v:rect id="Rectangle 2079" o:spid="_x0000_s20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4D988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Tipos de variables utilizadas</w:t>
      </w:r>
    </w:p>
    <w:p w14:paraId="6AE22B7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predictivos utilizan diferentes tipos de variables.</w:t>
      </w:r>
    </w:p>
    <w:p w14:paraId="01AB6B8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2849AD8E" w14:textId="77777777" w:rsidR="00043E70" w:rsidRPr="00EB78C0" w:rsidRDefault="00043E70" w:rsidP="00043E70">
      <w:pPr>
        <w:numPr>
          <w:ilvl w:val="0"/>
          <w:numId w:val="3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variables académicas</w:t>
      </w:r>
    </w:p>
    <w:p w14:paraId="2D93F64F" w14:textId="77777777" w:rsidR="00043E70" w:rsidRPr="00EB78C0" w:rsidRDefault="00043E70" w:rsidP="00043E70">
      <w:pPr>
        <w:numPr>
          <w:ilvl w:val="0"/>
          <w:numId w:val="3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variables conductuales (interacción con LMS)</w:t>
      </w:r>
    </w:p>
    <w:p w14:paraId="205CF763" w14:textId="77777777" w:rsidR="00043E70" w:rsidRPr="00EB78C0" w:rsidRDefault="00043E70" w:rsidP="00043E70">
      <w:pPr>
        <w:numPr>
          <w:ilvl w:val="0"/>
          <w:numId w:val="3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variables demográficas</w:t>
      </w:r>
    </w:p>
    <w:p w14:paraId="298B5DC5" w14:textId="77777777" w:rsidR="00043E70" w:rsidRPr="00EB78C0" w:rsidRDefault="00043E70" w:rsidP="00043E70">
      <w:pPr>
        <w:numPr>
          <w:ilvl w:val="0"/>
          <w:numId w:val="3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variables socioeconómicas.</w:t>
      </w:r>
    </w:p>
    <w:p w14:paraId="6299090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la </w:t>
      </w:r>
      <w:r w:rsidRPr="00EB78C0">
        <w:rPr>
          <w:rFonts w:asciiTheme="minorBidi" w:eastAsia="Times New Roman" w:hAnsiTheme="minorBidi"/>
          <w:b/>
          <w:bCs/>
          <w:kern w:val="0"/>
          <w14:ligatures w14:val="none"/>
        </w:rPr>
        <w:t>gráfica de distribución de variables (Figura 10)</w:t>
      </w:r>
      <w:r w:rsidRPr="00EB78C0">
        <w:rPr>
          <w:rFonts w:asciiTheme="minorBidi" w:eastAsia="Times New Roman" w:hAnsiTheme="minorBidi"/>
          <w:kern w:val="0"/>
          <w14:ligatures w14:val="none"/>
        </w:rPr>
        <w:t xml:space="preserve">, las variables temporales relacionadas con el comportamiento académico son las más utilizadas en los modelos predictivos. </w:t>
      </w:r>
    </w:p>
    <w:p w14:paraId="23FB85A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F4F1AC4">
          <v:rect id="Rectangle 2077" o:spid="_x0000_s20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42BE5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Evaluación de modelos</w:t>
      </w:r>
    </w:p>
    <w:p w14:paraId="328D00A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se evalúan utilizando métricas estándar.</w:t>
      </w:r>
    </w:p>
    <w:p w14:paraId="665FA3F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clasificación:</w:t>
      </w:r>
    </w:p>
    <w:p w14:paraId="7E23527D" w14:textId="77777777" w:rsidR="00043E70" w:rsidRPr="00EB78C0" w:rsidRDefault="00043E70" w:rsidP="00043E70">
      <w:pPr>
        <w:numPr>
          <w:ilvl w:val="0"/>
          <w:numId w:val="3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accuracy</w:t>
      </w:r>
    </w:p>
    <w:p w14:paraId="2C2071FC" w14:textId="77777777" w:rsidR="00043E70" w:rsidRPr="00EB78C0" w:rsidRDefault="00043E70" w:rsidP="00043E70">
      <w:pPr>
        <w:numPr>
          <w:ilvl w:val="0"/>
          <w:numId w:val="3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precision</w:t>
      </w:r>
    </w:p>
    <w:p w14:paraId="73C18BAA" w14:textId="77777777" w:rsidR="00043E70" w:rsidRPr="00EB78C0" w:rsidRDefault="00043E70" w:rsidP="00043E70">
      <w:pPr>
        <w:numPr>
          <w:ilvl w:val="0"/>
          <w:numId w:val="3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recall</w:t>
      </w:r>
    </w:p>
    <w:p w14:paraId="6317DEA9" w14:textId="77777777" w:rsidR="00043E70" w:rsidRPr="00EB78C0" w:rsidRDefault="00043E70" w:rsidP="00043E70">
      <w:pPr>
        <w:numPr>
          <w:ilvl w:val="0"/>
          <w:numId w:val="3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F1 score.</w:t>
      </w:r>
    </w:p>
    <w:p w14:paraId="25C5D46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regresión:</w:t>
      </w:r>
    </w:p>
    <w:p w14:paraId="31737467" w14:textId="77777777" w:rsidR="00043E70" w:rsidRPr="00EB78C0" w:rsidRDefault="00043E70" w:rsidP="00043E70">
      <w:pPr>
        <w:numPr>
          <w:ilvl w:val="0"/>
          <w:numId w:val="3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RMSE</w:t>
      </w:r>
    </w:p>
    <w:p w14:paraId="3545513C" w14:textId="77777777" w:rsidR="00043E70" w:rsidRPr="00EB78C0" w:rsidRDefault="00043E70" w:rsidP="00043E70">
      <w:pPr>
        <w:numPr>
          <w:ilvl w:val="0"/>
          <w:numId w:val="3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MAE</w:t>
      </w:r>
    </w:p>
    <w:p w14:paraId="3F4A3F04" w14:textId="77777777" w:rsidR="00043E70" w:rsidRPr="00EB78C0" w:rsidRDefault="00043E70" w:rsidP="00043E70">
      <w:pPr>
        <w:numPr>
          <w:ilvl w:val="0"/>
          <w:numId w:val="3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R².</w:t>
      </w:r>
    </w:p>
    <w:p w14:paraId="1E605C9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F09B99">
          <v:rect id="Rectangle 2075" o:spid="_x0000_s20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CCC20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w:t>
      </w:r>
    </w:p>
    <w:p w14:paraId="573D6B9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resultados muestran que:</w:t>
      </w:r>
    </w:p>
    <w:p w14:paraId="6A54D42C" w14:textId="77777777" w:rsidR="00043E70" w:rsidRPr="00EB78C0" w:rsidRDefault="00043E70" w:rsidP="00043E70">
      <w:pPr>
        <w:numPr>
          <w:ilvl w:val="0"/>
          <w:numId w:val="3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modelos </w:t>
      </w:r>
      <w:r w:rsidRPr="00EB78C0">
        <w:rPr>
          <w:rFonts w:asciiTheme="minorBidi" w:eastAsia="Times New Roman" w:hAnsiTheme="minorBidi"/>
          <w:b/>
          <w:bCs/>
          <w:kern w:val="0"/>
          <w14:ligatures w14:val="none"/>
        </w:rPr>
        <w:t>ensemble y gradient boosting</w:t>
      </w:r>
      <w:r w:rsidRPr="00EB78C0">
        <w:rPr>
          <w:rFonts w:asciiTheme="minorBidi" w:eastAsia="Times New Roman" w:hAnsiTheme="minorBidi"/>
          <w:kern w:val="0"/>
          <w14:ligatures w14:val="none"/>
        </w:rPr>
        <w:t xml:space="preserve"> alcanzan precisiones superiores al </w:t>
      </w:r>
      <w:r w:rsidRPr="00EB78C0">
        <w:rPr>
          <w:rFonts w:asciiTheme="minorBidi" w:eastAsia="Times New Roman" w:hAnsiTheme="minorBidi"/>
          <w:b/>
          <w:bCs/>
          <w:kern w:val="0"/>
          <w14:ligatures w14:val="none"/>
        </w:rPr>
        <w:t>99% en algunos casos</w:t>
      </w:r>
    </w:p>
    <w:p w14:paraId="535C79CB" w14:textId="77777777" w:rsidR="00043E70" w:rsidRPr="00EB78C0" w:rsidRDefault="00043E70" w:rsidP="00043E70">
      <w:pPr>
        <w:numPr>
          <w:ilvl w:val="0"/>
          <w:numId w:val="3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redes neuronales alcanzan valores cercanos al </w:t>
      </w:r>
      <w:r w:rsidRPr="00EB78C0">
        <w:rPr>
          <w:rFonts w:asciiTheme="minorBidi" w:eastAsia="Times New Roman" w:hAnsiTheme="minorBidi"/>
          <w:b/>
          <w:bCs/>
          <w:kern w:val="0"/>
          <w14:ligatures w14:val="none"/>
        </w:rPr>
        <w:t>96%</w:t>
      </w:r>
      <w:r w:rsidRPr="00EB78C0">
        <w:rPr>
          <w:rFonts w:asciiTheme="minorBidi" w:eastAsia="Times New Roman" w:hAnsiTheme="minorBidi"/>
          <w:kern w:val="0"/>
          <w14:ligatures w14:val="none"/>
        </w:rPr>
        <w:t xml:space="preserve"> dependiendo del dataset.</w:t>
      </w:r>
    </w:p>
    <w:p w14:paraId="1DB94A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Sin embargo, el rendimiento depende más de la </w:t>
      </w:r>
      <w:r w:rsidRPr="00EB78C0">
        <w:rPr>
          <w:rFonts w:asciiTheme="minorBidi" w:eastAsia="Times New Roman" w:hAnsiTheme="minorBidi"/>
          <w:b/>
          <w:bCs/>
          <w:kern w:val="0"/>
          <w14:ligatures w14:val="none"/>
        </w:rPr>
        <w:t>calidad del dataset y del preprocesamiento</w:t>
      </w:r>
      <w:r w:rsidRPr="00EB78C0">
        <w:rPr>
          <w:rFonts w:asciiTheme="minorBidi" w:eastAsia="Times New Roman" w:hAnsiTheme="minorBidi"/>
          <w:kern w:val="0"/>
          <w14:ligatures w14:val="none"/>
        </w:rPr>
        <w:t xml:space="preserve"> que del modelo en sí.</w:t>
      </w:r>
    </w:p>
    <w:p w14:paraId="686AC2B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86EEE7">
          <v:rect id="Rectangle 2073" o:spid="_x0000_s20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BDFB7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2D64FB85" w14:textId="77777777" w:rsidR="00043E70" w:rsidRPr="00EB78C0" w:rsidRDefault="00043E70" w:rsidP="00043E70">
      <w:pPr>
        <w:numPr>
          <w:ilvl w:val="0"/>
          <w:numId w:val="3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¿Hasta qué punto los modelos predictivos pueden influir en decisiones educativas institucionales?</w:t>
      </w:r>
    </w:p>
    <w:p w14:paraId="1611D764" w14:textId="77777777" w:rsidR="00043E70" w:rsidRPr="00EB78C0" w:rsidRDefault="00043E70" w:rsidP="00043E70">
      <w:pPr>
        <w:numPr>
          <w:ilvl w:val="0"/>
          <w:numId w:val="3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analítica educativa reproduzca sesgos sociales existentes?</w:t>
      </w:r>
    </w:p>
    <w:p w14:paraId="4580C20A" w14:textId="77777777" w:rsidR="00043E70" w:rsidRPr="00EB78C0" w:rsidRDefault="00043E70" w:rsidP="00043E70">
      <w:pPr>
        <w:numPr>
          <w:ilvl w:val="0"/>
          <w:numId w:val="3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tener la explicabilidad algorítmica en sistemas educativos?</w:t>
      </w:r>
    </w:p>
    <w:p w14:paraId="77A0C1A3" w14:textId="77777777" w:rsidR="00043E70" w:rsidRPr="00EB78C0" w:rsidRDefault="00043E70" w:rsidP="00043E70">
      <w:pPr>
        <w:numPr>
          <w:ilvl w:val="0"/>
          <w:numId w:val="3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precisión algorítmica e interpretabilidad pedagógica?</w:t>
      </w:r>
    </w:p>
    <w:p w14:paraId="6D317968" w14:textId="77777777" w:rsidR="00043E70" w:rsidRPr="00EB78C0" w:rsidRDefault="00043E70" w:rsidP="00043E70">
      <w:pPr>
        <w:numPr>
          <w:ilvl w:val="0"/>
          <w:numId w:val="3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analítica educativa mejorar realmente la equidad en educación?</w:t>
      </w:r>
    </w:p>
    <w:p w14:paraId="1E0B79E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98CE43">
          <v:rect id="Rectangle 2071" o:spid="_x0000_s20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5054C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59D1498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4CFECE2E" w14:textId="77777777" w:rsidR="00043E70" w:rsidRPr="00EB78C0" w:rsidRDefault="00043E70" w:rsidP="00043E70">
      <w:pPr>
        <w:numPr>
          <w:ilvl w:val="0"/>
          <w:numId w:val="3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inteligencia artificial anticipar el rendimiento académico?</w:t>
      </w:r>
    </w:p>
    <w:p w14:paraId="6638AA80" w14:textId="77777777" w:rsidR="00043E70" w:rsidRPr="00EB78C0" w:rsidRDefault="00043E70" w:rsidP="00043E70">
      <w:pPr>
        <w:numPr>
          <w:ilvl w:val="0"/>
          <w:numId w:val="3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variables explican mejor el éxito o fracaso académico?</w:t>
      </w:r>
    </w:p>
    <w:p w14:paraId="26F1F101" w14:textId="77777777" w:rsidR="00043E70" w:rsidRPr="00EB78C0" w:rsidRDefault="00043E70" w:rsidP="00043E70">
      <w:pPr>
        <w:numPr>
          <w:ilvl w:val="0"/>
          <w:numId w:val="3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límites éticos y pedagógicos tiene la analítica educativa?</w:t>
      </w:r>
    </w:p>
    <w:p w14:paraId="2AB77A8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CDEE97">
          <v:rect id="Rectangle 2069" o:spid="_x0000_s20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E515C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7E80CFEC"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Predicción del rendimiento estudiantil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Datos educativos</w:t>
      </w:r>
      <w:r w:rsidRPr="00EB78C0">
        <w:rPr>
          <w:rFonts w:asciiTheme="minorBidi" w:eastAsia="Times New Roman" w:hAnsiTheme="minorBidi"/>
          <w:kern w:val="0"/>
          <w14:ligatures w14:val="none"/>
        </w:rPr>
        <w:br/>
        <w:t>│   ├── datos académicos</w:t>
      </w:r>
      <w:r w:rsidRPr="00EB78C0">
        <w:rPr>
          <w:rFonts w:asciiTheme="minorBidi" w:eastAsia="Times New Roman" w:hAnsiTheme="minorBidi"/>
          <w:kern w:val="0"/>
          <w14:ligatures w14:val="none"/>
        </w:rPr>
        <w:br/>
        <w:t>│   ├── comportamiento en LMS</w:t>
      </w:r>
      <w:r w:rsidRPr="00EB78C0">
        <w:rPr>
          <w:rFonts w:asciiTheme="minorBidi" w:eastAsia="Times New Roman" w:hAnsiTheme="minorBidi"/>
          <w:kern w:val="0"/>
          <w14:ligatures w14:val="none"/>
        </w:rPr>
        <w:br/>
        <w:t>│   ├── demografía</w:t>
      </w:r>
      <w:r w:rsidRPr="00EB78C0">
        <w:rPr>
          <w:rFonts w:asciiTheme="minorBidi" w:eastAsia="Times New Roman" w:hAnsiTheme="minorBidi"/>
          <w:kern w:val="0"/>
          <w14:ligatures w14:val="none"/>
        </w:rPr>
        <w:br/>
        <w:t>│   └── variables socioeconómicas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Modelos de IA</w:t>
      </w:r>
      <w:r w:rsidRPr="00EB78C0">
        <w:rPr>
          <w:rFonts w:asciiTheme="minorBidi" w:eastAsia="Times New Roman" w:hAnsiTheme="minorBidi"/>
          <w:kern w:val="0"/>
          <w14:ligatures w14:val="none"/>
        </w:rPr>
        <w:br/>
        <w:t>│   ├── machine learning</w:t>
      </w:r>
      <w:r w:rsidRPr="00EB78C0">
        <w:rPr>
          <w:rFonts w:asciiTheme="minorBidi" w:eastAsia="Times New Roman" w:hAnsiTheme="minorBidi"/>
          <w:kern w:val="0"/>
          <w14:ligatures w14:val="none"/>
        </w:rPr>
        <w:br/>
        <w:t>│   ├── deep learning</w:t>
      </w:r>
      <w:r w:rsidRPr="00EB78C0">
        <w:rPr>
          <w:rFonts w:asciiTheme="minorBidi" w:eastAsia="Times New Roman" w:hAnsiTheme="minorBidi"/>
          <w:kern w:val="0"/>
          <w14:ligatures w14:val="none"/>
        </w:rPr>
        <w:br/>
        <w:t>│   └── explainable AI</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Aplicaciones</w:t>
      </w:r>
      <w:r w:rsidRPr="00EB78C0">
        <w:rPr>
          <w:rFonts w:asciiTheme="minorBidi" w:eastAsia="Times New Roman" w:hAnsiTheme="minorBidi"/>
          <w:kern w:val="0"/>
          <w14:ligatures w14:val="none"/>
        </w:rPr>
        <w:br/>
        <w:t>│   ├── identificación de estudiantes en riesgo</w:t>
      </w:r>
      <w:r w:rsidRPr="00EB78C0">
        <w:rPr>
          <w:rFonts w:asciiTheme="minorBidi" w:eastAsia="Times New Roman" w:hAnsiTheme="minorBidi"/>
          <w:kern w:val="0"/>
          <w14:ligatures w14:val="none"/>
        </w:rPr>
        <w:br/>
        <w:t>│   ├── intervención temprana</w:t>
      </w:r>
      <w:r w:rsidRPr="00EB78C0">
        <w:rPr>
          <w:rFonts w:asciiTheme="minorBidi" w:eastAsia="Times New Roman" w:hAnsiTheme="minorBidi"/>
          <w:kern w:val="0"/>
          <w14:ligatures w14:val="none"/>
        </w:rPr>
        <w:br/>
        <w:t>│   └── aprendizaje adaptativo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Desafíos</w:t>
      </w:r>
      <w:r w:rsidRPr="00EB78C0">
        <w:rPr>
          <w:rFonts w:asciiTheme="minorBidi" w:eastAsia="Times New Roman" w:hAnsiTheme="minorBidi"/>
          <w:kern w:val="0"/>
          <w14:ligatures w14:val="none"/>
        </w:rPr>
        <w:br/>
        <w:t xml:space="preserve">    ├── interpretabilidad</w:t>
      </w:r>
      <w:r w:rsidRPr="00EB78C0">
        <w:rPr>
          <w:rFonts w:asciiTheme="minorBidi" w:eastAsia="Times New Roman" w:hAnsiTheme="minorBidi"/>
          <w:kern w:val="0"/>
          <w14:ligatures w14:val="none"/>
        </w:rPr>
        <w:br/>
        <w:t xml:space="preserve">    ├── sesgos algorítmicos</w:t>
      </w:r>
      <w:r w:rsidRPr="00EB78C0">
        <w:rPr>
          <w:rFonts w:asciiTheme="minorBidi" w:eastAsia="Times New Roman" w:hAnsiTheme="minorBidi"/>
          <w:kern w:val="0"/>
          <w14:ligatures w14:val="none"/>
        </w:rPr>
        <w:br/>
        <w:t xml:space="preserve">    └── privacidad de datos</w:t>
      </w:r>
    </w:p>
    <w:p w14:paraId="2EB59B2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79E803">
          <v:rect id="Rectangle 2067" o:spid="_x0000_s20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0D075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C. Valoración crítica</w:t>
      </w:r>
    </w:p>
    <w:p w14:paraId="76DFAA4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es particularmente importante porque conecta </w:t>
      </w:r>
      <w:r w:rsidRPr="00EB78C0">
        <w:rPr>
          <w:rFonts w:asciiTheme="minorBidi" w:eastAsia="Times New Roman" w:hAnsiTheme="minorBidi"/>
          <w:b/>
          <w:bCs/>
          <w:kern w:val="0"/>
          <w14:ligatures w14:val="none"/>
        </w:rPr>
        <w:t>tres campos clave de la investigación educativa contemporánea</w:t>
      </w:r>
      <w:r w:rsidRPr="00EB78C0">
        <w:rPr>
          <w:rFonts w:asciiTheme="minorBidi" w:eastAsia="Times New Roman" w:hAnsiTheme="minorBidi"/>
          <w:kern w:val="0"/>
          <w14:ligatures w14:val="none"/>
        </w:rPr>
        <w:t>:</w:t>
      </w:r>
    </w:p>
    <w:p w14:paraId="7D9595C0" w14:textId="77777777" w:rsidR="00043E70" w:rsidRPr="00EB78C0" w:rsidRDefault="00043E70" w:rsidP="00043E70">
      <w:pPr>
        <w:numPr>
          <w:ilvl w:val="0"/>
          <w:numId w:val="3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learning analytics</w:t>
      </w:r>
    </w:p>
    <w:p w14:paraId="6E9EED18" w14:textId="77777777" w:rsidR="00043E70" w:rsidRPr="00EB78C0" w:rsidRDefault="00043E70" w:rsidP="00043E70">
      <w:pPr>
        <w:numPr>
          <w:ilvl w:val="0"/>
          <w:numId w:val="3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educational data mining</w:t>
      </w:r>
    </w:p>
    <w:p w14:paraId="61FAA5C8" w14:textId="77777777" w:rsidR="00043E70" w:rsidRPr="00EB78C0" w:rsidRDefault="00043E70" w:rsidP="00043E70">
      <w:pPr>
        <w:numPr>
          <w:ilvl w:val="0"/>
          <w:numId w:val="3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explainable AI</w:t>
      </w:r>
      <w:r w:rsidRPr="00EB78C0">
        <w:rPr>
          <w:rFonts w:asciiTheme="minorBidi" w:eastAsia="Times New Roman" w:hAnsiTheme="minorBidi"/>
          <w:kern w:val="0"/>
          <w14:ligatures w14:val="none"/>
        </w:rPr>
        <w:t>.</w:t>
      </w:r>
    </w:p>
    <w:p w14:paraId="67B6D1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sus aportes más relevantes es mostrar que </w:t>
      </w:r>
      <w:r w:rsidRPr="00EB78C0">
        <w:rPr>
          <w:rFonts w:asciiTheme="minorBidi" w:eastAsia="Times New Roman" w:hAnsiTheme="minorBidi"/>
          <w:b/>
          <w:bCs/>
          <w:kern w:val="0"/>
          <w14:ligatures w14:val="none"/>
        </w:rPr>
        <w:t>la precisión algorítmica no es suficiente en educación</w:t>
      </w:r>
      <w:r w:rsidRPr="00EB78C0">
        <w:rPr>
          <w:rFonts w:asciiTheme="minorBidi" w:eastAsia="Times New Roman" w:hAnsiTheme="minorBidi"/>
          <w:kern w:val="0"/>
          <w14:ligatures w14:val="none"/>
        </w:rPr>
        <w:t>.</w:t>
      </w:r>
    </w:p>
    <w:p w14:paraId="6B8D58C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modelo puede ser extremadamente preciso, pero si no es interpretable, </w:t>
      </w:r>
      <w:r w:rsidRPr="00EB78C0">
        <w:rPr>
          <w:rFonts w:asciiTheme="minorBidi" w:eastAsia="Times New Roman" w:hAnsiTheme="minorBidi"/>
          <w:b/>
          <w:bCs/>
          <w:kern w:val="0"/>
          <w14:ligatures w14:val="none"/>
        </w:rPr>
        <w:t>los docentes no pueden usarlo para tomar decisiones pedagógicas</w:t>
      </w:r>
      <w:r w:rsidRPr="00EB78C0">
        <w:rPr>
          <w:rFonts w:asciiTheme="minorBidi" w:eastAsia="Times New Roman" w:hAnsiTheme="minorBidi"/>
          <w:kern w:val="0"/>
          <w14:ligatures w14:val="none"/>
        </w:rPr>
        <w:t>.</w:t>
      </w:r>
    </w:p>
    <w:p w14:paraId="2892BE4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plantea una cuestión filosófica interesante para la teoría educativa:</w:t>
      </w:r>
    </w:p>
    <w:p w14:paraId="20998A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una institución educativa delegar decisiones pedagógicas a sistemas algorítmicos?</w:t>
      </w:r>
    </w:p>
    <w:p w14:paraId="3D715CE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F0FBF1">
          <v:rect id="Rectangle 2065" o:spid="_x0000_s20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053C1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00DE3C9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Analítica educativa</w:t>
      </w:r>
    </w:p>
    <w:p w14:paraId="68C6E2E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pueden usar modelos predictivos para identificar estudiantes en riesgo.</w:t>
      </w:r>
    </w:p>
    <w:p w14:paraId="30FB189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B495F9">
          <v:rect id="Rectangle 2063" o:spid="_x0000_s20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EB8DB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pedagógico adaptativo</w:t>
      </w:r>
    </w:p>
    <w:p w14:paraId="06A92B3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datos de aprendizaje pueden utilizarse para diseñar </w:t>
      </w:r>
      <w:r w:rsidRPr="00EB78C0">
        <w:rPr>
          <w:rFonts w:asciiTheme="minorBidi" w:eastAsia="Times New Roman" w:hAnsiTheme="minorBidi"/>
          <w:b/>
          <w:bCs/>
          <w:kern w:val="0"/>
          <w14:ligatures w14:val="none"/>
        </w:rPr>
        <w:t>estrategias educativas personalizadas</w:t>
      </w:r>
      <w:r w:rsidRPr="00EB78C0">
        <w:rPr>
          <w:rFonts w:asciiTheme="minorBidi" w:eastAsia="Times New Roman" w:hAnsiTheme="minorBidi"/>
          <w:kern w:val="0"/>
          <w14:ligatures w14:val="none"/>
        </w:rPr>
        <w:t>.</w:t>
      </w:r>
    </w:p>
    <w:p w14:paraId="22EB55C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230346">
          <v:rect id="Rectangle 2061" o:spid="_x0000_s20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46EF7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educativas basadas en datos</w:t>
      </w:r>
    </w:p>
    <w:p w14:paraId="715C795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analítica educativa puede apoyar decisiones institucionales sobre:</w:t>
      </w:r>
    </w:p>
    <w:p w14:paraId="03A82720" w14:textId="77777777" w:rsidR="00043E70" w:rsidRPr="00EB78C0" w:rsidRDefault="00043E70" w:rsidP="00043E70">
      <w:pPr>
        <w:numPr>
          <w:ilvl w:val="0"/>
          <w:numId w:val="3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retención estudiantil</w:t>
      </w:r>
    </w:p>
    <w:p w14:paraId="64F1975E" w14:textId="77777777" w:rsidR="00043E70" w:rsidRPr="00EB78C0" w:rsidRDefault="00043E70" w:rsidP="00043E70">
      <w:pPr>
        <w:numPr>
          <w:ilvl w:val="0"/>
          <w:numId w:val="3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intervención temprana</w:t>
      </w:r>
    </w:p>
    <w:p w14:paraId="2348D973" w14:textId="77777777" w:rsidR="00043E70" w:rsidRPr="00EB78C0" w:rsidRDefault="00043E70" w:rsidP="00043E70">
      <w:pPr>
        <w:numPr>
          <w:ilvl w:val="0"/>
          <w:numId w:val="3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curricular.</w:t>
      </w:r>
    </w:p>
    <w:p w14:paraId="3CCAE49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36A96E">
          <v:rect id="Rectangle 2059" o:spid="_x0000_s20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B18B6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0C3E51AE" w14:textId="77777777" w:rsidR="00043E70" w:rsidRPr="00EB78C0" w:rsidRDefault="00043E70" w:rsidP="00043E70">
      <w:pPr>
        <w:numPr>
          <w:ilvl w:val="0"/>
          <w:numId w:val="3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de analítica educativa</w:t>
      </w:r>
    </w:p>
    <w:p w14:paraId="4DD03077" w14:textId="77777777" w:rsidR="00043E70" w:rsidRPr="00EB78C0" w:rsidRDefault="00043E70" w:rsidP="00043E70">
      <w:pPr>
        <w:numPr>
          <w:ilvl w:val="1"/>
          <w:numId w:val="3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datos de aprendizaje para identificar patrones de éxito académico.</w:t>
      </w:r>
    </w:p>
    <w:p w14:paraId="46E01E2C" w14:textId="77777777" w:rsidR="00043E70" w:rsidRPr="00EB78C0" w:rsidRDefault="00043E70" w:rsidP="00043E70">
      <w:pPr>
        <w:numPr>
          <w:ilvl w:val="0"/>
          <w:numId w:val="3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1EF248C4" w14:textId="77777777" w:rsidR="00043E70" w:rsidRPr="00EB78C0" w:rsidRDefault="00043E70" w:rsidP="00043E70">
      <w:pPr>
        <w:numPr>
          <w:ilvl w:val="1"/>
          <w:numId w:val="3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legítimo que un algoritmo determine quién está en riesgo académico?</w:t>
      </w:r>
    </w:p>
    <w:p w14:paraId="4FDE4551" w14:textId="77777777" w:rsidR="00043E70" w:rsidRPr="00EB78C0" w:rsidRDefault="00043E70" w:rsidP="00043E70">
      <w:pPr>
        <w:numPr>
          <w:ilvl w:val="0"/>
          <w:numId w:val="3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Simulación educativa</w:t>
      </w:r>
    </w:p>
    <w:p w14:paraId="1D162485" w14:textId="77777777" w:rsidR="00043E70" w:rsidRPr="00EB78C0" w:rsidRDefault="00043E70" w:rsidP="00043E70">
      <w:pPr>
        <w:numPr>
          <w:ilvl w:val="1"/>
          <w:numId w:val="3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 sistema de alerta temprana basado en datos educativos.</w:t>
      </w:r>
    </w:p>
    <w:p w14:paraId="7583D1F6" w14:textId="77777777" w:rsidR="00043E70" w:rsidRPr="00EB78C0" w:rsidRDefault="00043E70" w:rsidP="00043E70">
      <w:pPr>
        <w:numPr>
          <w:ilvl w:val="0"/>
          <w:numId w:val="3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Investigación interdisciplinaria</w:t>
      </w:r>
    </w:p>
    <w:p w14:paraId="5D1ACDCA" w14:textId="77777777" w:rsidR="00043E70" w:rsidRPr="00EB78C0" w:rsidRDefault="00043E70" w:rsidP="00043E70">
      <w:pPr>
        <w:numPr>
          <w:ilvl w:val="1"/>
          <w:numId w:val="3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relación entre factores socioeconómicos y rendimiento académico.</w:t>
      </w:r>
    </w:p>
    <w:p w14:paraId="6855AF2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B42582C">
          <v:rect id="Rectangle 2057" o:spid="_x0000_s20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2D2CC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721CB92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2F89AC2" w14:textId="77777777" w:rsidR="00043E70" w:rsidRPr="00EB78C0" w:rsidRDefault="00043E70" w:rsidP="00043E70">
      <w:pPr>
        <w:numPr>
          <w:ilvl w:val="0"/>
          <w:numId w:val="3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analítica educativa</w:t>
      </w:r>
    </w:p>
    <w:p w14:paraId="2655F326" w14:textId="77777777" w:rsidR="00043E70" w:rsidRPr="00EB78C0" w:rsidRDefault="00043E70" w:rsidP="00043E70">
      <w:pPr>
        <w:numPr>
          <w:ilvl w:val="0"/>
          <w:numId w:val="3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sobre IA</w:t>
      </w:r>
    </w:p>
    <w:p w14:paraId="4A5DB725" w14:textId="77777777" w:rsidR="00043E70" w:rsidRPr="00EB78C0" w:rsidRDefault="00043E70" w:rsidP="00043E70">
      <w:pPr>
        <w:numPr>
          <w:ilvl w:val="0"/>
          <w:numId w:val="3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modelos predictivos</w:t>
      </w:r>
    </w:p>
    <w:p w14:paraId="0847E514" w14:textId="77777777" w:rsidR="00043E70" w:rsidRPr="00EB78C0" w:rsidRDefault="00043E70" w:rsidP="00043E70">
      <w:pPr>
        <w:numPr>
          <w:ilvl w:val="0"/>
          <w:numId w:val="3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datos educativos</w:t>
      </w:r>
    </w:p>
    <w:p w14:paraId="492BF3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9F2DFF0">
          <v:rect id="Rectangle 2055" o:spid="_x0000_s20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2B466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3538E9FC" w14:textId="77777777" w:rsidR="00043E70" w:rsidRPr="00EB78C0" w:rsidRDefault="00043E70" w:rsidP="00043E70">
      <w:pPr>
        <w:numPr>
          <w:ilvl w:val="0"/>
          <w:numId w:val="3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detección temprana de estudiantes en riesgo</w:t>
      </w:r>
    </w:p>
    <w:p w14:paraId="63753918" w14:textId="77777777" w:rsidR="00043E70" w:rsidRPr="00EB78C0" w:rsidRDefault="00043E70" w:rsidP="00043E70">
      <w:pPr>
        <w:numPr>
          <w:ilvl w:val="0"/>
          <w:numId w:val="3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intervenciones educativas personalizadas</w:t>
      </w:r>
    </w:p>
    <w:p w14:paraId="231C31AD" w14:textId="77777777" w:rsidR="00043E70" w:rsidRPr="00EB78C0" w:rsidRDefault="00043E70" w:rsidP="00043E70">
      <w:pPr>
        <w:numPr>
          <w:ilvl w:val="0"/>
          <w:numId w:val="3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del rendimiento académico.</w:t>
      </w:r>
    </w:p>
    <w:p w14:paraId="0BAA792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A6B474">
          <v:rect id="Rectangle 2053" o:spid="_x0000_s20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F7066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10BD04C5" w14:textId="77777777" w:rsidR="00043E70" w:rsidRPr="00EB78C0" w:rsidRDefault="00043E70" w:rsidP="00043E70">
      <w:pPr>
        <w:numPr>
          <w:ilvl w:val="0"/>
          <w:numId w:val="3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interpretabilidad de modelos complejos</w:t>
      </w:r>
    </w:p>
    <w:p w14:paraId="3E6CB642" w14:textId="77777777" w:rsidR="00043E70" w:rsidRPr="00EB78C0" w:rsidRDefault="00043E70" w:rsidP="00043E70">
      <w:pPr>
        <w:numPr>
          <w:ilvl w:val="0"/>
          <w:numId w:val="3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sesgos algorítmicos en datos educativos</w:t>
      </w:r>
    </w:p>
    <w:p w14:paraId="6B98E0C2" w14:textId="77777777" w:rsidR="00043E70" w:rsidRPr="00EB78C0" w:rsidRDefault="00043E70" w:rsidP="00043E70">
      <w:pPr>
        <w:numPr>
          <w:ilvl w:val="0"/>
          <w:numId w:val="3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privacidad y vigilancia educativa.</w:t>
      </w:r>
    </w:p>
    <w:p w14:paraId="62F36A0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740755">
          <v:rect id="Rectangle 2051" o:spid="_x0000_s20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38BDC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2ED47C1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Boujmiraz, S., Darhmaoui, H., &amp; Drissi El Maliani, A. (2026). </w:t>
      </w:r>
      <w:r w:rsidRPr="00EB78C0">
        <w:rPr>
          <w:rFonts w:asciiTheme="minorBidi" w:eastAsia="Times New Roman" w:hAnsiTheme="minorBidi"/>
          <w:i/>
          <w:iCs/>
          <w:kern w:val="0"/>
          <w14:ligatures w14:val="none"/>
        </w:rPr>
        <w:t>Predicting student performance: A comprehensive review of machine learning, deep learning, and explainable AI approaches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100548. </w:t>
      </w:r>
    </w:p>
    <w:p w14:paraId="28A861A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54FE53">
          <v:rect id="Rectangle 2049" o:spid="_x0000_s20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B8315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puedo hacer algo que </w:t>
      </w:r>
      <w:r w:rsidRPr="00EB78C0">
        <w:rPr>
          <w:rFonts w:asciiTheme="minorBidi" w:eastAsia="Times New Roman" w:hAnsiTheme="minorBidi"/>
          <w:b/>
          <w:bCs/>
          <w:kern w:val="0"/>
          <w14:ligatures w14:val="none"/>
        </w:rPr>
        <w:t>te ayudará mucho para cerrar este bloque del repositorio</w:t>
      </w:r>
      <w:r w:rsidRPr="00EB78C0">
        <w:rPr>
          <w:rFonts w:asciiTheme="minorBidi" w:eastAsia="Times New Roman" w:hAnsiTheme="minorBidi"/>
          <w:kern w:val="0"/>
          <w14:ligatures w14:val="none"/>
        </w:rPr>
        <w:t>:</w:t>
      </w:r>
    </w:p>
    <w:p w14:paraId="5B48D9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construir </w:t>
      </w:r>
      <w:r w:rsidRPr="00EB78C0">
        <w:rPr>
          <w:rFonts w:asciiTheme="minorBidi" w:eastAsia="Times New Roman" w:hAnsiTheme="minorBidi"/>
          <w:b/>
          <w:bCs/>
          <w:kern w:val="0"/>
          <w14:ligatures w14:val="none"/>
        </w:rPr>
        <w:t>la síntesis conceptual del bloque “Educación y Tecnologías Emergentes” (BA-016 → BA-025)</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mostrar </w:t>
      </w:r>
      <w:r w:rsidRPr="00EB78C0">
        <w:rPr>
          <w:rFonts w:asciiTheme="minorBidi" w:eastAsia="Times New Roman" w:hAnsiTheme="minorBidi"/>
          <w:b/>
          <w:bCs/>
          <w:kern w:val="0"/>
          <w14:ligatures w14:val="none"/>
        </w:rPr>
        <w:t>las 5 corrientes teóricas que emergen de toda esta bibliografía</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proponer </w:t>
      </w:r>
      <w:r w:rsidRPr="00EB78C0">
        <w:rPr>
          <w:rFonts w:asciiTheme="minorBidi" w:eastAsia="Times New Roman" w:hAnsiTheme="minorBidi"/>
          <w:b/>
          <w:bCs/>
          <w:kern w:val="0"/>
          <w14:ligatures w14:val="none"/>
        </w:rPr>
        <w:t>la arquitectura conceptual del campo</w:t>
      </w:r>
      <w:r w:rsidRPr="00EB78C0">
        <w:rPr>
          <w:rFonts w:asciiTheme="minorBidi" w:eastAsia="Times New Roman" w:hAnsiTheme="minorBidi"/>
          <w:kern w:val="0"/>
          <w14:ligatures w14:val="none"/>
        </w:rPr>
        <w:t xml:space="preserve"> para tu investigación.</w:t>
      </w:r>
    </w:p>
    <w:p w14:paraId="14DA49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Eso normalmente se convierte en </w:t>
      </w:r>
      <w:r w:rsidRPr="00EB78C0">
        <w:rPr>
          <w:rFonts w:asciiTheme="minorBidi" w:eastAsia="Times New Roman" w:hAnsiTheme="minorBidi"/>
          <w:b/>
          <w:bCs/>
          <w:kern w:val="0"/>
          <w14:ligatures w14:val="none"/>
        </w:rPr>
        <w:t>una sección completa de marco teórico en tesis o artículo académico</w:t>
      </w:r>
      <w:r w:rsidRPr="00EB78C0">
        <w:rPr>
          <w:rFonts w:asciiTheme="minorBidi" w:eastAsia="Times New Roman" w:hAnsiTheme="minorBidi"/>
          <w:kern w:val="0"/>
          <w14:ligatures w14:val="none"/>
        </w:rPr>
        <w:t>.</w:t>
      </w:r>
    </w:p>
    <w:p w14:paraId="1541998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Computers_and Education-AI_Review_K-12_Education</w:t>
      </w:r>
    </w:p>
    <w:p w14:paraId="10AB791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File</w:t>
      </w:r>
    </w:p>
    <w:p w14:paraId="1D51C8F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Perfecto. Procedo con la ficha para el repositorio siguiendo exactamente el mismo formato que hemos venido consolidando.</w:t>
      </w:r>
    </w:p>
    <w:p w14:paraId="6597827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C7DD46">
          <v:rect id="Rectangle 2047" o:spid="_x0000_s20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076290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BA-026</w:t>
      </w:r>
    </w:p>
    <w:p w14:paraId="501040F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Zawacki-Richter et al. — </w:t>
      </w:r>
      <w:r w:rsidRPr="00EB78C0">
        <w:rPr>
          <w:rFonts w:asciiTheme="minorBidi" w:eastAsia="Times New Roman" w:hAnsiTheme="minorBidi"/>
          <w:b/>
          <w:bCs/>
          <w:i/>
          <w:iCs/>
          <w:kern w:val="36"/>
          <w14:ligatures w14:val="none"/>
        </w:rPr>
        <w:t>Systematic review of research on artificial intelligence applications in K-12 education</w:t>
      </w:r>
    </w:p>
    <w:p w14:paraId="1A9A0F2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CFC2B6">
          <v:rect id="Rectangle 2045" o:spid="_x0000_s20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343A63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754CEA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Zawacki-Richter, O., Marín, V. I., Bond, M., &amp; Gouverneur, F. (2019). </w:t>
      </w:r>
      <w:r w:rsidRPr="00EB78C0">
        <w:rPr>
          <w:rFonts w:asciiTheme="minorBidi" w:eastAsia="Times New Roman" w:hAnsiTheme="minorBidi"/>
          <w:i/>
          <w:iCs/>
          <w:kern w:val="0"/>
          <w14:ligatures w14:val="none"/>
        </w:rPr>
        <w:t>Systematic review of research on artificial intelligence applications in K-12 education</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w:t>
      </w:r>
      <w:r w:rsidRPr="00EB78C0">
        <w:rPr>
          <w:rFonts w:asciiTheme="minorBidi" w:eastAsia="Times New Roman" w:hAnsiTheme="minorBidi"/>
          <w:kern w:val="0"/>
          <w14:ligatures w14:val="none"/>
        </w:rPr>
        <w:t>.</w:t>
      </w:r>
    </w:p>
    <w:p w14:paraId="22C2367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45A358">
          <v:rect id="Rectangle 2043" o:spid="_x0000_s20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AF6DA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80DBED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estudio presenta una </w:t>
      </w:r>
      <w:r w:rsidRPr="00EB78C0">
        <w:rPr>
          <w:rFonts w:asciiTheme="minorBidi" w:eastAsia="Times New Roman" w:hAnsiTheme="minorBidi"/>
          <w:b/>
          <w:bCs/>
          <w:kern w:val="0"/>
          <w14:ligatures w14:val="none"/>
        </w:rPr>
        <w:t>revisión sistemática de la investigación sobre aplicaciones de inteligencia artificial en educación escolar (K-12)</w:t>
      </w:r>
      <w:r w:rsidRPr="00EB78C0">
        <w:rPr>
          <w:rFonts w:asciiTheme="minorBidi" w:eastAsia="Times New Roman" w:hAnsiTheme="minorBidi"/>
          <w:kern w:val="0"/>
          <w14:ligatures w14:val="none"/>
        </w:rPr>
        <w:t>, examinando cómo diferentes tecnologías de IA están siendo utilizadas en procesos educativos desde la educación primaria hasta la secundaria.</w:t>
      </w:r>
    </w:p>
    <w:p w14:paraId="225FE4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objetivo principal del artículo es </w:t>
      </w:r>
      <w:r w:rsidRPr="00EB78C0">
        <w:rPr>
          <w:rFonts w:asciiTheme="minorBidi" w:eastAsia="Times New Roman" w:hAnsiTheme="minorBidi"/>
          <w:b/>
          <w:bCs/>
          <w:kern w:val="0"/>
          <w14:ligatures w14:val="none"/>
        </w:rPr>
        <w:t>mapear el estado de la investigación sobre IA en educación escolar</w:t>
      </w:r>
      <w:r w:rsidRPr="00EB78C0">
        <w:rPr>
          <w:rFonts w:asciiTheme="minorBidi" w:eastAsia="Times New Roman" w:hAnsiTheme="minorBidi"/>
          <w:kern w:val="0"/>
          <w14:ligatures w14:val="none"/>
        </w:rPr>
        <w:t>, identificando tendencias, aplicaciones pedagógicas y áreas de desarrollo emergentes.</w:t>
      </w:r>
    </w:p>
    <w:p w14:paraId="53BC90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diferencia de muchos estudios centrados en educación superior, este trabajo se enfoca en </w:t>
      </w:r>
      <w:r w:rsidRPr="00EB78C0">
        <w:rPr>
          <w:rFonts w:asciiTheme="minorBidi" w:eastAsia="Times New Roman" w:hAnsiTheme="minorBidi"/>
          <w:b/>
          <w:bCs/>
          <w:kern w:val="0"/>
          <w14:ligatures w14:val="none"/>
        </w:rPr>
        <w:t>cómo la IA está transformando los entornos de aprendizaje en las primeras etapas del sistema educativo</w:t>
      </w:r>
      <w:r w:rsidRPr="00EB78C0">
        <w:rPr>
          <w:rFonts w:asciiTheme="minorBidi" w:eastAsia="Times New Roman" w:hAnsiTheme="minorBidi"/>
          <w:kern w:val="0"/>
          <w14:ligatures w14:val="none"/>
        </w:rPr>
        <w:t>.</w:t>
      </w:r>
    </w:p>
    <w:p w14:paraId="03F8C2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clasifica las aplicaciones de IA en varios dominios educativos, incluyendo:</w:t>
      </w:r>
    </w:p>
    <w:p w14:paraId="79392BA9" w14:textId="77777777" w:rsidR="00043E70" w:rsidRPr="00EB78C0" w:rsidRDefault="00043E70" w:rsidP="00043E70">
      <w:pPr>
        <w:numPr>
          <w:ilvl w:val="0"/>
          <w:numId w:val="3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sistemas de tutoría inteligente</w:t>
      </w:r>
    </w:p>
    <w:p w14:paraId="214CE26A" w14:textId="77777777" w:rsidR="00043E70" w:rsidRPr="00EB78C0" w:rsidRDefault="00043E70" w:rsidP="00043E70">
      <w:pPr>
        <w:numPr>
          <w:ilvl w:val="0"/>
          <w:numId w:val="3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aprendizaje adaptativo</w:t>
      </w:r>
    </w:p>
    <w:p w14:paraId="1D96C544" w14:textId="77777777" w:rsidR="00043E70" w:rsidRPr="00EB78C0" w:rsidRDefault="00043E70" w:rsidP="00043E70">
      <w:pPr>
        <w:numPr>
          <w:ilvl w:val="0"/>
          <w:numId w:val="3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analítica del aprendizaje</w:t>
      </w:r>
    </w:p>
    <w:p w14:paraId="3C1A837E" w14:textId="77777777" w:rsidR="00043E70" w:rsidRPr="00EB78C0" w:rsidRDefault="00043E70" w:rsidP="00043E70">
      <w:pPr>
        <w:numPr>
          <w:ilvl w:val="0"/>
          <w:numId w:val="3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automatización de evaluación</w:t>
      </w:r>
    </w:p>
    <w:p w14:paraId="60333EAE" w14:textId="77777777" w:rsidR="00043E70" w:rsidRPr="00EB78C0" w:rsidRDefault="00043E70" w:rsidP="00043E70">
      <w:pPr>
        <w:numPr>
          <w:ilvl w:val="0"/>
          <w:numId w:val="3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asistentes virtuales educativos</w:t>
      </w:r>
      <w:r w:rsidRPr="00EB78C0">
        <w:rPr>
          <w:rFonts w:asciiTheme="minorBidi" w:eastAsia="Times New Roman" w:hAnsiTheme="minorBidi"/>
          <w:kern w:val="0"/>
          <w14:ligatures w14:val="none"/>
        </w:rPr>
        <w:t>.</w:t>
      </w:r>
    </w:p>
    <w:p w14:paraId="28F8851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muestran que la IA tiene el potencial de </w:t>
      </w:r>
      <w:r w:rsidRPr="00EB78C0">
        <w:rPr>
          <w:rFonts w:asciiTheme="minorBidi" w:eastAsia="Times New Roman" w:hAnsiTheme="minorBidi"/>
          <w:b/>
          <w:bCs/>
          <w:kern w:val="0"/>
          <w14:ligatures w14:val="none"/>
        </w:rPr>
        <w:t>personalizar el aprendizaje, mejorar la evaluación educativa y apoyar el trabajo docente</w:t>
      </w:r>
      <w:r w:rsidRPr="00EB78C0">
        <w:rPr>
          <w:rFonts w:asciiTheme="minorBidi" w:eastAsia="Times New Roman" w:hAnsiTheme="minorBidi"/>
          <w:kern w:val="0"/>
          <w14:ligatures w14:val="none"/>
        </w:rPr>
        <w:t>, pero también identifican importantes desafíos relacionados con:</w:t>
      </w:r>
    </w:p>
    <w:p w14:paraId="61174C3A" w14:textId="77777777" w:rsidR="00043E70" w:rsidRPr="00EB78C0" w:rsidRDefault="00043E70" w:rsidP="00043E70">
      <w:pPr>
        <w:numPr>
          <w:ilvl w:val="0"/>
          <w:numId w:val="3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educativa</w:t>
      </w:r>
    </w:p>
    <w:p w14:paraId="55D42ABB" w14:textId="77777777" w:rsidR="00043E70" w:rsidRPr="00EB78C0" w:rsidRDefault="00043E70" w:rsidP="00043E70">
      <w:pPr>
        <w:numPr>
          <w:ilvl w:val="0"/>
          <w:numId w:val="3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 de datos</w:t>
      </w:r>
    </w:p>
    <w:p w14:paraId="477823B8" w14:textId="77777777" w:rsidR="00043E70" w:rsidRPr="00EB78C0" w:rsidRDefault="00043E70" w:rsidP="00043E70">
      <w:pPr>
        <w:numPr>
          <w:ilvl w:val="0"/>
          <w:numId w:val="3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tecnológicas.</w:t>
      </w:r>
    </w:p>
    <w:p w14:paraId="66FF37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Una de las conclusiones más importantes del estudio es que, aunque la investigación sobre IA en educación escolar está creciendo rápidamente, todavía existe una </w:t>
      </w:r>
      <w:r w:rsidRPr="00EB78C0">
        <w:rPr>
          <w:rFonts w:asciiTheme="minorBidi" w:eastAsia="Times New Roman" w:hAnsiTheme="minorBidi"/>
          <w:b/>
          <w:bCs/>
          <w:kern w:val="0"/>
          <w14:ligatures w14:val="none"/>
        </w:rPr>
        <w:t>brecha entre la investigación académica y su implementación en contextos educativos reales</w:t>
      </w:r>
      <w:r w:rsidRPr="00EB78C0">
        <w:rPr>
          <w:rFonts w:asciiTheme="minorBidi" w:eastAsia="Times New Roman" w:hAnsiTheme="minorBidi"/>
          <w:kern w:val="0"/>
          <w14:ligatures w14:val="none"/>
        </w:rPr>
        <w:t>.</w:t>
      </w:r>
    </w:p>
    <w:p w14:paraId="67F7007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B95C98">
          <v:rect id="Rectangle 2041" o:spid="_x0000_s20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DAB9B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27146AF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55576C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tiene el potencial de transformar la educación escolar mediante sistemas de aprendizaje adaptativo, analítica educativa y tutoría inteligente, pero su implementación efectiva requiere abordar desafíos pedagógicos, éticos y tecnológicos.</w:t>
      </w:r>
    </w:p>
    <w:p w14:paraId="15F8B89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482618F">
          <v:rect id="Rectangle 2039" o:spid="_x0000_s20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1CE9CA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6E5C68B0"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está emergiendo como una tecnología clave en la transformación educativa.</w:t>
      </w:r>
    </w:p>
    <w:p w14:paraId="6A2926B7"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aplicaciones de IA en educación escolar aún se encuentran en una fase temprana de desarrollo.</w:t>
      </w:r>
    </w:p>
    <w:p w14:paraId="47BF3823"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tutoría inteligente son una de las aplicaciones más estudiadas.</w:t>
      </w:r>
    </w:p>
    <w:p w14:paraId="0DD961A6"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permite personalizar el aprendizaje según las necesidades de cada estudiante.</w:t>
      </w:r>
    </w:p>
    <w:p w14:paraId="6783C2FE"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analítica del aprendizaje permite identificar patrones de comportamiento estudiantil.</w:t>
      </w:r>
    </w:p>
    <w:p w14:paraId="44DC7220"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pueden apoyar la evaluación automática del aprendizaje.</w:t>
      </w:r>
    </w:p>
    <w:p w14:paraId="58130606"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implementación de IA requiere nuevas competencias digitales en docentes.</w:t>
      </w:r>
    </w:p>
    <w:p w14:paraId="6CDAEA32"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Existen preocupaciones sobre la privacidad de datos educativos.</w:t>
      </w:r>
    </w:p>
    <w:p w14:paraId="25576E16"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investigación actual se concentra principalmente en países desarrollados.</w:t>
      </w:r>
    </w:p>
    <w:p w14:paraId="26270774" w14:textId="77777777" w:rsidR="00043E70" w:rsidRPr="00EB78C0" w:rsidRDefault="00043E70" w:rsidP="00043E70">
      <w:pPr>
        <w:numPr>
          <w:ilvl w:val="0"/>
          <w:numId w:val="3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necesita más investigación sobre el impacto pedagógico de la IA.</w:t>
      </w:r>
    </w:p>
    <w:p w14:paraId="4255AF3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197858">
          <v:rect id="Rectangle 2037" o:spid="_x0000_s20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3025D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0E28F79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54AFE63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analiza cómo la inteligencia artificial está comenzando a integrarse en sistemas educativos escolares y cuáles son sus posibles impactos pedagógicos.</w:t>
      </w:r>
    </w:p>
    <w:p w14:paraId="7B200E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AA3001">
          <v:rect id="Rectangle 2035" o:spid="_x0000_s20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DEA60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 conceptual</w:t>
      </w:r>
    </w:p>
    <w:p w14:paraId="539475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discuten diferentes enfoques de IA aplicados a la educación, incluyendo:</w:t>
      </w:r>
    </w:p>
    <w:p w14:paraId="017AB43F" w14:textId="77777777" w:rsidR="00043E70" w:rsidRPr="00EB78C0" w:rsidRDefault="00043E70" w:rsidP="00043E70">
      <w:pPr>
        <w:numPr>
          <w:ilvl w:val="0"/>
          <w:numId w:val="3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automático</w:t>
      </w:r>
    </w:p>
    <w:p w14:paraId="5B618C42" w14:textId="77777777" w:rsidR="00043E70" w:rsidRPr="00EB78C0" w:rsidRDefault="00043E70" w:rsidP="00043E70">
      <w:pPr>
        <w:numPr>
          <w:ilvl w:val="0"/>
          <w:numId w:val="3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expertos</w:t>
      </w:r>
    </w:p>
    <w:p w14:paraId="484EA2BC" w14:textId="77777777" w:rsidR="00043E70" w:rsidRPr="00EB78C0" w:rsidRDefault="00043E70" w:rsidP="00043E70">
      <w:pPr>
        <w:numPr>
          <w:ilvl w:val="0"/>
          <w:numId w:val="3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tutoría inteligente</w:t>
      </w:r>
    </w:p>
    <w:p w14:paraId="0BC5D4AD" w14:textId="77777777" w:rsidR="00043E70" w:rsidRPr="00EB78C0" w:rsidRDefault="00043E70" w:rsidP="00043E70">
      <w:pPr>
        <w:numPr>
          <w:ilvl w:val="0"/>
          <w:numId w:val="3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analítica educativa.</w:t>
      </w:r>
    </w:p>
    <w:p w14:paraId="3F7CA42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8F2914">
          <v:rect id="Rectangle 2033" o:spid="_x0000_s20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B3161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106305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utiliza </w:t>
      </w:r>
      <w:r w:rsidRPr="00EB78C0">
        <w:rPr>
          <w:rFonts w:asciiTheme="minorBidi" w:eastAsia="Times New Roman" w:hAnsiTheme="minorBidi"/>
          <w:b/>
          <w:bCs/>
          <w:kern w:val="0"/>
          <w14:ligatures w14:val="none"/>
        </w:rPr>
        <w:t>una revisión sistemática de literatura académica</w:t>
      </w:r>
      <w:r w:rsidRPr="00EB78C0">
        <w:rPr>
          <w:rFonts w:asciiTheme="minorBidi" w:eastAsia="Times New Roman" w:hAnsiTheme="minorBidi"/>
          <w:kern w:val="0"/>
          <w14:ligatures w14:val="none"/>
        </w:rPr>
        <w:t>, identificando estudios relevantes sobre aplicaciones de IA en educación escolar.</w:t>
      </w:r>
    </w:p>
    <w:p w14:paraId="41CDA8D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7F0E3E">
          <v:rect id="Rectangle 2031" o:spid="_x0000_s20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D22CB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Aplicaciones de IA en educación escolar</w:t>
      </w:r>
    </w:p>
    <w:p w14:paraId="5F0A84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principales aplicaciones identificadas incluyen:</w:t>
      </w:r>
    </w:p>
    <w:p w14:paraId="3178040B"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Sistemas de tutoría inteligente</w:t>
      </w:r>
    </w:p>
    <w:p w14:paraId="643FEB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Programas que adaptan la enseñanza según el progreso del estudiante.</w:t>
      </w:r>
    </w:p>
    <w:p w14:paraId="0335590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5AB24A8">
          <v:rect id="Rectangle 2029" o:spid="_x0000_s20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A54041"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Aprendizaje adaptativo</w:t>
      </w:r>
    </w:p>
    <w:p w14:paraId="4E9EC7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Plataformas educativas que ajustan contenidos y actividades según el desempeño del alumno.</w:t>
      </w:r>
    </w:p>
    <w:p w14:paraId="3C6680B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1D2A84">
          <v:rect id="Rectangle 2027" o:spid="_x0000_s20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364C9FE"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Analítica del aprendizaje</w:t>
      </w:r>
    </w:p>
    <w:p w14:paraId="0CA5E3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datos educativos para comprender patrones de aprendizaje y mejorar procesos educativos.</w:t>
      </w:r>
    </w:p>
    <w:p w14:paraId="530711E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EE2459">
          <v:rect id="Rectangle 2025" o:spid="_x0000_s20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468523"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Evaluación automatizada</w:t>
      </w:r>
    </w:p>
    <w:p w14:paraId="196E6EB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IA que analizan respuestas estudiantiles y generan retroalimentación automática.</w:t>
      </w:r>
    </w:p>
    <w:p w14:paraId="3C9A955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7612E5A">
          <v:rect id="Rectangle 2023" o:spid="_x0000_s20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5FCDD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Desafíos de implementación</w:t>
      </w:r>
    </w:p>
    <w:p w14:paraId="2367D9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identifica varios retos importantes:</w:t>
      </w:r>
    </w:p>
    <w:p w14:paraId="620AAA16" w14:textId="77777777" w:rsidR="00043E70" w:rsidRPr="00EB78C0" w:rsidRDefault="00043E70" w:rsidP="00043E70">
      <w:pPr>
        <w:numPr>
          <w:ilvl w:val="0"/>
          <w:numId w:val="3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infraestructura tecnológica</w:t>
      </w:r>
    </w:p>
    <w:p w14:paraId="4E2BFE02" w14:textId="77777777" w:rsidR="00043E70" w:rsidRPr="00EB78C0" w:rsidRDefault="00043E70" w:rsidP="00043E70">
      <w:pPr>
        <w:numPr>
          <w:ilvl w:val="0"/>
          <w:numId w:val="3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w:t>
      </w:r>
    </w:p>
    <w:p w14:paraId="08BC81C6" w14:textId="77777777" w:rsidR="00043E70" w:rsidRPr="00EB78C0" w:rsidRDefault="00043E70" w:rsidP="00043E70">
      <w:pPr>
        <w:numPr>
          <w:ilvl w:val="0"/>
          <w:numId w:val="3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regulación ética</w:t>
      </w:r>
    </w:p>
    <w:p w14:paraId="42CB43C0" w14:textId="77777777" w:rsidR="00043E70" w:rsidRPr="00EB78C0" w:rsidRDefault="00043E70" w:rsidP="00043E70">
      <w:pPr>
        <w:numPr>
          <w:ilvl w:val="0"/>
          <w:numId w:val="3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 educativa.</w:t>
      </w:r>
    </w:p>
    <w:p w14:paraId="0AF2E6C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7DFB2D">
          <v:rect id="Rectangle 2021" o:spid="_x0000_s20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38C4BD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58455D80" w14:textId="77777777" w:rsidR="00043E70" w:rsidRPr="00EB78C0" w:rsidRDefault="00043E70" w:rsidP="00043E70">
      <w:pPr>
        <w:numPr>
          <w:ilvl w:val="0"/>
          <w:numId w:val="3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IA transformar los modelos pedagógicos tradicionales?</w:t>
      </w:r>
    </w:p>
    <w:p w14:paraId="7820E9C3" w14:textId="77777777" w:rsidR="00043E70" w:rsidRPr="00EB78C0" w:rsidRDefault="00043E70" w:rsidP="00043E70">
      <w:pPr>
        <w:numPr>
          <w:ilvl w:val="0"/>
          <w:numId w:val="3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¿Qué competencias necesitan los docentes para trabajar con IA?</w:t>
      </w:r>
    </w:p>
    <w:p w14:paraId="21B4DE1F" w14:textId="77777777" w:rsidR="00043E70" w:rsidRPr="00EB78C0" w:rsidRDefault="00043E70" w:rsidP="00043E70">
      <w:pPr>
        <w:numPr>
          <w:ilvl w:val="0"/>
          <w:numId w:val="3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garantizar la equidad en sistemas educativos basados en IA?</w:t>
      </w:r>
    </w:p>
    <w:p w14:paraId="32B9FD8A" w14:textId="77777777" w:rsidR="00043E70" w:rsidRPr="00EB78C0" w:rsidRDefault="00043E70" w:rsidP="00043E70">
      <w:pPr>
        <w:numPr>
          <w:ilvl w:val="0"/>
          <w:numId w:val="3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regulaciones éticas deben aplicarse a la analítica educativa?</w:t>
      </w:r>
    </w:p>
    <w:p w14:paraId="24406C67" w14:textId="77777777" w:rsidR="00043E70" w:rsidRPr="00EB78C0" w:rsidRDefault="00043E70" w:rsidP="00043E70">
      <w:pPr>
        <w:numPr>
          <w:ilvl w:val="0"/>
          <w:numId w:val="3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el impacto real de la IA en el aprendizaje?</w:t>
      </w:r>
    </w:p>
    <w:p w14:paraId="568B7A0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9EFDC49">
          <v:rect id="Rectangle 2019" o:spid="_x0000_s20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D4DA0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3BDDC1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05B1677A" w14:textId="77777777" w:rsidR="00043E70" w:rsidRPr="00EB78C0" w:rsidRDefault="00043E70" w:rsidP="00043E70">
      <w:pPr>
        <w:numPr>
          <w:ilvl w:val="0"/>
          <w:numId w:val="3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aplicaciones de IA están transformando la educación escolar?</w:t>
      </w:r>
    </w:p>
    <w:p w14:paraId="01DB763C" w14:textId="77777777" w:rsidR="00043E70" w:rsidRPr="00EB78C0" w:rsidRDefault="00043E70" w:rsidP="00043E70">
      <w:pPr>
        <w:numPr>
          <w:ilvl w:val="0"/>
          <w:numId w:val="3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IA en la personalización del aprendizaje?</w:t>
      </w:r>
    </w:p>
    <w:p w14:paraId="5B539724" w14:textId="77777777" w:rsidR="00043E70" w:rsidRPr="00EB78C0" w:rsidRDefault="00043E70" w:rsidP="00043E70">
      <w:pPr>
        <w:numPr>
          <w:ilvl w:val="0"/>
          <w:numId w:val="3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desafíos éticos y pedagógicos plantea la IA educativa?</w:t>
      </w:r>
    </w:p>
    <w:p w14:paraId="30DA14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B7187F">
          <v:rect id="Rectangle 2017" o:spid="_x0000_s20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523E5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232F158F"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en educación escolar</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Aplicaciones</w:t>
      </w:r>
      <w:r w:rsidRPr="00EB78C0">
        <w:rPr>
          <w:rFonts w:asciiTheme="minorBidi" w:eastAsia="Times New Roman" w:hAnsiTheme="minorBidi"/>
          <w:kern w:val="0"/>
          <w14:ligatures w14:val="none"/>
        </w:rPr>
        <w:br/>
        <w:t>│   ├── tutoría inteligente</w:t>
      </w:r>
      <w:r w:rsidRPr="00EB78C0">
        <w:rPr>
          <w:rFonts w:asciiTheme="minorBidi" w:eastAsia="Times New Roman" w:hAnsiTheme="minorBidi"/>
          <w:kern w:val="0"/>
          <w14:ligatures w14:val="none"/>
        </w:rPr>
        <w:br/>
        <w:t>│   ├── aprendizaje adaptativo</w:t>
      </w:r>
      <w:r w:rsidRPr="00EB78C0">
        <w:rPr>
          <w:rFonts w:asciiTheme="minorBidi" w:eastAsia="Times New Roman" w:hAnsiTheme="minorBidi"/>
          <w:kern w:val="0"/>
          <w14:ligatures w14:val="none"/>
        </w:rPr>
        <w:br/>
        <w:t>│   ├── analítica educativa</w:t>
      </w:r>
      <w:r w:rsidRPr="00EB78C0">
        <w:rPr>
          <w:rFonts w:asciiTheme="minorBidi" w:eastAsia="Times New Roman" w:hAnsiTheme="minorBidi"/>
          <w:kern w:val="0"/>
          <w14:ligatures w14:val="none"/>
        </w:rPr>
        <w:br/>
        <w:t>│   └── evaluación automática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Beneficios</w:t>
      </w:r>
      <w:r w:rsidRPr="00EB78C0">
        <w:rPr>
          <w:rFonts w:asciiTheme="minorBidi" w:eastAsia="Times New Roman" w:hAnsiTheme="minorBidi"/>
          <w:kern w:val="0"/>
          <w14:ligatures w14:val="none"/>
        </w:rPr>
        <w:br/>
        <w:t>│   ├── personalización del aprendizaje</w:t>
      </w:r>
      <w:r w:rsidRPr="00EB78C0">
        <w:rPr>
          <w:rFonts w:asciiTheme="minorBidi" w:eastAsia="Times New Roman" w:hAnsiTheme="minorBidi"/>
          <w:kern w:val="0"/>
          <w14:ligatures w14:val="none"/>
        </w:rPr>
        <w:br/>
        <w:t>│   ├── apoyo docente</w:t>
      </w:r>
      <w:r w:rsidRPr="00EB78C0">
        <w:rPr>
          <w:rFonts w:asciiTheme="minorBidi" w:eastAsia="Times New Roman" w:hAnsiTheme="minorBidi"/>
          <w:kern w:val="0"/>
          <w14:ligatures w14:val="none"/>
        </w:rPr>
        <w:br/>
        <w:t>│   └── mejora de evaluación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Desafíos</w:t>
      </w:r>
      <w:r w:rsidRPr="00EB78C0">
        <w:rPr>
          <w:rFonts w:asciiTheme="minorBidi" w:eastAsia="Times New Roman" w:hAnsiTheme="minorBidi"/>
          <w:kern w:val="0"/>
          <w14:ligatures w14:val="none"/>
        </w:rPr>
        <w:br/>
        <w:t xml:space="preserve">    ├── privacidad de datos</w:t>
      </w:r>
      <w:r w:rsidRPr="00EB78C0">
        <w:rPr>
          <w:rFonts w:asciiTheme="minorBidi" w:eastAsia="Times New Roman" w:hAnsiTheme="minorBidi"/>
          <w:kern w:val="0"/>
          <w14:ligatures w14:val="none"/>
        </w:rPr>
        <w:br/>
        <w:t xml:space="preserve">    ├── desigualdad tecnológica</w:t>
      </w:r>
      <w:r w:rsidRPr="00EB78C0">
        <w:rPr>
          <w:rFonts w:asciiTheme="minorBidi" w:eastAsia="Times New Roman" w:hAnsiTheme="minorBidi"/>
          <w:kern w:val="0"/>
          <w14:ligatures w14:val="none"/>
        </w:rPr>
        <w:br/>
        <w:t xml:space="preserve">    └── ética educativa</w:t>
      </w:r>
    </w:p>
    <w:p w14:paraId="605AC30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3CF4C82">
          <v:rect id="Rectangle 2015" o:spid="_x0000_s20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F8A03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2127FC9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artículo es particularmente relevante porque amplía el debate sobre IA educativa más allá de la educación superior.</w:t>
      </w:r>
    </w:p>
    <w:p w14:paraId="1611B1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Mientras que muchos estudios analizan el impacto de la IA en universidades, este trabajo examina </w:t>
      </w:r>
      <w:r w:rsidRPr="00EB78C0">
        <w:rPr>
          <w:rFonts w:asciiTheme="minorBidi" w:eastAsia="Times New Roman" w:hAnsiTheme="minorBidi"/>
          <w:b/>
          <w:bCs/>
          <w:kern w:val="0"/>
          <w14:ligatures w14:val="none"/>
        </w:rPr>
        <w:t>cómo las tecnologías inteligentes están entrando en la educación básica</w:t>
      </w:r>
      <w:r w:rsidRPr="00EB78C0">
        <w:rPr>
          <w:rFonts w:asciiTheme="minorBidi" w:eastAsia="Times New Roman" w:hAnsiTheme="minorBidi"/>
          <w:kern w:val="0"/>
          <w14:ligatures w14:val="none"/>
        </w:rPr>
        <w:t>, lo que plantea preguntas importantes sobre:</w:t>
      </w:r>
    </w:p>
    <w:p w14:paraId="3FCD9FA3" w14:textId="77777777" w:rsidR="00043E70" w:rsidRPr="00EB78C0" w:rsidRDefault="00043E70" w:rsidP="00043E70">
      <w:pPr>
        <w:numPr>
          <w:ilvl w:val="0"/>
          <w:numId w:val="3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w:t>
      </w:r>
    </w:p>
    <w:p w14:paraId="4E72172A" w14:textId="77777777" w:rsidR="00043E70" w:rsidRPr="00EB78C0" w:rsidRDefault="00043E70" w:rsidP="00043E70">
      <w:pPr>
        <w:numPr>
          <w:ilvl w:val="0"/>
          <w:numId w:val="3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cognitivo infantil</w:t>
      </w:r>
    </w:p>
    <w:p w14:paraId="09EF9621" w14:textId="77777777" w:rsidR="00043E70" w:rsidRPr="00EB78C0" w:rsidRDefault="00043E70" w:rsidP="00043E70">
      <w:pPr>
        <w:numPr>
          <w:ilvl w:val="0"/>
          <w:numId w:val="3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tecnológica en educación.</w:t>
      </w:r>
    </w:p>
    <w:p w14:paraId="475F2A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Además, el estudio muestra que la adopción de IA en educación no es simplemente un problema tecnológico, sino también </w:t>
      </w:r>
      <w:r w:rsidRPr="00EB78C0">
        <w:rPr>
          <w:rFonts w:asciiTheme="minorBidi" w:eastAsia="Times New Roman" w:hAnsiTheme="minorBidi"/>
          <w:b/>
          <w:bCs/>
          <w:kern w:val="0"/>
          <w14:ligatures w14:val="none"/>
        </w:rPr>
        <w:t>un desafío pedagógico y social</w:t>
      </w:r>
      <w:r w:rsidRPr="00EB78C0">
        <w:rPr>
          <w:rFonts w:asciiTheme="minorBidi" w:eastAsia="Times New Roman" w:hAnsiTheme="minorBidi"/>
          <w:kern w:val="0"/>
          <w14:ligatures w14:val="none"/>
        </w:rPr>
        <w:t>.</w:t>
      </w:r>
    </w:p>
    <w:p w14:paraId="28F731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21A714">
          <v:rect id="Rectangle 2013" o:spid="_x0000_s20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2D5FB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1DBD489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de sistemas educativos</w:t>
      </w:r>
    </w:p>
    <w:p w14:paraId="0196BE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plataformas de aprendizaje adaptativo pueden apoyar la personalización del aprendizaje.</w:t>
      </w:r>
    </w:p>
    <w:p w14:paraId="0F1C881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F8B845">
          <v:rect id="Rectangle 2011" o:spid="_x0000_s20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9DFDD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4C2060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docentes necesitan desarrollar competencias en </w:t>
      </w:r>
      <w:r w:rsidRPr="00EB78C0">
        <w:rPr>
          <w:rFonts w:asciiTheme="minorBidi" w:eastAsia="Times New Roman" w:hAnsiTheme="minorBidi"/>
          <w:b/>
          <w:bCs/>
          <w:kern w:val="0"/>
          <w14:ligatures w14:val="none"/>
        </w:rPr>
        <w:t>alfabetización en IA y analítica educativa</w:t>
      </w:r>
      <w:r w:rsidRPr="00EB78C0">
        <w:rPr>
          <w:rFonts w:asciiTheme="minorBidi" w:eastAsia="Times New Roman" w:hAnsiTheme="minorBidi"/>
          <w:kern w:val="0"/>
          <w14:ligatures w14:val="none"/>
        </w:rPr>
        <w:t>.</w:t>
      </w:r>
    </w:p>
    <w:p w14:paraId="1117C8D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1BC2B2">
          <v:rect id="Rectangle 2009" o:spid="_x0000_s20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80B60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 educativa</w:t>
      </w:r>
    </w:p>
    <w:p w14:paraId="5CD4D14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deben desarrollar marcos regulatorios para el uso ético de datos educativos.</w:t>
      </w:r>
    </w:p>
    <w:p w14:paraId="6B6EB39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16DBF9">
          <v:rect id="Rectangle 2007" o:spid="_x0000_s20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0EBA2C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3AD0BC15" w14:textId="77777777" w:rsidR="00043E70" w:rsidRPr="00EB78C0" w:rsidRDefault="00043E70" w:rsidP="00043E70">
      <w:pPr>
        <w:numPr>
          <w:ilvl w:val="0"/>
          <w:numId w:val="3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w:t>
      </w:r>
    </w:p>
    <w:p w14:paraId="74CC3AE8" w14:textId="77777777" w:rsidR="00043E70" w:rsidRPr="00EB78C0" w:rsidRDefault="00043E70" w:rsidP="00043E70">
      <w:pPr>
        <w:numPr>
          <w:ilvl w:val="1"/>
          <w:numId w:val="3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plataformas educativas basadas en IA.</w:t>
      </w:r>
    </w:p>
    <w:p w14:paraId="59FCC8D8" w14:textId="77777777" w:rsidR="00043E70" w:rsidRPr="00EB78C0" w:rsidRDefault="00043E70" w:rsidP="00043E70">
      <w:pPr>
        <w:numPr>
          <w:ilvl w:val="0"/>
          <w:numId w:val="3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curricular</w:t>
      </w:r>
    </w:p>
    <w:p w14:paraId="51B1FC55" w14:textId="77777777" w:rsidR="00043E70" w:rsidRPr="00EB78C0" w:rsidRDefault="00043E70" w:rsidP="00043E70">
      <w:pPr>
        <w:numPr>
          <w:ilvl w:val="1"/>
          <w:numId w:val="3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una estrategia de integración de IA en educación escolar.</w:t>
      </w:r>
    </w:p>
    <w:p w14:paraId="342A1801" w14:textId="77777777" w:rsidR="00043E70" w:rsidRPr="00EB78C0" w:rsidRDefault="00043E70" w:rsidP="00043E70">
      <w:pPr>
        <w:numPr>
          <w:ilvl w:val="0"/>
          <w:numId w:val="3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4DE7B102" w14:textId="77777777" w:rsidR="00043E70" w:rsidRPr="00EB78C0" w:rsidRDefault="00043E70" w:rsidP="00043E70">
      <w:pPr>
        <w:numPr>
          <w:ilvl w:val="1"/>
          <w:numId w:val="3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¿Debe la IA participar en decisiones educativas?</w:t>
      </w:r>
    </w:p>
    <w:p w14:paraId="4C7E80FA" w14:textId="77777777" w:rsidR="00043E70" w:rsidRPr="00EB78C0" w:rsidRDefault="00043E70" w:rsidP="00043E70">
      <w:pPr>
        <w:numPr>
          <w:ilvl w:val="0"/>
          <w:numId w:val="3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de investigación</w:t>
      </w:r>
    </w:p>
    <w:p w14:paraId="2C26DC33" w14:textId="77777777" w:rsidR="00043E70" w:rsidRPr="00EB78C0" w:rsidRDefault="00043E70" w:rsidP="00043E70">
      <w:pPr>
        <w:numPr>
          <w:ilvl w:val="1"/>
          <w:numId w:val="3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impacto de la analítica educativa en el rendimiento escolar.</w:t>
      </w:r>
    </w:p>
    <w:p w14:paraId="69DA612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D65088">
          <v:rect id="Rectangle 2005" o:spid="_x0000_s20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CDD9B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6926962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85A3680" w14:textId="77777777" w:rsidR="00043E70" w:rsidRPr="00EB78C0" w:rsidRDefault="00043E70" w:rsidP="00043E70">
      <w:pPr>
        <w:numPr>
          <w:ilvl w:val="0"/>
          <w:numId w:val="3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 educativa</w:t>
      </w:r>
    </w:p>
    <w:p w14:paraId="07E97D0F" w14:textId="77777777" w:rsidR="00043E70" w:rsidRPr="00EB78C0" w:rsidRDefault="00043E70" w:rsidP="00043E70">
      <w:pPr>
        <w:numPr>
          <w:ilvl w:val="0"/>
          <w:numId w:val="3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sobre tecnología</w:t>
      </w:r>
    </w:p>
    <w:p w14:paraId="236F508A" w14:textId="77777777" w:rsidR="00043E70" w:rsidRPr="00EB78C0" w:rsidRDefault="00043E70" w:rsidP="00043E70">
      <w:pPr>
        <w:numPr>
          <w:ilvl w:val="0"/>
          <w:numId w:val="3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datos educativos</w:t>
      </w:r>
    </w:p>
    <w:p w14:paraId="0071786E" w14:textId="77777777" w:rsidR="00043E70" w:rsidRPr="00EB78C0" w:rsidRDefault="00043E70" w:rsidP="00043E70">
      <w:pPr>
        <w:numPr>
          <w:ilvl w:val="0"/>
          <w:numId w:val="3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tecnología.</w:t>
      </w:r>
    </w:p>
    <w:p w14:paraId="1C25D39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FD0FCA">
          <v:rect id="Rectangle 2003" o:spid="_x0000_s2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32906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18DAE19A" w14:textId="77777777" w:rsidR="00043E70" w:rsidRPr="00EB78C0" w:rsidRDefault="00043E70" w:rsidP="00043E70">
      <w:pPr>
        <w:numPr>
          <w:ilvl w:val="0"/>
          <w:numId w:val="3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aprendizaje personalizado</w:t>
      </w:r>
    </w:p>
    <w:p w14:paraId="200D9DC0" w14:textId="77777777" w:rsidR="00043E70" w:rsidRPr="00EB78C0" w:rsidRDefault="00043E70" w:rsidP="00043E70">
      <w:pPr>
        <w:numPr>
          <w:ilvl w:val="0"/>
          <w:numId w:val="3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 docentes</w:t>
      </w:r>
    </w:p>
    <w:p w14:paraId="45698932" w14:textId="77777777" w:rsidR="00043E70" w:rsidRPr="00EB78C0" w:rsidRDefault="00043E70" w:rsidP="00043E70">
      <w:pPr>
        <w:numPr>
          <w:ilvl w:val="0"/>
          <w:numId w:val="3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en evaluación educativa.</w:t>
      </w:r>
    </w:p>
    <w:p w14:paraId="7CC110B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6CB39CE">
          <v:rect id="Rectangle 2001" o:spid="_x0000_s20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AB163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F813997" w14:textId="77777777" w:rsidR="00043E70" w:rsidRPr="00EB78C0" w:rsidRDefault="00043E70" w:rsidP="00043E70">
      <w:pPr>
        <w:numPr>
          <w:ilvl w:val="0"/>
          <w:numId w:val="3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vigilancia educativa</w:t>
      </w:r>
    </w:p>
    <w:p w14:paraId="7B8B335D" w14:textId="77777777" w:rsidR="00043E70" w:rsidRPr="00EB78C0" w:rsidRDefault="00043E70" w:rsidP="00043E70">
      <w:pPr>
        <w:numPr>
          <w:ilvl w:val="0"/>
          <w:numId w:val="3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tecnológicas</w:t>
      </w:r>
    </w:p>
    <w:p w14:paraId="263E6B00" w14:textId="77777777" w:rsidR="00043E70" w:rsidRPr="00EB78C0" w:rsidRDefault="00043E70" w:rsidP="00043E70">
      <w:pPr>
        <w:numPr>
          <w:ilvl w:val="0"/>
          <w:numId w:val="3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regulación ética.</w:t>
      </w:r>
    </w:p>
    <w:p w14:paraId="439BAE5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F34C0BD">
          <v:rect id="Rectangle 1999" o:spid="_x0000_s20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67C73E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2F767F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Zawacki-Richter, O., Marín, V. I., Bond, M., &amp; Gouverneur, F. (2019). </w:t>
      </w:r>
      <w:r w:rsidRPr="00EB78C0">
        <w:rPr>
          <w:rFonts w:asciiTheme="minorBidi" w:eastAsia="Times New Roman" w:hAnsiTheme="minorBidi"/>
          <w:i/>
          <w:iCs/>
          <w:kern w:val="0"/>
          <w14:ligatures w14:val="none"/>
        </w:rPr>
        <w:t>Systematic review of research on artificial intelligence applications in K-12 education</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w:t>
      </w:r>
      <w:r w:rsidRPr="00EB78C0">
        <w:rPr>
          <w:rFonts w:asciiTheme="minorBidi" w:eastAsia="Times New Roman" w:hAnsiTheme="minorBidi"/>
          <w:kern w:val="0"/>
          <w14:ligatures w14:val="none"/>
        </w:rPr>
        <w:t>.</w:t>
      </w:r>
    </w:p>
    <w:p w14:paraId="7018F36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CF6391">
          <v:rect id="Rectangle 1997" o:spid="_x0000_s20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3EEF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Con esta ficha ya tenemos algo muy interesante en tu repositorio:</w:t>
      </w:r>
    </w:p>
    <w:p w14:paraId="7179613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BA-016 → BA-026 = 11 textos sobre IA y educación</w:t>
      </w:r>
      <w:r w:rsidRPr="00EB78C0">
        <w:rPr>
          <w:rFonts w:asciiTheme="minorBidi" w:eastAsia="Times New Roman" w:hAnsiTheme="minorBidi"/>
          <w:kern w:val="0"/>
          <w14:ligatures w14:val="none"/>
        </w:rPr>
        <w:t>, que cubren:</w:t>
      </w:r>
    </w:p>
    <w:p w14:paraId="58938F7D" w14:textId="77777777" w:rsidR="00043E70" w:rsidRPr="00EB78C0" w:rsidRDefault="00043E70" w:rsidP="00043E70">
      <w:pPr>
        <w:numPr>
          <w:ilvl w:val="0"/>
          <w:numId w:val="3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2FF488B3" w14:textId="77777777" w:rsidR="00043E70" w:rsidRPr="00EB78C0" w:rsidRDefault="00043E70" w:rsidP="00043E70">
      <w:pPr>
        <w:numPr>
          <w:ilvl w:val="0"/>
          <w:numId w:val="3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p w14:paraId="532D1025" w14:textId="77777777" w:rsidR="00043E70" w:rsidRPr="00EB78C0" w:rsidRDefault="00043E70" w:rsidP="00043E70">
      <w:pPr>
        <w:numPr>
          <w:ilvl w:val="0"/>
          <w:numId w:val="3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educativos</w:t>
      </w:r>
    </w:p>
    <w:p w14:paraId="02D14279" w14:textId="77777777" w:rsidR="00043E70" w:rsidRPr="00EB78C0" w:rsidRDefault="00043E70" w:rsidP="00043E70">
      <w:pPr>
        <w:numPr>
          <w:ilvl w:val="0"/>
          <w:numId w:val="3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emociones y cognición</w:t>
      </w:r>
    </w:p>
    <w:p w14:paraId="30EFC611" w14:textId="77777777" w:rsidR="00043E70" w:rsidRPr="00EB78C0" w:rsidRDefault="00043E70" w:rsidP="00043E70">
      <w:pPr>
        <w:numPr>
          <w:ilvl w:val="0"/>
          <w:numId w:val="3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analítica educativa</w:t>
      </w:r>
    </w:p>
    <w:p w14:paraId="798E5729" w14:textId="77777777" w:rsidR="00043E70" w:rsidRPr="00EB78C0" w:rsidRDefault="00043E70" w:rsidP="00043E70">
      <w:pPr>
        <w:numPr>
          <w:ilvl w:val="0"/>
          <w:numId w:val="3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modelos de IA</w:t>
      </w:r>
    </w:p>
    <w:p w14:paraId="64B2C0B2" w14:textId="77777777" w:rsidR="00043E70" w:rsidRPr="00EB78C0" w:rsidRDefault="00043E70" w:rsidP="00043E70">
      <w:pPr>
        <w:numPr>
          <w:ilvl w:val="0"/>
          <w:numId w:val="3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predicción del rendimiento</w:t>
      </w:r>
    </w:p>
    <w:p w14:paraId="38974FCC" w14:textId="77777777" w:rsidR="00043E70" w:rsidRPr="00EB78C0" w:rsidRDefault="00043E70" w:rsidP="00043E70">
      <w:pPr>
        <w:numPr>
          <w:ilvl w:val="0"/>
          <w:numId w:val="3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aplicaciones en educación escolar.</w:t>
      </w:r>
    </w:p>
    <w:p w14:paraId="1FDD04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ya constituye </w:t>
      </w:r>
      <w:r w:rsidRPr="00EB78C0">
        <w:rPr>
          <w:rFonts w:asciiTheme="minorBidi" w:eastAsia="Times New Roman" w:hAnsiTheme="minorBidi"/>
          <w:b/>
          <w:bCs/>
          <w:kern w:val="0"/>
          <w14:ligatures w14:val="none"/>
        </w:rPr>
        <w:t>uno de los bloques bibliográficos más completos sobre IA educativa en español</w:t>
      </w:r>
      <w:r w:rsidRPr="00EB78C0">
        <w:rPr>
          <w:rFonts w:asciiTheme="minorBidi" w:eastAsia="Times New Roman" w:hAnsiTheme="minorBidi"/>
          <w:kern w:val="0"/>
          <w14:ligatures w14:val="none"/>
        </w:rPr>
        <w:t>.</w:t>
      </w:r>
    </w:p>
    <w:p w14:paraId="7D026F9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7E10640">
          <v:rect id="Rectangle 1995" o:spid="_x0000_s20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803D4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el siguiente paso ideal sería uno de estos tres:</w:t>
      </w:r>
    </w:p>
    <w:p w14:paraId="0FBB16C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construir </w:t>
      </w:r>
      <w:r w:rsidRPr="00EB78C0">
        <w:rPr>
          <w:rFonts w:asciiTheme="minorBidi" w:eastAsia="Times New Roman" w:hAnsiTheme="minorBidi"/>
          <w:b/>
          <w:bCs/>
          <w:kern w:val="0"/>
          <w14:ligatures w14:val="none"/>
        </w:rPr>
        <w:t>la síntesis teórica completa del bloque “Educación y Tecnologías Emergentes”</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diseñar </w:t>
      </w:r>
      <w:r w:rsidRPr="00EB78C0">
        <w:rPr>
          <w:rFonts w:asciiTheme="minorBidi" w:eastAsia="Times New Roman" w:hAnsiTheme="minorBidi"/>
          <w:b/>
          <w:bCs/>
          <w:kern w:val="0"/>
          <w14:ligatures w14:val="none"/>
        </w:rPr>
        <w:t>el mapa epistemológico del campo IA-educación</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proponer </w:t>
      </w:r>
      <w:r w:rsidRPr="00EB78C0">
        <w:rPr>
          <w:rFonts w:asciiTheme="minorBidi" w:eastAsia="Times New Roman" w:hAnsiTheme="minorBidi"/>
          <w:b/>
          <w:bCs/>
          <w:kern w:val="0"/>
          <w14:ligatures w14:val="none"/>
        </w:rPr>
        <w:t>las 6 corrientes de investigación actuales en IA educativa</w:t>
      </w:r>
      <w:r w:rsidRPr="00EB78C0">
        <w:rPr>
          <w:rFonts w:asciiTheme="minorBidi" w:eastAsia="Times New Roman" w:hAnsiTheme="minorBidi"/>
          <w:kern w:val="0"/>
          <w14:ligatures w14:val="none"/>
        </w:rPr>
        <w:t>.</w:t>
      </w:r>
    </w:p>
    <w:p w14:paraId="17655ED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mapa normalmente se convierte en </w:t>
      </w:r>
      <w:r w:rsidRPr="00EB78C0">
        <w:rPr>
          <w:rFonts w:asciiTheme="minorBidi" w:eastAsia="Times New Roman" w:hAnsiTheme="minorBidi"/>
          <w:b/>
          <w:bCs/>
          <w:kern w:val="0"/>
          <w14:ligatures w14:val="none"/>
        </w:rPr>
        <w:t>una sección clave del marco teórico de una tesis o libro</w:t>
      </w:r>
      <w:r w:rsidRPr="00EB78C0">
        <w:rPr>
          <w:rFonts w:asciiTheme="minorBidi" w:eastAsia="Times New Roman" w:hAnsiTheme="minorBidi"/>
          <w:kern w:val="0"/>
          <w14:ligatures w14:val="none"/>
        </w:rPr>
        <w:t>.</w:t>
      </w:r>
    </w:p>
    <w:p w14:paraId="26F3CDF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Education-AI_Scaffolding</w:t>
      </w:r>
    </w:p>
    <w:p w14:paraId="7232877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File</w:t>
      </w:r>
    </w:p>
    <w:p w14:paraId="1783427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Perfecto. Continuamos entonces con la ficha del nuevo artículo para el repositorio.</w:t>
      </w:r>
    </w:p>
    <w:p w14:paraId="219A64B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1C35E8">
          <v:rect id="Rectangle 1993" o:spid="_x0000_s20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15A56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BA-027</w:t>
      </w:r>
    </w:p>
    <w:p w14:paraId="4876543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Wang et al. — </w:t>
      </w:r>
      <w:r w:rsidRPr="00EB78C0">
        <w:rPr>
          <w:rFonts w:asciiTheme="minorBidi" w:eastAsia="Times New Roman" w:hAnsiTheme="minorBidi"/>
          <w:b/>
          <w:bCs/>
          <w:i/>
          <w:iCs/>
          <w:kern w:val="36"/>
          <w14:ligatures w14:val="none"/>
        </w:rPr>
        <w:t>Artificial intelligence scaffolding in education: A review of AI-supported learning scaffolds</w:t>
      </w:r>
    </w:p>
    <w:p w14:paraId="7E8A14A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85A1212">
          <v:rect id="Rectangle 1991" o:spid="_x0000_s20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48285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7541207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Wang, Y., Li, H., Chen, B., &amp; otros. (2024). </w:t>
      </w:r>
      <w:r w:rsidRPr="00EB78C0">
        <w:rPr>
          <w:rFonts w:asciiTheme="minorBidi" w:eastAsia="Times New Roman" w:hAnsiTheme="minorBidi"/>
          <w:i/>
          <w:iCs/>
          <w:kern w:val="0"/>
          <w14:ligatures w14:val="none"/>
        </w:rPr>
        <w:t>Artificial intelligence scaffolding in education: A review of AI-supported learning scaffolds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w:t>
      </w:r>
      <w:r w:rsidRPr="00EB78C0">
        <w:rPr>
          <w:rFonts w:asciiTheme="minorBidi" w:eastAsia="Times New Roman" w:hAnsiTheme="minorBidi"/>
          <w:kern w:val="0"/>
          <w14:ligatures w14:val="none"/>
        </w:rPr>
        <w:t>.</w:t>
      </w:r>
    </w:p>
    <w:p w14:paraId="5E878DA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D44844">
          <v:rect id="Rectangle 1989" o:spid="_x0000_s20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516B3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7B8B4EB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examina el papel de la inteligencia artificial como </w:t>
      </w:r>
      <w:r w:rsidRPr="00EB78C0">
        <w:rPr>
          <w:rFonts w:asciiTheme="minorBidi" w:eastAsia="Times New Roman" w:hAnsiTheme="minorBidi"/>
          <w:b/>
          <w:bCs/>
          <w:kern w:val="0"/>
          <w14:ligatures w14:val="none"/>
        </w:rPr>
        <w:t>herramienta de andamiaje educativo (scaffolding)</w:t>
      </w:r>
      <w:r w:rsidRPr="00EB78C0">
        <w:rPr>
          <w:rFonts w:asciiTheme="minorBidi" w:eastAsia="Times New Roman" w:hAnsiTheme="minorBidi"/>
          <w:kern w:val="0"/>
          <w14:ligatures w14:val="none"/>
        </w:rPr>
        <w:t>, analizando cómo los sistemas de IA pueden apoyar el aprendizaje mediante estrategias pedagógicas que facilitan la comprensión progresiva de conceptos complejos.</w:t>
      </w:r>
    </w:p>
    <w:p w14:paraId="2A57704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concepto de </w:t>
      </w:r>
      <w:r w:rsidRPr="00EB78C0">
        <w:rPr>
          <w:rFonts w:asciiTheme="minorBidi" w:eastAsia="Times New Roman" w:hAnsiTheme="minorBidi"/>
          <w:b/>
          <w:bCs/>
          <w:kern w:val="0"/>
          <w14:ligatures w14:val="none"/>
        </w:rPr>
        <w:t>scaffolding</w:t>
      </w:r>
      <w:r w:rsidRPr="00EB78C0">
        <w:rPr>
          <w:rFonts w:asciiTheme="minorBidi" w:eastAsia="Times New Roman" w:hAnsiTheme="minorBidi"/>
          <w:kern w:val="0"/>
          <w14:ligatures w14:val="none"/>
        </w:rPr>
        <w:t xml:space="preserve"> proviene de la teoría sociocultural del aprendizaje de Lev Vygotsky y se refiere a los apoyos temporales que permiten a los estudiantes avanzar dentro de su </w:t>
      </w:r>
      <w:r w:rsidRPr="00EB78C0">
        <w:rPr>
          <w:rFonts w:asciiTheme="minorBidi" w:eastAsia="Times New Roman" w:hAnsiTheme="minorBidi"/>
          <w:b/>
          <w:bCs/>
          <w:kern w:val="0"/>
          <w14:ligatures w14:val="none"/>
        </w:rPr>
        <w:t>zona de desarrollo próximo</w:t>
      </w:r>
      <w:r w:rsidRPr="00EB78C0">
        <w:rPr>
          <w:rFonts w:asciiTheme="minorBidi" w:eastAsia="Times New Roman" w:hAnsiTheme="minorBidi"/>
          <w:kern w:val="0"/>
          <w14:ligatures w14:val="none"/>
        </w:rPr>
        <w:t>.</w:t>
      </w:r>
    </w:p>
    <w:p w14:paraId="777A93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analiza cómo la inteligencia artificial puede automatizar y adaptar estos apoyos pedagógicos mediante tecnologías como:</w:t>
      </w:r>
    </w:p>
    <w:p w14:paraId="347C7B6B" w14:textId="77777777" w:rsidR="00043E70" w:rsidRPr="00EB78C0" w:rsidRDefault="00043E70" w:rsidP="00043E70">
      <w:pPr>
        <w:numPr>
          <w:ilvl w:val="0"/>
          <w:numId w:val="3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tutoría inteligente</w:t>
      </w:r>
    </w:p>
    <w:p w14:paraId="26978BDE" w14:textId="77777777" w:rsidR="00043E70" w:rsidRPr="00EB78C0" w:rsidRDefault="00043E70" w:rsidP="00043E70">
      <w:pPr>
        <w:numPr>
          <w:ilvl w:val="0"/>
          <w:numId w:val="3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agentes conversacionales</w:t>
      </w:r>
    </w:p>
    <w:p w14:paraId="1EDD8EE1" w14:textId="77777777" w:rsidR="00043E70" w:rsidRPr="00EB78C0" w:rsidRDefault="00043E70" w:rsidP="00043E70">
      <w:pPr>
        <w:numPr>
          <w:ilvl w:val="0"/>
          <w:numId w:val="3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recomendación educativa</w:t>
      </w:r>
    </w:p>
    <w:p w14:paraId="34BF0F4D" w14:textId="77777777" w:rsidR="00043E70" w:rsidRPr="00EB78C0" w:rsidRDefault="00043E70" w:rsidP="00043E70">
      <w:pPr>
        <w:numPr>
          <w:ilvl w:val="0"/>
          <w:numId w:val="3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plataformas adaptativas de aprendizaje.</w:t>
      </w:r>
    </w:p>
    <w:p w14:paraId="20BAD45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argumentan que la IA puede ofrecer </w:t>
      </w:r>
      <w:r w:rsidRPr="00EB78C0">
        <w:rPr>
          <w:rFonts w:asciiTheme="minorBidi" w:eastAsia="Times New Roman" w:hAnsiTheme="minorBidi"/>
          <w:b/>
          <w:bCs/>
          <w:kern w:val="0"/>
          <w14:ligatures w14:val="none"/>
        </w:rPr>
        <w:t>andamiaje personalizado</w:t>
      </w:r>
      <w:r w:rsidRPr="00EB78C0">
        <w:rPr>
          <w:rFonts w:asciiTheme="minorBidi" w:eastAsia="Times New Roman" w:hAnsiTheme="minorBidi"/>
          <w:kern w:val="0"/>
          <w14:ligatures w14:val="none"/>
        </w:rPr>
        <w:t>, proporcionando retroalimentación en tiempo real, orientación adaptativa y apoyo cognitivo según las necesidades de cada estudiante.</w:t>
      </w:r>
    </w:p>
    <w:p w14:paraId="3A70DF8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el estudio también señala limitaciones importantes. Los sistemas de IA pueden proporcionar apoyo cognitivo, pero </w:t>
      </w:r>
      <w:r w:rsidRPr="00EB78C0">
        <w:rPr>
          <w:rFonts w:asciiTheme="minorBidi" w:eastAsia="Times New Roman" w:hAnsiTheme="minorBidi"/>
          <w:b/>
          <w:bCs/>
          <w:kern w:val="0"/>
          <w14:ligatures w14:val="none"/>
        </w:rPr>
        <w:t>no sustituyen completamente el papel pedagógico del docente</w:t>
      </w:r>
      <w:r w:rsidRPr="00EB78C0">
        <w:rPr>
          <w:rFonts w:asciiTheme="minorBidi" w:eastAsia="Times New Roman" w:hAnsiTheme="minorBidi"/>
          <w:kern w:val="0"/>
          <w14:ligatures w14:val="none"/>
        </w:rPr>
        <w:t>, especialmente en dimensiones como:</w:t>
      </w:r>
    </w:p>
    <w:p w14:paraId="173B1FCC" w14:textId="77777777" w:rsidR="00043E70" w:rsidRPr="00EB78C0" w:rsidRDefault="00043E70" w:rsidP="00043E70">
      <w:pPr>
        <w:numPr>
          <w:ilvl w:val="0"/>
          <w:numId w:val="3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motivación</w:t>
      </w:r>
    </w:p>
    <w:p w14:paraId="523F96F8" w14:textId="77777777" w:rsidR="00043E70" w:rsidRPr="00EB78C0" w:rsidRDefault="00043E70" w:rsidP="00043E70">
      <w:pPr>
        <w:numPr>
          <w:ilvl w:val="0"/>
          <w:numId w:val="3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emocional</w:t>
      </w:r>
    </w:p>
    <w:p w14:paraId="6C8F9B55" w14:textId="77777777" w:rsidR="00043E70" w:rsidRPr="00EB78C0" w:rsidRDefault="00043E70" w:rsidP="00043E70">
      <w:pPr>
        <w:numPr>
          <w:ilvl w:val="0"/>
          <w:numId w:val="3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interacción social.</w:t>
      </w:r>
    </w:p>
    <w:p w14:paraId="5C46F3A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596BD5">
          <v:rect id="Rectangle 1987" o:spid="_x0000_s20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FE3D8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3C8B91E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3.1 Tesis principal</w:t>
      </w:r>
    </w:p>
    <w:p w14:paraId="516827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puede actuar como un sistema de andamiaje educativo capaz de apoyar procesos de aprendizaje mediante retroalimentación adaptativa y orientación personalizada, pero su efectividad depende de su integración pedagógica con la enseñanza humana.</w:t>
      </w:r>
    </w:p>
    <w:p w14:paraId="23CBACC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C1239C">
          <v:rect id="Rectangle 1985" o:spid="_x0000_s20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7AF345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7776D6D9"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concepto de </w:t>
      </w:r>
      <w:r w:rsidRPr="00EB78C0">
        <w:rPr>
          <w:rFonts w:asciiTheme="minorBidi" w:eastAsia="Times New Roman" w:hAnsiTheme="minorBidi"/>
          <w:b/>
          <w:bCs/>
          <w:kern w:val="0"/>
          <w14:ligatures w14:val="none"/>
        </w:rPr>
        <w:t>scaffolding</w:t>
      </w:r>
      <w:r w:rsidRPr="00EB78C0">
        <w:rPr>
          <w:rFonts w:asciiTheme="minorBidi" w:eastAsia="Times New Roman" w:hAnsiTheme="minorBidi"/>
          <w:kern w:val="0"/>
          <w14:ligatures w14:val="none"/>
        </w:rPr>
        <w:t xml:space="preserve"> es central en teorías socioculturales del aprendizaje.</w:t>
      </w:r>
    </w:p>
    <w:p w14:paraId="251D315A"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permite implementar sistemas de andamiaje adaptativo.</w:t>
      </w:r>
    </w:p>
    <w:p w14:paraId="6BFB2089"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tutoría inteligente son una de las formas más comunes de andamiaje basado en IA.</w:t>
      </w:r>
    </w:p>
    <w:p w14:paraId="1C1C159E"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chatbots educativos pueden proporcionar retroalimentación inmediata.</w:t>
      </w:r>
    </w:p>
    <w:p w14:paraId="7C760CCF"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adaptativos pueden ajustar el nivel de dificultad del contenido.</w:t>
      </w:r>
    </w:p>
    <w:p w14:paraId="57D66D2A"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andamiaje automatizado puede apoyar el aprendizaje autónomo.</w:t>
      </w:r>
    </w:p>
    <w:p w14:paraId="5826C9C9"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personalización del aprendizaje es uno de los principales beneficios de la IA educativa.</w:t>
      </w:r>
    </w:p>
    <w:p w14:paraId="63180294"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pueden analizar patrones de aprendizaje mediante analítica educativa.</w:t>
      </w:r>
    </w:p>
    <w:p w14:paraId="2B27CA73"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papel del docente sigue siendo esencial en el proceso educativo.</w:t>
      </w:r>
    </w:p>
    <w:p w14:paraId="308E59B9" w14:textId="77777777" w:rsidR="00043E70" w:rsidRPr="00EB78C0" w:rsidRDefault="00043E70" w:rsidP="00043E70">
      <w:pPr>
        <w:numPr>
          <w:ilvl w:val="0"/>
          <w:numId w:val="3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pedagógica de la IA requiere rediseñar los entornos educativos.</w:t>
      </w:r>
    </w:p>
    <w:p w14:paraId="6014CD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1DB474">
          <v:rect id="Rectangle 1983" o:spid="_x0000_s20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23138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71B200C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54D4DC7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analiza cómo los sistemas de inteligencia artificial pueden proporcionar apoyo pedagógico en procesos de aprendizaje mediante estrategias de andamiaje.</w:t>
      </w:r>
    </w:p>
    <w:p w14:paraId="051A729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B9273E">
          <v:rect id="Rectangle 1981" o:spid="_x0000_s20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AB990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 teórico</w:t>
      </w:r>
    </w:p>
    <w:p w14:paraId="6C1B3B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se basa en teorías educativas relacionadas con:</w:t>
      </w:r>
    </w:p>
    <w:p w14:paraId="6BB52575" w14:textId="77777777" w:rsidR="00043E70" w:rsidRPr="00EB78C0" w:rsidRDefault="00043E70" w:rsidP="00043E70">
      <w:pPr>
        <w:numPr>
          <w:ilvl w:val="0"/>
          <w:numId w:val="3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zona de desarrollo próximo (Vygotsky)</w:t>
      </w:r>
    </w:p>
    <w:p w14:paraId="1F6ADB23" w14:textId="77777777" w:rsidR="00043E70" w:rsidRPr="00EB78C0" w:rsidRDefault="00043E70" w:rsidP="00043E70">
      <w:pPr>
        <w:numPr>
          <w:ilvl w:val="0"/>
          <w:numId w:val="3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constructivista</w:t>
      </w:r>
    </w:p>
    <w:p w14:paraId="61659B44" w14:textId="77777777" w:rsidR="00043E70" w:rsidRPr="00EB78C0" w:rsidRDefault="00043E70" w:rsidP="00043E70">
      <w:pPr>
        <w:numPr>
          <w:ilvl w:val="0"/>
          <w:numId w:val="3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adaptativo.</w:t>
      </w:r>
    </w:p>
    <w:p w14:paraId="1202597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B48FFA">
          <v:rect id="Rectangle 1979" o:spid="_x0000_s20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2F1B4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Tipos de andamiaje educativo</w:t>
      </w:r>
    </w:p>
    <w:p w14:paraId="4D37101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identifican diferentes tipos de apoyo pedagógico que pueden ser proporcionados por sistemas de IA.</w:t>
      </w:r>
    </w:p>
    <w:p w14:paraId="5472431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9C6603B">
          <v:rect id="Rectangle 1977" o:spid="_x0000_s20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857ECF"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Andamiaje cognitivo</w:t>
      </w:r>
    </w:p>
    <w:p w14:paraId="225EABC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Apoyo en la comprensión de conceptos y resolución de problemas.</w:t>
      </w:r>
    </w:p>
    <w:p w14:paraId="24F0F6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CF244E0">
          <v:rect id="Rectangle 1975" o:spid="_x0000_s20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33BDE2"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Andamiaje metacognitivo</w:t>
      </w:r>
    </w:p>
    <w:p w14:paraId="1B0877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Ayuda a los estudiantes a reflexionar sobre su propio proceso de aprendizaje.</w:t>
      </w:r>
    </w:p>
    <w:p w14:paraId="2ECBC91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9D0FC1">
          <v:rect id="Rectangle 1973" o:spid="_x0000_s20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ED9CD7"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Andamiaje procedimental</w:t>
      </w:r>
    </w:p>
    <w:p w14:paraId="68A6D41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Orientación sobre cómo utilizar herramientas o recursos educativos.</w:t>
      </w:r>
    </w:p>
    <w:p w14:paraId="6324984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F2B273">
          <v:rect id="Rectangle 1971" o:spid="_x0000_s20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F3C985"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Andamiaje motivacional</w:t>
      </w:r>
    </w:p>
    <w:p w14:paraId="5C86BD5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que fomenta la persistencia y el compromiso con el aprendizaje.</w:t>
      </w:r>
    </w:p>
    <w:p w14:paraId="381AC47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8526C7">
          <v:rect id="Rectangle 1969" o:spid="_x0000_s20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F0E25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Tecnologías utilizadas</w:t>
      </w:r>
    </w:p>
    <w:p w14:paraId="352862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identifica varias tecnologías utilizadas para implementar andamiaje educativo mediante IA.</w:t>
      </w:r>
    </w:p>
    <w:p w14:paraId="695B61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71BAFDA5" w14:textId="77777777" w:rsidR="00043E70" w:rsidRPr="00EB78C0" w:rsidRDefault="00043E70" w:rsidP="00043E70">
      <w:pPr>
        <w:numPr>
          <w:ilvl w:val="0"/>
          <w:numId w:val="3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tutoría inteligente</w:t>
      </w:r>
    </w:p>
    <w:p w14:paraId="2DA19A74" w14:textId="77777777" w:rsidR="00043E70" w:rsidRPr="00EB78C0" w:rsidRDefault="00043E70" w:rsidP="00043E70">
      <w:pPr>
        <w:numPr>
          <w:ilvl w:val="0"/>
          <w:numId w:val="3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recomendación</w:t>
      </w:r>
    </w:p>
    <w:p w14:paraId="2BAF2331" w14:textId="77777777" w:rsidR="00043E70" w:rsidRPr="00EB78C0" w:rsidRDefault="00043E70" w:rsidP="00043E70">
      <w:pPr>
        <w:numPr>
          <w:ilvl w:val="0"/>
          <w:numId w:val="3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chatbots educativos</w:t>
      </w:r>
    </w:p>
    <w:p w14:paraId="78E5DA7A" w14:textId="77777777" w:rsidR="00043E70" w:rsidRPr="00EB78C0" w:rsidRDefault="00043E70" w:rsidP="00043E70">
      <w:pPr>
        <w:numPr>
          <w:ilvl w:val="0"/>
          <w:numId w:val="3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plataformas de aprendizaje adaptativo.</w:t>
      </w:r>
    </w:p>
    <w:p w14:paraId="24FB65B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73E704">
          <v:rect id="Rectangle 1967" o:spid="_x0000_s20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791C6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Desafíos de implementación</w:t>
      </w:r>
    </w:p>
    <w:p w14:paraId="504290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identifica varios desafíos en el uso de IA como sistema de andamiaje educativo.</w:t>
      </w:r>
    </w:p>
    <w:p w14:paraId="24A8A1B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ellos:</w:t>
      </w:r>
    </w:p>
    <w:p w14:paraId="7451AFB7" w14:textId="77777777" w:rsidR="00043E70" w:rsidRPr="00EB78C0" w:rsidRDefault="00043E70" w:rsidP="00043E70">
      <w:pPr>
        <w:numPr>
          <w:ilvl w:val="0"/>
          <w:numId w:val="3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limitaciones en comprensión contextual</w:t>
      </w:r>
    </w:p>
    <w:p w14:paraId="7CCEFA6F" w14:textId="77777777" w:rsidR="00043E70" w:rsidRPr="00EB78C0" w:rsidRDefault="00043E70" w:rsidP="00043E70">
      <w:pPr>
        <w:numPr>
          <w:ilvl w:val="0"/>
          <w:numId w:val="3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excesiva de la tecnología</w:t>
      </w:r>
    </w:p>
    <w:p w14:paraId="2B6A7760" w14:textId="77777777" w:rsidR="00043E70" w:rsidRPr="00EB78C0" w:rsidRDefault="00043E70" w:rsidP="00043E70">
      <w:pPr>
        <w:numPr>
          <w:ilvl w:val="0"/>
          <w:numId w:val="3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problemas de privacidad de datos educativos.</w:t>
      </w:r>
    </w:p>
    <w:p w14:paraId="2E726BE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EDC8295">
          <v:rect id="Rectangle 1965" o:spid="_x0000_s20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A14D9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252A4BD6" w14:textId="77777777" w:rsidR="00043E70" w:rsidRPr="00EB78C0" w:rsidRDefault="00043E70" w:rsidP="00043E70">
      <w:pPr>
        <w:numPr>
          <w:ilvl w:val="0"/>
          <w:numId w:val="3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IA reemplazar el andamiaje pedagógico proporcionado por docentes?</w:t>
      </w:r>
    </w:p>
    <w:p w14:paraId="62AC0A36" w14:textId="77777777" w:rsidR="00043E70" w:rsidRPr="00EB78C0" w:rsidRDefault="00043E70" w:rsidP="00043E70">
      <w:pPr>
        <w:numPr>
          <w:ilvl w:val="0"/>
          <w:numId w:val="3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sistemas de IA en pedagogías constructivistas?</w:t>
      </w:r>
    </w:p>
    <w:p w14:paraId="7D109FAB" w14:textId="77777777" w:rsidR="00043E70" w:rsidRPr="00EB78C0" w:rsidRDefault="00043E70" w:rsidP="00043E70">
      <w:pPr>
        <w:numPr>
          <w:ilvl w:val="0"/>
          <w:numId w:val="3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¿Qué límites tiene el andamiaje automatizado?</w:t>
      </w:r>
    </w:p>
    <w:p w14:paraId="01CA4C1A" w14:textId="77777777" w:rsidR="00043E70" w:rsidRPr="00EB78C0" w:rsidRDefault="00043E70" w:rsidP="00043E70">
      <w:pPr>
        <w:numPr>
          <w:ilvl w:val="0"/>
          <w:numId w:val="3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la IA la autonomía del estudiante?</w:t>
      </w:r>
    </w:p>
    <w:p w14:paraId="48D620FD" w14:textId="77777777" w:rsidR="00043E70" w:rsidRPr="00EB78C0" w:rsidRDefault="00043E70" w:rsidP="00043E70">
      <w:pPr>
        <w:numPr>
          <w:ilvl w:val="0"/>
          <w:numId w:val="3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diseñar entornos educativos híbridos humano-IA?</w:t>
      </w:r>
    </w:p>
    <w:p w14:paraId="59BC75C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B6F886">
          <v:rect id="Rectangle 1963" o:spid="_x0000_s20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00664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05FC69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5551ABA6" w14:textId="77777777" w:rsidR="00043E70" w:rsidRPr="00EB78C0" w:rsidRDefault="00043E70" w:rsidP="00043E70">
      <w:pPr>
        <w:numPr>
          <w:ilvl w:val="0"/>
          <w:numId w:val="3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IA apoyar el aprendizaje mediante estrategias de andamiaje?</w:t>
      </w:r>
    </w:p>
    <w:p w14:paraId="3932ECA0" w14:textId="77777777" w:rsidR="00043E70" w:rsidRPr="00EB78C0" w:rsidRDefault="00043E70" w:rsidP="00043E70">
      <w:pPr>
        <w:numPr>
          <w:ilvl w:val="0"/>
          <w:numId w:val="3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tipos de apoyo pedagógico pueden automatizarse mediante IA?</w:t>
      </w:r>
    </w:p>
    <w:p w14:paraId="71AC907C" w14:textId="77777777" w:rsidR="00043E70" w:rsidRPr="00EB78C0" w:rsidRDefault="00043E70" w:rsidP="00043E70">
      <w:pPr>
        <w:numPr>
          <w:ilvl w:val="0"/>
          <w:numId w:val="3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tener el docente en entornos educativos con IA?</w:t>
      </w:r>
    </w:p>
    <w:p w14:paraId="042FE78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B23AA4E">
          <v:rect id="Rectangle 1961" o:spid="_x0000_s20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D0D61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32B314B7"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como andamiaje educativo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Tipos de scaffolding</w:t>
      </w:r>
      <w:r w:rsidRPr="00EB78C0">
        <w:rPr>
          <w:rFonts w:asciiTheme="minorBidi" w:eastAsia="Times New Roman" w:hAnsiTheme="minorBidi"/>
          <w:kern w:val="0"/>
          <w14:ligatures w14:val="none"/>
        </w:rPr>
        <w:br/>
        <w:t>│   ├── cognitivo</w:t>
      </w:r>
      <w:r w:rsidRPr="00EB78C0">
        <w:rPr>
          <w:rFonts w:asciiTheme="minorBidi" w:eastAsia="Times New Roman" w:hAnsiTheme="minorBidi"/>
          <w:kern w:val="0"/>
          <w14:ligatures w14:val="none"/>
        </w:rPr>
        <w:br/>
        <w:t>│   ├── metacognitivo</w:t>
      </w:r>
      <w:r w:rsidRPr="00EB78C0">
        <w:rPr>
          <w:rFonts w:asciiTheme="minorBidi" w:eastAsia="Times New Roman" w:hAnsiTheme="minorBidi"/>
          <w:kern w:val="0"/>
          <w14:ligatures w14:val="none"/>
        </w:rPr>
        <w:br/>
        <w:t>│   ├── procedimental</w:t>
      </w:r>
      <w:r w:rsidRPr="00EB78C0">
        <w:rPr>
          <w:rFonts w:asciiTheme="minorBidi" w:eastAsia="Times New Roman" w:hAnsiTheme="minorBidi"/>
          <w:kern w:val="0"/>
          <w14:ligatures w14:val="none"/>
        </w:rPr>
        <w:br/>
        <w:t>│   └── motivacional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Tecnologías</w:t>
      </w:r>
      <w:r w:rsidRPr="00EB78C0">
        <w:rPr>
          <w:rFonts w:asciiTheme="minorBidi" w:eastAsia="Times New Roman" w:hAnsiTheme="minorBidi"/>
          <w:kern w:val="0"/>
          <w14:ligatures w14:val="none"/>
        </w:rPr>
        <w:br/>
        <w:t>│   ├── tutoría inteligente</w:t>
      </w:r>
      <w:r w:rsidRPr="00EB78C0">
        <w:rPr>
          <w:rFonts w:asciiTheme="minorBidi" w:eastAsia="Times New Roman" w:hAnsiTheme="minorBidi"/>
          <w:kern w:val="0"/>
          <w14:ligatures w14:val="none"/>
        </w:rPr>
        <w:br/>
        <w:t>│   ├── chatbots educativos</w:t>
      </w:r>
      <w:r w:rsidRPr="00EB78C0">
        <w:rPr>
          <w:rFonts w:asciiTheme="minorBidi" w:eastAsia="Times New Roman" w:hAnsiTheme="minorBidi"/>
          <w:kern w:val="0"/>
          <w14:ligatures w14:val="none"/>
        </w:rPr>
        <w:br/>
        <w:t>│   ├── sistemas adaptativos</w:t>
      </w:r>
      <w:r w:rsidRPr="00EB78C0">
        <w:rPr>
          <w:rFonts w:asciiTheme="minorBidi" w:eastAsia="Times New Roman" w:hAnsiTheme="minorBidi"/>
          <w:kern w:val="0"/>
          <w14:ligatures w14:val="none"/>
        </w:rPr>
        <w:br/>
        <w:t>│   └── analítica educativa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Desafíos</w:t>
      </w:r>
      <w:r w:rsidRPr="00EB78C0">
        <w:rPr>
          <w:rFonts w:asciiTheme="minorBidi" w:eastAsia="Times New Roman" w:hAnsiTheme="minorBidi"/>
          <w:kern w:val="0"/>
          <w14:ligatures w14:val="none"/>
        </w:rPr>
        <w:br/>
        <w:t xml:space="preserve">    ├── dependencia tecnológica</w:t>
      </w:r>
      <w:r w:rsidRPr="00EB78C0">
        <w:rPr>
          <w:rFonts w:asciiTheme="minorBidi" w:eastAsia="Times New Roman" w:hAnsiTheme="minorBidi"/>
          <w:kern w:val="0"/>
          <w14:ligatures w14:val="none"/>
        </w:rPr>
        <w:br/>
        <w:t xml:space="preserve">    ├── privacidad de datos</w:t>
      </w:r>
      <w:r w:rsidRPr="00EB78C0">
        <w:rPr>
          <w:rFonts w:asciiTheme="minorBidi" w:eastAsia="Times New Roman" w:hAnsiTheme="minorBidi"/>
          <w:kern w:val="0"/>
          <w14:ligatures w14:val="none"/>
        </w:rPr>
        <w:br/>
        <w:t xml:space="preserve">    └── rol del docente</w:t>
      </w:r>
    </w:p>
    <w:p w14:paraId="1B2E85D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670E3A">
          <v:rect id="Rectangle 1959" o:spid="_x0000_s20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D0C53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7E2ADF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artículo aporta una perspectiva pedagógica fundamental para el estudio de la IA educativa.</w:t>
      </w:r>
    </w:p>
    <w:p w14:paraId="4DD9330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Mientras que muchos estudios se centran en algoritmos o modelos predictivos, este trabajo examina </w:t>
      </w:r>
      <w:r w:rsidRPr="00EB78C0">
        <w:rPr>
          <w:rFonts w:asciiTheme="minorBidi" w:eastAsia="Times New Roman" w:hAnsiTheme="minorBidi"/>
          <w:b/>
          <w:bCs/>
          <w:kern w:val="0"/>
          <w14:ligatures w14:val="none"/>
        </w:rPr>
        <w:t>cómo la IA puede integrarse en teorías del aprendizaje existentes</w:t>
      </w:r>
      <w:r w:rsidRPr="00EB78C0">
        <w:rPr>
          <w:rFonts w:asciiTheme="minorBidi" w:eastAsia="Times New Roman" w:hAnsiTheme="minorBidi"/>
          <w:kern w:val="0"/>
          <w14:ligatures w14:val="none"/>
        </w:rPr>
        <w:t>, particularmente en el concepto de andamiaje educativo.</w:t>
      </w:r>
    </w:p>
    <w:p w14:paraId="2087BF8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permite conectar la investigación tecnológica con marcos teóricos clásicos de la educación, como:</w:t>
      </w:r>
    </w:p>
    <w:p w14:paraId="12CA8C89" w14:textId="77777777" w:rsidR="00043E70" w:rsidRPr="00EB78C0" w:rsidRDefault="00043E70" w:rsidP="00043E70">
      <w:pPr>
        <w:numPr>
          <w:ilvl w:val="0"/>
          <w:numId w:val="3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constructivismo</w:t>
      </w:r>
    </w:p>
    <w:p w14:paraId="7F7E20FB" w14:textId="77777777" w:rsidR="00043E70" w:rsidRPr="00EB78C0" w:rsidRDefault="00043E70" w:rsidP="00043E70">
      <w:pPr>
        <w:numPr>
          <w:ilvl w:val="0"/>
          <w:numId w:val="3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socioconstructivismo</w:t>
      </w:r>
    </w:p>
    <w:p w14:paraId="24C44CC0" w14:textId="77777777" w:rsidR="00043E70" w:rsidRPr="00EB78C0" w:rsidRDefault="00043E70" w:rsidP="00043E70">
      <w:pPr>
        <w:numPr>
          <w:ilvl w:val="0"/>
          <w:numId w:val="3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aprendizaje situado.</w:t>
      </w:r>
    </w:p>
    <w:p w14:paraId="19C116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sugiere que el futuro de la educación probablemente implicará </w:t>
      </w:r>
      <w:r w:rsidRPr="00EB78C0">
        <w:rPr>
          <w:rFonts w:asciiTheme="minorBidi" w:eastAsia="Times New Roman" w:hAnsiTheme="minorBidi"/>
          <w:b/>
          <w:bCs/>
          <w:kern w:val="0"/>
          <w14:ligatures w14:val="none"/>
        </w:rPr>
        <w:t>entornos híbridos humano-IA</w:t>
      </w:r>
      <w:r w:rsidRPr="00EB78C0">
        <w:rPr>
          <w:rFonts w:asciiTheme="minorBidi" w:eastAsia="Times New Roman" w:hAnsiTheme="minorBidi"/>
          <w:kern w:val="0"/>
          <w14:ligatures w14:val="none"/>
        </w:rPr>
        <w:t>, donde los sistemas inteligentes apoyen ciertos aspectos del aprendizaje mientras los docentes continúan desempeñando roles pedagógicos fundamentales.</w:t>
      </w:r>
    </w:p>
    <w:p w14:paraId="1F7AA23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6643F5">
          <v:rect id="Rectangle 1957" o:spid="_x0000_s20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AD001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0DE9B82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de entornos de aprendizaje</w:t>
      </w:r>
    </w:p>
    <w:p w14:paraId="5A4B11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plataformas educativas pueden integrar sistemas de IA que proporcionen apoyo adaptativo a los estudiantes.</w:t>
      </w:r>
    </w:p>
    <w:p w14:paraId="0CEA569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A44AEF">
          <v:rect id="Rectangle 1955" o:spid="_x0000_s20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083CC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780FEC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docentes deben desarrollar competencias para trabajar con </w:t>
      </w:r>
      <w:r w:rsidRPr="00EB78C0">
        <w:rPr>
          <w:rFonts w:asciiTheme="minorBidi" w:eastAsia="Times New Roman" w:hAnsiTheme="minorBidi"/>
          <w:b/>
          <w:bCs/>
          <w:kern w:val="0"/>
          <w14:ligatures w14:val="none"/>
        </w:rPr>
        <w:t>sistemas educativos basados en IA</w:t>
      </w:r>
      <w:r w:rsidRPr="00EB78C0">
        <w:rPr>
          <w:rFonts w:asciiTheme="minorBidi" w:eastAsia="Times New Roman" w:hAnsiTheme="minorBidi"/>
          <w:kern w:val="0"/>
          <w14:ligatures w14:val="none"/>
        </w:rPr>
        <w:t>.</w:t>
      </w:r>
    </w:p>
    <w:p w14:paraId="15E6D37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02FAF8">
          <v:rect id="Rectangle 1953" o:spid="_x0000_s20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4BB7C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1AD6199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concepto de </w:t>
      </w:r>
      <w:r w:rsidRPr="00EB78C0">
        <w:rPr>
          <w:rFonts w:asciiTheme="minorBidi" w:eastAsia="Times New Roman" w:hAnsiTheme="minorBidi"/>
          <w:b/>
          <w:bCs/>
          <w:kern w:val="0"/>
          <w14:ligatures w14:val="none"/>
        </w:rPr>
        <w:t>andamiaje basado en IA</w:t>
      </w:r>
      <w:r w:rsidRPr="00EB78C0">
        <w:rPr>
          <w:rFonts w:asciiTheme="minorBidi" w:eastAsia="Times New Roman" w:hAnsiTheme="minorBidi"/>
          <w:kern w:val="0"/>
          <w14:ligatures w14:val="none"/>
        </w:rPr>
        <w:t xml:space="preserve"> abre nuevas líneas de investigación en pedagogía digital.</w:t>
      </w:r>
    </w:p>
    <w:p w14:paraId="229FCC6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088EEB">
          <v:rect id="Rectangle 1951" o:spid="_x0000_s20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772825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2EFFDA91" w14:textId="77777777" w:rsidR="00043E70" w:rsidRPr="00EB78C0" w:rsidRDefault="00043E70" w:rsidP="00043E70">
      <w:pPr>
        <w:numPr>
          <w:ilvl w:val="0"/>
          <w:numId w:val="3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pedagógico</w:t>
      </w:r>
    </w:p>
    <w:p w14:paraId="2870A9AB" w14:textId="77777777" w:rsidR="00043E70" w:rsidRPr="00EB78C0" w:rsidRDefault="00043E70" w:rsidP="00043E70">
      <w:pPr>
        <w:numPr>
          <w:ilvl w:val="1"/>
          <w:numId w:val="3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una actividad educativa que utilice IA como sistema de andamiaje.</w:t>
      </w:r>
    </w:p>
    <w:p w14:paraId="0529D96B" w14:textId="77777777" w:rsidR="00043E70" w:rsidRPr="00EB78C0" w:rsidRDefault="00043E70" w:rsidP="00043E70">
      <w:pPr>
        <w:numPr>
          <w:ilvl w:val="0"/>
          <w:numId w:val="3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w:t>
      </w:r>
    </w:p>
    <w:p w14:paraId="31869E9C" w14:textId="77777777" w:rsidR="00043E70" w:rsidRPr="00EB78C0" w:rsidRDefault="00043E70" w:rsidP="00043E70">
      <w:pPr>
        <w:numPr>
          <w:ilvl w:val="1"/>
          <w:numId w:val="3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el papel de la IA en el apoyo al aprendizaje.</w:t>
      </w:r>
    </w:p>
    <w:p w14:paraId="147F9E1E" w14:textId="77777777" w:rsidR="00043E70" w:rsidRPr="00EB78C0" w:rsidRDefault="00043E70" w:rsidP="00043E70">
      <w:pPr>
        <w:numPr>
          <w:ilvl w:val="0"/>
          <w:numId w:val="3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educativo</w:t>
      </w:r>
    </w:p>
    <w:p w14:paraId="7EE19766" w14:textId="77777777" w:rsidR="00043E70" w:rsidRPr="00EB78C0" w:rsidRDefault="00043E70" w:rsidP="00043E70">
      <w:pPr>
        <w:numPr>
          <w:ilvl w:val="1"/>
          <w:numId w:val="3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IA proporcionar apoyo pedagógico equivalente al de un docente?</w:t>
      </w:r>
    </w:p>
    <w:p w14:paraId="2F7A0E3B" w14:textId="77777777" w:rsidR="00043E70" w:rsidRPr="00EB78C0" w:rsidRDefault="00043E70" w:rsidP="00043E70">
      <w:pPr>
        <w:numPr>
          <w:ilvl w:val="0"/>
          <w:numId w:val="3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Investigación educativa</w:t>
      </w:r>
    </w:p>
    <w:p w14:paraId="7880AFBE" w14:textId="77777777" w:rsidR="00043E70" w:rsidRPr="00EB78C0" w:rsidRDefault="00043E70" w:rsidP="00043E70">
      <w:pPr>
        <w:numPr>
          <w:ilvl w:val="1"/>
          <w:numId w:val="3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impacto del andamiaje automatizado en el aprendizaje.</w:t>
      </w:r>
    </w:p>
    <w:p w14:paraId="7BE302B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1312DA">
          <v:rect id="Rectangle 1949" o:spid="_x0000_s19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EBCF2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4777706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4C1EDEDA" w14:textId="77777777" w:rsidR="00043E70" w:rsidRPr="00EB78C0" w:rsidRDefault="00043E70" w:rsidP="00043E70">
      <w:pPr>
        <w:numPr>
          <w:ilvl w:val="0"/>
          <w:numId w:val="3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 educativa</w:t>
      </w:r>
    </w:p>
    <w:p w14:paraId="57583214" w14:textId="77777777" w:rsidR="00043E70" w:rsidRPr="00EB78C0" w:rsidRDefault="00043E70" w:rsidP="00043E70">
      <w:pPr>
        <w:numPr>
          <w:ilvl w:val="0"/>
          <w:numId w:val="3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pedagógico digital</w:t>
      </w:r>
    </w:p>
    <w:p w14:paraId="6D85FDC8" w14:textId="77777777" w:rsidR="00043E70" w:rsidRPr="00EB78C0" w:rsidRDefault="00043E70" w:rsidP="00043E70">
      <w:pPr>
        <w:numPr>
          <w:ilvl w:val="0"/>
          <w:numId w:val="3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sobre tecnología educativa</w:t>
      </w:r>
    </w:p>
    <w:p w14:paraId="4865DDAA" w14:textId="77777777" w:rsidR="00043E70" w:rsidRPr="00EB78C0" w:rsidRDefault="00043E70" w:rsidP="00043E70">
      <w:pPr>
        <w:numPr>
          <w:ilvl w:val="0"/>
          <w:numId w:val="3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de IA en educación.</w:t>
      </w:r>
    </w:p>
    <w:p w14:paraId="06F58DE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17B9C9">
          <v:rect id="Rectangle 1947" o:spid="_x0000_s19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52049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06876370" w14:textId="77777777" w:rsidR="00043E70" w:rsidRPr="00EB78C0" w:rsidRDefault="00043E70" w:rsidP="00043E70">
      <w:pPr>
        <w:numPr>
          <w:ilvl w:val="0"/>
          <w:numId w:val="3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personalizado</w:t>
      </w:r>
    </w:p>
    <w:p w14:paraId="12FE6AD9" w14:textId="77777777" w:rsidR="00043E70" w:rsidRPr="00EB78C0" w:rsidRDefault="00043E70" w:rsidP="00043E70">
      <w:pPr>
        <w:numPr>
          <w:ilvl w:val="0"/>
          <w:numId w:val="3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adaptativo al estudiante</w:t>
      </w:r>
    </w:p>
    <w:p w14:paraId="4555D249" w14:textId="77777777" w:rsidR="00043E70" w:rsidRPr="00EB78C0" w:rsidRDefault="00043E70" w:rsidP="00043E70">
      <w:pPr>
        <w:numPr>
          <w:ilvl w:val="0"/>
          <w:numId w:val="3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 procesos de aprendizaje.</w:t>
      </w:r>
    </w:p>
    <w:p w14:paraId="087110F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BD9192">
          <v:rect id="Rectangle 1945" o:spid="_x0000_s19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A584E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0CE8D808" w14:textId="77777777" w:rsidR="00043E70" w:rsidRPr="00EB78C0" w:rsidRDefault="00043E70" w:rsidP="00043E70">
      <w:pPr>
        <w:numPr>
          <w:ilvl w:val="0"/>
          <w:numId w:val="3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tecnológica</w:t>
      </w:r>
    </w:p>
    <w:p w14:paraId="5BB46845" w14:textId="77777777" w:rsidR="00043E70" w:rsidRPr="00EB78C0" w:rsidRDefault="00043E70" w:rsidP="00043E70">
      <w:pPr>
        <w:numPr>
          <w:ilvl w:val="0"/>
          <w:numId w:val="3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pérdida de interacción humana</w:t>
      </w:r>
    </w:p>
    <w:p w14:paraId="33111634" w14:textId="77777777" w:rsidR="00043E70" w:rsidRPr="00EB78C0" w:rsidRDefault="00043E70" w:rsidP="00043E70">
      <w:pPr>
        <w:numPr>
          <w:ilvl w:val="0"/>
          <w:numId w:val="3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desafíos éticos y pedagógicos.</w:t>
      </w:r>
    </w:p>
    <w:p w14:paraId="318D9B6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D47076">
          <v:rect id="Rectangle 1943" o:spid="_x0000_s19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8EFE4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28BDD7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Wang, Y., Li, H., Chen, B., et al. (2024). </w:t>
      </w:r>
      <w:r w:rsidRPr="00EB78C0">
        <w:rPr>
          <w:rFonts w:asciiTheme="minorBidi" w:eastAsia="Times New Roman" w:hAnsiTheme="minorBidi"/>
          <w:i/>
          <w:iCs/>
          <w:kern w:val="0"/>
          <w14:ligatures w14:val="none"/>
        </w:rPr>
        <w:t>Artificial intelligence scaffolding in education: A review of AI-supported learning scaffolds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w:t>
      </w:r>
      <w:r w:rsidRPr="00EB78C0">
        <w:rPr>
          <w:rFonts w:asciiTheme="minorBidi" w:eastAsia="Times New Roman" w:hAnsiTheme="minorBidi"/>
          <w:kern w:val="0"/>
          <w14:ligatures w14:val="none"/>
        </w:rPr>
        <w:t>.</w:t>
      </w:r>
    </w:p>
    <w:p w14:paraId="15FDCD6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C02FE70">
          <v:rect id="Rectangle 1941" o:spid="_x0000_s19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4BCF43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 ahora</w:t>
      </w:r>
    </w:p>
    <w:p w14:paraId="1FF153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esta ficha ya tienes:</w:t>
      </w:r>
    </w:p>
    <w:p w14:paraId="08154D6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BA-016 → BA-027</w:t>
      </w:r>
    </w:p>
    <w:p w14:paraId="344609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 que constituye </w:t>
      </w:r>
      <w:r w:rsidRPr="00EB78C0">
        <w:rPr>
          <w:rFonts w:asciiTheme="minorBidi" w:eastAsia="Times New Roman" w:hAnsiTheme="minorBidi"/>
          <w:b/>
          <w:bCs/>
          <w:kern w:val="0"/>
          <w14:ligatures w14:val="none"/>
        </w:rPr>
        <w:t>12 trabajos clave sobre IA y educación</w:t>
      </w:r>
      <w:r w:rsidRPr="00EB78C0">
        <w:rPr>
          <w:rFonts w:asciiTheme="minorBidi" w:eastAsia="Times New Roman" w:hAnsiTheme="minorBidi"/>
          <w:kern w:val="0"/>
          <w14:ligatures w14:val="none"/>
        </w:rPr>
        <w:t>, cubriendo prácticamente todo el ecosistema del campo:</w:t>
      </w:r>
    </w:p>
    <w:p w14:paraId="7DDEEB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alfabetización en IA</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riesgos y ética</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dimensión emocional</w:t>
      </w:r>
      <w:r w:rsidRPr="00EB78C0">
        <w:rPr>
          <w:rFonts w:asciiTheme="minorBidi" w:eastAsia="Times New Roman" w:hAnsiTheme="minorBidi"/>
          <w:kern w:val="0"/>
          <w14:ligatures w14:val="none"/>
        </w:rPr>
        <w:br/>
        <w:t>4</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aplicaciones pedagógicas</w:t>
      </w:r>
      <w:r w:rsidRPr="00EB78C0">
        <w:rPr>
          <w:rFonts w:asciiTheme="minorBidi" w:eastAsia="Times New Roman" w:hAnsiTheme="minorBidi"/>
          <w:kern w:val="0"/>
          <w14:ligatures w14:val="none"/>
        </w:rPr>
        <w:br/>
        <w:t>5</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analítica educativa</w:t>
      </w:r>
      <w:r w:rsidRPr="00EB78C0">
        <w:rPr>
          <w:rFonts w:asciiTheme="minorBidi" w:eastAsia="Times New Roman" w:hAnsiTheme="minorBidi"/>
          <w:kern w:val="0"/>
          <w14:ligatures w14:val="none"/>
        </w:rPr>
        <w:br/>
        <w:t>6</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predicción del rendimiento</w:t>
      </w:r>
      <w:r w:rsidRPr="00EB78C0">
        <w:rPr>
          <w:rFonts w:asciiTheme="minorBidi" w:eastAsia="Times New Roman" w:hAnsiTheme="minorBidi"/>
          <w:kern w:val="0"/>
          <w14:ligatures w14:val="none"/>
        </w:rPr>
        <w:br/>
        <w:t>7</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investigación global del campo</w:t>
      </w:r>
      <w:r w:rsidRPr="00EB78C0">
        <w:rPr>
          <w:rFonts w:asciiTheme="minorBidi" w:eastAsia="Times New Roman" w:hAnsiTheme="minorBidi"/>
          <w:kern w:val="0"/>
          <w14:ligatures w14:val="none"/>
        </w:rPr>
        <w:br/>
        <w:t>8</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educación K-12</w:t>
      </w:r>
      <w:r w:rsidRPr="00EB78C0">
        <w:rPr>
          <w:rFonts w:asciiTheme="minorBidi" w:eastAsia="Times New Roman" w:hAnsiTheme="minorBidi"/>
          <w:kern w:val="0"/>
          <w14:ligatures w14:val="none"/>
        </w:rPr>
        <w:br/>
        <w:t>9</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andamiaje educativo con IA</w:t>
      </w:r>
    </w:p>
    <w:p w14:paraId="6C0A8B6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9C60FB">
          <v:rect id="Rectangle 1939" o:spid="_x0000_s19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9277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el siguiente paso que podemos hacer (y te recomiendo mucho para tu investigación) es construir algo muy potente:</w:t>
      </w:r>
    </w:p>
    <w:p w14:paraId="6D0FE8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lastRenderedPageBreak/>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El mapa epistemológico del campo “Educación y Tecnologías Emergentes”</w:t>
      </w:r>
      <w:r w:rsidRPr="00EB78C0">
        <w:rPr>
          <w:rFonts w:asciiTheme="minorBidi" w:eastAsia="Times New Roman" w:hAnsiTheme="minorBidi"/>
          <w:kern w:val="0"/>
          <w14:ligatures w14:val="none"/>
        </w:rPr>
        <w:t xml:space="preserve"> a partir de </w:t>
      </w:r>
      <w:r w:rsidRPr="00EB78C0">
        <w:rPr>
          <w:rFonts w:asciiTheme="minorBidi" w:eastAsia="Times New Roman" w:hAnsiTheme="minorBidi"/>
          <w:b/>
          <w:bCs/>
          <w:kern w:val="0"/>
          <w14:ligatures w14:val="none"/>
        </w:rPr>
        <w:t>todas las fichas BA-016 → BA-027</w:t>
      </w:r>
      <w:r w:rsidRPr="00EB78C0">
        <w:rPr>
          <w:rFonts w:asciiTheme="minorBidi" w:eastAsia="Times New Roman" w:hAnsiTheme="minorBidi"/>
          <w:kern w:val="0"/>
          <w14:ligatures w14:val="none"/>
        </w:rPr>
        <w:t>.</w:t>
      </w:r>
    </w:p>
    <w:p w14:paraId="1651F7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mapa suele convertirse en </w:t>
      </w:r>
      <w:r w:rsidRPr="00EB78C0">
        <w:rPr>
          <w:rFonts w:asciiTheme="minorBidi" w:eastAsia="Times New Roman" w:hAnsiTheme="minorBidi"/>
          <w:b/>
          <w:bCs/>
          <w:kern w:val="0"/>
          <w14:ligatures w14:val="none"/>
        </w:rPr>
        <w:t>una sección completa de marco teórico en artículos o tesis</w:t>
      </w:r>
      <w:r w:rsidRPr="00EB78C0">
        <w:rPr>
          <w:rFonts w:asciiTheme="minorBidi" w:eastAsia="Times New Roman" w:hAnsiTheme="minorBidi"/>
          <w:kern w:val="0"/>
          <w14:ligatures w14:val="none"/>
        </w:rPr>
        <w:t>.</w:t>
      </w:r>
    </w:p>
    <w:p w14:paraId="619E255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Education-AI_Teacher_Competency_Framework.pdf</w:t>
      </w:r>
    </w:p>
    <w:p w14:paraId="0B0C18F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6A2737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para el repositorio siguiendo exactamente la estructura consolidada.</w:t>
      </w:r>
    </w:p>
    <w:p w14:paraId="7D96FB9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4381EA">
          <v:rect id="Rectangle 1937" o:spid="_x0000_s19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3EB5A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BA-028</w:t>
      </w:r>
    </w:p>
    <w:p w14:paraId="14CCCEB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Sun et al. — </w:t>
      </w:r>
      <w:r w:rsidRPr="00EB78C0">
        <w:rPr>
          <w:rFonts w:asciiTheme="minorBidi" w:eastAsia="Times New Roman" w:hAnsiTheme="minorBidi"/>
          <w:b/>
          <w:bCs/>
          <w:i/>
          <w:iCs/>
          <w:kern w:val="36"/>
          <w14:ligatures w14:val="none"/>
        </w:rPr>
        <w:t>Empowering university teachers in higher education: A generative AI-responsive competency framework</w:t>
      </w:r>
    </w:p>
    <w:p w14:paraId="1023420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33E189">
          <v:rect id="Rectangle 1935" o:spid="_x0000_s19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A8266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4D662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Sun, D., Ba, S., Cha, Y., Yu, J., Chiang, F.-K., Dai, H. M., &amp; Lim, C.-P. (2026). </w:t>
      </w:r>
      <w:r w:rsidRPr="00EB78C0">
        <w:rPr>
          <w:rFonts w:asciiTheme="minorBidi" w:eastAsia="Times New Roman" w:hAnsiTheme="minorBidi"/>
          <w:i/>
          <w:iCs/>
          <w:kern w:val="0"/>
          <w14:ligatures w14:val="none"/>
        </w:rPr>
        <w:t>Empowering university teachers in higher education: A generative AI-responsive competency framework</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100542. </w:t>
      </w:r>
    </w:p>
    <w:p w14:paraId="3F846F3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972B877">
          <v:rect id="Rectangle 1933" o:spid="_x0000_s19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6AA963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952DA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propone un </w:t>
      </w:r>
      <w:r w:rsidRPr="00EB78C0">
        <w:rPr>
          <w:rFonts w:asciiTheme="minorBidi" w:eastAsia="Times New Roman" w:hAnsiTheme="minorBidi"/>
          <w:b/>
          <w:bCs/>
          <w:kern w:val="0"/>
          <w14:ligatures w14:val="none"/>
        </w:rPr>
        <w:t>marco de competencias docentes para la integración de inteligencia artificial generativa (GenAI) en educación superior</w:t>
      </w:r>
      <w:r w:rsidRPr="00EB78C0">
        <w:rPr>
          <w:rFonts w:asciiTheme="minorBidi" w:eastAsia="Times New Roman" w:hAnsiTheme="minorBidi"/>
          <w:kern w:val="0"/>
          <w14:ligatures w14:val="none"/>
        </w:rPr>
        <w:t>, orientado a transformar el rol del profesorado en entornos educativos mediado por IA.</w:t>
      </w:r>
    </w:p>
    <w:p w14:paraId="2AA2F9F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parten de la premisa de que la aparición de herramientas como ChatGPT, Claude o DeepSeek ha modificado profundamente el ecosistema educativo, generando nuevas dinámicas en la relación </w:t>
      </w:r>
      <w:r w:rsidRPr="00EB78C0">
        <w:rPr>
          <w:rFonts w:asciiTheme="minorBidi" w:eastAsia="Times New Roman" w:hAnsiTheme="minorBidi"/>
          <w:b/>
          <w:bCs/>
          <w:kern w:val="0"/>
          <w14:ligatures w14:val="none"/>
        </w:rPr>
        <w:t>docente–estudiante–IA</w:t>
      </w:r>
      <w:r w:rsidRPr="00EB78C0">
        <w:rPr>
          <w:rFonts w:asciiTheme="minorBidi" w:eastAsia="Times New Roman" w:hAnsiTheme="minorBidi"/>
          <w:kern w:val="0"/>
          <w14:ligatures w14:val="none"/>
        </w:rPr>
        <w:t xml:space="preserve">. </w:t>
      </w:r>
    </w:p>
    <w:p w14:paraId="495B927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diferencia de marcos tradicionales centrados en habilidades tecnológicas, el estudio propone un modelo que integra:</w:t>
      </w:r>
    </w:p>
    <w:p w14:paraId="590E484D" w14:textId="77777777" w:rsidR="00043E70" w:rsidRPr="00EB78C0" w:rsidRDefault="00043E70" w:rsidP="00043E70">
      <w:pPr>
        <w:numPr>
          <w:ilvl w:val="0"/>
          <w:numId w:val="3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alfabetización en IA generativa</w:t>
      </w:r>
    </w:p>
    <w:p w14:paraId="13F89BD9" w14:textId="77777777" w:rsidR="00043E70" w:rsidRPr="00EB78C0" w:rsidRDefault="00043E70" w:rsidP="00043E70">
      <w:pPr>
        <w:numPr>
          <w:ilvl w:val="0"/>
          <w:numId w:val="3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curricular</w:t>
      </w:r>
    </w:p>
    <w:p w14:paraId="437FA08F" w14:textId="77777777" w:rsidR="00043E70" w:rsidRPr="00EB78C0" w:rsidRDefault="00043E70" w:rsidP="00043E70">
      <w:pPr>
        <w:numPr>
          <w:ilvl w:val="0"/>
          <w:numId w:val="3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prácticas pedagógicas</w:t>
      </w:r>
    </w:p>
    <w:p w14:paraId="123F67CB" w14:textId="77777777" w:rsidR="00043E70" w:rsidRPr="00EB78C0" w:rsidRDefault="00043E70" w:rsidP="00043E70">
      <w:pPr>
        <w:numPr>
          <w:ilvl w:val="0"/>
          <w:numId w:val="3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evaluación educativa</w:t>
      </w:r>
    </w:p>
    <w:p w14:paraId="257D82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modelo se estructura en </w:t>
      </w:r>
      <w:r w:rsidRPr="00EB78C0">
        <w:rPr>
          <w:rFonts w:asciiTheme="minorBidi" w:eastAsia="Times New Roman" w:hAnsiTheme="minorBidi"/>
          <w:b/>
          <w:bCs/>
          <w:kern w:val="0"/>
          <w14:ligatures w14:val="none"/>
        </w:rPr>
        <w:t>cuatro dimensiones principales y tres niveles de desarrollo profesional</w:t>
      </w:r>
      <w:r w:rsidRPr="00EB78C0">
        <w:rPr>
          <w:rFonts w:asciiTheme="minorBidi" w:eastAsia="Times New Roman" w:hAnsiTheme="minorBidi"/>
          <w:kern w:val="0"/>
          <w14:ligatures w14:val="none"/>
        </w:rPr>
        <w:t>, con el objetivo de guiar el crecimiento docente desde el uso básico de IA hasta su integración creativa y crítica en la enseñanza.</w:t>
      </w:r>
    </w:p>
    <w:p w14:paraId="5AF32C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fue desarrollado mediante:</w:t>
      </w:r>
    </w:p>
    <w:p w14:paraId="3DFE128C" w14:textId="77777777" w:rsidR="00043E70" w:rsidRPr="00EB78C0" w:rsidRDefault="00043E70" w:rsidP="00043E70">
      <w:pPr>
        <w:numPr>
          <w:ilvl w:val="0"/>
          <w:numId w:val="3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revisión sistemática de marcos existentes de competencias digitales y de IA</w:t>
      </w:r>
    </w:p>
    <w:p w14:paraId="571A509C" w14:textId="77777777" w:rsidR="00043E70" w:rsidRPr="00EB78C0" w:rsidRDefault="00043E70" w:rsidP="00043E70">
      <w:pPr>
        <w:numPr>
          <w:ilvl w:val="0"/>
          <w:numId w:val="3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consulta iterativa con expertos internacionales</w:t>
      </w:r>
    </w:p>
    <w:p w14:paraId="27936304" w14:textId="77777777" w:rsidR="00043E70" w:rsidRPr="00EB78C0" w:rsidRDefault="00043E70" w:rsidP="00043E70">
      <w:pPr>
        <w:numPr>
          <w:ilvl w:val="0"/>
          <w:numId w:val="3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análisis teórico basado en constructivismo y pedagogía centrada en el estudiante. </w:t>
      </w:r>
    </w:p>
    <w:p w14:paraId="5C4A4AF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resultado es un modelo que busca apoyar a los docentes en el diseño de experiencias educativas donde la IA funcione no solo como herramienta, sino como </w:t>
      </w:r>
      <w:r w:rsidRPr="00EB78C0">
        <w:rPr>
          <w:rFonts w:asciiTheme="minorBidi" w:eastAsia="Times New Roman" w:hAnsiTheme="minorBidi"/>
          <w:b/>
          <w:bCs/>
          <w:kern w:val="0"/>
          <w14:ligatures w14:val="none"/>
        </w:rPr>
        <w:t>“socio cognitivo” en la construcción del conocimiento</w:t>
      </w:r>
      <w:r w:rsidRPr="00EB78C0">
        <w:rPr>
          <w:rFonts w:asciiTheme="minorBidi" w:eastAsia="Times New Roman" w:hAnsiTheme="minorBidi"/>
          <w:kern w:val="0"/>
          <w14:ligatures w14:val="none"/>
        </w:rPr>
        <w:t>.</w:t>
      </w:r>
    </w:p>
    <w:p w14:paraId="292B06F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A4CD99">
          <v:rect id="Rectangle 1931" o:spid="_x0000_s19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B77A7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03E1F25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0E199A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integración efectiva de la inteligencia artificial generativa en la educación superior requiere un nuevo marco de competencias docentes que combine alfabetización en IA, diseño pedagógico, innovación curricular y evaluación crítica para fomentar una colaboración significativa entre estudiantes, docentes y sistemas de IA. </w:t>
      </w:r>
    </w:p>
    <w:p w14:paraId="075031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FF72E7">
          <v:rect id="Rectangle 1929" o:spid="_x0000_s19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89990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7BBFB0B3"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generativa está transformando las dinámicas pedagógicas en la educación superior. </w:t>
      </w:r>
    </w:p>
    <w:p w14:paraId="03EAAE1B"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docentes tradicionales no son suficientes para integrar GenAI de manera efectiva.</w:t>
      </w:r>
    </w:p>
    <w:p w14:paraId="5D25E4A6"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debe entenderse como </w:t>
      </w:r>
      <w:r w:rsidRPr="00EB78C0">
        <w:rPr>
          <w:rFonts w:asciiTheme="minorBidi" w:eastAsia="Times New Roman" w:hAnsiTheme="minorBidi"/>
          <w:b/>
          <w:bCs/>
          <w:kern w:val="0"/>
          <w14:ligatures w14:val="none"/>
        </w:rPr>
        <w:t>colaborador cognitivo</w:t>
      </w:r>
      <w:r w:rsidRPr="00EB78C0">
        <w:rPr>
          <w:rFonts w:asciiTheme="minorBidi" w:eastAsia="Times New Roman" w:hAnsiTheme="minorBidi"/>
          <w:kern w:val="0"/>
          <w14:ligatures w14:val="none"/>
        </w:rPr>
        <w:t>, no solo como herramienta.</w:t>
      </w:r>
    </w:p>
    <w:p w14:paraId="11C19FE8"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marcos existentes como </w:t>
      </w:r>
      <w:r w:rsidRPr="00EB78C0">
        <w:rPr>
          <w:rFonts w:asciiTheme="minorBidi" w:eastAsia="Times New Roman" w:hAnsiTheme="minorBidi"/>
          <w:b/>
          <w:bCs/>
          <w:kern w:val="0"/>
          <w14:ligatures w14:val="none"/>
        </w:rPr>
        <w:t>TPACK</w:t>
      </w:r>
      <w:r w:rsidRPr="00EB78C0">
        <w:rPr>
          <w:rFonts w:asciiTheme="minorBidi" w:eastAsia="Times New Roman" w:hAnsiTheme="minorBidi"/>
          <w:kern w:val="0"/>
          <w14:ligatures w14:val="none"/>
        </w:rPr>
        <w:t xml:space="preserve"> o </w:t>
      </w:r>
      <w:r w:rsidRPr="00EB78C0">
        <w:rPr>
          <w:rFonts w:asciiTheme="minorBidi" w:eastAsia="Times New Roman" w:hAnsiTheme="minorBidi"/>
          <w:b/>
          <w:bCs/>
          <w:kern w:val="0"/>
          <w14:ligatures w14:val="none"/>
        </w:rPr>
        <w:t>DigCompEdu</w:t>
      </w:r>
      <w:r w:rsidRPr="00EB78C0">
        <w:rPr>
          <w:rFonts w:asciiTheme="minorBidi" w:eastAsia="Times New Roman" w:hAnsiTheme="minorBidi"/>
          <w:kern w:val="0"/>
          <w14:ligatures w14:val="none"/>
        </w:rPr>
        <w:t xml:space="preserve"> presentan limitaciones frente a GenAI.</w:t>
      </w:r>
    </w:p>
    <w:p w14:paraId="4C203476"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debe incluir dimensiones éticas, críticas y pedagógicas.</w:t>
      </w:r>
    </w:p>
    <w:p w14:paraId="0A898104"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propuesto incluye </w:t>
      </w:r>
      <w:r w:rsidRPr="00EB78C0">
        <w:rPr>
          <w:rFonts w:asciiTheme="minorBidi" w:eastAsia="Times New Roman" w:hAnsiTheme="minorBidi"/>
          <w:b/>
          <w:bCs/>
          <w:kern w:val="0"/>
          <w14:ligatures w14:val="none"/>
        </w:rPr>
        <w:t>cuatro dimensiones clave de competencia docente</w:t>
      </w:r>
      <w:r w:rsidRPr="00EB78C0">
        <w:rPr>
          <w:rFonts w:asciiTheme="minorBidi" w:eastAsia="Times New Roman" w:hAnsiTheme="minorBidi"/>
          <w:kern w:val="0"/>
          <w14:ligatures w14:val="none"/>
        </w:rPr>
        <w:t>.</w:t>
      </w:r>
    </w:p>
    <w:p w14:paraId="58272A61"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competencias se desarrollan en </w:t>
      </w:r>
      <w:r w:rsidRPr="00EB78C0">
        <w:rPr>
          <w:rFonts w:asciiTheme="minorBidi" w:eastAsia="Times New Roman" w:hAnsiTheme="minorBidi"/>
          <w:b/>
          <w:bCs/>
          <w:kern w:val="0"/>
          <w14:ligatures w14:val="none"/>
        </w:rPr>
        <w:t>tres niveles progresivos: básico, intermedio y avanzado</w:t>
      </w:r>
      <w:r w:rsidRPr="00EB78C0">
        <w:rPr>
          <w:rFonts w:asciiTheme="minorBidi" w:eastAsia="Times New Roman" w:hAnsiTheme="minorBidi"/>
          <w:kern w:val="0"/>
          <w14:ligatures w14:val="none"/>
        </w:rPr>
        <w:t>.</w:t>
      </w:r>
    </w:p>
    <w:p w14:paraId="7191A05B"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con IA implica una relación </w:t>
      </w:r>
      <w:r w:rsidRPr="00EB78C0">
        <w:rPr>
          <w:rFonts w:asciiTheme="minorBidi" w:eastAsia="Times New Roman" w:hAnsiTheme="minorBidi"/>
          <w:b/>
          <w:bCs/>
          <w:kern w:val="0"/>
          <w14:ligatures w14:val="none"/>
        </w:rPr>
        <w:t>triádica: docente–estudiante–IA</w:t>
      </w:r>
      <w:r w:rsidRPr="00EB78C0">
        <w:rPr>
          <w:rFonts w:asciiTheme="minorBidi" w:eastAsia="Times New Roman" w:hAnsiTheme="minorBidi"/>
          <w:kern w:val="0"/>
          <w14:ligatures w14:val="none"/>
        </w:rPr>
        <w:t>.</w:t>
      </w:r>
    </w:p>
    <w:p w14:paraId="7AC1AA15"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pedagógica de IA debe promover pensamiento crítico y autonomía estudiantil.</w:t>
      </w:r>
    </w:p>
    <w:p w14:paraId="72A6DE8A" w14:textId="77777777" w:rsidR="00043E70" w:rsidRPr="00EB78C0" w:rsidRDefault="00043E70" w:rsidP="00043E70">
      <w:pPr>
        <w:numPr>
          <w:ilvl w:val="0"/>
          <w:numId w:val="3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educativas deben apoyar el desarrollo profesional docente en IA.</w:t>
      </w:r>
    </w:p>
    <w:p w14:paraId="06B4382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1F5A66F">
          <v:rect id="Rectangle 1927" o:spid="_x0000_s19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DB699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5E6F9B6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7AA8AEE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plantea que la integración de IA generativa en educación está redefiniendo:</w:t>
      </w:r>
    </w:p>
    <w:p w14:paraId="344BC05F" w14:textId="77777777" w:rsidR="00043E70" w:rsidRPr="00EB78C0" w:rsidRDefault="00043E70" w:rsidP="00043E70">
      <w:pPr>
        <w:numPr>
          <w:ilvl w:val="0"/>
          <w:numId w:val="3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prácticas pedagógicas</w:t>
      </w:r>
    </w:p>
    <w:p w14:paraId="591FC32B" w14:textId="77777777" w:rsidR="00043E70" w:rsidRPr="00EB78C0" w:rsidRDefault="00043E70" w:rsidP="00043E70">
      <w:pPr>
        <w:numPr>
          <w:ilvl w:val="0"/>
          <w:numId w:val="3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educativa</w:t>
      </w:r>
    </w:p>
    <w:p w14:paraId="328F2D7A" w14:textId="77777777" w:rsidR="00043E70" w:rsidRPr="00EB78C0" w:rsidRDefault="00043E70" w:rsidP="00043E70">
      <w:pPr>
        <w:numPr>
          <w:ilvl w:val="0"/>
          <w:numId w:val="3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relaciones entre docentes y estudiantes.</w:t>
      </w:r>
    </w:p>
    <w:p w14:paraId="39D067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necesitan nuevas competencias para gestionar esta transformación.</w:t>
      </w:r>
    </w:p>
    <w:p w14:paraId="0B20877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93691D">
          <v:rect id="Rectangle 1925" o:spid="_x0000_s19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F925B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Revisión de marcos existentes</w:t>
      </w:r>
    </w:p>
    <w:p w14:paraId="662896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analiza varios marcos de competencias docentes relacionados con tecnología.</w:t>
      </w:r>
    </w:p>
    <w:p w14:paraId="3E19EF7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ellos:</w:t>
      </w:r>
    </w:p>
    <w:p w14:paraId="04059C7A" w14:textId="77777777" w:rsidR="00043E70" w:rsidRPr="00EB78C0" w:rsidRDefault="00043E70" w:rsidP="00043E70">
      <w:pPr>
        <w:numPr>
          <w:ilvl w:val="0"/>
          <w:numId w:val="3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TPACK</w:t>
      </w:r>
    </w:p>
    <w:p w14:paraId="6650B6C8" w14:textId="77777777" w:rsidR="00043E70" w:rsidRPr="00EB78C0" w:rsidRDefault="00043E70" w:rsidP="00043E70">
      <w:pPr>
        <w:numPr>
          <w:ilvl w:val="0"/>
          <w:numId w:val="3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DigCompEdu</w:t>
      </w:r>
    </w:p>
    <w:p w14:paraId="4180F4EB" w14:textId="77777777" w:rsidR="00043E70" w:rsidRPr="00EB78C0" w:rsidRDefault="00043E70" w:rsidP="00043E70">
      <w:pPr>
        <w:numPr>
          <w:ilvl w:val="0"/>
          <w:numId w:val="3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UNESCO AI Competency Framework</w:t>
      </w:r>
    </w:p>
    <w:p w14:paraId="0B40A2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Aunque estos modelos ofrecen bases importantes, presentan limitaciones frente a los desafíos específicos de la IA generativa. </w:t>
      </w:r>
    </w:p>
    <w:p w14:paraId="499A8B2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11F2F1">
          <v:rect id="Rectangle 1923" o:spid="_x0000_s19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D8A20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Fundamentos teóricos</w:t>
      </w:r>
    </w:p>
    <w:p w14:paraId="39CD62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propuesto se basa en tres perspectivas educativas principales:</w:t>
      </w:r>
    </w:p>
    <w:p w14:paraId="173B4A10"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Constructivismo</w:t>
      </w:r>
    </w:p>
    <w:p w14:paraId="5894FDC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aprendizaje se entiende como un proceso activo de construcción de conocimiento.</w:t>
      </w:r>
    </w:p>
    <w:p w14:paraId="66D7F3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puede funcionar como </w:t>
      </w:r>
      <w:r w:rsidRPr="00EB78C0">
        <w:rPr>
          <w:rFonts w:asciiTheme="minorBidi" w:eastAsia="Times New Roman" w:hAnsiTheme="minorBidi"/>
          <w:b/>
          <w:bCs/>
          <w:kern w:val="0"/>
          <w14:ligatures w14:val="none"/>
        </w:rPr>
        <w:t>mediador cognitivo en este proceso</w:t>
      </w:r>
      <w:r w:rsidRPr="00EB78C0">
        <w:rPr>
          <w:rFonts w:asciiTheme="minorBidi" w:eastAsia="Times New Roman" w:hAnsiTheme="minorBidi"/>
          <w:kern w:val="0"/>
          <w14:ligatures w14:val="none"/>
        </w:rPr>
        <w:t>.</w:t>
      </w:r>
    </w:p>
    <w:p w14:paraId="059D22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A095A2">
          <v:rect id="Rectangle 1921" o:spid="_x0000_s19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3C4ABC"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Pedagogía centrada en el estudiante</w:t>
      </w:r>
    </w:p>
    <w:p w14:paraId="3C0BFF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son agentes activos en la producción de conocimiento.</w:t>
      </w:r>
    </w:p>
    <w:p w14:paraId="334D90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facilitar exploración y aprendizaje autónomo.</w:t>
      </w:r>
    </w:p>
    <w:p w14:paraId="41AA779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A3D6CC">
          <v:rect id="Rectangle 1919" o:spid="_x0000_s19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3B9EAF0"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Perspectiva sociocultural</w:t>
      </w:r>
    </w:p>
    <w:p w14:paraId="4E76DD4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está influida por contextos sociales, culturales y tecnológicos.</w:t>
      </w:r>
    </w:p>
    <w:p w14:paraId="4114537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de IA debe considerar:</w:t>
      </w:r>
    </w:p>
    <w:p w14:paraId="43D41364" w14:textId="77777777" w:rsidR="00043E70" w:rsidRPr="00EB78C0" w:rsidRDefault="00043E70" w:rsidP="00043E70">
      <w:pPr>
        <w:numPr>
          <w:ilvl w:val="0"/>
          <w:numId w:val="3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w:t>
      </w:r>
    </w:p>
    <w:p w14:paraId="39F8BE84" w14:textId="77777777" w:rsidR="00043E70" w:rsidRPr="00EB78C0" w:rsidRDefault="00043E70" w:rsidP="00043E70">
      <w:pPr>
        <w:numPr>
          <w:ilvl w:val="0"/>
          <w:numId w:val="3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p w14:paraId="16B1A9F8" w14:textId="77777777" w:rsidR="00043E70" w:rsidRPr="00EB78C0" w:rsidRDefault="00043E70" w:rsidP="00043E70">
      <w:pPr>
        <w:numPr>
          <w:ilvl w:val="0"/>
          <w:numId w:val="3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inclusión.</w:t>
      </w:r>
    </w:p>
    <w:p w14:paraId="38D244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CB86B65">
          <v:rect id="Rectangle 1917" o:spid="_x0000_s19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A1291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Desarrollo del marco de competencias</w:t>
      </w:r>
    </w:p>
    <w:p w14:paraId="42B2307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modelo se construyó mediante consultas iterativas con expertos.</w:t>
      </w:r>
    </w:p>
    <w:p w14:paraId="48F95E3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Un panel internacional participó en </w:t>
      </w:r>
      <w:r w:rsidRPr="00EB78C0">
        <w:rPr>
          <w:rFonts w:asciiTheme="minorBidi" w:eastAsia="Times New Roman" w:hAnsiTheme="minorBidi"/>
          <w:b/>
          <w:bCs/>
          <w:kern w:val="0"/>
          <w14:ligatures w14:val="none"/>
        </w:rPr>
        <w:t>siete sesiones de validación</w:t>
      </w:r>
      <w:r w:rsidRPr="00EB78C0">
        <w:rPr>
          <w:rFonts w:asciiTheme="minorBidi" w:eastAsia="Times New Roman" w:hAnsiTheme="minorBidi"/>
          <w:kern w:val="0"/>
          <w14:ligatures w14:val="none"/>
        </w:rPr>
        <w:t xml:space="preserve"> para refinar el marco conceptual. </w:t>
      </w:r>
    </w:p>
    <w:p w14:paraId="219FD41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CE18A7">
          <v:rect id="Rectangle 1915" o:spid="_x0000_s19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98897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Dimensiones del marco de competencias</w:t>
      </w:r>
    </w:p>
    <w:p w14:paraId="75DD7D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final incluye </w:t>
      </w:r>
      <w:r w:rsidRPr="00EB78C0">
        <w:rPr>
          <w:rFonts w:asciiTheme="minorBidi" w:eastAsia="Times New Roman" w:hAnsiTheme="minorBidi"/>
          <w:b/>
          <w:bCs/>
          <w:kern w:val="0"/>
          <w14:ligatures w14:val="none"/>
        </w:rPr>
        <w:t>cuatro dimensiones principales</w:t>
      </w:r>
      <w:r w:rsidRPr="00EB78C0">
        <w:rPr>
          <w:rFonts w:asciiTheme="minorBidi" w:eastAsia="Times New Roman" w:hAnsiTheme="minorBidi"/>
          <w:kern w:val="0"/>
          <w14:ligatures w14:val="none"/>
        </w:rPr>
        <w:t>.</w:t>
      </w:r>
    </w:p>
    <w:p w14:paraId="4D127299"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Alfabetización en IA generativa</w:t>
      </w:r>
    </w:p>
    <w:p w14:paraId="57C337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crítica de:</w:t>
      </w:r>
    </w:p>
    <w:p w14:paraId="7737834C" w14:textId="77777777" w:rsidR="00043E70" w:rsidRPr="00EB78C0" w:rsidRDefault="00043E70" w:rsidP="00043E70">
      <w:pPr>
        <w:numPr>
          <w:ilvl w:val="0"/>
          <w:numId w:val="3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funcionamiento de la IA</w:t>
      </w:r>
    </w:p>
    <w:p w14:paraId="27B501B5" w14:textId="77777777" w:rsidR="00043E70" w:rsidRPr="00EB78C0" w:rsidRDefault="00043E70" w:rsidP="00043E70">
      <w:pPr>
        <w:numPr>
          <w:ilvl w:val="0"/>
          <w:numId w:val="3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limitaciones y sesgos</w:t>
      </w:r>
    </w:p>
    <w:p w14:paraId="660F4369" w14:textId="77777777" w:rsidR="00043E70" w:rsidRPr="00EB78C0" w:rsidRDefault="00043E70" w:rsidP="00043E70">
      <w:pPr>
        <w:numPr>
          <w:ilvl w:val="0"/>
          <w:numId w:val="3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ético de sistemas de IA.</w:t>
      </w:r>
    </w:p>
    <w:p w14:paraId="7299F7F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9B4A5E">
          <v:rect id="Rectangle 1913" o:spid="_x0000_s19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CBDE36"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Diseño curricular</w:t>
      </w:r>
    </w:p>
    <w:p w14:paraId="031878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Capacidad para integrar IA en:</w:t>
      </w:r>
    </w:p>
    <w:p w14:paraId="5CDCAA33" w14:textId="77777777" w:rsidR="00043E70" w:rsidRPr="00EB78C0" w:rsidRDefault="00043E70" w:rsidP="00043E70">
      <w:pPr>
        <w:numPr>
          <w:ilvl w:val="0"/>
          <w:numId w:val="3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actividades educativas</w:t>
      </w:r>
    </w:p>
    <w:p w14:paraId="187A4192" w14:textId="77777777" w:rsidR="00043E70" w:rsidRPr="00EB78C0" w:rsidRDefault="00043E70" w:rsidP="00043E70">
      <w:pPr>
        <w:numPr>
          <w:ilvl w:val="0"/>
          <w:numId w:val="3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materiales didácticos</w:t>
      </w:r>
    </w:p>
    <w:p w14:paraId="25323CC2" w14:textId="77777777" w:rsidR="00043E70" w:rsidRPr="00EB78C0" w:rsidRDefault="00043E70" w:rsidP="00043E70">
      <w:pPr>
        <w:numPr>
          <w:ilvl w:val="0"/>
          <w:numId w:val="3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experiencias de aprendizaje.</w:t>
      </w:r>
    </w:p>
    <w:p w14:paraId="1351933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7DD645">
          <v:rect id="Rectangle 1911" o:spid="_x0000_s19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89ED1D"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Enseñanza y aprendizaje</w:t>
      </w:r>
    </w:p>
    <w:p w14:paraId="355A51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IA para:</w:t>
      </w:r>
    </w:p>
    <w:p w14:paraId="64F908D0" w14:textId="77777777" w:rsidR="00043E70" w:rsidRPr="00EB78C0" w:rsidRDefault="00043E70" w:rsidP="00043E70">
      <w:pPr>
        <w:numPr>
          <w:ilvl w:val="0"/>
          <w:numId w:val="3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adaptativo</w:t>
      </w:r>
    </w:p>
    <w:p w14:paraId="40D3F02D" w14:textId="77777777" w:rsidR="00043E70" w:rsidRPr="00EB78C0" w:rsidRDefault="00043E70" w:rsidP="00043E70">
      <w:pPr>
        <w:numPr>
          <w:ilvl w:val="0"/>
          <w:numId w:val="3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retroalimentación personalizada</w:t>
      </w:r>
    </w:p>
    <w:p w14:paraId="1DB1B54F" w14:textId="77777777" w:rsidR="00043E70" w:rsidRPr="00EB78C0" w:rsidRDefault="00043E70" w:rsidP="00043E70">
      <w:pPr>
        <w:numPr>
          <w:ilvl w:val="0"/>
          <w:numId w:val="3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interacción educativa.</w:t>
      </w:r>
    </w:p>
    <w:p w14:paraId="45854BB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BAF141">
          <v:rect id="Rectangle 1909" o:spid="_x0000_s19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B5EE1E"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Evaluación educativa</w:t>
      </w:r>
    </w:p>
    <w:p w14:paraId="4F7CB1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sistemas de evaluación que integren:</w:t>
      </w:r>
    </w:p>
    <w:p w14:paraId="7DB00CE5" w14:textId="77777777" w:rsidR="00043E70" w:rsidRPr="00EB78C0" w:rsidRDefault="00043E70" w:rsidP="00043E70">
      <w:pPr>
        <w:numPr>
          <w:ilvl w:val="0"/>
          <w:numId w:val="3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retroalimentación automatizada</w:t>
      </w:r>
    </w:p>
    <w:p w14:paraId="65EBAD04" w14:textId="77777777" w:rsidR="00043E70" w:rsidRPr="00EB78C0" w:rsidRDefault="00043E70" w:rsidP="00043E70">
      <w:pPr>
        <w:numPr>
          <w:ilvl w:val="0"/>
          <w:numId w:val="3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formativa</w:t>
      </w:r>
    </w:p>
    <w:p w14:paraId="1D596E03" w14:textId="77777777" w:rsidR="00043E70" w:rsidRPr="00EB78C0" w:rsidRDefault="00043E70" w:rsidP="00043E70">
      <w:pPr>
        <w:numPr>
          <w:ilvl w:val="0"/>
          <w:numId w:val="3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datos educativos.</w:t>
      </w:r>
    </w:p>
    <w:p w14:paraId="0ADE30B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7B0102">
          <v:rect id="Rectangle 1907" o:spid="_x0000_s19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FFF59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Niveles de desarrollo profesional</w:t>
      </w:r>
    </w:p>
    <w:p w14:paraId="5E7C4C4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establece tres niveles progresivos.</w:t>
      </w:r>
    </w:p>
    <w:p w14:paraId="618858FA"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Nivel básico</w:t>
      </w:r>
    </w:p>
    <w:p w14:paraId="46CA465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inicial de IA para tareas simples como:</w:t>
      </w:r>
    </w:p>
    <w:p w14:paraId="58F93113" w14:textId="77777777" w:rsidR="00043E70" w:rsidRPr="00EB78C0" w:rsidRDefault="00043E70" w:rsidP="00043E70">
      <w:pPr>
        <w:numPr>
          <w:ilvl w:val="0"/>
          <w:numId w:val="3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materiales</w:t>
      </w:r>
    </w:p>
    <w:p w14:paraId="6ADC8BF4" w14:textId="77777777" w:rsidR="00043E70" w:rsidRPr="00EB78C0" w:rsidRDefault="00043E70" w:rsidP="00043E70">
      <w:pPr>
        <w:numPr>
          <w:ilvl w:val="0"/>
          <w:numId w:val="3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 la enseñanza.</w:t>
      </w:r>
    </w:p>
    <w:p w14:paraId="29F1F89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CEC9A16">
          <v:rect id="Rectangle 1905" o:spid="_x0000_s19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DB8B4F"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intermedio</w:t>
      </w:r>
    </w:p>
    <w:p w14:paraId="7B7C1B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pedagógica más profunda de IA.</w:t>
      </w:r>
    </w:p>
    <w:p w14:paraId="632D95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66DAA9EE" w14:textId="77777777" w:rsidR="00043E70" w:rsidRPr="00EB78C0" w:rsidRDefault="00043E70" w:rsidP="00043E70">
      <w:pPr>
        <w:numPr>
          <w:ilvl w:val="0"/>
          <w:numId w:val="3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resultados generados por IA</w:t>
      </w:r>
    </w:p>
    <w:p w14:paraId="6DB5F237" w14:textId="77777777" w:rsidR="00043E70" w:rsidRPr="00EB78C0" w:rsidRDefault="00043E70" w:rsidP="00043E70">
      <w:pPr>
        <w:numPr>
          <w:ilvl w:val="0"/>
          <w:numId w:val="3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actividades adaptativas.</w:t>
      </w:r>
    </w:p>
    <w:p w14:paraId="781A114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08CDF9">
          <v:rect id="Rectangle 1903" o:spid="_x0000_s19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14CC66"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avanzado</w:t>
      </w:r>
    </w:p>
    <w:p w14:paraId="07F21A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se convierte en </w:t>
      </w:r>
      <w:r w:rsidRPr="00EB78C0">
        <w:rPr>
          <w:rFonts w:asciiTheme="minorBidi" w:eastAsia="Times New Roman" w:hAnsiTheme="minorBidi"/>
          <w:b/>
          <w:bCs/>
          <w:kern w:val="0"/>
          <w14:ligatures w14:val="none"/>
        </w:rPr>
        <w:t>colaborador cognitivo en el aprendizaje</w:t>
      </w:r>
      <w:r w:rsidRPr="00EB78C0">
        <w:rPr>
          <w:rFonts w:asciiTheme="minorBidi" w:eastAsia="Times New Roman" w:hAnsiTheme="minorBidi"/>
          <w:kern w:val="0"/>
          <w14:ligatures w14:val="none"/>
        </w:rPr>
        <w:t>.</w:t>
      </w:r>
    </w:p>
    <w:p w14:paraId="6DE328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diseñan entornos educativos donde estudiantes e IA co-crean conocimiento.</w:t>
      </w:r>
    </w:p>
    <w:p w14:paraId="3E8B514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58EB48A">
          <v:rect id="Rectangle 1901" o:spid="_x0000_s19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1B8DAC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2BAE6FB8" w14:textId="77777777" w:rsidR="00043E70" w:rsidRPr="00EB78C0" w:rsidRDefault="00043E70" w:rsidP="00043E70">
      <w:pPr>
        <w:numPr>
          <w:ilvl w:val="0"/>
          <w:numId w:val="3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docentes son necesarias para integrar IA en educación superior?</w:t>
      </w:r>
    </w:p>
    <w:p w14:paraId="5E00B4BE" w14:textId="77777777" w:rsidR="00043E70" w:rsidRPr="00EB78C0" w:rsidRDefault="00043E70" w:rsidP="00043E70">
      <w:pPr>
        <w:numPr>
          <w:ilvl w:val="0"/>
          <w:numId w:val="3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 el rol del docente en entornos educativos con IA generativa?</w:t>
      </w:r>
    </w:p>
    <w:p w14:paraId="5C22D821" w14:textId="77777777" w:rsidR="00043E70" w:rsidRPr="00EB78C0" w:rsidRDefault="00043E70" w:rsidP="00043E70">
      <w:pPr>
        <w:numPr>
          <w:ilvl w:val="0"/>
          <w:numId w:val="3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éticas tiene la integración de IA en educación?</w:t>
      </w:r>
    </w:p>
    <w:p w14:paraId="3FCA5489" w14:textId="77777777" w:rsidR="00043E70" w:rsidRPr="00EB78C0" w:rsidRDefault="00043E70" w:rsidP="00043E70">
      <w:pPr>
        <w:numPr>
          <w:ilvl w:val="0"/>
          <w:numId w:val="3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IA apoyar el desarrollo del pensamiento crítico?</w:t>
      </w:r>
    </w:p>
    <w:p w14:paraId="5019F0D9" w14:textId="77777777" w:rsidR="00043E70" w:rsidRPr="00EB78C0" w:rsidRDefault="00043E70" w:rsidP="00043E70">
      <w:pPr>
        <w:numPr>
          <w:ilvl w:val="0"/>
          <w:numId w:val="3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deben transformarse los sistemas de evaluación educativa en la era de la IA?</w:t>
      </w:r>
    </w:p>
    <w:p w14:paraId="0E398FF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8DA6928">
          <v:rect id="Rectangle 1899" o:spid="_x0000_s19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540BF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205B961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7498B867" w14:textId="77777777" w:rsidR="00043E70" w:rsidRPr="00EB78C0" w:rsidRDefault="00043E70" w:rsidP="00043E70">
      <w:pPr>
        <w:numPr>
          <w:ilvl w:val="0"/>
          <w:numId w:val="3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necesitan los docentes para trabajar con IA generativa?</w:t>
      </w:r>
    </w:p>
    <w:p w14:paraId="21E74A65" w14:textId="77777777" w:rsidR="00043E70" w:rsidRPr="00EB78C0" w:rsidRDefault="00043E70" w:rsidP="00043E70">
      <w:pPr>
        <w:numPr>
          <w:ilvl w:val="0"/>
          <w:numId w:val="3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transforma la IA las prácticas pedagógicas tradicionales?</w:t>
      </w:r>
    </w:p>
    <w:p w14:paraId="411DCBA6" w14:textId="77777777" w:rsidR="00043E70" w:rsidRPr="00EB78C0" w:rsidRDefault="00043E70" w:rsidP="00043E70">
      <w:pPr>
        <w:numPr>
          <w:ilvl w:val="0"/>
          <w:numId w:val="3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diseñar entornos educativos donde humanos e IA colaboren?</w:t>
      </w:r>
    </w:p>
    <w:p w14:paraId="2F1A79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FF58CB">
          <v:rect id="Rectangle 1897" o:spid="_x0000_s19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BA713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7C95E128"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Competencias docentes para IA generativa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Alfabetización en IA</w:t>
      </w:r>
      <w:r w:rsidRPr="00EB78C0">
        <w:rPr>
          <w:rFonts w:asciiTheme="minorBidi" w:eastAsia="Times New Roman" w:hAnsiTheme="minorBidi"/>
          <w:kern w:val="0"/>
          <w14:ligatures w14:val="none"/>
        </w:rPr>
        <w:br/>
        <w:t>│   ├── comprensión técnica</w:t>
      </w:r>
      <w:r w:rsidRPr="00EB78C0">
        <w:rPr>
          <w:rFonts w:asciiTheme="minorBidi" w:eastAsia="Times New Roman" w:hAnsiTheme="minorBidi"/>
          <w:kern w:val="0"/>
          <w14:ligatures w14:val="none"/>
        </w:rPr>
        <w:br/>
        <w:t>│   ├── ética y sesgos</w:t>
      </w:r>
      <w:r w:rsidRPr="00EB78C0">
        <w:rPr>
          <w:rFonts w:asciiTheme="minorBidi" w:eastAsia="Times New Roman" w:hAnsiTheme="minorBidi"/>
          <w:kern w:val="0"/>
          <w14:ligatures w14:val="none"/>
        </w:rPr>
        <w:br/>
        <w:t>│   └── pensamiento crítico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Diseño curricular</w:t>
      </w:r>
      <w:r w:rsidRPr="00EB78C0">
        <w:rPr>
          <w:rFonts w:asciiTheme="minorBidi" w:eastAsia="Times New Roman" w:hAnsiTheme="minorBidi"/>
          <w:kern w:val="0"/>
          <w14:ligatures w14:val="none"/>
        </w:rPr>
        <w:br/>
        <w:t>│   ├── integración de IA</w:t>
      </w:r>
      <w:r w:rsidRPr="00EB78C0">
        <w:rPr>
          <w:rFonts w:asciiTheme="minorBidi" w:eastAsia="Times New Roman" w:hAnsiTheme="minorBidi"/>
          <w:kern w:val="0"/>
          <w14:ligatures w14:val="none"/>
        </w:rPr>
        <w:br/>
        <w:t>│   ├── actividades educativas</w:t>
      </w:r>
      <w:r w:rsidRPr="00EB78C0">
        <w:rPr>
          <w:rFonts w:asciiTheme="minorBidi" w:eastAsia="Times New Roman" w:hAnsiTheme="minorBidi"/>
          <w:kern w:val="0"/>
          <w14:ligatures w14:val="none"/>
        </w:rPr>
        <w:br/>
        <w:t>│   └── aprendizaje adaptativo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Enseñanza y aprendizaje</w:t>
      </w:r>
      <w:r w:rsidRPr="00EB78C0">
        <w:rPr>
          <w:rFonts w:asciiTheme="minorBidi" w:eastAsia="Times New Roman" w:hAnsiTheme="minorBidi"/>
          <w:kern w:val="0"/>
          <w14:ligatures w14:val="none"/>
        </w:rPr>
        <w:br/>
        <w:t>│   ├── tutoría inteligente</w:t>
      </w:r>
      <w:r w:rsidRPr="00EB78C0">
        <w:rPr>
          <w:rFonts w:asciiTheme="minorBidi" w:eastAsia="Times New Roman" w:hAnsiTheme="minorBidi"/>
          <w:kern w:val="0"/>
          <w14:ligatures w14:val="none"/>
        </w:rPr>
        <w:br/>
        <w:t>│   ├── retroalimentación</w:t>
      </w:r>
      <w:r w:rsidRPr="00EB78C0">
        <w:rPr>
          <w:rFonts w:asciiTheme="minorBidi" w:eastAsia="Times New Roman" w:hAnsiTheme="minorBidi"/>
          <w:kern w:val="0"/>
          <w14:ligatures w14:val="none"/>
        </w:rPr>
        <w:br/>
        <w:t>│   └── colaboración humano-IA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Evaluación educativa</w:t>
      </w:r>
      <w:r w:rsidRPr="00EB78C0">
        <w:rPr>
          <w:rFonts w:asciiTheme="minorBidi" w:eastAsia="Times New Roman" w:hAnsiTheme="minorBidi"/>
          <w:kern w:val="0"/>
          <w14:ligatures w14:val="none"/>
        </w:rPr>
        <w:br/>
        <w:t xml:space="preserve">    ├── evaluación formativa</w:t>
      </w:r>
      <w:r w:rsidRPr="00EB78C0">
        <w:rPr>
          <w:rFonts w:asciiTheme="minorBidi" w:eastAsia="Times New Roman" w:hAnsiTheme="minorBidi"/>
          <w:kern w:val="0"/>
          <w14:ligatures w14:val="none"/>
        </w:rPr>
        <w:br/>
        <w:t xml:space="preserve">    ├── analítica educativa</w:t>
      </w:r>
      <w:r w:rsidRPr="00EB78C0">
        <w:rPr>
          <w:rFonts w:asciiTheme="minorBidi" w:eastAsia="Times New Roman" w:hAnsiTheme="minorBidi"/>
          <w:kern w:val="0"/>
          <w14:ligatures w14:val="none"/>
        </w:rPr>
        <w:br/>
        <w:t xml:space="preserve">    └── evaluación automatizada</w:t>
      </w:r>
    </w:p>
    <w:p w14:paraId="1CEBB2B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EE4569C">
          <v:rect id="Rectangle 1895" o:spid="_x0000_s19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34FC9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20C9FC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representa una contribución importante al debate sobre IA educativa porque desplaza la discusión desde la tecnología hacia la </w:t>
      </w:r>
      <w:r w:rsidRPr="00EB78C0">
        <w:rPr>
          <w:rFonts w:asciiTheme="minorBidi" w:eastAsia="Times New Roman" w:hAnsiTheme="minorBidi"/>
          <w:b/>
          <w:bCs/>
          <w:kern w:val="0"/>
          <w14:ligatures w14:val="none"/>
        </w:rPr>
        <w:t>transformación pedagógica</w:t>
      </w:r>
      <w:r w:rsidRPr="00EB78C0">
        <w:rPr>
          <w:rFonts w:asciiTheme="minorBidi" w:eastAsia="Times New Roman" w:hAnsiTheme="minorBidi"/>
          <w:kern w:val="0"/>
          <w14:ligatures w14:val="none"/>
        </w:rPr>
        <w:t>.</w:t>
      </w:r>
    </w:p>
    <w:p w14:paraId="7FE797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lugar de centrarse únicamente en herramientas, el marco enfatiza la necesidad de desarrollar </w:t>
      </w:r>
      <w:r w:rsidRPr="00EB78C0">
        <w:rPr>
          <w:rFonts w:asciiTheme="minorBidi" w:eastAsia="Times New Roman" w:hAnsiTheme="minorBidi"/>
          <w:b/>
          <w:bCs/>
          <w:kern w:val="0"/>
          <w14:ligatures w14:val="none"/>
        </w:rPr>
        <w:t>competencias docentes complejas que integren tecnología, pedagogía y ética</w:t>
      </w:r>
      <w:r w:rsidRPr="00EB78C0">
        <w:rPr>
          <w:rFonts w:asciiTheme="minorBidi" w:eastAsia="Times New Roman" w:hAnsiTheme="minorBidi"/>
          <w:kern w:val="0"/>
          <w14:ligatures w14:val="none"/>
        </w:rPr>
        <w:t>.</w:t>
      </w:r>
    </w:p>
    <w:p w14:paraId="72B8931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concepto de relación </w:t>
      </w:r>
      <w:r w:rsidRPr="00EB78C0">
        <w:rPr>
          <w:rFonts w:asciiTheme="minorBidi" w:eastAsia="Times New Roman" w:hAnsiTheme="minorBidi"/>
          <w:b/>
          <w:bCs/>
          <w:kern w:val="0"/>
          <w14:ligatures w14:val="none"/>
        </w:rPr>
        <w:t>docente–estudiante–IA</w:t>
      </w:r>
      <w:r w:rsidRPr="00EB78C0">
        <w:rPr>
          <w:rFonts w:asciiTheme="minorBidi" w:eastAsia="Times New Roman" w:hAnsiTheme="minorBidi"/>
          <w:kern w:val="0"/>
          <w14:ligatures w14:val="none"/>
        </w:rPr>
        <w:t xml:space="preserve"> es especialmente relevante porque introduce un nuevo paradigma educativo donde la IA participa activamente en la construcción del conocimiento.</w:t>
      </w:r>
    </w:p>
    <w:p w14:paraId="2DF04C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estudio también reconoce desafíos importantes:</w:t>
      </w:r>
    </w:p>
    <w:p w14:paraId="76B94E0C" w14:textId="77777777" w:rsidR="00043E70" w:rsidRPr="00EB78C0" w:rsidRDefault="00043E70" w:rsidP="00043E70">
      <w:pPr>
        <w:numPr>
          <w:ilvl w:val="0"/>
          <w:numId w:val="3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en acceso a tecnologías</w:t>
      </w:r>
    </w:p>
    <w:p w14:paraId="3DF42915" w14:textId="77777777" w:rsidR="00043E70" w:rsidRPr="00EB78C0" w:rsidRDefault="00043E70" w:rsidP="00043E70">
      <w:pPr>
        <w:numPr>
          <w:ilvl w:val="0"/>
          <w:numId w:val="3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formación docente en IA</w:t>
      </w:r>
    </w:p>
    <w:p w14:paraId="5AD8D4BB" w14:textId="77777777" w:rsidR="00043E70" w:rsidRPr="00EB78C0" w:rsidRDefault="00043E70" w:rsidP="00043E70">
      <w:pPr>
        <w:numPr>
          <w:ilvl w:val="0"/>
          <w:numId w:val="3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incertidumbre institucional sobre políticas de uso.</w:t>
      </w:r>
    </w:p>
    <w:p w14:paraId="4B65FC6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4875F14">
          <v:rect id="Rectangle 1893" o:spid="_x0000_s19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91AA0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4935A75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2A62712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universidades deben desarrollar programas de capacitación en IA educativa.</w:t>
      </w:r>
    </w:p>
    <w:p w14:paraId="1D9CB5C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8F80F71">
          <v:rect id="Rectangle 1891" o:spid="_x0000_s19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F5378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1D6019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Los planes de estudio deben integrar herramientas de IA de forma crítica y pedagógica.</w:t>
      </w:r>
    </w:p>
    <w:p w14:paraId="0ABB325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80C6CC">
          <v:rect id="Rectangle 1889" o:spid="_x0000_s19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87676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Gobernanza educativa</w:t>
      </w:r>
    </w:p>
    <w:p w14:paraId="4797E4C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deben establecer políticas claras sobre:</w:t>
      </w:r>
    </w:p>
    <w:p w14:paraId="29300C12" w14:textId="77777777" w:rsidR="00043E70" w:rsidRPr="00EB78C0" w:rsidRDefault="00043E70" w:rsidP="00043E70">
      <w:pPr>
        <w:numPr>
          <w:ilvl w:val="0"/>
          <w:numId w:val="3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ético de IA</w:t>
      </w:r>
    </w:p>
    <w:p w14:paraId="334BD25A" w14:textId="77777777" w:rsidR="00043E70" w:rsidRPr="00EB78C0" w:rsidRDefault="00043E70" w:rsidP="00043E70">
      <w:pPr>
        <w:numPr>
          <w:ilvl w:val="0"/>
          <w:numId w:val="3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académica</w:t>
      </w:r>
    </w:p>
    <w:p w14:paraId="7ED188EE" w14:textId="77777777" w:rsidR="00043E70" w:rsidRPr="00EB78C0" w:rsidRDefault="00043E70" w:rsidP="00043E70">
      <w:pPr>
        <w:numPr>
          <w:ilvl w:val="0"/>
          <w:numId w:val="3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integridad académica.</w:t>
      </w:r>
    </w:p>
    <w:p w14:paraId="477F02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6540A5">
          <v:rect id="Rectangle 1887" o:spid="_x0000_s19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8371F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43B79646" w14:textId="77777777" w:rsidR="00043E70" w:rsidRPr="00EB78C0" w:rsidRDefault="00043E70" w:rsidP="00043E70">
      <w:pPr>
        <w:numPr>
          <w:ilvl w:val="0"/>
          <w:numId w:val="3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Diagnóstico de competencias docentes</w:t>
      </w:r>
    </w:p>
    <w:p w14:paraId="750CE633" w14:textId="77777777" w:rsidR="00043E70" w:rsidRPr="00EB78C0" w:rsidRDefault="00043E70" w:rsidP="00043E70">
      <w:pPr>
        <w:numPr>
          <w:ilvl w:val="1"/>
          <w:numId w:val="3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el nivel de alfabetización en IA de docentes.</w:t>
      </w:r>
    </w:p>
    <w:p w14:paraId="0AE82C84" w14:textId="77777777" w:rsidR="00043E70" w:rsidRPr="00EB78C0" w:rsidRDefault="00043E70" w:rsidP="00043E70">
      <w:pPr>
        <w:numPr>
          <w:ilvl w:val="0"/>
          <w:numId w:val="3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actividades educativas con IA</w:t>
      </w:r>
    </w:p>
    <w:p w14:paraId="08006C58" w14:textId="77777777" w:rsidR="00043E70" w:rsidRPr="00EB78C0" w:rsidRDefault="00043E70" w:rsidP="00043E70">
      <w:pPr>
        <w:numPr>
          <w:ilvl w:val="1"/>
          <w:numId w:val="3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experiencias de aprendizaje colaborativas humano-IA.</w:t>
      </w:r>
    </w:p>
    <w:p w14:paraId="13491BC7" w14:textId="77777777" w:rsidR="00043E70" w:rsidRPr="00EB78C0" w:rsidRDefault="00043E70" w:rsidP="00043E70">
      <w:pPr>
        <w:numPr>
          <w:ilvl w:val="0"/>
          <w:numId w:val="3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76BB506B" w14:textId="77777777" w:rsidR="00043E70" w:rsidRPr="00EB78C0" w:rsidRDefault="00043E70" w:rsidP="00043E70">
      <w:pPr>
        <w:numPr>
          <w:ilvl w:val="1"/>
          <w:numId w:val="3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dilemas éticos asociados con IA educativa.</w:t>
      </w:r>
    </w:p>
    <w:p w14:paraId="0B0922BE" w14:textId="77777777" w:rsidR="00043E70" w:rsidRPr="00EB78C0" w:rsidRDefault="00043E70" w:rsidP="00043E70">
      <w:pPr>
        <w:numPr>
          <w:ilvl w:val="0"/>
          <w:numId w:val="3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pedagógico</w:t>
      </w:r>
    </w:p>
    <w:p w14:paraId="78868EE3" w14:textId="77777777" w:rsidR="00043E70" w:rsidRPr="00EB78C0" w:rsidRDefault="00043E70" w:rsidP="00043E70">
      <w:pPr>
        <w:numPr>
          <w:ilvl w:val="1"/>
          <w:numId w:val="3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 curso universitario que integre IA generativa.</w:t>
      </w:r>
    </w:p>
    <w:p w14:paraId="5D249FB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2B8F84">
          <v:rect id="Rectangle 1885" o:spid="_x0000_s19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0EFB2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16C4F2D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1CA3D687" w14:textId="77777777" w:rsidR="00043E70" w:rsidRPr="00EB78C0" w:rsidRDefault="00043E70" w:rsidP="00043E70">
      <w:pPr>
        <w:numPr>
          <w:ilvl w:val="0"/>
          <w:numId w:val="3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5469BF06" w14:textId="77777777" w:rsidR="00043E70" w:rsidRPr="00EB78C0" w:rsidRDefault="00043E70" w:rsidP="00043E70">
      <w:pPr>
        <w:numPr>
          <w:ilvl w:val="0"/>
          <w:numId w:val="3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pedagógico digital</w:t>
      </w:r>
    </w:p>
    <w:p w14:paraId="77D23C0B" w14:textId="77777777" w:rsidR="00043E70" w:rsidRPr="00EB78C0" w:rsidRDefault="00043E70" w:rsidP="00043E70">
      <w:pPr>
        <w:numPr>
          <w:ilvl w:val="0"/>
          <w:numId w:val="3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educativa</w:t>
      </w:r>
    </w:p>
    <w:p w14:paraId="57565D4B" w14:textId="77777777" w:rsidR="00043E70" w:rsidRPr="00EB78C0" w:rsidRDefault="00043E70" w:rsidP="00043E70">
      <w:pPr>
        <w:numPr>
          <w:ilvl w:val="0"/>
          <w:numId w:val="3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2745E44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4C19B0">
          <v:rect id="Rectangle 1883" o:spid="_x0000_s19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53766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FF2E605" w14:textId="77777777" w:rsidR="00043E70" w:rsidRPr="00EB78C0" w:rsidRDefault="00043E70" w:rsidP="00043E70">
      <w:pPr>
        <w:numPr>
          <w:ilvl w:val="0"/>
          <w:numId w:val="3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personalizado</w:t>
      </w:r>
    </w:p>
    <w:p w14:paraId="246F5763" w14:textId="77777777" w:rsidR="00043E70" w:rsidRPr="00EB78C0" w:rsidRDefault="00043E70" w:rsidP="00043E70">
      <w:pPr>
        <w:numPr>
          <w:ilvl w:val="0"/>
          <w:numId w:val="3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pedagógica</w:t>
      </w:r>
    </w:p>
    <w:p w14:paraId="5E783752" w14:textId="77777777" w:rsidR="00043E70" w:rsidRPr="00EB78C0" w:rsidRDefault="00043E70" w:rsidP="00043E70">
      <w:pPr>
        <w:numPr>
          <w:ilvl w:val="0"/>
          <w:numId w:val="3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 humano-IA.</w:t>
      </w:r>
    </w:p>
    <w:p w14:paraId="44EF342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9F8EB3">
          <v:rect id="Rectangle 1881" o:spid="_x0000_s19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AFD30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1F402CE8" w14:textId="77777777" w:rsidR="00043E70" w:rsidRPr="00EB78C0" w:rsidRDefault="00043E70" w:rsidP="00043E70">
      <w:pPr>
        <w:numPr>
          <w:ilvl w:val="0"/>
          <w:numId w:val="3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tecnológicas</w:t>
      </w:r>
    </w:p>
    <w:p w14:paraId="7C0786EF" w14:textId="77777777" w:rsidR="00043E70" w:rsidRPr="00EB78C0" w:rsidRDefault="00043E70" w:rsidP="00043E70">
      <w:pPr>
        <w:numPr>
          <w:ilvl w:val="0"/>
          <w:numId w:val="3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de sistemas automatizados</w:t>
      </w:r>
    </w:p>
    <w:p w14:paraId="47D08A0A" w14:textId="77777777" w:rsidR="00043E70" w:rsidRPr="00EB78C0" w:rsidRDefault="00043E70" w:rsidP="00043E70">
      <w:pPr>
        <w:numPr>
          <w:ilvl w:val="0"/>
          <w:numId w:val="3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desafíos éticos en educación.</w:t>
      </w:r>
    </w:p>
    <w:p w14:paraId="264C8E3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5393C0">
          <v:rect id="Rectangle 1879" o:spid="_x0000_s19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F8424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0C143C8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Sun, D., Ba, S., Cha, Y., Yu, J., Chiang, F.-K., Dai, H. M., &amp; Lim, C.-P. (2026). </w:t>
      </w:r>
      <w:r w:rsidRPr="00EB78C0">
        <w:rPr>
          <w:rFonts w:asciiTheme="minorBidi" w:eastAsia="Times New Roman" w:hAnsiTheme="minorBidi"/>
          <w:i/>
          <w:iCs/>
          <w:kern w:val="0"/>
          <w14:ligatures w14:val="none"/>
        </w:rPr>
        <w:t>Empowering university teachers in higher education: A generative AI-responsive competency framework</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100542. </w:t>
      </w:r>
    </w:p>
    <w:p w14:paraId="7F637FA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D03CB9A">
          <v:rect id="Rectangle 1877" o:spid="_x0000_s19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251D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55F276B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esta ficha ya tienes:</w:t>
      </w:r>
    </w:p>
    <w:p w14:paraId="51C0ED8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BA-016 → BA-028</w:t>
      </w:r>
    </w:p>
    <w:p w14:paraId="7165EDF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 que constituye </w:t>
      </w:r>
      <w:r w:rsidRPr="00EB78C0">
        <w:rPr>
          <w:rFonts w:asciiTheme="minorBidi" w:eastAsia="Times New Roman" w:hAnsiTheme="minorBidi"/>
          <w:b/>
          <w:bCs/>
          <w:kern w:val="0"/>
          <w14:ligatures w14:val="none"/>
        </w:rPr>
        <w:t>uno de los bloques más completos de bibliografía anotada sobre IA educativa contemporánea</w:t>
      </w:r>
      <w:r w:rsidRPr="00EB78C0">
        <w:rPr>
          <w:rFonts w:asciiTheme="minorBidi" w:eastAsia="Times New Roman" w:hAnsiTheme="minorBidi"/>
          <w:kern w:val="0"/>
          <w14:ligatures w14:val="none"/>
        </w:rPr>
        <w:t>.</w:t>
      </w:r>
    </w:p>
    <w:p w14:paraId="6E683D2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bloque ya cubre:</w:t>
      </w:r>
    </w:p>
    <w:p w14:paraId="2FFFFCFB" w14:textId="77777777" w:rsidR="00043E70" w:rsidRPr="00EB78C0" w:rsidRDefault="00043E70" w:rsidP="00043E70">
      <w:pPr>
        <w:numPr>
          <w:ilvl w:val="0"/>
          <w:numId w:val="3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0A98F8FC" w14:textId="77777777" w:rsidR="00043E70" w:rsidRPr="00EB78C0" w:rsidRDefault="00043E70" w:rsidP="00043E70">
      <w:pPr>
        <w:numPr>
          <w:ilvl w:val="0"/>
          <w:numId w:val="3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y riesgos</w:t>
      </w:r>
    </w:p>
    <w:p w14:paraId="2994A02F" w14:textId="77777777" w:rsidR="00043E70" w:rsidRPr="00EB78C0" w:rsidRDefault="00043E70" w:rsidP="00043E70">
      <w:pPr>
        <w:numPr>
          <w:ilvl w:val="0"/>
          <w:numId w:val="3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emocional con IA</w:t>
      </w:r>
    </w:p>
    <w:p w14:paraId="45D1ED3C" w14:textId="77777777" w:rsidR="00043E70" w:rsidRPr="00EB78C0" w:rsidRDefault="00043E70" w:rsidP="00043E70">
      <w:pPr>
        <w:numPr>
          <w:ilvl w:val="0"/>
          <w:numId w:val="3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analítica educativa</w:t>
      </w:r>
    </w:p>
    <w:p w14:paraId="2186FF8C" w14:textId="77777777" w:rsidR="00043E70" w:rsidRPr="00EB78C0" w:rsidRDefault="00043E70" w:rsidP="00043E70">
      <w:pPr>
        <w:numPr>
          <w:ilvl w:val="0"/>
          <w:numId w:val="3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LLM en educación</w:t>
      </w:r>
    </w:p>
    <w:p w14:paraId="53067526" w14:textId="77777777" w:rsidR="00043E70" w:rsidRPr="00EB78C0" w:rsidRDefault="00043E70" w:rsidP="00043E70">
      <w:pPr>
        <w:numPr>
          <w:ilvl w:val="0"/>
          <w:numId w:val="3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predicción del rendimiento</w:t>
      </w:r>
    </w:p>
    <w:p w14:paraId="39C92419" w14:textId="77777777" w:rsidR="00043E70" w:rsidRPr="00EB78C0" w:rsidRDefault="00043E70" w:rsidP="00043E70">
      <w:pPr>
        <w:numPr>
          <w:ilvl w:val="0"/>
          <w:numId w:val="3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andamiaje educativo</w:t>
      </w:r>
    </w:p>
    <w:p w14:paraId="747A9F22" w14:textId="77777777" w:rsidR="00043E70" w:rsidRPr="00EB78C0" w:rsidRDefault="00043E70" w:rsidP="00043E70">
      <w:pPr>
        <w:numPr>
          <w:ilvl w:val="0"/>
          <w:numId w:val="3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docentes en IA.</w:t>
      </w:r>
    </w:p>
    <w:p w14:paraId="1F37C33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1B6B5E">
          <v:rect id="Rectangle 1875" o:spid="_x0000_s19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4872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Si quieres, el siguiente paso que puedo proponerte (muy útil para tu repositorio) es construir:</w:t>
      </w:r>
    </w:p>
    <w:p w14:paraId="2B5556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síntesis transdisciplinaria del bloque completo de IA educativa</w:t>
      </w:r>
      <w:r w:rsidRPr="00EB78C0">
        <w:rPr>
          <w:rFonts w:asciiTheme="minorBidi" w:eastAsia="Times New Roman" w:hAnsiTheme="minorBidi"/>
          <w:kern w:val="0"/>
          <w14:ligatures w14:val="none"/>
        </w:rPr>
        <w:t>, conectando:</w:t>
      </w:r>
    </w:p>
    <w:p w14:paraId="03F3A37A" w14:textId="77777777" w:rsidR="00043E70" w:rsidRPr="00EB78C0" w:rsidRDefault="00043E70" w:rsidP="00043E70">
      <w:pPr>
        <w:numPr>
          <w:ilvl w:val="0"/>
          <w:numId w:val="3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Morin (complejidad)</w:t>
      </w:r>
    </w:p>
    <w:p w14:paraId="34D344B4" w14:textId="77777777" w:rsidR="00043E70" w:rsidRPr="00EB78C0" w:rsidRDefault="00043E70" w:rsidP="00043E70">
      <w:pPr>
        <w:numPr>
          <w:ilvl w:val="0"/>
          <w:numId w:val="3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Nicolescu (transdisciplinariedad)</w:t>
      </w:r>
    </w:p>
    <w:p w14:paraId="27FF8EE0" w14:textId="77777777" w:rsidR="00043E70" w:rsidRPr="00EB78C0" w:rsidRDefault="00043E70" w:rsidP="00043E70">
      <w:pPr>
        <w:numPr>
          <w:ilvl w:val="0"/>
          <w:numId w:val="3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Freire (pedagogía crítica)</w:t>
      </w:r>
    </w:p>
    <w:p w14:paraId="1218E6EB" w14:textId="77777777" w:rsidR="00043E70" w:rsidRPr="00EB78C0" w:rsidRDefault="00043E70" w:rsidP="00043E70">
      <w:pPr>
        <w:numPr>
          <w:ilvl w:val="0"/>
          <w:numId w:val="3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IA educativa contemporánea</w:t>
      </w:r>
      <w:r w:rsidRPr="00EB78C0">
        <w:rPr>
          <w:rFonts w:asciiTheme="minorBidi" w:eastAsia="Times New Roman" w:hAnsiTheme="minorBidi"/>
          <w:kern w:val="0"/>
          <w14:ligatures w14:val="none"/>
        </w:rPr>
        <w:t>.</w:t>
      </w:r>
    </w:p>
    <w:p w14:paraId="605F7A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puente conceptual puede convertirse literalmente en </w:t>
      </w:r>
      <w:r w:rsidRPr="00EB78C0">
        <w:rPr>
          <w:rFonts w:asciiTheme="minorBidi" w:eastAsia="Times New Roman" w:hAnsiTheme="minorBidi"/>
          <w:b/>
          <w:bCs/>
          <w:kern w:val="0"/>
          <w14:ligatures w14:val="none"/>
        </w:rPr>
        <w:t>el núcleo teórico de un libro o tesis</w:t>
      </w:r>
      <w:r w:rsidRPr="00EB78C0">
        <w:rPr>
          <w:rFonts w:asciiTheme="minorBidi" w:eastAsia="Times New Roman" w:hAnsiTheme="minorBidi"/>
          <w:kern w:val="0"/>
          <w14:ligatures w14:val="none"/>
        </w:rPr>
        <w:t>.</w:t>
      </w:r>
    </w:p>
    <w:p w14:paraId="49D9EC6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Education-AI_Undergrad_ChatGPT_Outcomes.pdf</w:t>
      </w:r>
    </w:p>
    <w:p w14:paraId="4850428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4A14231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para el repositorio siguiendo el mismo formato que hemos consolidado en las entradas anteriores.</w:t>
      </w:r>
    </w:p>
    <w:p w14:paraId="0192BCC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96E8DCE">
          <v:rect id="Rectangle 1873" o:spid="_x0000_s19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60606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BA-029</w:t>
      </w:r>
    </w:p>
    <w:p w14:paraId="0D5F27E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Mo et al. — </w:t>
      </w:r>
      <w:r w:rsidRPr="00EB78C0">
        <w:rPr>
          <w:rFonts w:asciiTheme="minorBidi" w:eastAsia="Times New Roman" w:hAnsiTheme="minorBidi"/>
          <w:b/>
          <w:bCs/>
          <w:i/>
          <w:iCs/>
          <w:kern w:val="36"/>
          <w14:ligatures w14:val="none"/>
        </w:rPr>
        <w:t>Undergraduate students’ learning outcomes with ChatGPT: A meta-analytic study</w:t>
      </w:r>
    </w:p>
    <w:p w14:paraId="168AE87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67FF03">
          <v:rect id="Rectangle 1871" o:spid="_x0000_s19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0405E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37623F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 F., Huang, J., Yang, Y., Özen, Z., Maeda, Y., &amp; Olenchak, F. R. (2026). </w:t>
      </w:r>
      <w:r w:rsidRPr="00EB78C0">
        <w:rPr>
          <w:rFonts w:asciiTheme="minorBidi" w:eastAsia="Times New Roman" w:hAnsiTheme="minorBidi"/>
          <w:i/>
          <w:iCs/>
          <w:kern w:val="0"/>
          <w14:ligatures w14:val="none"/>
        </w:rPr>
        <w:t>Undergraduate students’ learning outcomes with ChatGPT: A meta-analytic study</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100536. </w:t>
      </w:r>
    </w:p>
    <w:p w14:paraId="4F2B55F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9DE3DA7">
          <v:rect id="Rectangle 1869" o:spid="_x0000_s19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8DA23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709629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presenta un </w:t>
      </w:r>
      <w:r w:rsidRPr="00EB78C0">
        <w:rPr>
          <w:rFonts w:asciiTheme="minorBidi" w:eastAsia="Times New Roman" w:hAnsiTheme="minorBidi"/>
          <w:b/>
          <w:bCs/>
          <w:kern w:val="0"/>
          <w14:ligatures w14:val="none"/>
        </w:rPr>
        <w:t>meta-análisis sobre el impacto de ChatGPT en los resultados de aprendizaje de estudiantes universitarios</w:t>
      </w:r>
      <w:r w:rsidRPr="00EB78C0">
        <w:rPr>
          <w:rFonts w:asciiTheme="minorBidi" w:eastAsia="Times New Roman" w:hAnsiTheme="minorBidi"/>
          <w:kern w:val="0"/>
          <w14:ligatures w14:val="none"/>
        </w:rPr>
        <w:t xml:space="preserve">, sintetizando evidencia empírica publicada entre </w:t>
      </w:r>
      <w:r w:rsidRPr="00EB78C0">
        <w:rPr>
          <w:rFonts w:asciiTheme="minorBidi" w:eastAsia="Times New Roman" w:hAnsiTheme="minorBidi"/>
          <w:b/>
          <w:bCs/>
          <w:kern w:val="0"/>
          <w14:ligatures w14:val="none"/>
        </w:rPr>
        <w:t>enero de 2023 y mayo de 2025</w:t>
      </w:r>
      <w:r w:rsidRPr="00EB78C0">
        <w:rPr>
          <w:rFonts w:asciiTheme="minorBidi" w:eastAsia="Times New Roman" w:hAnsiTheme="minorBidi"/>
          <w:kern w:val="0"/>
          <w14:ligatures w14:val="none"/>
        </w:rPr>
        <w:t xml:space="preserve">. </w:t>
      </w:r>
    </w:p>
    <w:p w14:paraId="4BC69C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busca responder una pregunta central en la investigación educativa contemporánea: </w:t>
      </w:r>
      <w:r w:rsidRPr="00EB78C0">
        <w:rPr>
          <w:rFonts w:asciiTheme="minorBidi" w:eastAsia="Times New Roman" w:hAnsiTheme="minorBidi"/>
          <w:b/>
          <w:bCs/>
          <w:kern w:val="0"/>
          <w14:ligatures w14:val="none"/>
        </w:rPr>
        <w:t>¿mejora realmente ChatGPT el aprendizaje universitario?</w:t>
      </w:r>
    </w:p>
    <w:p w14:paraId="1D7B97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responderla, los autores recopilaron estudios de </w:t>
      </w:r>
      <w:r w:rsidRPr="00EB78C0">
        <w:rPr>
          <w:rFonts w:asciiTheme="minorBidi" w:eastAsia="Times New Roman" w:hAnsiTheme="minorBidi"/>
          <w:b/>
          <w:bCs/>
          <w:kern w:val="0"/>
          <w14:ligatures w14:val="none"/>
        </w:rPr>
        <w:t>nueve bases de datos académicas</w:t>
      </w:r>
      <w:r w:rsidRPr="00EB78C0">
        <w:rPr>
          <w:rFonts w:asciiTheme="minorBidi" w:eastAsia="Times New Roman" w:hAnsiTheme="minorBidi"/>
          <w:kern w:val="0"/>
          <w14:ligatures w14:val="none"/>
        </w:rPr>
        <w:t xml:space="preserve">, identificando inicialmente </w:t>
      </w:r>
      <w:r w:rsidRPr="00EB78C0">
        <w:rPr>
          <w:rFonts w:asciiTheme="minorBidi" w:eastAsia="Times New Roman" w:hAnsiTheme="minorBidi"/>
          <w:b/>
          <w:bCs/>
          <w:kern w:val="0"/>
          <w14:ligatures w14:val="none"/>
        </w:rPr>
        <w:t>5,554 estudios potenciales</w:t>
      </w:r>
      <w:r w:rsidRPr="00EB78C0">
        <w:rPr>
          <w:rFonts w:asciiTheme="minorBidi" w:eastAsia="Times New Roman" w:hAnsiTheme="minorBidi"/>
          <w:kern w:val="0"/>
          <w14:ligatures w14:val="none"/>
        </w:rPr>
        <w:t xml:space="preserve">. Tras un proceso de selección sistemático siguiendo el protocolo </w:t>
      </w:r>
      <w:r w:rsidRPr="00EB78C0">
        <w:rPr>
          <w:rFonts w:asciiTheme="minorBidi" w:eastAsia="Times New Roman" w:hAnsiTheme="minorBidi"/>
          <w:b/>
          <w:bCs/>
          <w:kern w:val="0"/>
          <w14:ligatures w14:val="none"/>
        </w:rPr>
        <w:t>PRISMA</w:t>
      </w:r>
      <w:r w:rsidRPr="00EB78C0">
        <w:rPr>
          <w:rFonts w:asciiTheme="minorBidi" w:eastAsia="Times New Roman" w:hAnsiTheme="minorBidi"/>
          <w:kern w:val="0"/>
          <w14:ligatures w14:val="none"/>
        </w:rPr>
        <w:t xml:space="preserve">, se incluyeron finalmente </w:t>
      </w:r>
      <w:r w:rsidRPr="00EB78C0">
        <w:rPr>
          <w:rFonts w:asciiTheme="minorBidi" w:eastAsia="Times New Roman" w:hAnsiTheme="minorBidi"/>
          <w:b/>
          <w:bCs/>
          <w:kern w:val="0"/>
          <w14:ligatures w14:val="none"/>
        </w:rPr>
        <w:t>66 estudios con 129 tamaños de efecto</w:t>
      </w:r>
      <w:r w:rsidRPr="00EB78C0">
        <w:rPr>
          <w:rFonts w:asciiTheme="minorBidi" w:eastAsia="Times New Roman" w:hAnsiTheme="minorBidi"/>
          <w:kern w:val="0"/>
          <w14:ligatures w14:val="none"/>
        </w:rPr>
        <w:t xml:space="preserve">, representando </w:t>
      </w:r>
      <w:r w:rsidRPr="00EB78C0">
        <w:rPr>
          <w:rFonts w:asciiTheme="minorBidi" w:eastAsia="Times New Roman" w:hAnsiTheme="minorBidi"/>
          <w:b/>
          <w:bCs/>
          <w:kern w:val="0"/>
          <w14:ligatures w14:val="none"/>
        </w:rPr>
        <w:t>5,708 participantes</w:t>
      </w:r>
      <w:r w:rsidRPr="00EB78C0">
        <w:rPr>
          <w:rFonts w:asciiTheme="minorBidi" w:eastAsia="Times New Roman" w:hAnsiTheme="minorBidi"/>
          <w:kern w:val="0"/>
          <w14:ligatures w14:val="none"/>
        </w:rPr>
        <w:t xml:space="preserve">. </w:t>
      </w:r>
    </w:p>
    <w:p w14:paraId="297E80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meta-análisis encontró un </w:t>
      </w:r>
      <w:r w:rsidRPr="00EB78C0">
        <w:rPr>
          <w:rFonts w:asciiTheme="minorBidi" w:eastAsia="Times New Roman" w:hAnsiTheme="minorBidi"/>
          <w:b/>
          <w:bCs/>
          <w:kern w:val="0"/>
          <w14:ligatures w14:val="none"/>
        </w:rPr>
        <w:t>efecto positivo grande del uso de ChatGPT en el aprendizaje universitario</w:t>
      </w:r>
      <w:r w:rsidRPr="00EB78C0">
        <w:rPr>
          <w:rFonts w:asciiTheme="minorBidi" w:eastAsia="Times New Roman" w:hAnsiTheme="minorBidi"/>
          <w:kern w:val="0"/>
          <w14:ligatures w14:val="none"/>
        </w:rPr>
        <w:t xml:space="preserve"> con un tamaño de efecto </w:t>
      </w:r>
      <w:r w:rsidRPr="00EB78C0">
        <w:rPr>
          <w:rFonts w:asciiTheme="minorBidi" w:eastAsia="Times New Roman" w:hAnsiTheme="minorBidi"/>
          <w:b/>
          <w:bCs/>
          <w:kern w:val="0"/>
          <w14:ligatures w14:val="none"/>
        </w:rPr>
        <w:t>Hedges’ g = 1.14</w:t>
      </w:r>
      <w:r w:rsidRPr="00EB78C0">
        <w:rPr>
          <w:rFonts w:asciiTheme="minorBidi" w:eastAsia="Times New Roman" w:hAnsiTheme="minorBidi"/>
          <w:kern w:val="0"/>
          <w14:ligatures w14:val="none"/>
        </w:rPr>
        <w:t xml:space="preserve">, lo cual supera el umbral convencional de efecto grande en investigación educativa. </w:t>
      </w:r>
    </w:p>
    <w:p w14:paraId="750C396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resultados sugieren que ChatGPT puede mejorar múltiples dimensiones del aprendizaje:</w:t>
      </w:r>
    </w:p>
    <w:p w14:paraId="7103DA52" w14:textId="77777777" w:rsidR="00043E70" w:rsidRPr="00EB78C0" w:rsidRDefault="00043E70" w:rsidP="00043E70">
      <w:pPr>
        <w:numPr>
          <w:ilvl w:val="0"/>
          <w:numId w:val="3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conceptual</w:t>
      </w:r>
    </w:p>
    <w:p w14:paraId="3BDB5FD2" w14:textId="77777777" w:rsidR="00043E70" w:rsidRPr="00EB78C0" w:rsidRDefault="00043E70" w:rsidP="00043E70">
      <w:pPr>
        <w:numPr>
          <w:ilvl w:val="0"/>
          <w:numId w:val="3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escritura académica</w:t>
      </w:r>
    </w:p>
    <w:p w14:paraId="69F7C1A5" w14:textId="77777777" w:rsidR="00043E70" w:rsidRPr="00EB78C0" w:rsidRDefault="00043E70" w:rsidP="00043E70">
      <w:pPr>
        <w:numPr>
          <w:ilvl w:val="0"/>
          <w:numId w:val="3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w:t>
      </w:r>
    </w:p>
    <w:p w14:paraId="60CCC648" w14:textId="77777777" w:rsidR="00043E70" w:rsidRPr="00EB78C0" w:rsidRDefault="00043E70" w:rsidP="00043E70">
      <w:pPr>
        <w:numPr>
          <w:ilvl w:val="0"/>
          <w:numId w:val="3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creatividad</w:t>
      </w:r>
    </w:p>
    <w:p w14:paraId="2ADFB537" w14:textId="77777777" w:rsidR="00043E70" w:rsidRPr="00EB78C0" w:rsidRDefault="00043E70" w:rsidP="00043E70">
      <w:pPr>
        <w:numPr>
          <w:ilvl w:val="0"/>
          <w:numId w:val="3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6337B8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el estudio también identifica </w:t>
      </w:r>
      <w:r w:rsidRPr="00EB78C0">
        <w:rPr>
          <w:rFonts w:asciiTheme="minorBidi" w:eastAsia="Times New Roman" w:hAnsiTheme="minorBidi"/>
          <w:b/>
          <w:bCs/>
          <w:kern w:val="0"/>
          <w14:ligatures w14:val="none"/>
        </w:rPr>
        <w:t>alta heterogeneidad entre los resultados de los estudios</w:t>
      </w:r>
      <w:r w:rsidRPr="00EB78C0">
        <w:rPr>
          <w:rFonts w:asciiTheme="minorBidi" w:eastAsia="Times New Roman" w:hAnsiTheme="minorBidi"/>
          <w:kern w:val="0"/>
          <w14:ligatures w14:val="none"/>
        </w:rPr>
        <w:t>, lo que indica que el impacto de ChatGPT depende fuertemente del contexto educativo.</w:t>
      </w:r>
    </w:p>
    <w:p w14:paraId="6BAED9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los factores analizados como moderadores se incluyen:</w:t>
      </w:r>
    </w:p>
    <w:p w14:paraId="2DE28CE2" w14:textId="77777777" w:rsidR="00043E70" w:rsidRPr="00EB78C0" w:rsidRDefault="00043E70" w:rsidP="00043E70">
      <w:pPr>
        <w:numPr>
          <w:ilvl w:val="0"/>
          <w:numId w:val="3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 previa con ChatGPT</w:t>
      </w:r>
    </w:p>
    <w:p w14:paraId="6743804F" w14:textId="77777777" w:rsidR="00043E70" w:rsidRPr="00EB78C0" w:rsidRDefault="00043E70" w:rsidP="00043E70">
      <w:pPr>
        <w:numPr>
          <w:ilvl w:val="0"/>
          <w:numId w:val="3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disciplina académica</w:t>
      </w:r>
    </w:p>
    <w:p w14:paraId="239E381C" w14:textId="77777777" w:rsidR="00043E70" w:rsidRPr="00EB78C0" w:rsidRDefault="00043E70" w:rsidP="00043E70">
      <w:pPr>
        <w:numPr>
          <w:ilvl w:val="0"/>
          <w:numId w:val="3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tipo de estudio</w:t>
      </w:r>
    </w:p>
    <w:p w14:paraId="07DB42BF" w14:textId="77777777" w:rsidR="00043E70" w:rsidRPr="00EB78C0" w:rsidRDefault="00043E70" w:rsidP="00043E70">
      <w:pPr>
        <w:numPr>
          <w:ilvl w:val="0"/>
          <w:numId w:val="3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presencia de orientación pedagógica.</w:t>
      </w:r>
    </w:p>
    <w:p w14:paraId="019C52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Uno de los hallazgos más interesantes es que </w:t>
      </w:r>
      <w:r w:rsidRPr="00EB78C0">
        <w:rPr>
          <w:rFonts w:asciiTheme="minorBidi" w:eastAsia="Times New Roman" w:hAnsiTheme="minorBidi"/>
          <w:b/>
          <w:bCs/>
          <w:kern w:val="0"/>
          <w14:ligatures w14:val="none"/>
        </w:rPr>
        <w:t>la primera exposición a ChatGPT produce los mayores efectos positivos en el aprendizaje</w:t>
      </w:r>
      <w:r w:rsidRPr="00EB78C0">
        <w:rPr>
          <w:rFonts w:asciiTheme="minorBidi" w:eastAsia="Times New Roman" w:hAnsiTheme="minorBidi"/>
          <w:kern w:val="0"/>
          <w14:ligatures w14:val="none"/>
        </w:rPr>
        <w:t xml:space="preserve">, mientras que la familiaridad previa puede reducir el tamaño del impacto educativo. </w:t>
      </w:r>
    </w:p>
    <w:p w14:paraId="6509A2C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B1FBDA">
          <v:rect id="Rectangle 1867" o:spid="_x0000_s19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B66DA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A98ADC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6E4F81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uso de ChatGPT en educación superior tiene un </w:t>
      </w:r>
      <w:r w:rsidRPr="00EB78C0">
        <w:rPr>
          <w:rFonts w:asciiTheme="minorBidi" w:eastAsia="Times New Roman" w:hAnsiTheme="minorBidi"/>
          <w:b/>
          <w:bCs/>
          <w:kern w:val="0"/>
          <w14:ligatures w14:val="none"/>
        </w:rPr>
        <w:t>impacto positivo significativo en los resultados de aprendizaje de estudiantes universitarios</w:t>
      </w:r>
      <w:r w:rsidRPr="00EB78C0">
        <w:rPr>
          <w:rFonts w:asciiTheme="minorBidi" w:eastAsia="Times New Roman" w:hAnsiTheme="minorBidi"/>
          <w:kern w:val="0"/>
          <w14:ligatures w14:val="none"/>
        </w:rPr>
        <w:t xml:space="preserve">, aunque su efectividad depende de factores contextuales como experiencia previa con la herramienta y diseño pedagógico de su uso. </w:t>
      </w:r>
    </w:p>
    <w:p w14:paraId="7B29413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E24B8B">
          <v:rect id="Rectangle 1865" o:spid="_x0000_s19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B853D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52745B9B"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ChatGPT ha generado un crecimiento rápido de investigaciones sobre IA en educación. </w:t>
      </w:r>
    </w:p>
    <w:p w14:paraId="54EB2BB0"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sintetiza </w:t>
      </w:r>
      <w:r w:rsidRPr="00EB78C0">
        <w:rPr>
          <w:rFonts w:asciiTheme="minorBidi" w:eastAsia="Times New Roman" w:hAnsiTheme="minorBidi"/>
          <w:b/>
          <w:bCs/>
          <w:kern w:val="0"/>
          <w14:ligatures w14:val="none"/>
        </w:rPr>
        <w:t>66 investigaciones empíricas</w:t>
      </w:r>
      <w:r w:rsidRPr="00EB78C0">
        <w:rPr>
          <w:rFonts w:asciiTheme="minorBidi" w:eastAsia="Times New Roman" w:hAnsiTheme="minorBidi"/>
          <w:kern w:val="0"/>
          <w14:ligatures w14:val="none"/>
        </w:rPr>
        <w:t xml:space="preserve"> sobre ChatGPT en educación universitaria.</w:t>
      </w:r>
    </w:p>
    <w:p w14:paraId="5CF7EBBB"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meta-análisis incluye </w:t>
      </w:r>
      <w:r w:rsidRPr="00EB78C0">
        <w:rPr>
          <w:rFonts w:asciiTheme="minorBidi" w:eastAsia="Times New Roman" w:hAnsiTheme="minorBidi"/>
          <w:b/>
          <w:bCs/>
          <w:kern w:val="0"/>
          <w14:ligatures w14:val="none"/>
        </w:rPr>
        <w:t>129 tamaños de efecto</w:t>
      </w:r>
      <w:r w:rsidRPr="00EB78C0">
        <w:rPr>
          <w:rFonts w:asciiTheme="minorBidi" w:eastAsia="Times New Roman" w:hAnsiTheme="minorBidi"/>
          <w:kern w:val="0"/>
          <w14:ligatures w14:val="none"/>
        </w:rPr>
        <w:t xml:space="preserve"> provenientes de diferentes disciplinas.</w:t>
      </w:r>
    </w:p>
    <w:p w14:paraId="2E1B5B3F"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tamaño de efecto global encontrado fue </w:t>
      </w:r>
      <w:r w:rsidRPr="00EB78C0">
        <w:rPr>
          <w:rFonts w:asciiTheme="minorBidi" w:eastAsia="Times New Roman" w:hAnsiTheme="minorBidi"/>
          <w:b/>
          <w:bCs/>
          <w:kern w:val="0"/>
          <w14:ligatures w14:val="none"/>
        </w:rPr>
        <w:t>g = 1.14</w:t>
      </w:r>
      <w:r w:rsidRPr="00EB78C0">
        <w:rPr>
          <w:rFonts w:asciiTheme="minorBidi" w:eastAsia="Times New Roman" w:hAnsiTheme="minorBidi"/>
          <w:kern w:val="0"/>
          <w14:ligatures w14:val="none"/>
        </w:rPr>
        <w:t>, considerado grande en investigación educativa.</w:t>
      </w:r>
    </w:p>
    <w:p w14:paraId="6A885275"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ChatGPT mejora resultados en diversas áreas como escritura, pensamiento crítico y resolución de problemas.</w:t>
      </w:r>
    </w:p>
    <w:p w14:paraId="0AD032CA"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Existe </w:t>
      </w:r>
      <w:r w:rsidRPr="00EB78C0">
        <w:rPr>
          <w:rFonts w:asciiTheme="minorBidi" w:eastAsia="Times New Roman" w:hAnsiTheme="minorBidi"/>
          <w:b/>
          <w:bCs/>
          <w:kern w:val="0"/>
          <w14:ligatures w14:val="none"/>
        </w:rPr>
        <w:t>gran variabilidad entre estudios</w:t>
      </w:r>
      <w:r w:rsidRPr="00EB78C0">
        <w:rPr>
          <w:rFonts w:asciiTheme="minorBidi" w:eastAsia="Times New Roman" w:hAnsiTheme="minorBidi"/>
          <w:kern w:val="0"/>
          <w14:ligatures w14:val="none"/>
        </w:rPr>
        <w:t xml:space="preserve"> en el impacto observado.</w:t>
      </w:r>
    </w:p>
    <w:p w14:paraId="70393284"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experiencia previa con ChatGPT es un moderador significativo del efecto.</w:t>
      </w:r>
    </w:p>
    <w:p w14:paraId="5D53E890"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sin experiencia previa con la herramienta muestran mayores mejoras.</w:t>
      </w:r>
    </w:p>
    <w:p w14:paraId="770DCAD4"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se encontraron diferencias significativas según disciplina académica.</w:t>
      </w:r>
    </w:p>
    <w:p w14:paraId="672B2425" w14:textId="77777777" w:rsidR="00043E70" w:rsidRPr="00EB78C0" w:rsidRDefault="00043E70" w:rsidP="00043E70">
      <w:pPr>
        <w:numPr>
          <w:ilvl w:val="0"/>
          <w:numId w:val="3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pedagógica de ChatGPT debe diseñarse cuidadosamente para maximizar su potencial educativo.</w:t>
      </w:r>
    </w:p>
    <w:p w14:paraId="7D16865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ABB75F">
          <v:rect id="Rectangle 1863" o:spid="_x0000_s19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2BBA5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7C97E76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6A945D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analiza el rápido crecimiento de la investigación sobre ChatGPT en educación superior y el debate sobre sus efectos en el aprendizaje.</w:t>
      </w:r>
    </w:p>
    <w:p w14:paraId="58CBAC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Algunos estudios reportan beneficios significativos, mientras otros expresan preocupaciones sobre dependencia tecnológica o aprendizaje superficial. </w:t>
      </w:r>
    </w:p>
    <w:p w14:paraId="18AC966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E11472">
          <v:rect id="Rectangle 1861" o:spid="_x0000_s19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11FB2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Historia de la IA en educación</w:t>
      </w:r>
    </w:p>
    <w:p w14:paraId="3CDCE0E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contextualiza ChatGPT dentro de la evolución histórica de la IA educativa:</w:t>
      </w:r>
    </w:p>
    <w:p w14:paraId="00ADFB88" w14:textId="77777777" w:rsidR="00043E70" w:rsidRPr="00EB78C0" w:rsidRDefault="00043E70" w:rsidP="00043E70">
      <w:pPr>
        <w:numPr>
          <w:ilvl w:val="0"/>
          <w:numId w:val="3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instrucción asistida por computadora (1960s)</w:t>
      </w:r>
    </w:p>
    <w:p w14:paraId="2D97478E" w14:textId="77777777" w:rsidR="00043E70" w:rsidRPr="00EB78C0" w:rsidRDefault="00043E70" w:rsidP="00043E70">
      <w:pPr>
        <w:numPr>
          <w:ilvl w:val="0"/>
          <w:numId w:val="3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plataformas adaptativas de aprendizaje</w:t>
      </w:r>
    </w:p>
    <w:p w14:paraId="1FA0E071" w14:textId="77777777" w:rsidR="00043E70" w:rsidRPr="00EB78C0" w:rsidRDefault="00043E70" w:rsidP="00043E70">
      <w:pPr>
        <w:numPr>
          <w:ilvl w:val="0"/>
          <w:numId w:val="3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analítica educativa basada en datos</w:t>
      </w:r>
    </w:p>
    <w:p w14:paraId="79CF0376" w14:textId="77777777" w:rsidR="00043E70" w:rsidRPr="00EB78C0" w:rsidRDefault="00043E70" w:rsidP="00043E70">
      <w:pPr>
        <w:numPr>
          <w:ilvl w:val="0"/>
          <w:numId w:val="3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modelos de lenguaje de gran escala (LLM)</w:t>
      </w:r>
      <w:r w:rsidRPr="00EB78C0">
        <w:rPr>
          <w:rFonts w:asciiTheme="minorBidi" w:eastAsia="Times New Roman" w:hAnsiTheme="minorBidi"/>
          <w:kern w:val="0"/>
          <w14:ligatures w14:val="none"/>
        </w:rPr>
        <w:t xml:space="preserve">. </w:t>
      </w:r>
    </w:p>
    <w:p w14:paraId="15C4B51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31283BC">
          <v:rect id="Rectangle 1859" o:spid="_x0000_s19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645F7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Aplicaciones de ChatGPT en educación superior</w:t>
      </w:r>
    </w:p>
    <w:p w14:paraId="43AF3A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ChatGPT se utiliza en múltiples disciplinas académicas:</w:t>
      </w:r>
    </w:p>
    <w:p w14:paraId="3470FF15" w14:textId="77777777" w:rsidR="00043E70" w:rsidRPr="00EB78C0" w:rsidRDefault="00043E70" w:rsidP="00043E70">
      <w:pPr>
        <w:numPr>
          <w:ilvl w:val="0"/>
          <w:numId w:val="3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negocios</w:t>
      </w:r>
    </w:p>
    <w:p w14:paraId="6DF68C36" w14:textId="77777777" w:rsidR="00043E70" w:rsidRPr="00EB78C0" w:rsidRDefault="00043E70" w:rsidP="00043E70">
      <w:pPr>
        <w:numPr>
          <w:ilvl w:val="0"/>
          <w:numId w:val="3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ingeniería</w:t>
      </w:r>
    </w:p>
    <w:p w14:paraId="266DEDAD" w14:textId="77777777" w:rsidR="00043E70" w:rsidRPr="00EB78C0" w:rsidRDefault="00043E70" w:rsidP="00043E70">
      <w:pPr>
        <w:numPr>
          <w:ilvl w:val="0"/>
          <w:numId w:val="3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medicina</w:t>
      </w:r>
    </w:p>
    <w:p w14:paraId="6243DBA4" w14:textId="77777777" w:rsidR="00043E70" w:rsidRPr="00EB78C0" w:rsidRDefault="00043E70" w:rsidP="00043E70">
      <w:pPr>
        <w:numPr>
          <w:ilvl w:val="0"/>
          <w:numId w:val="3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ciencias de la computación</w:t>
      </w:r>
    </w:p>
    <w:p w14:paraId="604DFB97" w14:textId="77777777" w:rsidR="00043E70" w:rsidRPr="00EB78C0" w:rsidRDefault="00043E70" w:rsidP="00043E70">
      <w:pPr>
        <w:numPr>
          <w:ilvl w:val="0"/>
          <w:numId w:val="3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enseñanza de idiomas.</w:t>
      </w:r>
    </w:p>
    <w:p w14:paraId="2AB9C7F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sus aplicaciones principales están:</w:t>
      </w:r>
    </w:p>
    <w:p w14:paraId="34392F17" w14:textId="77777777" w:rsidR="00043E70" w:rsidRPr="00EB78C0" w:rsidRDefault="00043E70" w:rsidP="00043E70">
      <w:pPr>
        <w:numPr>
          <w:ilvl w:val="0"/>
          <w:numId w:val="3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tutoría académica</w:t>
      </w:r>
    </w:p>
    <w:p w14:paraId="10D04F76" w14:textId="77777777" w:rsidR="00043E70" w:rsidRPr="00EB78C0" w:rsidRDefault="00043E70" w:rsidP="00043E70">
      <w:pPr>
        <w:numPr>
          <w:ilvl w:val="0"/>
          <w:numId w:val="3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contenido educativo</w:t>
      </w:r>
    </w:p>
    <w:p w14:paraId="22852DFF" w14:textId="77777777" w:rsidR="00043E70" w:rsidRPr="00EB78C0" w:rsidRDefault="00043E70" w:rsidP="00043E70">
      <w:pPr>
        <w:numPr>
          <w:ilvl w:val="0"/>
          <w:numId w:val="3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 escritura académica</w:t>
      </w:r>
    </w:p>
    <w:p w14:paraId="6A425817" w14:textId="77777777" w:rsidR="00043E70" w:rsidRPr="00EB78C0" w:rsidRDefault="00043E70" w:rsidP="00043E70">
      <w:pPr>
        <w:numPr>
          <w:ilvl w:val="0"/>
          <w:numId w:val="3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w:t>
      </w:r>
    </w:p>
    <w:p w14:paraId="0E3A5D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B125CE9">
          <v:rect id="Rectangle 1857" o:spid="_x0000_s19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0E790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Debates y controversias</w:t>
      </w:r>
    </w:p>
    <w:p w14:paraId="7645EB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identifica varias preocupaciones sobre el uso de ChatGPT:</w:t>
      </w:r>
    </w:p>
    <w:p w14:paraId="737953B1" w14:textId="77777777" w:rsidR="00043E70" w:rsidRPr="00EB78C0" w:rsidRDefault="00043E70" w:rsidP="00043E70">
      <w:pPr>
        <w:numPr>
          <w:ilvl w:val="0"/>
          <w:numId w:val="3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posible información incorrecta</w:t>
      </w:r>
    </w:p>
    <w:p w14:paraId="108C90BC" w14:textId="77777777" w:rsidR="00043E70" w:rsidRPr="00EB78C0" w:rsidRDefault="00043E70" w:rsidP="00043E70">
      <w:pPr>
        <w:numPr>
          <w:ilvl w:val="0"/>
          <w:numId w:val="3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privacidad de datos</w:t>
      </w:r>
    </w:p>
    <w:p w14:paraId="7B993145" w14:textId="77777777" w:rsidR="00043E70" w:rsidRPr="00EB78C0" w:rsidRDefault="00043E70" w:rsidP="00043E70">
      <w:pPr>
        <w:numPr>
          <w:ilvl w:val="0"/>
          <w:numId w:val="3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en acceso a tecnología</w:t>
      </w:r>
    </w:p>
    <w:p w14:paraId="3F040E04" w14:textId="77777777" w:rsidR="00043E70" w:rsidRPr="00EB78C0" w:rsidRDefault="00043E70" w:rsidP="00043E70">
      <w:pPr>
        <w:numPr>
          <w:ilvl w:val="0"/>
          <w:numId w:val="3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cognitiva</w:t>
      </w:r>
    </w:p>
    <w:p w14:paraId="199A8327" w14:textId="77777777" w:rsidR="00043E70" w:rsidRPr="00EB78C0" w:rsidRDefault="00043E70" w:rsidP="00043E70">
      <w:pPr>
        <w:numPr>
          <w:ilvl w:val="0"/>
          <w:numId w:val="3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 de plagio académico</w:t>
      </w:r>
    </w:p>
    <w:p w14:paraId="57A61E86" w14:textId="77777777" w:rsidR="00043E70" w:rsidRPr="00EB78C0" w:rsidRDefault="00043E70" w:rsidP="00043E70">
      <w:pPr>
        <w:numPr>
          <w:ilvl w:val="0"/>
          <w:numId w:val="3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reproducción de sesgos algorítmicos. </w:t>
      </w:r>
    </w:p>
    <w:p w14:paraId="1AEDCCB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12FF4E">
          <v:rect id="Rectangle 1855" o:spid="_x0000_s19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D3D17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 teórico</w:t>
      </w:r>
    </w:p>
    <w:p w14:paraId="6C1695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utiliza el </w:t>
      </w:r>
      <w:r w:rsidRPr="00EB78C0">
        <w:rPr>
          <w:rFonts w:asciiTheme="minorBidi" w:eastAsia="Times New Roman" w:hAnsiTheme="minorBidi"/>
          <w:b/>
          <w:bCs/>
          <w:kern w:val="0"/>
          <w14:ligatures w14:val="none"/>
        </w:rPr>
        <w:t>Integrative AI in Education (IAIE) Framework</w:t>
      </w:r>
      <w:r w:rsidRPr="00EB78C0">
        <w:rPr>
          <w:rFonts w:asciiTheme="minorBidi" w:eastAsia="Times New Roman" w:hAnsiTheme="minorBidi"/>
          <w:kern w:val="0"/>
          <w14:ligatures w14:val="none"/>
        </w:rPr>
        <w:t>, que analiza la IA en tres niveles:</w:t>
      </w:r>
    </w:p>
    <w:p w14:paraId="3978B51C" w14:textId="77777777" w:rsidR="00043E70" w:rsidRPr="00EB78C0" w:rsidRDefault="00043E70" w:rsidP="00043E70">
      <w:pPr>
        <w:numPr>
          <w:ilvl w:val="0"/>
          <w:numId w:val="3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nivel del estudiante</w:t>
      </w:r>
      <w:r w:rsidRPr="00EB78C0">
        <w:rPr>
          <w:rFonts w:asciiTheme="minorBidi" w:eastAsia="Times New Roman" w:hAnsiTheme="minorBidi"/>
          <w:kern w:val="0"/>
          <w14:ligatures w14:val="none"/>
        </w:rPr>
        <w:t xml:space="preserve"> – personalización del aprendizaje</w:t>
      </w:r>
    </w:p>
    <w:p w14:paraId="66C8D3E7" w14:textId="77777777" w:rsidR="00043E70" w:rsidRPr="00EB78C0" w:rsidRDefault="00043E70" w:rsidP="00043E70">
      <w:pPr>
        <w:numPr>
          <w:ilvl w:val="0"/>
          <w:numId w:val="3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nivel del docente</w:t>
      </w:r>
      <w:r w:rsidRPr="00EB78C0">
        <w:rPr>
          <w:rFonts w:asciiTheme="minorBidi" w:eastAsia="Times New Roman" w:hAnsiTheme="minorBidi"/>
          <w:kern w:val="0"/>
          <w14:ligatures w14:val="none"/>
        </w:rPr>
        <w:t xml:space="preserve"> – apoyo a enseñanza y monitoreo</w:t>
      </w:r>
    </w:p>
    <w:p w14:paraId="417631DD" w14:textId="77777777" w:rsidR="00043E70" w:rsidRPr="00EB78C0" w:rsidRDefault="00043E70" w:rsidP="00043E70">
      <w:pPr>
        <w:numPr>
          <w:ilvl w:val="0"/>
          <w:numId w:val="3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nivel institucional</w:t>
      </w:r>
      <w:r w:rsidRPr="00EB78C0">
        <w:rPr>
          <w:rFonts w:asciiTheme="minorBidi" w:eastAsia="Times New Roman" w:hAnsiTheme="minorBidi"/>
          <w:kern w:val="0"/>
          <w14:ligatures w14:val="none"/>
        </w:rPr>
        <w:t xml:space="preserve"> – diseño de políticas educativas. </w:t>
      </w:r>
    </w:p>
    <w:p w14:paraId="6E63C92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D8CF1C">
          <v:rect id="Rectangle 1853" o:spid="_x0000_s19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29675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206D49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sigue el protocolo </w:t>
      </w:r>
      <w:r w:rsidRPr="00EB78C0">
        <w:rPr>
          <w:rFonts w:asciiTheme="minorBidi" w:eastAsia="Times New Roman" w:hAnsiTheme="minorBidi"/>
          <w:b/>
          <w:bCs/>
          <w:kern w:val="0"/>
          <w14:ligatures w14:val="none"/>
        </w:rPr>
        <w:t>PRISMA</w:t>
      </w:r>
      <w:r w:rsidRPr="00EB78C0">
        <w:rPr>
          <w:rFonts w:asciiTheme="minorBidi" w:eastAsia="Times New Roman" w:hAnsiTheme="minorBidi"/>
          <w:kern w:val="0"/>
          <w14:ligatures w14:val="none"/>
        </w:rPr>
        <w:t xml:space="preserve"> para revisiones sistemáticas.</w:t>
      </w:r>
    </w:p>
    <w:p w14:paraId="1B9A00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proceso de selección se muestra en el </w:t>
      </w:r>
      <w:r w:rsidRPr="00EB78C0">
        <w:rPr>
          <w:rFonts w:asciiTheme="minorBidi" w:eastAsia="Times New Roman" w:hAnsiTheme="minorBidi"/>
          <w:b/>
          <w:bCs/>
          <w:kern w:val="0"/>
          <w14:ligatures w14:val="none"/>
        </w:rPr>
        <w:t>diagrama PRISMA del artículo (p. 4)</w:t>
      </w:r>
      <w:r w:rsidRPr="00EB78C0">
        <w:rPr>
          <w:rFonts w:asciiTheme="minorBidi" w:eastAsia="Times New Roman" w:hAnsiTheme="minorBidi"/>
          <w:kern w:val="0"/>
          <w14:ligatures w14:val="none"/>
        </w:rPr>
        <w:t xml:space="preserve">, donde se observa la reducción de </w:t>
      </w:r>
      <w:r w:rsidRPr="00EB78C0">
        <w:rPr>
          <w:rFonts w:asciiTheme="minorBidi" w:eastAsia="Times New Roman" w:hAnsiTheme="minorBidi"/>
          <w:b/>
          <w:bCs/>
          <w:kern w:val="0"/>
          <w14:ligatures w14:val="none"/>
        </w:rPr>
        <w:t>5,554 estudios a 66 incluidos</w:t>
      </w:r>
      <w:r w:rsidRPr="00EB78C0">
        <w:rPr>
          <w:rFonts w:asciiTheme="minorBidi" w:eastAsia="Times New Roman" w:hAnsiTheme="minorBidi"/>
          <w:kern w:val="0"/>
          <w14:ligatures w14:val="none"/>
        </w:rPr>
        <w:t xml:space="preserve">. </w:t>
      </w:r>
    </w:p>
    <w:p w14:paraId="7E058B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análisis estadísticos utilizaron:</w:t>
      </w:r>
    </w:p>
    <w:p w14:paraId="35CF1094" w14:textId="77777777" w:rsidR="00043E70" w:rsidRPr="00EB78C0" w:rsidRDefault="00043E70" w:rsidP="00043E70">
      <w:pPr>
        <w:numPr>
          <w:ilvl w:val="0"/>
          <w:numId w:val="3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modelo de </w:t>
      </w:r>
      <w:r w:rsidRPr="00EB78C0">
        <w:rPr>
          <w:rFonts w:asciiTheme="minorBidi" w:eastAsia="Times New Roman" w:hAnsiTheme="minorBidi"/>
          <w:b/>
          <w:bCs/>
          <w:kern w:val="0"/>
          <w14:ligatures w14:val="none"/>
        </w:rPr>
        <w:t>efectos aleatorios</w:t>
      </w:r>
    </w:p>
    <w:p w14:paraId="63BBD0B6" w14:textId="77777777" w:rsidR="00043E70" w:rsidRPr="00EB78C0" w:rsidRDefault="00043E70" w:rsidP="00043E70">
      <w:pPr>
        <w:numPr>
          <w:ilvl w:val="0"/>
          <w:numId w:val="3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cálculo de </w:t>
      </w:r>
      <w:r w:rsidRPr="00EB78C0">
        <w:rPr>
          <w:rFonts w:asciiTheme="minorBidi" w:eastAsia="Times New Roman" w:hAnsiTheme="minorBidi"/>
          <w:b/>
          <w:bCs/>
          <w:kern w:val="0"/>
          <w14:ligatures w14:val="none"/>
        </w:rPr>
        <w:t>Hedges’ g</w:t>
      </w:r>
    </w:p>
    <w:p w14:paraId="3742B2E1" w14:textId="77777777" w:rsidR="00043E70" w:rsidRPr="00EB78C0" w:rsidRDefault="00043E70" w:rsidP="00043E70">
      <w:pPr>
        <w:numPr>
          <w:ilvl w:val="0"/>
          <w:numId w:val="3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moderadores</w:t>
      </w:r>
    </w:p>
    <w:p w14:paraId="14D536A3" w14:textId="77777777" w:rsidR="00043E70" w:rsidRPr="00EB78C0" w:rsidRDefault="00043E70" w:rsidP="00043E70">
      <w:pPr>
        <w:numPr>
          <w:ilvl w:val="0"/>
          <w:numId w:val="3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estimación de varianza robusta.</w:t>
      </w:r>
    </w:p>
    <w:p w14:paraId="529DB6F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E9435D">
          <v:rect id="Rectangle 1851" o:spid="_x0000_s19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814B4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 principales</w:t>
      </w:r>
    </w:p>
    <w:p w14:paraId="0632581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tamaño de efecto promedio fue:</w:t>
      </w:r>
    </w:p>
    <w:p w14:paraId="546AF8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Hedges’ g = 1.14</w:t>
      </w:r>
    </w:p>
    <w:p w14:paraId="26BF8D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 que indica </w:t>
      </w:r>
      <w:r w:rsidRPr="00EB78C0">
        <w:rPr>
          <w:rFonts w:asciiTheme="minorBidi" w:eastAsia="Times New Roman" w:hAnsiTheme="minorBidi"/>
          <w:b/>
          <w:bCs/>
          <w:kern w:val="0"/>
          <w14:ligatures w14:val="none"/>
        </w:rPr>
        <w:t>un efecto grande del uso de ChatGPT en el aprendizaje universitario</w:t>
      </w:r>
      <w:r w:rsidRPr="00EB78C0">
        <w:rPr>
          <w:rFonts w:asciiTheme="minorBidi" w:eastAsia="Times New Roman" w:hAnsiTheme="minorBidi"/>
          <w:kern w:val="0"/>
          <w14:ligatures w14:val="none"/>
        </w:rPr>
        <w:t xml:space="preserve">. </w:t>
      </w:r>
    </w:p>
    <w:p w14:paraId="1D988F8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forest plot (p. 9)</w:t>
      </w:r>
      <w:r w:rsidRPr="00EB78C0">
        <w:rPr>
          <w:rFonts w:asciiTheme="minorBidi" w:eastAsia="Times New Roman" w:hAnsiTheme="minorBidi"/>
          <w:kern w:val="0"/>
          <w14:ligatures w14:val="none"/>
        </w:rPr>
        <w:t xml:space="preserve"> del artículo muestra la distribución de los tamaños de efecto entre los estudios analizados.</w:t>
      </w:r>
    </w:p>
    <w:p w14:paraId="00C627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5C789B">
          <v:rect id="Rectangle 1849" o:spid="_x0000_s19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EADDD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Moderadores del efecto</w:t>
      </w:r>
    </w:p>
    <w:p w14:paraId="694D94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identificó cuatro posibles moderadores:</w:t>
      </w:r>
    </w:p>
    <w:p w14:paraId="60494F99" w14:textId="77777777" w:rsidR="00043E70" w:rsidRPr="00EB78C0" w:rsidRDefault="00043E70" w:rsidP="00043E70">
      <w:pPr>
        <w:numPr>
          <w:ilvl w:val="0"/>
          <w:numId w:val="3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tipo de estudio</w:t>
      </w:r>
    </w:p>
    <w:p w14:paraId="777F8103" w14:textId="77777777" w:rsidR="00043E70" w:rsidRPr="00EB78C0" w:rsidRDefault="00043E70" w:rsidP="00043E70">
      <w:pPr>
        <w:numPr>
          <w:ilvl w:val="0"/>
          <w:numId w:val="3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 previa con ChatGPT</w:t>
      </w:r>
    </w:p>
    <w:p w14:paraId="71854786" w14:textId="77777777" w:rsidR="00043E70" w:rsidRPr="00EB78C0" w:rsidRDefault="00043E70" w:rsidP="00043E70">
      <w:pPr>
        <w:numPr>
          <w:ilvl w:val="0"/>
          <w:numId w:val="3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disciplina académica</w:t>
      </w:r>
    </w:p>
    <w:p w14:paraId="2115CE0D" w14:textId="77777777" w:rsidR="00043E70" w:rsidRPr="00EB78C0" w:rsidRDefault="00043E70" w:rsidP="00043E70">
      <w:pPr>
        <w:numPr>
          <w:ilvl w:val="0"/>
          <w:numId w:val="3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presencia de orientación pedagógica.</w:t>
      </w:r>
    </w:p>
    <w:p w14:paraId="5C8E91A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 estos, </w:t>
      </w:r>
      <w:r w:rsidRPr="00EB78C0">
        <w:rPr>
          <w:rFonts w:asciiTheme="minorBidi" w:eastAsia="Times New Roman" w:hAnsiTheme="minorBidi"/>
          <w:b/>
          <w:bCs/>
          <w:kern w:val="0"/>
          <w14:ligatures w14:val="none"/>
        </w:rPr>
        <w:t>solo la experiencia previa con ChatGPT fue estadísticamente significativa</w:t>
      </w:r>
      <w:r w:rsidRPr="00EB78C0">
        <w:rPr>
          <w:rFonts w:asciiTheme="minorBidi" w:eastAsia="Times New Roman" w:hAnsiTheme="minorBidi"/>
          <w:kern w:val="0"/>
          <w14:ligatures w14:val="none"/>
        </w:rPr>
        <w:t>.</w:t>
      </w:r>
    </w:p>
    <w:p w14:paraId="64759D3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E5C0301">
          <v:rect id="Rectangle 1847" o:spid="_x0000_s19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1D04A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Experiencia previa con ChatGPT</w:t>
      </w:r>
    </w:p>
    <w:p w14:paraId="67481A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sin experiencia previa con ChatGPT mostraron </w:t>
      </w:r>
      <w:r w:rsidRPr="00EB78C0">
        <w:rPr>
          <w:rFonts w:asciiTheme="minorBidi" w:eastAsia="Times New Roman" w:hAnsiTheme="minorBidi"/>
          <w:b/>
          <w:bCs/>
          <w:kern w:val="0"/>
          <w14:ligatures w14:val="none"/>
        </w:rPr>
        <w:t>efectos más fuertes en aprendizaje (g = 1.73)</w:t>
      </w:r>
      <w:r w:rsidRPr="00EB78C0">
        <w:rPr>
          <w:rFonts w:asciiTheme="minorBidi" w:eastAsia="Times New Roman" w:hAnsiTheme="minorBidi"/>
          <w:kern w:val="0"/>
          <w14:ligatures w14:val="none"/>
        </w:rPr>
        <w:t xml:space="preserve">. </w:t>
      </w:r>
    </w:p>
    <w:p w14:paraId="5430D4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sugiere que el impacto inicial de la herramienta puede ser mayor cuando se introduce por primera vez en un contexto educativo.</w:t>
      </w:r>
    </w:p>
    <w:p w14:paraId="7063237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1D37F0">
          <v:rect id="Rectangle 1845" o:spid="_x0000_s19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654456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09F74AAD" w14:textId="77777777" w:rsidR="00043E70" w:rsidRPr="00EB78C0" w:rsidRDefault="00043E70" w:rsidP="00043E70">
      <w:pPr>
        <w:numPr>
          <w:ilvl w:val="0"/>
          <w:numId w:val="3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prolongado de ChatGPT puede reducir su impacto educativo?</w:t>
      </w:r>
    </w:p>
    <w:p w14:paraId="6EF8828C" w14:textId="77777777" w:rsidR="00043E70" w:rsidRPr="00EB78C0" w:rsidRDefault="00043E70" w:rsidP="00043E70">
      <w:pPr>
        <w:numPr>
          <w:ilvl w:val="0"/>
          <w:numId w:val="3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¿Cómo diseñar pedagogías que integren IA sin reducir el pensamiento crítico?</w:t>
      </w:r>
    </w:p>
    <w:p w14:paraId="4EB51B70" w14:textId="77777777" w:rsidR="00043E70" w:rsidRPr="00EB78C0" w:rsidRDefault="00043E70" w:rsidP="00043E70">
      <w:pPr>
        <w:numPr>
          <w:ilvl w:val="0"/>
          <w:numId w:val="3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modelos pedagógicos funcionan mejor con IA generativa?</w:t>
      </w:r>
    </w:p>
    <w:p w14:paraId="14EA64CB" w14:textId="77777777" w:rsidR="00043E70" w:rsidRPr="00EB78C0" w:rsidRDefault="00043E70" w:rsidP="00043E70">
      <w:pPr>
        <w:numPr>
          <w:ilvl w:val="0"/>
          <w:numId w:val="3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dependencia cognitiva de herramientas de IA?</w:t>
      </w:r>
    </w:p>
    <w:p w14:paraId="7F296FB2" w14:textId="77777777" w:rsidR="00043E70" w:rsidRPr="00EB78C0" w:rsidRDefault="00043E70" w:rsidP="00043E70">
      <w:pPr>
        <w:numPr>
          <w:ilvl w:val="0"/>
          <w:numId w:val="3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aprendizaje en contextos donde los estudiantes usan IA?</w:t>
      </w:r>
    </w:p>
    <w:p w14:paraId="73AF097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23225A">
          <v:rect id="Rectangle 1843" o:spid="_x0000_s19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0AA8D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CFC2A2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30E90EA7" w14:textId="77777777" w:rsidR="00043E70" w:rsidRPr="00EB78C0" w:rsidRDefault="00043E70" w:rsidP="00043E70">
      <w:pPr>
        <w:numPr>
          <w:ilvl w:val="0"/>
          <w:numId w:val="3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ChatGPT realmente el aprendizaje universitario?</w:t>
      </w:r>
    </w:p>
    <w:p w14:paraId="77E3EE43" w14:textId="77777777" w:rsidR="00043E70" w:rsidRPr="00EB78C0" w:rsidRDefault="00043E70" w:rsidP="00043E70">
      <w:pPr>
        <w:numPr>
          <w:ilvl w:val="0"/>
          <w:numId w:val="3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factores influyen en su efectividad educativa?</w:t>
      </w:r>
    </w:p>
    <w:p w14:paraId="7E38791F" w14:textId="77777777" w:rsidR="00043E70" w:rsidRPr="00EB78C0" w:rsidRDefault="00043E70" w:rsidP="00043E70">
      <w:pPr>
        <w:numPr>
          <w:ilvl w:val="0"/>
          <w:numId w:val="3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IA generativa en pedagogías universitarias?</w:t>
      </w:r>
    </w:p>
    <w:p w14:paraId="578B92F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833FF25">
          <v:rect id="Rectangle 1841" o:spid="_x0000_s19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9225E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21C5321D"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ChatGPT en educación superior</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Beneficios educativos</w:t>
      </w:r>
      <w:r w:rsidRPr="00EB78C0">
        <w:rPr>
          <w:rFonts w:asciiTheme="minorBidi" w:eastAsia="Times New Roman" w:hAnsiTheme="minorBidi"/>
          <w:kern w:val="0"/>
          <w14:ligatures w14:val="none"/>
        </w:rPr>
        <w:br/>
        <w:t>│   ├── escritura académica</w:t>
      </w:r>
      <w:r w:rsidRPr="00EB78C0">
        <w:rPr>
          <w:rFonts w:asciiTheme="minorBidi" w:eastAsia="Times New Roman" w:hAnsiTheme="minorBidi"/>
          <w:kern w:val="0"/>
          <w14:ligatures w14:val="none"/>
        </w:rPr>
        <w:br/>
        <w:t>│   ├── resolución de problemas</w:t>
      </w:r>
      <w:r w:rsidRPr="00EB78C0">
        <w:rPr>
          <w:rFonts w:asciiTheme="minorBidi" w:eastAsia="Times New Roman" w:hAnsiTheme="minorBidi"/>
          <w:kern w:val="0"/>
          <w14:ligatures w14:val="none"/>
        </w:rPr>
        <w:br/>
        <w:t>│   ├── creatividad</w:t>
      </w:r>
      <w:r w:rsidRPr="00EB78C0">
        <w:rPr>
          <w:rFonts w:asciiTheme="minorBidi" w:eastAsia="Times New Roman" w:hAnsiTheme="minorBidi"/>
          <w:kern w:val="0"/>
          <w14:ligatures w14:val="none"/>
        </w:rPr>
        <w:br/>
        <w:t>│   └── pensamiento crítico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Factores moderadores</w:t>
      </w:r>
      <w:r w:rsidRPr="00EB78C0">
        <w:rPr>
          <w:rFonts w:asciiTheme="minorBidi" w:eastAsia="Times New Roman" w:hAnsiTheme="minorBidi"/>
          <w:kern w:val="0"/>
          <w14:ligatures w14:val="none"/>
        </w:rPr>
        <w:br/>
        <w:t>│   ├── experiencia previa</w:t>
      </w:r>
      <w:r w:rsidRPr="00EB78C0">
        <w:rPr>
          <w:rFonts w:asciiTheme="minorBidi" w:eastAsia="Times New Roman" w:hAnsiTheme="minorBidi"/>
          <w:kern w:val="0"/>
          <w14:ligatures w14:val="none"/>
        </w:rPr>
        <w:br/>
        <w:t>│   ├── disciplina académica</w:t>
      </w:r>
      <w:r w:rsidRPr="00EB78C0">
        <w:rPr>
          <w:rFonts w:asciiTheme="minorBidi" w:eastAsia="Times New Roman" w:hAnsiTheme="minorBidi"/>
          <w:kern w:val="0"/>
          <w14:ligatures w14:val="none"/>
        </w:rPr>
        <w:br/>
        <w:t>│   ├── tipo de estudio</w:t>
      </w:r>
      <w:r w:rsidRPr="00EB78C0">
        <w:rPr>
          <w:rFonts w:asciiTheme="minorBidi" w:eastAsia="Times New Roman" w:hAnsiTheme="minorBidi"/>
          <w:kern w:val="0"/>
          <w14:ligatures w14:val="none"/>
        </w:rPr>
        <w:br/>
        <w:t>│   └── orientación pedagógica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xml:space="preserve">    ├── dependencia cognitiva</w:t>
      </w:r>
      <w:r w:rsidRPr="00EB78C0">
        <w:rPr>
          <w:rFonts w:asciiTheme="minorBidi" w:eastAsia="Times New Roman" w:hAnsiTheme="minorBidi"/>
          <w:kern w:val="0"/>
          <w14:ligatures w14:val="none"/>
        </w:rPr>
        <w:br/>
        <w:t xml:space="preserve">    ├── desinformación</w:t>
      </w:r>
      <w:r w:rsidRPr="00EB78C0">
        <w:rPr>
          <w:rFonts w:asciiTheme="minorBidi" w:eastAsia="Times New Roman" w:hAnsiTheme="minorBidi"/>
          <w:kern w:val="0"/>
          <w14:ligatures w14:val="none"/>
        </w:rPr>
        <w:br/>
        <w:t xml:space="preserve">    ├── sesgos algorítmicos</w:t>
      </w:r>
      <w:r w:rsidRPr="00EB78C0">
        <w:rPr>
          <w:rFonts w:asciiTheme="minorBidi" w:eastAsia="Times New Roman" w:hAnsiTheme="minorBidi"/>
          <w:kern w:val="0"/>
          <w14:ligatures w14:val="none"/>
        </w:rPr>
        <w:br/>
        <w:t xml:space="preserve">    └── integridad académica</w:t>
      </w:r>
    </w:p>
    <w:p w14:paraId="25204D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CBA80DE">
          <v:rect id="Rectangle 1839" o:spid="_x0000_s19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4B7A2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619A0DE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es particularmente relevante porque ofrece </w:t>
      </w:r>
      <w:r w:rsidRPr="00EB78C0">
        <w:rPr>
          <w:rFonts w:asciiTheme="minorBidi" w:eastAsia="Times New Roman" w:hAnsiTheme="minorBidi"/>
          <w:b/>
          <w:bCs/>
          <w:kern w:val="0"/>
          <w14:ligatures w14:val="none"/>
        </w:rPr>
        <w:t>la evidencia empírica más robusta hasta ahora sobre el impacto de ChatGPT en educación superior</w:t>
      </w:r>
      <w:r w:rsidRPr="00EB78C0">
        <w:rPr>
          <w:rFonts w:asciiTheme="minorBidi" w:eastAsia="Times New Roman" w:hAnsiTheme="minorBidi"/>
          <w:kern w:val="0"/>
          <w14:ligatures w14:val="none"/>
        </w:rPr>
        <w:t>.</w:t>
      </w:r>
    </w:p>
    <w:p w14:paraId="6E1401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 utilizar meta-análisis, el estudio supera las limitaciones de investigaciones individuales y ofrece una visión más confiable del efecto real de la tecnología.</w:t>
      </w:r>
    </w:p>
    <w:p w14:paraId="1083C6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estudio también revela una tensión fundamental:</w:t>
      </w:r>
    </w:p>
    <w:p w14:paraId="2A503A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aunque ChatGPT mejora resultados de aprendizaje medibles, su uso también plantea interrogantes sobre </w:t>
      </w:r>
      <w:r w:rsidRPr="00EB78C0">
        <w:rPr>
          <w:rFonts w:asciiTheme="minorBidi" w:eastAsia="Times New Roman" w:hAnsiTheme="minorBidi"/>
          <w:b/>
          <w:bCs/>
          <w:kern w:val="0"/>
          <w14:ligatures w14:val="none"/>
        </w:rPr>
        <w:t>autonomía cognitiva y dependencia tecnológica</w:t>
      </w:r>
      <w:r w:rsidRPr="00EB78C0">
        <w:rPr>
          <w:rFonts w:asciiTheme="minorBidi" w:eastAsia="Times New Roman" w:hAnsiTheme="minorBidi"/>
          <w:kern w:val="0"/>
          <w14:ligatures w14:val="none"/>
        </w:rPr>
        <w:t>.</w:t>
      </w:r>
    </w:p>
    <w:p w14:paraId="62E04EE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una perspectiva pedagógica crítica (Freire) o de complejidad (Morin), esto abre preguntas sobre </w:t>
      </w:r>
      <w:r w:rsidRPr="00EB78C0">
        <w:rPr>
          <w:rFonts w:asciiTheme="minorBidi" w:eastAsia="Times New Roman" w:hAnsiTheme="minorBidi"/>
          <w:b/>
          <w:bCs/>
          <w:kern w:val="0"/>
          <w14:ligatures w14:val="none"/>
        </w:rPr>
        <w:t>qué significa aprender en una era de inteligencia artificial generativa</w:t>
      </w:r>
      <w:r w:rsidRPr="00EB78C0">
        <w:rPr>
          <w:rFonts w:asciiTheme="minorBidi" w:eastAsia="Times New Roman" w:hAnsiTheme="minorBidi"/>
          <w:kern w:val="0"/>
          <w14:ligatures w14:val="none"/>
        </w:rPr>
        <w:t>.</w:t>
      </w:r>
    </w:p>
    <w:p w14:paraId="52400C6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6B3A10A">
          <v:rect id="Rectangle 1837" o:spid="_x0000_s19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28710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708520C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3E47B9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universidades pueden integrar ChatGPT como herramienta de aprendizaje asistido.</w:t>
      </w:r>
    </w:p>
    <w:p w14:paraId="60B6888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E1C0BE">
          <v:rect id="Rectangle 1835" o:spid="_x0000_s19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9FB12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6A5BFB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necesitan competencias para diseñar actividades educativas que utilicen IA de manera crítica.</w:t>
      </w:r>
    </w:p>
    <w:p w14:paraId="65C8C79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1F43AD">
          <v:rect id="Rectangle 1833" o:spid="_x0000_s19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9E64B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educativas</w:t>
      </w:r>
    </w:p>
    <w:p w14:paraId="7189BC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deben establecer marcos claros para:</w:t>
      </w:r>
    </w:p>
    <w:p w14:paraId="4C20EB9E" w14:textId="77777777" w:rsidR="00043E70" w:rsidRPr="00EB78C0" w:rsidRDefault="00043E70" w:rsidP="00043E70">
      <w:pPr>
        <w:numPr>
          <w:ilvl w:val="0"/>
          <w:numId w:val="3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ético de IA</w:t>
      </w:r>
    </w:p>
    <w:p w14:paraId="25FBF66D" w14:textId="77777777" w:rsidR="00043E70" w:rsidRPr="00EB78C0" w:rsidRDefault="00043E70" w:rsidP="00043E70">
      <w:pPr>
        <w:numPr>
          <w:ilvl w:val="0"/>
          <w:numId w:val="3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académica</w:t>
      </w:r>
    </w:p>
    <w:p w14:paraId="4E2967E6" w14:textId="77777777" w:rsidR="00043E70" w:rsidRPr="00EB78C0" w:rsidRDefault="00043E70" w:rsidP="00043E70">
      <w:pPr>
        <w:numPr>
          <w:ilvl w:val="0"/>
          <w:numId w:val="3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integridad académica.</w:t>
      </w:r>
    </w:p>
    <w:p w14:paraId="2583B42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A7DFF1">
          <v:rect id="Rectangle 1831" o:spid="_x0000_s19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A30E9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32738934" w14:textId="77777777" w:rsidR="00043E70" w:rsidRPr="00EB78C0" w:rsidRDefault="00043E70" w:rsidP="00043E70">
      <w:pPr>
        <w:numPr>
          <w:ilvl w:val="0"/>
          <w:numId w:val="3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Experimento educativo</w:t>
      </w:r>
    </w:p>
    <w:p w14:paraId="15635B45" w14:textId="77777777" w:rsidR="00043E70" w:rsidRPr="00EB78C0" w:rsidRDefault="00043E70" w:rsidP="00043E70">
      <w:pPr>
        <w:numPr>
          <w:ilvl w:val="1"/>
          <w:numId w:val="3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aprendizaje con y sin ChatGPT en un curso universitario.</w:t>
      </w:r>
    </w:p>
    <w:p w14:paraId="1FB13591" w14:textId="77777777" w:rsidR="00043E70" w:rsidRPr="00EB78C0" w:rsidRDefault="00043E70" w:rsidP="00043E70">
      <w:pPr>
        <w:numPr>
          <w:ilvl w:val="0"/>
          <w:numId w:val="3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w:t>
      </w:r>
    </w:p>
    <w:p w14:paraId="6C60CACC" w14:textId="77777777" w:rsidR="00043E70" w:rsidRPr="00EB78C0" w:rsidRDefault="00043E70" w:rsidP="00043E70">
      <w:pPr>
        <w:numPr>
          <w:ilvl w:val="1"/>
          <w:numId w:val="3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respuestas generadas por IA en términos de precisión y calidad.</w:t>
      </w:r>
    </w:p>
    <w:p w14:paraId="5850ED1E" w14:textId="77777777" w:rsidR="00043E70" w:rsidRPr="00EB78C0" w:rsidRDefault="00043E70" w:rsidP="00043E70">
      <w:pPr>
        <w:numPr>
          <w:ilvl w:val="0"/>
          <w:numId w:val="3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académico</w:t>
      </w:r>
    </w:p>
    <w:p w14:paraId="33A57F3A" w14:textId="77777777" w:rsidR="00043E70" w:rsidRPr="00EB78C0" w:rsidRDefault="00043E70" w:rsidP="00043E70">
      <w:pPr>
        <w:numPr>
          <w:ilvl w:val="1"/>
          <w:numId w:val="3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mejora o debilita el pensamiento crítico?</w:t>
      </w:r>
    </w:p>
    <w:p w14:paraId="6F0E9A0D" w14:textId="77777777" w:rsidR="00043E70" w:rsidRPr="00EB78C0" w:rsidRDefault="00043E70" w:rsidP="00043E70">
      <w:pPr>
        <w:numPr>
          <w:ilvl w:val="0"/>
          <w:numId w:val="3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pedagógico</w:t>
      </w:r>
    </w:p>
    <w:p w14:paraId="1E38D797" w14:textId="77777777" w:rsidR="00043E70" w:rsidRPr="00EB78C0" w:rsidRDefault="00043E70" w:rsidP="00043E70">
      <w:pPr>
        <w:numPr>
          <w:ilvl w:val="1"/>
          <w:numId w:val="3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 curso que integre ChatGPT como tutor cognitivo.</w:t>
      </w:r>
    </w:p>
    <w:p w14:paraId="05B380D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7CBE02">
          <v:rect id="Rectangle 1829" o:spid="_x0000_s19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63834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4EB0820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64791FB5" w14:textId="77777777" w:rsidR="00043E70" w:rsidRPr="00EB78C0" w:rsidRDefault="00043E70" w:rsidP="00043E70">
      <w:pPr>
        <w:numPr>
          <w:ilvl w:val="0"/>
          <w:numId w:val="3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15C24271" w14:textId="77777777" w:rsidR="00043E70" w:rsidRPr="00EB78C0" w:rsidRDefault="00043E70" w:rsidP="00043E70">
      <w:pPr>
        <w:numPr>
          <w:ilvl w:val="0"/>
          <w:numId w:val="3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pensamiento crítico</w:t>
      </w:r>
    </w:p>
    <w:p w14:paraId="587B9ACD" w14:textId="77777777" w:rsidR="00043E70" w:rsidRPr="00EB78C0" w:rsidRDefault="00043E70" w:rsidP="00043E70">
      <w:pPr>
        <w:numPr>
          <w:ilvl w:val="0"/>
          <w:numId w:val="3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asistido por tecnología</w:t>
      </w:r>
    </w:p>
    <w:p w14:paraId="18EE9BB1" w14:textId="77777777" w:rsidR="00043E70" w:rsidRPr="00EB78C0" w:rsidRDefault="00043E70" w:rsidP="00043E70">
      <w:pPr>
        <w:numPr>
          <w:ilvl w:val="0"/>
          <w:numId w:val="3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IA educativa.</w:t>
      </w:r>
    </w:p>
    <w:p w14:paraId="14D79A6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F68225">
          <v:rect id="Rectangle 1827" o:spid="_x0000_s19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4A8D9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D26106C" w14:textId="77777777" w:rsidR="00043E70" w:rsidRPr="00EB78C0" w:rsidRDefault="00043E70" w:rsidP="00043E70">
      <w:pPr>
        <w:numPr>
          <w:ilvl w:val="0"/>
          <w:numId w:val="3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del aprendizaje universitario</w:t>
      </w:r>
    </w:p>
    <w:p w14:paraId="3850FF23" w14:textId="77777777" w:rsidR="00043E70" w:rsidRPr="00EB78C0" w:rsidRDefault="00043E70" w:rsidP="00043E70">
      <w:pPr>
        <w:numPr>
          <w:ilvl w:val="0"/>
          <w:numId w:val="3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personalizado al estudiante</w:t>
      </w:r>
    </w:p>
    <w:p w14:paraId="1658BDF4" w14:textId="77777777" w:rsidR="00043E70" w:rsidRPr="00EB78C0" w:rsidRDefault="00043E70" w:rsidP="00043E70">
      <w:pPr>
        <w:numPr>
          <w:ilvl w:val="0"/>
          <w:numId w:val="3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nuevas estrategias pedagógicas.</w:t>
      </w:r>
    </w:p>
    <w:p w14:paraId="657C041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C1675D">
          <v:rect id="Rectangle 1825" o:spid="_x0000_s19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B6E1D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4003DBDD" w14:textId="77777777" w:rsidR="00043E70" w:rsidRPr="00EB78C0" w:rsidRDefault="00043E70" w:rsidP="00043E70">
      <w:pPr>
        <w:numPr>
          <w:ilvl w:val="0"/>
          <w:numId w:val="3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cognitiva de IA</w:t>
      </w:r>
    </w:p>
    <w:p w14:paraId="6F167B6F" w14:textId="77777777" w:rsidR="00043E70" w:rsidRPr="00EB78C0" w:rsidRDefault="00043E70" w:rsidP="00043E70">
      <w:pPr>
        <w:numPr>
          <w:ilvl w:val="0"/>
          <w:numId w:val="3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en acceso a tecnología</w:t>
      </w:r>
    </w:p>
    <w:p w14:paraId="4C8A3C79" w14:textId="77777777" w:rsidR="00043E70" w:rsidRPr="00EB78C0" w:rsidRDefault="00043E70" w:rsidP="00043E70">
      <w:pPr>
        <w:numPr>
          <w:ilvl w:val="0"/>
          <w:numId w:val="3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integridad académica.</w:t>
      </w:r>
    </w:p>
    <w:p w14:paraId="6E3EBE0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ECC823">
          <v:rect id="Rectangle 1823" o:spid="_x0000_s19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0DFF9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4C1342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 F., Huang, J., Yang, Y., Özen, Z., Maeda, Y., &amp; Olenchak, F. R. (2026). </w:t>
      </w:r>
      <w:r w:rsidRPr="00EB78C0">
        <w:rPr>
          <w:rFonts w:asciiTheme="minorBidi" w:eastAsia="Times New Roman" w:hAnsiTheme="minorBidi"/>
          <w:i/>
          <w:iCs/>
          <w:kern w:val="0"/>
          <w14:ligatures w14:val="none"/>
        </w:rPr>
        <w:t>Undergraduate students’ learning outcomes with ChatGPT: A meta-analytic study</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100536. </w:t>
      </w:r>
    </w:p>
    <w:p w14:paraId="19E1C84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ED6D76">
          <v:rect id="Rectangle 1821" o:spid="_x0000_s19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CE022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Con esta ficha ya tienes:</w:t>
      </w:r>
    </w:p>
    <w:p w14:paraId="4B352C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BA-016 → BA-029</w:t>
      </w:r>
    </w:p>
    <w:p w14:paraId="520907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 que constituye </w:t>
      </w:r>
      <w:r w:rsidRPr="00EB78C0">
        <w:rPr>
          <w:rFonts w:asciiTheme="minorBidi" w:eastAsia="Times New Roman" w:hAnsiTheme="minorBidi"/>
          <w:b/>
          <w:bCs/>
          <w:kern w:val="0"/>
          <w14:ligatures w14:val="none"/>
        </w:rPr>
        <w:t>14 estudios centrales sobre IA en educación</w:t>
      </w:r>
      <w:r w:rsidRPr="00EB78C0">
        <w:rPr>
          <w:rFonts w:asciiTheme="minorBidi" w:eastAsia="Times New Roman" w:hAnsiTheme="minorBidi"/>
          <w:kern w:val="0"/>
          <w14:ligatures w14:val="none"/>
        </w:rPr>
        <w:t xml:space="preserve"> dentro de tu repositorio institucional.</w:t>
      </w:r>
    </w:p>
    <w:p w14:paraId="3F698C8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algo interesante está emergiendo claramente en tu corpus:</w:t>
      </w:r>
    </w:p>
    <w:p w14:paraId="4F401C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Hay </w:t>
      </w:r>
      <w:r w:rsidRPr="00EB78C0">
        <w:rPr>
          <w:rFonts w:asciiTheme="minorBidi" w:eastAsia="Times New Roman" w:hAnsiTheme="minorBidi"/>
          <w:b/>
          <w:bCs/>
          <w:kern w:val="0"/>
          <w14:ligatures w14:val="none"/>
        </w:rPr>
        <w:t>tres grandes líneas de investigación en IA educativa</w:t>
      </w:r>
      <w:r w:rsidRPr="00EB78C0">
        <w:rPr>
          <w:rFonts w:asciiTheme="minorBidi" w:eastAsia="Times New Roman" w:hAnsiTheme="minorBidi"/>
          <w:kern w:val="0"/>
          <w14:ligatures w14:val="none"/>
        </w:rPr>
        <w:t xml:space="preserve"> que empiezan a consolidarse.</w:t>
      </w:r>
    </w:p>
    <w:p w14:paraId="69A1EDA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puedo construir:</w:t>
      </w:r>
    </w:p>
    <w:p w14:paraId="04265B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El mapa epistemológico completo del bloque “Educación y Tecnologías Emergentes”</w:t>
      </w:r>
      <w:r w:rsidRPr="00EB78C0">
        <w:rPr>
          <w:rFonts w:asciiTheme="minorBidi" w:eastAsia="Times New Roman" w:hAnsiTheme="minorBidi"/>
          <w:kern w:val="0"/>
          <w14:ligatures w14:val="none"/>
        </w:rPr>
        <w:t>, conectando:</w:t>
      </w:r>
    </w:p>
    <w:p w14:paraId="4E963263" w14:textId="77777777" w:rsidR="00043E70" w:rsidRPr="00EB78C0" w:rsidRDefault="00043E70" w:rsidP="00043E70">
      <w:pPr>
        <w:numPr>
          <w:ilvl w:val="0"/>
          <w:numId w:val="3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educativa</w:t>
      </w:r>
    </w:p>
    <w:p w14:paraId="7317E650" w14:textId="77777777" w:rsidR="00043E70" w:rsidRPr="00EB78C0" w:rsidRDefault="00043E70" w:rsidP="00043E70">
      <w:pPr>
        <w:numPr>
          <w:ilvl w:val="0"/>
          <w:numId w:val="3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(Morin)</w:t>
      </w:r>
    </w:p>
    <w:p w14:paraId="76EB8FE8" w14:textId="77777777" w:rsidR="00043E70" w:rsidRPr="00EB78C0" w:rsidRDefault="00043E70" w:rsidP="00043E70">
      <w:pPr>
        <w:numPr>
          <w:ilvl w:val="0"/>
          <w:numId w:val="3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 (Nicolescu)</w:t>
      </w:r>
    </w:p>
    <w:p w14:paraId="45FCB96F" w14:textId="77777777" w:rsidR="00043E70" w:rsidRPr="00EB78C0" w:rsidRDefault="00043E70" w:rsidP="00043E70">
      <w:pPr>
        <w:numPr>
          <w:ilvl w:val="0"/>
          <w:numId w:val="3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 crítica (Freire)</w:t>
      </w:r>
    </w:p>
    <w:p w14:paraId="0B629E6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Ese mapa conceptual suele convertirse en </w:t>
      </w:r>
      <w:r w:rsidRPr="00EB78C0">
        <w:rPr>
          <w:rFonts w:asciiTheme="minorBidi" w:eastAsia="Times New Roman" w:hAnsiTheme="minorBidi"/>
          <w:b/>
          <w:bCs/>
          <w:kern w:val="0"/>
          <w14:ligatures w14:val="none"/>
        </w:rPr>
        <w:t>una sección completa de marco teórico en tesis o libro académico</w:t>
      </w:r>
      <w:r w:rsidRPr="00EB78C0">
        <w:rPr>
          <w:rFonts w:asciiTheme="minorBidi" w:eastAsia="Times New Roman" w:hAnsiTheme="minorBidi"/>
          <w:kern w:val="0"/>
          <w14:ligatures w14:val="none"/>
        </w:rPr>
        <w:t>.</w:t>
      </w:r>
    </w:p>
    <w:p w14:paraId="6164CA4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Computers_and Education-AI_Undergraduate_Knowledge.pdf</w:t>
      </w:r>
    </w:p>
    <w:p w14:paraId="72B0402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6E9B2EB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siguiendo la estructura completa que hemos venido consolidando para el repositorio.</w:t>
      </w:r>
    </w:p>
    <w:p w14:paraId="525C85B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0BE538">
          <v:rect id="Rectangle 1819" o:spid="_x0000_s19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837A5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BA-030</w:t>
      </w:r>
    </w:p>
    <w:p w14:paraId="48F9AE9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Rismanchian, Babar &amp; Doroudi — </w:t>
      </w:r>
      <w:r w:rsidRPr="00EB78C0">
        <w:rPr>
          <w:rFonts w:asciiTheme="minorBidi" w:eastAsia="Times New Roman" w:hAnsiTheme="minorBidi"/>
          <w:b/>
          <w:bCs/>
          <w:i/>
          <w:iCs/>
          <w:kern w:val="36"/>
          <w14:ligatures w14:val="none"/>
        </w:rPr>
        <w:t>What undergraduate students need to know and actually know about generative AI</w:t>
      </w:r>
    </w:p>
    <w:p w14:paraId="2DAC36F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8D2CF9A">
          <v:rect id="Rectangle 1817" o:spid="_x0000_s19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C5869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2EC8EEB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Rismanchian, S., Babar, E. T. R., &amp; Doroudi, S. (2026). </w:t>
      </w:r>
      <w:r w:rsidRPr="00EB78C0">
        <w:rPr>
          <w:rFonts w:asciiTheme="minorBidi" w:eastAsia="Times New Roman" w:hAnsiTheme="minorBidi"/>
          <w:i/>
          <w:iCs/>
          <w:kern w:val="0"/>
          <w14:ligatures w14:val="none"/>
        </w:rPr>
        <w:t>What undergraduate students need to know and actually know about generative AI</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100554. </w:t>
      </w:r>
    </w:p>
    <w:p w14:paraId="6D7A2A6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1F42EC">
          <v:rect id="Rectangle 1815" o:spid="_x0000_s19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2BAC34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1E19A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investiga </w:t>
      </w:r>
      <w:r w:rsidRPr="00EB78C0">
        <w:rPr>
          <w:rFonts w:asciiTheme="minorBidi" w:eastAsia="Times New Roman" w:hAnsiTheme="minorBidi"/>
          <w:b/>
          <w:bCs/>
          <w:kern w:val="0"/>
          <w14:ligatures w14:val="none"/>
        </w:rPr>
        <w:t>la alfabetización en inteligencia artificial generativa (GenAI literacy) entre estudiantes universitarios</w:t>
      </w:r>
      <w:r w:rsidRPr="00EB78C0">
        <w:rPr>
          <w:rFonts w:asciiTheme="minorBidi" w:eastAsia="Times New Roman" w:hAnsiTheme="minorBidi"/>
          <w:kern w:val="0"/>
          <w14:ligatures w14:val="none"/>
        </w:rPr>
        <w:t>, analizando qué conocimientos poseen realmente sobre los modelos de lenguaje (LLM) y cómo perciben sus capacidades.</w:t>
      </w:r>
    </w:p>
    <w:p w14:paraId="56E5DE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parte de un fenómeno reciente: desde el lanzamiento de </w:t>
      </w:r>
      <w:r w:rsidRPr="00EB78C0">
        <w:rPr>
          <w:rFonts w:asciiTheme="minorBidi" w:eastAsia="Times New Roman" w:hAnsiTheme="minorBidi"/>
          <w:b/>
          <w:bCs/>
          <w:kern w:val="0"/>
          <w14:ligatures w14:val="none"/>
        </w:rPr>
        <w:t>ChatGPT en 2022</w:t>
      </w:r>
      <w:r w:rsidRPr="00EB78C0">
        <w:rPr>
          <w:rFonts w:asciiTheme="minorBidi" w:eastAsia="Times New Roman" w:hAnsiTheme="minorBidi"/>
          <w:kern w:val="0"/>
          <w14:ligatures w14:val="none"/>
        </w:rPr>
        <w:t xml:space="preserve">, los chatbots basados en modelos de lenguaje se han difundido rápidamente en entornos educativos, pero </w:t>
      </w:r>
      <w:r w:rsidRPr="00EB78C0">
        <w:rPr>
          <w:rFonts w:asciiTheme="minorBidi" w:eastAsia="Times New Roman" w:hAnsiTheme="minorBidi"/>
          <w:b/>
          <w:bCs/>
          <w:kern w:val="0"/>
          <w14:ligatures w14:val="none"/>
        </w:rPr>
        <w:t>existe poca evidencia sobre cuánto comprenden realmente los estudiantes acerca de estas tecnologías</w:t>
      </w:r>
      <w:r w:rsidRPr="00EB78C0">
        <w:rPr>
          <w:rFonts w:asciiTheme="minorBidi" w:eastAsia="Times New Roman" w:hAnsiTheme="minorBidi"/>
          <w:kern w:val="0"/>
          <w14:ligatures w14:val="none"/>
        </w:rPr>
        <w:t xml:space="preserve">. </w:t>
      </w:r>
    </w:p>
    <w:p w14:paraId="4B8D911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proponen un </w:t>
      </w:r>
      <w:r w:rsidRPr="00EB78C0">
        <w:rPr>
          <w:rFonts w:asciiTheme="minorBidi" w:eastAsia="Times New Roman" w:hAnsiTheme="minorBidi"/>
          <w:b/>
          <w:bCs/>
          <w:kern w:val="0"/>
          <w14:ligatures w14:val="none"/>
        </w:rPr>
        <w:t>marco conceptual de alfabetización en GenAI</w:t>
      </w:r>
      <w:r w:rsidRPr="00EB78C0">
        <w:rPr>
          <w:rFonts w:asciiTheme="minorBidi" w:eastAsia="Times New Roman" w:hAnsiTheme="minorBidi"/>
          <w:kern w:val="0"/>
          <w14:ligatures w14:val="none"/>
        </w:rPr>
        <w:t xml:space="preserve"> que combina dos dimensiones fundamentales:</w:t>
      </w:r>
    </w:p>
    <w:p w14:paraId="11047295" w14:textId="77777777" w:rsidR="00043E70" w:rsidRPr="00EB78C0" w:rsidRDefault="00043E70" w:rsidP="00043E70">
      <w:pPr>
        <w:numPr>
          <w:ilvl w:val="0"/>
          <w:numId w:val="3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Conocimiento conceptual</w:t>
      </w:r>
    </w:p>
    <w:p w14:paraId="72AC7353" w14:textId="77777777" w:rsidR="00043E70" w:rsidRPr="00EB78C0" w:rsidRDefault="00043E70" w:rsidP="00043E70">
      <w:pPr>
        <w:numPr>
          <w:ilvl w:val="0"/>
          <w:numId w:val="3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Percepciones o “folk theories” sobre la IA</w:t>
      </w:r>
    </w:p>
    <w:p w14:paraId="5CD1360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investigación utiliza una encuesta validada mediante </w:t>
      </w:r>
      <w:r w:rsidRPr="00EB78C0">
        <w:rPr>
          <w:rFonts w:asciiTheme="minorBidi" w:eastAsia="Times New Roman" w:hAnsiTheme="minorBidi"/>
          <w:b/>
          <w:bCs/>
          <w:kern w:val="0"/>
          <w14:ligatures w14:val="none"/>
        </w:rPr>
        <w:t>Item Response Theory (IRT)</w:t>
      </w:r>
      <w:r w:rsidRPr="00EB78C0">
        <w:rPr>
          <w:rFonts w:asciiTheme="minorBidi" w:eastAsia="Times New Roman" w:hAnsiTheme="minorBidi"/>
          <w:kern w:val="0"/>
          <w14:ligatures w14:val="none"/>
        </w:rPr>
        <w:t xml:space="preserve"> aplicada a </w:t>
      </w:r>
      <w:r w:rsidRPr="00EB78C0">
        <w:rPr>
          <w:rFonts w:asciiTheme="minorBidi" w:eastAsia="Times New Roman" w:hAnsiTheme="minorBidi"/>
          <w:b/>
          <w:bCs/>
          <w:kern w:val="0"/>
          <w14:ligatures w14:val="none"/>
        </w:rPr>
        <w:t>568 estudiantes universitarios estadounidenses</w:t>
      </w:r>
      <w:r w:rsidRPr="00EB78C0">
        <w:rPr>
          <w:rFonts w:asciiTheme="minorBidi" w:eastAsia="Times New Roman" w:hAnsiTheme="minorBidi"/>
          <w:kern w:val="0"/>
          <w14:ligatures w14:val="none"/>
        </w:rPr>
        <w:t>, provenientes de dos contextos:</w:t>
      </w:r>
    </w:p>
    <w:p w14:paraId="6111B222" w14:textId="77777777" w:rsidR="00043E70" w:rsidRPr="00EB78C0" w:rsidRDefault="00043E70" w:rsidP="00043E70">
      <w:pPr>
        <w:numPr>
          <w:ilvl w:val="0"/>
          <w:numId w:val="3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estudiantes de una universidad de investigación (R1)</w:t>
      </w:r>
    </w:p>
    <w:p w14:paraId="7EEBA029" w14:textId="77777777" w:rsidR="00043E70" w:rsidRPr="00EB78C0" w:rsidRDefault="00043E70" w:rsidP="00043E70">
      <w:pPr>
        <w:numPr>
          <w:ilvl w:val="0"/>
          <w:numId w:val="3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estudiantes universitarios reclutados a nivel nacional.</w:t>
      </w:r>
    </w:p>
    <w:p w14:paraId="306C2E9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resultados muestran un fenómeno pedagógicamente relevante:</w:t>
      </w:r>
    </w:p>
    <w:p w14:paraId="414548A0" w14:textId="77777777" w:rsidR="00043E70" w:rsidRPr="00EB78C0" w:rsidRDefault="00043E70" w:rsidP="00043E70">
      <w:pPr>
        <w:numPr>
          <w:ilvl w:val="0"/>
          <w:numId w:val="3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aproximadamente </w:t>
      </w:r>
      <w:r w:rsidRPr="00EB78C0">
        <w:rPr>
          <w:rFonts w:asciiTheme="minorBidi" w:eastAsia="Times New Roman" w:hAnsiTheme="minorBidi"/>
          <w:b/>
          <w:bCs/>
          <w:kern w:val="0"/>
          <w14:ligatures w14:val="none"/>
        </w:rPr>
        <w:t>60% de los estudiantes utilizan chatbots semanal o diariamente</w:t>
      </w:r>
      <w:r w:rsidRPr="00EB78C0">
        <w:rPr>
          <w:rFonts w:asciiTheme="minorBidi" w:eastAsia="Times New Roman" w:hAnsiTheme="minorBidi"/>
          <w:kern w:val="0"/>
          <w14:ligatures w14:val="none"/>
        </w:rPr>
        <w:t>,</w:t>
      </w:r>
    </w:p>
    <w:p w14:paraId="1A000B2D" w14:textId="77777777" w:rsidR="00043E70" w:rsidRPr="00EB78C0" w:rsidRDefault="00043E70" w:rsidP="00043E70">
      <w:pPr>
        <w:numPr>
          <w:ilvl w:val="0"/>
          <w:numId w:val="3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pero </w:t>
      </w:r>
      <w:r w:rsidRPr="00EB78C0">
        <w:rPr>
          <w:rFonts w:asciiTheme="minorBidi" w:eastAsia="Times New Roman" w:hAnsiTheme="minorBidi"/>
          <w:b/>
          <w:bCs/>
          <w:kern w:val="0"/>
          <w14:ligatures w14:val="none"/>
        </w:rPr>
        <w:t>muchos sobreestiman las capacidades reales de la IA</w:t>
      </w:r>
      <w:r w:rsidRPr="00EB78C0">
        <w:rPr>
          <w:rFonts w:asciiTheme="minorBidi" w:eastAsia="Times New Roman" w:hAnsiTheme="minorBidi"/>
          <w:kern w:val="0"/>
          <w14:ligatures w14:val="none"/>
        </w:rPr>
        <w:t xml:space="preserve">, especialmente en tareas de razonamiento o conteo. </w:t>
      </w:r>
    </w:p>
    <w:p w14:paraId="0EB98A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hallazgo central del estudio es que </w:t>
      </w:r>
      <w:r w:rsidRPr="00EB78C0">
        <w:rPr>
          <w:rFonts w:asciiTheme="minorBidi" w:eastAsia="Times New Roman" w:hAnsiTheme="minorBidi"/>
          <w:b/>
          <w:bCs/>
          <w:kern w:val="0"/>
          <w14:ligatures w14:val="none"/>
        </w:rPr>
        <w:t>mayor conocimiento conceptual reduce las percepciones erróneas sobre la IA</w:t>
      </w:r>
      <w:r w:rsidRPr="00EB78C0">
        <w:rPr>
          <w:rFonts w:asciiTheme="minorBidi" w:eastAsia="Times New Roman" w:hAnsiTheme="minorBidi"/>
          <w:kern w:val="0"/>
          <w14:ligatures w14:val="none"/>
        </w:rPr>
        <w:t>. En otras palabras, comprender cómo funcionan los modelos de lenguaje permite usar estas herramientas de manera más crítica y responsable.</w:t>
      </w:r>
    </w:p>
    <w:p w14:paraId="7EF5B4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concluye que la alfabetización en IA debe ir más allá del simple uso de herramientas y abordar:</w:t>
      </w:r>
    </w:p>
    <w:p w14:paraId="331EB896" w14:textId="77777777" w:rsidR="00043E70" w:rsidRPr="00EB78C0" w:rsidRDefault="00043E70" w:rsidP="00043E70">
      <w:pPr>
        <w:numPr>
          <w:ilvl w:val="0"/>
          <w:numId w:val="3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conocimientos técnicos básicos</w:t>
      </w:r>
    </w:p>
    <w:p w14:paraId="3C9C2C55" w14:textId="77777777" w:rsidR="00043E70" w:rsidRPr="00EB78C0" w:rsidRDefault="00043E70" w:rsidP="00043E70">
      <w:pPr>
        <w:numPr>
          <w:ilvl w:val="0"/>
          <w:numId w:val="3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percepciones erróneas</w:t>
      </w:r>
    </w:p>
    <w:p w14:paraId="4E5D8A8D" w14:textId="77777777" w:rsidR="00043E70" w:rsidRPr="00EB78C0" w:rsidRDefault="00043E70" w:rsidP="00043E70">
      <w:pPr>
        <w:numPr>
          <w:ilvl w:val="0"/>
          <w:numId w:val="3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implicaciones éticas y sociales</w:t>
      </w:r>
      <w:r w:rsidRPr="00EB78C0">
        <w:rPr>
          <w:rFonts w:asciiTheme="minorBidi" w:eastAsia="Times New Roman" w:hAnsiTheme="minorBidi"/>
          <w:kern w:val="0"/>
          <w14:ligatures w14:val="none"/>
        </w:rPr>
        <w:t>.</w:t>
      </w:r>
    </w:p>
    <w:p w14:paraId="75991C9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0C0952">
          <v:rect id="Rectangle 1813" o:spid="_x0000_s19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EB814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ECAB31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61456B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inteligencia artificial generativa requiere integrar conocimiento conceptual sobre el funcionamiento de los modelos de lenguaje con la comprensión crítica de las percepciones y creencias que los usuarios desarrollan sobre estas tecnologías.</w:t>
      </w:r>
    </w:p>
    <w:p w14:paraId="3F416C8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E905944">
          <v:rect id="Rectangle 1811" o:spid="_x0000_s19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EE0B6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06375DE3"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adopción de chatbots generativos por estudiantes universitarios es muy alta.</w:t>
      </w:r>
    </w:p>
    <w:p w14:paraId="1519722F"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Muchos estudiantes tienen </w:t>
      </w:r>
      <w:r w:rsidRPr="00EB78C0">
        <w:rPr>
          <w:rFonts w:asciiTheme="minorBidi" w:eastAsia="Times New Roman" w:hAnsiTheme="minorBidi"/>
          <w:b/>
          <w:bCs/>
          <w:kern w:val="0"/>
          <w14:ligatures w14:val="none"/>
        </w:rPr>
        <w:t>ideas incorrectas sobre cómo funcionan los modelos de lenguaje</w:t>
      </w:r>
      <w:r w:rsidRPr="00EB78C0">
        <w:rPr>
          <w:rFonts w:asciiTheme="minorBidi" w:eastAsia="Times New Roman" w:hAnsiTheme="minorBidi"/>
          <w:kern w:val="0"/>
          <w14:ligatures w14:val="none"/>
        </w:rPr>
        <w:t>.</w:t>
      </w:r>
    </w:p>
    <w:p w14:paraId="0C3E28B4"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suelen </w:t>
      </w:r>
      <w:r w:rsidRPr="00EB78C0">
        <w:rPr>
          <w:rFonts w:asciiTheme="minorBidi" w:eastAsia="Times New Roman" w:hAnsiTheme="minorBidi"/>
          <w:b/>
          <w:bCs/>
          <w:kern w:val="0"/>
          <w14:ligatures w14:val="none"/>
        </w:rPr>
        <w:t>sobreestimar las capacidades de los sistemas de IA</w:t>
      </w:r>
      <w:r w:rsidRPr="00EB78C0">
        <w:rPr>
          <w:rFonts w:asciiTheme="minorBidi" w:eastAsia="Times New Roman" w:hAnsiTheme="minorBidi"/>
          <w:kern w:val="0"/>
          <w14:ligatures w14:val="none"/>
        </w:rPr>
        <w:t>.</w:t>
      </w:r>
    </w:p>
    <w:p w14:paraId="47AC3AA3"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debe incluir tanto conocimiento técnico como comprensión crítica.</w:t>
      </w:r>
    </w:p>
    <w:p w14:paraId="3552505D"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desarrollan </w:t>
      </w:r>
      <w:r w:rsidRPr="00EB78C0">
        <w:rPr>
          <w:rFonts w:asciiTheme="minorBidi" w:eastAsia="Times New Roman" w:hAnsiTheme="minorBidi"/>
          <w:b/>
          <w:bCs/>
          <w:kern w:val="0"/>
          <w14:ligatures w14:val="none"/>
        </w:rPr>
        <w:t>“folk theories” o teorías intuitivas sobre la IA</w:t>
      </w:r>
      <w:r w:rsidRPr="00EB78C0">
        <w:rPr>
          <w:rFonts w:asciiTheme="minorBidi" w:eastAsia="Times New Roman" w:hAnsiTheme="minorBidi"/>
          <w:kern w:val="0"/>
          <w14:ligatures w14:val="none"/>
        </w:rPr>
        <w:t>.</w:t>
      </w:r>
    </w:p>
    <w:p w14:paraId="31E1CEC3"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teorías influyen en cómo utilizan los sistemas de IA.</w:t>
      </w:r>
    </w:p>
    <w:p w14:paraId="3EC5D38D"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 ciencias de la computación tienden a tener mayor conocimiento conceptual.</w:t>
      </w:r>
    </w:p>
    <w:p w14:paraId="4651915A"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frecuencia de uso de chatbots está asociada con mayor conocimiento sobre IA.</w:t>
      </w:r>
    </w:p>
    <w:p w14:paraId="42420E53"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con mayor conocimiento conceptual tienden a </w:t>
      </w:r>
      <w:r w:rsidRPr="00EB78C0">
        <w:rPr>
          <w:rFonts w:asciiTheme="minorBidi" w:eastAsia="Times New Roman" w:hAnsiTheme="minorBidi"/>
          <w:b/>
          <w:bCs/>
          <w:kern w:val="0"/>
          <w14:ligatures w14:val="none"/>
        </w:rPr>
        <w:t>sobreestimar menos las capacidades de la IA</w:t>
      </w:r>
      <w:r w:rsidRPr="00EB78C0">
        <w:rPr>
          <w:rFonts w:asciiTheme="minorBidi" w:eastAsia="Times New Roman" w:hAnsiTheme="minorBidi"/>
          <w:kern w:val="0"/>
          <w14:ligatures w14:val="none"/>
        </w:rPr>
        <w:t>.</w:t>
      </w:r>
    </w:p>
    <w:p w14:paraId="7B2C5DD1" w14:textId="77777777" w:rsidR="00043E70" w:rsidRPr="00EB78C0" w:rsidRDefault="00043E70" w:rsidP="00043E70">
      <w:pPr>
        <w:numPr>
          <w:ilvl w:val="0"/>
          <w:numId w:val="3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en IA debe abordar tanto </w:t>
      </w:r>
      <w:r w:rsidRPr="00EB78C0">
        <w:rPr>
          <w:rFonts w:asciiTheme="minorBidi" w:eastAsia="Times New Roman" w:hAnsiTheme="minorBidi"/>
          <w:b/>
          <w:bCs/>
          <w:kern w:val="0"/>
          <w14:ligatures w14:val="none"/>
        </w:rPr>
        <w:t>conocimiento técnico como percepciones sociales sobre la tecnología</w:t>
      </w:r>
      <w:r w:rsidRPr="00EB78C0">
        <w:rPr>
          <w:rFonts w:asciiTheme="minorBidi" w:eastAsia="Times New Roman" w:hAnsiTheme="minorBidi"/>
          <w:kern w:val="0"/>
          <w14:ligatures w14:val="none"/>
        </w:rPr>
        <w:t>.</w:t>
      </w:r>
    </w:p>
    <w:p w14:paraId="701808B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C705A5">
          <v:rect id="Rectangle 1809" o:spid="_x0000_s19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12728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0FC155A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06FEC3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estudio analiza el rápido crecimiento del uso de chatbots generativos en educación y la falta de conocimiento sobre cómo los estudiantes comprenden estas tecnologías.</w:t>
      </w:r>
    </w:p>
    <w:p w14:paraId="769080F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69A345">
          <v:rect id="Rectangle 1807" o:spid="_x0000_s19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B02B2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 teórico</w:t>
      </w:r>
    </w:p>
    <w:p w14:paraId="2173F2C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conceptual propuesto combina dos dimensiones:</w:t>
      </w:r>
    </w:p>
    <w:p w14:paraId="78346E16"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Conocimiento conceptual</w:t>
      </w:r>
    </w:p>
    <w:p w14:paraId="0E7046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tres áreas:</w:t>
      </w:r>
    </w:p>
    <w:p w14:paraId="046041A3" w14:textId="77777777" w:rsidR="00043E70" w:rsidRPr="00EB78C0" w:rsidRDefault="00043E70" w:rsidP="00043E70">
      <w:pPr>
        <w:numPr>
          <w:ilvl w:val="0"/>
          <w:numId w:val="4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fundamentos de la IA generativa</w:t>
      </w:r>
    </w:p>
    <w:p w14:paraId="7BC2C900" w14:textId="77777777" w:rsidR="00043E70" w:rsidRPr="00EB78C0" w:rsidRDefault="00043E70" w:rsidP="00043E70">
      <w:pPr>
        <w:numPr>
          <w:ilvl w:val="0"/>
          <w:numId w:val="4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capacidades y limitaciones de los modelos</w:t>
      </w:r>
    </w:p>
    <w:p w14:paraId="7AA60D71" w14:textId="77777777" w:rsidR="00043E70" w:rsidRPr="00EB78C0" w:rsidRDefault="00043E70" w:rsidP="00043E70">
      <w:pPr>
        <w:numPr>
          <w:ilvl w:val="0"/>
          <w:numId w:val="4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social y ético.</w:t>
      </w:r>
    </w:p>
    <w:p w14:paraId="4F5E9F69"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Percepciones o “folk theories”</w:t>
      </w:r>
    </w:p>
    <w:p w14:paraId="7C16669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personas desarrollan explicaciones intuitivas sobre cómo funcionan las tecnologías.</w:t>
      </w:r>
    </w:p>
    <w:p w14:paraId="026BB5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percepciones influyen en la forma en que los usuarios interactúan con la IA.</w:t>
      </w:r>
    </w:p>
    <w:p w14:paraId="7925BED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DAA1E1">
          <v:rect id="Rectangle 1805" o:spid="_x0000_s19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16DD6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60398C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estudio incluye </w:t>
      </w:r>
      <w:r w:rsidRPr="00EB78C0">
        <w:rPr>
          <w:rFonts w:asciiTheme="minorBidi" w:eastAsia="Times New Roman" w:hAnsiTheme="minorBidi"/>
          <w:b/>
          <w:bCs/>
          <w:kern w:val="0"/>
          <w14:ligatures w14:val="none"/>
        </w:rPr>
        <w:t>568 estudiantes universitarios</w:t>
      </w:r>
      <w:r w:rsidRPr="00EB78C0">
        <w:rPr>
          <w:rFonts w:asciiTheme="minorBidi" w:eastAsia="Times New Roman" w:hAnsiTheme="minorBidi"/>
          <w:kern w:val="0"/>
          <w14:ligatures w14:val="none"/>
        </w:rPr>
        <w:t xml:space="preserve"> provenientes de dos contextos:</w:t>
      </w:r>
    </w:p>
    <w:p w14:paraId="1AD08FB4" w14:textId="77777777" w:rsidR="00043E70" w:rsidRPr="00EB78C0" w:rsidRDefault="00043E70" w:rsidP="00043E70">
      <w:pPr>
        <w:numPr>
          <w:ilvl w:val="0"/>
          <w:numId w:val="4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estudiantes de una universidad de investigación (R1)</w:t>
      </w:r>
    </w:p>
    <w:p w14:paraId="4E25A782" w14:textId="77777777" w:rsidR="00043E70" w:rsidRPr="00EB78C0" w:rsidRDefault="00043E70" w:rsidP="00043E70">
      <w:pPr>
        <w:numPr>
          <w:ilvl w:val="0"/>
          <w:numId w:val="4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muestra nacional de estudiantes universitarios.</w:t>
      </w:r>
    </w:p>
    <w:p w14:paraId="15980C2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encuesta incluyó:</w:t>
      </w:r>
    </w:p>
    <w:p w14:paraId="05162908" w14:textId="77777777" w:rsidR="00043E70" w:rsidRPr="00EB78C0" w:rsidRDefault="00043E70" w:rsidP="00043E70">
      <w:pPr>
        <w:numPr>
          <w:ilvl w:val="0"/>
          <w:numId w:val="4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14 preguntas de conocimiento</w:t>
      </w:r>
    </w:p>
    <w:p w14:paraId="3E30BF9E" w14:textId="77777777" w:rsidR="00043E70" w:rsidRPr="00EB78C0" w:rsidRDefault="00043E70" w:rsidP="00043E70">
      <w:pPr>
        <w:numPr>
          <w:ilvl w:val="0"/>
          <w:numId w:val="4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17 preguntas sobre percepciones de la IA</w:t>
      </w:r>
      <w:r w:rsidRPr="00EB78C0">
        <w:rPr>
          <w:rFonts w:asciiTheme="minorBidi" w:eastAsia="Times New Roman" w:hAnsiTheme="minorBidi"/>
          <w:kern w:val="0"/>
          <w14:ligatures w14:val="none"/>
        </w:rPr>
        <w:t xml:space="preserve">. </w:t>
      </w:r>
    </w:p>
    <w:p w14:paraId="6F33F49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análisis utilizó </w:t>
      </w:r>
      <w:r w:rsidRPr="00EB78C0">
        <w:rPr>
          <w:rFonts w:asciiTheme="minorBidi" w:eastAsia="Times New Roman" w:hAnsiTheme="minorBidi"/>
          <w:b/>
          <w:bCs/>
          <w:kern w:val="0"/>
          <w14:ligatures w14:val="none"/>
        </w:rPr>
        <w:t>Item Response Theory (IRT)</w:t>
      </w:r>
      <w:r w:rsidRPr="00EB78C0">
        <w:rPr>
          <w:rFonts w:asciiTheme="minorBidi" w:eastAsia="Times New Roman" w:hAnsiTheme="minorBidi"/>
          <w:kern w:val="0"/>
          <w14:ligatures w14:val="none"/>
        </w:rPr>
        <w:t xml:space="preserve"> para evaluar el conocimiento conceptual de los estudiantes.</w:t>
      </w:r>
    </w:p>
    <w:p w14:paraId="373AA5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E16A23">
          <v:rect id="Rectangle 1803" o:spid="_x0000_s19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FFE94A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w:t>
      </w:r>
    </w:p>
    <w:p w14:paraId="449AB2C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resultados muestran varios patrones importantes.</w:t>
      </w:r>
    </w:p>
    <w:p w14:paraId="7DC92E6B"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Uso de IA</w:t>
      </w:r>
    </w:p>
    <w:p w14:paraId="2A06AC91" w14:textId="77777777" w:rsidR="00043E70" w:rsidRPr="00EB78C0" w:rsidRDefault="00043E70" w:rsidP="00043E70">
      <w:pPr>
        <w:numPr>
          <w:ilvl w:val="0"/>
          <w:numId w:val="4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17% de estudiantes utilizan chatbots diariamente</w:t>
      </w:r>
    </w:p>
    <w:p w14:paraId="5D170D84" w14:textId="77777777" w:rsidR="00043E70" w:rsidRPr="00EB78C0" w:rsidRDefault="00043E70" w:rsidP="00043E70">
      <w:pPr>
        <w:numPr>
          <w:ilvl w:val="0"/>
          <w:numId w:val="4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43% los usan semanalmente. </w:t>
      </w:r>
    </w:p>
    <w:p w14:paraId="586E6EC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22D751">
          <v:rect id="Rectangle 1801" o:spid="_x0000_s19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9D6CE4"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Conocimiento conceptual</w:t>
      </w:r>
    </w:p>
    <w:p w14:paraId="7567261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 ciencias de la computación obtuvieron mejores resultados en la prueba de conocimiento.</w:t>
      </w:r>
    </w:p>
    <w:p w14:paraId="112C3FB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DEEC6C">
          <v:rect id="Rectangle 1799" o:spid="_x0000_s19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94BB06"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Sobreestimación de la IA</w:t>
      </w:r>
    </w:p>
    <w:p w14:paraId="09D7BED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Muchos estudiantes creen que los chatbots pueden realizar tareas que en realidad no pueden hacer bien.</w:t>
      </w:r>
    </w:p>
    <w:p w14:paraId="34C0A93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ejemplo:</w:t>
      </w:r>
    </w:p>
    <w:p w14:paraId="5E27EFBA" w14:textId="77777777" w:rsidR="00043E70" w:rsidRPr="00EB78C0" w:rsidRDefault="00043E70" w:rsidP="00043E70">
      <w:pPr>
        <w:numPr>
          <w:ilvl w:val="0"/>
          <w:numId w:val="4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resolver problemas matemáticos complejos</w:t>
      </w:r>
    </w:p>
    <w:p w14:paraId="3D24A97B" w14:textId="77777777" w:rsidR="00043E70" w:rsidRPr="00EB78C0" w:rsidRDefault="00043E70" w:rsidP="00043E70">
      <w:pPr>
        <w:numPr>
          <w:ilvl w:val="0"/>
          <w:numId w:val="4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contar elementos con precisión</w:t>
      </w:r>
    </w:p>
    <w:p w14:paraId="4286B7A3" w14:textId="77777777" w:rsidR="00043E70" w:rsidRPr="00EB78C0" w:rsidRDefault="00043E70" w:rsidP="00043E70">
      <w:pPr>
        <w:numPr>
          <w:ilvl w:val="0"/>
          <w:numId w:val="4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generar respuestas perfectamente correctas. </w:t>
      </w:r>
    </w:p>
    <w:p w14:paraId="453FCDE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4CF8A1">
          <v:rect id="Rectangle 1797" o:spid="_x0000_s19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CA9053"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Relación entre conocimiento y percepción</w:t>
      </w:r>
    </w:p>
    <w:p w14:paraId="650F9A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con mayor conocimiento conceptual:</w:t>
      </w:r>
    </w:p>
    <w:p w14:paraId="22AA75EA" w14:textId="77777777" w:rsidR="00043E70" w:rsidRPr="00EB78C0" w:rsidRDefault="00043E70" w:rsidP="00043E70">
      <w:pPr>
        <w:numPr>
          <w:ilvl w:val="0"/>
          <w:numId w:val="4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comprenden mejor las limitaciones de la IA</w:t>
      </w:r>
    </w:p>
    <w:p w14:paraId="007A4A6F" w14:textId="77777777" w:rsidR="00043E70" w:rsidRPr="00EB78C0" w:rsidRDefault="00043E70" w:rsidP="00043E70">
      <w:pPr>
        <w:numPr>
          <w:ilvl w:val="0"/>
          <w:numId w:val="4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sobreestiman menos sus capacidades.</w:t>
      </w:r>
    </w:p>
    <w:p w14:paraId="6E862F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5C397D">
          <v:rect id="Rectangle 1795" o:spid="_x0000_s19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CCF40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Teorías intuitivas de la IA</w:t>
      </w:r>
    </w:p>
    <w:p w14:paraId="4DBA2F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identifica varios tipos de creencias erróneas entre estudiantes.</w:t>
      </w:r>
    </w:p>
    <w:p w14:paraId="7ACB3F7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624FE1E5" w14:textId="77777777" w:rsidR="00043E70" w:rsidRPr="00EB78C0" w:rsidRDefault="00043E70" w:rsidP="00043E70">
      <w:pPr>
        <w:numPr>
          <w:ilvl w:val="0"/>
          <w:numId w:val="4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pensar que los chatbots </w:t>
      </w:r>
      <w:r w:rsidRPr="00EB78C0">
        <w:rPr>
          <w:rFonts w:asciiTheme="minorBidi" w:eastAsia="Times New Roman" w:hAnsiTheme="minorBidi"/>
          <w:b/>
          <w:bCs/>
          <w:kern w:val="0"/>
          <w14:ligatures w14:val="none"/>
        </w:rPr>
        <w:t>razonan como humanos</w:t>
      </w:r>
    </w:p>
    <w:p w14:paraId="2D9A0AA6" w14:textId="77777777" w:rsidR="00043E70" w:rsidRPr="00EB78C0" w:rsidRDefault="00043E70" w:rsidP="00043E70">
      <w:pPr>
        <w:numPr>
          <w:ilvl w:val="0"/>
          <w:numId w:val="4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creer que los modelos </w:t>
      </w:r>
      <w:r w:rsidRPr="00EB78C0">
        <w:rPr>
          <w:rFonts w:asciiTheme="minorBidi" w:eastAsia="Times New Roman" w:hAnsiTheme="minorBidi"/>
          <w:b/>
          <w:bCs/>
          <w:kern w:val="0"/>
          <w14:ligatures w14:val="none"/>
        </w:rPr>
        <w:t>funcionan como motores de búsqueda</w:t>
      </w:r>
    </w:p>
    <w:p w14:paraId="099750D5" w14:textId="77777777" w:rsidR="00043E70" w:rsidRPr="00EB78C0" w:rsidRDefault="00043E70" w:rsidP="00043E70">
      <w:pPr>
        <w:numPr>
          <w:ilvl w:val="0"/>
          <w:numId w:val="4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asumir que la IA siempre proporciona información correcta.</w:t>
      </w:r>
    </w:p>
    <w:p w14:paraId="0D04BCA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9EBB7C">
          <v:rect id="Rectangle 1793" o:spid="_x0000_s19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C5C17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029AA1B6" w14:textId="77777777" w:rsidR="00043E70" w:rsidRPr="00EB78C0" w:rsidRDefault="00043E70" w:rsidP="00043E70">
      <w:pPr>
        <w:numPr>
          <w:ilvl w:val="0"/>
          <w:numId w:val="4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las universidades enseñar alfabetización en IA de forma efectiva?</w:t>
      </w:r>
    </w:p>
    <w:p w14:paraId="013A6331" w14:textId="77777777" w:rsidR="00043E70" w:rsidRPr="00EB78C0" w:rsidRDefault="00043E70" w:rsidP="00043E70">
      <w:pPr>
        <w:numPr>
          <w:ilvl w:val="0"/>
          <w:numId w:val="4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las percepciones erróneas en el uso educativo de la IA?</w:t>
      </w:r>
    </w:p>
    <w:p w14:paraId="37FBF864" w14:textId="77777777" w:rsidR="00043E70" w:rsidRPr="00EB78C0" w:rsidRDefault="00043E70" w:rsidP="00043E70">
      <w:pPr>
        <w:numPr>
          <w:ilvl w:val="0"/>
          <w:numId w:val="4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deben desarrollar los estudiantes para interactuar críticamente con la IA?</w:t>
      </w:r>
    </w:p>
    <w:p w14:paraId="5874D788" w14:textId="77777777" w:rsidR="00043E70" w:rsidRPr="00EB78C0" w:rsidRDefault="00043E70" w:rsidP="00043E70">
      <w:pPr>
        <w:numPr>
          <w:ilvl w:val="0"/>
          <w:numId w:val="4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la alfabetización en IA en los currículos universitarios?</w:t>
      </w:r>
    </w:p>
    <w:p w14:paraId="157D66E2" w14:textId="77777777" w:rsidR="00043E70" w:rsidRPr="00EB78C0" w:rsidRDefault="00043E70" w:rsidP="00043E70">
      <w:pPr>
        <w:numPr>
          <w:ilvl w:val="0"/>
          <w:numId w:val="4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los docentes corregir las “folk theories” sobre la IA?</w:t>
      </w:r>
    </w:p>
    <w:p w14:paraId="06E0A3D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4B0CA6">
          <v:rect id="Rectangle 1791" o:spid="_x0000_s19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FA9B1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131BAFD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2835D50D" w14:textId="77777777" w:rsidR="00043E70" w:rsidRPr="00EB78C0" w:rsidRDefault="00043E70" w:rsidP="00043E70">
      <w:pPr>
        <w:numPr>
          <w:ilvl w:val="0"/>
          <w:numId w:val="4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saben realmente los estudiantes sobre inteligencia artificial generativa?</w:t>
      </w:r>
    </w:p>
    <w:p w14:paraId="343B168F" w14:textId="77777777" w:rsidR="00043E70" w:rsidRPr="00EB78C0" w:rsidRDefault="00043E70" w:rsidP="00043E70">
      <w:pPr>
        <w:numPr>
          <w:ilvl w:val="0"/>
          <w:numId w:val="4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las percepciones erróneas en el uso de la IA?</w:t>
      </w:r>
    </w:p>
    <w:p w14:paraId="59DD46B0" w14:textId="77777777" w:rsidR="00043E70" w:rsidRPr="00EB78C0" w:rsidRDefault="00043E70" w:rsidP="00043E70">
      <w:pPr>
        <w:numPr>
          <w:ilvl w:val="0"/>
          <w:numId w:val="4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estar alfabetizado en IA?</w:t>
      </w:r>
    </w:p>
    <w:p w14:paraId="18EDA68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66C62B">
          <v:rect id="Rectangle 1789" o:spid="_x0000_s19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19712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1B172AFB"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 generativa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Conocimiento conceptual</w:t>
      </w:r>
      <w:r w:rsidRPr="00EB78C0">
        <w:rPr>
          <w:rFonts w:asciiTheme="minorBidi" w:eastAsia="Times New Roman" w:hAnsiTheme="minorBidi"/>
          <w:kern w:val="0"/>
          <w14:ligatures w14:val="none"/>
        </w:rPr>
        <w:br/>
        <w:t>│   ├── fundamentos de IA</w:t>
      </w:r>
      <w:r w:rsidRPr="00EB78C0">
        <w:rPr>
          <w:rFonts w:asciiTheme="minorBidi" w:eastAsia="Times New Roman" w:hAnsiTheme="minorBidi"/>
          <w:kern w:val="0"/>
          <w14:ligatures w14:val="none"/>
        </w:rPr>
        <w:br/>
        <w:t>│   ├── capacidades y limitaciones</w:t>
      </w:r>
      <w:r w:rsidRPr="00EB78C0">
        <w:rPr>
          <w:rFonts w:asciiTheme="minorBidi" w:eastAsia="Times New Roman" w:hAnsiTheme="minorBidi"/>
          <w:kern w:val="0"/>
          <w14:ligatures w14:val="none"/>
        </w:rPr>
        <w:br/>
        <w:t>│   └── impacto social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Percepciones (folk theories)</w:t>
      </w:r>
      <w:r w:rsidRPr="00EB78C0">
        <w:rPr>
          <w:rFonts w:asciiTheme="minorBidi" w:eastAsia="Times New Roman" w:hAnsiTheme="minorBidi"/>
          <w:kern w:val="0"/>
          <w14:ligatures w14:val="none"/>
        </w:rPr>
        <w:br/>
        <w:t>│   ├── antropomorfismo</w:t>
      </w:r>
      <w:r w:rsidRPr="00EB78C0">
        <w:rPr>
          <w:rFonts w:asciiTheme="minorBidi" w:eastAsia="Times New Roman" w:hAnsiTheme="minorBidi"/>
          <w:kern w:val="0"/>
          <w14:ligatures w14:val="none"/>
        </w:rPr>
        <w:br/>
        <w:t>│   ├── IA como motor de búsqueda</w:t>
      </w:r>
      <w:r w:rsidRPr="00EB78C0">
        <w:rPr>
          <w:rFonts w:asciiTheme="minorBidi" w:eastAsia="Times New Roman" w:hAnsiTheme="minorBidi"/>
          <w:kern w:val="0"/>
          <w14:ligatures w14:val="none"/>
        </w:rPr>
        <w:br/>
        <w:t>│   └── sobreestimación de capacidades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Uso educativo</w:t>
      </w:r>
      <w:r w:rsidRPr="00EB78C0">
        <w:rPr>
          <w:rFonts w:asciiTheme="minorBidi" w:eastAsia="Times New Roman" w:hAnsiTheme="minorBidi"/>
          <w:kern w:val="0"/>
          <w14:ligatures w14:val="none"/>
        </w:rPr>
        <w:br/>
        <w:t xml:space="preserve">    ├── aprendizaje asistido por IA</w:t>
      </w:r>
      <w:r w:rsidRPr="00EB78C0">
        <w:rPr>
          <w:rFonts w:asciiTheme="minorBidi" w:eastAsia="Times New Roman" w:hAnsiTheme="minorBidi"/>
          <w:kern w:val="0"/>
          <w14:ligatures w14:val="none"/>
        </w:rPr>
        <w:br/>
        <w:t xml:space="preserve">    ├── escritura académica</w:t>
      </w:r>
      <w:r w:rsidRPr="00EB78C0">
        <w:rPr>
          <w:rFonts w:asciiTheme="minorBidi" w:eastAsia="Times New Roman" w:hAnsiTheme="minorBidi"/>
          <w:kern w:val="0"/>
          <w14:ligatures w14:val="none"/>
        </w:rPr>
        <w:br/>
        <w:t xml:space="preserve">    └── tutoría inteligente</w:t>
      </w:r>
    </w:p>
    <w:p w14:paraId="62D8A70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219EA8">
          <v:rect id="Rectangle 1787" o:spid="_x0000_s19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8D0BE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3A0DFA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artículo aporta una contribución importante al debate sobre alfabetización en IA.</w:t>
      </w:r>
    </w:p>
    <w:p w14:paraId="455C58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Mientras muchos estudios analizan cómo utilizar la IA en educación, este trabajo examina </w:t>
      </w:r>
      <w:r w:rsidRPr="00EB78C0">
        <w:rPr>
          <w:rFonts w:asciiTheme="minorBidi" w:eastAsia="Times New Roman" w:hAnsiTheme="minorBidi"/>
          <w:b/>
          <w:bCs/>
          <w:kern w:val="0"/>
          <w14:ligatures w14:val="none"/>
        </w:rPr>
        <w:t>qué entienden realmente los estudiantes sobre la tecnología</w:t>
      </w:r>
      <w:r w:rsidRPr="00EB78C0">
        <w:rPr>
          <w:rFonts w:asciiTheme="minorBidi" w:eastAsia="Times New Roman" w:hAnsiTheme="minorBidi"/>
          <w:kern w:val="0"/>
          <w14:ligatures w14:val="none"/>
        </w:rPr>
        <w:t>.</w:t>
      </w:r>
    </w:p>
    <w:p w14:paraId="02AADE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concepto de </w:t>
      </w:r>
      <w:r w:rsidRPr="00EB78C0">
        <w:rPr>
          <w:rFonts w:asciiTheme="minorBidi" w:eastAsia="Times New Roman" w:hAnsiTheme="minorBidi"/>
          <w:b/>
          <w:bCs/>
          <w:kern w:val="0"/>
          <w14:ligatures w14:val="none"/>
        </w:rPr>
        <w:t>“folk theories” de la IA</w:t>
      </w:r>
      <w:r w:rsidRPr="00EB78C0">
        <w:rPr>
          <w:rFonts w:asciiTheme="minorBidi" w:eastAsia="Times New Roman" w:hAnsiTheme="minorBidi"/>
          <w:kern w:val="0"/>
          <w14:ligatures w14:val="none"/>
        </w:rPr>
        <w:t xml:space="preserve"> es especialmente relevante porque revela que las percepciones intuitivas sobre la tecnología influyen en su uso.</w:t>
      </w:r>
    </w:p>
    <w:p w14:paraId="7014EE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una perspectiva educativa, esto sugiere que enseñar IA no consiste únicamente en enseñar herramientas, sino también en </w:t>
      </w:r>
      <w:r w:rsidRPr="00EB78C0">
        <w:rPr>
          <w:rFonts w:asciiTheme="minorBidi" w:eastAsia="Times New Roman" w:hAnsiTheme="minorBidi"/>
          <w:b/>
          <w:bCs/>
          <w:kern w:val="0"/>
          <w14:ligatures w14:val="none"/>
        </w:rPr>
        <w:t>transformar los marcos conceptuales con los que los estudiantes interpretan la tecnología</w:t>
      </w:r>
      <w:r w:rsidRPr="00EB78C0">
        <w:rPr>
          <w:rFonts w:asciiTheme="minorBidi" w:eastAsia="Times New Roman" w:hAnsiTheme="minorBidi"/>
          <w:kern w:val="0"/>
          <w14:ligatures w14:val="none"/>
        </w:rPr>
        <w:t>.</w:t>
      </w:r>
    </w:p>
    <w:p w14:paraId="6DFBD4C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15F8D6">
          <v:rect id="Rectangle 1785" o:spid="_x0000_s19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1E2E5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2DE53A1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Alfabetización en IA</w:t>
      </w:r>
    </w:p>
    <w:p w14:paraId="4DF266E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Las universidades deben enseñar cómo funcionan los modelos de lenguaje y cuáles son sus limitaciones.</w:t>
      </w:r>
    </w:p>
    <w:p w14:paraId="6761E6D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40F490">
          <v:rect id="Rectangle 1783" o:spid="_x0000_s19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1E1677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crítica</w:t>
      </w:r>
    </w:p>
    <w:p w14:paraId="2F4A7A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desarrollar competencias para evaluar la confiabilidad de la información generada por IA.</w:t>
      </w:r>
    </w:p>
    <w:p w14:paraId="573AEA5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A6C83E">
          <v:rect id="Rectangle 1781" o:spid="_x0000_s19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3C327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4267ED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debería integrarse en programas de educación superior como parte de la formación digital.</w:t>
      </w:r>
    </w:p>
    <w:p w14:paraId="27FDB09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F290CD">
          <v:rect id="Rectangle 1779" o:spid="_x0000_s19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6C526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38A2AA3D" w14:textId="77777777" w:rsidR="00043E70" w:rsidRPr="00EB78C0" w:rsidRDefault="00043E70" w:rsidP="00043E70">
      <w:pPr>
        <w:numPr>
          <w:ilvl w:val="0"/>
          <w:numId w:val="4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Diagnóstico de alfabetización en IA</w:t>
      </w:r>
    </w:p>
    <w:p w14:paraId="5369B80E" w14:textId="77777777" w:rsidR="00043E70" w:rsidRPr="00EB78C0" w:rsidRDefault="00043E70" w:rsidP="00043E70">
      <w:pPr>
        <w:numPr>
          <w:ilvl w:val="1"/>
          <w:numId w:val="4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Aplicar encuestas para evaluar conocimientos de estudiantes sobre IA.</w:t>
      </w:r>
    </w:p>
    <w:p w14:paraId="19C6DF62" w14:textId="77777777" w:rsidR="00043E70" w:rsidRPr="00EB78C0" w:rsidRDefault="00043E70" w:rsidP="00043E70">
      <w:pPr>
        <w:numPr>
          <w:ilvl w:val="0"/>
          <w:numId w:val="4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 de respuestas de IA</w:t>
      </w:r>
    </w:p>
    <w:p w14:paraId="7D747476" w14:textId="77777777" w:rsidR="00043E70" w:rsidRPr="00EB78C0" w:rsidRDefault="00043E70" w:rsidP="00043E70">
      <w:pPr>
        <w:numPr>
          <w:ilvl w:val="1"/>
          <w:numId w:val="4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respuestas de chatbots con fuentes académicas.</w:t>
      </w:r>
    </w:p>
    <w:p w14:paraId="77A4C61B" w14:textId="77777777" w:rsidR="00043E70" w:rsidRPr="00EB78C0" w:rsidRDefault="00043E70" w:rsidP="00043E70">
      <w:pPr>
        <w:numPr>
          <w:ilvl w:val="0"/>
          <w:numId w:val="4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sobre percepciones de la IA</w:t>
      </w:r>
    </w:p>
    <w:p w14:paraId="0750E197" w14:textId="77777777" w:rsidR="00043E70" w:rsidRPr="00EB78C0" w:rsidRDefault="00043E70" w:rsidP="00043E70">
      <w:pPr>
        <w:numPr>
          <w:ilvl w:val="1"/>
          <w:numId w:val="4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los estudiantes interpretan las capacidades de la IA.</w:t>
      </w:r>
    </w:p>
    <w:p w14:paraId="44EB00FF" w14:textId="77777777" w:rsidR="00043E70" w:rsidRPr="00EB78C0" w:rsidRDefault="00043E70" w:rsidP="00043E70">
      <w:pPr>
        <w:numPr>
          <w:ilvl w:val="0"/>
          <w:numId w:val="4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currículo</w:t>
      </w:r>
    </w:p>
    <w:p w14:paraId="069217BF" w14:textId="77777777" w:rsidR="00043E70" w:rsidRPr="00EB78C0" w:rsidRDefault="00043E70" w:rsidP="00043E70">
      <w:pPr>
        <w:numPr>
          <w:ilvl w:val="1"/>
          <w:numId w:val="4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 curso de alfabetización en IA para educación superior.</w:t>
      </w:r>
    </w:p>
    <w:p w14:paraId="2DA5BD7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31F9DB">
          <v:rect id="Rectangle 1777" o:spid="_x0000_s19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61AE0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205F41A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1667319" w14:textId="77777777" w:rsidR="00043E70" w:rsidRPr="00EB78C0" w:rsidRDefault="00043E70" w:rsidP="00043E70">
      <w:pPr>
        <w:numPr>
          <w:ilvl w:val="0"/>
          <w:numId w:val="4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525A27E0" w14:textId="77777777" w:rsidR="00043E70" w:rsidRPr="00EB78C0" w:rsidRDefault="00043E70" w:rsidP="00043E70">
      <w:pPr>
        <w:numPr>
          <w:ilvl w:val="0"/>
          <w:numId w:val="4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digital</w:t>
      </w:r>
    </w:p>
    <w:p w14:paraId="67B89324" w14:textId="77777777" w:rsidR="00043E70" w:rsidRPr="00EB78C0" w:rsidRDefault="00043E70" w:rsidP="00043E70">
      <w:pPr>
        <w:numPr>
          <w:ilvl w:val="0"/>
          <w:numId w:val="4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tecnologías emergentes</w:t>
      </w:r>
    </w:p>
    <w:p w14:paraId="2EF1BE6C" w14:textId="77777777" w:rsidR="00043E70" w:rsidRPr="00EB78C0" w:rsidRDefault="00043E70" w:rsidP="00043E70">
      <w:pPr>
        <w:numPr>
          <w:ilvl w:val="0"/>
          <w:numId w:val="4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0B22EFC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0AD97F">
          <v:rect id="Rectangle 1775" o:spid="_x0000_s19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65493A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05B08380" w14:textId="77777777" w:rsidR="00043E70" w:rsidRPr="00EB78C0" w:rsidRDefault="00043E70" w:rsidP="00043E70">
      <w:pPr>
        <w:numPr>
          <w:ilvl w:val="0"/>
          <w:numId w:val="4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más informado de herramientas de IA</w:t>
      </w:r>
    </w:p>
    <w:p w14:paraId="5FB16A37" w14:textId="77777777" w:rsidR="00043E70" w:rsidRPr="00EB78C0" w:rsidRDefault="00043E70" w:rsidP="00043E70">
      <w:pPr>
        <w:numPr>
          <w:ilvl w:val="0"/>
          <w:numId w:val="4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del pensamiento crítico</w:t>
      </w:r>
    </w:p>
    <w:p w14:paraId="344499F8" w14:textId="77777777" w:rsidR="00043E70" w:rsidRPr="00EB78C0" w:rsidRDefault="00043E70" w:rsidP="00043E70">
      <w:pPr>
        <w:numPr>
          <w:ilvl w:val="0"/>
          <w:numId w:val="4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ciudadanía digital.</w:t>
      </w:r>
    </w:p>
    <w:p w14:paraId="46D39EB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CC506C1">
          <v:rect id="Rectangle 1773" o:spid="_x0000_s19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7C308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6.3 Retos o tensiones</w:t>
      </w:r>
    </w:p>
    <w:p w14:paraId="1A5EED1C" w14:textId="77777777" w:rsidR="00043E70" w:rsidRPr="00EB78C0" w:rsidRDefault="00043E70" w:rsidP="00043E70">
      <w:pPr>
        <w:numPr>
          <w:ilvl w:val="0"/>
          <w:numId w:val="4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persistencia de percepciones erróneas sobre la IA</w:t>
      </w:r>
    </w:p>
    <w:p w14:paraId="46BB0FE2" w14:textId="77777777" w:rsidR="00043E70" w:rsidRPr="00EB78C0" w:rsidRDefault="00043E70" w:rsidP="00043E70">
      <w:pPr>
        <w:numPr>
          <w:ilvl w:val="0"/>
          <w:numId w:val="4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excesiva de herramientas automáticas</w:t>
      </w:r>
    </w:p>
    <w:p w14:paraId="115D1A3C" w14:textId="77777777" w:rsidR="00043E70" w:rsidRPr="00EB78C0" w:rsidRDefault="00043E70" w:rsidP="00043E70">
      <w:pPr>
        <w:numPr>
          <w:ilvl w:val="0"/>
          <w:numId w:val="4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en acceso a formación tecnológica.</w:t>
      </w:r>
    </w:p>
    <w:p w14:paraId="3BC42E1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1B1F7FE">
          <v:rect id="Rectangle 1771" o:spid="_x0000_s19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27F37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47B47D1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Rismanchian, S., Babar, E. T. R., &amp; Doroudi, S. (2026). </w:t>
      </w:r>
      <w:r w:rsidRPr="00EB78C0">
        <w:rPr>
          <w:rFonts w:asciiTheme="minorBidi" w:eastAsia="Times New Roman" w:hAnsiTheme="minorBidi"/>
          <w:i/>
          <w:iCs/>
          <w:kern w:val="0"/>
          <w14:ligatures w14:val="none"/>
        </w:rPr>
        <w:t>What undergraduate students need to know and actually know about generative AI</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Computers and Education: Artificial Intelligence, 10</w:t>
      </w:r>
      <w:r w:rsidRPr="00EB78C0">
        <w:rPr>
          <w:rFonts w:asciiTheme="minorBidi" w:eastAsia="Times New Roman" w:hAnsiTheme="minorBidi"/>
          <w:kern w:val="0"/>
          <w14:ligatures w14:val="none"/>
        </w:rPr>
        <w:t xml:space="preserve">, 100554. </w:t>
      </w:r>
    </w:p>
    <w:p w14:paraId="722FB93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D88F5B">
          <v:rect id="Rectangle 1769" o:spid="_x0000_s19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499D8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BA-031</w:t>
      </w:r>
    </w:p>
    <w:p w14:paraId="4C2E0F7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Marco Europeo de Competencias Clave para el Aprendizaje Permanente</w:t>
      </w:r>
    </w:p>
    <w:p w14:paraId="1E1397D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6C154B">
          <v:rect id="Rectangle 1767" o:spid="_x0000_s19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B46CD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4BF6E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Comisión Europea. (2019). </w:t>
      </w:r>
      <w:r w:rsidRPr="00EB78C0">
        <w:rPr>
          <w:rFonts w:asciiTheme="minorBidi" w:eastAsia="Times New Roman" w:hAnsiTheme="minorBidi"/>
          <w:i/>
          <w:iCs/>
          <w:kern w:val="0"/>
          <w14:ligatures w14:val="none"/>
        </w:rPr>
        <w:t>Key competences for lifelong learning</w:t>
      </w:r>
      <w:r w:rsidRPr="00EB78C0">
        <w:rPr>
          <w:rFonts w:asciiTheme="minorBidi" w:eastAsia="Times New Roman" w:hAnsiTheme="minorBidi"/>
          <w:kern w:val="0"/>
          <w14:ligatures w14:val="none"/>
        </w:rPr>
        <w:t xml:space="preserve">. Luxembourg: Publications Office of the European Union. </w:t>
      </w:r>
    </w:p>
    <w:p w14:paraId="4F07EFD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822127">
          <v:rect id="Rectangle 1765" o:spid="_x0000_s19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89319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704085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constituye uno de los </w:t>
      </w:r>
      <w:r w:rsidRPr="00EB78C0">
        <w:rPr>
          <w:rFonts w:asciiTheme="minorBidi" w:eastAsia="Times New Roman" w:hAnsiTheme="minorBidi"/>
          <w:b/>
          <w:bCs/>
          <w:kern w:val="0"/>
          <w14:ligatures w14:val="none"/>
        </w:rPr>
        <w:t>marcos internacionales más influyentes para la definición de las competencias del siglo XXI</w:t>
      </w:r>
      <w:r w:rsidRPr="00EB78C0">
        <w:rPr>
          <w:rFonts w:asciiTheme="minorBidi" w:eastAsia="Times New Roman" w:hAnsiTheme="minorBidi"/>
          <w:kern w:val="0"/>
          <w14:ligatures w14:val="none"/>
        </w:rPr>
        <w:t>. Surge como actualización de la recomendación europea de 2006 y fue adoptado por el Consejo de la Unión Europea en 2018 para orientar políticas educativas en los Estados miembros.</w:t>
      </w:r>
    </w:p>
    <w:p w14:paraId="76461F1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propone que los sistemas educativos deben garantizar el desarrollo de </w:t>
      </w:r>
      <w:r w:rsidRPr="00EB78C0">
        <w:rPr>
          <w:rFonts w:asciiTheme="minorBidi" w:eastAsia="Times New Roman" w:hAnsiTheme="minorBidi"/>
          <w:b/>
          <w:bCs/>
          <w:kern w:val="0"/>
          <w14:ligatures w14:val="none"/>
        </w:rPr>
        <w:t>competencias esenciales para la realización personal, la empleabilidad, la ciudadanía activa y la inclusión social</w:t>
      </w:r>
      <w:r w:rsidRPr="00EB78C0">
        <w:rPr>
          <w:rFonts w:asciiTheme="minorBidi" w:eastAsia="Times New Roman" w:hAnsiTheme="minorBidi"/>
          <w:kern w:val="0"/>
          <w14:ligatures w14:val="none"/>
        </w:rPr>
        <w:t xml:space="preserve">. </w:t>
      </w:r>
    </w:p>
    <w:p w14:paraId="7B2423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propuesta conceptualiza las competencias como </w:t>
      </w:r>
      <w:r w:rsidRPr="00EB78C0">
        <w:rPr>
          <w:rFonts w:asciiTheme="minorBidi" w:eastAsia="Times New Roman" w:hAnsiTheme="minorBidi"/>
          <w:b/>
          <w:bCs/>
          <w:kern w:val="0"/>
          <w14:ligatures w14:val="none"/>
        </w:rPr>
        <w:t>combinaciones integradas de conocimientos, habilidades y actitudes</w:t>
      </w:r>
      <w:r w:rsidRPr="00EB78C0">
        <w:rPr>
          <w:rFonts w:asciiTheme="minorBidi" w:eastAsia="Times New Roman" w:hAnsiTheme="minorBidi"/>
          <w:kern w:val="0"/>
          <w14:ligatures w14:val="none"/>
        </w:rPr>
        <w:t xml:space="preserve">, que se desarrollan a lo largo de toda la vida mediante aprendizaje formal, no formal e informal. </w:t>
      </w:r>
    </w:p>
    <w:p w14:paraId="347A82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identifica </w:t>
      </w:r>
      <w:r w:rsidRPr="00EB78C0">
        <w:rPr>
          <w:rFonts w:asciiTheme="minorBidi" w:eastAsia="Times New Roman" w:hAnsiTheme="minorBidi"/>
          <w:b/>
          <w:bCs/>
          <w:kern w:val="0"/>
          <w14:ligatures w14:val="none"/>
        </w:rPr>
        <w:t>ocho competencias clave para el aprendizaje permanente</w:t>
      </w:r>
      <w:r w:rsidRPr="00EB78C0">
        <w:rPr>
          <w:rFonts w:asciiTheme="minorBidi" w:eastAsia="Times New Roman" w:hAnsiTheme="minorBidi"/>
          <w:kern w:val="0"/>
          <w14:ligatures w14:val="none"/>
        </w:rPr>
        <w:t>, consideradas igualmente importantes y profundamente interconectadas. Entre ellas aparecen competencias tradicionales (lectura, matemáticas) junto con otras más recientes asociadas al mundo contemporáneo (competencia digital, emprendimiento o ciudadanía global).</w:t>
      </w:r>
    </w:p>
    <w:p w14:paraId="5AF098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propuesta responde a transformaciones estructurales del mundo actual, entre ellas:</w:t>
      </w:r>
    </w:p>
    <w:p w14:paraId="5B125338" w14:textId="77777777" w:rsidR="00043E70" w:rsidRPr="00EB78C0" w:rsidRDefault="00043E70" w:rsidP="00043E70">
      <w:pPr>
        <w:numPr>
          <w:ilvl w:val="0"/>
          <w:numId w:val="4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globalización económica</w:t>
      </w:r>
    </w:p>
    <w:p w14:paraId="690F7BF5" w14:textId="77777777" w:rsidR="00043E70" w:rsidRPr="00EB78C0" w:rsidRDefault="00043E70" w:rsidP="00043E70">
      <w:pPr>
        <w:numPr>
          <w:ilvl w:val="0"/>
          <w:numId w:val="4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cambios en el mercado laboral</w:t>
      </w:r>
    </w:p>
    <w:p w14:paraId="1213666F" w14:textId="77777777" w:rsidR="00043E70" w:rsidRPr="00EB78C0" w:rsidRDefault="00043E70" w:rsidP="00043E70">
      <w:pPr>
        <w:numPr>
          <w:ilvl w:val="0"/>
          <w:numId w:val="4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aceleración tecnológica</w:t>
      </w:r>
    </w:p>
    <w:p w14:paraId="0D4D708B" w14:textId="77777777" w:rsidR="00043E70" w:rsidRPr="00EB78C0" w:rsidRDefault="00043E70" w:rsidP="00043E70">
      <w:pPr>
        <w:numPr>
          <w:ilvl w:val="0"/>
          <w:numId w:val="4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creciente complejidad social.</w:t>
      </w:r>
    </w:p>
    <w:p w14:paraId="6EE32B2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subraya que la educación debe preparar a las personas para </w:t>
      </w:r>
      <w:r w:rsidRPr="00EB78C0">
        <w:rPr>
          <w:rFonts w:asciiTheme="minorBidi" w:eastAsia="Times New Roman" w:hAnsiTheme="minorBidi"/>
          <w:b/>
          <w:bCs/>
          <w:kern w:val="0"/>
          <w14:ligatures w14:val="none"/>
        </w:rPr>
        <w:t>un mundo caracterizado por incertidumbre, cambio constante e interdependencia global</w:t>
      </w:r>
      <w:r w:rsidRPr="00EB78C0">
        <w:rPr>
          <w:rFonts w:asciiTheme="minorBidi" w:eastAsia="Times New Roman" w:hAnsiTheme="minorBidi"/>
          <w:kern w:val="0"/>
          <w14:ligatures w14:val="none"/>
        </w:rPr>
        <w:t xml:space="preserve">, lo cual exige capacidades como pensamiento crítico, comunicación, creatividad y aprendizaje permanente. </w:t>
      </w:r>
    </w:p>
    <w:p w14:paraId="1BFB933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marco promueve un enfoque pedagógico centrado en el desarrollo de competencias mediante:</w:t>
      </w:r>
    </w:p>
    <w:p w14:paraId="1D4C9927" w14:textId="77777777" w:rsidR="00043E70" w:rsidRPr="00EB78C0" w:rsidRDefault="00043E70" w:rsidP="00043E70">
      <w:pPr>
        <w:numPr>
          <w:ilvl w:val="0"/>
          <w:numId w:val="4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basado en proyectos</w:t>
      </w:r>
    </w:p>
    <w:p w14:paraId="1E9C28AA" w14:textId="77777777" w:rsidR="00043E70" w:rsidRPr="00EB78C0" w:rsidRDefault="00043E70" w:rsidP="00043E70">
      <w:pPr>
        <w:numPr>
          <w:ilvl w:val="0"/>
          <w:numId w:val="4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experiencial</w:t>
      </w:r>
    </w:p>
    <w:p w14:paraId="67D0BDC6" w14:textId="77777777" w:rsidR="00043E70" w:rsidRPr="00EB78C0" w:rsidRDefault="00043E70" w:rsidP="00043E70">
      <w:pPr>
        <w:numPr>
          <w:ilvl w:val="0"/>
          <w:numId w:val="4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interdisciplinario</w:t>
      </w:r>
    </w:p>
    <w:p w14:paraId="4E0D41BA" w14:textId="77777777" w:rsidR="00043E70" w:rsidRPr="00EB78C0" w:rsidRDefault="00043E70" w:rsidP="00043E70">
      <w:pPr>
        <w:numPr>
          <w:ilvl w:val="0"/>
          <w:numId w:val="4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colaboración con comunidades y sectores productivos. </w:t>
      </w:r>
    </w:p>
    <w:p w14:paraId="6D9F4C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 esta forma, el documento no solo define competencias, sino que también propone </w:t>
      </w:r>
      <w:r w:rsidRPr="00EB78C0">
        <w:rPr>
          <w:rFonts w:asciiTheme="minorBidi" w:eastAsia="Times New Roman" w:hAnsiTheme="minorBidi"/>
          <w:b/>
          <w:bCs/>
          <w:kern w:val="0"/>
          <w14:ligatures w14:val="none"/>
        </w:rPr>
        <w:t>transformaciones en la pedagogía, la evaluación y la formación docente</w:t>
      </w:r>
      <w:r w:rsidRPr="00EB78C0">
        <w:rPr>
          <w:rFonts w:asciiTheme="minorBidi" w:eastAsia="Times New Roman" w:hAnsiTheme="minorBidi"/>
          <w:kern w:val="0"/>
          <w14:ligatures w14:val="none"/>
        </w:rPr>
        <w:t>.</w:t>
      </w:r>
    </w:p>
    <w:p w14:paraId="13475CE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CE2C9F">
          <v:rect id="Rectangle 1763" o:spid="_x0000_s19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C350C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6FD98E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29DF0C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sociedades contemporáneas requieren un conjunto integrado de competencias cognitivas, sociales, culturales y digitales que permitan a los ciudadanos participar activamente en la vida democrática, adaptarse a cambios tecnológicos y desarrollar aprendizaje a lo largo de toda la vida.</w:t>
      </w:r>
    </w:p>
    <w:p w14:paraId="6CF7908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1B6CA3">
          <v:rect id="Rectangle 1761" o:spid="_x0000_s19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71B41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5517813E"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competencias son combinaciones de </w:t>
      </w:r>
      <w:r w:rsidRPr="00EB78C0">
        <w:rPr>
          <w:rFonts w:asciiTheme="minorBidi" w:eastAsia="Times New Roman" w:hAnsiTheme="minorBidi"/>
          <w:b/>
          <w:bCs/>
          <w:kern w:val="0"/>
          <w14:ligatures w14:val="none"/>
        </w:rPr>
        <w:t>conocimiento, habilidades y actitudes</w:t>
      </w:r>
      <w:r w:rsidRPr="00EB78C0">
        <w:rPr>
          <w:rFonts w:asciiTheme="minorBidi" w:eastAsia="Times New Roman" w:hAnsiTheme="minorBidi"/>
          <w:kern w:val="0"/>
          <w14:ligatures w14:val="none"/>
        </w:rPr>
        <w:t xml:space="preserve">. </w:t>
      </w:r>
    </w:p>
    <w:p w14:paraId="01C61719"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Deben desarrollarse </w:t>
      </w:r>
      <w:r w:rsidRPr="00EB78C0">
        <w:rPr>
          <w:rFonts w:asciiTheme="minorBidi" w:eastAsia="Times New Roman" w:hAnsiTheme="minorBidi"/>
          <w:b/>
          <w:bCs/>
          <w:kern w:val="0"/>
          <w14:ligatures w14:val="none"/>
        </w:rPr>
        <w:t>durante toda la vida</w:t>
      </w:r>
      <w:r w:rsidRPr="00EB78C0">
        <w:rPr>
          <w:rFonts w:asciiTheme="minorBidi" w:eastAsia="Times New Roman" w:hAnsiTheme="minorBidi"/>
          <w:kern w:val="0"/>
          <w14:ligatures w14:val="none"/>
        </w:rPr>
        <w:t xml:space="preserve"> en múltiples contextos educativos.</w:t>
      </w:r>
    </w:p>
    <w:p w14:paraId="2770B8F4"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debe preparar para </w:t>
      </w:r>
      <w:r w:rsidRPr="00EB78C0">
        <w:rPr>
          <w:rFonts w:asciiTheme="minorBidi" w:eastAsia="Times New Roman" w:hAnsiTheme="minorBidi"/>
          <w:b/>
          <w:bCs/>
          <w:kern w:val="0"/>
          <w14:ligatures w14:val="none"/>
        </w:rPr>
        <w:t>empleabilidad, ciudadanía y desarrollo personal</w:t>
      </w:r>
      <w:r w:rsidRPr="00EB78C0">
        <w:rPr>
          <w:rFonts w:asciiTheme="minorBidi" w:eastAsia="Times New Roman" w:hAnsiTheme="minorBidi"/>
          <w:kern w:val="0"/>
          <w14:ligatures w14:val="none"/>
        </w:rPr>
        <w:t>.</w:t>
      </w:r>
    </w:p>
    <w:p w14:paraId="2A743C31"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están profundamente interconectadas entre sí.</w:t>
      </w:r>
    </w:p>
    <w:p w14:paraId="4835DC39"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pensamiento crítico, la creatividad y la colaboración atraviesan todas las competencias.</w:t>
      </w:r>
    </w:p>
    <w:p w14:paraId="554E47EE"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transformación digital exige nuevas competencias tecnológicas.</w:t>
      </w:r>
    </w:p>
    <w:p w14:paraId="372A4B68"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aprendizaje debe centrarse en </w:t>
      </w:r>
      <w:r w:rsidRPr="00EB78C0">
        <w:rPr>
          <w:rFonts w:asciiTheme="minorBidi" w:eastAsia="Times New Roman" w:hAnsiTheme="minorBidi"/>
          <w:b/>
          <w:bCs/>
          <w:kern w:val="0"/>
          <w14:ligatures w14:val="none"/>
        </w:rPr>
        <w:t>experiencias activas y contextualizadas</w:t>
      </w:r>
      <w:r w:rsidRPr="00EB78C0">
        <w:rPr>
          <w:rFonts w:asciiTheme="minorBidi" w:eastAsia="Times New Roman" w:hAnsiTheme="minorBidi"/>
          <w:kern w:val="0"/>
          <w14:ligatures w14:val="none"/>
        </w:rPr>
        <w:t>.</w:t>
      </w:r>
    </w:p>
    <w:p w14:paraId="6C9B955E"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debe colaborar con comunidades, empresas y organizaciones sociales.</w:t>
      </w:r>
    </w:p>
    <w:p w14:paraId="27BE2705"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formación docente es clave para desarrollar competencias.</w:t>
      </w:r>
    </w:p>
    <w:p w14:paraId="44EBA5A3" w14:textId="77777777" w:rsidR="00043E70" w:rsidRPr="00EB78C0" w:rsidRDefault="00043E70" w:rsidP="00043E70">
      <w:pPr>
        <w:numPr>
          <w:ilvl w:val="0"/>
          <w:numId w:val="4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evaluación debe centrarse en </w:t>
      </w:r>
      <w:r w:rsidRPr="00EB78C0">
        <w:rPr>
          <w:rFonts w:asciiTheme="minorBidi" w:eastAsia="Times New Roman" w:hAnsiTheme="minorBidi"/>
          <w:b/>
          <w:bCs/>
          <w:kern w:val="0"/>
          <w14:ligatures w14:val="none"/>
        </w:rPr>
        <w:t>resultados de aprendizaje y desarrollo de competencias</w:t>
      </w:r>
      <w:r w:rsidRPr="00EB78C0">
        <w:rPr>
          <w:rFonts w:asciiTheme="minorBidi" w:eastAsia="Times New Roman" w:hAnsiTheme="minorBidi"/>
          <w:kern w:val="0"/>
          <w14:ligatures w14:val="none"/>
        </w:rPr>
        <w:t>.</w:t>
      </w:r>
    </w:p>
    <w:p w14:paraId="1F3E283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CC23F5">
          <v:rect id="Rectangle 1759" o:spid="_x0000_s19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9ABE0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01799EF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Contexto y objetivos</w:t>
      </w:r>
    </w:p>
    <w:p w14:paraId="31D3291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documento responde a los desafíos contemporáneos de la educación en Europa, caracterizados por cambios tecnológicos, globalización y transformaciones sociales.</w:t>
      </w:r>
    </w:p>
    <w:p w14:paraId="0CDC31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objetivo es establecer </w:t>
      </w:r>
      <w:r w:rsidRPr="00EB78C0">
        <w:rPr>
          <w:rFonts w:asciiTheme="minorBidi" w:eastAsia="Times New Roman" w:hAnsiTheme="minorBidi"/>
          <w:b/>
          <w:bCs/>
          <w:kern w:val="0"/>
          <w14:ligatures w14:val="none"/>
        </w:rPr>
        <w:t>un marco común de referencia para políticas educativas</w:t>
      </w:r>
      <w:r w:rsidRPr="00EB78C0">
        <w:rPr>
          <w:rFonts w:asciiTheme="minorBidi" w:eastAsia="Times New Roman" w:hAnsiTheme="minorBidi"/>
          <w:kern w:val="0"/>
          <w14:ligatures w14:val="none"/>
        </w:rPr>
        <w:t>.</w:t>
      </w:r>
    </w:p>
    <w:p w14:paraId="765B083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CD68F0">
          <v:rect id="Rectangle 1757" o:spid="_x0000_s19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56BD2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Concepto de competencia</w:t>
      </w:r>
    </w:p>
    <w:p w14:paraId="23A4100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se definen como combinaciones de tres dimensiones:</w:t>
      </w:r>
    </w:p>
    <w:p w14:paraId="6807F4F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Conocimiento</w:t>
      </w:r>
    </w:p>
    <w:p w14:paraId="144CD3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Conceptos, teorías, ideas y hechos que permiten comprender un campo de conocimiento.</w:t>
      </w:r>
    </w:p>
    <w:p w14:paraId="62527C8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Habilidades</w:t>
      </w:r>
    </w:p>
    <w:p w14:paraId="117FF4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Capacidad para aplicar conocimientos y resolver problemas.</w:t>
      </w:r>
    </w:p>
    <w:p w14:paraId="74E01B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Actitudes</w:t>
      </w:r>
    </w:p>
    <w:p w14:paraId="549800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Disposiciones y valores que orientan la acción. </w:t>
      </w:r>
    </w:p>
    <w:p w14:paraId="665C38D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843FD6">
          <v:rect id="Rectangle 1755" o:spid="_x0000_s19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AFE481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Las ocho competencias clave</w:t>
      </w:r>
    </w:p>
    <w:p w14:paraId="08211B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documento (p.5), el marco incluye las siguientes competencias principales: </w:t>
      </w:r>
    </w:p>
    <w:p w14:paraId="791AD3C5" w14:textId="77777777" w:rsidR="00043E70" w:rsidRPr="00EB78C0" w:rsidRDefault="00043E70" w:rsidP="00043E70">
      <w:pPr>
        <w:numPr>
          <w:ilvl w:val="0"/>
          <w:numId w:val="4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 en alfabetización (literacy)</w:t>
      </w:r>
    </w:p>
    <w:p w14:paraId="153B2667" w14:textId="77777777" w:rsidR="00043E70" w:rsidRPr="00EB78C0" w:rsidRDefault="00043E70" w:rsidP="00043E70">
      <w:pPr>
        <w:numPr>
          <w:ilvl w:val="0"/>
          <w:numId w:val="4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 multilingüe</w:t>
      </w:r>
    </w:p>
    <w:p w14:paraId="193CFE3C" w14:textId="77777777" w:rsidR="00043E70" w:rsidRPr="00EB78C0" w:rsidRDefault="00043E70" w:rsidP="00043E70">
      <w:pPr>
        <w:numPr>
          <w:ilvl w:val="0"/>
          <w:numId w:val="4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 matemática y en ciencia, tecnología e ingeniería</w:t>
      </w:r>
    </w:p>
    <w:p w14:paraId="53F1FBD8" w14:textId="77777777" w:rsidR="00043E70" w:rsidRPr="00EB78C0" w:rsidRDefault="00043E70" w:rsidP="00043E70">
      <w:pPr>
        <w:numPr>
          <w:ilvl w:val="0"/>
          <w:numId w:val="4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 digital</w:t>
      </w:r>
    </w:p>
    <w:p w14:paraId="05576237" w14:textId="77777777" w:rsidR="00043E70" w:rsidRPr="00EB78C0" w:rsidRDefault="00043E70" w:rsidP="00043E70">
      <w:pPr>
        <w:numPr>
          <w:ilvl w:val="0"/>
          <w:numId w:val="4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 personal, social y aprender a aprender</w:t>
      </w:r>
    </w:p>
    <w:p w14:paraId="045F9C2B" w14:textId="77777777" w:rsidR="00043E70" w:rsidRPr="00EB78C0" w:rsidRDefault="00043E70" w:rsidP="00043E70">
      <w:pPr>
        <w:numPr>
          <w:ilvl w:val="0"/>
          <w:numId w:val="4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 ciudadana</w:t>
      </w:r>
    </w:p>
    <w:p w14:paraId="62F6DC56" w14:textId="77777777" w:rsidR="00043E70" w:rsidRPr="00EB78C0" w:rsidRDefault="00043E70" w:rsidP="00043E70">
      <w:pPr>
        <w:numPr>
          <w:ilvl w:val="0"/>
          <w:numId w:val="4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 emprendedora</w:t>
      </w:r>
    </w:p>
    <w:p w14:paraId="336FAA5B" w14:textId="77777777" w:rsidR="00043E70" w:rsidRPr="00EB78C0" w:rsidRDefault="00043E70" w:rsidP="00043E70">
      <w:pPr>
        <w:numPr>
          <w:ilvl w:val="0"/>
          <w:numId w:val="4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Conciencia y expresión cultural</w:t>
      </w:r>
    </w:p>
    <w:p w14:paraId="5DE73A1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Estas competencias están ilustradas visualmente en el </w:t>
      </w:r>
      <w:r w:rsidRPr="00EB78C0">
        <w:rPr>
          <w:rFonts w:asciiTheme="minorBidi" w:eastAsia="Times New Roman" w:hAnsiTheme="minorBidi"/>
          <w:b/>
          <w:bCs/>
          <w:kern w:val="0"/>
          <w14:ligatures w14:val="none"/>
        </w:rPr>
        <w:t>diagrama conceptual de la portada</w:t>
      </w:r>
      <w:r w:rsidRPr="00EB78C0">
        <w:rPr>
          <w:rFonts w:asciiTheme="minorBidi" w:eastAsia="Times New Roman" w:hAnsiTheme="minorBidi"/>
          <w:kern w:val="0"/>
          <w14:ligatures w14:val="none"/>
        </w:rPr>
        <w:t>, donde cada competencia aparece como parte de un ecosistema educativo interconectado.</w:t>
      </w:r>
    </w:p>
    <w:p w14:paraId="0AACD78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DFB57E">
          <v:rect id="Rectangle 1753" o:spid="_x0000_s19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3D4447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 digital</w:t>
      </w:r>
    </w:p>
    <w:p w14:paraId="2153191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competencia digital incluye:</w:t>
      </w:r>
    </w:p>
    <w:p w14:paraId="0BF75ADC" w14:textId="77777777" w:rsidR="00043E70" w:rsidRPr="00EB78C0" w:rsidRDefault="00043E70" w:rsidP="00043E70">
      <w:pPr>
        <w:numPr>
          <w:ilvl w:val="0"/>
          <w:numId w:val="4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informacional</w:t>
      </w:r>
    </w:p>
    <w:p w14:paraId="2B655DEC" w14:textId="77777777" w:rsidR="00043E70" w:rsidRPr="00EB78C0" w:rsidRDefault="00043E70" w:rsidP="00043E70">
      <w:pPr>
        <w:numPr>
          <w:ilvl w:val="0"/>
          <w:numId w:val="4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 de contenidos digitales</w:t>
      </w:r>
    </w:p>
    <w:p w14:paraId="6AD102D2" w14:textId="77777777" w:rsidR="00043E70" w:rsidRPr="00EB78C0" w:rsidRDefault="00043E70" w:rsidP="00043E70">
      <w:pPr>
        <w:numPr>
          <w:ilvl w:val="0"/>
          <w:numId w:val="4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programación</w:t>
      </w:r>
    </w:p>
    <w:p w14:paraId="6F661531" w14:textId="77777777" w:rsidR="00043E70" w:rsidRPr="00EB78C0" w:rsidRDefault="00043E70" w:rsidP="00043E70">
      <w:pPr>
        <w:numPr>
          <w:ilvl w:val="0"/>
          <w:numId w:val="4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seguridad digital</w:t>
      </w:r>
    </w:p>
    <w:p w14:paraId="3A47F003" w14:textId="77777777" w:rsidR="00043E70" w:rsidRPr="00EB78C0" w:rsidRDefault="00043E70" w:rsidP="00043E70">
      <w:pPr>
        <w:numPr>
          <w:ilvl w:val="0"/>
          <w:numId w:val="4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pensamiento crítico frente a información en línea. </w:t>
      </w:r>
    </w:p>
    <w:p w14:paraId="74CF7C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2FF69E">
          <v:rect id="Rectangle 1751" o:spid="_x0000_s19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6ED08A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 personal y social</w:t>
      </w:r>
    </w:p>
    <w:p w14:paraId="5E71B2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habilidades como:</w:t>
      </w:r>
    </w:p>
    <w:p w14:paraId="4ACD5B70" w14:textId="77777777" w:rsidR="00043E70" w:rsidRPr="00EB78C0" w:rsidRDefault="00043E70" w:rsidP="00043E70">
      <w:pPr>
        <w:numPr>
          <w:ilvl w:val="0"/>
          <w:numId w:val="4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resiliencia</w:t>
      </w:r>
    </w:p>
    <w:p w14:paraId="4339B187" w14:textId="77777777" w:rsidR="00043E70" w:rsidRPr="00EB78C0" w:rsidRDefault="00043E70" w:rsidP="00043E70">
      <w:pPr>
        <w:numPr>
          <w:ilvl w:val="0"/>
          <w:numId w:val="4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gestión del aprendizaje</w:t>
      </w:r>
    </w:p>
    <w:p w14:paraId="175C59B8" w14:textId="77777777" w:rsidR="00043E70" w:rsidRPr="00EB78C0" w:rsidRDefault="00043E70" w:rsidP="00043E70">
      <w:pPr>
        <w:numPr>
          <w:ilvl w:val="0"/>
          <w:numId w:val="4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cooperación</w:t>
      </w:r>
    </w:p>
    <w:p w14:paraId="4CEA9ADF" w14:textId="77777777" w:rsidR="00043E70" w:rsidRPr="00EB78C0" w:rsidRDefault="00043E70" w:rsidP="00043E70">
      <w:pPr>
        <w:numPr>
          <w:ilvl w:val="0"/>
          <w:numId w:val="4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toma de decisiones</w:t>
      </w:r>
    </w:p>
    <w:p w14:paraId="5F442B3C" w14:textId="77777777" w:rsidR="00043E70" w:rsidRPr="00EB78C0" w:rsidRDefault="00043E70" w:rsidP="00043E70">
      <w:pPr>
        <w:numPr>
          <w:ilvl w:val="0"/>
          <w:numId w:val="4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manejo de incertidumbre. </w:t>
      </w:r>
    </w:p>
    <w:p w14:paraId="553B8EE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CB639E">
          <v:rect id="Rectangle 1749" o:spid="_x0000_s18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E672F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 ciudadana</w:t>
      </w:r>
    </w:p>
    <w:p w14:paraId="6BD60E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Busca formar ciudadanos capaces de participar activamente en la vida democrática, comprender fenómenos sociales y contribuir al desarrollo sostenible.</w:t>
      </w:r>
    </w:p>
    <w:p w14:paraId="0DF4667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0D5FC7">
          <v:rect id="Rectangle 1747" o:spid="_x0000_s18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0C525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Desarrollo de competencias</w:t>
      </w:r>
    </w:p>
    <w:p w14:paraId="17BF2B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propone varios enfoques pedagógicos para fomentar estas competencias:</w:t>
      </w:r>
    </w:p>
    <w:p w14:paraId="1BF84036" w14:textId="77777777" w:rsidR="00043E70" w:rsidRPr="00EB78C0" w:rsidRDefault="00043E70" w:rsidP="00043E70">
      <w:pPr>
        <w:numPr>
          <w:ilvl w:val="0"/>
          <w:numId w:val="4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basado en proyectos</w:t>
      </w:r>
    </w:p>
    <w:p w14:paraId="1DC410DD" w14:textId="77777777" w:rsidR="00043E70" w:rsidRPr="00EB78C0" w:rsidRDefault="00043E70" w:rsidP="00043E70">
      <w:pPr>
        <w:numPr>
          <w:ilvl w:val="0"/>
          <w:numId w:val="4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interdisciplinario</w:t>
      </w:r>
    </w:p>
    <w:p w14:paraId="05C7BF70" w14:textId="77777777" w:rsidR="00043E70" w:rsidRPr="00EB78C0" w:rsidRDefault="00043E70" w:rsidP="00043E70">
      <w:pPr>
        <w:numPr>
          <w:ilvl w:val="0"/>
          <w:numId w:val="4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experiencial</w:t>
      </w:r>
    </w:p>
    <w:p w14:paraId="5B07D44C" w14:textId="77777777" w:rsidR="00043E70" w:rsidRPr="00EB78C0" w:rsidRDefault="00043E70" w:rsidP="00043E70">
      <w:pPr>
        <w:numPr>
          <w:ilvl w:val="0"/>
          <w:numId w:val="4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colaboración con actores sociales. </w:t>
      </w:r>
    </w:p>
    <w:p w14:paraId="566852A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F0E948">
          <v:rect id="Rectangle 1745" o:spid="_x0000_s18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38CCB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Evaluación de competencias</w:t>
      </w:r>
    </w:p>
    <w:p w14:paraId="4D11FA0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debe centrarse en:</w:t>
      </w:r>
    </w:p>
    <w:p w14:paraId="45B1698F" w14:textId="77777777" w:rsidR="00043E70" w:rsidRPr="00EB78C0" w:rsidRDefault="00043E70" w:rsidP="00043E70">
      <w:pPr>
        <w:numPr>
          <w:ilvl w:val="0"/>
          <w:numId w:val="4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resultados de aprendizaje</w:t>
      </w:r>
    </w:p>
    <w:p w14:paraId="422B6153" w14:textId="77777777" w:rsidR="00043E70" w:rsidRPr="00EB78C0" w:rsidRDefault="00043E70" w:rsidP="00043E70">
      <w:pPr>
        <w:numPr>
          <w:ilvl w:val="0"/>
          <w:numId w:val="4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formativa</w:t>
      </w:r>
    </w:p>
    <w:p w14:paraId="154186D8" w14:textId="77777777" w:rsidR="00043E70" w:rsidRPr="00EB78C0" w:rsidRDefault="00043E70" w:rsidP="00043E70">
      <w:pPr>
        <w:numPr>
          <w:ilvl w:val="0"/>
          <w:numId w:val="4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reconocimiento de aprendizajes formales, no formales e informales.</w:t>
      </w:r>
    </w:p>
    <w:p w14:paraId="0DDED03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04CE6B">
          <v:rect id="Rectangle 1743" o:spid="_x0000_s18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E63C8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16ACAE29" w14:textId="77777777" w:rsidR="00043E70" w:rsidRPr="00EB78C0" w:rsidRDefault="00043E70" w:rsidP="00043E70">
      <w:pPr>
        <w:numPr>
          <w:ilvl w:val="0"/>
          <w:numId w:val="4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las competencias del siglo XXI en currículos universitarios?</w:t>
      </w:r>
    </w:p>
    <w:p w14:paraId="79A20753" w14:textId="77777777" w:rsidR="00043E70" w:rsidRPr="00EB78C0" w:rsidRDefault="00043E70" w:rsidP="00043E70">
      <w:pPr>
        <w:numPr>
          <w:ilvl w:val="0"/>
          <w:numId w:val="4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competencias complejas como creatividad o pensamiento crítico?</w:t>
      </w:r>
    </w:p>
    <w:p w14:paraId="57FFF057" w14:textId="77777777" w:rsidR="00043E70" w:rsidRPr="00EB78C0" w:rsidRDefault="00043E70" w:rsidP="00043E70">
      <w:pPr>
        <w:numPr>
          <w:ilvl w:val="0"/>
          <w:numId w:val="4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tiene la tecnología en el desarrollo de competencias?</w:t>
      </w:r>
    </w:p>
    <w:p w14:paraId="10B416BF" w14:textId="77777777" w:rsidR="00043E70" w:rsidRPr="00EB78C0" w:rsidRDefault="00043E70" w:rsidP="00043E70">
      <w:pPr>
        <w:numPr>
          <w:ilvl w:val="0"/>
          <w:numId w:val="4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competencias laborales y formación humanista?</w:t>
      </w:r>
    </w:p>
    <w:p w14:paraId="67D94865" w14:textId="77777777" w:rsidR="00043E70" w:rsidRPr="00EB78C0" w:rsidRDefault="00043E70" w:rsidP="00043E70">
      <w:pPr>
        <w:numPr>
          <w:ilvl w:val="0"/>
          <w:numId w:val="4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tensiones existen entre educación basada en competencias y educación crítica?</w:t>
      </w:r>
    </w:p>
    <w:p w14:paraId="15BB2E9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2D2E66">
          <v:rect id="Rectangle 1741" o:spid="_x0000_s18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F675C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210110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2D692D6E" w14:textId="77777777" w:rsidR="00043E70" w:rsidRPr="00EB78C0" w:rsidRDefault="00043E70" w:rsidP="00043E70">
      <w:pPr>
        <w:numPr>
          <w:ilvl w:val="0"/>
          <w:numId w:val="4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necesita desarrollar un ciudadano en el siglo XXI?</w:t>
      </w:r>
    </w:p>
    <w:p w14:paraId="3700952D" w14:textId="77777777" w:rsidR="00043E70" w:rsidRPr="00EB78C0" w:rsidRDefault="00043E70" w:rsidP="00043E70">
      <w:pPr>
        <w:numPr>
          <w:ilvl w:val="0"/>
          <w:numId w:val="4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deben transformarse los sistemas educativos para desarrollar estas competencias?</w:t>
      </w:r>
    </w:p>
    <w:p w14:paraId="2C67AC60" w14:textId="77777777" w:rsidR="00043E70" w:rsidRPr="00EB78C0" w:rsidRDefault="00043E70" w:rsidP="00043E70">
      <w:pPr>
        <w:numPr>
          <w:ilvl w:val="0"/>
          <w:numId w:val="4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tienen las políticas educativas en esta transformación?</w:t>
      </w:r>
    </w:p>
    <w:p w14:paraId="204CAE3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8EEE95B">
          <v:rect id="Rectangle 1739" o:spid="_x0000_s18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C4A84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6B77C6DD"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clave para el aprendizaje permanente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Cognitivas</w:t>
      </w:r>
      <w:r w:rsidRPr="00EB78C0">
        <w:rPr>
          <w:rFonts w:asciiTheme="minorBidi" w:eastAsia="Times New Roman" w:hAnsiTheme="minorBidi"/>
          <w:kern w:val="0"/>
          <w14:ligatures w14:val="none"/>
        </w:rPr>
        <w:br/>
        <w:t>│   ├── alfabetización</w:t>
      </w:r>
      <w:r w:rsidRPr="00EB78C0">
        <w:rPr>
          <w:rFonts w:asciiTheme="minorBidi" w:eastAsia="Times New Roman" w:hAnsiTheme="minorBidi"/>
          <w:kern w:val="0"/>
          <w14:ligatures w14:val="none"/>
        </w:rPr>
        <w:br/>
        <w:t>│   ├── matemáticas</w:t>
      </w:r>
      <w:r w:rsidRPr="00EB78C0">
        <w:rPr>
          <w:rFonts w:asciiTheme="minorBidi" w:eastAsia="Times New Roman" w:hAnsiTheme="minorBidi"/>
          <w:kern w:val="0"/>
          <w14:ligatures w14:val="none"/>
        </w:rPr>
        <w:br/>
        <w:t>│   └── ciencia y tecnología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Sociales</w:t>
      </w:r>
      <w:r w:rsidRPr="00EB78C0">
        <w:rPr>
          <w:rFonts w:asciiTheme="minorBidi" w:eastAsia="Times New Roman" w:hAnsiTheme="minorBidi"/>
          <w:kern w:val="0"/>
          <w14:ligatures w14:val="none"/>
        </w:rPr>
        <w:br/>
        <w:t>│   ├── ciudadanía</w:t>
      </w:r>
      <w:r w:rsidRPr="00EB78C0">
        <w:rPr>
          <w:rFonts w:asciiTheme="minorBidi" w:eastAsia="Times New Roman" w:hAnsiTheme="minorBidi"/>
          <w:kern w:val="0"/>
          <w14:ligatures w14:val="none"/>
        </w:rPr>
        <w:br/>
        <w:t>│   ├── colaboración</w:t>
      </w:r>
      <w:r w:rsidRPr="00EB78C0">
        <w:rPr>
          <w:rFonts w:asciiTheme="minorBidi" w:eastAsia="Times New Roman" w:hAnsiTheme="minorBidi"/>
          <w:kern w:val="0"/>
          <w14:ligatures w14:val="none"/>
        </w:rPr>
        <w:br/>
        <w:t>│   └── aprendizaje permanente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Digitales</w:t>
      </w:r>
      <w:r w:rsidRPr="00EB78C0">
        <w:rPr>
          <w:rFonts w:asciiTheme="minorBidi" w:eastAsia="Times New Roman" w:hAnsiTheme="minorBidi"/>
          <w:kern w:val="0"/>
          <w14:ligatures w14:val="none"/>
        </w:rPr>
        <w:br/>
        <w:t>│   ├── alfabetización digital</w:t>
      </w:r>
      <w:r w:rsidRPr="00EB78C0">
        <w:rPr>
          <w:rFonts w:asciiTheme="minorBidi" w:eastAsia="Times New Roman" w:hAnsiTheme="minorBidi"/>
          <w:kern w:val="0"/>
          <w14:ligatures w14:val="none"/>
        </w:rPr>
        <w:br/>
        <w:t>│   ├── seguridad digital</w:t>
      </w:r>
      <w:r w:rsidRPr="00EB78C0">
        <w:rPr>
          <w:rFonts w:asciiTheme="minorBidi" w:eastAsia="Times New Roman" w:hAnsiTheme="minorBidi"/>
          <w:kern w:val="0"/>
          <w14:ligatures w14:val="none"/>
        </w:rPr>
        <w:br/>
        <w:t>│   └── creación de contenidos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Culturales</w:t>
      </w:r>
      <w:r w:rsidRPr="00EB78C0">
        <w:rPr>
          <w:rFonts w:asciiTheme="minorBidi" w:eastAsia="Times New Roman" w:hAnsiTheme="minorBidi"/>
          <w:kern w:val="0"/>
          <w14:ligatures w14:val="none"/>
        </w:rPr>
        <w:br/>
        <w:t xml:space="preserve">    ├── multilingüismo</w:t>
      </w:r>
      <w:r w:rsidRPr="00EB78C0">
        <w:rPr>
          <w:rFonts w:asciiTheme="minorBidi" w:eastAsia="Times New Roman" w:hAnsiTheme="minorBidi"/>
          <w:kern w:val="0"/>
          <w14:ligatures w14:val="none"/>
        </w:rPr>
        <w:br/>
        <w:t xml:space="preserve">    ├── creatividad</w:t>
      </w:r>
      <w:r w:rsidRPr="00EB78C0">
        <w:rPr>
          <w:rFonts w:asciiTheme="minorBidi" w:eastAsia="Times New Roman" w:hAnsiTheme="minorBidi"/>
          <w:kern w:val="0"/>
          <w14:ligatures w14:val="none"/>
        </w:rPr>
        <w:br/>
        <w:t xml:space="preserve">    └── expresión cultural</w:t>
      </w:r>
    </w:p>
    <w:p w14:paraId="6D14F2C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4B01F2D">
          <v:rect id="Rectangle 1737" o:spid="_x0000_s18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7B2F57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077EC3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marco representa uno de los intentos más influyentes de </w:t>
      </w:r>
      <w:r w:rsidRPr="00EB78C0">
        <w:rPr>
          <w:rFonts w:asciiTheme="minorBidi" w:eastAsia="Times New Roman" w:hAnsiTheme="minorBidi"/>
          <w:b/>
          <w:bCs/>
          <w:kern w:val="0"/>
          <w14:ligatures w14:val="none"/>
        </w:rPr>
        <w:t>sistematizar las competencias necesarias para la sociedad contemporánea</w:t>
      </w:r>
      <w:r w:rsidRPr="00EB78C0">
        <w:rPr>
          <w:rFonts w:asciiTheme="minorBidi" w:eastAsia="Times New Roman" w:hAnsiTheme="minorBidi"/>
          <w:kern w:val="0"/>
          <w14:ligatures w14:val="none"/>
        </w:rPr>
        <w:t>.</w:t>
      </w:r>
    </w:p>
    <w:p w14:paraId="25228C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principal fortaleza es reconocer que la educación debe desarrollar no solo conocimientos disciplinarios, sino también capacidades transversales para aprender, colaborar y participar en sociedades complejas.</w:t>
      </w:r>
    </w:p>
    <w:p w14:paraId="396FA61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el enfoque también ha sido objeto de críticas. Algunos autores argumentan que los marcos de competencias pueden reflejar </w:t>
      </w:r>
      <w:r w:rsidRPr="00EB78C0">
        <w:rPr>
          <w:rFonts w:asciiTheme="minorBidi" w:eastAsia="Times New Roman" w:hAnsiTheme="minorBidi"/>
          <w:b/>
          <w:bCs/>
          <w:kern w:val="0"/>
          <w14:ligatures w14:val="none"/>
        </w:rPr>
        <w:t>prioridades económicas y laborales más que objetivos formativos humanistas</w:t>
      </w:r>
      <w:r w:rsidRPr="00EB78C0">
        <w:rPr>
          <w:rFonts w:asciiTheme="minorBidi" w:eastAsia="Times New Roman" w:hAnsiTheme="minorBidi"/>
          <w:kern w:val="0"/>
          <w14:ligatures w14:val="none"/>
        </w:rPr>
        <w:t>.</w:t>
      </w:r>
    </w:p>
    <w:p w14:paraId="0B42FC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Por ello, la discusión sobre competencias del siglo XXI debe mantenerse abierta, integrando perspectivas críticas que consideren:</w:t>
      </w:r>
    </w:p>
    <w:p w14:paraId="23CB32D8" w14:textId="77777777" w:rsidR="00043E70" w:rsidRPr="00EB78C0" w:rsidRDefault="00043E70" w:rsidP="00043E70">
      <w:pPr>
        <w:numPr>
          <w:ilvl w:val="0"/>
          <w:numId w:val="4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justicia social</w:t>
      </w:r>
    </w:p>
    <w:p w14:paraId="456A58F1" w14:textId="77777777" w:rsidR="00043E70" w:rsidRPr="00EB78C0" w:rsidRDefault="00043E70" w:rsidP="00043E70">
      <w:pPr>
        <w:numPr>
          <w:ilvl w:val="0"/>
          <w:numId w:val="4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democrática</w:t>
      </w:r>
    </w:p>
    <w:p w14:paraId="1BE2F28A" w14:textId="77777777" w:rsidR="00043E70" w:rsidRPr="00EB78C0" w:rsidRDefault="00043E70" w:rsidP="00043E70">
      <w:pPr>
        <w:numPr>
          <w:ilvl w:val="0"/>
          <w:numId w:val="4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integral.</w:t>
      </w:r>
    </w:p>
    <w:p w14:paraId="6C7F5B9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ECC62A">
          <v:rect id="Rectangle 1735" o:spid="_x0000_s18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E8B5C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3693312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47D130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currículos pueden reorganizarse alrededor del desarrollo de competencias integradas.</w:t>
      </w:r>
    </w:p>
    <w:p w14:paraId="3F49486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64FB644">
          <v:rect id="Rectangle 1733" o:spid="_x0000_s18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6BE99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Innovación pedagógica</w:t>
      </w:r>
    </w:p>
    <w:p w14:paraId="3BED32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enfoques pedagógicos centrados en proyectos, problemas o experiencias favorecen el desarrollo de competencias.</w:t>
      </w:r>
    </w:p>
    <w:p w14:paraId="15C8801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6D826D">
          <v:rect id="Rectangle 1731" o:spid="_x0000_s18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E7278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09E46E3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necesitan desarrollar nuevas competencias para implementar pedagogías centradas en el aprendizaje activo.</w:t>
      </w:r>
    </w:p>
    <w:p w14:paraId="1B6402D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79C6CF">
          <v:rect id="Rectangle 1729" o:spid="_x0000_s18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CE2FB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0F0AA854" w14:textId="77777777" w:rsidR="00043E70" w:rsidRPr="00EB78C0" w:rsidRDefault="00043E70" w:rsidP="00043E70">
      <w:pPr>
        <w:numPr>
          <w:ilvl w:val="0"/>
          <w:numId w:val="4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Diagnóstico institucional</w:t>
      </w:r>
    </w:p>
    <w:p w14:paraId="26E84E3F" w14:textId="77777777" w:rsidR="00043E70" w:rsidRPr="00EB78C0" w:rsidRDefault="00043E70" w:rsidP="00043E70">
      <w:pPr>
        <w:numPr>
          <w:ilvl w:val="1"/>
          <w:numId w:val="4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qué competencias del siglo XXI desarrolla un programa académico.</w:t>
      </w:r>
    </w:p>
    <w:p w14:paraId="390E956A" w14:textId="77777777" w:rsidR="00043E70" w:rsidRPr="00EB78C0" w:rsidRDefault="00043E70" w:rsidP="00043E70">
      <w:pPr>
        <w:numPr>
          <w:ilvl w:val="0"/>
          <w:numId w:val="4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curricular</w:t>
      </w:r>
    </w:p>
    <w:p w14:paraId="7F86C4C4" w14:textId="77777777" w:rsidR="00043E70" w:rsidRPr="00EB78C0" w:rsidRDefault="00043E70" w:rsidP="00043E70">
      <w:pPr>
        <w:numPr>
          <w:ilvl w:val="1"/>
          <w:numId w:val="4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Rediseñar un curso para fomentar competencias transversales.</w:t>
      </w:r>
    </w:p>
    <w:p w14:paraId="70379B6C" w14:textId="77777777" w:rsidR="00043E70" w:rsidRPr="00EB78C0" w:rsidRDefault="00043E70" w:rsidP="00043E70">
      <w:pPr>
        <w:numPr>
          <w:ilvl w:val="0"/>
          <w:numId w:val="4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académico</w:t>
      </w:r>
    </w:p>
    <w:p w14:paraId="2052609E" w14:textId="77777777" w:rsidR="00043E70" w:rsidRPr="00EB78C0" w:rsidRDefault="00043E70" w:rsidP="00043E70">
      <w:pPr>
        <w:numPr>
          <w:ilvl w:val="1"/>
          <w:numId w:val="4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críticamente el paradigma de educación basada en competencias.</w:t>
      </w:r>
    </w:p>
    <w:p w14:paraId="135153E9" w14:textId="77777777" w:rsidR="00043E70" w:rsidRPr="00EB78C0" w:rsidRDefault="00043E70" w:rsidP="00043E70">
      <w:pPr>
        <w:numPr>
          <w:ilvl w:val="0"/>
          <w:numId w:val="4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interdisciplinario</w:t>
      </w:r>
    </w:p>
    <w:p w14:paraId="320CC233" w14:textId="77777777" w:rsidR="00043E70" w:rsidRPr="00EB78C0" w:rsidRDefault="00043E70" w:rsidP="00043E70">
      <w:pPr>
        <w:numPr>
          <w:ilvl w:val="1"/>
          <w:numId w:val="4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 proyecto educativo que integre varias competencias clave.</w:t>
      </w:r>
    </w:p>
    <w:p w14:paraId="2E82ECF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A7CAD1">
          <v:rect id="Rectangle 1727" o:spid="_x0000_s18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FCA137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365A154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38EFE6B1" w14:textId="77777777" w:rsidR="00043E70" w:rsidRPr="00EB78C0" w:rsidRDefault="00043E70" w:rsidP="00043E70">
      <w:pPr>
        <w:numPr>
          <w:ilvl w:val="0"/>
          <w:numId w:val="4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y comunicación</w:t>
      </w:r>
    </w:p>
    <w:p w14:paraId="6671E539" w14:textId="77777777" w:rsidR="00043E70" w:rsidRPr="00EB78C0" w:rsidRDefault="00043E70" w:rsidP="00043E70">
      <w:pPr>
        <w:numPr>
          <w:ilvl w:val="0"/>
          <w:numId w:val="4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3A739C24" w14:textId="77777777" w:rsidR="00043E70" w:rsidRPr="00EB78C0" w:rsidRDefault="00043E70" w:rsidP="00043E70">
      <w:pPr>
        <w:numPr>
          <w:ilvl w:val="0"/>
          <w:numId w:val="4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democrática</w:t>
      </w:r>
    </w:p>
    <w:p w14:paraId="0039E228" w14:textId="77777777" w:rsidR="00043E70" w:rsidRPr="00EB78C0" w:rsidRDefault="00043E70" w:rsidP="00043E70">
      <w:pPr>
        <w:numPr>
          <w:ilvl w:val="0"/>
          <w:numId w:val="4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competencia digital</w:t>
      </w:r>
    </w:p>
    <w:p w14:paraId="47A5BA2D" w14:textId="77777777" w:rsidR="00043E70" w:rsidRPr="00EB78C0" w:rsidRDefault="00043E70" w:rsidP="00043E70">
      <w:pPr>
        <w:numPr>
          <w:ilvl w:val="0"/>
          <w:numId w:val="4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permanente.</w:t>
      </w:r>
    </w:p>
    <w:p w14:paraId="3BE419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8B7427">
          <v:rect id="Rectangle 1725" o:spid="_x0000_s18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A6D0D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2A71E8C" w14:textId="77777777" w:rsidR="00043E70" w:rsidRPr="00EB78C0" w:rsidRDefault="00043E70" w:rsidP="00043E70">
      <w:pPr>
        <w:numPr>
          <w:ilvl w:val="0"/>
          <w:numId w:val="4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integral de estudiantes</w:t>
      </w:r>
    </w:p>
    <w:p w14:paraId="104BDB85" w14:textId="77777777" w:rsidR="00043E70" w:rsidRPr="00EB78C0" w:rsidRDefault="00043E70" w:rsidP="00043E70">
      <w:pPr>
        <w:numPr>
          <w:ilvl w:val="0"/>
          <w:numId w:val="4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mayor adaptabilidad a cambios sociales y tecnológicos</w:t>
      </w:r>
    </w:p>
    <w:p w14:paraId="49313E21" w14:textId="77777777" w:rsidR="00043E70" w:rsidRPr="00EB78C0" w:rsidRDefault="00043E70" w:rsidP="00043E70">
      <w:pPr>
        <w:numPr>
          <w:ilvl w:val="0"/>
          <w:numId w:val="4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fortalecimiento de ciudadanía activa.</w:t>
      </w:r>
    </w:p>
    <w:p w14:paraId="0129566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E95FD4">
          <v:rect id="Rectangle 1723" o:spid="_x0000_s18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E45BC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38A28BA9" w14:textId="77777777" w:rsidR="00043E70" w:rsidRPr="00EB78C0" w:rsidRDefault="00043E70" w:rsidP="00043E70">
      <w:pPr>
        <w:numPr>
          <w:ilvl w:val="0"/>
          <w:numId w:val="4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para evaluar competencias complejas</w:t>
      </w:r>
    </w:p>
    <w:p w14:paraId="4ED49C9C" w14:textId="77777777" w:rsidR="00043E70" w:rsidRPr="00EB78C0" w:rsidRDefault="00043E70" w:rsidP="00043E70">
      <w:pPr>
        <w:numPr>
          <w:ilvl w:val="0"/>
          <w:numId w:val="4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 de instrumentalización educativa</w:t>
      </w:r>
    </w:p>
    <w:p w14:paraId="4D88F678" w14:textId="77777777" w:rsidR="00043E70" w:rsidRPr="00EB78C0" w:rsidRDefault="00043E70" w:rsidP="00043E70">
      <w:pPr>
        <w:numPr>
          <w:ilvl w:val="0"/>
          <w:numId w:val="4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transformación pedagógica profunda.</w:t>
      </w:r>
    </w:p>
    <w:p w14:paraId="1A6445B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BB76E1">
          <v:rect id="Rectangle 1721" o:spid="_x0000_s18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D35B7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2E67CF5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Comisión Europea. (2019). </w:t>
      </w:r>
      <w:r w:rsidRPr="00EB78C0">
        <w:rPr>
          <w:rFonts w:asciiTheme="minorBidi" w:eastAsia="Times New Roman" w:hAnsiTheme="minorBidi"/>
          <w:i/>
          <w:iCs/>
          <w:kern w:val="0"/>
          <w14:ligatures w14:val="none"/>
        </w:rPr>
        <w:t>Key competences for lifelong learning</w:t>
      </w:r>
      <w:r w:rsidRPr="00EB78C0">
        <w:rPr>
          <w:rFonts w:asciiTheme="minorBidi" w:eastAsia="Times New Roman" w:hAnsiTheme="minorBidi"/>
          <w:kern w:val="0"/>
          <w14:ligatures w14:val="none"/>
        </w:rPr>
        <w:t xml:space="preserve">. Luxembourg: Publications Office of the European Union. </w:t>
      </w:r>
    </w:p>
    <w:p w14:paraId="5F8A663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978F95">
          <v:rect id="Rectangle 1719" o:spid="_x0000_s18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813B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Con esto queda inaugurado el bloque </w:t>
      </w:r>
      <w:r w:rsidRPr="00EB78C0">
        <w:rPr>
          <w:rFonts w:asciiTheme="minorBidi" w:eastAsia="Times New Roman" w:hAnsiTheme="minorBidi"/>
          <w:b/>
          <w:bCs/>
          <w:kern w:val="0"/>
          <w14:ligatures w14:val="none"/>
        </w:rPr>
        <w:t>Competencias del Siglo 21</w:t>
      </w:r>
      <w:r w:rsidRPr="00EB78C0">
        <w:rPr>
          <w:rFonts w:asciiTheme="minorBidi" w:eastAsia="Times New Roman" w:hAnsiTheme="minorBidi"/>
          <w:kern w:val="0"/>
          <w14:ligatures w14:val="none"/>
        </w:rPr>
        <w:t xml:space="preserve"> con </w:t>
      </w:r>
      <w:r w:rsidRPr="00EB78C0">
        <w:rPr>
          <w:rFonts w:asciiTheme="minorBidi" w:eastAsia="Times New Roman" w:hAnsiTheme="minorBidi"/>
          <w:b/>
          <w:bCs/>
          <w:kern w:val="0"/>
          <w14:ligatures w14:val="none"/>
        </w:rPr>
        <w:t>BA-031</w:t>
      </w:r>
      <w:r w:rsidRPr="00EB78C0">
        <w:rPr>
          <w:rFonts w:asciiTheme="minorBidi" w:eastAsia="Times New Roman" w:hAnsiTheme="minorBidi"/>
          <w:kern w:val="0"/>
          <w14:ligatures w14:val="none"/>
        </w:rPr>
        <w:t>.</w:t>
      </w:r>
    </w:p>
    <w:p w14:paraId="07CEDB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paso lógico sería incluir </w:t>
      </w:r>
      <w:r w:rsidRPr="00EB78C0">
        <w:rPr>
          <w:rFonts w:asciiTheme="minorBidi" w:eastAsia="Times New Roman" w:hAnsiTheme="minorBidi"/>
          <w:b/>
          <w:bCs/>
          <w:kern w:val="0"/>
          <w14:ligatures w14:val="none"/>
        </w:rPr>
        <w:t>uno de los marcos más citados globalmente</w:t>
      </w:r>
      <w:r w:rsidRPr="00EB78C0">
        <w:rPr>
          <w:rFonts w:asciiTheme="minorBidi" w:eastAsia="Times New Roman" w:hAnsiTheme="minorBidi"/>
          <w:kern w:val="0"/>
          <w14:ligatures w14:val="none"/>
        </w:rPr>
        <w:t>, porque ampliará y comparará este modelo europeo.</w:t>
      </w:r>
    </w:p>
    <w:p w14:paraId="25D863C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 recomiendo que el próximo documento sea uno de estos tres (son pilares del campo):</w:t>
      </w:r>
    </w:p>
    <w:p w14:paraId="797877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OECD – Future of Education and Skills 2030 (Learning Compass)</w:t>
      </w:r>
      <w:r w:rsidRPr="00EB78C0">
        <w:rPr>
          <w:rFonts w:asciiTheme="minorBidi" w:eastAsia="Times New Roman" w:hAnsiTheme="minorBidi"/>
          <w:kern w:val="0"/>
          <w14:ligatures w14:val="none"/>
        </w:rPr>
        <w:b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Partnership for 21st Century Learning (P21 Framework)</w:t>
      </w:r>
      <w:r w:rsidRPr="00EB78C0">
        <w:rPr>
          <w:rFonts w:asciiTheme="minorBidi" w:eastAsia="Times New Roman" w:hAnsiTheme="minorBidi"/>
          <w:kern w:val="0"/>
          <w14:ligatures w14:val="none"/>
        </w:rPr>
        <w:br/>
        <w:t>3️</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UNESCO – Global Framework for Education for Sustainable Development</w:t>
      </w:r>
    </w:p>
    <w:p w14:paraId="1D96CBE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Cualquiera de esos tres funcionaría perfecto como </w:t>
      </w:r>
      <w:r w:rsidRPr="00EB78C0">
        <w:rPr>
          <w:rFonts w:asciiTheme="minorBidi" w:eastAsia="Times New Roman" w:hAnsiTheme="minorBidi"/>
          <w:b/>
          <w:bCs/>
          <w:kern w:val="0"/>
          <w14:ligatures w14:val="none"/>
        </w:rPr>
        <w:t>BA-032</w:t>
      </w:r>
      <w:r w:rsidRPr="00EB78C0">
        <w:rPr>
          <w:rFonts w:asciiTheme="minorBidi" w:eastAsia="Times New Roman" w:hAnsiTheme="minorBidi"/>
          <w:kern w:val="0"/>
          <w14:ligatures w14:val="none"/>
        </w:rPr>
        <w:t>.</w:t>
      </w:r>
    </w:p>
    <w:p w14:paraId="3D193DF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y habilidades digitales.pdf</w:t>
      </w:r>
    </w:p>
    <w:p w14:paraId="0C6A75B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6B337A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Continuamos entonces con la siguiente ficha del bloque </w:t>
      </w:r>
      <w:r w:rsidRPr="00EB78C0">
        <w:rPr>
          <w:rFonts w:asciiTheme="minorBidi" w:eastAsia="Times New Roman" w:hAnsiTheme="minorBidi"/>
          <w:b/>
          <w:bCs/>
          <w:kern w:val="0"/>
          <w14:ligatures w14:val="none"/>
        </w:rPr>
        <w:t>Competencias del Siglo XXI</w:t>
      </w:r>
      <w:r w:rsidRPr="00EB78C0">
        <w:rPr>
          <w:rFonts w:asciiTheme="minorBidi" w:eastAsia="Times New Roman" w:hAnsiTheme="minorBidi"/>
          <w:kern w:val="0"/>
          <w14:ligatures w14:val="none"/>
        </w:rPr>
        <w:t>.</w:t>
      </w:r>
    </w:p>
    <w:p w14:paraId="30F6F0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E46202">
          <v:rect id="Rectangle 1717" o:spid="_x0000_s18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82D48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BA-032</w:t>
      </w:r>
    </w:p>
    <w:p w14:paraId="121F35A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Morduchowicz — </w:t>
      </w:r>
      <w:r w:rsidRPr="00EB78C0">
        <w:rPr>
          <w:rFonts w:asciiTheme="minorBidi" w:eastAsia="Times New Roman" w:hAnsiTheme="minorBidi"/>
          <w:b/>
          <w:bCs/>
          <w:i/>
          <w:iCs/>
          <w:kern w:val="36"/>
          <w14:ligatures w14:val="none"/>
        </w:rPr>
        <w:t>Competencias y habilidades digitales</w:t>
      </w:r>
    </w:p>
    <w:p w14:paraId="5259100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5FFB36">
          <v:rect id="Rectangle 1715" o:spid="_x0000_s18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C861F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B6211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Morduchowicz, R. (2021). </w:t>
      </w:r>
      <w:r w:rsidRPr="00EB78C0">
        <w:rPr>
          <w:rFonts w:asciiTheme="minorBidi" w:eastAsia="Times New Roman" w:hAnsiTheme="minorBidi"/>
          <w:i/>
          <w:iCs/>
          <w:kern w:val="0"/>
          <w14:ligatures w14:val="none"/>
        </w:rPr>
        <w:t>Competencias y habilidades digitales</w:t>
      </w:r>
      <w:r w:rsidRPr="00EB78C0">
        <w:rPr>
          <w:rFonts w:asciiTheme="minorBidi" w:eastAsia="Times New Roman" w:hAnsiTheme="minorBidi"/>
          <w:kern w:val="0"/>
          <w14:ligatures w14:val="none"/>
        </w:rPr>
        <w:t xml:space="preserve">. UNESCO, Oficina Regional de Ciencias para América Latina y el Caribe. </w:t>
      </w:r>
    </w:p>
    <w:p w14:paraId="0C33EF0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E07165">
          <v:rect id="Rectangle 1713" o:spid="_x0000_s18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6646F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1BE81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elaborado por la UNESCO presenta un marco conceptual para comprender las </w:t>
      </w:r>
      <w:r w:rsidRPr="00EB78C0">
        <w:rPr>
          <w:rFonts w:asciiTheme="minorBidi" w:eastAsia="Times New Roman" w:hAnsiTheme="minorBidi"/>
          <w:b/>
          <w:bCs/>
          <w:kern w:val="0"/>
          <w14:ligatures w14:val="none"/>
        </w:rPr>
        <w:t>competencias y habilidades digitales necesarias en el siglo XXI</w:t>
      </w:r>
      <w:r w:rsidRPr="00EB78C0">
        <w:rPr>
          <w:rFonts w:asciiTheme="minorBidi" w:eastAsia="Times New Roman" w:hAnsiTheme="minorBidi"/>
          <w:kern w:val="0"/>
          <w14:ligatures w14:val="none"/>
        </w:rPr>
        <w:t>, especialmente en contextos educativos y de ciudadanía digital.</w:t>
      </w:r>
    </w:p>
    <w:p w14:paraId="14883A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parte de una premisa fundamental: en sociedades altamente digitalizadas, el ejercicio pleno de la ciudadanía requiere </w:t>
      </w:r>
      <w:r w:rsidRPr="00EB78C0">
        <w:rPr>
          <w:rFonts w:asciiTheme="minorBidi" w:eastAsia="Times New Roman" w:hAnsiTheme="minorBidi"/>
          <w:b/>
          <w:bCs/>
          <w:kern w:val="0"/>
          <w14:ligatures w14:val="none"/>
        </w:rPr>
        <w:t>capacidades para comprender, analizar y participar críticamente en entornos digitales</w:t>
      </w:r>
      <w:r w:rsidRPr="00EB78C0">
        <w:rPr>
          <w:rFonts w:asciiTheme="minorBidi" w:eastAsia="Times New Roman" w:hAnsiTheme="minorBidi"/>
          <w:kern w:val="0"/>
          <w14:ligatures w14:val="none"/>
        </w:rPr>
        <w:t xml:space="preserve">. </w:t>
      </w:r>
    </w:p>
    <w:p w14:paraId="492C89B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distingue entre dos grandes categorías de habilidades digitales:</w:t>
      </w:r>
    </w:p>
    <w:p w14:paraId="4CAD1D1B" w14:textId="77777777" w:rsidR="00043E70" w:rsidRPr="00EB78C0" w:rsidRDefault="00043E70" w:rsidP="00043E70">
      <w:pPr>
        <w:numPr>
          <w:ilvl w:val="0"/>
          <w:numId w:val="4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Habilidades digitales fundamentales</w:t>
      </w:r>
    </w:p>
    <w:p w14:paraId="284281E8" w14:textId="77777777" w:rsidR="00043E70" w:rsidRPr="00EB78C0" w:rsidRDefault="00043E70" w:rsidP="00043E70">
      <w:pPr>
        <w:numPr>
          <w:ilvl w:val="0"/>
          <w:numId w:val="4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Habilidades digitales instrumentales</w:t>
      </w:r>
    </w:p>
    <w:p w14:paraId="1A7E66B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primeras se relacionan con capacidades cognitivas y críticas necesarias para comprender el funcionamiento del entorno digital. Las segundas corresponden al manejo técnico de herramientas y plataformas tecnológicas.</w:t>
      </w:r>
    </w:p>
    <w:p w14:paraId="7E38491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argumento central del documento es que </w:t>
      </w:r>
      <w:r w:rsidRPr="00EB78C0">
        <w:rPr>
          <w:rFonts w:asciiTheme="minorBidi" w:eastAsia="Times New Roman" w:hAnsiTheme="minorBidi"/>
          <w:b/>
          <w:bCs/>
          <w:kern w:val="0"/>
          <w14:ligatures w14:val="none"/>
        </w:rPr>
        <w:t>las habilidades instrumentales no pueden enseñarse de forma aislada</w:t>
      </w:r>
      <w:r w:rsidRPr="00EB78C0">
        <w:rPr>
          <w:rFonts w:asciiTheme="minorBidi" w:eastAsia="Times New Roman" w:hAnsiTheme="minorBidi"/>
          <w:kern w:val="0"/>
          <w14:ligatures w14:val="none"/>
        </w:rPr>
        <w:t>, porque el dominio técnico de las tecnologías no garantiza un uso reflexivo, ético o crítico de ellas.</w:t>
      </w:r>
    </w:p>
    <w:p w14:paraId="505998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ejemplo, aprender a utilizar redes sociales o crear contenidos digitales requiere previamente desarrollar capacidades como:</w:t>
      </w:r>
    </w:p>
    <w:p w14:paraId="184DA421" w14:textId="77777777" w:rsidR="00043E70" w:rsidRPr="00EB78C0" w:rsidRDefault="00043E70" w:rsidP="00043E70">
      <w:pPr>
        <w:numPr>
          <w:ilvl w:val="0"/>
          <w:numId w:val="4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759E5782" w14:textId="77777777" w:rsidR="00043E70" w:rsidRPr="00EB78C0" w:rsidRDefault="00043E70" w:rsidP="00043E70">
      <w:pPr>
        <w:numPr>
          <w:ilvl w:val="0"/>
          <w:numId w:val="4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de información</w:t>
      </w:r>
    </w:p>
    <w:p w14:paraId="5690080B" w14:textId="77777777" w:rsidR="00043E70" w:rsidRPr="00EB78C0" w:rsidRDefault="00043E70" w:rsidP="00043E70">
      <w:pPr>
        <w:numPr>
          <w:ilvl w:val="0"/>
          <w:numId w:val="4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privacidad y huella digital</w:t>
      </w:r>
    </w:p>
    <w:p w14:paraId="6E916489" w14:textId="77777777" w:rsidR="00043E70" w:rsidRPr="00EB78C0" w:rsidRDefault="00043E70" w:rsidP="00043E70">
      <w:pPr>
        <w:numPr>
          <w:ilvl w:val="0"/>
          <w:numId w:val="4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algoritmos.</w:t>
      </w:r>
    </w:p>
    <w:p w14:paraId="5ACAD41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también enfatiza que las competencias digitales deben orientarse hacia </w:t>
      </w:r>
      <w:r w:rsidRPr="00EB78C0">
        <w:rPr>
          <w:rFonts w:asciiTheme="minorBidi" w:eastAsia="Times New Roman" w:hAnsiTheme="minorBidi"/>
          <w:b/>
          <w:bCs/>
          <w:kern w:val="0"/>
          <w14:ligatures w14:val="none"/>
        </w:rPr>
        <w:t>el empoderamiento ciudadano</w:t>
      </w:r>
      <w:r w:rsidRPr="00EB78C0">
        <w:rPr>
          <w:rFonts w:asciiTheme="minorBidi" w:eastAsia="Times New Roman" w:hAnsiTheme="minorBidi"/>
          <w:kern w:val="0"/>
          <w14:ligatures w14:val="none"/>
        </w:rPr>
        <w:t>, permitiendo a las personas participar activamente en sociedades cada vez más mediadas por tecnologías digitales.</w:t>
      </w:r>
    </w:p>
    <w:p w14:paraId="3237DEB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C8EADE7">
          <v:rect id="Rectangle 1711" o:spid="_x0000_s18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67A9D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37EC2A2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7A1ABE3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Las habilidades digitales necesarias en el siglo XXI deben integrar capacidades críticas y reflexivas sobre el entorno digital junto con habilidades técnicas de uso de tecnologías, ya que el dominio instrumental sin comprensión crítica limita el potencial educativo y ciudadano de la tecnología.</w:t>
      </w:r>
    </w:p>
    <w:p w14:paraId="6F01055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476AAA">
          <v:rect id="Rectangle 1709" o:spid="_x0000_s18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37036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7A8B02D9"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sociedades contemporáneas requieren competencias para comprender y participar en entornos digitales.</w:t>
      </w:r>
    </w:p>
    <w:p w14:paraId="41F93D03"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habilidades digitales son la combinación de conocimientos, capacidades, destrezas y actitudes necesarias para usar tecnologías e Internet. </w:t>
      </w:r>
    </w:p>
    <w:p w14:paraId="11A67170"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Existen dos grandes categorías de habilidades digitales: fundamentales e instrumentales.</w:t>
      </w:r>
    </w:p>
    <w:p w14:paraId="395A84E5"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habilidades fundamentales se basan en el pensamiento crítico.</w:t>
      </w:r>
    </w:p>
    <w:p w14:paraId="60A9094D"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habilidades instrumentales corresponden al manejo práctico de herramientas digitales.</w:t>
      </w:r>
    </w:p>
    <w:p w14:paraId="4FD6AD15"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habilidades instrumentales por sí solas no garantizan un uso reflexivo de la tecnología.</w:t>
      </w:r>
    </w:p>
    <w:p w14:paraId="79BADDDC"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Comprender la privacidad, la identidad digital y los algoritmos es esencial para la ciudadanía digital.</w:t>
      </w:r>
    </w:p>
    <w:p w14:paraId="10DE3BF5"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digital es un derecho básico en la sociedad contemporánea.</w:t>
      </w:r>
    </w:p>
    <w:p w14:paraId="38AEE339"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digitales favorecen la inclusión social y la participación democrática.</w:t>
      </w:r>
    </w:p>
    <w:p w14:paraId="284FC48B" w14:textId="77777777" w:rsidR="00043E70" w:rsidRPr="00EB78C0" w:rsidRDefault="00043E70" w:rsidP="00043E70">
      <w:pPr>
        <w:numPr>
          <w:ilvl w:val="0"/>
          <w:numId w:val="4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debe desarrollar capacidades para analizar, evaluar y crear información digital.</w:t>
      </w:r>
    </w:p>
    <w:p w14:paraId="1733E33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FB913E">
          <v:rect id="Rectangle 1707" o:spid="_x0000_s18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A14D5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1321B71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Competencias para el siglo XXI</w:t>
      </w:r>
    </w:p>
    <w:p w14:paraId="0F7999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plantea que en una sociedad dinámica y basada en la información se requieren competencias transversales como:</w:t>
      </w:r>
    </w:p>
    <w:p w14:paraId="470AC956" w14:textId="77777777" w:rsidR="00043E70" w:rsidRPr="00EB78C0" w:rsidRDefault="00043E70" w:rsidP="00043E70">
      <w:pPr>
        <w:numPr>
          <w:ilvl w:val="0"/>
          <w:numId w:val="4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w:t>
      </w:r>
    </w:p>
    <w:p w14:paraId="03DAC981" w14:textId="77777777" w:rsidR="00043E70" w:rsidRPr="00EB78C0" w:rsidRDefault="00043E70" w:rsidP="00043E70">
      <w:pPr>
        <w:numPr>
          <w:ilvl w:val="0"/>
          <w:numId w:val="4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w:t>
      </w:r>
    </w:p>
    <w:p w14:paraId="7B71047F" w14:textId="77777777" w:rsidR="00043E70" w:rsidRPr="00EB78C0" w:rsidRDefault="00043E70" w:rsidP="00043E70">
      <w:pPr>
        <w:numPr>
          <w:ilvl w:val="0"/>
          <w:numId w:val="4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inferir</w:t>
      </w:r>
    </w:p>
    <w:p w14:paraId="39C6638A" w14:textId="77777777" w:rsidR="00043E70" w:rsidRPr="00EB78C0" w:rsidRDefault="00043E70" w:rsidP="00043E70">
      <w:pPr>
        <w:numPr>
          <w:ilvl w:val="0"/>
          <w:numId w:val="4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resolver problemas</w:t>
      </w:r>
    </w:p>
    <w:p w14:paraId="0AE57216" w14:textId="77777777" w:rsidR="00043E70" w:rsidRPr="00EB78C0" w:rsidRDefault="00043E70" w:rsidP="00043E70">
      <w:pPr>
        <w:numPr>
          <w:ilvl w:val="0"/>
          <w:numId w:val="4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argumentar</w:t>
      </w:r>
    </w:p>
    <w:p w14:paraId="1F567E60" w14:textId="77777777" w:rsidR="00043E70" w:rsidRPr="00EB78C0" w:rsidRDefault="00043E70" w:rsidP="00043E70">
      <w:pPr>
        <w:numPr>
          <w:ilvl w:val="0"/>
          <w:numId w:val="4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comunicar</w:t>
      </w:r>
    </w:p>
    <w:p w14:paraId="543AEE2F" w14:textId="77777777" w:rsidR="00043E70" w:rsidRPr="00EB78C0" w:rsidRDefault="00043E70" w:rsidP="00043E70">
      <w:pPr>
        <w:numPr>
          <w:ilvl w:val="0"/>
          <w:numId w:val="4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tomar decisiones.</w:t>
      </w:r>
    </w:p>
    <w:p w14:paraId="73D05B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Estas capacidades constituyen lo que el documento denomina </w:t>
      </w:r>
      <w:r w:rsidRPr="00EB78C0">
        <w:rPr>
          <w:rFonts w:asciiTheme="minorBidi" w:eastAsia="Times New Roman" w:hAnsiTheme="minorBidi"/>
          <w:b/>
          <w:bCs/>
          <w:kern w:val="0"/>
          <w14:ligatures w14:val="none"/>
        </w:rPr>
        <w:t>competencias fundamentales</w:t>
      </w:r>
      <w:r w:rsidRPr="00EB78C0">
        <w:rPr>
          <w:rFonts w:asciiTheme="minorBidi" w:eastAsia="Times New Roman" w:hAnsiTheme="minorBidi"/>
          <w:kern w:val="0"/>
          <w14:ligatures w14:val="none"/>
        </w:rPr>
        <w:t xml:space="preserve">, necesarias para desenvolverse en contextos sociales y tecnológicos cambiantes. </w:t>
      </w:r>
    </w:p>
    <w:p w14:paraId="1B5673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A6058F">
          <v:rect id="Rectangle 1705" o:spid="_x0000_s18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9A69B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Habilidades digitales</w:t>
      </w:r>
    </w:p>
    <w:p w14:paraId="64D583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habilidades digitales se definen como el conjunto de conocimientos, capacidades y estrategias necesarias para el uso de tecnologías e Internet.</w:t>
      </w:r>
    </w:p>
    <w:p w14:paraId="6E30A9F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CFB603A">
          <v:rect id="Rectangle 1703" o:spid="_x0000_s18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F4A1F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Habilidades digitales fundamentales</w:t>
      </w:r>
    </w:p>
    <w:p w14:paraId="52F7A1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habilidades promueven el pensamiento crítico y reflexivo sobre el entorno digital.</w:t>
      </w:r>
    </w:p>
    <w:p w14:paraId="01092FD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Incluyen capacidades como:</w:t>
      </w:r>
    </w:p>
    <w:p w14:paraId="587C35EC" w14:textId="77777777" w:rsidR="00043E70" w:rsidRPr="00EB78C0" w:rsidRDefault="00043E70" w:rsidP="00043E70">
      <w:pPr>
        <w:numPr>
          <w:ilvl w:val="0"/>
          <w:numId w:val="4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información en Internet</w:t>
      </w:r>
    </w:p>
    <w:p w14:paraId="302D8623" w14:textId="77777777" w:rsidR="00043E70" w:rsidRPr="00EB78C0" w:rsidRDefault="00043E70" w:rsidP="00043E70">
      <w:pPr>
        <w:numPr>
          <w:ilvl w:val="0"/>
          <w:numId w:val="4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comprender el funcionamiento de algoritmos</w:t>
      </w:r>
    </w:p>
    <w:p w14:paraId="5D7FC521" w14:textId="77777777" w:rsidR="00043E70" w:rsidRPr="00EB78C0" w:rsidRDefault="00043E70" w:rsidP="00043E70">
      <w:pPr>
        <w:numPr>
          <w:ilvl w:val="0"/>
          <w:numId w:val="4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reflexionar sobre privacidad y huella digital</w:t>
      </w:r>
    </w:p>
    <w:p w14:paraId="09BA69B8" w14:textId="77777777" w:rsidR="00043E70" w:rsidRPr="00EB78C0" w:rsidRDefault="00043E70" w:rsidP="00043E70">
      <w:pPr>
        <w:numPr>
          <w:ilvl w:val="0"/>
          <w:numId w:val="4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la confiabilidad de las fuentes</w:t>
      </w:r>
    </w:p>
    <w:p w14:paraId="4F766C71" w14:textId="77777777" w:rsidR="00043E70" w:rsidRPr="00EB78C0" w:rsidRDefault="00043E70" w:rsidP="00043E70">
      <w:pPr>
        <w:numPr>
          <w:ilvl w:val="0"/>
          <w:numId w:val="4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contenidos digitales de manera crítica.</w:t>
      </w:r>
    </w:p>
    <w:p w14:paraId="0D2B18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documento, estas habilidades permiten comprender el papel de las tecnologías en la sociedad y participar activamente en ella. </w:t>
      </w:r>
    </w:p>
    <w:p w14:paraId="49588E9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C31F8E4">
          <v:rect id="Rectangle 1701" o:spid="_x0000_s18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64173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Habilidades digitales instrumentales</w:t>
      </w:r>
    </w:p>
    <w:p w14:paraId="4BDC89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habilidades instrumentales corresponden al manejo práctico de herramientas digitales.</w:t>
      </w:r>
    </w:p>
    <w:p w14:paraId="668773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Ejemplos de estas habilidades incluyen:</w:t>
      </w:r>
    </w:p>
    <w:p w14:paraId="75676591" w14:textId="77777777" w:rsidR="00043E70" w:rsidRPr="00EB78C0" w:rsidRDefault="00043E70" w:rsidP="00043E70">
      <w:pPr>
        <w:numPr>
          <w:ilvl w:val="0"/>
          <w:numId w:val="4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del correo electrónico</w:t>
      </w:r>
    </w:p>
    <w:p w14:paraId="1AB06AFB" w14:textId="77777777" w:rsidR="00043E70" w:rsidRPr="00EB78C0" w:rsidRDefault="00043E70" w:rsidP="00043E70">
      <w:pPr>
        <w:numPr>
          <w:ilvl w:val="0"/>
          <w:numId w:val="4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elaboración de presentaciones digitales</w:t>
      </w:r>
    </w:p>
    <w:p w14:paraId="7D04EA09" w14:textId="77777777" w:rsidR="00043E70" w:rsidRPr="00EB78C0" w:rsidRDefault="00043E70" w:rsidP="00043E70">
      <w:pPr>
        <w:numPr>
          <w:ilvl w:val="0"/>
          <w:numId w:val="4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hojas de cálculo</w:t>
      </w:r>
    </w:p>
    <w:p w14:paraId="409346B8" w14:textId="77777777" w:rsidR="00043E70" w:rsidRPr="00EB78C0" w:rsidRDefault="00043E70" w:rsidP="00043E70">
      <w:pPr>
        <w:numPr>
          <w:ilvl w:val="0"/>
          <w:numId w:val="4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 de videos y contenidos digitales</w:t>
      </w:r>
    </w:p>
    <w:p w14:paraId="6D0CC673" w14:textId="77777777" w:rsidR="00043E70" w:rsidRPr="00EB78C0" w:rsidRDefault="00043E70" w:rsidP="00043E70">
      <w:pPr>
        <w:numPr>
          <w:ilvl w:val="0"/>
          <w:numId w:val="4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manejo de redes sociales.</w:t>
      </w:r>
    </w:p>
    <w:p w14:paraId="1E2620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habilidades permiten utilizar las tecnologías para tareas específicas, pero requieren el apoyo de habilidades fundamentales para un uso crítico y responsable.</w:t>
      </w:r>
    </w:p>
    <w:p w14:paraId="37ACC4C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38E83C">
          <v:rect id="Rectangle 1699" o:spid="_x0000_s18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A06A24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Estrategias pedagógicas</w:t>
      </w:r>
    </w:p>
    <w:p w14:paraId="6B8C1A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propone varias estrategias para desarrollar habilidades digitales.</w:t>
      </w:r>
    </w:p>
    <w:p w14:paraId="78F25C5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04CDC995" w14:textId="77777777" w:rsidR="00043E70" w:rsidRPr="00EB78C0" w:rsidRDefault="00043E70" w:rsidP="00043E70">
      <w:pPr>
        <w:numPr>
          <w:ilvl w:val="0"/>
          <w:numId w:val="4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debates y análisis crítico</w:t>
      </w:r>
    </w:p>
    <w:p w14:paraId="65BB075C" w14:textId="77777777" w:rsidR="00043E70" w:rsidRPr="00EB78C0" w:rsidRDefault="00043E70" w:rsidP="00043E70">
      <w:pPr>
        <w:numPr>
          <w:ilvl w:val="0"/>
          <w:numId w:val="4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formular preguntas abiertas que fomenten reflexión</w:t>
      </w:r>
    </w:p>
    <w:p w14:paraId="53163108" w14:textId="77777777" w:rsidR="00043E70" w:rsidRPr="00EB78C0" w:rsidRDefault="00043E70" w:rsidP="00043E70">
      <w:pPr>
        <w:numPr>
          <w:ilvl w:val="0"/>
          <w:numId w:val="4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plantear dilemas relacionados con el uso de Internet</w:t>
      </w:r>
    </w:p>
    <w:p w14:paraId="1563ED3B" w14:textId="77777777" w:rsidR="00043E70" w:rsidRPr="00EB78C0" w:rsidRDefault="00043E70" w:rsidP="00043E70">
      <w:pPr>
        <w:numPr>
          <w:ilvl w:val="0"/>
          <w:numId w:val="4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trabajo colaborativo</w:t>
      </w:r>
    </w:p>
    <w:p w14:paraId="3590A46F" w14:textId="77777777" w:rsidR="00043E70" w:rsidRPr="00EB78C0" w:rsidRDefault="00043E70" w:rsidP="00043E70">
      <w:pPr>
        <w:numPr>
          <w:ilvl w:val="0"/>
          <w:numId w:val="4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capacidades de resolución de problemas.</w:t>
      </w:r>
    </w:p>
    <w:p w14:paraId="090112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metodologías buscan fortalecer el pensamiento crítico y creativo en el uso de tecnologías.</w:t>
      </w:r>
    </w:p>
    <w:p w14:paraId="092C290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251DEE">
          <v:rect id="Rectangle 1697" o:spid="_x0000_s18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2FA89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0562C282" w14:textId="77777777" w:rsidR="00043E70" w:rsidRPr="00EB78C0" w:rsidRDefault="00043E70" w:rsidP="00043E70">
      <w:pPr>
        <w:numPr>
          <w:ilvl w:val="0"/>
          <w:numId w:val="4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¿Cómo integrar habilidades digitales críticas en los currículos escolares?</w:t>
      </w:r>
    </w:p>
    <w:p w14:paraId="38CCA40F" w14:textId="77777777" w:rsidR="00043E70" w:rsidRPr="00EB78C0" w:rsidRDefault="00043E70" w:rsidP="00043E70">
      <w:pPr>
        <w:numPr>
          <w:ilvl w:val="0"/>
          <w:numId w:val="4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el aprendizaje técnico y el pensamiento crítico en educación digital?</w:t>
      </w:r>
    </w:p>
    <w:p w14:paraId="1DBE9B15" w14:textId="77777777" w:rsidR="00043E70" w:rsidRPr="00EB78C0" w:rsidRDefault="00043E70" w:rsidP="00043E70">
      <w:pPr>
        <w:numPr>
          <w:ilvl w:val="0"/>
          <w:numId w:val="4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tiene la alfabetización digital en la ciudadanía democrática?</w:t>
      </w:r>
    </w:p>
    <w:p w14:paraId="345040FB" w14:textId="77777777" w:rsidR="00043E70" w:rsidRPr="00EB78C0" w:rsidRDefault="00043E70" w:rsidP="00043E70">
      <w:pPr>
        <w:numPr>
          <w:ilvl w:val="0"/>
          <w:numId w:val="4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enseñar a comprender algoritmos y plataformas digitales?</w:t>
      </w:r>
    </w:p>
    <w:p w14:paraId="05D9BA8C" w14:textId="77777777" w:rsidR="00043E70" w:rsidRPr="00EB78C0" w:rsidRDefault="00043E70" w:rsidP="00043E70">
      <w:pPr>
        <w:numPr>
          <w:ilvl w:val="0"/>
          <w:numId w:val="4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preparar a los estudiantes para participar activamente en entornos digitales?</w:t>
      </w:r>
    </w:p>
    <w:p w14:paraId="0CD64CC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4BE7A1">
          <v:rect id="Rectangle 1695" o:spid="_x0000_s18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4C1F7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475F383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2AFDAEF1" w14:textId="77777777" w:rsidR="00043E70" w:rsidRPr="00EB78C0" w:rsidRDefault="00043E70" w:rsidP="00043E70">
      <w:pPr>
        <w:numPr>
          <w:ilvl w:val="0"/>
          <w:numId w:val="4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ser competente digitalmente en el siglo XXI?</w:t>
      </w:r>
    </w:p>
    <w:p w14:paraId="612D1629" w14:textId="77777777" w:rsidR="00043E70" w:rsidRPr="00EB78C0" w:rsidRDefault="00043E70" w:rsidP="00043E70">
      <w:pPr>
        <w:numPr>
          <w:ilvl w:val="0"/>
          <w:numId w:val="4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qué el pensamiento crítico es esencial en la alfabetización digital?</w:t>
      </w:r>
    </w:p>
    <w:p w14:paraId="19B80F18" w14:textId="77777777" w:rsidR="00043E70" w:rsidRPr="00EB78C0" w:rsidRDefault="00043E70" w:rsidP="00043E70">
      <w:pPr>
        <w:numPr>
          <w:ilvl w:val="0"/>
          <w:numId w:val="4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los sistemas educativos formar ciudadanos digitales?</w:t>
      </w:r>
    </w:p>
    <w:p w14:paraId="4527CA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9283FD">
          <v:rect id="Rectangle 1693" o:spid="_x0000_s18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881FB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5B34CCF3"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digitales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Habilidades fundamentales</w:t>
      </w:r>
      <w:r w:rsidRPr="00EB78C0">
        <w:rPr>
          <w:rFonts w:asciiTheme="minorBidi" w:eastAsia="Times New Roman" w:hAnsiTheme="minorBidi"/>
          <w:kern w:val="0"/>
          <w14:ligatures w14:val="none"/>
        </w:rPr>
        <w:br/>
        <w:t>│   ├── pensamiento crítico</w:t>
      </w:r>
      <w:r w:rsidRPr="00EB78C0">
        <w:rPr>
          <w:rFonts w:asciiTheme="minorBidi" w:eastAsia="Times New Roman" w:hAnsiTheme="minorBidi"/>
          <w:kern w:val="0"/>
          <w14:ligatures w14:val="none"/>
        </w:rPr>
        <w:br/>
        <w:t>│   ├── evaluación de información</w:t>
      </w:r>
      <w:r w:rsidRPr="00EB78C0">
        <w:rPr>
          <w:rFonts w:asciiTheme="minorBidi" w:eastAsia="Times New Roman" w:hAnsiTheme="minorBidi"/>
          <w:kern w:val="0"/>
          <w14:ligatures w14:val="none"/>
        </w:rPr>
        <w:br/>
        <w:t>│   ├── comprensión de algoritmos</w:t>
      </w:r>
      <w:r w:rsidRPr="00EB78C0">
        <w:rPr>
          <w:rFonts w:asciiTheme="minorBidi" w:eastAsia="Times New Roman" w:hAnsiTheme="minorBidi"/>
          <w:kern w:val="0"/>
          <w14:ligatures w14:val="none"/>
        </w:rPr>
        <w:br/>
        <w:t>│   ├── privacidad e identidad digital</w:t>
      </w:r>
      <w:r w:rsidRPr="00EB78C0">
        <w:rPr>
          <w:rFonts w:asciiTheme="minorBidi" w:eastAsia="Times New Roman" w:hAnsiTheme="minorBidi"/>
          <w:kern w:val="0"/>
          <w14:ligatures w14:val="none"/>
        </w:rPr>
        <w:br/>
        <w:t>│   └── creación reflexiva de contenidos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Habilidades instrumentales</w:t>
      </w:r>
      <w:r w:rsidRPr="00EB78C0">
        <w:rPr>
          <w:rFonts w:asciiTheme="minorBidi" w:eastAsia="Times New Roman" w:hAnsiTheme="minorBidi"/>
          <w:kern w:val="0"/>
          <w14:ligatures w14:val="none"/>
        </w:rPr>
        <w:br/>
        <w:t xml:space="preserve">    ├── uso de herramientas digitales</w:t>
      </w:r>
      <w:r w:rsidRPr="00EB78C0">
        <w:rPr>
          <w:rFonts w:asciiTheme="minorBidi" w:eastAsia="Times New Roman" w:hAnsiTheme="minorBidi"/>
          <w:kern w:val="0"/>
          <w14:ligatures w14:val="none"/>
        </w:rPr>
        <w:br/>
        <w:t xml:space="preserve">    ├── producción de contenidos</w:t>
      </w:r>
      <w:r w:rsidRPr="00EB78C0">
        <w:rPr>
          <w:rFonts w:asciiTheme="minorBidi" w:eastAsia="Times New Roman" w:hAnsiTheme="minorBidi"/>
          <w:kern w:val="0"/>
          <w14:ligatures w14:val="none"/>
        </w:rPr>
        <w:br/>
        <w:t xml:space="preserve">    ├── comunicación digital</w:t>
      </w:r>
      <w:r w:rsidRPr="00EB78C0">
        <w:rPr>
          <w:rFonts w:asciiTheme="minorBidi" w:eastAsia="Times New Roman" w:hAnsiTheme="minorBidi"/>
          <w:kern w:val="0"/>
          <w14:ligatures w14:val="none"/>
        </w:rPr>
        <w:br/>
        <w:t xml:space="preserve">    └── gestión de información</w:t>
      </w:r>
    </w:p>
    <w:p w14:paraId="13A7659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198B02">
          <v:rect id="Rectangle 1691" o:spid="_x0000_s18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F1072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14AB5C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aporta una distinción conceptual especialmente útil para el campo educativo: la diferencia entre </w:t>
      </w:r>
      <w:r w:rsidRPr="00EB78C0">
        <w:rPr>
          <w:rFonts w:asciiTheme="minorBidi" w:eastAsia="Times New Roman" w:hAnsiTheme="minorBidi"/>
          <w:b/>
          <w:bCs/>
          <w:kern w:val="0"/>
          <w14:ligatures w14:val="none"/>
        </w:rPr>
        <w:t>alfabetización digital crítica y manejo instrumental de tecnologías</w:t>
      </w:r>
      <w:r w:rsidRPr="00EB78C0">
        <w:rPr>
          <w:rFonts w:asciiTheme="minorBidi" w:eastAsia="Times New Roman" w:hAnsiTheme="minorBidi"/>
          <w:kern w:val="0"/>
          <w14:ligatures w14:val="none"/>
        </w:rPr>
        <w:t>.</w:t>
      </w:r>
    </w:p>
    <w:p w14:paraId="0D066A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Muchos programas educativos se concentran en enseñar habilidades técnicas, pero el documento advierte que esto puede generar usuarios tecnológicos sin comprensión crítica del entorno digital.</w:t>
      </w:r>
    </w:p>
    <w:p w14:paraId="4A4343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sentido, el texto se alinea con enfoques contemporáneos de </w:t>
      </w:r>
      <w:r w:rsidRPr="00EB78C0">
        <w:rPr>
          <w:rFonts w:asciiTheme="minorBidi" w:eastAsia="Times New Roman" w:hAnsiTheme="minorBidi"/>
          <w:b/>
          <w:bCs/>
          <w:kern w:val="0"/>
          <w14:ligatures w14:val="none"/>
        </w:rPr>
        <w:t>educación mediática y alfabetización digital crítica</w:t>
      </w:r>
      <w:r w:rsidRPr="00EB78C0">
        <w:rPr>
          <w:rFonts w:asciiTheme="minorBidi" w:eastAsia="Times New Roman" w:hAnsiTheme="minorBidi"/>
          <w:kern w:val="0"/>
          <w14:ligatures w14:val="none"/>
        </w:rPr>
        <w:t>, que consideran la tecnología como un espacio de poder, información y participación social.</w:t>
      </w:r>
    </w:p>
    <w:p w14:paraId="11730CF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3E6D5A">
          <v:rect id="Rectangle 1689" o:spid="_x0000_s18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C4967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61CCA14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Educación digital crítica</w:t>
      </w:r>
    </w:p>
    <w:p w14:paraId="02530E8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currículos educativos deben incluir análisis de algoritmos, privacidad y circulación de información en Internet.</w:t>
      </w:r>
    </w:p>
    <w:p w14:paraId="4761620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B4475B">
          <v:rect id="Rectangle 1687" o:spid="_x0000_s18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DFA929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ciudadana</w:t>
      </w:r>
    </w:p>
    <w:p w14:paraId="10D698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digital contribuye a la participación democrática y al ejercicio de la ciudadanía.</w:t>
      </w:r>
    </w:p>
    <w:p w14:paraId="13B2AF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455E38">
          <v:rect id="Rectangle 1685" o:spid="_x0000_s18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056B3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Desarrollo de pensamiento crítico</w:t>
      </w:r>
    </w:p>
    <w:p w14:paraId="6FEF299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de tecnologías debe acompañarse de estrategias pedagógicas que fomenten reflexión y análisis.</w:t>
      </w:r>
    </w:p>
    <w:p w14:paraId="451C904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94EE8BF">
          <v:rect id="Rectangle 1683" o:spid="_x0000_s18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D7D3A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39DE872E" w14:textId="77777777" w:rsidR="00043E70" w:rsidRPr="00EB78C0" w:rsidRDefault="00043E70" w:rsidP="00043E70">
      <w:pPr>
        <w:numPr>
          <w:ilvl w:val="0"/>
          <w:numId w:val="4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información digital</w:t>
      </w:r>
    </w:p>
    <w:p w14:paraId="28F4B253" w14:textId="77777777" w:rsidR="00043E70" w:rsidRPr="00EB78C0" w:rsidRDefault="00043E70" w:rsidP="00043E70">
      <w:pPr>
        <w:numPr>
          <w:ilvl w:val="1"/>
          <w:numId w:val="4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la confiabilidad de contenidos en Internet.</w:t>
      </w:r>
    </w:p>
    <w:p w14:paraId="4E69DFFC" w14:textId="77777777" w:rsidR="00043E70" w:rsidRPr="00EB78C0" w:rsidRDefault="00043E70" w:rsidP="00043E70">
      <w:pPr>
        <w:numPr>
          <w:ilvl w:val="0"/>
          <w:numId w:val="4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sobre privacidad digital</w:t>
      </w:r>
    </w:p>
    <w:p w14:paraId="4EC2AB7A" w14:textId="77777777" w:rsidR="00043E70" w:rsidRPr="00EB78C0" w:rsidRDefault="00043E70" w:rsidP="00043E70">
      <w:pPr>
        <w:numPr>
          <w:ilvl w:val="1"/>
          <w:numId w:val="4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impacto de la huella digital en la vida social.</w:t>
      </w:r>
    </w:p>
    <w:p w14:paraId="1D393480" w14:textId="77777777" w:rsidR="00043E70" w:rsidRPr="00EB78C0" w:rsidRDefault="00043E70" w:rsidP="00043E70">
      <w:pPr>
        <w:numPr>
          <w:ilvl w:val="0"/>
          <w:numId w:val="4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de creación digital</w:t>
      </w:r>
    </w:p>
    <w:p w14:paraId="369FC96C" w14:textId="77777777" w:rsidR="00043E70" w:rsidRPr="00EB78C0" w:rsidRDefault="00043E70" w:rsidP="00043E70">
      <w:pPr>
        <w:numPr>
          <w:ilvl w:val="1"/>
          <w:numId w:val="4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contenidos digitales reflexivos y responsables.</w:t>
      </w:r>
    </w:p>
    <w:p w14:paraId="2AFF138B" w14:textId="77777777" w:rsidR="00043E70" w:rsidRPr="00EB78C0" w:rsidRDefault="00043E70" w:rsidP="00043E70">
      <w:pPr>
        <w:numPr>
          <w:ilvl w:val="0"/>
          <w:numId w:val="4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algoritmos</w:t>
      </w:r>
    </w:p>
    <w:p w14:paraId="169D9723" w14:textId="77777777" w:rsidR="00043E70" w:rsidRPr="00EB78C0" w:rsidRDefault="00043E70" w:rsidP="00043E70">
      <w:pPr>
        <w:numPr>
          <w:ilvl w:val="1"/>
          <w:numId w:val="4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Investigar cómo los algoritmos influyen en la información que vemos en línea.</w:t>
      </w:r>
    </w:p>
    <w:p w14:paraId="36BBD2D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5253A1">
          <v:rect id="Rectangle 1681" o:spid="_x0000_s18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9338C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50F5DB2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2E504C5" w14:textId="77777777" w:rsidR="00043E70" w:rsidRPr="00EB78C0" w:rsidRDefault="00043E70" w:rsidP="00043E70">
      <w:pPr>
        <w:numPr>
          <w:ilvl w:val="0"/>
          <w:numId w:val="4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26F4A361" w14:textId="77777777" w:rsidR="00043E70" w:rsidRPr="00EB78C0" w:rsidRDefault="00043E70" w:rsidP="00043E70">
      <w:pPr>
        <w:numPr>
          <w:ilvl w:val="0"/>
          <w:numId w:val="4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122C815B" w14:textId="77777777" w:rsidR="00043E70" w:rsidRPr="00EB78C0" w:rsidRDefault="00043E70" w:rsidP="00043E70">
      <w:pPr>
        <w:numPr>
          <w:ilvl w:val="0"/>
          <w:numId w:val="4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506B449E" w14:textId="77777777" w:rsidR="00043E70" w:rsidRPr="00EB78C0" w:rsidRDefault="00043E70" w:rsidP="00043E70">
      <w:pPr>
        <w:numPr>
          <w:ilvl w:val="0"/>
          <w:numId w:val="4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información.</w:t>
      </w:r>
    </w:p>
    <w:p w14:paraId="3E3442F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CD07F7">
          <v:rect id="Rectangle 1679" o:spid="_x0000_s18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F9778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E6AB381" w14:textId="77777777" w:rsidR="00043E70" w:rsidRPr="00EB78C0" w:rsidRDefault="00043E70" w:rsidP="00043E70">
      <w:pPr>
        <w:numPr>
          <w:ilvl w:val="0"/>
          <w:numId w:val="4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participación crítica en entornos digitales</w:t>
      </w:r>
    </w:p>
    <w:p w14:paraId="5E7550AD" w14:textId="77777777" w:rsidR="00043E70" w:rsidRPr="00EB78C0" w:rsidRDefault="00043E70" w:rsidP="00043E70">
      <w:pPr>
        <w:numPr>
          <w:ilvl w:val="0"/>
          <w:numId w:val="4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 comprensión del ecosistema tecnológico</w:t>
      </w:r>
    </w:p>
    <w:p w14:paraId="55A4DD94" w14:textId="77777777" w:rsidR="00043E70" w:rsidRPr="00EB78C0" w:rsidRDefault="00043E70" w:rsidP="00043E70">
      <w:pPr>
        <w:numPr>
          <w:ilvl w:val="0"/>
          <w:numId w:val="4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empoderamiento ciudadano.</w:t>
      </w:r>
    </w:p>
    <w:p w14:paraId="30D563B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75FEF97">
          <v:rect id="Rectangle 1677" o:spid="_x0000_s18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5F1B0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6.3 Retos o tensiones</w:t>
      </w:r>
    </w:p>
    <w:p w14:paraId="2C9BBFB2" w14:textId="77777777" w:rsidR="00043E70" w:rsidRPr="00EB78C0" w:rsidRDefault="00043E70" w:rsidP="00043E70">
      <w:pPr>
        <w:numPr>
          <w:ilvl w:val="0"/>
          <w:numId w:val="4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predominio de enfoques instrumentales en educación digital</w:t>
      </w:r>
    </w:p>
    <w:p w14:paraId="6E15CA55" w14:textId="77777777" w:rsidR="00043E70" w:rsidRPr="00EB78C0" w:rsidRDefault="00043E70" w:rsidP="00043E70">
      <w:pPr>
        <w:numPr>
          <w:ilvl w:val="0"/>
          <w:numId w:val="4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brechas digitales en acceso y uso</w:t>
      </w:r>
    </w:p>
    <w:p w14:paraId="55000155" w14:textId="77777777" w:rsidR="00043E70" w:rsidRPr="00EB78C0" w:rsidRDefault="00043E70" w:rsidP="00043E70">
      <w:pPr>
        <w:numPr>
          <w:ilvl w:val="0"/>
          <w:numId w:val="4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formación docente en alfabetización digital crítica.</w:t>
      </w:r>
    </w:p>
    <w:p w14:paraId="7C400D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3F7FA4F">
          <v:rect id="Rectangle 1675" o:spid="_x0000_s18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583EC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Referencias</w:t>
      </w:r>
    </w:p>
    <w:p w14:paraId="146CDE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Morduchowicz, R. (2021). </w:t>
      </w:r>
      <w:r w:rsidRPr="00EB78C0">
        <w:rPr>
          <w:rFonts w:asciiTheme="minorBidi" w:eastAsia="Times New Roman" w:hAnsiTheme="minorBidi"/>
          <w:i/>
          <w:iCs/>
          <w:kern w:val="0"/>
          <w14:ligatures w14:val="none"/>
        </w:rPr>
        <w:t>Competencias y habilidades digitales</w:t>
      </w:r>
      <w:r w:rsidRPr="00EB78C0">
        <w:rPr>
          <w:rFonts w:asciiTheme="minorBidi" w:eastAsia="Times New Roman" w:hAnsiTheme="minorBidi"/>
          <w:kern w:val="0"/>
          <w14:ligatures w14:val="none"/>
        </w:rPr>
        <w:t xml:space="preserve">. UNESCO, Oficina Regional de Ciencias para América Latina y el Caribe. </w:t>
      </w:r>
    </w:p>
    <w:p w14:paraId="2FA1245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18B89D">
          <v:rect id="Rectangle 1673" o:spid="_x0000_s18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FC65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14D223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w:t>
      </w:r>
    </w:p>
    <w:p w14:paraId="5CBB0AA8" w14:textId="77777777" w:rsidR="00043E70" w:rsidRPr="00EB78C0" w:rsidRDefault="00043E70" w:rsidP="00043E70">
      <w:pPr>
        <w:numPr>
          <w:ilvl w:val="0"/>
          <w:numId w:val="4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BA-031</w:t>
      </w:r>
      <w:r w:rsidRPr="00EB78C0">
        <w:rPr>
          <w:rFonts w:asciiTheme="minorBidi" w:eastAsia="Times New Roman" w:hAnsiTheme="minorBidi"/>
          <w:kern w:val="0"/>
          <w14:ligatures w14:val="none"/>
        </w:rPr>
        <w:t xml:space="preserve"> — Key competences for lifelong learning (UE)</w:t>
      </w:r>
    </w:p>
    <w:p w14:paraId="0E94AAE6" w14:textId="77777777" w:rsidR="00043E70" w:rsidRPr="00EB78C0" w:rsidRDefault="00043E70" w:rsidP="00043E70">
      <w:pPr>
        <w:numPr>
          <w:ilvl w:val="0"/>
          <w:numId w:val="4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BA-032</w:t>
      </w:r>
      <w:r w:rsidRPr="00EB78C0">
        <w:rPr>
          <w:rFonts w:asciiTheme="minorBidi" w:eastAsia="Times New Roman" w:hAnsiTheme="minorBidi"/>
          <w:kern w:val="0"/>
          <w14:ligatures w14:val="none"/>
        </w:rPr>
        <w:t xml:space="preserve"> — Competencias y habilidades digitales (UNESCO)</w:t>
      </w:r>
    </w:p>
    <w:p w14:paraId="786CE1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Ahora tenemos </w:t>
      </w:r>
      <w:r w:rsidRPr="00EB78C0">
        <w:rPr>
          <w:rFonts w:asciiTheme="minorBidi" w:eastAsia="Times New Roman" w:hAnsiTheme="minorBidi"/>
          <w:b/>
          <w:bCs/>
          <w:kern w:val="0"/>
          <w14:ligatures w14:val="none"/>
        </w:rPr>
        <w:t>dos marcos institucionales globales</w:t>
      </w:r>
      <w:r w:rsidRPr="00EB78C0">
        <w:rPr>
          <w:rFonts w:asciiTheme="minorBidi" w:eastAsia="Times New Roman" w:hAnsiTheme="minorBidi"/>
          <w:kern w:val="0"/>
          <w14:ligatures w14:val="none"/>
        </w:rPr>
        <w:t xml:space="preserve"> que comienzan a estructurar el bloque.</w:t>
      </w:r>
    </w:p>
    <w:p w14:paraId="0407F2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paso ideal sería incluir </w:t>
      </w:r>
      <w:r w:rsidRPr="00EB78C0">
        <w:rPr>
          <w:rFonts w:asciiTheme="minorBidi" w:eastAsia="Times New Roman" w:hAnsiTheme="minorBidi"/>
          <w:b/>
          <w:bCs/>
          <w:kern w:val="0"/>
          <w14:ligatures w14:val="none"/>
        </w:rPr>
        <w:t>uno de los marcos más influyentes del campo educativo internacional</w:t>
      </w:r>
      <w:r w:rsidRPr="00EB78C0">
        <w:rPr>
          <w:rFonts w:asciiTheme="minorBidi" w:eastAsia="Times New Roman" w:hAnsiTheme="minorBidi"/>
          <w:kern w:val="0"/>
          <w14:ligatures w14:val="none"/>
        </w:rPr>
        <w:t>:</w:t>
      </w:r>
    </w:p>
    <w:p w14:paraId="3FDC35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Learning Compass 2030 (OCDE)</w:t>
      </w:r>
    </w:p>
    <w:p w14:paraId="7DFA9C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porque conecta:</w:t>
      </w:r>
    </w:p>
    <w:p w14:paraId="125B1DEE" w14:textId="77777777" w:rsidR="00043E70" w:rsidRPr="00EB78C0" w:rsidRDefault="00043E70" w:rsidP="00043E70">
      <w:pPr>
        <w:numPr>
          <w:ilvl w:val="0"/>
          <w:numId w:val="4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w:t>
      </w:r>
    </w:p>
    <w:p w14:paraId="4C97FA45" w14:textId="77777777" w:rsidR="00043E70" w:rsidRPr="00EB78C0" w:rsidRDefault="00043E70" w:rsidP="00043E70">
      <w:pPr>
        <w:numPr>
          <w:ilvl w:val="0"/>
          <w:numId w:val="4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agencia estudiantil</w:t>
      </w:r>
    </w:p>
    <w:p w14:paraId="7D68F57D" w14:textId="77777777" w:rsidR="00043E70" w:rsidRPr="00EB78C0" w:rsidRDefault="00043E70" w:rsidP="00043E70">
      <w:pPr>
        <w:numPr>
          <w:ilvl w:val="0"/>
          <w:numId w:val="4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bienestar</w:t>
      </w:r>
    </w:p>
    <w:p w14:paraId="3E9EC71A" w14:textId="77777777" w:rsidR="00043E70" w:rsidRPr="00EB78C0" w:rsidRDefault="00043E70" w:rsidP="00043E70">
      <w:pPr>
        <w:numPr>
          <w:ilvl w:val="0"/>
          <w:numId w:val="4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transformador.</w:t>
      </w:r>
    </w:p>
    <w:p w14:paraId="6C4912A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el próximo documento podría convertirse en </w:t>
      </w:r>
      <w:r w:rsidRPr="00EB78C0">
        <w:rPr>
          <w:rFonts w:asciiTheme="minorBidi" w:eastAsia="Times New Roman" w:hAnsiTheme="minorBidi"/>
          <w:b/>
          <w:bCs/>
          <w:kern w:val="0"/>
          <w14:ligatures w14:val="none"/>
        </w:rPr>
        <w:t>BA-033</w:t>
      </w:r>
      <w:r w:rsidRPr="00EB78C0">
        <w:rPr>
          <w:rFonts w:asciiTheme="minorBidi" w:eastAsia="Times New Roman" w:hAnsiTheme="minorBidi"/>
          <w:kern w:val="0"/>
          <w14:ligatures w14:val="none"/>
        </w:rPr>
        <w:t xml:space="preserve">, y con él empezaríamos a construir </w:t>
      </w:r>
      <w:r w:rsidRPr="00EB78C0">
        <w:rPr>
          <w:rFonts w:asciiTheme="minorBidi" w:eastAsia="Times New Roman" w:hAnsiTheme="minorBidi"/>
          <w:b/>
          <w:bCs/>
          <w:kern w:val="0"/>
          <w14:ligatures w14:val="none"/>
        </w:rPr>
        <w:t>el mapa completo de competencias del siglo XXI</w:t>
      </w:r>
      <w:r w:rsidRPr="00EB78C0">
        <w:rPr>
          <w:rFonts w:asciiTheme="minorBidi" w:eastAsia="Times New Roman" w:hAnsiTheme="minorBidi"/>
          <w:kern w:val="0"/>
          <w14:ligatures w14:val="none"/>
        </w:rPr>
        <w:t>.</w:t>
      </w:r>
    </w:p>
    <w:p w14:paraId="4A5E55B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The challenges of AI education - Room for Competencies Framework.pdf</w:t>
      </w:r>
    </w:p>
    <w:p w14:paraId="200AD8F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5B318D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Continuamos entonces con la siguiente ficha del bloque </w:t>
      </w:r>
      <w:r w:rsidRPr="00EB78C0">
        <w:rPr>
          <w:rFonts w:asciiTheme="minorBidi" w:eastAsia="Times New Roman" w:hAnsiTheme="minorBidi"/>
          <w:b/>
          <w:bCs/>
          <w:kern w:val="0"/>
          <w14:ligatures w14:val="none"/>
        </w:rPr>
        <w:t>Competencias del Siglo XXI / IA y educación superior</w:t>
      </w:r>
      <w:r w:rsidRPr="00EB78C0">
        <w:rPr>
          <w:rFonts w:asciiTheme="minorBidi" w:eastAsia="Times New Roman" w:hAnsiTheme="minorBidi"/>
          <w:kern w:val="0"/>
          <w14:ligatures w14:val="none"/>
        </w:rPr>
        <w:t xml:space="preserve">, que además conecta directamente con tu otra línea del repositorio: </w:t>
      </w:r>
      <w:r w:rsidRPr="00EB78C0">
        <w:rPr>
          <w:rFonts w:asciiTheme="minorBidi" w:eastAsia="Times New Roman" w:hAnsiTheme="minorBidi"/>
          <w:b/>
          <w:bCs/>
          <w:kern w:val="0"/>
          <w14:ligatures w14:val="none"/>
        </w:rPr>
        <w:t>Educación y Tecnologías Emergentes</w:t>
      </w:r>
      <w:r w:rsidRPr="00EB78C0">
        <w:rPr>
          <w:rFonts w:asciiTheme="minorBidi" w:eastAsia="Times New Roman" w:hAnsiTheme="minorBidi"/>
          <w:kern w:val="0"/>
          <w14:ligatures w14:val="none"/>
        </w:rPr>
        <w:t>.</w:t>
      </w:r>
    </w:p>
    <w:p w14:paraId="17174CA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obra es particularmente estratégica porque </w:t>
      </w:r>
      <w:r w:rsidRPr="00EB78C0">
        <w:rPr>
          <w:rFonts w:asciiTheme="minorBidi" w:eastAsia="Times New Roman" w:hAnsiTheme="minorBidi"/>
          <w:b/>
          <w:bCs/>
          <w:kern w:val="0"/>
          <w14:ligatures w14:val="none"/>
        </w:rPr>
        <w:t>articula competencias del siglo XXI con alfabetización en IA en educación superior</w:t>
      </w:r>
      <w:r w:rsidRPr="00EB78C0">
        <w:rPr>
          <w:rFonts w:asciiTheme="minorBidi" w:eastAsia="Times New Roman" w:hAnsiTheme="minorBidi"/>
          <w:kern w:val="0"/>
          <w14:ligatures w14:val="none"/>
        </w:rPr>
        <w:t>.</w:t>
      </w:r>
    </w:p>
    <w:p w14:paraId="73E35C1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BBFA7C5">
          <v:rect id="Rectangle 1671" o:spid="_x0000_s18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516AA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BA-033</w:t>
      </w:r>
    </w:p>
    <w:p w14:paraId="727633D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Valentini &amp; Blancas — </w:t>
      </w:r>
      <w:r w:rsidRPr="00EB78C0">
        <w:rPr>
          <w:rFonts w:asciiTheme="minorBidi" w:eastAsia="Times New Roman" w:hAnsiTheme="minorBidi"/>
          <w:b/>
          <w:bCs/>
          <w:i/>
          <w:iCs/>
          <w:kern w:val="36"/>
          <w14:ligatures w14:val="none"/>
        </w:rPr>
        <w:t>The challenges of AI in higher education and institutional responses: Is there room for competency frameworks?</w:t>
      </w:r>
    </w:p>
    <w:p w14:paraId="3BB03D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35EC2FC">
          <v:rect id="Rectangle 1669" o:spid="_x0000_s18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39716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7DC058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Valentini, A., &amp; Blancas, A. (2025). </w:t>
      </w:r>
      <w:r w:rsidRPr="00EB78C0">
        <w:rPr>
          <w:rFonts w:asciiTheme="minorBidi" w:eastAsia="Times New Roman" w:hAnsiTheme="minorBidi"/>
          <w:i/>
          <w:iCs/>
          <w:kern w:val="0"/>
          <w14:ligatures w14:val="none"/>
        </w:rPr>
        <w:t>The challenges of AI in higher education and institutional responses: Is there room for competency frameworks?</w:t>
      </w:r>
      <w:r w:rsidRPr="00EB78C0">
        <w:rPr>
          <w:rFonts w:asciiTheme="minorBidi" w:eastAsia="Times New Roman" w:hAnsiTheme="minorBidi"/>
          <w:kern w:val="0"/>
          <w14:ligatures w14:val="none"/>
        </w:rPr>
        <w:t xml:space="preserve"> UNESCO IESALC Working Papers. </w:t>
      </w:r>
    </w:p>
    <w:p w14:paraId="570D4FE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BC94619">
          <v:rect id="Rectangle 1667" o:spid="_x0000_s18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BEFF9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1E6070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de trabajo de UNESCO-IESALC examina el </w:t>
      </w:r>
      <w:r w:rsidRPr="00EB78C0">
        <w:rPr>
          <w:rFonts w:asciiTheme="minorBidi" w:eastAsia="Times New Roman" w:hAnsiTheme="minorBidi"/>
          <w:b/>
          <w:bCs/>
          <w:kern w:val="0"/>
          <w14:ligatures w14:val="none"/>
        </w:rPr>
        <w:t>estado actual del desarrollo de competencias en inteligencia artificial dentro de la educación superior</w:t>
      </w:r>
      <w:r w:rsidRPr="00EB78C0">
        <w:rPr>
          <w:rFonts w:asciiTheme="minorBidi" w:eastAsia="Times New Roman" w:hAnsiTheme="minorBidi"/>
          <w:kern w:val="0"/>
          <w14:ligatures w14:val="none"/>
        </w:rPr>
        <w:t>, destacando la falta de marcos sistemáticos para formar estudiantes y docentes capaces de interactuar crítica y responsablemente con tecnologías de IA.</w:t>
      </w:r>
    </w:p>
    <w:p w14:paraId="74CE18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parte de un diagnóstico claro: aunque la inteligencia artificial se está integrando rápidamente en la educación superior, </w:t>
      </w:r>
      <w:r w:rsidRPr="00EB78C0">
        <w:rPr>
          <w:rFonts w:asciiTheme="minorBidi" w:eastAsia="Times New Roman" w:hAnsiTheme="minorBidi"/>
          <w:b/>
          <w:bCs/>
          <w:kern w:val="0"/>
          <w14:ligatures w14:val="none"/>
        </w:rPr>
        <w:t>las universidades aún no cuentan con marcos coherentes de competencias en IA</w:t>
      </w:r>
      <w:r w:rsidRPr="00EB78C0">
        <w:rPr>
          <w:rFonts w:asciiTheme="minorBidi" w:eastAsia="Times New Roman" w:hAnsiTheme="minorBidi"/>
          <w:kern w:val="0"/>
          <w14:ligatures w14:val="none"/>
        </w:rPr>
        <w:t xml:space="preserve"> que orienten la formación académica. </w:t>
      </w:r>
    </w:p>
    <w:p w14:paraId="21822C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realizan:</w:t>
      </w:r>
    </w:p>
    <w:p w14:paraId="19F5B08B" w14:textId="77777777" w:rsidR="00043E70" w:rsidRPr="00EB78C0" w:rsidRDefault="00043E70" w:rsidP="00043E70">
      <w:pPr>
        <w:numPr>
          <w:ilvl w:val="0"/>
          <w:numId w:val="4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una </w:t>
      </w:r>
      <w:r w:rsidRPr="00EB78C0">
        <w:rPr>
          <w:rFonts w:asciiTheme="minorBidi" w:eastAsia="Times New Roman" w:hAnsiTheme="minorBidi"/>
          <w:b/>
          <w:bCs/>
          <w:kern w:val="0"/>
          <w14:ligatures w14:val="none"/>
        </w:rPr>
        <w:t>revisión de literatura sobre AI literacy y competency frameworks</w:t>
      </w:r>
      <w:r w:rsidRPr="00EB78C0">
        <w:rPr>
          <w:rFonts w:asciiTheme="minorBidi" w:eastAsia="Times New Roman" w:hAnsiTheme="minorBidi"/>
          <w:kern w:val="0"/>
          <w14:ligatures w14:val="none"/>
        </w:rPr>
        <w:t>,</w:t>
      </w:r>
    </w:p>
    <w:p w14:paraId="01827880" w14:textId="77777777" w:rsidR="00043E70" w:rsidRPr="00EB78C0" w:rsidRDefault="00043E70" w:rsidP="00043E70">
      <w:pPr>
        <w:numPr>
          <w:ilvl w:val="0"/>
          <w:numId w:val="4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w:t>
      </w:r>
      <w:r w:rsidRPr="00EB78C0">
        <w:rPr>
          <w:rFonts w:asciiTheme="minorBidi" w:eastAsia="Times New Roman" w:hAnsiTheme="minorBidi"/>
          <w:b/>
          <w:bCs/>
          <w:kern w:val="0"/>
          <w14:ligatures w14:val="none"/>
        </w:rPr>
        <w:t>análisis de iniciativas institucionales en universidades</w:t>
      </w:r>
      <w:r w:rsidRPr="00EB78C0">
        <w:rPr>
          <w:rFonts w:asciiTheme="minorBidi" w:eastAsia="Times New Roman" w:hAnsiTheme="minorBidi"/>
          <w:kern w:val="0"/>
          <w14:ligatures w14:val="none"/>
        </w:rPr>
        <w:t>,</w:t>
      </w:r>
    </w:p>
    <w:p w14:paraId="05557C3A" w14:textId="77777777" w:rsidR="00043E70" w:rsidRPr="00EB78C0" w:rsidRDefault="00043E70" w:rsidP="00043E70">
      <w:pPr>
        <w:numPr>
          <w:ilvl w:val="0"/>
          <w:numId w:val="4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una </w:t>
      </w:r>
      <w:r w:rsidRPr="00EB78C0">
        <w:rPr>
          <w:rFonts w:asciiTheme="minorBidi" w:eastAsia="Times New Roman" w:hAnsiTheme="minorBidi"/>
          <w:b/>
          <w:bCs/>
          <w:kern w:val="0"/>
          <w14:ligatures w14:val="none"/>
        </w:rPr>
        <w:t>comparación con los marcos de competencias en IA desarrollados por UNESCO para educación K-12</w:t>
      </w:r>
      <w:r w:rsidRPr="00EB78C0">
        <w:rPr>
          <w:rFonts w:asciiTheme="minorBidi" w:eastAsia="Times New Roman" w:hAnsiTheme="minorBidi"/>
          <w:kern w:val="0"/>
          <w14:ligatures w14:val="none"/>
        </w:rPr>
        <w:t>.</w:t>
      </w:r>
    </w:p>
    <w:p w14:paraId="3B8B799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hallazgos más importantes es la existencia de una </w:t>
      </w:r>
      <w:r w:rsidRPr="00EB78C0">
        <w:rPr>
          <w:rFonts w:asciiTheme="minorBidi" w:eastAsia="Times New Roman" w:hAnsiTheme="minorBidi"/>
          <w:b/>
          <w:bCs/>
          <w:kern w:val="0"/>
          <w14:ligatures w14:val="none"/>
        </w:rPr>
        <w:t>brecha de competencias en IA</w:t>
      </w:r>
      <w:r w:rsidRPr="00EB78C0">
        <w:rPr>
          <w:rFonts w:asciiTheme="minorBidi" w:eastAsia="Times New Roman" w:hAnsiTheme="minorBidi"/>
          <w:kern w:val="0"/>
          <w14:ligatures w14:val="none"/>
        </w:rPr>
        <w:t xml:space="preserve"> tanto en estudiantes como en docentes. Aunque muchos estudiantes usan herramientas de IA, </w:t>
      </w:r>
      <w:r w:rsidRPr="00EB78C0">
        <w:rPr>
          <w:rFonts w:asciiTheme="minorBidi" w:eastAsia="Times New Roman" w:hAnsiTheme="minorBidi"/>
          <w:b/>
          <w:bCs/>
          <w:kern w:val="0"/>
          <w14:ligatures w14:val="none"/>
        </w:rPr>
        <w:t>58 % afirma no sentirse preparado para un mundo laboral impulsado por IA</w:t>
      </w:r>
      <w:r w:rsidRPr="00EB78C0">
        <w:rPr>
          <w:rFonts w:asciiTheme="minorBidi" w:eastAsia="Times New Roman" w:hAnsiTheme="minorBidi"/>
          <w:kern w:val="0"/>
          <w14:ligatures w14:val="none"/>
        </w:rPr>
        <w:t xml:space="preserve">, lo que evidencia la necesidad de una formación más estructurada. </w:t>
      </w:r>
    </w:p>
    <w:p w14:paraId="70C5586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propone extender los marcos de competencias existentes hacia la educación superior mediante nuevas dimensiones como:</w:t>
      </w:r>
    </w:p>
    <w:p w14:paraId="5DDC8FC0" w14:textId="77777777" w:rsidR="00043E70" w:rsidRPr="00EB78C0" w:rsidRDefault="00043E70" w:rsidP="00043E70">
      <w:pPr>
        <w:numPr>
          <w:ilvl w:val="0"/>
          <w:numId w:val="4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interdisciplinariedad</w:t>
      </w:r>
    </w:p>
    <w:p w14:paraId="7183A505" w14:textId="77777777" w:rsidR="00043E70" w:rsidRPr="00EB78C0" w:rsidRDefault="00043E70" w:rsidP="00043E70">
      <w:pPr>
        <w:numPr>
          <w:ilvl w:val="0"/>
          <w:numId w:val="4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avanzada</w:t>
      </w:r>
    </w:p>
    <w:p w14:paraId="625E9CB6" w14:textId="77777777" w:rsidR="00043E70" w:rsidRPr="00EB78C0" w:rsidRDefault="00043E70" w:rsidP="00043E70">
      <w:pPr>
        <w:numPr>
          <w:ilvl w:val="0"/>
          <w:numId w:val="4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con IA</w:t>
      </w:r>
    </w:p>
    <w:p w14:paraId="62AEE189" w14:textId="77777777" w:rsidR="00043E70" w:rsidRPr="00EB78C0" w:rsidRDefault="00043E70" w:rsidP="00043E70">
      <w:pPr>
        <w:numPr>
          <w:ilvl w:val="0"/>
          <w:numId w:val="4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social y regulatorio de la tecnología.</w:t>
      </w:r>
    </w:p>
    <w:p w14:paraId="6A0F22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 esta manera, el texto plantea que la alfabetización en IA debe entenderse no solo como competencia técnica, sino como </w:t>
      </w:r>
      <w:r w:rsidRPr="00EB78C0">
        <w:rPr>
          <w:rFonts w:asciiTheme="minorBidi" w:eastAsia="Times New Roman" w:hAnsiTheme="minorBidi"/>
          <w:b/>
          <w:bCs/>
          <w:kern w:val="0"/>
          <w14:ligatures w14:val="none"/>
        </w:rPr>
        <w:t>competencia crítica, ética y social</w:t>
      </w:r>
      <w:r w:rsidRPr="00EB78C0">
        <w:rPr>
          <w:rFonts w:asciiTheme="minorBidi" w:eastAsia="Times New Roman" w:hAnsiTheme="minorBidi"/>
          <w:kern w:val="0"/>
          <w14:ligatures w14:val="none"/>
        </w:rPr>
        <w:t>, alineada con los principios humanistas promovidos por UNESCO.</w:t>
      </w:r>
    </w:p>
    <w:p w14:paraId="61A8B1B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5DBC2D">
          <v:rect id="Rectangle 1665" o:spid="_x0000_s18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B7D9C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3. Desglose del documento</w:t>
      </w:r>
    </w:p>
    <w:p w14:paraId="6B2AAE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7B509F">
          <v:rect id="Rectangle 1663" o:spid="_x0000_s18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F87F7E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7E3D2FA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superior necesita desarrollar marcos de competencias en inteligencia artificial que integren habilidades técnicas, pensamiento crítico, ética y comprensión social de la tecnología para preparar a estudiantes y docentes para una sociedad y un mercado laboral cada vez más influenciados por la IA.</w:t>
      </w:r>
    </w:p>
    <w:p w14:paraId="0C5A0D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5E002C">
          <v:rect id="Rectangle 1661" o:spid="_x0000_s18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BF474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461E6C39"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está transformando rápidamente la educación superior.</w:t>
      </w:r>
    </w:p>
    <w:p w14:paraId="182AA319"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se está convirtiendo en una competencia fundamental para el siglo XXI.</w:t>
      </w:r>
    </w:p>
    <w:p w14:paraId="36BFA823"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Existe una </w:t>
      </w:r>
      <w:r w:rsidRPr="00EB78C0">
        <w:rPr>
          <w:rFonts w:asciiTheme="minorBidi" w:eastAsia="Times New Roman" w:hAnsiTheme="minorBidi"/>
          <w:b/>
          <w:bCs/>
          <w:kern w:val="0"/>
          <w14:ligatures w14:val="none"/>
        </w:rPr>
        <w:t>brecha significativa de habilidades en IA</w:t>
      </w:r>
      <w:r w:rsidRPr="00EB78C0">
        <w:rPr>
          <w:rFonts w:asciiTheme="minorBidi" w:eastAsia="Times New Roman" w:hAnsiTheme="minorBidi"/>
          <w:kern w:val="0"/>
          <w14:ligatures w14:val="none"/>
        </w:rPr>
        <w:t xml:space="preserve"> entre estudiantes y docentes.</w:t>
      </w:r>
    </w:p>
    <w:p w14:paraId="71A20713"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mayoría de universidades no ha desarrollado marcos formales de competencias en IA.</w:t>
      </w:r>
    </w:p>
    <w:p w14:paraId="6FF6653A"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marcos existentes se concentran principalmente en educación básica (K-12).</w:t>
      </w:r>
    </w:p>
    <w:p w14:paraId="5A964F8A"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en IA debe incluir </w:t>
      </w:r>
      <w:r w:rsidRPr="00EB78C0">
        <w:rPr>
          <w:rFonts w:asciiTheme="minorBidi" w:eastAsia="Times New Roman" w:hAnsiTheme="minorBidi"/>
          <w:b/>
          <w:bCs/>
          <w:kern w:val="0"/>
          <w14:ligatures w14:val="none"/>
        </w:rPr>
        <w:t>dimensiones éticas y sociales</w:t>
      </w:r>
      <w:r w:rsidRPr="00EB78C0">
        <w:rPr>
          <w:rFonts w:asciiTheme="minorBidi" w:eastAsia="Times New Roman" w:hAnsiTheme="minorBidi"/>
          <w:kern w:val="0"/>
          <w14:ligatures w14:val="none"/>
        </w:rPr>
        <w:t>.</w:t>
      </w:r>
    </w:p>
    <w:p w14:paraId="53764982"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en IA deben aplicarse en todas las disciplinas, no solo en STEM.</w:t>
      </w:r>
    </w:p>
    <w:p w14:paraId="7BEEDB09"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superior tiene un papel clave en preparar estudiantes para un mercado laboral transformado por IA.</w:t>
      </w:r>
    </w:p>
    <w:p w14:paraId="1555EE2B"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marcos de competencias deben adaptarse a contextos regionales y culturales.</w:t>
      </w:r>
    </w:p>
    <w:p w14:paraId="1C9EB1E1" w14:textId="77777777" w:rsidR="00043E70" w:rsidRPr="00EB78C0" w:rsidRDefault="00043E70" w:rsidP="00043E70">
      <w:pPr>
        <w:numPr>
          <w:ilvl w:val="0"/>
          <w:numId w:val="4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en IA deben integrarse con habilidades transversales como pensamiento crítico y creatividad.</w:t>
      </w:r>
    </w:p>
    <w:p w14:paraId="0F1AB87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F8F93D">
          <v:rect id="Rectangle 1659" o:spid="_x0000_s18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22874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del documento</w:t>
      </w:r>
    </w:p>
    <w:p w14:paraId="3AAC08B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1CFEC1">
          <v:rect id="Rectangle 1657" o:spid="_x0000_s18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D7BD4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 IA y educación superior</w:t>
      </w:r>
    </w:p>
    <w:p w14:paraId="13855AB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señala que la IA se está incorporando rápidamente en múltiples dimensiones del sistema universitario:</w:t>
      </w:r>
    </w:p>
    <w:p w14:paraId="7DF5ACA3" w14:textId="77777777" w:rsidR="00043E70" w:rsidRPr="00EB78C0" w:rsidRDefault="00043E70" w:rsidP="00043E70">
      <w:pPr>
        <w:numPr>
          <w:ilvl w:val="0"/>
          <w:numId w:val="4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personalizado</w:t>
      </w:r>
    </w:p>
    <w:p w14:paraId="54ECF614" w14:textId="77777777" w:rsidR="00043E70" w:rsidRPr="00EB78C0" w:rsidRDefault="00043E70" w:rsidP="00043E70">
      <w:pPr>
        <w:numPr>
          <w:ilvl w:val="0"/>
          <w:numId w:val="4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analítica educativa</w:t>
      </w:r>
    </w:p>
    <w:p w14:paraId="21A949B0" w14:textId="77777777" w:rsidR="00043E70" w:rsidRPr="00EB78C0" w:rsidRDefault="00043E70" w:rsidP="00043E70">
      <w:pPr>
        <w:numPr>
          <w:ilvl w:val="0"/>
          <w:numId w:val="4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w:t>
      </w:r>
    </w:p>
    <w:p w14:paraId="767CB868" w14:textId="77777777" w:rsidR="00043E70" w:rsidRPr="00EB78C0" w:rsidRDefault="00043E70" w:rsidP="00043E70">
      <w:pPr>
        <w:numPr>
          <w:ilvl w:val="0"/>
          <w:numId w:val="4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gestión institucional.</w:t>
      </w:r>
    </w:p>
    <w:p w14:paraId="29BB54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la investigación sobre su impacto pedagógico sigue siendo limitada. </w:t>
      </w:r>
    </w:p>
    <w:p w14:paraId="12B7197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4E5C21">
          <v:rect id="Rectangle 1655" o:spid="_x0000_s18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59AC2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La brecha de competencias en IA</w:t>
      </w:r>
    </w:p>
    <w:p w14:paraId="2C2D07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Uno de los conceptos centrales es el </w:t>
      </w:r>
      <w:r w:rsidRPr="00EB78C0">
        <w:rPr>
          <w:rFonts w:asciiTheme="minorBidi" w:eastAsia="Times New Roman" w:hAnsiTheme="minorBidi"/>
          <w:b/>
          <w:bCs/>
          <w:kern w:val="0"/>
          <w14:ligatures w14:val="none"/>
        </w:rPr>
        <w:t>AI skills gap</w:t>
      </w:r>
      <w:r w:rsidRPr="00EB78C0">
        <w:rPr>
          <w:rFonts w:asciiTheme="minorBidi" w:eastAsia="Times New Roman" w:hAnsiTheme="minorBidi"/>
          <w:kern w:val="0"/>
          <w14:ligatures w14:val="none"/>
        </w:rPr>
        <w:t>.</w:t>
      </w:r>
    </w:p>
    <w:p w14:paraId="568CD06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identifica tres problemas principales:</w:t>
      </w:r>
    </w:p>
    <w:p w14:paraId="732363EB" w14:textId="77777777" w:rsidR="00043E70" w:rsidRPr="00EB78C0" w:rsidRDefault="00043E70" w:rsidP="00043E70">
      <w:pPr>
        <w:numPr>
          <w:ilvl w:val="0"/>
          <w:numId w:val="4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estudiantes y docentes carecen de competencias en IA</w:t>
      </w:r>
    </w:p>
    <w:p w14:paraId="2FBD152D" w14:textId="77777777" w:rsidR="00043E70" w:rsidRPr="00EB78C0" w:rsidRDefault="00043E70" w:rsidP="00043E70">
      <w:pPr>
        <w:numPr>
          <w:ilvl w:val="0"/>
          <w:numId w:val="4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universidades han desarrollado respuestas fragmentadas</w:t>
      </w:r>
    </w:p>
    <w:p w14:paraId="03E21AEB" w14:textId="77777777" w:rsidR="00043E70" w:rsidRPr="00EB78C0" w:rsidRDefault="00043E70" w:rsidP="00043E70">
      <w:pPr>
        <w:numPr>
          <w:ilvl w:val="0"/>
          <w:numId w:val="4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existe un marco integral de competencias para educación superior.</w:t>
      </w:r>
    </w:p>
    <w:p w14:paraId="142F6C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Además, se estima que </w:t>
      </w:r>
      <w:r w:rsidRPr="00EB78C0">
        <w:rPr>
          <w:rFonts w:asciiTheme="minorBidi" w:eastAsia="Times New Roman" w:hAnsiTheme="minorBidi"/>
          <w:b/>
          <w:bCs/>
          <w:kern w:val="0"/>
          <w14:ligatures w14:val="none"/>
        </w:rPr>
        <w:t>60 % de los empleos globales será afectado por la IA</w:t>
      </w:r>
      <w:r w:rsidRPr="00EB78C0">
        <w:rPr>
          <w:rFonts w:asciiTheme="minorBidi" w:eastAsia="Times New Roman" w:hAnsiTheme="minorBidi"/>
          <w:kern w:val="0"/>
          <w14:ligatures w14:val="none"/>
        </w:rPr>
        <w:t xml:space="preserve">, lo que refuerza la urgencia de integrar estas competencias en la educación superior. </w:t>
      </w:r>
    </w:p>
    <w:p w14:paraId="7A5CC7B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76329D">
          <v:rect id="Rectangle 1653" o:spid="_x0000_s18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67479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Iniciativas universitarias</w:t>
      </w:r>
    </w:p>
    <w:p w14:paraId="19336D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analizan documentos de </w:t>
      </w:r>
      <w:r w:rsidRPr="00EB78C0">
        <w:rPr>
          <w:rFonts w:asciiTheme="minorBidi" w:eastAsia="Times New Roman" w:hAnsiTheme="minorBidi"/>
          <w:b/>
          <w:bCs/>
          <w:kern w:val="0"/>
          <w14:ligatures w14:val="none"/>
        </w:rPr>
        <w:t>16 universidades en diferentes regiones del mundo</w:t>
      </w:r>
      <w:r w:rsidRPr="00EB78C0">
        <w:rPr>
          <w:rFonts w:asciiTheme="minorBidi" w:eastAsia="Times New Roman" w:hAnsiTheme="minorBidi"/>
          <w:kern w:val="0"/>
          <w14:ligatures w14:val="none"/>
        </w:rPr>
        <w:t>.</w:t>
      </w:r>
    </w:p>
    <w:p w14:paraId="650890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Hallazgos principales:</w:t>
      </w:r>
    </w:p>
    <w:p w14:paraId="14925F89" w14:textId="77777777" w:rsidR="00043E70" w:rsidRPr="00EB78C0" w:rsidRDefault="00043E70" w:rsidP="00043E70">
      <w:pPr>
        <w:numPr>
          <w:ilvl w:val="0"/>
          <w:numId w:val="4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muchas universidades han creado </w:t>
      </w:r>
      <w:r w:rsidRPr="00EB78C0">
        <w:rPr>
          <w:rFonts w:asciiTheme="minorBidi" w:eastAsia="Times New Roman" w:hAnsiTheme="minorBidi"/>
          <w:b/>
          <w:bCs/>
          <w:kern w:val="0"/>
          <w14:ligatures w14:val="none"/>
        </w:rPr>
        <w:t>guías de uso de IA</w:t>
      </w:r>
    </w:p>
    <w:p w14:paraId="4E67C969" w14:textId="77777777" w:rsidR="00043E70" w:rsidRPr="00EB78C0" w:rsidRDefault="00043E70" w:rsidP="00043E70">
      <w:pPr>
        <w:numPr>
          <w:ilvl w:val="0"/>
          <w:numId w:val="4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pocas han desarrollado </w:t>
      </w:r>
      <w:r w:rsidRPr="00EB78C0">
        <w:rPr>
          <w:rFonts w:asciiTheme="minorBidi" w:eastAsia="Times New Roman" w:hAnsiTheme="minorBidi"/>
          <w:b/>
          <w:bCs/>
          <w:kern w:val="0"/>
          <w14:ligatures w14:val="none"/>
        </w:rPr>
        <w:t>marcos de competencias estructurados</w:t>
      </w:r>
    </w:p>
    <w:p w14:paraId="7EA69549" w14:textId="77777777" w:rsidR="00043E70" w:rsidRPr="00EB78C0" w:rsidRDefault="00043E70" w:rsidP="00043E70">
      <w:pPr>
        <w:numPr>
          <w:ilvl w:val="0"/>
          <w:numId w:val="4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 una fuerte preocupación por la ética de la IA.</w:t>
      </w:r>
    </w:p>
    <w:p w14:paraId="57BA11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análisis muestra que las instituciones están reaccionando a la IA, pero sin una estrategia pedagógica coherente.</w:t>
      </w:r>
    </w:p>
    <w:p w14:paraId="182CD90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9A77DB">
          <v:rect id="Rectangle 1651" o:spid="_x0000_s18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8F531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Marcos de competencias identificados</w:t>
      </w:r>
    </w:p>
    <w:p w14:paraId="14744A6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identifica dos tipos de marcos:</w:t>
      </w:r>
    </w:p>
    <w:p w14:paraId="4C56A36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Marcos teóricos (académicos)</w:t>
      </w:r>
    </w:p>
    <w:p w14:paraId="32C7DF1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Propuestos por investigadores, pero generalmente sin implementación institucional.</w:t>
      </w:r>
    </w:p>
    <w:p w14:paraId="38C751E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F2EE7A">
          <v:rect id="Rectangle 1649" o:spid="_x0000_s18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9EA44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Marcos institucionales</w:t>
      </w:r>
    </w:p>
    <w:p w14:paraId="4E10ED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Desarrollados por algunas universidades como:</w:t>
      </w:r>
    </w:p>
    <w:p w14:paraId="7A77A3BA" w14:textId="77777777" w:rsidR="00043E70" w:rsidRPr="00EB78C0" w:rsidRDefault="00043E70" w:rsidP="00043E70">
      <w:pPr>
        <w:numPr>
          <w:ilvl w:val="0"/>
          <w:numId w:val="4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University of Florida</w:t>
      </w:r>
    </w:p>
    <w:p w14:paraId="5AD109A9" w14:textId="77777777" w:rsidR="00043E70" w:rsidRPr="00EB78C0" w:rsidRDefault="00043E70" w:rsidP="00043E70">
      <w:pPr>
        <w:numPr>
          <w:ilvl w:val="0"/>
          <w:numId w:val="4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Concordia University</w:t>
      </w:r>
    </w:p>
    <w:p w14:paraId="206C723C" w14:textId="77777777" w:rsidR="00043E70" w:rsidRPr="00EB78C0" w:rsidRDefault="00043E70" w:rsidP="00043E70">
      <w:pPr>
        <w:numPr>
          <w:ilvl w:val="0"/>
          <w:numId w:val="4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Barnard College.</w:t>
      </w:r>
    </w:p>
    <w:p w14:paraId="7B67397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Muchos de estos marcos se basan en </w:t>
      </w:r>
      <w:r w:rsidRPr="00EB78C0">
        <w:rPr>
          <w:rFonts w:asciiTheme="minorBidi" w:eastAsia="Times New Roman" w:hAnsiTheme="minorBidi"/>
          <w:b/>
          <w:bCs/>
          <w:kern w:val="0"/>
          <w14:ligatures w14:val="none"/>
        </w:rPr>
        <w:t>Bloom’s taxonomy</w:t>
      </w:r>
      <w:r w:rsidRPr="00EB78C0">
        <w:rPr>
          <w:rFonts w:asciiTheme="minorBidi" w:eastAsia="Times New Roman" w:hAnsiTheme="minorBidi"/>
          <w:kern w:val="0"/>
          <w14:ligatures w14:val="none"/>
        </w:rPr>
        <w:t>, organizando competencias desde comprensión hasta creación de sistemas de IA.</w:t>
      </w:r>
    </w:p>
    <w:p w14:paraId="421489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9E3ACC0">
          <v:rect id="Rectangle 1647" o:spid="_x0000_s18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FE56D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Marco de competencias de UNESCO</w:t>
      </w:r>
    </w:p>
    <w:p w14:paraId="405695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compara estos marcos con el </w:t>
      </w:r>
      <w:r w:rsidRPr="00EB78C0">
        <w:rPr>
          <w:rFonts w:asciiTheme="minorBidi" w:eastAsia="Times New Roman" w:hAnsiTheme="minorBidi"/>
          <w:b/>
          <w:bCs/>
          <w:kern w:val="0"/>
          <w14:ligatures w14:val="none"/>
        </w:rPr>
        <w:t>AI Competency Framework de UNESCO</w:t>
      </w:r>
      <w:r w:rsidRPr="00EB78C0">
        <w:rPr>
          <w:rFonts w:asciiTheme="minorBidi" w:eastAsia="Times New Roman" w:hAnsiTheme="minorBidi"/>
          <w:kern w:val="0"/>
          <w14:ligatures w14:val="none"/>
        </w:rPr>
        <w:t xml:space="preserve"> para estudiantes y docentes.</w:t>
      </w:r>
    </w:p>
    <w:p w14:paraId="54B430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marco incluye dimensiones como:</w:t>
      </w:r>
    </w:p>
    <w:p w14:paraId="1FB3404F" w14:textId="77777777" w:rsidR="00043E70" w:rsidRPr="00EB78C0" w:rsidRDefault="00043E70" w:rsidP="00043E70">
      <w:pPr>
        <w:numPr>
          <w:ilvl w:val="0"/>
          <w:numId w:val="4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mentalidad centrada en el ser humano</w:t>
      </w:r>
    </w:p>
    <w:p w14:paraId="3AB6E7B3" w14:textId="77777777" w:rsidR="00043E70" w:rsidRPr="00EB78C0" w:rsidRDefault="00043E70" w:rsidP="00043E70">
      <w:pPr>
        <w:numPr>
          <w:ilvl w:val="0"/>
          <w:numId w:val="4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IA</w:t>
      </w:r>
    </w:p>
    <w:p w14:paraId="15E37F11" w14:textId="77777777" w:rsidR="00043E70" w:rsidRPr="00EB78C0" w:rsidRDefault="00043E70" w:rsidP="00043E70">
      <w:pPr>
        <w:numPr>
          <w:ilvl w:val="0"/>
          <w:numId w:val="4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fundamentos técnicos</w:t>
      </w:r>
    </w:p>
    <w:p w14:paraId="538E7C20" w14:textId="77777777" w:rsidR="00043E70" w:rsidRPr="00EB78C0" w:rsidRDefault="00043E70" w:rsidP="00043E70">
      <w:pPr>
        <w:numPr>
          <w:ilvl w:val="0"/>
          <w:numId w:val="4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 basada en IA</w:t>
      </w:r>
    </w:p>
    <w:p w14:paraId="1C3CC65F" w14:textId="77777777" w:rsidR="00043E70" w:rsidRPr="00EB78C0" w:rsidRDefault="00043E70" w:rsidP="00043E70">
      <w:pPr>
        <w:numPr>
          <w:ilvl w:val="0"/>
          <w:numId w:val="4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profesional.</w:t>
      </w:r>
    </w:p>
    <w:p w14:paraId="6292EFD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elemento importante es el </w:t>
      </w:r>
      <w:r w:rsidRPr="00EB78C0">
        <w:rPr>
          <w:rFonts w:asciiTheme="minorBidi" w:eastAsia="Times New Roman" w:hAnsiTheme="minorBidi"/>
          <w:b/>
          <w:bCs/>
          <w:kern w:val="0"/>
          <w14:ligatures w14:val="none"/>
        </w:rPr>
        <w:t>enfoque humanista</w:t>
      </w:r>
      <w:r w:rsidRPr="00EB78C0">
        <w:rPr>
          <w:rFonts w:asciiTheme="minorBidi" w:eastAsia="Times New Roman" w:hAnsiTheme="minorBidi"/>
          <w:kern w:val="0"/>
          <w14:ligatures w14:val="none"/>
        </w:rPr>
        <w:t xml:space="preserve">, que busca que la IA complemente —no reemplace— la inteligencia humana. </w:t>
      </w:r>
    </w:p>
    <w:p w14:paraId="3A0725C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1B74F4C">
          <v:rect id="Rectangle 1645" o:spid="_x0000_s18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42137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Adaptación del marco a educación superior</w:t>
      </w:r>
    </w:p>
    <w:p w14:paraId="64F2C9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propone ampliar el marco con nuevas dimensiones:</w:t>
      </w:r>
    </w:p>
    <w:p w14:paraId="51348F1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Para docentes</w:t>
      </w:r>
    </w:p>
    <w:p w14:paraId="686177F5" w14:textId="77777777" w:rsidR="00043E70" w:rsidRPr="00EB78C0" w:rsidRDefault="00043E70" w:rsidP="00043E70">
      <w:pPr>
        <w:numPr>
          <w:ilvl w:val="0"/>
          <w:numId w:val="4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interdisciplinario de IA</w:t>
      </w:r>
    </w:p>
    <w:p w14:paraId="7E43EAB6" w14:textId="77777777" w:rsidR="00043E70" w:rsidRPr="00EB78C0" w:rsidRDefault="00043E70" w:rsidP="00043E70">
      <w:pPr>
        <w:numPr>
          <w:ilvl w:val="0"/>
          <w:numId w:val="4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pedagógica avanzada</w:t>
      </w:r>
    </w:p>
    <w:p w14:paraId="0E9039DD" w14:textId="77777777" w:rsidR="00043E70" w:rsidRPr="00EB78C0" w:rsidRDefault="00043E70" w:rsidP="00043E70">
      <w:pPr>
        <w:numPr>
          <w:ilvl w:val="0"/>
          <w:numId w:val="4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IA en investigación</w:t>
      </w:r>
    </w:p>
    <w:p w14:paraId="4E087C6C" w14:textId="77777777" w:rsidR="00043E70" w:rsidRPr="00EB78C0" w:rsidRDefault="00043E70" w:rsidP="00043E70">
      <w:pPr>
        <w:numPr>
          <w:ilvl w:val="0"/>
          <w:numId w:val="4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tecnologías.</w:t>
      </w:r>
    </w:p>
    <w:p w14:paraId="369A0A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76C9D3">
          <v:rect id="Rectangle 1643" o:spid="_x0000_s18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8C3E1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Para estudiantes</w:t>
      </w:r>
    </w:p>
    <w:p w14:paraId="7535F96D" w14:textId="77777777" w:rsidR="00043E70" w:rsidRPr="00EB78C0" w:rsidRDefault="00043E70" w:rsidP="00043E70">
      <w:pPr>
        <w:numPr>
          <w:ilvl w:val="0"/>
          <w:numId w:val="4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sistemas de IA</w:t>
      </w:r>
    </w:p>
    <w:p w14:paraId="32AEAFFA" w14:textId="77777777" w:rsidR="00043E70" w:rsidRPr="00EB78C0" w:rsidRDefault="00043E70" w:rsidP="00043E70">
      <w:pPr>
        <w:numPr>
          <w:ilvl w:val="0"/>
          <w:numId w:val="4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algoritmos</w:t>
      </w:r>
    </w:p>
    <w:p w14:paraId="72A1DA84" w14:textId="77777777" w:rsidR="00043E70" w:rsidRPr="00EB78C0" w:rsidRDefault="00043E70" w:rsidP="00043E70">
      <w:pPr>
        <w:numPr>
          <w:ilvl w:val="0"/>
          <w:numId w:val="4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con IA</w:t>
      </w:r>
    </w:p>
    <w:p w14:paraId="4648EBD8" w14:textId="77777777" w:rsidR="00043E70" w:rsidRPr="00EB78C0" w:rsidRDefault="00043E70" w:rsidP="00043E70">
      <w:pPr>
        <w:numPr>
          <w:ilvl w:val="0"/>
          <w:numId w:val="4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regulaciones y políticas tecnológicas.</w:t>
      </w:r>
    </w:p>
    <w:p w14:paraId="768C9AE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069FCF">
          <v:rect id="Rectangle 1641" o:spid="_x0000_s18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1F7D2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Desafíos para implementar marcos de competencias</w:t>
      </w:r>
    </w:p>
    <w:p w14:paraId="521187A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los principales obstáculos se encuentran:</w:t>
      </w:r>
    </w:p>
    <w:p w14:paraId="058DF1E1" w14:textId="77777777" w:rsidR="00043E70" w:rsidRPr="00EB78C0" w:rsidRDefault="00043E70" w:rsidP="00043E70">
      <w:pPr>
        <w:numPr>
          <w:ilvl w:val="0"/>
          <w:numId w:val="4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formación docente</w:t>
      </w:r>
    </w:p>
    <w:p w14:paraId="318500E8" w14:textId="77777777" w:rsidR="00043E70" w:rsidRPr="00EB78C0" w:rsidRDefault="00043E70" w:rsidP="00043E70">
      <w:pPr>
        <w:numPr>
          <w:ilvl w:val="0"/>
          <w:numId w:val="4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ausencia de políticas institucionales</w:t>
      </w:r>
    </w:p>
    <w:p w14:paraId="568098A6" w14:textId="77777777" w:rsidR="00043E70" w:rsidRPr="00EB78C0" w:rsidRDefault="00043E70" w:rsidP="00043E70">
      <w:pPr>
        <w:numPr>
          <w:ilvl w:val="0"/>
          <w:numId w:val="4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en infraestructura digital</w:t>
      </w:r>
    </w:p>
    <w:p w14:paraId="1E6D0660" w14:textId="77777777" w:rsidR="00043E70" w:rsidRPr="00EB78C0" w:rsidRDefault="00043E70" w:rsidP="00043E70">
      <w:pPr>
        <w:numPr>
          <w:ilvl w:val="0"/>
          <w:numId w:val="4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brechas regionales de acceso tecnológico.</w:t>
      </w:r>
    </w:p>
    <w:p w14:paraId="579A64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También se identifica que la adopción de IA en universidades suele ocurrir </w:t>
      </w:r>
      <w:r w:rsidRPr="00EB78C0">
        <w:rPr>
          <w:rFonts w:asciiTheme="minorBidi" w:eastAsia="Times New Roman" w:hAnsiTheme="minorBidi"/>
          <w:b/>
          <w:bCs/>
          <w:kern w:val="0"/>
          <w14:ligatures w14:val="none"/>
        </w:rPr>
        <w:t>de manera informal o “bottom-up”</w:t>
      </w:r>
      <w:r w:rsidRPr="00EB78C0">
        <w:rPr>
          <w:rFonts w:asciiTheme="minorBidi" w:eastAsia="Times New Roman" w:hAnsiTheme="minorBidi"/>
          <w:kern w:val="0"/>
          <w14:ligatures w14:val="none"/>
        </w:rPr>
        <w:t>, iniciada por estudiantes y profesores antes que por las instituciones.</w:t>
      </w:r>
    </w:p>
    <w:p w14:paraId="5902AB6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27F4070">
          <v:rect id="Rectangle 1639" o:spid="_x0000_s18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676751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19760789" w14:textId="77777777" w:rsidR="00043E70" w:rsidRPr="00EB78C0" w:rsidRDefault="00043E70" w:rsidP="00043E70">
      <w:pPr>
        <w:numPr>
          <w:ilvl w:val="0"/>
          <w:numId w:val="4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deben adaptarse los marcos de competencias en IA a diferentes contextos regionales?</w:t>
      </w:r>
    </w:p>
    <w:p w14:paraId="600BDDFF" w14:textId="77777777" w:rsidR="00043E70" w:rsidRPr="00EB78C0" w:rsidRDefault="00043E70" w:rsidP="00043E70">
      <w:pPr>
        <w:numPr>
          <w:ilvl w:val="0"/>
          <w:numId w:val="4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la ética de la IA en todas las disciplinas universitarias?</w:t>
      </w:r>
    </w:p>
    <w:p w14:paraId="42506790" w14:textId="77777777" w:rsidR="00043E70" w:rsidRPr="00EB78C0" w:rsidRDefault="00043E70" w:rsidP="00043E70">
      <w:pPr>
        <w:numPr>
          <w:ilvl w:val="0"/>
          <w:numId w:val="4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deberían desarrollar los docentes para enseñar con IA?</w:t>
      </w:r>
    </w:p>
    <w:p w14:paraId="21A1D6AE" w14:textId="77777777" w:rsidR="00043E70" w:rsidRPr="00EB78C0" w:rsidRDefault="00043E70" w:rsidP="00043E70">
      <w:pPr>
        <w:numPr>
          <w:ilvl w:val="0"/>
          <w:numId w:val="4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las competencias en IA en estudiantes universitarios?</w:t>
      </w:r>
    </w:p>
    <w:p w14:paraId="58B5A31B" w14:textId="77777777" w:rsidR="00043E70" w:rsidRPr="00EB78C0" w:rsidRDefault="00043E70" w:rsidP="00043E70">
      <w:pPr>
        <w:numPr>
          <w:ilvl w:val="0"/>
          <w:numId w:val="4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deben tener las universidades en la gobernanza de la IA?</w:t>
      </w:r>
    </w:p>
    <w:p w14:paraId="4B3F311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0B5625">
          <v:rect id="Rectangle 1637" o:spid="_x0000_s18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4B9AA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979855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3B8A84">
          <v:rect id="Rectangle 1635" o:spid="_x0000_s18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FE023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7CA727F4" w14:textId="77777777" w:rsidR="00043E70" w:rsidRPr="00EB78C0" w:rsidRDefault="00043E70" w:rsidP="00043E70">
      <w:pPr>
        <w:numPr>
          <w:ilvl w:val="0"/>
          <w:numId w:val="4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necesitan estudiantes y docentes para interactuar con IA?</w:t>
      </w:r>
    </w:p>
    <w:p w14:paraId="33B4BC25" w14:textId="77777777" w:rsidR="00043E70" w:rsidRPr="00EB78C0" w:rsidRDefault="00043E70" w:rsidP="00043E70">
      <w:pPr>
        <w:numPr>
          <w:ilvl w:val="0"/>
          <w:numId w:val="4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 responder la educación superior a la transformación tecnológica?</w:t>
      </w:r>
    </w:p>
    <w:p w14:paraId="37A29EB3" w14:textId="77777777" w:rsidR="00043E70" w:rsidRPr="00EB78C0" w:rsidRDefault="00043E70" w:rsidP="00043E70">
      <w:pPr>
        <w:numPr>
          <w:ilvl w:val="0"/>
          <w:numId w:val="4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la alfabetización en IA contribuir a una sociedad más justa?</w:t>
      </w:r>
    </w:p>
    <w:p w14:paraId="74AF08E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B79DF6">
          <v:rect id="Rectangle 1633" o:spid="_x0000_s18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F5518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53453FCB"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Inteligencia Artificial en educación superior</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Brecha de competencias</w:t>
      </w:r>
      <w:r w:rsidRPr="00EB78C0">
        <w:rPr>
          <w:rFonts w:asciiTheme="minorBidi" w:eastAsia="Times New Roman" w:hAnsiTheme="minorBidi"/>
          <w:kern w:val="0"/>
          <w14:ligatures w14:val="none"/>
        </w:rPr>
        <w:br/>
        <w:t>│   ├── estudiantes</w:t>
      </w:r>
      <w:r w:rsidRPr="00EB78C0">
        <w:rPr>
          <w:rFonts w:asciiTheme="minorBidi" w:eastAsia="Times New Roman" w:hAnsiTheme="minorBidi"/>
          <w:kern w:val="0"/>
          <w14:ligatures w14:val="none"/>
        </w:rPr>
        <w:br/>
        <w:t>│   └── docentes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Necesidad de marcos de competencias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Dimensiones de competencias</w:t>
      </w:r>
      <w:r w:rsidRPr="00EB78C0">
        <w:rPr>
          <w:rFonts w:asciiTheme="minorBidi" w:eastAsia="Times New Roman" w:hAnsiTheme="minorBidi"/>
          <w:kern w:val="0"/>
          <w14:ligatures w14:val="none"/>
        </w:rPr>
        <w:br/>
        <w:t>│   ├── ética de IA</w:t>
      </w:r>
      <w:r w:rsidRPr="00EB78C0">
        <w:rPr>
          <w:rFonts w:asciiTheme="minorBidi" w:eastAsia="Times New Roman" w:hAnsiTheme="minorBidi"/>
          <w:kern w:val="0"/>
          <w14:ligatures w14:val="none"/>
        </w:rPr>
        <w:br/>
        <w:t>│   ├── fundamentos técnicos</w:t>
      </w:r>
      <w:r w:rsidRPr="00EB78C0">
        <w:rPr>
          <w:rFonts w:asciiTheme="minorBidi" w:eastAsia="Times New Roman" w:hAnsiTheme="minorBidi"/>
          <w:kern w:val="0"/>
          <w14:ligatures w14:val="none"/>
        </w:rPr>
        <w:br/>
        <w:t>│   ├── pensamiento crítico</w:t>
      </w:r>
      <w:r w:rsidRPr="00EB78C0">
        <w:rPr>
          <w:rFonts w:asciiTheme="minorBidi" w:eastAsia="Times New Roman" w:hAnsiTheme="minorBidi"/>
          <w:kern w:val="0"/>
          <w14:ligatures w14:val="none"/>
        </w:rPr>
        <w:br/>
        <w:t>│   ├── interdisciplinariedad</w:t>
      </w:r>
      <w:r w:rsidRPr="00EB78C0">
        <w:rPr>
          <w:rFonts w:asciiTheme="minorBidi" w:eastAsia="Times New Roman" w:hAnsiTheme="minorBidi"/>
          <w:kern w:val="0"/>
          <w14:ligatures w14:val="none"/>
        </w:rPr>
        <w:br/>
        <w:t>│   └── investigación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Impacto social</w:t>
      </w:r>
      <w:r w:rsidRPr="00EB78C0">
        <w:rPr>
          <w:rFonts w:asciiTheme="minorBidi" w:eastAsia="Times New Roman" w:hAnsiTheme="minorBidi"/>
          <w:kern w:val="0"/>
          <w14:ligatures w14:val="none"/>
        </w:rPr>
        <w:br/>
        <w:t xml:space="preserve">    ├── mercado laboral</w:t>
      </w:r>
      <w:r w:rsidRPr="00EB78C0">
        <w:rPr>
          <w:rFonts w:asciiTheme="minorBidi" w:eastAsia="Times New Roman" w:hAnsiTheme="minorBidi"/>
          <w:kern w:val="0"/>
          <w14:ligatures w14:val="none"/>
        </w:rPr>
        <w:br/>
        <w:t xml:space="preserve">    ├── ciudadanía digital</w:t>
      </w:r>
      <w:r w:rsidRPr="00EB78C0">
        <w:rPr>
          <w:rFonts w:asciiTheme="minorBidi" w:eastAsia="Times New Roman" w:hAnsiTheme="minorBidi"/>
          <w:kern w:val="0"/>
          <w14:ligatures w14:val="none"/>
        </w:rPr>
        <w:br/>
        <w:t xml:space="preserve">    └── gobernanza tecnológica</w:t>
      </w:r>
    </w:p>
    <w:p w14:paraId="22AD3EE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8063A3F">
          <v:rect id="Rectangle 1631" o:spid="_x0000_s18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536D9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7AA16C1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principal aporte del documento es su </w:t>
      </w:r>
      <w:r w:rsidRPr="00EB78C0">
        <w:rPr>
          <w:rFonts w:asciiTheme="minorBidi" w:eastAsia="Times New Roman" w:hAnsiTheme="minorBidi"/>
          <w:b/>
          <w:bCs/>
          <w:kern w:val="0"/>
          <w14:ligatures w14:val="none"/>
        </w:rPr>
        <w:t>visión sistémica de la alfabetización en IA</w:t>
      </w:r>
      <w:r w:rsidRPr="00EB78C0">
        <w:rPr>
          <w:rFonts w:asciiTheme="minorBidi" w:eastAsia="Times New Roman" w:hAnsiTheme="minorBidi"/>
          <w:kern w:val="0"/>
          <w14:ligatures w14:val="none"/>
        </w:rPr>
        <w:t>.</w:t>
      </w:r>
    </w:p>
    <w:p w14:paraId="1DBB93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En lugar de limitarse a habilidades técnicas, propone un enfoque que integra:</w:t>
      </w:r>
    </w:p>
    <w:p w14:paraId="40045F11" w14:textId="77777777" w:rsidR="00043E70" w:rsidRPr="00EB78C0" w:rsidRDefault="00043E70" w:rsidP="00043E70">
      <w:pPr>
        <w:numPr>
          <w:ilvl w:val="0"/>
          <w:numId w:val="4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p w14:paraId="02BFDBC2" w14:textId="77777777" w:rsidR="00043E70" w:rsidRPr="00EB78C0" w:rsidRDefault="00043E70" w:rsidP="00043E70">
      <w:pPr>
        <w:numPr>
          <w:ilvl w:val="0"/>
          <w:numId w:val="4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155E4705" w14:textId="77777777" w:rsidR="00043E70" w:rsidRPr="00EB78C0" w:rsidRDefault="00043E70" w:rsidP="00043E70">
      <w:pPr>
        <w:numPr>
          <w:ilvl w:val="0"/>
          <w:numId w:val="4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interdisciplinariedad</w:t>
      </w:r>
    </w:p>
    <w:p w14:paraId="5CD73E5E" w14:textId="77777777" w:rsidR="00043E70" w:rsidRPr="00EB78C0" w:rsidRDefault="00043E70" w:rsidP="00043E70">
      <w:pPr>
        <w:numPr>
          <w:ilvl w:val="0"/>
          <w:numId w:val="4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 social.</w:t>
      </w:r>
    </w:p>
    <w:p w14:paraId="48808B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se alinea con enfoques de educación humanista y con el pensamiento complejo de Morin, ya que reconoce que la IA no es solo una tecnología sino </w:t>
      </w:r>
      <w:r w:rsidRPr="00EB78C0">
        <w:rPr>
          <w:rFonts w:asciiTheme="minorBidi" w:eastAsia="Times New Roman" w:hAnsiTheme="minorBidi"/>
          <w:b/>
          <w:bCs/>
          <w:kern w:val="0"/>
          <w14:ligatures w14:val="none"/>
        </w:rPr>
        <w:t>un fenómeno sociotécnico que transforma la cultura, la economía y la política</w:t>
      </w:r>
      <w:r w:rsidRPr="00EB78C0">
        <w:rPr>
          <w:rFonts w:asciiTheme="minorBidi" w:eastAsia="Times New Roman" w:hAnsiTheme="minorBidi"/>
          <w:kern w:val="0"/>
          <w14:ligatures w14:val="none"/>
        </w:rPr>
        <w:t>.</w:t>
      </w:r>
    </w:p>
    <w:p w14:paraId="067FB6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No obstante, el documento todavía se sitúa en un nivel </w:t>
      </w:r>
      <w:r w:rsidRPr="00EB78C0">
        <w:rPr>
          <w:rFonts w:asciiTheme="minorBidi" w:eastAsia="Times New Roman" w:hAnsiTheme="minorBidi"/>
          <w:b/>
          <w:bCs/>
          <w:kern w:val="0"/>
          <w14:ligatures w14:val="none"/>
        </w:rPr>
        <w:t>marco-político y conceptual</w:t>
      </w:r>
      <w:r w:rsidRPr="00EB78C0">
        <w:rPr>
          <w:rFonts w:asciiTheme="minorBidi" w:eastAsia="Times New Roman" w:hAnsiTheme="minorBidi"/>
          <w:kern w:val="0"/>
          <w14:ligatures w14:val="none"/>
        </w:rPr>
        <w:t>, y ofrece menos evidencia empírica sobre la implementación efectiva de estos modelos.</w:t>
      </w:r>
    </w:p>
    <w:p w14:paraId="6C9A57B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DAA153E">
          <v:rect id="Rectangle 1629" o:spid="_x0000_s18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235C8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7FA23D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utilizarse para:</w:t>
      </w:r>
    </w:p>
    <w:p w14:paraId="0E25E9F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5F8CD4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alfabetización en IA en diferentes disciplinas.</w:t>
      </w:r>
    </w:p>
    <w:p w14:paraId="38CA18B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B508AD">
          <v:rect id="Rectangle 1627" o:spid="_x0000_s18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24392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54B202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programas de capacitación en IA para profesores universitarios.</w:t>
      </w:r>
    </w:p>
    <w:p w14:paraId="4C04DDD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9B387F">
          <v:rect id="Rectangle 1625" o:spid="_x0000_s18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BEB73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Gobernanza universitaria</w:t>
      </w:r>
    </w:p>
    <w:p w14:paraId="3C88022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políticas institucionales para el uso responsable de IA.</w:t>
      </w:r>
    </w:p>
    <w:p w14:paraId="48C7D3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D345FA">
          <v:rect id="Rectangle 1623" o:spid="_x0000_s18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17672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5DDD20E7" w14:textId="77777777" w:rsidR="00043E70" w:rsidRPr="00EB78C0" w:rsidRDefault="00043E70" w:rsidP="00043E70">
      <w:pPr>
        <w:numPr>
          <w:ilvl w:val="0"/>
          <w:numId w:val="4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 de algoritmos</w:t>
      </w:r>
    </w:p>
    <w:p w14:paraId="074420AD" w14:textId="77777777" w:rsidR="00043E70" w:rsidRPr="00EB78C0" w:rsidRDefault="00043E70" w:rsidP="00043E70">
      <w:pPr>
        <w:numPr>
          <w:ilvl w:val="1"/>
          <w:numId w:val="4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cómo los algoritmos influyen en decisiones sociales.</w:t>
      </w:r>
    </w:p>
    <w:p w14:paraId="5BA64FC2" w14:textId="77777777" w:rsidR="00043E70" w:rsidRPr="00EB78C0" w:rsidRDefault="00043E70" w:rsidP="00043E70">
      <w:pPr>
        <w:numPr>
          <w:ilvl w:val="0"/>
          <w:numId w:val="4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interdisciplinario de IA</w:t>
      </w:r>
    </w:p>
    <w:p w14:paraId="164EA730" w14:textId="77777777" w:rsidR="00043E70" w:rsidRPr="00EB78C0" w:rsidRDefault="00043E70" w:rsidP="00043E70">
      <w:pPr>
        <w:numPr>
          <w:ilvl w:val="1"/>
          <w:numId w:val="4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aplicaciones de IA para resolver problemas sociales.</w:t>
      </w:r>
    </w:p>
    <w:p w14:paraId="62708A84" w14:textId="77777777" w:rsidR="00043E70" w:rsidRPr="00EB78C0" w:rsidRDefault="00043E70" w:rsidP="00043E70">
      <w:pPr>
        <w:numPr>
          <w:ilvl w:val="0"/>
          <w:numId w:val="4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127EDEFF" w14:textId="77777777" w:rsidR="00043E70" w:rsidRPr="00EB78C0" w:rsidRDefault="00043E70" w:rsidP="00043E70">
      <w:pPr>
        <w:numPr>
          <w:ilvl w:val="1"/>
          <w:numId w:val="4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dilemas éticos asociados con IA.</w:t>
      </w:r>
    </w:p>
    <w:p w14:paraId="283D8579" w14:textId="77777777" w:rsidR="00043E70" w:rsidRPr="00EB78C0" w:rsidRDefault="00043E70" w:rsidP="00043E70">
      <w:pPr>
        <w:numPr>
          <w:ilvl w:val="0"/>
          <w:numId w:val="4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políticas tecnológicas</w:t>
      </w:r>
    </w:p>
    <w:p w14:paraId="5B364C92" w14:textId="77777777" w:rsidR="00043E70" w:rsidRPr="00EB78C0" w:rsidRDefault="00043E70" w:rsidP="00043E70">
      <w:pPr>
        <w:numPr>
          <w:ilvl w:val="1"/>
          <w:numId w:val="4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regulaciones sobre IA en diferentes países.</w:t>
      </w:r>
    </w:p>
    <w:p w14:paraId="4D24602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4494E2">
          <v:rect id="Rectangle 1621" o:spid="_x0000_s18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8A376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6. Conclusión</w:t>
      </w:r>
    </w:p>
    <w:p w14:paraId="5C7B2AF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33501FB">
          <v:rect id="Rectangle 1619" o:spid="_x0000_s18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2C8F2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47C1525" w14:textId="77777777" w:rsidR="00043E70" w:rsidRPr="00EB78C0" w:rsidRDefault="00043E70" w:rsidP="00043E70">
      <w:pPr>
        <w:numPr>
          <w:ilvl w:val="0"/>
          <w:numId w:val="4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374407C8" w14:textId="77777777" w:rsidR="00043E70" w:rsidRPr="00EB78C0" w:rsidRDefault="00043E70" w:rsidP="00043E70">
      <w:pPr>
        <w:numPr>
          <w:ilvl w:val="0"/>
          <w:numId w:val="4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47EB473E" w14:textId="77777777" w:rsidR="00043E70" w:rsidRPr="00EB78C0" w:rsidRDefault="00043E70" w:rsidP="00043E70">
      <w:pPr>
        <w:numPr>
          <w:ilvl w:val="0"/>
          <w:numId w:val="4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digital</w:t>
      </w:r>
    </w:p>
    <w:p w14:paraId="2818E938" w14:textId="77777777" w:rsidR="00043E70" w:rsidRPr="00EB78C0" w:rsidRDefault="00043E70" w:rsidP="00043E70">
      <w:pPr>
        <w:numPr>
          <w:ilvl w:val="0"/>
          <w:numId w:val="4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interdisciplinaria.</w:t>
      </w:r>
    </w:p>
    <w:p w14:paraId="5EB7DF0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453282">
          <v:rect id="Rectangle 1617" o:spid="_x0000_s18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F53AD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30DFDFCA" w14:textId="77777777" w:rsidR="00043E70" w:rsidRPr="00EB78C0" w:rsidRDefault="00043E70" w:rsidP="00043E70">
      <w:pPr>
        <w:numPr>
          <w:ilvl w:val="0"/>
          <w:numId w:val="4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 preparación para el mercado laboral</w:t>
      </w:r>
    </w:p>
    <w:p w14:paraId="1799285E" w14:textId="77777777" w:rsidR="00043E70" w:rsidRPr="00EB78C0" w:rsidRDefault="00043E70" w:rsidP="00043E70">
      <w:pPr>
        <w:numPr>
          <w:ilvl w:val="0"/>
          <w:numId w:val="4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de ciudadanos digitales críticos</w:t>
      </w:r>
    </w:p>
    <w:p w14:paraId="69AE6BC6" w14:textId="77777777" w:rsidR="00043E70" w:rsidRPr="00EB78C0" w:rsidRDefault="00043E70" w:rsidP="00043E70">
      <w:pPr>
        <w:numPr>
          <w:ilvl w:val="0"/>
          <w:numId w:val="4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innovación responsable.</w:t>
      </w:r>
    </w:p>
    <w:p w14:paraId="63696BA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4071B2">
          <v:rect id="Rectangle 1615" o:spid="_x0000_s18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541F5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C432A7D" w14:textId="77777777" w:rsidR="00043E70" w:rsidRPr="00EB78C0" w:rsidRDefault="00043E70" w:rsidP="00043E70">
      <w:pPr>
        <w:numPr>
          <w:ilvl w:val="0"/>
          <w:numId w:val="4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en acceso tecnológico</w:t>
      </w:r>
    </w:p>
    <w:p w14:paraId="17C1EE1B" w14:textId="77777777" w:rsidR="00043E70" w:rsidRPr="00EB78C0" w:rsidRDefault="00043E70" w:rsidP="00043E70">
      <w:pPr>
        <w:numPr>
          <w:ilvl w:val="0"/>
          <w:numId w:val="4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insuficiente de docentes</w:t>
      </w:r>
    </w:p>
    <w:p w14:paraId="05D83C7B" w14:textId="77777777" w:rsidR="00043E70" w:rsidRPr="00EB78C0" w:rsidRDefault="00043E70" w:rsidP="00043E70">
      <w:pPr>
        <w:numPr>
          <w:ilvl w:val="0"/>
          <w:numId w:val="4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marcos institucionales coherentes.</w:t>
      </w:r>
    </w:p>
    <w:p w14:paraId="5394F6C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EC34D70">
          <v:rect id="Rectangle 1613" o:spid="_x0000_s18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CBFDB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70D0617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Valentini, A., &amp; Blancas, A. (2025). </w:t>
      </w:r>
      <w:r w:rsidRPr="00EB78C0">
        <w:rPr>
          <w:rFonts w:asciiTheme="minorBidi" w:eastAsia="Times New Roman" w:hAnsiTheme="minorBidi"/>
          <w:i/>
          <w:iCs/>
          <w:kern w:val="0"/>
          <w14:ligatures w14:val="none"/>
        </w:rPr>
        <w:t>The challenges of AI in higher education and institutional responses: Is there room for competency frameworks?</w:t>
      </w:r>
      <w:r w:rsidRPr="00EB78C0">
        <w:rPr>
          <w:rFonts w:asciiTheme="minorBidi" w:eastAsia="Times New Roman" w:hAnsiTheme="minorBidi"/>
          <w:kern w:val="0"/>
          <w14:ligatures w14:val="none"/>
        </w:rPr>
        <w:t xml:space="preserve"> UNESCO IESALC Working Papers. </w:t>
      </w:r>
    </w:p>
    <w:p w14:paraId="0538F1B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ABFA11">
          <v:rect id="Rectangle 1611" o:spid="_x0000_s18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9DFCA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6BF37B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w:t>
      </w:r>
    </w:p>
    <w:p w14:paraId="76C555E6" w14:textId="77777777" w:rsidR="00043E70" w:rsidRPr="00EB78C0" w:rsidRDefault="00043E70" w:rsidP="00043E70">
      <w:pPr>
        <w:numPr>
          <w:ilvl w:val="0"/>
          <w:numId w:val="4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BA-031 — EU Key Competences Framework</w:t>
      </w:r>
    </w:p>
    <w:p w14:paraId="0B7D5C35" w14:textId="77777777" w:rsidR="00043E70" w:rsidRPr="00EB78C0" w:rsidRDefault="00043E70" w:rsidP="00043E70">
      <w:pPr>
        <w:numPr>
          <w:ilvl w:val="0"/>
          <w:numId w:val="4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BA-032 — UNESCO Digital Skills</w:t>
      </w:r>
    </w:p>
    <w:p w14:paraId="63471646" w14:textId="77777777" w:rsidR="00043E70" w:rsidRPr="00EB78C0" w:rsidRDefault="00043E70" w:rsidP="00043E70">
      <w:pPr>
        <w:numPr>
          <w:ilvl w:val="0"/>
          <w:numId w:val="4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BA-033 — AI Competency Framework in Higher Education</w:t>
      </w:r>
    </w:p>
    <w:p w14:paraId="392E5E0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este documento aparece claramente </w:t>
      </w:r>
      <w:r w:rsidRPr="00EB78C0">
        <w:rPr>
          <w:rFonts w:asciiTheme="minorBidi" w:eastAsia="Times New Roman" w:hAnsiTheme="minorBidi"/>
          <w:b/>
          <w:bCs/>
          <w:kern w:val="0"/>
          <w14:ligatures w14:val="none"/>
        </w:rPr>
        <w:t>una nueva sublínea del bloque</w:t>
      </w:r>
      <w:r w:rsidRPr="00EB78C0">
        <w:rPr>
          <w:rFonts w:asciiTheme="minorBidi" w:eastAsia="Times New Roman" w:hAnsiTheme="minorBidi"/>
          <w:kern w:val="0"/>
          <w14:ligatures w14:val="none"/>
        </w:rPr>
        <w:t>:</w:t>
      </w:r>
    </w:p>
    <w:p w14:paraId="42DA5A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Competencias para la inteligencia artificial.</w:t>
      </w:r>
    </w:p>
    <w:p w14:paraId="4DD2D64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60726E">
          <v:rect id="Rectangle 1609" o:spid="_x0000_s18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7275A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en el siguiente paso puedo hacer algo que </w:t>
      </w:r>
      <w:r w:rsidRPr="00EB78C0">
        <w:rPr>
          <w:rFonts w:asciiTheme="minorBidi" w:eastAsia="Times New Roman" w:hAnsiTheme="minorBidi"/>
          <w:b/>
          <w:bCs/>
          <w:kern w:val="0"/>
          <w14:ligatures w14:val="none"/>
        </w:rPr>
        <w:t>va a fortalecer mucho tu repositorio</w:t>
      </w:r>
      <w:r w:rsidRPr="00EB78C0">
        <w:rPr>
          <w:rFonts w:asciiTheme="minorBidi" w:eastAsia="Times New Roman" w:hAnsiTheme="minorBidi"/>
          <w:kern w:val="0"/>
          <w14:ligatures w14:val="none"/>
        </w:rPr>
        <w:t>:</w:t>
      </w:r>
    </w:p>
    <w:p w14:paraId="3E191D3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lastRenderedPageBreak/>
        <w:t>👉</w:t>
      </w:r>
      <w:r w:rsidRPr="00EB78C0">
        <w:rPr>
          <w:rFonts w:asciiTheme="minorBidi" w:eastAsia="Times New Roman" w:hAnsiTheme="minorBidi"/>
          <w:kern w:val="0"/>
          <w14:ligatures w14:val="none"/>
        </w:rPr>
        <w:t xml:space="preserve"> construir </w:t>
      </w:r>
      <w:r w:rsidRPr="00EB78C0">
        <w:rPr>
          <w:rFonts w:asciiTheme="minorBidi" w:eastAsia="Times New Roman" w:hAnsiTheme="minorBidi"/>
          <w:b/>
          <w:bCs/>
          <w:kern w:val="0"/>
          <w14:ligatures w14:val="none"/>
        </w:rPr>
        <w:t>la síntesis teórica del bloque “Competencias del Siglo XXI”</w:t>
      </w:r>
      <w:r w:rsidRPr="00EB78C0">
        <w:rPr>
          <w:rFonts w:asciiTheme="minorBidi" w:eastAsia="Times New Roman" w:hAnsiTheme="minorBidi"/>
          <w:kern w:val="0"/>
          <w14:ligatures w14:val="none"/>
        </w:rPr>
        <w:t>, conectando:</w:t>
      </w:r>
    </w:p>
    <w:p w14:paraId="648225EF" w14:textId="77777777" w:rsidR="00043E70" w:rsidRPr="00EB78C0" w:rsidRDefault="00043E70" w:rsidP="00043E70">
      <w:pPr>
        <w:numPr>
          <w:ilvl w:val="0"/>
          <w:numId w:val="4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generales</w:t>
      </w:r>
    </w:p>
    <w:p w14:paraId="6FF63E0D" w14:textId="77777777" w:rsidR="00043E70" w:rsidRPr="00EB78C0" w:rsidRDefault="00043E70" w:rsidP="00043E70">
      <w:pPr>
        <w:numPr>
          <w:ilvl w:val="0"/>
          <w:numId w:val="4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digitales</w:t>
      </w:r>
    </w:p>
    <w:p w14:paraId="54B77F11" w14:textId="77777777" w:rsidR="00043E70" w:rsidRPr="00EB78C0" w:rsidRDefault="00043E70" w:rsidP="00043E70">
      <w:pPr>
        <w:numPr>
          <w:ilvl w:val="0"/>
          <w:numId w:val="4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en IA</w:t>
      </w:r>
    </w:p>
    <w:p w14:paraId="1E92A33E" w14:textId="77777777" w:rsidR="00043E70" w:rsidRPr="00EB78C0" w:rsidRDefault="00043E70" w:rsidP="00043E70">
      <w:pPr>
        <w:numPr>
          <w:ilvl w:val="0"/>
          <w:numId w:val="4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7A8D42DC" w14:textId="77777777" w:rsidR="00043E70" w:rsidRPr="00EB78C0" w:rsidRDefault="00043E70" w:rsidP="00043E70">
      <w:pPr>
        <w:numPr>
          <w:ilvl w:val="0"/>
          <w:numId w:val="4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ciudadana.</w:t>
      </w:r>
    </w:p>
    <w:p w14:paraId="184ADAC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AI and education Protecting the rights of learners.pdf</w:t>
      </w:r>
    </w:p>
    <w:p w14:paraId="0AB6AFB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1D8019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Continuamos entonces con la siguiente ficha del bloque </w:t>
      </w:r>
      <w:r w:rsidRPr="00EB78C0">
        <w:rPr>
          <w:rFonts w:asciiTheme="minorBidi" w:eastAsia="Times New Roman" w:hAnsiTheme="minorBidi"/>
          <w:b/>
          <w:bCs/>
          <w:kern w:val="0"/>
          <w14:ligatures w14:val="none"/>
        </w:rPr>
        <w:t>Competencias del Siglo XXI / Ética y Gobernanza de la IA en educación</w:t>
      </w:r>
      <w:r w:rsidRPr="00EB78C0">
        <w:rPr>
          <w:rFonts w:asciiTheme="minorBidi" w:eastAsia="Times New Roman" w:hAnsiTheme="minorBidi"/>
          <w:kern w:val="0"/>
          <w14:ligatures w14:val="none"/>
        </w:rPr>
        <w:t xml:space="preserve">, que además fortalece la ruta que mencionaste: </w:t>
      </w:r>
      <w:r w:rsidRPr="00EB78C0">
        <w:rPr>
          <w:rFonts w:asciiTheme="minorBidi" w:eastAsia="Times New Roman" w:hAnsiTheme="minorBidi"/>
          <w:b/>
          <w:bCs/>
          <w:kern w:val="0"/>
          <w14:ligatures w14:val="none"/>
        </w:rPr>
        <w:t>impacto social, derechos y gobernanza de la IA</w:t>
      </w:r>
      <w:r w:rsidRPr="00EB78C0">
        <w:rPr>
          <w:rFonts w:asciiTheme="minorBidi" w:eastAsia="Times New Roman" w:hAnsiTheme="minorBidi"/>
          <w:kern w:val="0"/>
          <w14:ligatures w14:val="none"/>
        </w:rPr>
        <w:t>.</w:t>
      </w:r>
    </w:p>
    <w:p w14:paraId="5671A0D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2EE52C">
          <v:rect id="Rectangle 1607" o:spid="_x0000_s18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34AFE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BA-034</w:t>
      </w:r>
    </w:p>
    <w:p w14:paraId="604CE93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UNESCO — </w:t>
      </w:r>
      <w:r w:rsidRPr="00EB78C0">
        <w:rPr>
          <w:rFonts w:asciiTheme="minorBidi" w:eastAsia="Times New Roman" w:hAnsiTheme="minorBidi"/>
          <w:b/>
          <w:bCs/>
          <w:i/>
          <w:iCs/>
          <w:kern w:val="36"/>
          <w14:ligatures w14:val="none"/>
        </w:rPr>
        <w:t>AI and Education: Protecting the Rights of Learners</w:t>
      </w:r>
    </w:p>
    <w:p w14:paraId="019AC01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4CEE4E">
          <v:rect id="Rectangle 1605" o:spid="_x0000_s18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C7EA2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186FA6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(2025). </w:t>
      </w:r>
      <w:r w:rsidRPr="00EB78C0">
        <w:rPr>
          <w:rFonts w:asciiTheme="minorBidi" w:eastAsia="Times New Roman" w:hAnsiTheme="minorBidi"/>
          <w:i/>
          <w:iCs/>
          <w:kern w:val="0"/>
          <w14:ligatures w14:val="none"/>
        </w:rPr>
        <w:t>AI and education: Protecting the rights of learners</w:t>
      </w:r>
      <w:r w:rsidRPr="00EB78C0">
        <w:rPr>
          <w:rFonts w:asciiTheme="minorBidi" w:eastAsia="Times New Roman" w:hAnsiTheme="minorBidi"/>
          <w:kern w:val="0"/>
          <w14:ligatures w14:val="none"/>
        </w:rPr>
        <w:t xml:space="preserve">. Paris: UNESCO. </w:t>
      </w:r>
    </w:p>
    <w:p w14:paraId="0E554B4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8554FB">
          <v:rect id="Rectangle 1603" o:spid="_x0000_s18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3588A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15C8EE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informe de la UNESCO examina el impacto de la </w:t>
      </w:r>
      <w:r w:rsidRPr="00EB78C0">
        <w:rPr>
          <w:rFonts w:asciiTheme="minorBidi" w:eastAsia="Times New Roman" w:hAnsiTheme="minorBidi"/>
          <w:b/>
          <w:bCs/>
          <w:kern w:val="0"/>
          <w14:ligatures w14:val="none"/>
        </w:rPr>
        <w:t>digitalización y la inteligencia artificial en el derecho a la educación</w:t>
      </w:r>
      <w:r w:rsidRPr="00EB78C0">
        <w:rPr>
          <w:rFonts w:asciiTheme="minorBidi" w:eastAsia="Times New Roman" w:hAnsiTheme="minorBidi"/>
          <w:kern w:val="0"/>
          <w14:ligatures w14:val="none"/>
        </w:rPr>
        <w:t>, proponiendo un enfoque normativo basado en derechos humanos para orientar la integración de tecnologías digitales en los sistemas educativos.</w:t>
      </w:r>
    </w:p>
    <w:p w14:paraId="586766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parte de una premisa fundamental: la incorporación de inteligencia artificial en educación ofrece oportunidades significativas —como aprendizaje personalizado, acceso ampliado a recursos educativos y mejoras en la gestión educativa— pero también introduce </w:t>
      </w:r>
      <w:r w:rsidRPr="00EB78C0">
        <w:rPr>
          <w:rFonts w:asciiTheme="minorBidi" w:eastAsia="Times New Roman" w:hAnsiTheme="minorBidi"/>
          <w:b/>
          <w:bCs/>
          <w:kern w:val="0"/>
          <w14:ligatures w14:val="none"/>
        </w:rPr>
        <w:t>riesgos estructurales relacionados con desigualdad, privacidad, gobernanza y autonomía de los estudiantes</w:t>
      </w:r>
      <w:r w:rsidRPr="00EB78C0">
        <w:rPr>
          <w:rFonts w:asciiTheme="minorBidi" w:eastAsia="Times New Roman" w:hAnsiTheme="minorBidi"/>
          <w:kern w:val="0"/>
          <w14:ligatures w14:val="none"/>
        </w:rPr>
        <w:t xml:space="preserve">. </w:t>
      </w:r>
    </w:p>
    <w:p w14:paraId="11E1C6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señala que el proceso de digitalización educativa se aceleró considerablemente durante la pandemia de COVID-19, lo que impulsó el uso de plataformas digitales, analítica educativa y herramientas basadas en IA. Sin embargo, este proceso ha generado nuevas tensiones:</w:t>
      </w:r>
    </w:p>
    <w:p w14:paraId="1D7DD99D" w14:textId="77777777" w:rsidR="00043E70" w:rsidRPr="00EB78C0" w:rsidRDefault="00043E70" w:rsidP="00043E70">
      <w:pPr>
        <w:numPr>
          <w:ilvl w:val="0"/>
          <w:numId w:val="4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aumento del papel de empresas tecnológicas en educación</w:t>
      </w:r>
    </w:p>
    <w:p w14:paraId="00122744" w14:textId="77777777" w:rsidR="00043E70" w:rsidRPr="00EB78C0" w:rsidRDefault="00043E70" w:rsidP="00043E70">
      <w:pPr>
        <w:numPr>
          <w:ilvl w:val="0"/>
          <w:numId w:val="4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intensivo de datos educativos</w:t>
      </w:r>
    </w:p>
    <w:p w14:paraId="53791D44" w14:textId="77777777" w:rsidR="00043E70" w:rsidRPr="00EB78C0" w:rsidRDefault="00043E70" w:rsidP="00043E70">
      <w:pPr>
        <w:numPr>
          <w:ilvl w:val="0"/>
          <w:numId w:val="4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ampliación de la brecha digital global.</w:t>
      </w:r>
    </w:p>
    <w:p w14:paraId="686491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De hecho, el informe destaca que aproximadamente </w:t>
      </w:r>
      <w:r w:rsidRPr="00EB78C0">
        <w:rPr>
          <w:rFonts w:asciiTheme="minorBidi" w:eastAsia="Times New Roman" w:hAnsiTheme="minorBidi"/>
          <w:b/>
          <w:bCs/>
          <w:kern w:val="0"/>
          <w14:ligatures w14:val="none"/>
        </w:rPr>
        <w:t>2.6 mil millones de personas aún carecen de acceso a Internet</w:t>
      </w:r>
      <w:r w:rsidRPr="00EB78C0">
        <w:rPr>
          <w:rFonts w:asciiTheme="minorBidi" w:eastAsia="Times New Roman" w:hAnsiTheme="minorBidi"/>
          <w:kern w:val="0"/>
          <w14:ligatures w14:val="none"/>
        </w:rPr>
        <w:t xml:space="preserve">, lo que puede generar una nueva forma de desigualdad denominada </w:t>
      </w:r>
      <w:r w:rsidRPr="00EB78C0">
        <w:rPr>
          <w:rFonts w:asciiTheme="minorBidi" w:eastAsia="Times New Roman" w:hAnsiTheme="minorBidi"/>
          <w:b/>
          <w:bCs/>
          <w:kern w:val="0"/>
          <w14:ligatures w14:val="none"/>
        </w:rPr>
        <w:t>“brecha de inteligencia artificial”</w:t>
      </w:r>
      <w:r w:rsidRPr="00EB78C0">
        <w:rPr>
          <w:rFonts w:asciiTheme="minorBidi" w:eastAsia="Times New Roman" w:hAnsiTheme="minorBidi"/>
          <w:kern w:val="0"/>
          <w14:ligatures w14:val="none"/>
        </w:rPr>
        <w:t xml:space="preserve">. </w:t>
      </w:r>
    </w:p>
    <w:p w14:paraId="751E3F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también introduce un enfoque analítico central: el </w:t>
      </w:r>
      <w:r w:rsidRPr="00EB78C0">
        <w:rPr>
          <w:rFonts w:asciiTheme="minorBidi" w:eastAsia="Times New Roman" w:hAnsiTheme="minorBidi"/>
          <w:b/>
          <w:bCs/>
          <w:kern w:val="0"/>
          <w14:ligatures w14:val="none"/>
        </w:rPr>
        <w:t>Human Rights-Based Approach (HRBA)</w:t>
      </w:r>
      <w:r w:rsidRPr="00EB78C0">
        <w:rPr>
          <w:rFonts w:asciiTheme="minorBidi" w:eastAsia="Times New Roman" w:hAnsiTheme="minorBidi"/>
          <w:kern w:val="0"/>
          <w14:ligatures w14:val="none"/>
        </w:rPr>
        <w:t>, que propone analizar las transformaciones digitales desde el marco del derecho internacional de los derechos humanos.</w:t>
      </w:r>
    </w:p>
    <w:p w14:paraId="2466861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contexto, la IA debe concebirse como una herramienta que </w:t>
      </w:r>
      <w:r w:rsidRPr="00EB78C0">
        <w:rPr>
          <w:rFonts w:asciiTheme="minorBidi" w:eastAsia="Times New Roman" w:hAnsiTheme="minorBidi"/>
          <w:b/>
          <w:bCs/>
          <w:kern w:val="0"/>
          <w14:ligatures w14:val="none"/>
        </w:rPr>
        <w:t>complemente el aprendizaje humano y fortalezca el rol de docentes y estudiantes</w:t>
      </w:r>
      <w:r w:rsidRPr="00EB78C0">
        <w:rPr>
          <w:rFonts w:asciiTheme="minorBidi" w:eastAsia="Times New Roman" w:hAnsiTheme="minorBidi"/>
          <w:kern w:val="0"/>
          <w14:ligatures w14:val="none"/>
        </w:rPr>
        <w:t>, en lugar de reemplazarlos.</w:t>
      </w:r>
    </w:p>
    <w:p w14:paraId="0C32A6B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255ABB">
          <v:rect id="Rectangle 1601" o:spid="_x0000_s18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32F1E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53771DE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9AB0F1">
          <v:rect id="Rectangle 1599" o:spid="_x0000_s18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C42CB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4FF37E7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de inteligencia artificial y tecnologías digitales en educación debe regirse por un enfoque basado en derechos humanos que garantice acceso equitativo, protección de datos, inclusión social y respeto por la autonomía de estudiantes y docentes.</w:t>
      </w:r>
    </w:p>
    <w:p w14:paraId="4B4727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4E5EE9">
          <v:rect id="Rectangle 1597" o:spid="_x0000_s18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C3EB1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0E1DA52C"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digitalización está transformando profundamente los sistemas educativos. </w:t>
      </w:r>
    </w:p>
    <w:p w14:paraId="22565317"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mejorar el aprendizaje mediante personalización y análisis de datos educativos.</w:t>
      </w:r>
    </w:p>
    <w:p w14:paraId="64BE657B"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regulación adecuada, la tecnología puede profundizar desigualdades educativas.</w:t>
      </w:r>
    </w:p>
    <w:p w14:paraId="77480E80"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Cerca de </w:t>
      </w:r>
      <w:r w:rsidRPr="00EB78C0">
        <w:rPr>
          <w:rFonts w:asciiTheme="minorBidi" w:eastAsia="Times New Roman" w:hAnsiTheme="minorBidi"/>
          <w:b/>
          <w:bCs/>
          <w:kern w:val="0"/>
          <w14:ligatures w14:val="none"/>
        </w:rPr>
        <w:t>un tercio de la población mundial aún no tiene acceso a Internet</w:t>
      </w:r>
      <w:r w:rsidRPr="00EB78C0">
        <w:rPr>
          <w:rFonts w:asciiTheme="minorBidi" w:eastAsia="Times New Roman" w:hAnsiTheme="minorBidi"/>
          <w:kern w:val="0"/>
          <w14:ligatures w14:val="none"/>
        </w:rPr>
        <w:t>.</w:t>
      </w:r>
    </w:p>
    <w:p w14:paraId="22613724"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digitalización educativa plantea riesgos para la privacidad de los estudiantes.</w:t>
      </w:r>
    </w:p>
    <w:p w14:paraId="068D3679"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empresas tecnológicas tienen un papel creciente en la educación digital.</w:t>
      </w:r>
    </w:p>
    <w:p w14:paraId="726F83FD"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derecho a la educación debe guiar la transformación digital.</w:t>
      </w:r>
    </w:p>
    <w:p w14:paraId="3B277E6A"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de la IA debe ser transparente y responsable.</w:t>
      </w:r>
    </w:p>
    <w:p w14:paraId="75298BEF"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digital es una competencia fundamental para el siglo XXI.</w:t>
      </w:r>
    </w:p>
    <w:p w14:paraId="55EA5173" w14:textId="77777777" w:rsidR="00043E70" w:rsidRPr="00EB78C0" w:rsidRDefault="00043E70" w:rsidP="00043E70">
      <w:pPr>
        <w:numPr>
          <w:ilvl w:val="0"/>
          <w:numId w:val="4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complementar el trabajo de docentes, no reemplazarlo.</w:t>
      </w:r>
    </w:p>
    <w:p w14:paraId="19438BC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C911CC">
          <v:rect id="Rectangle 1595" o:spid="_x0000_s18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55694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del documento</w:t>
      </w:r>
    </w:p>
    <w:p w14:paraId="1AB5379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CD1E9C">
          <v:rect id="Rectangle 1593" o:spid="_x0000_s18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22716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 transformación digital de la educación</w:t>
      </w:r>
    </w:p>
    <w:p w14:paraId="056626B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describe cómo la digitalización ha modificado múltiples dimensiones del sistema educativo:</w:t>
      </w:r>
    </w:p>
    <w:p w14:paraId="3AE7CBDD" w14:textId="77777777" w:rsidR="00043E70" w:rsidRPr="00EB78C0" w:rsidRDefault="00043E70" w:rsidP="00043E70">
      <w:pPr>
        <w:numPr>
          <w:ilvl w:val="0"/>
          <w:numId w:val="4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enseñanza</w:t>
      </w:r>
    </w:p>
    <w:p w14:paraId="6984BC84" w14:textId="77777777" w:rsidR="00043E70" w:rsidRPr="00EB78C0" w:rsidRDefault="00043E70" w:rsidP="00043E70">
      <w:pPr>
        <w:numPr>
          <w:ilvl w:val="0"/>
          <w:numId w:val="4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w:t>
      </w:r>
    </w:p>
    <w:p w14:paraId="24410EFD" w14:textId="77777777" w:rsidR="00043E70" w:rsidRPr="00EB78C0" w:rsidRDefault="00043E70" w:rsidP="00043E70">
      <w:pPr>
        <w:numPr>
          <w:ilvl w:val="0"/>
          <w:numId w:val="4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gestión educativa</w:t>
      </w:r>
    </w:p>
    <w:p w14:paraId="6EE8BD20" w14:textId="77777777" w:rsidR="00043E70" w:rsidRPr="00EB78C0" w:rsidRDefault="00043E70" w:rsidP="00043E70">
      <w:pPr>
        <w:numPr>
          <w:ilvl w:val="0"/>
          <w:numId w:val="4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w:t>
      </w:r>
    </w:p>
    <w:p w14:paraId="71AC5DD2" w14:textId="77777777" w:rsidR="00043E70" w:rsidRPr="00EB78C0" w:rsidRDefault="00043E70" w:rsidP="00043E70">
      <w:pPr>
        <w:numPr>
          <w:ilvl w:val="0"/>
          <w:numId w:val="4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producción de conocimiento. </w:t>
      </w:r>
    </w:p>
    <w:p w14:paraId="7C9842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desarrollo reciente de </w:t>
      </w:r>
      <w:r w:rsidRPr="00EB78C0">
        <w:rPr>
          <w:rFonts w:asciiTheme="minorBidi" w:eastAsia="Times New Roman" w:hAnsiTheme="minorBidi"/>
          <w:b/>
          <w:bCs/>
          <w:kern w:val="0"/>
          <w14:ligatures w14:val="none"/>
        </w:rPr>
        <w:t>IA generativa</w:t>
      </w:r>
      <w:r w:rsidRPr="00EB78C0">
        <w:rPr>
          <w:rFonts w:asciiTheme="minorBidi" w:eastAsia="Times New Roman" w:hAnsiTheme="minorBidi"/>
          <w:kern w:val="0"/>
          <w14:ligatures w14:val="none"/>
        </w:rPr>
        <w:t xml:space="preserve"> ha acelerado aún más esta transformación.</w:t>
      </w:r>
    </w:p>
    <w:p w14:paraId="7837CEF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2EADE3">
          <v:rect id="Rectangle 1591" o:spid="_x0000_s18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00BD57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Tecnologías educativas</w:t>
      </w:r>
    </w:p>
    <w:p w14:paraId="3107FF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distingue dos tipos principales de tecnologías educativas (ver </w:t>
      </w:r>
      <w:r w:rsidRPr="00EB78C0">
        <w:rPr>
          <w:rFonts w:asciiTheme="minorBidi" w:eastAsia="Times New Roman" w:hAnsiTheme="minorBidi"/>
          <w:b/>
          <w:bCs/>
          <w:kern w:val="0"/>
          <w14:ligatures w14:val="none"/>
        </w:rPr>
        <w:t>diagrama conceptual en la página 13</w:t>
      </w:r>
      <w:r w:rsidRPr="00EB78C0">
        <w:rPr>
          <w:rFonts w:asciiTheme="minorBidi" w:eastAsia="Times New Roman" w:hAnsiTheme="minorBidi"/>
          <w:kern w:val="0"/>
          <w14:ligatures w14:val="none"/>
        </w:rPr>
        <w:t>):</w:t>
      </w:r>
    </w:p>
    <w:p w14:paraId="1ADB2AF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Tecnologías operacionales</w:t>
      </w:r>
    </w:p>
    <w:p w14:paraId="650BD2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Apoyan la gestión institucional y administrativa.</w:t>
      </w:r>
    </w:p>
    <w:p w14:paraId="11AA39E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Ejemplos:</w:t>
      </w:r>
    </w:p>
    <w:p w14:paraId="4A7B6440" w14:textId="77777777" w:rsidR="00043E70" w:rsidRPr="00EB78C0" w:rsidRDefault="00043E70" w:rsidP="00043E70">
      <w:pPr>
        <w:numPr>
          <w:ilvl w:val="0"/>
          <w:numId w:val="4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gestión de datos</w:t>
      </w:r>
    </w:p>
    <w:p w14:paraId="7AC1BA39" w14:textId="77777777" w:rsidR="00043E70" w:rsidRPr="00EB78C0" w:rsidRDefault="00043E70" w:rsidP="00043E70">
      <w:pPr>
        <w:numPr>
          <w:ilvl w:val="0"/>
          <w:numId w:val="4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 institucional</w:t>
      </w:r>
    </w:p>
    <w:p w14:paraId="751207C7" w14:textId="77777777" w:rsidR="00043E70" w:rsidRPr="00EB78C0" w:rsidRDefault="00043E70" w:rsidP="00043E70">
      <w:pPr>
        <w:numPr>
          <w:ilvl w:val="0"/>
          <w:numId w:val="4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plataformas administrativas.</w:t>
      </w:r>
    </w:p>
    <w:p w14:paraId="4FC14CD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7040F6">
          <v:rect id="Rectangle 1589" o:spid="_x0000_s18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5AE7F9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Tecnologías pedagógicas</w:t>
      </w:r>
    </w:p>
    <w:p w14:paraId="5261C4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utilizan directamente en los procesos de enseñanza y aprendizaje.</w:t>
      </w:r>
    </w:p>
    <w:p w14:paraId="0BC523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tecnologías incluyen:</w:t>
      </w:r>
    </w:p>
    <w:p w14:paraId="250148AB" w14:textId="77777777" w:rsidR="00043E70" w:rsidRPr="00EB78C0" w:rsidRDefault="00043E70" w:rsidP="00043E70">
      <w:pPr>
        <w:numPr>
          <w:ilvl w:val="0"/>
          <w:numId w:val="4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plataformas de aprendizaje digital</w:t>
      </w:r>
    </w:p>
    <w:p w14:paraId="3D4D99B8" w14:textId="77777777" w:rsidR="00043E70" w:rsidRPr="00EB78C0" w:rsidRDefault="00043E70" w:rsidP="00043E70">
      <w:pPr>
        <w:numPr>
          <w:ilvl w:val="0"/>
          <w:numId w:val="4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simulaciones</w:t>
      </w:r>
    </w:p>
    <w:p w14:paraId="650EFA43" w14:textId="77777777" w:rsidR="00043E70" w:rsidRPr="00EB78C0" w:rsidRDefault="00043E70" w:rsidP="00043E70">
      <w:pPr>
        <w:numPr>
          <w:ilvl w:val="0"/>
          <w:numId w:val="4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tutoría inteligente</w:t>
      </w:r>
    </w:p>
    <w:p w14:paraId="0AA3D50E" w14:textId="77777777" w:rsidR="00043E70" w:rsidRPr="00EB78C0" w:rsidRDefault="00043E70" w:rsidP="00043E70">
      <w:pPr>
        <w:numPr>
          <w:ilvl w:val="0"/>
          <w:numId w:val="4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herramientas basadas en IA.</w:t>
      </w:r>
    </w:p>
    <w:p w14:paraId="4A311F1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9F1003">
          <v:rect id="Rectangle 1587" o:spid="_x0000_s18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82F7F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Brecha digital y desigualdad</w:t>
      </w:r>
    </w:p>
    <w:p w14:paraId="106ECE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señala que la digitalización educativa puede ampliar desigualdades existentes.</w:t>
      </w:r>
    </w:p>
    <w:p w14:paraId="05E328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Factores de exclusión incluyen:</w:t>
      </w:r>
    </w:p>
    <w:p w14:paraId="768D130B" w14:textId="77777777" w:rsidR="00043E70" w:rsidRPr="00EB78C0" w:rsidRDefault="00043E70" w:rsidP="00043E70">
      <w:pPr>
        <w:numPr>
          <w:ilvl w:val="0"/>
          <w:numId w:val="4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conectividad</w:t>
      </w:r>
    </w:p>
    <w:p w14:paraId="1D207260" w14:textId="77777777" w:rsidR="00043E70" w:rsidRPr="00EB78C0" w:rsidRDefault="00043E70" w:rsidP="00043E70">
      <w:pPr>
        <w:numPr>
          <w:ilvl w:val="0"/>
          <w:numId w:val="4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costo de dispositivos</w:t>
      </w:r>
    </w:p>
    <w:p w14:paraId="00D09D94" w14:textId="77777777" w:rsidR="00043E70" w:rsidRPr="00EB78C0" w:rsidRDefault="00043E70" w:rsidP="00043E70">
      <w:pPr>
        <w:numPr>
          <w:ilvl w:val="0"/>
          <w:numId w:val="4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diferencias regionales</w:t>
      </w:r>
    </w:p>
    <w:p w14:paraId="5E39DBEE" w14:textId="77777777" w:rsidR="00043E70" w:rsidRPr="00EB78C0" w:rsidRDefault="00043E70" w:rsidP="00043E70">
      <w:pPr>
        <w:numPr>
          <w:ilvl w:val="0"/>
          <w:numId w:val="4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socioeconómica.</w:t>
      </w:r>
    </w:p>
    <w:p w14:paraId="6CB716E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desigualdades afectan especialmente a:</w:t>
      </w:r>
    </w:p>
    <w:p w14:paraId="46F647E7" w14:textId="77777777" w:rsidR="00043E70" w:rsidRPr="00EB78C0" w:rsidRDefault="00043E70" w:rsidP="00043E70">
      <w:pPr>
        <w:numPr>
          <w:ilvl w:val="0"/>
          <w:numId w:val="4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comunidades rurales</w:t>
      </w:r>
    </w:p>
    <w:p w14:paraId="7131345E" w14:textId="77777777" w:rsidR="00043E70" w:rsidRPr="00EB78C0" w:rsidRDefault="00043E70" w:rsidP="00043E70">
      <w:pPr>
        <w:numPr>
          <w:ilvl w:val="0"/>
          <w:numId w:val="4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poblaciones vulnerables</w:t>
      </w:r>
    </w:p>
    <w:p w14:paraId="07B2F6FC" w14:textId="77777777" w:rsidR="00043E70" w:rsidRPr="00EB78C0" w:rsidRDefault="00043E70" w:rsidP="00043E70">
      <w:pPr>
        <w:numPr>
          <w:ilvl w:val="0"/>
          <w:numId w:val="4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personas con discapacidad.</w:t>
      </w:r>
    </w:p>
    <w:p w14:paraId="77B9C62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C50E08">
          <v:rect id="Rectangle 1585" o:spid="_x0000_s18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F4F27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Gobernanza y participación</w:t>
      </w:r>
    </w:p>
    <w:p w14:paraId="4C06563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advierte sobre el creciente papel de actores privados en el desarrollo de tecnologías educativas.</w:t>
      </w:r>
    </w:p>
    <w:p w14:paraId="2A270C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empresas tecnológicas participan en:</w:t>
      </w:r>
    </w:p>
    <w:p w14:paraId="371A0F89" w14:textId="77777777" w:rsidR="00043E70" w:rsidRPr="00EB78C0" w:rsidRDefault="00043E70" w:rsidP="00043E70">
      <w:pPr>
        <w:numPr>
          <w:ilvl w:val="0"/>
          <w:numId w:val="4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plataformas educativas</w:t>
      </w:r>
    </w:p>
    <w:p w14:paraId="7DD2D415" w14:textId="77777777" w:rsidR="00043E70" w:rsidRPr="00EB78C0" w:rsidRDefault="00043E70" w:rsidP="00043E70">
      <w:pPr>
        <w:numPr>
          <w:ilvl w:val="0"/>
          <w:numId w:val="4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algoritmos</w:t>
      </w:r>
    </w:p>
    <w:p w14:paraId="1C1F1740" w14:textId="77777777" w:rsidR="00043E70" w:rsidRPr="00EB78C0" w:rsidRDefault="00043E70" w:rsidP="00043E70">
      <w:pPr>
        <w:numPr>
          <w:ilvl w:val="0"/>
          <w:numId w:val="4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gestión de datos educativos.</w:t>
      </w:r>
    </w:p>
    <w:p w14:paraId="6FCBC2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plantea interrogantes sobre:</w:t>
      </w:r>
    </w:p>
    <w:p w14:paraId="76E5F118" w14:textId="77777777" w:rsidR="00043E70" w:rsidRPr="00EB78C0" w:rsidRDefault="00043E70" w:rsidP="00043E70">
      <w:pPr>
        <w:numPr>
          <w:ilvl w:val="0"/>
          <w:numId w:val="4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educativa</w:t>
      </w:r>
    </w:p>
    <w:p w14:paraId="6E5F2C5D" w14:textId="77777777" w:rsidR="00043E70" w:rsidRPr="00EB78C0" w:rsidRDefault="00043E70" w:rsidP="00043E70">
      <w:pPr>
        <w:numPr>
          <w:ilvl w:val="0"/>
          <w:numId w:val="4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comercial de datos</w:t>
      </w:r>
    </w:p>
    <w:p w14:paraId="5435D55C" w14:textId="77777777" w:rsidR="00043E70" w:rsidRPr="00EB78C0" w:rsidRDefault="00043E70" w:rsidP="00043E70">
      <w:pPr>
        <w:numPr>
          <w:ilvl w:val="0"/>
          <w:numId w:val="4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 institucional.</w:t>
      </w:r>
    </w:p>
    <w:p w14:paraId="304701B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B19F10">
          <v:rect id="Rectangle 1583" o:spid="_x0000_s18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19946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El marco de las 5C para la transformación digital</w:t>
      </w:r>
    </w:p>
    <w:p w14:paraId="035F4C3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informe introduce el </w:t>
      </w:r>
      <w:r w:rsidRPr="00EB78C0">
        <w:rPr>
          <w:rFonts w:asciiTheme="minorBidi" w:eastAsia="Times New Roman" w:hAnsiTheme="minorBidi"/>
          <w:b/>
          <w:bCs/>
          <w:kern w:val="0"/>
          <w14:ligatures w14:val="none"/>
        </w:rPr>
        <w:t>modelo de transformación digital educativa conocido como 5C framework</w:t>
      </w:r>
      <w:r w:rsidRPr="00EB78C0">
        <w:rPr>
          <w:rFonts w:asciiTheme="minorBidi" w:eastAsia="Times New Roman" w:hAnsiTheme="minorBidi"/>
          <w:kern w:val="0"/>
          <w14:ligatures w14:val="none"/>
        </w:rPr>
        <w:t>, que sirve como marco de análisis.</w:t>
      </w:r>
    </w:p>
    <w:p w14:paraId="79FB02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cinco dimensiones son:</w:t>
      </w:r>
    </w:p>
    <w:p w14:paraId="2D8923DA" w14:textId="77777777" w:rsidR="00043E70" w:rsidRPr="00EB78C0" w:rsidRDefault="00043E70" w:rsidP="00043E70">
      <w:pPr>
        <w:numPr>
          <w:ilvl w:val="0"/>
          <w:numId w:val="4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Coordination and leadership</w:t>
      </w:r>
    </w:p>
    <w:p w14:paraId="0131384B" w14:textId="77777777" w:rsidR="00043E70" w:rsidRPr="00EB78C0" w:rsidRDefault="00043E70" w:rsidP="00043E70">
      <w:pPr>
        <w:numPr>
          <w:ilvl w:val="0"/>
          <w:numId w:val="4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Content and solutions</w:t>
      </w:r>
    </w:p>
    <w:p w14:paraId="58493D68" w14:textId="77777777" w:rsidR="00043E70" w:rsidRPr="00EB78C0" w:rsidRDefault="00043E70" w:rsidP="00043E70">
      <w:pPr>
        <w:numPr>
          <w:ilvl w:val="0"/>
          <w:numId w:val="4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Capacity and culture</w:t>
      </w:r>
    </w:p>
    <w:p w14:paraId="0CC5A669" w14:textId="77777777" w:rsidR="00043E70" w:rsidRPr="00EB78C0" w:rsidRDefault="00043E70" w:rsidP="00043E70">
      <w:pPr>
        <w:numPr>
          <w:ilvl w:val="0"/>
          <w:numId w:val="4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Connectivity and infrastructure</w:t>
      </w:r>
    </w:p>
    <w:p w14:paraId="158DD11B" w14:textId="77777777" w:rsidR="00043E70" w:rsidRPr="00EB78C0" w:rsidRDefault="00043E70" w:rsidP="00043E70">
      <w:pPr>
        <w:numPr>
          <w:ilvl w:val="0"/>
          <w:numId w:val="4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Cost and sustainability</w:t>
      </w:r>
      <w:r w:rsidRPr="00EB78C0">
        <w:rPr>
          <w:rFonts w:asciiTheme="minorBidi" w:eastAsia="Times New Roman" w:hAnsiTheme="minorBidi"/>
          <w:kern w:val="0"/>
          <w14:ligatures w14:val="none"/>
        </w:rPr>
        <w:t xml:space="preserve"> </w:t>
      </w:r>
    </w:p>
    <w:p w14:paraId="7C9BACC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modelo busca asegurar que la digitalización educativa sea:</w:t>
      </w:r>
    </w:p>
    <w:p w14:paraId="7B415D48" w14:textId="77777777" w:rsidR="00043E70" w:rsidRPr="00EB78C0" w:rsidRDefault="00043E70" w:rsidP="00043E70">
      <w:pPr>
        <w:numPr>
          <w:ilvl w:val="0"/>
          <w:numId w:val="4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equitativa</w:t>
      </w:r>
    </w:p>
    <w:p w14:paraId="15A49C81" w14:textId="77777777" w:rsidR="00043E70" w:rsidRPr="00EB78C0" w:rsidRDefault="00043E70" w:rsidP="00043E70">
      <w:pPr>
        <w:numPr>
          <w:ilvl w:val="0"/>
          <w:numId w:val="4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sostenible</w:t>
      </w:r>
    </w:p>
    <w:p w14:paraId="6714B264" w14:textId="77777777" w:rsidR="00043E70" w:rsidRPr="00EB78C0" w:rsidRDefault="00043E70" w:rsidP="00043E70">
      <w:pPr>
        <w:numPr>
          <w:ilvl w:val="0"/>
          <w:numId w:val="4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centrada en el aprendizaje.</w:t>
      </w:r>
    </w:p>
    <w:p w14:paraId="200C82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CA3943">
          <v:rect id="Rectangle 1581" o:spid="_x0000_s18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FC9F0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Derechos humanos y educación digital</w:t>
      </w:r>
    </w:p>
    <w:p w14:paraId="686D94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analiza cómo la digitalización impacta múltiples derechos humanos.</w:t>
      </w:r>
    </w:p>
    <w:p w14:paraId="4ED4AB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ellos:</w:t>
      </w:r>
    </w:p>
    <w:p w14:paraId="4FB601FB" w14:textId="77777777" w:rsidR="00043E70" w:rsidRPr="00EB78C0" w:rsidRDefault="00043E70" w:rsidP="00043E70">
      <w:pPr>
        <w:numPr>
          <w:ilvl w:val="0"/>
          <w:numId w:val="4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derecho a la privacidad</w:t>
      </w:r>
    </w:p>
    <w:p w14:paraId="1476D0BB" w14:textId="77777777" w:rsidR="00043E70" w:rsidRPr="00EB78C0" w:rsidRDefault="00043E70" w:rsidP="00043E70">
      <w:pPr>
        <w:numPr>
          <w:ilvl w:val="0"/>
          <w:numId w:val="4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derecho a la información</w:t>
      </w:r>
    </w:p>
    <w:p w14:paraId="2D32418B" w14:textId="77777777" w:rsidR="00043E70" w:rsidRPr="00EB78C0" w:rsidRDefault="00043E70" w:rsidP="00043E70">
      <w:pPr>
        <w:numPr>
          <w:ilvl w:val="0"/>
          <w:numId w:val="4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derecho al trabajo</w:t>
      </w:r>
    </w:p>
    <w:p w14:paraId="7C094064" w14:textId="77777777" w:rsidR="00043E70" w:rsidRPr="00EB78C0" w:rsidRDefault="00043E70" w:rsidP="00043E70">
      <w:pPr>
        <w:numPr>
          <w:ilvl w:val="0"/>
          <w:numId w:val="4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derecho a la participación</w:t>
      </w:r>
    </w:p>
    <w:p w14:paraId="09F846CD" w14:textId="77777777" w:rsidR="00043E70" w:rsidRPr="00EB78C0" w:rsidRDefault="00043E70" w:rsidP="00043E70">
      <w:pPr>
        <w:numPr>
          <w:ilvl w:val="0"/>
          <w:numId w:val="4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diversidad cultural y lingüística.</w:t>
      </w:r>
    </w:p>
    <w:p w14:paraId="14C0CD5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C3AB25">
          <v:rect id="Rectangle 1579" o:spid="_x0000_s18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39326A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Impacto ambiental de la IA</w:t>
      </w:r>
    </w:p>
    <w:p w14:paraId="7F3F96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también introduce una dimensión emergente: el impacto ambiental de las tecnologías digitales.</w:t>
      </w:r>
    </w:p>
    <w:p w14:paraId="456BB3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ejemplo:</w:t>
      </w:r>
    </w:p>
    <w:p w14:paraId="4FC9AD18" w14:textId="77777777" w:rsidR="00043E70" w:rsidRPr="00EB78C0" w:rsidRDefault="00043E70" w:rsidP="00043E70">
      <w:pPr>
        <w:numPr>
          <w:ilvl w:val="0"/>
          <w:numId w:val="4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entrenamiento de modelos de IA requiere grandes cantidades de energía</w:t>
      </w:r>
    </w:p>
    <w:p w14:paraId="070246B1" w14:textId="77777777" w:rsidR="00043E70" w:rsidRPr="00EB78C0" w:rsidRDefault="00043E70" w:rsidP="00043E70">
      <w:pPr>
        <w:numPr>
          <w:ilvl w:val="0"/>
          <w:numId w:val="4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2030, el consumo eléctrico de centros de datos podría equivaler al consumo total de Japón. </w:t>
      </w:r>
    </w:p>
    <w:p w14:paraId="7D5EA7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obliga a integrar </w:t>
      </w:r>
      <w:r w:rsidRPr="00EB78C0">
        <w:rPr>
          <w:rFonts w:asciiTheme="minorBidi" w:eastAsia="Times New Roman" w:hAnsiTheme="minorBidi"/>
          <w:b/>
          <w:bCs/>
          <w:kern w:val="0"/>
          <w14:ligatures w14:val="none"/>
        </w:rPr>
        <w:t>criterios de sostenibilidad en las políticas de digitalización educativa</w:t>
      </w:r>
      <w:r w:rsidRPr="00EB78C0">
        <w:rPr>
          <w:rFonts w:asciiTheme="minorBidi" w:eastAsia="Times New Roman" w:hAnsiTheme="minorBidi"/>
          <w:kern w:val="0"/>
          <w14:ligatures w14:val="none"/>
        </w:rPr>
        <w:t>.</w:t>
      </w:r>
    </w:p>
    <w:p w14:paraId="333A904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85AB04">
          <v:rect id="Rectangle 1577" o:spid="_x0000_s18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BD103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3823D876" w14:textId="77777777" w:rsidR="00043E70" w:rsidRPr="00EB78C0" w:rsidRDefault="00043E70" w:rsidP="00043E70">
      <w:pPr>
        <w:numPr>
          <w:ilvl w:val="0"/>
          <w:numId w:val="4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derechos humanos en educación?</w:t>
      </w:r>
    </w:p>
    <w:p w14:paraId="5233EF79" w14:textId="77777777" w:rsidR="00043E70" w:rsidRPr="00EB78C0" w:rsidRDefault="00043E70" w:rsidP="00043E70">
      <w:pPr>
        <w:numPr>
          <w:ilvl w:val="0"/>
          <w:numId w:val="4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marcos regulatorios deben guiar el uso de IA educativa?</w:t>
      </w:r>
    </w:p>
    <w:p w14:paraId="2D76CF2C" w14:textId="77777777" w:rsidR="00043E70" w:rsidRPr="00EB78C0" w:rsidRDefault="00043E70" w:rsidP="00043E70">
      <w:pPr>
        <w:numPr>
          <w:ilvl w:val="0"/>
          <w:numId w:val="4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digitalización amplíe desigualdades educativas?</w:t>
      </w:r>
    </w:p>
    <w:p w14:paraId="41F69923" w14:textId="77777777" w:rsidR="00043E70" w:rsidRPr="00EB78C0" w:rsidRDefault="00043E70" w:rsidP="00043E70">
      <w:pPr>
        <w:numPr>
          <w:ilvl w:val="0"/>
          <w:numId w:val="4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deben tener docentes y estudiantes en la gobernanza tecnológica?</w:t>
      </w:r>
    </w:p>
    <w:p w14:paraId="2C5D9880" w14:textId="77777777" w:rsidR="00043E70" w:rsidRPr="00EB78C0" w:rsidRDefault="00043E70" w:rsidP="00043E70">
      <w:pPr>
        <w:numPr>
          <w:ilvl w:val="0"/>
          <w:numId w:val="4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reducir el impacto ambiental de la infraestructura digital?</w:t>
      </w:r>
    </w:p>
    <w:p w14:paraId="1DB0369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8F8F02E">
          <v:rect id="Rectangle 1575" o:spid="_x0000_s18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2B6C1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8DE866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419B50">
          <v:rect id="Rectangle 1573" o:spid="_x0000_s18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D6BAF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47CE78C1" w14:textId="77777777" w:rsidR="00043E70" w:rsidRPr="00EB78C0" w:rsidRDefault="00043E70" w:rsidP="00043E70">
      <w:pPr>
        <w:numPr>
          <w:ilvl w:val="0"/>
          <w:numId w:val="4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IA fortalecer el derecho a la educación sin comprometer derechos humanos?</w:t>
      </w:r>
    </w:p>
    <w:p w14:paraId="56FB6FB6" w14:textId="77777777" w:rsidR="00043E70" w:rsidRPr="00EB78C0" w:rsidRDefault="00043E70" w:rsidP="00043E70">
      <w:pPr>
        <w:numPr>
          <w:ilvl w:val="0"/>
          <w:numId w:val="4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riesgos sociales y políticos introduce la digitalización educativa?</w:t>
      </w:r>
    </w:p>
    <w:p w14:paraId="06F96CAB" w14:textId="77777777" w:rsidR="00043E70" w:rsidRPr="00EB78C0" w:rsidRDefault="00043E70" w:rsidP="00043E70">
      <w:pPr>
        <w:numPr>
          <w:ilvl w:val="0"/>
          <w:numId w:val="4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deben gobernarse las tecnologías educativas?</w:t>
      </w:r>
    </w:p>
    <w:p w14:paraId="29CA7D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110E3C2">
          <v:rect id="Rectangle 1571" o:spid="_x0000_s18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3EF16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01C0915B"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en educación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Oportunidades</w:t>
      </w:r>
      <w:r w:rsidRPr="00EB78C0">
        <w:rPr>
          <w:rFonts w:asciiTheme="minorBidi" w:eastAsia="Times New Roman" w:hAnsiTheme="minorBidi"/>
          <w:kern w:val="0"/>
          <w14:ligatures w14:val="none"/>
        </w:rPr>
        <w:br/>
        <w:t>│   ├── aprendizaje personalizado</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analítica educativa</w:t>
      </w:r>
      <w:r w:rsidRPr="00EB78C0">
        <w:rPr>
          <w:rFonts w:asciiTheme="minorBidi" w:eastAsia="Times New Roman" w:hAnsiTheme="minorBidi"/>
          <w:kern w:val="0"/>
          <w14:ligatures w14:val="none"/>
        </w:rPr>
        <w:br/>
        <w:t>│   ├── acceso a recursos</w:t>
      </w:r>
      <w:r w:rsidRPr="00EB78C0">
        <w:rPr>
          <w:rFonts w:asciiTheme="minorBidi" w:eastAsia="Times New Roman" w:hAnsiTheme="minorBidi"/>
          <w:kern w:val="0"/>
          <w14:ligatures w14:val="none"/>
        </w:rPr>
        <w:br/>
        <w:t>│   └── gestión educativa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 desigualdad digital</w:t>
      </w:r>
      <w:r w:rsidRPr="00EB78C0">
        <w:rPr>
          <w:rFonts w:asciiTheme="minorBidi" w:eastAsia="Times New Roman" w:hAnsiTheme="minorBidi"/>
          <w:kern w:val="0"/>
          <w14:ligatures w14:val="none"/>
        </w:rPr>
        <w:br/>
        <w:t>│   ├── privacidad de datos</w:t>
      </w:r>
      <w:r w:rsidRPr="00EB78C0">
        <w:rPr>
          <w:rFonts w:asciiTheme="minorBidi" w:eastAsia="Times New Roman" w:hAnsiTheme="minorBidi"/>
          <w:kern w:val="0"/>
          <w14:ligatures w14:val="none"/>
        </w:rPr>
        <w:br/>
        <w:t>│   ├── dependencia tecnológica</w:t>
      </w:r>
      <w:r w:rsidRPr="00EB78C0">
        <w:rPr>
          <w:rFonts w:asciiTheme="minorBidi" w:eastAsia="Times New Roman" w:hAnsiTheme="minorBidi"/>
          <w:kern w:val="0"/>
          <w14:ligatures w14:val="none"/>
        </w:rPr>
        <w:br/>
        <w:t>│   └── impacto ambiental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Gobernanza</w:t>
      </w:r>
      <w:r w:rsidRPr="00EB78C0">
        <w:rPr>
          <w:rFonts w:asciiTheme="minorBidi" w:eastAsia="Times New Roman" w:hAnsiTheme="minorBidi"/>
          <w:kern w:val="0"/>
          <w14:ligatures w14:val="none"/>
        </w:rPr>
        <w:br/>
        <w:t xml:space="preserve">    ├── enfoque de derechos humanos</w:t>
      </w:r>
      <w:r w:rsidRPr="00EB78C0">
        <w:rPr>
          <w:rFonts w:asciiTheme="minorBidi" w:eastAsia="Times New Roman" w:hAnsiTheme="minorBidi"/>
          <w:kern w:val="0"/>
          <w14:ligatures w14:val="none"/>
        </w:rPr>
        <w:br/>
        <w:t xml:space="preserve">    ├── regulación tecnológica</w:t>
      </w:r>
      <w:r w:rsidRPr="00EB78C0">
        <w:rPr>
          <w:rFonts w:asciiTheme="minorBidi" w:eastAsia="Times New Roman" w:hAnsiTheme="minorBidi"/>
          <w:kern w:val="0"/>
          <w14:ligatures w14:val="none"/>
        </w:rPr>
        <w:br/>
        <w:t xml:space="preserve">    ├── transparencia</w:t>
      </w:r>
      <w:r w:rsidRPr="00EB78C0">
        <w:rPr>
          <w:rFonts w:asciiTheme="minorBidi" w:eastAsia="Times New Roman" w:hAnsiTheme="minorBidi"/>
          <w:kern w:val="0"/>
          <w14:ligatures w14:val="none"/>
        </w:rPr>
        <w:br/>
        <w:t xml:space="preserve">    └── participación educativa</w:t>
      </w:r>
    </w:p>
    <w:p w14:paraId="539510B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09502A">
          <v:rect id="Rectangle 1569" o:spid="_x0000_s18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8AF59A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1A105C3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informe es uno de los documentos más importantes recientes sobre </w:t>
      </w:r>
      <w:r w:rsidRPr="00EB78C0">
        <w:rPr>
          <w:rFonts w:asciiTheme="minorBidi" w:eastAsia="Times New Roman" w:hAnsiTheme="minorBidi"/>
          <w:b/>
          <w:bCs/>
          <w:kern w:val="0"/>
          <w14:ligatures w14:val="none"/>
        </w:rPr>
        <w:t>ética y gobernanza de la IA en educación</w:t>
      </w:r>
      <w:r w:rsidRPr="00EB78C0">
        <w:rPr>
          <w:rFonts w:asciiTheme="minorBidi" w:eastAsia="Times New Roman" w:hAnsiTheme="minorBidi"/>
          <w:kern w:val="0"/>
          <w14:ligatures w14:val="none"/>
        </w:rPr>
        <w:t>.</w:t>
      </w:r>
    </w:p>
    <w:p w14:paraId="00ADF1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mayor contribución es trasladar la discusión tecnológica hacia un </w:t>
      </w:r>
      <w:r w:rsidRPr="00EB78C0">
        <w:rPr>
          <w:rFonts w:asciiTheme="minorBidi" w:eastAsia="Times New Roman" w:hAnsiTheme="minorBidi"/>
          <w:b/>
          <w:bCs/>
          <w:kern w:val="0"/>
          <w14:ligatures w14:val="none"/>
        </w:rPr>
        <w:t>marco de derechos humanos</w:t>
      </w:r>
      <w:r w:rsidRPr="00EB78C0">
        <w:rPr>
          <w:rFonts w:asciiTheme="minorBidi" w:eastAsia="Times New Roman" w:hAnsiTheme="minorBidi"/>
          <w:kern w:val="0"/>
          <w14:ligatures w14:val="none"/>
        </w:rPr>
        <w:t>, lo cual evita que la adopción de IA se reduzca a un enfoque puramente tecnocrático o economicista.</w:t>
      </w:r>
    </w:p>
    <w:p w14:paraId="2C0D5DE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una perspectiva de teoría educativa, el documento también reafirma una idea clave: la tecnología no debe reemplazar la dimensión humana del aprendizaje, sino </w:t>
      </w:r>
      <w:r w:rsidRPr="00EB78C0">
        <w:rPr>
          <w:rFonts w:asciiTheme="minorBidi" w:eastAsia="Times New Roman" w:hAnsiTheme="minorBidi"/>
          <w:b/>
          <w:bCs/>
          <w:kern w:val="0"/>
          <w14:ligatures w14:val="none"/>
        </w:rPr>
        <w:t>ampliar las capacidades pedagógicas de docentes y estudiantes</w:t>
      </w:r>
      <w:r w:rsidRPr="00EB78C0">
        <w:rPr>
          <w:rFonts w:asciiTheme="minorBidi" w:eastAsia="Times New Roman" w:hAnsiTheme="minorBidi"/>
          <w:kern w:val="0"/>
          <w14:ligatures w14:val="none"/>
        </w:rPr>
        <w:t>.</w:t>
      </w:r>
    </w:p>
    <w:p w14:paraId="17D904A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obstante, el informe mantiene un enfoque predominantemente normativo y político, por lo que ofrece menos evidencia empírica sobre la implementación concreta de estos principios.</w:t>
      </w:r>
    </w:p>
    <w:p w14:paraId="7B931D9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B5E754C">
          <v:rect id="Rectangle 1567" o:spid="_x0000_s18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E3198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04577F9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2BC700D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competencias críticas para el uso de IA en educación.</w:t>
      </w:r>
    </w:p>
    <w:p w14:paraId="0C777C3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316665">
          <v:rect id="Rectangle 1565" o:spid="_x0000_s18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E604F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3959DC5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Incorporar alfabetización digital, ética tecnológica y ciudadanía digital.</w:t>
      </w:r>
    </w:p>
    <w:p w14:paraId="4766B03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0D0200">
          <v:rect id="Rectangle 1563" o:spid="_x0000_s18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82700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Gobernanza institucional</w:t>
      </w:r>
    </w:p>
    <w:p w14:paraId="2C101A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Establecer políticas universitarias para el uso responsable de IA.</w:t>
      </w:r>
    </w:p>
    <w:p w14:paraId="00E7B44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BF3D4B">
          <v:rect id="Rectangle 1561" o:spid="_x0000_s18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FBB7E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ACABD8E" w14:textId="77777777" w:rsidR="00043E70" w:rsidRPr="00EB78C0" w:rsidRDefault="00043E70" w:rsidP="00043E70">
      <w:pPr>
        <w:numPr>
          <w:ilvl w:val="0"/>
          <w:numId w:val="4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sobre derechos digitales</w:t>
      </w:r>
    </w:p>
    <w:p w14:paraId="4ED6F56F" w14:textId="77777777" w:rsidR="00043E70" w:rsidRPr="00EB78C0" w:rsidRDefault="00043E70" w:rsidP="00043E70">
      <w:pPr>
        <w:numPr>
          <w:ilvl w:val="1"/>
          <w:numId w:val="4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la IA afecta el derecho a la educación.</w:t>
      </w:r>
    </w:p>
    <w:p w14:paraId="27927F1D" w14:textId="77777777" w:rsidR="00043E70" w:rsidRPr="00EB78C0" w:rsidRDefault="00043E70" w:rsidP="00043E70">
      <w:pPr>
        <w:numPr>
          <w:ilvl w:val="0"/>
          <w:numId w:val="4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políticas educativas</w:t>
      </w:r>
    </w:p>
    <w:p w14:paraId="3A234291" w14:textId="77777777" w:rsidR="00043E70" w:rsidRPr="00EB78C0" w:rsidRDefault="00043E70" w:rsidP="00043E70">
      <w:pPr>
        <w:numPr>
          <w:ilvl w:val="1"/>
          <w:numId w:val="4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marcos regulatorios de IA en distintos países.</w:t>
      </w:r>
    </w:p>
    <w:p w14:paraId="75BD9601" w14:textId="77777777" w:rsidR="00043E70" w:rsidRPr="00EB78C0" w:rsidRDefault="00043E70" w:rsidP="00043E70">
      <w:pPr>
        <w:numPr>
          <w:ilvl w:val="0"/>
          <w:numId w:val="4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de investigación</w:t>
      </w:r>
    </w:p>
    <w:p w14:paraId="0530A2B2" w14:textId="77777777" w:rsidR="00043E70" w:rsidRPr="00EB78C0" w:rsidRDefault="00043E70" w:rsidP="00043E70">
      <w:pPr>
        <w:numPr>
          <w:ilvl w:val="1"/>
          <w:numId w:val="4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el impacto ambiental de tecnologías educativas.</w:t>
      </w:r>
    </w:p>
    <w:p w14:paraId="35DE4395" w14:textId="77777777" w:rsidR="00043E70" w:rsidRPr="00EB78C0" w:rsidRDefault="00043E70" w:rsidP="00043E70">
      <w:pPr>
        <w:numPr>
          <w:ilvl w:val="0"/>
          <w:numId w:val="4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Simulación de gobernanza tecnológica</w:t>
      </w:r>
    </w:p>
    <w:p w14:paraId="2AD37875" w14:textId="77777777" w:rsidR="00043E70" w:rsidRPr="00EB78C0" w:rsidRDefault="00043E70" w:rsidP="00043E70">
      <w:pPr>
        <w:numPr>
          <w:ilvl w:val="1"/>
          <w:numId w:val="4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políticas institucionales para el uso de IA.</w:t>
      </w:r>
    </w:p>
    <w:p w14:paraId="0DC0E55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9CF77C">
          <v:rect id="Rectangle 1559" o:spid="_x0000_s18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2BF7D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7DD0429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2141D8">
          <v:rect id="Rectangle 1557" o:spid="_x0000_s18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97268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76AE8938" w14:textId="77777777" w:rsidR="00043E70" w:rsidRPr="00EB78C0" w:rsidRDefault="00043E70" w:rsidP="00043E70">
      <w:pPr>
        <w:numPr>
          <w:ilvl w:val="0"/>
          <w:numId w:val="4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20D32AAC" w14:textId="77777777" w:rsidR="00043E70" w:rsidRPr="00EB78C0" w:rsidRDefault="00043E70" w:rsidP="00043E70">
      <w:pPr>
        <w:numPr>
          <w:ilvl w:val="0"/>
          <w:numId w:val="4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6018CF97" w14:textId="77777777" w:rsidR="00043E70" w:rsidRPr="00EB78C0" w:rsidRDefault="00043E70" w:rsidP="00043E70">
      <w:pPr>
        <w:numPr>
          <w:ilvl w:val="0"/>
          <w:numId w:val="4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32E0BC28" w14:textId="77777777" w:rsidR="00043E70" w:rsidRPr="00EB78C0" w:rsidRDefault="00043E70" w:rsidP="00043E70">
      <w:pPr>
        <w:numPr>
          <w:ilvl w:val="0"/>
          <w:numId w:val="4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729F1E6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7671A0">
          <v:rect id="Rectangle 1555" o:spid="_x0000_s18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5D2C8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5A822736" w14:textId="77777777" w:rsidR="00043E70" w:rsidRPr="00EB78C0" w:rsidRDefault="00043E70" w:rsidP="00043E70">
      <w:pPr>
        <w:numPr>
          <w:ilvl w:val="0"/>
          <w:numId w:val="4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educativa</w:t>
      </w:r>
    </w:p>
    <w:p w14:paraId="4E27193C" w14:textId="77777777" w:rsidR="00043E70" w:rsidRPr="00EB78C0" w:rsidRDefault="00043E70" w:rsidP="00043E70">
      <w:pPr>
        <w:numPr>
          <w:ilvl w:val="0"/>
          <w:numId w:val="4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ampliación del acceso al aprendizaje</w:t>
      </w:r>
    </w:p>
    <w:p w14:paraId="4CFFEBBC" w14:textId="77777777" w:rsidR="00043E70" w:rsidRPr="00EB78C0" w:rsidRDefault="00043E70" w:rsidP="00043E70">
      <w:pPr>
        <w:numPr>
          <w:ilvl w:val="0"/>
          <w:numId w:val="4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competencias digitales.</w:t>
      </w:r>
    </w:p>
    <w:p w14:paraId="11037C7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1EB1BE">
          <v:rect id="Rectangle 1553" o:spid="_x0000_s18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DC9B92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4ED1705A" w14:textId="77777777" w:rsidR="00043E70" w:rsidRPr="00EB78C0" w:rsidRDefault="00043E70" w:rsidP="00043E70">
      <w:pPr>
        <w:numPr>
          <w:ilvl w:val="0"/>
          <w:numId w:val="4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tecnológica</w:t>
      </w:r>
    </w:p>
    <w:p w14:paraId="53CFFC58" w14:textId="77777777" w:rsidR="00043E70" w:rsidRPr="00EB78C0" w:rsidRDefault="00043E70" w:rsidP="00043E70">
      <w:pPr>
        <w:numPr>
          <w:ilvl w:val="0"/>
          <w:numId w:val="4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de datos educativos</w:t>
      </w:r>
    </w:p>
    <w:p w14:paraId="6D109907" w14:textId="77777777" w:rsidR="00043E70" w:rsidRPr="00EB78C0" w:rsidRDefault="00043E70" w:rsidP="00043E70">
      <w:pPr>
        <w:numPr>
          <w:ilvl w:val="0"/>
          <w:numId w:val="4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ambiental de la infraestructura digital.</w:t>
      </w:r>
    </w:p>
    <w:p w14:paraId="30CB925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EF6324">
          <v:rect id="Rectangle 1551" o:spid="_x0000_s18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B8C8C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27FB393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(2025). </w:t>
      </w:r>
      <w:r w:rsidRPr="00EB78C0">
        <w:rPr>
          <w:rFonts w:asciiTheme="minorBidi" w:eastAsia="Times New Roman" w:hAnsiTheme="minorBidi"/>
          <w:i/>
          <w:iCs/>
          <w:kern w:val="0"/>
          <w14:ligatures w14:val="none"/>
        </w:rPr>
        <w:t>AI and education: Protecting the rights of learners</w:t>
      </w:r>
      <w:r w:rsidRPr="00EB78C0">
        <w:rPr>
          <w:rFonts w:asciiTheme="minorBidi" w:eastAsia="Times New Roman" w:hAnsiTheme="minorBidi"/>
          <w:kern w:val="0"/>
          <w14:ligatures w14:val="none"/>
        </w:rPr>
        <w:t xml:space="preserve">. Paris: UNESCO. </w:t>
      </w:r>
    </w:p>
    <w:p w14:paraId="6BCF7C7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788062">
          <v:rect id="Rectangle 1549" o:spid="_x0000_s17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E636D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47D1F7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Bloque </w:t>
      </w:r>
      <w:r w:rsidRPr="00EB78C0">
        <w:rPr>
          <w:rFonts w:asciiTheme="minorBidi" w:eastAsia="Times New Roman" w:hAnsiTheme="minorBidi"/>
          <w:b/>
          <w:bCs/>
          <w:kern w:val="0"/>
          <w14:ligatures w14:val="none"/>
        </w:rPr>
        <w:t>Competencias del Siglo XXI</w:t>
      </w:r>
    </w:p>
    <w:p w14:paraId="5D0FA6FC" w14:textId="77777777" w:rsidR="00043E70" w:rsidRPr="00EB78C0" w:rsidRDefault="00043E70" w:rsidP="00043E70">
      <w:pPr>
        <w:numPr>
          <w:ilvl w:val="0"/>
          <w:numId w:val="4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BA-031 — EU Key Competences Framework</w:t>
      </w:r>
    </w:p>
    <w:p w14:paraId="3C85FD12" w14:textId="77777777" w:rsidR="00043E70" w:rsidRPr="00EB78C0" w:rsidRDefault="00043E70" w:rsidP="00043E70">
      <w:pPr>
        <w:numPr>
          <w:ilvl w:val="0"/>
          <w:numId w:val="4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BA-032 — UNESCO Digital Skills</w:t>
      </w:r>
    </w:p>
    <w:p w14:paraId="7B4A681D" w14:textId="77777777" w:rsidR="00043E70" w:rsidRPr="00EB78C0" w:rsidRDefault="00043E70" w:rsidP="00043E70">
      <w:pPr>
        <w:numPr>
          <w:ilvl w:val="0"/>
          <w:numId w:val="4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BA-033 — AI Competency Framework (UNESCO IESALC)</w:t>
      </w:r>
    </w:p>
    <w:p w14:paraId="708912CC" w14:textId="77777777" w:rsidR="00043E70" w:rsidRPr="00EB78C0" w:rsidRDefault="00043E70" w:rsidP="00043E70">
      <w:pPr>
        <w:numPr>
          <w:ilvl w:val="0"/>
          <w:numId w:val="4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BA-034 — AI and Education: Protecting the Rights of Learners</w:t>
      </w:r>
    </w:p>
    <w:p w14:paraId="55A31C7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042186">
          <v:rect id="Rectangle 1547" o:spid="_x0000_s17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87BA8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en el siguiente paso puedo hacer algo que </w:t>
      </w:r>
      <w:r w:rsidRPr="00EB78C0">
        <w:rPr>
          <w:rFonts w:asciiTheme="minorBidi" w:eastAsia="Times New Roman" w:hAnsiTheme="minorBidi"/>
          <w:b/>
          <w:bCs/>
          <w:kern w:val="0"/>
          <w14:ligatures w14:val="none"/>
        </w:rPr>
        <w:t>te va a ayudar mucho para la arquitectura completa del repositorio</w:t>
      </w:r>
      <w:r w:rsidRPr="00EB78C0">
        <w:rPr>
          <w:rFonts w:asciiTheme="minorBidi" w:eastAsia="Times New Roman" w:hAnsiTheme="minorBidi"/>
          <w:kern w:val="0"/>
          <w14:ligatures w14:val="none"/>
        </w:rPr>
        <w:t>:</w:t>
      </w:r>
    </w:p>
    <w:p w14:paraId="0B0C8B5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construir un </w:t>
      </w:r>
      <w:r w:rsidRPr="00EB78C0">
        <w:rPr>
          <w:rFonts w:asciiTheme="minorBidi" w:eastAsia="Times New Roman" w:hAnsiTheme="minorBidi"/>
          <w:b/>
          <w:bCs/>
          <w:kern w:val="0"/>
          <w14:ligatures w14:val="none"/>
        </w:rPr>
        <w:t>mapa conceptual global de los cuatro bloques que ya tenemos</w:t>
      </w:r>
      <w:r w:rsidRPr="00EB78C0">
        <w:rPr>
          <w:rFonts w:asciiTheme="minorBidi" w:eastAsia="Times New Roman" w:hAnsiTheme="minorBidi"/>
          <w:kern w:val="0"/>
          <w14:ligatures w14:val="none"/>
        </w:rPr>
        <w:t>:</w:t>
      </w:r>
    </w:p>
    <w:p w14:paraId="7B4A537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Transdisciplinariedad</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Educación y Tecnologías Emergentes</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Competencias del Siglo XXI</w:t>
      </w:r>
      <w:r w:rsidRPr="00EB78C0">
        <w:rPr>
          <w:rFonts w:asciiTheme="minorBidi" w:eastAsia="Times New Roman" w:hAnsiTheme="minorBidi"/>
          <w:kern w:val="0"/>
          <w14:ligatures w14:val="none"/>
        </w:rPr>
        <w:br/>
        <w:t>4</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Ética y gobernanza de la IA</w:t>
      </w:r>
    </w:p>
    <w:p w14:paraId="6D709A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mapa suele convertirse en </w:t>
      </w:r>
      <w:r w:rsidRPr="00EB78C0">
        <w:rPr>
          <w:rFonts w:asciiTheme="minorBidi" w:eastAsia="Times New Roman" w:hAnsiTheme="minorBidi"/>
          <w:b/>
          <w:bCs/>
          <w:kern w:val="0"/>
          <w14:ligatures w14:val="none"/>
        </w:rPr>
        <w:t>la base teórica de toda la investigación</w:t>
      </w:r>
      <w:r w:rsidRPr="00EB78C0">
        <w:rPr>
          <w:rFonts w:asciiTheme="minorBidi" w:eastAsia="Times New Roman" w:hAnsiTheme="minorBidi"/>
          <w:kern w:val="0"/>
          <w14:ligatures w14:val="none"/>
        </w:rPr>
        <w:t>.</w:t>
      </w:r>
    </w:p>
    <w:p w14:paraId="13F5484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AI and education Guidance for policy-makers.pdf</w:t>
      </w:r>
    </w:p>
    <w:p w14:paraId="43E18F5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3F4529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Continuamos entonces con la siguiente ficha del repositorio, que fortalece la </w:t>
      </w:r>
      <w:r w:rsidRPr="00EB78C0">
        <w:rPr>
          <w:rFonts w:asciiTheme="minorBidi" w:eastAsia="Times New Roman" w:hAnsiTheme="minorBidi"/>
          <w:b/>
          <w:bCs/>
          <w:kern w:val="0"/>
          <w14:ligatures w14:val="none"/>
        </w:rPr>
        <w:t>ruta de gobernanza, ética y políticas públicas de la IA en educación</w:t>
      </w:r>
      <w:r w:rsidRPr="00EB78C0">
        <w:rPr>
          <w:rFonts w:asciiTheme="minorBidi" w:eastAsia="Times New Roman" w:hAnsiTheme="minorBidi"/>
          <w:kern w:val="0"/>
          <w14:ligatures w14:val="none"/>
        </w:rPr>
        <w:t xml:space="preserve"> dentro del bloque de </w:t>
      </w:r>
      <w:r w:rsidRPr="00EB78C0">
        <w:rPr>
          <w:rFonts w:asciiTheme="minorBidi" w:eastAsia="Times New Roman" w:hAnsiTheme="minorBidi"/>
          <w:b/>
          <w:bCs/>
          <w:kern w:val="0"/>
          <w14:ligatures w14:val="none"/>
        </w:rPr>
        <w:t>Competencias del Siglo XXI y Tecnologías Emergentes</w:t>
      </w:r>
      <w:r w:rsidRPr="00EB78C0">
        <w:rPr>
          <w:rFonts w:asciiTheme="minorBidi" w:eastAsia="Times New Roman" w:hAnsiTheme="minorBidi"/>
          <w:kern w:val="0"/>
          <w14:ligatures w14:val="none"/>
        </w:rPr>
        <w:t>.</w:t>
      </w:r>
    </w:p>
    <w:p w14:paraId="5B62F52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2152AA3">
          <v:rect id="Rectangle 1545" o:spid="_x0000_s17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6376B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BA-035</w:t>
      </w:r>
    </w:p>
    <w:p w14:paraId="48CD2D8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UNESCO — </w:t>
      </w:r>
      <w:r w:rsidRPr="00EB78C0">
        <w:rPr>
          <w:rFonts w:asciiTheme="minorBidi" w:eastAsia="Times New Roman" w:hAnsiTheme="minorBidi"/>
          <w:b/>
          <w:bCs/>
          <w:i/>
          <w:iCs/>
          <w:kern w:val="36"/>
          <w14:ligatures w14:val="none"/>
        </w:rPr>
        <w:t>AI and Education: Guidance for Policy-Makers</w:t>
      </w:r>
    </w:p>
    <w:p w14:paraId="025799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483039">
          <v:rect id="Rectangle 1543" o:spid="_x0000_s17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A9F74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14806F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Miao, F., Holmes, W., Huang, R., &amp; Zhang, H. (2021). </w:t>
      </w:r>
      <w:r w:rsidRPr="00EB78C0">
        <w:rPr>
          <w:rFonts w:asciiTheme="minorBidi" w:eastAsia="Times New Roman" w:hAnsiTheme="minorBidi"/>
          <w:i/>
          <w:iCs/>
          <w:kern w:val="0"/>
          <w14:ligatures w14:val="none"/>
        </w:rPr>
        <w:t>AI and education: Guidance for policy-makers</w:t>
      </w:r>
      <w:r w:rsidRPr="00EB78C0">
        <w:rPr>
          <w:rFonts w:asciiTheme="minorBidi" w:eastAsia="Times New Roman" w:hAnsiTheme="minorBidi"/>
          <w:kern w:val="0"/>
          <w14:ligatures w14:val="none"/>
        </w:rPr>
        <w:t xml:space="preserve">. Paris: UNESCO. </w:t>
      </w:r>
    </w:p>
    <w:p w14:paraId="1E36296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34AEAA5">
          <v:rect id="Rectangle 1541" o:spid="_x0000_s17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DE36C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4DE7F6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informe de la UNESCO constituye uno de los </w:t>
      </w:r>
      <w:r w:rsidRPr="00EB78C0">
        <w:rPr>
          <w:rFonts w:asciiTheme="minorBidi" w:eastAsia="Times New Roman" w:hAnsiTheme="minorBidi"/>
          <w:b/>
          <w:bCs/>
          <w:kern w:val="0"/>
          <w14:ligatures w14:val="none"/>
        </w:rPr>
        <w:t>documentos de política más influyentes sobre inteligencia artificial y educación</w:t>
      </w:r>
      <w:r w:rsidRPr="00EB78C0">
        <w:rPr>
          <w:rFonts w:asciiTheme="minorBidi" w:eastAsia="Times New Roman" w:hAnsiTheme="minorBidi"/>
          <w:kern w:val="0"/>
          <w14:ligatures w14:val="none"/>
        </w:rPr>
        <w:t>. Su objetivo es orientar a gobiernos y responsables de políticas públicas en la comprensión de las oportunidades, riesgos y estrategias necesarias para integrar la inteligencia artificial en los sistemas educativos de manera ética, equitativa y sostenible.</w:t>
      </w:r>
    </w:p>
    <w:p w14:paraId="56F45BD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documento se sitúa dentro del marco de la </w:t>
      </w:r>
      <w:r w:rsidRPr="00EB78C0">
        <w:rPr>
          <w:rFonts w:asciiTheme="minorBidi" w:eastAsia="Times New Roman" w:hAnsiTheme="minorBidi"/>
          <w:b/>
          <w:bCs/>
          <w:kern w:val="0"/>
          <w14:ligatures w14:val="none"/>
        </w:rPr>
        <w:t>Agenda Educación 2030 y el Objetivo de Desarrollo Sostenible 4 (ODS-4)</w:t>
      </w:r>
      <w:r w:rsidRPr="00EB78C0">
        <w:rPr>
          <w:rFonts w:asciiTheme="minorBidi" w:eastAsia="Times New Roman" w:hAnsiTheme="minorBidi"/>
          <w:kern w:val="0"/>
          <w14:ligatures w14:val="none"/>
        </w:rPr>
        <w:t xml:space="preserve">, que busca garantizar educación inclusiva, equitativa y de calidad. Desde esta perspectiva, la inteligencia artificial es analizada como una tecnología con potencial para </w:t>
      </w:r>
      <w:r w:rsidRPr="00EB78C0">
        <w:rPr>
          <w:rFonts w:asciiTheme="minorBidi" w:eastAsia="Times New Roman" w:hAnsiTheme="minorBidi"/>
          <w:b/>
          <w:bCs/>
          <w:kern w:val="0"/>
          <w14:ligatures w14:val="none"/>
        </w:rPr>
        <w:t>transformar el aprendizaje, la gestión educativa y la formación para el futuro del trabajo</w:t>
      </w:r>
      <w:r w:rsidRPr="00EB78C0">
        <w:rPr>
          <w:rFonts w:asciiTheme="minorBidi" w:eastAsia="Times New Roman" w:hAnsiTheme="minorBidi"/>
          <w:kern w:val="0"/>
          <w14:ligatures w14:val="none"/>
        </w:rPr>
        <w:t xml:space="preserve">, pero cuyo desarrollo debe estar guiado por principios de equidad, inclusión y gobernanza democrática. </w:t>
      </w:r>
    </w:p>
    <w:p w14:paraId="7773E52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destaca que el rápido desarrollo de la inteligencia artificial ha superado en muchos casos la capacidad de los sistemas educativos y de las políticas públicas para comprender y regular sus impactos. Esto plantea interrogantes fundamentales sobre el papel de la educación en la era de la inteligencia artificial, incluyendo preguntas sobre:</w:t>
      </w:r>
    </w:p>
    <w:p w14:paraId="342ADCCA" w14:textId="77777777" w:rsidR="00043E70" w:rsidRPr="00EB78C0" w:rsidRDefault="00043E70" w:rsidP="00043E70">
      <w:pPr>
        <w:numPr>
          <w:ilvl w:val="0"/>
          <w:numId w:val="4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conocimientos y competencias deben enseñarse,</w:t>
      </w:r>
    </w:p>
    <w:p w14:paraId="6B650021" w14:textId="77777777" w:rsidR="00043E70" w:rsidRPr="00EB78C0" w:rsidRDefault="00043E70" w:rsidP="00043E70">
      <w:pPr>
        <w:numPr>
          <w:ilvl w:val="0"/>
          <w:numId w:val="4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cambiarán los roles de los docentes,</w:t>
      </w:r>
    </w:p>
    <w:p w14:paraId="1CC2EE86" w14:textId="77777777" w:rsidR="00043E70" w:rsidRPr="00EB78C0" w:rsidRDefault="00043E70" w:rsidP="00043E70">
      <w:pPr>
        <w:numPr>
          <w:ilvl w:val="0"/>
          <w:numId w:val="4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cómo evitar que la tecnología amplíe desigualdades educativas existentes.</w:t>
      </w:r>
    </w:p>
    <w:p w14:paraId="7D4539C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propone un enfoque sistémico para la formulación de políticas educativas en la era de la IA, basado en tres preguntas clave:</w:t>
      </w:r>
    </w:p>
    <w:p w14:paraId="63C79DB4" w14:textId="77777777" w:rsidR="00043E70" w:rsidRPr="00EB78C0" w:rsidRDefault="00043E70" w:rsidP="00043E70">
      <w:pPr>
        <w:numPr>
          <w:ilvl w:val="0"/>
          <w:numId w:val="4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aprovecharse la IA para mejorar la educación?</w:t>
      </w:r>
    </w:p>
    <w:p w14:paraId="7BF9E49E" w14:textId="77777777" w:rsidR="00043E70" w:rsidRPr="00EB78C0" w:rsidRDefault="00043E70" w:rsidP="00043E70">
      <w:pPr>
        <w:numPr>
          <w:ilvl w:val="0"/>
          <w:numId w:val="4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garantizar su uso ético, inclusivo y equitativo?</w:t>
      </w:r>
    </w:p>
    <w:p w14:paraId="3CC4869F" w14:textId="77777777" w:rsidR="00043E70" w:rsidRPr="00EB78C0" w:rsidRDefault="00043E70" w:rsidP="00043E70">
      <w:pPr>
        <w:numPr>
          <w:ilvl w:val="0"/>
          <w:numId w:val="4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preparar a las personas para vivir y trabajar con IA?</w:t>
      </w:r>
    </w:p>
    <w:p w14:paraId="5A6D59F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ACC2E8">
          <v:rect id="Rectangle 1539" o:spid="_x0000_s17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20B77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722B113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F50DE5">
          <v:rect id="Rectangle 1537" o:spid="_x0000_s17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3F712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11E48B4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puede contribuir significativamente a mejorar los sistemas educativos y acelerar el logro del ODS-4, pero su implementación debe estar guiada por políticas públicas basadas en principios de equidad, ética, inclusión y colaboración entre humanos y máquinas.</w:t>
      </w:r>
    </w:p>
    <w:p w14:paraId="07C11AB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F52B79">
          <v:rect id="Rectangle 1535" o:spid="_x0000_s17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2A76C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761AC49E"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inteligencia artificial tiene potencial para transformar los sistemas educativos globales. </w:t>
      </w:r>
    </w:p>
    <w:p w14:paraId="7BF5E0EC"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tecnológico ha superado la capacidad regulatoria de muchas instituciones.</w:t>
      </w:r>
    </w:p>
    <w:p w14:paraId="22C2C3C8"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políticas educativas deben integrar la IA dentro de una visión de desarrollo sostenible.</w:t>
      </w:r>
    </w:p>
    <w:p w14:paraId="24DDA7D9"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mejorar la gestión educativa, el aprendizaje personalizado y la evaluación.</w:t>
      </w:r>
    </w:p>
    <w:p w14:paraId="667D01A7"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educativos deben preparar a las personas para vivir y trabajar con IA.</w:t>
      </w:r>
    </w:p>
    <w:p w14:paraId="64B54AFE"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colaboración humano-máquina será una característica central del futuro del trabajo.</w:t>
      </w:r>
    </w:p>
    <w:p w14:paraId="1A0ADE9F"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de datos educativos plantea desafíos éticos importantes.</w:t>
      </w:r>
    </w:p>
    <w:p w14:paraId="2E0B4644"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educativas deben evaluarse mediante análisis de beneficios y riesgos.</w:t>
      </w:r>
    </w:p>
    <w:p w14:paraId="019363A4"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políticas de IA deben ser interdisciplinarias e intersectoriales.</w:t>
      </w:r>
    </w:p>
    <w:p w14:paraId="0E624241" w14:textId="77777777" w:rsidR="00043E70" w:rsidRPr="00EB78C0" w:rsidRDefault="00043E70" w:rsidP="00043E70">
      <w:pPr>
        <w:numPr>
          <w:ilvl w:val="0"/>
          <w:numId w:val="4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equidad y la inclusión deben ser principios centrales en la gobernanza de la IA educativa.</w:t>
      </w:r>
    </w:p>
    <w:p w14:paraId="6A94698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CBFDBE1">
          <v:rect id="Rectangle 1533" o:spid="_x0000_s17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A0D13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3.3 Bosquejo del documento</w:t>
      </w:r>
    </w:p>
    <w:p w14:paraId="6688296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EAB6CB">
          <v:rect id="Rectangle 1531" o:spid="_x0000_s17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0A9A4F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 IA y transformación educativa</w:t>
      </w:r>
    </w:p>
    <w:p w14:paraId="57299E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explica que la inteligencia artificial ha pasado rápidamente del ámbito académico al centro de los debates globales sobre tecnología y sociedad.</w:t>
      </w:r>
    </w:p>
    <w:p w14:paraId="72BDCB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las aplicaciones actuales se incluyen:</w:t>
      </w:r>
    </w:p>
    <w:p w14:paraId="7634F411" w14:textId="77777777" w:rsidR="00043E70" w:rsidRPr="00EB78C0" w:rsidRDefault="00043E70" w:rsidP="00043E70">
      <w:pPr>
        <w:numPr>
          <w:ilvl w:val="0"/>
          <w:numId w:val="4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asistentes virtuales</w:t>
      </w:r>
    </w:p>
    <w:p w14:paraId="68843911" w14:textId="77777777" w:rsidR="00043E70" w:rsidRPr="00EB78C0" w:rsidRDefault="00043E70" w:rsidP="00043E70">
      <w:pPr>
        <w:numPr>
          <w:ilvl w:val="0"/>
          <w:numId w:val="4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recomendación</w:t>
      </w:r>
    </w:p>
    <w:p w14:paraId="338E3BFC" w14:textId="77777777" w:rsidR="00043E70" w:rsidRPr="00EB78C0" w:rsidRDefault="00043E70" w:rsidP="00043E70">
      <w:pPr>
        <w:numPr>
          <w:ilvl w:val="0"/>
          <w:numId w:val="4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reconocimiento facial</w:t>
      </w:r>
    </w:p>
    <w:p w14:paraId="72A00138" w14:textId="77777777" w:rsidR="00043E70" w:rsidRPr="00EB78C0" w:rsidRDefault="00043E70" w:rsidP="00043E70">
      <w:pPr>
        <w:numPr>
          <w:ilvl w:val="0"/>
          <w:numId w:val="4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diagnósticos médicos</w:t>
      </w:r>
    </w:p>
    <w:p w14:paraId="7F5BB6E7" w14:textId="77777777" w:rsidR="00043E70" w:rsidRPr="00EB78C0" w:rsidRDefault="00043E70" w:rsidP="00043E70">
      <w:pPr>
        <w:numPr>
          <w:ilvl w:val="0"/>
          <w:numId w:val="4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aprendizaje automatizado.</w:t>
      </w:r>
    </w:p>
    <w:p w14:paraId="7C84BBF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desarrollo plantea nuevas preguntas sobre </w:t>
      </w:r>
      <w:r w:rsidRPr="00EB78C0">
        <w:rPr>
          <w:rFonts w:asciiTheme="minorBidi" w:eastAsia="Times New Roman" w:hAnsiTheme="minorBidi"/>
          <w:b/>
          <w:bCs/>
          <w:kern w:val="0"/>
          <w14:ligatures w14:val="none"/>
        </w:rPr>
        <w:t>el futuro de la educación y del trabajo</w:t>
      </w:r>
      <w:r w:rsidRPr="00EB78C0">
        <w:rPr>
          <w:rFonts w:asciiTheme="minorBidi" w:eastAsia="Times New Roman" w:hAnsiTheme="minorBidi"/>
          <w:kern w:val="0"/>
          <w14:ligatures w14:val="none"/>
        </w:rPr>
        <w:t>.</w:t>
      </w:r>
    </w:p>
    <w:p w14:paraId="0B2C034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DA7D4A">
          <v:rect id="Rectangle 1529" o:spid="_x0000_s17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286306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Fundamentos de la inteligencia artificial</w:t>
      </w:r>
    </w:p>
    <w:p w14:paraId="60FAC9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introduce conceptos básicos sobre IA, incluyendo:</w:t>
      </w:r>
    </w:p>
    <w:p w14:paraId="1013685D" w14:textId="77777777" w:rsidR="00043E70" w:rsidRPr="00EB78C0" w:rsidRDefault="00043E70" w:rsidP="00043E70">
      <w:pPr>
        <w:numPr>
          <w:ilvl w:val="0"/>
          <w:numId w:val="4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automático (machine learning)</w:t>
      </w:r>
    </w:p>
    <w:p w14:paraId="53978376" w14:textId="77777777" w:rsidR="00043E70" w:rsidRPr="00EB78C0" w:rsidRDefault="00043E70" w:rsidP="00043E70">
      <w:pPr>
        <w:numPr>
          <w:ilvl w:val="0"/>
          <w:numId w:val="4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neuronales</w:t>
      </w:r>
    </w:p>
    <w:p w14:paraId="769B313D" w14:textId="77777777" w:rsidR="00043E70" w:rsidRPr="00EB78C0" w:rsidRDefault="00043E70" w:rsidP="00043E70">
      <w:pPr>
        <w:numPr>
          <w:ilvl w:val="0"/>
          <w:numId w:val="4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procesamiento del lenguaje natural</w:t>
      </w:r>
    </w:p>
    <w:p w14:paraId="3ABCD62A" w14:textId="77777777" w:rsidR="00043E70" w:rsidRPr="00EB78C0" w:rsidRDefault="00043E70" w:rsidP="00043E70">
      <w:pPr>
        <w:numPr>
          <w:ilvl w:val="0"/>
          <w:numId w:val="4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grandes datos.</w:t>
      </w:r>
    </w:p>
    <w:p w14:paraId="7970DD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También explica la relación entre IA, aprendizaje automático y aprendizaje profundo, representada mediante un esquema jerárquico donde el </w:t>
      </w:r>
      <w:r w:rsidRPr="00EB78C0">
        <w:rPr>
          <w:rFonts w:asciiTheme="minorBidi" w:eastAsia="Times New Roman" w:hAnsiTheme="minorBidi"/>
          <w:b/>
          <w:bCs/>
          <w:kern w:val="0"/>
          <w14:ligatures w14:val="none"/>
        </w:rPr>
        <w:t>deep learning es un subconjunto del machine learning, que a su vez es un subconjunto de la inteligencia artificial</w:t>
      </w:r>
      <w:r w:rsidRPr="00EB78C0">
        <w:rPr>
          <w:rFonts w:asciiTheme="minorBidi" w:eastAsia="Times New Roman" w:hAnsiTheme="minorBidi"/>
          <w:kern w:val="0"/>
          <w14:ligatures w14:val="none"/>
        </w:rPr>
        <w:t>.</w:t>
      </w:r>
    </w:p>
    <w:p w14:paraId="79EA919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DA1A6DC">
          <v:rect id="Rectangle 1527" o:spid="_x0000_s17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DFE0D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Aplicaciones de IA en educación</w:t>
      </w:r>
    </w:p>
    <w:p w14:paraId="45C063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identifica tres grandes ámbitos de aplicación:</w:t>
      </w:r>
    </w:p>
    <w:p w14:paraId="00BFB4F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Gestión educativa</w:t>
      </w:r>
    </w:p>
    <w:p w14:paraId="558D1C2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analítica de datos y sistemas inteligentes para:</w:t>
      </w:r>
    </w:p>
    <w:p w14:paraId="217DCA28" w14:textId="77777777" w:rsidR="00043E70" w:rsidRPr="00EB78C0" w:rsidRDefault="00043E70" w:rsidP="00043E70">
      <w:pPr>
        <w:numPr>
          <w:ilvl w:val="0"/>
          <w:numId w:val="4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gestión administrativa</w:t>
      </w:r>
    </w:p>
    <w:p w14:paraId="71C11222" w14:textId="77777777" w:rsidR="00043E70" w:rsidRPr="00EB78C0" w:rsidRDefault="00043E70" w:rsidP="00043E70">
      <w:pPr>
        <w:numPr>
          <w:ilvl w:val="0"/>
          <w:numId w:val="4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seguimiento del progreso estudiantil</w:t>
      </w:r>
    </w:p>
    <w:p w14:paraId="16E185A2" w14:textId="77777777" w:rsidR="00043E70" w:rsidRPr="00EB78C0" w:rsidRDefault="00043E70" w:rsidP="00043E70">
      <w:pPr>
        <w:numPr>
          <w:ilvl w:val="0"/>
          <w:numId w:val="4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predicción de abandono escolar.</w:t>
      </w:r>
    </w:p>
    <w:p w14:paraId="64D0654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6A9E04">
          <v:rect id="Rectangle 1525" o:spid="_x0000_s17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C93A7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Aprendizaje y evaluación</w:t>
      </w:r>
    </w:p>
    <w:p w14:paraId="27D3D40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Incluye herramientas como:</w:t>
      </w:r>
    </w:p>
    <w:p w14:paraId="0478BA67" w14:textId="77777777" w:rsidR="00043E70" w:rsidRPr="00EB78C0" w:rsidRDefault="00043E70" w:rsidP="00043E70">
      <w:pPr>
        <w:numPr>
          <w:ilvl w:val="0"/>
          <w:numId w:val="4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tutores inteligentes</w:t>
      </w:r>
    </w:p>
    <w:p w14:paraId="2693AFF3" w14:textId="77777777" w:rsidR="00043E70" w:rsidRPr="00EB78C0" w:rsidRDefault="00043E70" w:rsidP="00043E70">
      <w:pPr>
        <w:numPr>
          <w:ilvl w:val="0"/>
          <w:numId w:val="4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adaptativos de aprendizaje</w:t>
      </w:r>
    </w:p>
    <w:p w14:paraId="0AD1CF67" w14:textId="77777777" w:rsidR="00043E70" w:rsidRPr="00EB78C0" w:rsidRDefault="00043E70" w:rsidP="00043E70">
      <w:pPr>
        <w:numPr>
          <w:ilvl w:val="0"/>
          <w:numId w:val="4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automatizada.</w:t>
      </w:r>
    </w:p>
    <w:p w14:paraId="2E0E58E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tecnologías buscan ofrecer aprendizaje personalizado.</w:t>
      </w:r>
    </w:p>
    <w:p w14:paraId="7774FEB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837413">
          <v:rect id="Rectangle 1523" o:spid="_x0000_s17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5B9A4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Apoyo a docentes</w:t>
      </w:r>
    </w:p>
    <w:p w14:paraId="7B3B594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ayudar a:</w:t>
      </w:r>
    </w:p>
    <w:p w14:paraId="2EDC1849" w14:textId="77777777" w:rsidR="00043E70" w:rsidRPr="00EB78C0" w:rsidRDefault="00043E70" w:rsidP="00043E70">
      <w:pPr>
        <w:numPr>
          <w:ilvl w:val="0"/>
          <w:numId w:val="4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datos educativos</w:t>
      </w:r>
    </w:p>
    <w:p w14:paraId="4C9C8428" w14:textId="77777777" w:rsidR="00043E70" w:rsidRPr="00EB78C0" w:rsidRDefault="00043E70" w:rsidP="00043E70">
      <w:pPr>
        <w:numPr>
          <w:ilvl w:val="0"/>
          <w:numId w:val="4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estrategias pedagógicas</w:t>
      </w:r>
    </w:p>
    <w:p w14:paraId="2B86D1FE" w14:textId="77777777" w:rsidR="00043E70" w:rsidRPr="00EB78C0" w:rsidRDefault="00043E70" w:rsidP="00043E70">
      <w:pPr>
        <w:numPr>
          <w:ilvl w:val="0"/>
          <w:numId w:val="4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automatizar tareas administrativas.</w:t>
      </w:r>
    </w:p>
    <w:p w14:paraId="6E32C0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permitiría que los docentes dediquen más tiempo a actividades pedagógicas de alto valor.</w:t>
      </w:r>
    </w:p>
    <w:p w14:paraId="2C0F2C4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DC9BEC">
          <v:rect id="Rectangle 1521" o:spid="_x0000_s17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21F0A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Riesgos y desafíos</w:t>
      </w:r>
    </w:p>
    <w:p w14:paraId="7A1A79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identifica múltiples riesgos asociados con la IA en educación:</w:t>
      </w:r>
    </w:p>
    <w:p w14:paraId="64C486EF" w14:textId="77777777" w:rsidR="00043E70" w:rsidRPr="00EB78C0" w:rsidRDefault="00043E70" w:rsidP="00043E70">
      <w:pPr>
        <w:numPr>
          <w:ilvl w:val="0"/>
          <w:numId w:val="4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sesgos algorítmicos</w:t>
      </w:r>
    </w:p>
    <w:p w14:paraId="6279792E" w14:textId="77777777" w:rsidR="00043E70" w:rsidRPr="00EB78C0" w:rsidRDefault="00043E70" w:rsidP="00043E70">
      <w:pPr>
        <w:numPr>
          <w:ilvl w:val="0"/>
          <w:numId w:val="4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indebido de datos personales</w:t>
      </w:r>
    </w:p>
    <w:p w14:paraId="692ACB4D" w14:textId="77777777" w:rsidR="00043E70" w:rsidRPr="00EB78C0" w:rsidRDefault="00043E70" w:rsidP="00043E70">
      <w:pPr>
        <w:numPr>
          <w:ilvl w:val="0"/>
          <w:numId w:val="4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aumento de desigualdades educativas</w:t>
      </w:r>
    </w:p>
    <w:p w14:paraId="29C630E6" w14:textId="77777777" w:rsidR="00043E70" w:rsidRPr="00EB78C0" w:rsidRDefault="00043E70" w:rsidP="00043E70">
      <w:pPr>
        <w:numPr>
          <w:ilvl w:val="0"/>
          <w:numId w:val="4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de empresas tecnológicas.</w:t>
      </w:r>
    </w:p>
    <w:p w14:paraId="334EBEE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uso intensivo de datos plantea desafíos relacionados con la privacidad y la gobernanza de la información.</w:t>
      </w:r>
    </w:p>
    <w:p w14:paraId="6EFF35A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2FDB205">
          <v:rect id="Rectangle 1519" o:spid="_x0000_s17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B94FC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Impacto en el empleo y el futuro del trabajo</w:t>
      </w:r>
    </w:p>
    <w:p w14:paraId="133693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inteligencia artificial es considerada un motor clave de la </w:t>
      </w:r>
      <w:r w:rsidRPr="00EB78C0">
        <w:rPr>
          <w:rFonts w:asciiTheme="minorBidi" w:eastAsia="Times New Roman" w:hAnsiTheme="minorBidi"/>
          <w:b/>
          <w:bCs/>
          <w:kern w:val="0"/>
          <w14:ligatures w14:val="none"/>
        </w:rPr>
        <w:t>Cuarta Revolución Industrial</w:t>
      </w:r>
      <w:r w:rsidRPr="00EB78C0">
        <w:rPr>
          <w:rFonts w:asciiTheme="minorBidi" w:eastAsia="Times New Roman" w:hAnsiTheme="minorBidi"/>
          <w:kern w:val="0"/>
          <w14:ligatures w14:val="none"/>
        </w:rPr>
        <w:t>, junto con tecnologías como:</w:t>
      </w:r>
    </w:p>
    <w:p w14:paraId="2FD411FB" w14:textId="77777777" w:rsidR="00043E70" w:rsidRPr="00EB78C0" w:rsidRDefault="00043E70" w:rsidP="00043E70">
      <w:pPr>
        <w:numPr>
          <w:ilvl w:val="0"/>
          <w:numId w:val="4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robótica</w:t>
      </w:r>
    </w:p>
    <w:p w14:paraId="75C28B98" w14:textId="77777777" w:rsidR="00043E70" w:rsidRPr="00EB78C0" w:rsidRDefault="00043E70" w:rsidP="00043E70">
      <w:pPr>
        <w:numPr>
          <w:ilvl w:val="0"/>
          <w:numId w:val="4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Internet de las cosas</w:t>
      </w:r>
    </w:p>
    <w:p w14:paraId="43723603" w14:textId="77777777" w:rsidR="00043E70" w:rsidRPr="00EB78C0" w:rsidRDefault="00043E70" w:rsidP="00043E70">
      <w:pPr>
        <w:numPr>
          <w:ilvl w:val="0"/>
          <w:numId w:val="4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biotecnología</w:t>
      </w:r>
    </w:p>
    <w:p w14:paraId="0F8EEB3B" w14:textId="77777777" w:rsidR="00043E70" w:rsidRPr="00EB78C0" w:rsidRDefault="00043E70" w:rsidP="00043E70">
      <w:pPr>
        <w:numPr>
          <w:ilvl w:val="0"/>
          <w:numId w:val="4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impresión 3D.</w:t>
      </w:r>
    </w:p>
    <w:p w14:paraId="78E2FD9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estimaciones citadas en el informe, hasta </w:t>
      </w:r>
      <w:r w:rsidRPr="00EB78C0">
        <w:rPr>
          <w:rFonts w:asciiTheme="minorBidi" w:eastAsia="Times New Roman" w:hAnsiTheme="minorBidi"/>
          <w:b/>
          <w:bCs/>
          <w:kern w:val="0"/>
          <w14:ligatures w14:val="none"/>
        </w:rPr>
        <w:t>30 % de las actividades laborales podrían automatizarse para 2030</w:t>
      </w:r>
      <w:r w:rsidRPr="00EB78C0">
        <w:rPr>
          <w:rFonts w:asciiTheme="minorBidi" w:eastAsia="Times New Roman" w:hAnsiTheme="minorBidi"/>
          <w:kern w:val="0"/>
          <w14:ligatures w14:val="none"/>
        </w:rPr>
        <w:t xml:space="preserve">, afectando a cientos de millones de trabajadores. </w:t>
      </w:r>
    </w:p>
    <w:p w14:paraId="37285F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implica la necesidad de:</w:t>
      </w:r>
    </w:p>
    <w:p w14:paraId="22DD0323" w14:textId="77777777" w:rsidR="00043E70" w:rsidRPr="00EB78C0" w:rsidRDefault="00043E70" w:rsidP="00043E70">
      <w:pPr>
        <w:numPr>
          <w:ilvl w:val="0"/>
          <w:numId w:val="4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reconversión laboral</w:t>
      </w:r>
    </w:p>
    <w:p w14:paraId="13CE1A5A" w14:textId="77777777" w:rsidR="00043E70" w:rsidRPr="00EB78C0" w:rsidRDefault="00043E70" w:rsidP="00043E70">
      <w:pPr>
        <w:numPr>
          <w:ilvl w:val="0"/>
          <w:numId w:val="4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permanente</w:t>
      </w:r>
    </w:p>
    <w:p w14:paraId="64D5B0DB" w14:textId="77777777" w:rsidR="00043E70" w:rsidRPr="00EB78C0" w:rsidRDefault="00043E70" w:rsidP="00043E70">
      <w:pPr>
        <w:numPr>
          <w:ilvl w:val="0"/>
          <w:numId w:val="4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nuevas competencias.</w:t>
      </w:r>
    </w:p>
    <w:p w14:paraId="74EEAA4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E035C8">
          <v:rect id="Rectangle 1517" o:spid="_x0000_s17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086FF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Recomendaciones de política pública</w:t>
      </w:r>
    </w:p>
    <w:p w14:paraId="75BD2E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propone varias orientaciones estratégicas para gobiernos.</w:t>
      </w:r>
    </w:p>
    <w:p w14:paraId="75A52C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5CB52238" w14:textId="77777777" w:rsidR="00043E70" w:rsidRPr="00EB78C0" w:rsidRDefault="00043E70" w:rsidP="00043E70">
      <w:pPr>
        <w:numPr>
          <w:ilvl w:val="0"/>
          <w:numId w:val="4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marcos regulatorios para IA educativa</w:t>
      </w:r>
    </w:p>
    <w:p w14:paraId="2BEEA586" w14:textId="77777777" w:rsidR="00043E70" w:rsidRPr="00EB78C0" w:rsidRDefault="00043E70" w:rsidP="00043E70">
      <w:pPr>
        <w:numPr>
          <w:ilvl w:val="0"/>
          <w:numId w:val="4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cooperación internacional</w:t>
      </w:r>
    </w:p>
    <w:p w14:paraId="7D50BDB9" w14:textId="77777777" w:rsidR="00043E70" w:rsidRPr="00EB78C0" w:rsidRDefault="00043E70" w:rsidP="00043E70">
      <w:pPr>
        <w:numPr>
          <w:ilvl w:val="0"/>
          <w:numId w:val="4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invertir en investigación educativa</w:t>
      </w:r>
    </w:p>
    <w:p w14:paraId="1D8B5D51" w14:textId="77777777" w:rsidR="00043E70" w:rsidRPr="00EB78C0" w:rsidRDefault="00043E70" w:rsidP="00043E70">
      <w:pPr>
        <w:numPr>
          <w:ilvl w:val="0"/>
          <w:numId w:val="4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garantizar acceso equitativo a tecnologías.</w:t>
      </w:r>
    </w:p>
    <w:p w14:paraId="0687B0B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También destaca la importancia de una </w:t>
      </w:r>
      <w:r w:rsidRPr="00EB78C0">
        <w:rPr>
          <w:rFonts w:asciiTheme="minorBidi" w:eastAsia="Times New Roman" w:hAnsiTheme="minorBidi"/>
          <w:b/>
          <w:bCs/>
          <w:kern w:val="0"/>
          <w14:ligatures w14:val="none"/>
        </w:rPr>
        <w:t>visión sistémica de políticas educativas en la era digital</w:t>
      </w:r>
      <w:r w:rsidRPr="00EB78C0">
        <w:rPr>
          <w:rFonts w:asciiTheme="minorBidi" w:eastAsia="Times New Roman" w:hAnsiTheme="minorBidi"/>
          <w:kern w:val="0"/>
          <w14:ligatures w14:val="none"/>
        </w:rPr>
        <w:t>.</w:t>
      </w:r>
    </w:p>
    <w:p w14:paraId="1E9215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DD6694">
          <v:rect id="Rectangle 1515" o:spid="_x0000_s17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544BC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6DEB0087" w14:textId="77777777" w:rsidR="00043E70" w:rsidRPr="00EB78C0" w:rsidRDefault="00043E70" w:rsidP="00043E70">
      <w:pPr>
        <w:numPr>
          <w:ilvl w:val="0"/>
          <w:numId w:val="4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los gobiernos regular el uso de IA en educación?</w:t>
      </w:r>
    </w:p>
    <w:p w14:paraId="6B803DF1" w14:textId="77777777" w:rsidR="00043E70" w:rsidRPr="00EB78C0" w:rsidRDefault="00043E70" w:rsidP="00043E70">
      <w:pPr>
        <w:numPr>
          <w:ilvl w:val="0"/>
          <w:numId w:val="4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deben desarrollarse para la era de la IA?</w:t>
      </w:r>
    </w:p>
    <w:p w14:paraId="31D52CFB" w14:textId="77777777" w:rsidR="00043E70" w:rsidRPr="00EB78C0" w:rsidRDefault="00043E70" w:rsidP="00043E70">
      <w:pPr>
        <w:numPr>
          <w:ilvl w:val="0"/>
          <w:numId w:val="4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digitalización amplíe desigualdades educativas?</w:t>
      </w:r>
    </w:p>
    <w:p w14:paraId="5A2B5859" w14:textId="77777777" w:rsidR="00043E70" w:rsidRPr="00EB78C0" w:rsidRDefault="00043E70" w:rsidP="00043E70">
      <w:pPr>
        <w:numPr>
          <w:ilvl w:val="0"/>
          <w:numId w:val="4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deben desempeñar los docentes en sistemas educativos automatizados?</w:t>
      </w:r>
    </w:p>
    <w:p w14:paraId="4BE92CE4" w14:textId="77777777" w:rsidR="00043E70" w:rsidRPr="00EB78C0" w:rsidRDefault="00043E70" w:rsidP="00043E70">
      <w:pPr>
        <w:numPr>
          <w:ilvl w:val="0"/>
          <w:numId w:val="4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valores humanistas?</w:t>
      </w:r>
    </w:p>
    <w:p w14:paraId="4B6C098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C0D1C9">
          <v:rect id="Rectangle 1513" o:spid="_x0000_s17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B5A28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529213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67229DA">
          <v:rect id="Rectangle 1511" o:spid="_x0000_s17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5ECCED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28C8ECD9" w14:textId="77777777" w:rsidR="00043E70" w:rsidRPr="00EB78C0" w:rsidRDefault="00043E70" w:rsidP="00043E70">
      <w:pPr>
        <w:numPr>
          <w:ilvl w:val="0"/>
          <w:numId w:val="4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IA mejorar los sistemas educativos sin comprometer valores educativos fundamentales?</w:t>
      </w:r>
    </w:p>
    <w:p w14:paraId="3F32FE46" w14:textId="77777777" w:rsidR="00043E70" w:rsidRPr="00EB78C0" w:rsidRDefault="00043E70" w:rsidP="00043E70">
      <w:pPr>
        <w:numPr>
          <w:ilvl w:val="0"/>
          <w:numId w:val="4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deben tener las políticas públicas en la gobernanza de la IA educativa?</w:t>
      </w:r>
    </w:p>
    <w:p w14:paraId="22519B2C" w14:textId="77777777" w:rsidR="00043E70" w:rsidRPr="00EB78C0" w:rsidRDefault="00043E70" w:rsidP="00043E70">
      <w:pPr>
        <w:numPr>
          <w:ilvl w:val="0"/>
          <w:numId w:val="4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preparar a los estudiantes para un futuro laboral transformado por la inteligencia artificial?</w:t>
      </w:r>
    </w:p>
    <w:p w14:paraId="2FBAB5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31E28B">
          <v:rect id="Rectangle 1509" o:spid="_x0000_s17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CC641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44297045"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y educación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Aplicaciones</w:t>
      </w:r>
      <w:r w:rsidRPr="00EB78C0">
        <w:rPr>
          <w:rFonts w:asciiTheme="minorBidi" w:eastAsia="Times New Roman" w:hAnsiTheme="minorBidi"/>
          <w:kern w:val="0"/>
          <w14:ligatures w14:val="none"/>
        </w:rPr>
        <w:br/>
        <w:t>│   ├── gestión educativa</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aprendizaje personalizado</w:t>
      </w:r>
      <w:r w:rsidRPr="00EB78C0">
        <w:rPr>
          <w:rFonts w:asciiTheme="minorBidi" w:eastAsia="Times New Roman" w:hAnsiTheme="minorBidi"/>
          <w:kern w:val="0"/>
          <w14:ligatures w14:val="none"/>
        </w:rPr>
        <w:br/>
        <w:t>│   └── evaluación automatizada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Desafíos</w:t>
      </w:r>
      <w:r w:rsidRPr="00EB78C0">
        <w:rPr>
          <w:rFonts w:asciiTheme="minorBidi" w:eastAsia="Times New Roman" w:hAnsiTheme="minorBidi"/>
          <w:kern w:val="0"/>
          <w14:ligatures w14:val="none"/>
        </w:rPr>
        <w:br/>
        <w:t>│   ├── sesgos algorítmicos</w:t>
      </w:r>
      <w:r w:rsidRPr="00EB78C0">
        <w:rPr>
          <w:rFonts w:asciiTheme="minorBidi" w:eastAsia="Times New Roman" w:hAnsiTheme="minorBidi"/>
          <w:kern w:val="0"/>
          <w14:ligatures w14:val="none"/>
        </w:rPr>
        <w:br/>
        <w:t>│   ├── privacidad de datos</w:t>
      </w:r>
      <w:r w:rsidRPr="00EB78C0">
        <w:rPr>
          <w:rFonts w:asciiTheme="minorBidi" w:eastAsia="Times New Roman" w:hAnsiTheme="minorBidi"/>
          <w:kern w:val="0"/>
          <w14:ligatures w14:val="none"/>
        </w:rPr>
        <w:br/>
        <w:t>│   ├── desigualdad digital</w:t>
      </w:r>
      <w:r w:rsidRPr="00EB78C0">
        <w:rPr>
          <w:rFonts w:asciiTheme="minorBidi" w:eastAsia="Times New Roman" w:hAnsiTheme="minorBidi"/>
          <w:kern w:val="0"/>
          <w14:ligatures w14:val="none"/>
        </w:rPr>
        <w:br/>
        <w:t>│   └── dependencia tecnológica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Políticas públicas</w:t>
      </w:r>
      <w:r w:rsidRPr="00EB78C0">
        <w:rPr>
          <w:rFonts w:asciiTheme="minorBidi" w:eastAsia="Times New Roman" w:hAnsiTheme="minorBidi"/>
          <w:kern w:val="0"/>
          <w14:ligatures w14:val="none"/>
        </w:rPr>
        <w:br/>
        <w:t xml:space="preserve">    ├── regulación</w:t>
      </w:r>
      <w:r w:rsidRPr="00EB78C0">
        <w:rPr>
          <w:rFonts w:asciiTheme="minorBidi" w:eastAsia="Times New Roman" w:hAnsiTheme="minorBidi"/>
          <w:kern w:val="0"/>
          <w14:ligatures w14:val="none"/>
        </w:rPr>
        <w:br/>
        <w:t xml:space="preserve">    ├── cooperación internacional</w:t>
      </w:r>
      <w:r w:rsidRPr="00EB78C0">
        <w:rPr>
          <w:rFonts w:asciiTheme="minorBidi" w:eastAsia="Times New Roman" w:hAnsiTheme="minorBidi"/>
          <w:kern w:val="0"/>
          <w14:ligatures w14:val="none"/>
        </w:rPr>
        <w:br/>
        <w:t xml:space="preserve">    ├── desarrollo de competencias</w:t>
      </w:r>
      <w:r w:rsidRPr="00EB78C0">
        <w:rPr>
          <w:rFonts w:asciiTheme="minorBidi" w:eastAsia="Times New Roman" w:hAnsiTheme="minorBidi"/>
          <w:kern w:val="0"/>
          <w14:ligatures w14:val="none"/>
        </w:rPr>
        <w:br/>
        <w:t xml:space="preserve">    └── gobernanza ética</w:t>
      </w:r>
    </w:p>
    <w:p w14:paraId="04C4E8B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C462FE">
          <v:rect id="Rectangle 1507" o:spid="_x0000_s17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1FE88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10276F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informe constituye uno de los documentos más importantes para comprender </w:t>
      </w:r>
      <w:r w:rsidRPr="00EB78C0">
        <w:rPr>
          <w:rFonts w:asciiTheme="minorBidi" w:eastAsia="Times New Roman" w:hAnsiTheme="minorBidi"/>
          <w:b/>
          <w:bCs/>
          <w:kern w:val="0"/>
          <w14:ligatures w14:val="none"/>
        </w:rPr>
        <w:t>la dimensión política y sistémica de la inteligencia artificial en educación</w:t>
      </w:r>
      <w:r w:rsidRPr="00EB78C0">
        <w:rPr>
          <w:rFonts w:asciiTheme="minorBidi" w:eastAsia="Times New Roman" w:hAnsiTheme="minorBidi"/>
          <w:kern w:val="0"/>
          <w14:ligatures w14:val="none"/>
        </w:rPr>
        <w:t>.</w:t>
      </w:r>
    </w:p>
    <w:p w14:paraId="53F3753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diferencia de muchos trabajos tecnológicos, el documento adopta un enfoque que integra:</w:t>
      </w:r>
    </w:p>
    <w:p w14:paraId="3DE4C27B" w14:textId="77777777" w:rsidR="00043E70" w:rsidRPr="00EB78C0" w:rsidRDefault="00043E70" w:rsidP="00043E70">
      <w:pPr>
        <w:numPr>
          <w:ilvl w:val="0"/>
          <w:numId w:val="4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tecnología</w:t>
      </w:r>
    </w:p>
    <w:p w14:paraId="0C05BA0F" w14:textId="77777777" w:rsidR="00043E70" w:rsidRPr="00EB78C0" w:rsidRDefault="00043E70" w:rsidP="00043E70">
      <w:pPr>
        <w:numPr>
          <w:ilvl w:val="0"/>
          <w:numId w:val="4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w:t>
      </w:r>
    </w:p>
    <w:p w14:paraId="52BF8EF7" w14:textId="77777777" w:rsidR="00043E70" w:rsidRPr="00EB78C0" w:rsidRDefault="00043E70" w:rsidP="00043E70">
      <w:pPr>
        <w:numPr>
          <w:ilvl w:val="0"/>
          <w:numId w:val="4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política pública</w:t>
      </w:r>
    </w:p>
    <w:p w14:paraId="19DC7871" w14:textId="77777777" w:rsidR="00043E70" w:rsidRPr="00EB78C0" w:rsidRDefault="00043E70" w:rsidP="00043E70">
      <w:pPr>
        <w:numPr>
          <w:ilvl w:val="0"/>
          <w:numId w:val="4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p w14:paraId="3A0551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una perspectiva teórica, el informe se alinea con enfoques humanistas de la educación que buscan </w:t>
      </w:r>
      <w:r w:rsidRPr="00EB78C0">
        <w:rPr>
          <w:rFonts w:asciiTheme="minorBidi" w:eastAsia="Times New Roman" w:hAnsiTheme="minorBidi"/>
          <w:b/>
          <w:bCs/>
          <w:kern w:val="0"/>
          <w14:ligatures w14:val="none"/>
        </w:rPr>
        <w:t>integrar la innovación tecnológica con valores democráticos y sociales</w:t>
      </w:r>
      <w:r w:rsidRPr="00EB78C0">
        <w:rPr>
          <w:rFonts w:asciiTheme="minorBidi" w:eastAsia="Times New Roman" w:hAnsiTheme="minorBidi"/>
          <w:kern w:val="0"/>
          <w14:ligatures w14:val="none"/>
        </w:rPr>
        <w:t>.</w:t>
      </w:r>
    </w:p>
    <w:p w14:paraId="790CF7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obstante, su enfoque es principalmente normativo, por lo que ofrece más orientaciones estratégicas que análisis empíricos detallados sobre el impacto real de la IA en el aprendizaje.</w:t>
      </w:r>
    </w:p>
    <w:p w14:paraId="017BEA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A12DBD">
          <v:rect id="Rectangle 1505" o:spid="_x0000_s17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E515F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348807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puede utilizarse para:</w:t>
      </w:r>
    </w:p>
    <w:p w14:paraId="61A630E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de políticas educativas</w:t>
      </w:r>
    </w:p>
    <w:p w14:paraId="3FB02A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estrategias nacionales de IA y educación.</w:t>
      </w:r>
    </w:p>
    <w:p w14:paraId="646451B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77A027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preparar a docentes para trabajar con tecnologías inteligentes.</w:t>
      </w:r>
    </w:p>
    <w:p w14:paraId="5624F95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desarrollo curricular</w:t>
      </w:r>
    </w:p>
    <w:p w14:paraId="637F16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alfabetización en IA y pensamiento crítico tecnológico.</w:t>
      </w:r>
    </w:p>
    <w:p w14:paraId="1D87D76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876239">
          <v:rect id="Rectangle 1503" o:spid="_x0000_s17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5E4F5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6015E7A3" w14:textId="77777777" w:rsidR="00043E70" w:rsidRPr="00EB78C0" w:rsidRDefault="00043E70" w:rsidP="00043E70">
      <w:pPr>
        <w:numPr>
          <w:ilvl w:val="0"/>
          <w:numId w:val="4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políticas tecnológicas</w:t>
      </w:r>
    </w:p>
    <w:p w14:paraId="436432CE" w14:textId="77777777" w:rsidR="00043E70" w:rsidRPr="00EB78C0" w:rsidRDefault="00043E70" w:rsidP="00043E70">
      <w:pPr>
        <w:numPr>
          <w:ilvl w:val="1"/>
          <w:numId w:val="4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estrategias nacionales de IA en educación.</w:t>
      </w:r>
    </w:p>
    <w:p w14:paraId="75FDD376" w14:textId="77777777" w:rsidR="00043E70" w:rsidRPr="00EB78C0" w:rsidRDefault="00043E70" w:rsidP="00043E70">
      <w:pPr>
        <w:numPr>
          <w:ilvl w:val="0"/>
          <w:numId w:val="4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25A652C6" w14:textId="77777777" w:rsidR="00043E70" w:rsidRPr="00EB78C0" w:rsidRDefault="00043E70" w:rsidP="00043E70">
      <w:pPr>
        <w:numPr>
          <w:ilvl w:val="1"/>
          <w:numId w:val="4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los riesgos y beneficios de la IA educativa.</w:t>
      </w:r>
    </w:p>
    <w:p w14:paraId="78C247F9" w14:textId="77777777" w:rsidR="00043E70" w:rsidRPr="00EB78C0" w:rsidRDefault="00043E70" w:rsidP="00043E70">
      <w:pPr>
        <w:numPr>
          <w:ilvl w:val="0"/>
          <w:numId w:val="4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política educativa</w:t>
      </w:r>
    </w:p>
    <w:p w14:paraId="505017B0" w14:textId="77777777" w:rsidR="00043E70" w:rsidRPr="00EB78C0" w:rsidRDefault="00043E70" w:rsidP="00043E70">
      <w:pPr>
        <w:numPr>
          <w:ilvl w:val="1"/>
          <w:numId w:val="4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propuestas para integrar IA en sistemas educativos.</w:t>
      </w:r>
    </w:p>
    <w:p w14:paraId="2BA99AEC" w14:textId="77777777" w:rsidR="00043E70" w:rsidRPr="00EB78C0" w:rsidRDefault="00043E70" w:rsidP="00043E70">
      <w:pPr>
        <w:numPr>
          <w:ilvl w:val="0"/>
          <w:numId w:val="4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Investigación comparativa</w:t>
      </w:r>
    </w:p>
    <w:p w14:paraId="24A91D5D" w14:textId="77777777" w:rsidR="00043E70" w:rsidRPr="00EB78C0" w:rsidRDefault="00043E70" w:rsidP="00043E70">
      <w:pPr>
        <w:numPr>
          <w:ilvl w:val="1"/>
          <w:numId w:val="4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implementación de IA en diferentes países.</w:t>
      </w:r>
    </w:p>
    <w:p w14:paraId="06D8332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BC49A1">
          <v:rect id="Rectangle 1501" o:spid="_x0000_s17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2F4C1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4487D26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C2A942A">
          <v:rect id="Rectangle 1499" o:spid="_x0000_s17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A0439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44CCC59" w14:textId="77777777" w:rsidR="00043E70" w:rsidRPr="00EB78C0" w:rsidRDefault="00043E70" w:rsidP="00043E70">
      <w:pPr>
        <w:numPr>
          <w:ilvl w:val="0"/>
          <w:numId w:val="4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11482E6D" w14:textId="77777777" w:rsidR="00043E70" w:rsidRPr="00EB78C0" w:rsidRDefault="00043E70" w:rsidP="00043E70">
      <w:pPr>
        <w:numPr>
          <w:ilvl w:val="0"/>
          <w:numId w:val="4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1929D900" w14:textId="77777777" w:rsidR="00043E70" w:rsidRPr="00EB78C0" w:rsidRDefault="00043E70" w:rsidP="00043E70">
      <w:pPr>
        <w:numPr>
          <w:ilvl w:val="0"/>
          <w:numId w:val="4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7576A0D3" w14:textId="77777777" w:rsidR="00043E70" w:rsidRPr="00EB78C0" w:rsidRDefault="00043E70" w:rsidP="00043E70">
      <w:pPr>
        <w:numPr>
          <w:ilvl w:val="0"/>
          <w:numId w:val="4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tecnológica.</w:t>
      </w:r>
    </w:p>
    <w:p w14:paraId="6304B7F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CD5B695">
          <v:rect id="Rectangle 1497" o:spid="_x0000_s17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12353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208FE7C1" w14:textId="77777777" w:rsidR="00043E70" w:rsidRPr="00EB78C0" w:rsidRDefault="00043E70" w:rsidP="00043E70">
      <w:pPr>
        <w:numPr>
          <w:ilvl w:val="0"/>
          <w:numId w:val="5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 la gestión educativa</w:t>
      </w:r>
    </w:p>
    <w:p w14:paraId="4BBAA51D" w14:textId="77777777" w:rsidR="00043E70" w:rsidRPr="00EB78C0" w:rsidRDefault="00043E70" w:rsidP="00043E70">
      <w:pPr>
        <w:numPr>
          <w:ilvl w:val="0"/>
          <w:numId w:val="5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personalizado</w:t>
      </w:r>
    </w:p>
    <w:p w14:paraId="525D26BF" w14:textId="77777777" w:rsidR="00043E70" w:rsidRPr="00EB78C0" w:rsidRDefault="00043E70" w:rsidP="00043E70">
      <w:pPr>
        <w:numPr>
          <w:ilvl w:val="0"/>
          <w:numId w:val="5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preparación para el futuro del trabajo.</w:t>
      </w:r>
    </w:p>
    <w:p w14:paraId="5AA445B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16F128">
          <v:rect id="Rectangle 1495" o:spid="_x0000_s17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13D05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22C0599" w14:textId="77777777" w:rsidR="00043E70" w:rsidRPr="00EB78C0" w:rsidRDefault="00043E70" w:rsidP="00043E70">
      <w:pPr>
        <w:numPr>
          <w:ilvl w:val="0"/>
          <w:numId w:val="5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brecha digital global</w:t>
      </w:r>
    </w:p>
    <w:p w14:paraId="1DDFABC1" w14:textId="77777777" w:rsidR="00043E70" w:rsidRPr="00EB78C0" w:rsidRDefault="00043E70" w:rsidP="00043E70">
      <w:pPr>
        <w:numPr>
          <w:ilvl w:val="0"/>
          <w:numId w:val="5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vigilancia educativa</w:t>
      </w:r>
    </w:p>
    <w:p w14:paraId="28CCD79E" w14:textId="77777777" w:rsidR="00043E70" w:rsidRPr="00EB78C0" w:rsidRDefault="00043E70" w:rsidP="00043E70">
      <w:pPr>
        <w:numPr>
          <w:ilvl w:val="0"/>
          <w:numId w:val="5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tecnológica.</w:t>
      </w:r>
    </w:p>
    <w:p w14:paraId="55788D5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C6C67C">
          <v:rect id="Rectangle 1493" o:spid="_x0000_s17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D2D3E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0F1890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Miao, F., Holmes, W., Huang, R., &amp; Zhang, H. (2021). </w:t>
      </w:r>
      <w:r w:rsidRPr="00EB78C0">
        <w:rPr>
          <w:rFonts w:asciiTheme="minorBidi" w:eastAsia="Times New Roman" w:hAnsiTheme="minorBidi"/>
          <w:i/>
          <w:iCs/>
          <w:kern w:val="0"/>
          <w14:ligatures w14:val="none"/>
        </w:rPr>
        <w:t>AI and education: Guidance for policy-makers</w:t>
      </w:r>
      <w:r w:rsidRPr="00EB78C0">
        <w:rPr>
          <w:rFonts w:asciiTheme="minorBidi" w:eastAsia="Times New Roman" w:hAnsiTheme="minorBidi"/>
          <w:kern w:val="0"/>
          <w14:ligatures w14:val="none"/>
        </w:rPr>
        <w:t xml:space="preserve">. Paris: UNESCO. </w:t>
      </w:r>
    </w:p>
    <w:p w14:paraId="3C63A63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05BDB1">
          <v:rect id="Rectangle 1491" o:spid="_x0000_s17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EC958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lastRenderedPageBreak/>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703208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 / IA y educación</w:t>
      </w:r>
    </w:p>
    <w:p w14:paraId="4A80051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BA-031 — Key Competences for Lifelong Learning</w:t>
      </w:r>
      <w:r w:rsidRPr="00EB78C0">
        <w:rPr>
          <w:rFonts w:asciiTheme="minorBidi" w:eastAsia="Times New Roman" w:hAnsiTheme="minorBidi"/>
          <w:kern w:val="0"/>
          <w14:ligatures w14:val="none"/>
        </w:rPr>
        <w:br/>
        <w:t>BA-032 — Competencias y habilidades digitales</w:t>
      </w:r>
      <w:r w:rsidRPr="00EB78C0">
        <w:rPr>
          <w:rFonts w:asciiTheme="minorBidi" w:eastAsia="Times New Roman" w:hAnsiTheme="minorBidi"/>
          <w:kern w:val="0"/>
          <w14:ligatures w14:val="none"/>
        </w:rPr>
        <w:br/>
        <w:t>BA-033 — AI Competency Framework (Higher Education)</w:t>
      </w:r>
      <w:r w:rsidRPr="00EB78C0">
        <w:rPr>
          <w:rFonts w:asciiTheme="minorBidi" w:eastAsia="Times New Roman" w:hAnsiTheme="minorBidi"/>
          <w:kern w:val="0"/>
          <w14:ligatures w14:val="none"/>
        </w:rPr>
        <w:br/>
        <w:t>BA-034 — Protecting the Rights of Learners</w:t>
      </w:r>
      <w:r w:rsidRPr="00EB78C0">
        <w:rPr>
          <w:rFonts w:asciiTheme="minorBidi" w:eastAsia="Times New Roman" w:hAnsiTheme="minorBidi"/>
          <w:kern w:val="0"/>
          <w14:ligatures w14:val="none"/>
        </w:rPr>
        <w:br/>
        <w:t>BA-035 — AI and Education: Guidance for Policy-Makers</w:t>
      </w:r>
    </w:p>
    <w:p w14:paraId="2C50D9D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31BDF2">
          <v:rect id="Rectangle 1489" o:spid="_x0000_s17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C2D3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el siguiente paso natural del repositorio sería algo muy útil para tu investigación:</w:t>
      </w:r>
    </w:p>
    <w:p w14:paraId="312CEBD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construir </w:t>
      </w:r>
      <w:r w:rsidRPr="00EB78C0">
        <w:rPr>
          <w:rFonts w:asciiTheme="minorBidi" w:eastAsia="Times New Roman" w:hAnsiTheme="minorBidi"/>
          <w:b/>
          <w:bCs/>
          <w:kern w:val="0"/>
          <w14:ligatures w14:val="none"/>
        </w:rPr>
        <w:t>la síntesis teórica del bloque “IA, educación y competencias del siglo XXI”</w:t>
      </w:r>
      <w:r w:rsidRPr="00EB78C0">
        <w:rPr>
          <w:rFonts w:asciiTheme="minorBidi" w:eastAsia="Times New Roman" w:hAnsiTheme="minorBidi"/>
          <w:kern w:val="0"/>
          <w14:ligatures w14:val="none"/>
        </w:rPr>
        <w:t>.</w:t>
      </w:r>
    </w:p>
    <w:p w14:paraId="235FBC2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Esa síntesis permitiría </w:t>
      </w:r>
      <w:r w:rsidRPr="00EB78C0">
        <w:rPr>
          <w:rFonts w:asciiTheme="minorBidi" w:eastAsia="Times New Roman" w:hAnsiTheme="minorBidi"/>
          <w:b/>
          <w:bCs/>
          <w:kern w:val="0"/>
          <w14:ligatures w14:val="none"/>
        </w:rPr>
        <w:t>articular todos los documentos que ya analizamos en un marco conceptual único</w:t>
      </w:r>
      <w:r w:rsidRPr="00EB78C0">
        <w:rPr>
          <w:rFonts w:asciiTheme="minorBidi" w:eastAsia="Times New Roman" w:hAnsiTheme="minorBidi"/>
          <w:kern w:val="0"/>
          <w14:ligatures w14:val="none"/>
        </w:rPr>
        <w:t>, algo muy valioso si esto eventualmente se convierte en:</w:t>
      </w:r>
    </w:p>
    <w:p w14:paraId="2AC19DA7" w14:textId="77777777" w:rsidR="00043E70" w:rsidRPr="00EB78C0" w:rsidRDefault="00043E70" w:rsidP="00043E70">
      <w:pPr>
        <w:numPr>
          <w:ilvl w:val="0"/>
          <w:numId w:val="5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capítulo de tesis</w:t>
      </w:r>
    </w:p>
    <w:p w14:paraId="60C9CAB6" w14:textId="77777777" w:rsidR="00043E70" w:rsidRPr="00EB78C0" w:rsidRDefault="00043E70" w:rsidP="00043E70">
      <w:pPr>
        <w:numPr>
          <w:ilvl w:val="0"/>
          <w:numId w:val="5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artículo académico</w:t>
      </w:r>
    </w:p>
    <w:p w14:paraId="3872870D" w14:textId="77777777" w:rsidR="00043E70" w:rsidRPr="00EB78C0" w:rsidRDefault="00043E70" w:rsidP="00043E70">
      <w:pPr>
        <w:numPr>
          <w:ilvl w:val="0"/>
          <w:numId w:val="5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 marco teórico de investigación.</w:t>
      </w:r>
    </w:p>
    <w:p w14:paraId="1CB3DCE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AI competency framework for teachers.pdf</w:t>
      </w:r>
    </w:p>
    <w:p w14:paraId="3B2D97C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5F257B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Continuamos con la siguiente ficha del repositorio dentro del bloque </w:t>
      </w:r>
      <w:r w:rsidRPr="00EB78C0">
        <w:rPr>
          <w:rFonts w:asciiTheme="minorBidi" w:eastAsia="Times New Roman" w:hAnsiTheme="minorBidi"/>
          <w:b/>
          <w:bCs/>
          <w:kern w:val="0"/>
          <w14:ligatures w14:val="none"/>
        </w:rPr>
        <w:t>Educación y Tecnologías Emergentes / Competencias del Siglo XXI</w:t>
      </w:r>
      <w:r w:rsidRPr="00EB78C0">
        <w:rPr>
          <w:rFonts w:asciiTheme="minorBidi" w:eastAsia="Times New Roman" w:hAnsiTheme="minorBidi"/>
          <w:kern w:val="0"/>
          <w14:ligatures w14:val="none"/>
        </w:rPr>
        <w:t xml:space="preserve">, ahora enfocándonos en </w:t>
      </w:r>
      <w:r w:rsidRPr="00EB78C0">
        <w:rPr>
          <w:rFonts w:asciiTheme="minorBidi" w:eastAsia="Times New Roman" w:hAnsiTheme="minorBidi"/>
          <w:b/>
          <w:bCs/>
          <w:kern w:val="0"/>
          <w14:ligatures w14:val="none"/>
        </w:rPr>
        <w:t>formación docente para la era de la IA</w:t>
      </w:r>
      <w:r w:rsidRPr="00EB78C0">
        <w:rPr>
          <w:rFonts w:asciiTheme="minorBidi" w:eastAsia="Times New Roman" w:hAnsiTheme="minorBidi"/>
          <w:kern w:val="0"/>
          <w14:ligatures w14:val="none"/>
        </w:rPr>
        <w:t>.</w:t>
      </w:r>
    </w:p>
    <w:p w14:paraId="3BF32FC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obra es particularmente central porque introduce </w:t>
      </w:r>
      <w:r w:rsidRPr="00EB78C0">
        <w:rPr>
          <w:rFonts w:asciiTheme="minorBidi" w:eastAsia="Times New Roman" w:hAnsiTheme="minorBidi"/>
          <w:b/>
          <w:bCs/>
          <w:kern w:val="0"/>
          <w14:ligatures w14:val="none"/>
        </w:rPr>
        <w:t>el primer marco global de competencias en IA para docentes</w:t>
      </w:r>
      <w:r w:rsidRPr="00EB78C0">
        <w:rPr>
          <w:rFonts w:asciiTheme="minorBidi" w:eastAsia="Times New Roman" w:hAnsiTheme="minorBidi"/>
          <w:kern w:val="0"/>
          <w14:ligatures w14:val="none"/>
        </w:rPr>
        <w:t>, lo que la convierte en una pieza clave dentro de tu arquitectura teórica.</w:t>
      </w:r>
    </w:p>
    <w:p w14:paraId="7B7DF67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C9E0E95">
          <v:rect id="Rectangle 1487" o:spid="_x0000_s17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64D3A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BA-036</w:t>
      </w:r>
    </w:p>
    <w:p w14:paraId="7919605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UNESCO — </w:t>
      </w:r>
      <w:r w:rsidRPr="00EB78C0">
        <w:rPr>
          <w:rFonts w:asciiTheme="minorBidi" w:eastAsia="Times New Roman" w:hAnsiTheme="minorBidi"/>
          <w:b/>
          <w:bCs/>
          <w:i/>
          <w:iCs/>
          <w:kern w:val="36"/>
          <w14:ligatures w14:val="none"/>
        </w:rPr>
        <w:t>AI Competency Framework for Teachers</w:t>
      </w:r>
    </w:p>
    <w:p w14:paraId="5D9221A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D30D2A">
          <v:rect id="Rectangle 1485" o:spid="_x0000_s17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20FB8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6E5E1B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(2024). </w:t>
      </w:r>
      <w:r w:rsidRPr="00EB78C0">
        <w:rPr>
          <w:rFonts w:asciiTheme="minorBidi" w:eastAsia="Times New Roman" w:hAnsiTheme="minorBidi"/>
          <w:i/>
          <w:iCs/>
          <w:kern w:val="0"/>
          <w14:ligatures w14:val="none"/>
        </w:rPr>
        <w:t>AI competency framework for teachers</w:t>
      </w:r>
      <w:r w:rsidRPr="00EB78C0">
        <w:rPr>
          <w:rFonts w:asciiTheme="minorBidi" w:eastAsia="Times New Roman" w:hAnsiTheme="minorBidi"/>
          <w:kern w:val="0"/>
          <w14:ligatures w14:val="none"/>
        </w:rPr>
        <w:t xml:space="preserve">. Paris: UNESCO. </w:t>
      </w:r>
    </w:p>
    <w:p w14:paraId="2B62EBB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8DE0B0">
          <v:rect id="Rectangle 1483" o:spid="_x0000_s17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F93BA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07302C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Este informe de UNESCO propone el </w:t>
      </w:r>
      <w:r w:rsidRPr="00EB78C0">
        <w:rPr>
          <w:rFonts w:asciiTheme="minorBidi" w:eastAsia="Times New Roman" w:hAnsiTheme="minorBidi"/>
          <w:b/>
          <w:bCs/>
          <w:kern w:val="0"/>
          <w14:ligatures w14:val="none"/>
        </w:rPr>
        <w:t>primer marco global de competencias en inteligencia artificial para docentes</w:t>
      </w:r>
      <w:r w:rsidRPr="00EB78C0">
        <w:rPr>
          <w:rFonts w:asciiTheme="minorBidi" w:eastAsia="Times New Roman" w:hAnsiTheme="minorBidi"/>
          <w:kern w:val="0"/>
          <w14:ligatures w14:val="none"/>
        </w:rPr>
        <w:t>, desarrollado para orientar la formación docente en un contexto educativo cada vez más mediado por tecnologías inteligentes.</w:t>
      </w:r>
    </w:p>
    <w:p w14:paraId="673FAA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parte de una transformación fundamental en la dinámica educativa contemporánea: la relación tradicional </w:t>
      </w:r>
      <w:r w:rsidRPr="00EB78C0">
        <w:rPr>
          <w:rFonts w:asciiTheme="minorBidi" w:eastAsia="Times New Roman" w:hAnsiTheme="minorBidi"/>
          <w:b/>
          <w:bCs/>
          <w:kern w:val="0"/>
          <w14:ligatures w14:val="none"/>
        </w:rPr>
        <w:t>docente–estudiante</w:t>
      </w:r>
      <w:r w:rsidRPr="00EB78C0">
        <w:rPr>
          <w:rFonts w:asciiTheme="minorBidi" w:eastAsia="Times New Roman" w:hAnsiTheme="minorBidi"/>
          <w:kern w:val="0"/>
          <w14:ligatures w14:val="none"/>
        </w:rPr>
        <w:t xml:space="preserve"> está evolucionando hacia una relación </w:t>
      </w:r>
      <w:r w:rsidRPr="00EB78C0">
        <w:rPr>
          <w:rFonts w:asciiTheme="minorBidi" w:eastAsia="Times New Roman" w:hAnsiTheme="minorBidi"/>
          <w:b/>
          <w:bCs/>
          <w:kern w:val="0"/>
          <w14:ligatures w14:val="none"/>
        </w:rPr>
        <w:t>docente–IA–estudiante</w:t>
      </w:r>
      <w:r w:rsidRPr="00EB78C0">
        <w:rPr>
          <w:rFonts w:asciiTheme="minorBidi" w:eastAsia="Times New Roman" w:hAnsiTheme="minorBidi"/>
          <w:kern w:val="0"/>
          <w14:ligatures w14:val="none"/>
        </w:rPr>
        <w:t xml:space="preserve">, en la cual los sistemas de inteligencia artificial participan en múltiples procesos educativos como generación de contenido, análisis de datos y apoyo a la toma de decisiones pedagógicas. </w:t>
      </w:r>
    </w:p>
    <w:p w14:paraId="1079C8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Ante este cambio estructural, UNESCO sostiene que los sistemas educativos deben redefinir:</w:t>
      </w:r>
    </w:p>
    <w:p w14:paraId="2B060E5C" w14:textId="77777777" w:rsidR="00043E70" w:rsidRPr="00EB78C0" w:rsidRDefault="00043E70" w:rsidP="00043E70">
      <w:pPr>
        <w:numPr>
          <w:ilvl w:val="0"/>
          <w:numId w:val="5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rol de los docentes</w:t>
      </w:r>
    </w:p>
    <w:p w14:paraId="2261B7D7" w14:textId="77777777" w:rsidR="00043E70" w:rsidRPr="00EB78C0" w:rsidRDefault="00043E70" w:rsidP="00043E70">
      <w:pPr>
        <w:numPr>
          <w:ilvl w:val="0"/>
          <w:numId w:val="5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profesionales necesarias</w:t>
      </w:r>
    </w:p>
    <w:p w14:paraId="19D67379" w14:textId="77777777" w:rsidR="00043E70" w:rsidRPr="00EB78C0" w:rsidRDefault="00043E70" w:rsidP="00043E70">
      <w:pPr>
        <w:numPr>
          <w:ilvl w:val="0"/>
          <w:numId w:val="5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programas de formación docente.</w:t>
      </w:r>
    </w:p>
    <w:p w14:paraId="53189D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propone </w:t>
      </w:r>
      <w:r w:rsidRPr="00EB78C0">
        <w:rPr>
          <w:rFonts w:asciiTheme="minorBidi" w:eastAsia="Times New Roman" w:hAnsiTheme="minorBidi"/>
          <w:b/>
          <w:bCs/>
          <w:kern w:val="0"/>
          <w14:ligatures w14:val="none"/>
        </w:rPr>
        <w:t>15 competencias organizadas en cinco dimensiones</w:t>
      </w:r>
      <w:r w:rsidRPr="00EB78C0">
        <w:rPr>
          <w:rFonts w:asciiTheme="minorBidi" w:eastAsia="Times New Roman" w:hAnsiTheme="minorBidi"/>
          <w:kern w:val="0"/>
          <w14:ligatures w14:val="none"/>
        </w:rPr>
        <w:t>, que abarcan aspectos éticos, pedagógicos y técnicos del uso de IA en educación.</w:t>
      </w:r>
    </w:p>
    <w:p w14:paraId="72613E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Estas competencias se desarrollan progresivamente a través de </w:t>
      </w:r>
      <w:r w:rsidRPr="00EB78C0">
        <w:rPr>
          <w:rFonts w:asciiTheme="minorBidi" w:eastAsia="Times New Roman" w:hAnsiTheme="minorBidi"/>
          <w:b/>
          <w:bCs/>
          <w:kern w:val="0"/>
          <w14:ligatures w14:val="none"/>
        </w:rPr>
        <w:t>tres niveles de dominio</w:t>
      </w:r>
      <w:r w:rsidRPr="00EB78C0">
        <w:rPr>
          <w:rFonts w:asciiTheme="minorBidi" w:eastAsia="Times New Roman" w:hAnsiTheme="minorBidi"/>
          <w:kern w:val="0"/>
          <w14:ligatures w14:val="none"/>
        </w:rPr>
        <w:t>:</w:t>
      </w:r>
    </w:p>
    <w:p w14:paraId="17968764" w14:textId="77777777" w:rsidR="00043E70" w:rsidRPr="00EB78C0" w:rsidRDefault="00043E70" w:rsidP="00043E70">
      <w:pPr>
        <w:numPr>
          <w:ilvl w:val="0"/>
          <w:numId w:val="5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Acquire (Adquirir)</w:t>
      </w:r>
      <w:r w:rsidRPr="00EB78C0">
        <w:rPr>
          <w:rFonts w:asciiTheme="minorBidi" w:eastAsia="Times New Roman" w:hAnsiTheme="minorBidi"/>
          <w:kern w:val="0"/>
          <w14:ligatures w14:val="none"/>
        </w:rPr>
        <w:t xml:space="preserve"> – alfabetización básica en IA</w:t>
      </w:r>
    </w:p>
    <w:p w14:paraId="04D4B4D0" w14:textId="77777777" w:rsidR="00043E70" w:rsidRPr="00EB78C0" w:rsidRDefault="00043E70" w:rsidP="00043E70">
      <w:pPr>
        <w:numPr>
          <w:ilvl w:val="0"/>
          <w:numId w:val="5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Deepen (Profundizar)</w:t>
      </w:r>
      <w:r w:rsidRPr="00EB78C0">
        <w:rPr>
          <w:rFonts w:asciiTheme="minorBidi" w:eastAsia="Times New Roman" w:hAnsiTheme="minorBidi"/>
          <w:kern w:val="0"/>
          <w14:ligatures w14:val="none"/>
        </w:rPr>
        <w:t xml:space="preserve"> – integración pedagógica</w:t>
      </w:r>
    </w:p>
    <w:p w14:paraId="6F294CDA" w14:textId="77777777" w:rsidR="00043E70" w:rsidRPr="00EB78C0" w:rsidRDefault="00043E70" w:rsidP="00043E70">
      <w:pPr>
        <w:numPr>
          <w:ilvl w:val="0"/>
          <w:numId w:val="5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Create (Crear)</w:t>
      </w:r>
      <w:r w:rsidRPr="00EB78C0">
        <w:rPr>
          <w:rFonts w:asciiTheme="minorBidi" w:eastAsia="Times New Roman" w:hAnsiTheme="minorBidi"/>
          <w:kern w:val="0"/>
          <w14:ligatures w14:val="none"/>
        </w:rPr>
        <w:t xml:space="preserve"> – innovación y transformación educativa.</w:t>
      </w:r>
    </w:p>
    <w:p w14:paraId="1E7637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enfoque del documento se fundamenta en una visión </w:t>
      </w:r>
      <w:r w:rsidRPr="00EB78C0">
        <w:rPr>
          <w:rFonts w:asciiTheme="minorBidi" w:eastAsia="Times New Roman" w:hAnsiTheme="minorBidi"/>
          <w:b/>
          <w:bCs/>
          <w:kern w:val="0"/>
          <w14:ligatures w14:val="none"/>
        </w:rPr>
        <w:t>humanista y centrada en el ser humano</w:t>
      </w:r>
      <w:r w:rsidRPr="00EB78C0">
        <w:rPr>
          <w:rFonts w:asciiTheme="minorBidi" w:eastAsia="Times New Roman" w:hAnsiTheme="minorBidi"/>
          <w:kern w:val="0"/>
          <w14:ligatures w14:val="none"/>
        </w:rPr>
        <w:t>, donde la IA debe fortalecer las capacidades humanas y no sustituir el papel pedagógico de los docentes.</w:t>
      </w:r>
    </w:p>
    <w:p w14:paraId="3836C17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75C73E">
          <v:rect id="Rectangle 1481" o:spid="_x0000_s17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A9453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23D1AF1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650B53">
          <v:rect id="Rectangle 1479" o:spid="_x0000_s17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36EA3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5BC3DFD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necesitan desarrollar nuevas competencias técnicas, pedagógicas y éticas para integrar la inteligencia artificial en la educación de manera crítica, responsable y centrada en el ser humano.</w:t>
      </w:r>
    </w:p>
    <w:p w14:paraId="046E831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EC8A55">
          <v:rect id="Rectangle 1477" o:spid="_x0000_s17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A6B56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7C894FC2"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está transformando profundamente la educación.</w:t>
      </w:r>
    </w:p>
    <w:p w14:paraId="3AC5B98B"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relación educativa tradicional se está convirtiendo en un modelo </w:t>
      </w:r>
      <w:r w:rsidRPr="00EB78C0">
        <w:rPr>
          <w:rFonts w:asciiTheme="minorBidi" w:eastAsia="Times New Roman" w:hAnsiTheme="minorBidi"/>
          <w:b/>
          <w:bCs/>
          <w:kern w:val="0"/>
          <w14:ligatures w14:val="none"/>
        </w:rPr>
        <w:t>docente–IA–estudiante</w:t>
      </w:r>
      <w:r w:rsidRPr="00EB78C0">
        <w:rPr>
          <w:rFonts w:asciiTheme="minorBidi" w:eastAsia="Times New Roman" w:hAnsiTheme="minorBidi"/>
          <w:kern w:val="0"/>
          <w14:ligatures w14:val="none"/>
        </w:rPr>
        <w:t xml:space="preserve">. </w:t>
      </w:r>
    </w:p>
    <w:p w14:paraId="4E6BCAE8"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siguen siendo actores centrales del proceso educativo.</w:t>
      </w:r>
    </w:p>
    <w:p w14:paraId="18541614"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apoyar la enseñanza, pero no debe reemplazar a los docentes.</w:t>
      </w:r>
    </w:p>
    <w:p w14:paraId="6CDFB10A"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en IA deben incluir dimensiones éticas y sociales.</w:t>
      </w:r>
    </w:p>
    <w:p w14:paraId="5C97BA2D"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deben comprender cómo funcionan los algoritmos y los datos.</w:t>
      </w:r>
    </w:p>
    <w:p w14:paraId="43CE3F9E"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alfabetización en IA es una competencia profesional emergente.</w:t>
      </w:r>
    </w:p>
    <w:p w14:paraId="5A6B601F"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de IA en educación plantea riesgos relacionados con privacidad y desigualdad.</w:t>
      </w:r>
    </w:p>
    <w:p w14:paraId="6453694A"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formación docente debe ser continua y adaptarse al desarrollo tecnológico.</w:t>
      </w:r>
    </w:p>
    <w:p w14:paraId="6EFB2887" w14:textId="77777777" w:rsidR="00043E70" w:rsidRPr="00EB78C0" w:rsidRDefault="00043E70" w:rsidP="00043E70">
      <w:pPr>
        <w:numPr>
          <w:ilvl w:val="0"/>
          <w:numId w:val="5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educativos necesitan políticas públicas para integrar la IA de forma responsable.</w:t>
      </w:r>
    </w:p>
    <w:p w14:paraId="344EAB6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76C635">
          <v:rect id="Rectangle 1475" o:spid="_x0000_s17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1302C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del documento</w:t>
      </w:r>
    </w:p>
    <w:p w14:paraId="795DB2F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8BF68B">
          <v:rect id="Rectangle 1473" o:spid="_x0000_s17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A80D3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Introducción: IA y transformación de la educación</w:t>
      </w:r>
    </w:p>
    <w:p w14:paraId="3C10D7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explica que la inteligencia artificial puede procesar grandes volúmenes de información, generar contenidos y realizar análisis predictivos que apoyen la toma de decisiones educativas.</w:t>
      </w:r>
    </w:p>
    <w:p w14:paraId="6D17955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también puede generar riesgos como:</w:t>
      </w:r>
    </w:p>
    <w:p w14:paraId="3CC84514" w14:textId="77777777" w:rsidR="00043E70" w:rsidRPr="00EB78C0" w:rsidRDefault="00043E70" w:rsidP="00043E70">
      <w:pPr>
        <w:numPr>
          <w:ilvl w:val="0"/>
          <w:numId w:val="5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pérdida de agencia humana</w:t>
      </w:r>
    </w:p>
    <w:p w14:paraId="6A0EE575" w14:textId="77777777" w:rsidR="00043E70" w:rsidRPr="00EB78C0" w:rsidRDefault="00043E70" w:rsidP="00043E70">
      <w:pPr>
        <w:numPr>
          <w:ilvl w:val="0"/>
          <w:numId w:val="5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violaciones de privacidad</w:t>
      </w:r>
    </w:p>
    <w:p w14:paraId="5885A77F" w14:textId="77777777" w:rsidR="00043E70" w:rsidRPr="00EB78C0" w:rsidRDefault="00043E70" w:rsidP="00043E70">
      <w:pPr>
        <w:numPr>
          <w:ilvl w:val="0"/>
          <w:numId w:val="5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ampliación de desigualdades sociales. </w:t>
      </w:r>
    </w:p>
    <w:p w14:paraId="1A77A5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ello, se requiere una formación docente específica.</w:t>
      </w:r>
    </w:p>
    <w:p w14:paraId="7B2279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FBDA6A">
          <v:rect id="Rectangle 1471" o:spid="_x0000_s17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9E22D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Principios del marco de competencias</w:t>
      </w:r>
    </w:p>
    <w:p w14:paraId="71AC4F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se basa en varios principios fundamentales:</w:t>
      </w:r>
    </w:p>
    <w:p w14:paraId="7A812B4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Enfoque centrado en el ser humano</w:t>
      </w:r>
    </w:p>
    <w:p w14:paraId="48651F3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tecnología debe fortalecer las capacidades humanas y el desarrollo educativo.</w:t>
      </w:r>
    </w:p>
    <w:p w14:paraId="6A6BB9F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82CA40">
          <v:rect id="Rectangle 1469" o:spid="_x0000_s17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CA97B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Protección de los derechos docentes</w:t>
      </w:r>
    </w:p>
    <w:p w14:paraId="142B36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de IA no debe debilitar el papel profesional de los docentes.</w:t>
      </w:r>
    </w:p>
    <w:p w14:paraId="58E5F33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65B886">
          <v:rect id="Rectangle 1467" o:spid="_x0000_s17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B060C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Inclusión y equidad</w:t>
      </w:r>
    </w:p>
    <w:p w14:paraId="717D2C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deben reducir, y no ampliar, las desigualdades educativas.</w:t>
      </w:r>
    </w:p>
    <w:p w14:paraId="6A24CAE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CBE308F">
          <v:rect id="Rectangle 1465" o:spid="_x0000_s17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894B0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Sostenibilidad ambiental</w:t>
      </w:r>
    </w:p>
    <w:p w14:paraId="4E10F5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infraestructura tecnológica debe considerar su impacto ecológico.</w:t>
      </w:r>
    </w:p>
    <w:p w14:paraId="7BAB2AE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BDFE28">
          <v:rect id="Rectangle 1463" o:spid="_x0000_s17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98BEF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Dimensiones de las competencias docentes en IA</w:t>
      </w:r>
    </w:p>
    <w:p w14:paraId="2EE32A0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propone </w:t>
      </w:r>
      <w:r w:rsidRPr="00EB78C0">
        <w:rPr>
          <w:rFonts w:asciiTheme="minorBidi" w:eastAsia="Times New Roman" w:hAnsiTheme="minorBidi"/>
          <w:b/>
          <w:bCs/>
          <w:kern w:val="0"/>
          <w14:ligatures w14:val="none"/>
        </w:rPr>
        <w:t>cinco dimensiones principales de competencia</w:t>
      </w:r>
      <w:r w:rsidRPr="00EB78C0">
        <w:rPr>
          <w:rFonts w:asciiTheme="minorBidi" w:eastAsia="Times New Roman" w:hAnsiTheme="minorBidi"/>
          <w:kern w:val="0"/>
          <w14:ligatures w14:val="none"/>
        </w:rPr>
        <w:t>.</w:t>
      </w:r>
    </w:p>
    <w:p w14:paraId="5BCF303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la tabla conceptual del capítulo 3, estas dimensiones incluyen: </w:t>
      </w:r>
    </w:p>
    <w:p w14:paraId="3679B59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Mentalidad centrada en el ser humano</w:t>
      </w:r>
    </w:p>
    <w:p w14:paraId="7638A5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Valores y actitudes sobre la interacción humano-IA.</w:t>
      </w:r>
    </w:p>
    <w:p w14:paraId="7642F5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01E25E99" w14:textId="77777777" w:rsidR="00043E70" w:rsidRPr="00EB78C0" w:rsidRDefault="00043E70" w:rsidP="00043E70">
      <w:pPr>
        <w:numPr>
          <w:ilvl w:val="0"/>
          <w:numId w:val="5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sobre la tecnología</w:t>
      </w:r>
    </w:p>
    <w:p w14:paraId="6453B5AC" w14:textId="77777777" w:rsidR="00043E70" w:rsidRPr="00EB78C0" w:rsidRDefault="00043E70" w:rsidP="00043E70">
      <w:pPr>
        <w:numPr>
          <w:ilvl w:val="0"/>
          <w:numId w:val="5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impacto social de la IA.</w:t>
      </w:r>
    </w:p>
    <w:p w14:paraId="7A6D7A2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8A0C000">
          <v:rect id="Rectangle 1461" o:spid="_x0000_s17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F30B0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Ética de la IA</w:t>
      </w:r>
    </w:p>
    <w:p w14:paraId="0AFAA0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w:t>
      </w:r>
    </w:p>
    <w:p w14:paraId="4BDEA9C5" w14:textId="77777777" w:rsidR="00043E70" w:rsidRPr="00EB78C0" w:rsidRDefault="00043E70" w:rsidP="00043E70">
      <w:pPr>
        <w:numPr>
          <w:ilvl w:val="0"/>
          <w:numId w:val="5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principios éticos</w:t>
      </w:r>
    </w:p>
    <w:p w14:paraId="3823CDD9" w14:textId="77777777" w:rsidR="00043E70" w:rsidRPr="00EB78C0" w:rsidRDefault="00043E70" w:rsidP="00043E70">
      <w:pPr>
        <w:numPr>
          <w:ilvl w:val="0"/>
          <w:numId w:val="5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protección de datos</w:t>
      </w:r>
    </w:p>
    <w:p w14:paraId="509CCB28" w14:textId="77777777" w:rsidR="00043E70" w:rsidRPr="00EB78C0" w:rsidRDefault="00043E70" w:rsidP="00043E70">
      <w:pPr>
        <w:numPr>
          <w:ilvl w:val="0"/>
          <w:numId w:val="5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regulación tecnológica</w:t>
      </w:r>
    </w:p>
    <w:p w14:paraId="2A2AA8C1" w14:textId="77777777" w:rsidR="00043E70" w:rsidRPr="00EB78C0" w:rsidRDefault="00043E70" w:rsidP="00043E70">
      <w:pPr>
        <w:numPr>
          <w:ilvl w:val="0"/>
          <w:numId w:val="5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 en el uso de IA.</w:t>
      </w:r>
    </w:p>
    <w:p w14:paraId="4198CB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726422">
          <v:rect id="Rectangle 1459" o:spid="_x0000_s17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B7801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Fundamentos y aplicaciones de IA</w:t>
      </w:r>
    </w:p>
    <w:p w14:paraId="23BA17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sobre:</w:t>
      </w:r>
    </w:p>
    <w:p w14:paraId="352449DD" w14:textId="77777777" w:rsidR="00043E70" w:rsidRPr="00EB78C0" w:rsidRDefault="00043E70" w:rsidP="00043E70">
      <w:pPr>
        <w:numPr>
          <w:ilvl w:val="0"/>
          <w:numId w:val="5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algoritmos</w:t>
      </w:r>
    </w:p>
    <w:p w14:paraId="4C327E3F" w14:textId="77777777" w:rsidR="00043E70" w:rsidRPr="00EB78C0" w:rsidRDefault="00043E70" w:rsidP="00043E70">
      <w:pPr>
        <w:numPr>
          <w:ilvl w:val="0"/>
          <w:numId w:val="5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datos</w:t>
      </w:r>
    </w:p>
    <w:p w14:paraId="4822245B" w14:textId="77777777" w:rsidR="00043E70" w:rsidRPr="00EB78C0" w:rsidRDefault="00043E70" w:rsidP="00043E70">
      <w:pPr>
        <w:numPr>
          <w:ilvl w:val="0"/>
          <w:numId w:val="5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funcionamiento de sistemas de IA.</w:t>
      </w:r>
    </w:p>
    <w:p w14:paraId="60D99F5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F70087">
          <v:rect id="Rectangle 1457" o:spid="_x0000_s17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C3604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Pedagogía con IA</w:t>
      </w:r>
    </w:p>
    <w:p w14:paraId="3D50F4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Capacidad para integrar herramientas de IA en procesos de:</w:t>
      </w:r>
    </w:p>
    <w:p w14:paraId="65BB3739" w14:textId="77777777" w:rsidR="00043E70" w:rsidRPr="00EB78C0" w:rsidRDefault="00043E70" w:rsidP="00043E70">
      <w:pPr>
        <w:numPr>
          <w:ilvl w:val="0"/>
          <w:numId w:val="5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enseñanza</w:t>
      </w:r>
    </w:p>
    <w:p w14:paraId="5A4282B0" w14:textId="77777777" w:rsidR="00043E70" w:rsidRPr="00EB78C0" w:rsidRDefault="00043E70" w:rsidP="00043E70">
      <w:pPr>
        <w:numPr>
          <w:ilvl w:val="0"/>
          <w:numId w:val="5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w:t>
      </w:r>
    </w:p>
    <w:p w14:paraId="449C72E1" w14:textId="77777777" w:rsidR="00043E70" w:rsidRPr="00EB78C0" w:rsidRDefault="00043E70" w:rsidP="00043E70">
      <w:pPr>
        <w:numPr>
          <w:ilvl w:val="0"/>
          <w:numId w:val="5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actividades educativas.</w:t>
      </w:r>
    </w:p>
    <w:p w14:paraId="40EFEC8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E1F461">
          <v:rect id="Rectangle 1455" o:spid="_x0000_s17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51686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Desarrollo profesional con IA</w:t>
      </w:r>
    </w:p>
    <w:p w14:paraId="012034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Uso de herramientas de IA para:</w:t>
      </w:r>
    </w:p>
    <w:p w14:paraId="4B79CCBC" w14:textId="77777777" w:rsidR="00043E70" w:rsidRPr="00EB78C0" w:rsidRDefault="00043E70" w:rsidP="00043E70">
      <w:pPr>
        <w:numPr>
          <w:ilvl w:val="0"/>
          <w:numId w:val="5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continua</w:t>
      </w:r>
    </w:p>
    <w:p w14:paraId="1AB0255D" w14:textId="77777777" w:rsidR="00043E70" w:rsidRPr="00EB78C0" w:rsidRDefault="00043E70" w:rsidP="00043E70">
      <w:pPr>
        <w:numPr>
          <w:ilvl w:val="0"/>
          <w:numId w:val="5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educativa</w:t>
      </w:r>
    </w:p>
    <w:p w14:paraId="72961049" w14:textId="77777777" w:rsidR="00043E70" w:rsidRPr="00EB78C0" w:rsidRDefault="00043E70" w:rsidP="00043E70">
      <w:pPr>
        <w:numPr>
          <w:ilvl w:val="0"/>
          <w:numId w:val="5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 docente.</w:t>
      </w:r>
    </w:p>
    <w:p w14:paraId="01FBC6D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4137B2C">
          <v:rect id="Rectangle 1453" o:spid="_x0000_s17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09005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Niveles de progresión de competencias</w:t>
      </w:r>
    </w:p>
    <w:p w14:paraId="7B5F3E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propone </w:t>
      </w:r>
      <w:r w:rsidRPr="00EB78C0">
        <w:rPr>
          <w:rFonts w:asciiTheme="minorBidi" w:eastAsia="Times New Roman" w:hAnsiTheme="minorBidi"/>
          <w:b/>
          <w:bCs/>
          <w:kern w:val="0"/>
          <w14:ligatures w14:val="none"/>
        </w:rPr>
        <w:t>tres niveles de desarrollo profesional</w:t>
      </w:r>
      <w:r w:rsidRPr="00EB78C0">
        <w:rPr>
          <w:rFonts w:asciiTheme="minorBidi" w:eastAsia="Times New Roman" w:hAnsiTheme="minorBidi"/>
          <w:kern w:val="0"/>
          <w14:ligatures w14:val="none"/>
        </w:rPr>
        <w:t>.</w:t>
      </w:r>
    </w:p>
    <w:p w14:paraId="0FDBB8B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F53158">
          <v:rect id="Rectangle 1451" o:spid="_x0000_s17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4AD97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1 — Acquire</w:t>
      </w:r>
    </w:p>
    <w:p w14:paraId="01867E6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básica en IA.</w:t>
      </w:r>
    </w:p>
    <w:p w14:paraId="1FAC28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deben aprender:</w:t>
      </w:r>
    </w:p>
    <w:p w14:paraId="2A8C7DB7" w14:textId="77777777" w:rsidR="00043E70" w:rsidRPr="00EB78C0" w:rsidRDefault="00043E70" w:rsidP="00043E70">
      <w:pPr>
        <w:numPr>
          <w:ilvl w:val="0"/>
          <w:numId w:val="5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es la IA</w:t>
      </w:r>
    </w:p>
    <w:p w14:paraId="6ABFA0E5" w14:textId="77777777" w:rsidR="00043E70" w:rsidRPr="00EB78C0" w:rsidRDefault="00043E70" w:rsidP="00043E70">
      <w:pPr>
        <w:numPr>
          <w:ilvl w:val="0"/>
          <w:numId w:val="5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funciona</w:t>
      </w:r>
    </w:p>
    <w:p w14:paraId="548C575B" w14:textId="77777777" w:rsidR="00043E70" w:rsidRPr="00EB78C0" w:rsidRDefault="00043E70" w:rsidP="00043E70">
      <w:pPr>
        <w:numPr>
          <w:ilvl w:val="0"/>
          <w:numId w:val="5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usar herramientas básicas.</w:t>
      </w:r>
    </w:p>
    <w:p w14:paraId="27001E5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267E5E">
          <v:rect id="Rectangle 1449" o:spid="_x0000_s17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A98D91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2 — Deepen</w:t>
      </w:r>
    </w:p>
    <w:p w14:paraId="64CDB1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pedagógica.</w:t>
      </w:r>
    </w:p>
    <w:p w14:paraId="420E54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desarrollan capacidades para:</w:t>
      </w:r>
    </w:p>
    <w:p w14:paraId="3ACDB535" w14:textId="77777777" w:rsidR="00043E70" w:rsidRPr="00EB78C0" w:rsidRDefault="00043E70" w:rsidP="00043E70">
      <w:pPr>
        <w:numPr>
          <w:ilvl w:val="0"/>
          <w:numId w:val="5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estrategias educativas con IA</w:t>
      </w:r>
    </w:p>
    <w:p w14:paraId="00AD76E4" w14:textId="77777777" w:rsidR="00043E70" w:rsidRPr="00EB78C0" w:rsidRDefault="00043E70" w:rsidP="00043E70">
      <w:pPr>
        <w:numPr>
          <w:ilvl w:val="0"/>
          <w:numId w:val="5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herramientas tecnológicas</w:t>
      </w:r>
    </w:p>
    <w:p w14:paraId="19B6CAFE" w14:textId="77777777" w:rsidR="00043E70" w:rsidRPr="00EB78C0" w:rsidRDefault="00043E70" w:rsidP="00043E70">
      <w:pPr>
        <w:numPr>
          <w:ilvl w:val="0"/>
          <w:numId w:val="5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pensamiento crítico en estudiantes.</w:t>
      </w:r>
    </w:p>
    <w:p w14:paraId="149634A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2849E6F">
          <v:rect id="Rectangle 1447" o:spid="_x0000_s17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6F1A3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3 — Create</w:t>
      </w:r>
    </w:p>
    <w:p w14:paraId="7E4C7D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pedagógica.</w:t>
      </w:r>
    </w:p>
    <w:p w14:paraId="5764CE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nivel los docentes pueden:</w:t>
      </w:r>
    </w:p>
    <w:p w14:paraId="51645203" w14:textId="77777777" w:rsidR="00043E70" w:rsidRPr="00EB78C0" w:rsidRDefault="00043E70" w:rsidP="00043E70">
      <w:pPr>
        <w:numPr>
          <w:ilvl w:val="0"/>
          <w:numId w:val="5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aplicaciones educativas basadas en IA</w:t>
      </w:r>
    </w:p>
    <w:p w14:paraId="10AB2219" w14:textId="77777777" w:rsidR="00043E70" w:rsidRPr="00EB78C0" w:rsidRDefault="00043E70" w:rsidP="00043E70">
      <w:pPr>
        <w:numPr>
          <w:ilvl w:val="0"/>
          <w:numId w:val="5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proyectos interdisciplinarios</w:t>
      </w:r>
    </w:p>
    <w:p w14:paraId="1047C6DE" w14:textId="77777777" w:rsidR="00043E70" w:rsidRPr="00EB78C0" w:rsidRDefault="00043E70" w:rsidP="00043E70">
      <w:pPr>
        <w:numPr>
          <w:ilvl w:val="0"/>
          <w:numId w:val="5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participar en la gobernanza educativa de tecnologías.</w:t>
      </w:r>
    </w:p>
    <w:p w14:paraId="2CA4E57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A03146">
          <v:rect id="Rectangle 1445" o:spid="_x0000_s17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D034C7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Estrategias de implementación</w:t>
      </w:r>
    </w:p>
    <w:p w14:paraId="129922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documento propone varias estrategias para implementar el marco.</w:t>
      </w:r>
    </w:p>
    <w:p w14:paraId="17DFE86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03E37C81" w14:textId="77777777" w:rsidR="00043E70" w:rsidRPr="00EB78C0" w:rsidRDefault="00043E70" w:rsidP="00043E70">
      <w:pPr>
        <w:numPr>
          <w:ilvl w:val="0"/>
          <w:numId w:val="5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políticas nacionales de IA educativa</w:t>
      </w:r>
    </w:p>
    <w:p w14:paraId="492C2679" w14:textId="77777777" w:rsidR="00043E70" w:rsidRPr="00EB78C0" w:rsidRDefault="00043E70" w:rsidP="00043E70">
      <w:pPr>
        <w:numPr>
          <w:ilvl w:val="0"/>
          <w:numId w:val="5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programas de formación docente</w:t>
      </w:r>
    </w:p>
    <w:p w14:paraId="3DCCBFFB" w14:textId="77777777" w:rsidR="00043E70" w:rsidRPr="00EB78C0" w:rsidRDefault="00043E70" w:rsidP="00043E70">
      <w:pPr>
        <w:numPr>
          <w:ilvl w:val="0"/>
          <w:numId w:val="5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validación de herramientas tecnológicas</w:t>
      </w:r>
    </w:p>
    <w:p w14:paraId="72EDD9B8" w14:textId="77777777" w:rsidR="00043E70" w:rsidRPr="00EB78C0" w:rsidRDefault="00043E70" w:rsidP="00043E70">
      <w:pPr>
        <w:numPr>
          <w:ilvl w:val="0"/>
          <w:numId w:val="5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continua de competencias.</w:t>
      </w:r>
    </w:p>
    <w:p w14:paraId="29C66A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2002FE4">
          <v:rect id="Rectangle 1443" o:spid="_x0000_s17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EB820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54E7ECE8" w14:textId="77777777" w:rsidR="00043E70" w:rsidRPr="00EB78C0" w:rsidRDefault="00043E70" w:rsidP="00043E70">
      <w:pPr>
        <w:numPr>
          <w:ilvl w:val="0"/>
          <w:numId w:val="5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redefinir el rol docente en la era de la inteligencia artificial?</w:t>
      </w:r>
    </w:p>
    <w:p w14:paraId="60785A1E" w14:textId="77777777" w:rsidR="00043E70" w:rsidRPr="00EB78C0" w:rsidRDefault="00043E70" w:rsidP="00043E70">
      <w:pPr>
        <w:numPr>
          <w:ilvl w:val="0"/>
          <w:numId w:val="5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deben desarrollarse en la formación inicial docente?</w:t>
      </w:r>
    </w:p>
    <w:p w14:paraId="042628F0" w14:textId="77777777" w:rsidR="00043E70" w:rsidRPr="00EB78C0" w:rsidRDefault="00043E70" w:rsidP="00043E70">
      <w:pPr>
        <w:numPr>
          <w:ilvl w:val="0"/>
          <w:numId w:val="5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IA sin debilitar la dimensión humanista de la educación?</w:t>
      </w:r>
    </w:p>
    <w:p w14:paraId="46FD3237" w14:textId="77777777" w:rsidR="00043E70" w:rsidRPr="00EB78C0" w:rsidRDefault="00043E70" w:rsidP="00043E70">
      <w:pPr>
        <w:numPr>
          <w:ilvl w:val="0"/>
          <w:numId w:val="5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modelos pedagógicos funcionan mejor con IA?</w:t>
      </w:r>
    </w:p>
    <w:p w14:paraId="7A7C3634" w14:textId="77777777" w:rsidR="00043E70" w:rsidRPr="00EB78C0" w:rsidRDefault="00043E70" w:rsidP="00043E70">
      <w:pPr>
        <w:numPr>
          <w:ilvl w:val="0"/>
          <w:numId w:val="5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competencias docentes en IA?</w:t>
      </w:r>
    </w:p>
    <w:p w14:paraId="0A385B0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2EB320">
          <v:rect id="Rectangle 1441" o:spid="_x0000_s17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0827C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6EAE52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E5F199">
          <v:rect id="Rectangle 1439" o:spid="_x0000_s17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658CD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3ED8EA20" w14:textId="77777777" w:rsidR="00043E70" w:rsidRPr="00EB78C0" w:rsidRDefault="00043E70" w:rsidP="00043E70">
      <w:pPr>
        <w:numPr>
          <w:ilvl w:val="0"/>
          <w:numId w:val="5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 el rol docente en la era de la inteligencia artificial?</w:t>
      </w:r>
    </w:p>
    <w:p w14:paraId="229A952F" w14:textId="77777777" w:rsidR="00043E70" w:rsidRPr="00EB78C0" w:rsidRDefault="00043E70" w:rsidP="00043E70">
      <w:pPr>
        <w:numPr>
          <w:ilvl w:val="0"/>
          <w:numId w:val="5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enseñar en un entorno educativo mediado por IA?</w:t>
      </w:r>
    </w:p>
    <w:p w14:paraId="1F59F176" w14:textId="77777777" w:rsidR="00043E70" w:rsidRPr="00EB78C0" w:rsidRDefault="00043E70" w:rsidP="00043E70">
      <w:pPr>
        <w:numPr>
          <w:ilvl w:val="0"/>
          <w:numId w:val="5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garantizar una educación humanista en contextos tecnológicos?</w:t>
      </w:r>
    </w:p>
    <w:p w14:paraId="5890F6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5367DB">
          <v:rect id="Rectangle 1437" o:spid="_x0000_s17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60077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1B0AA1D1"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docentes en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Dimensiones</w:t>
      </w:r>
      <w:r w:rsidRPr="00EB78C0">
        <w:rPr>
          <w:rFonts w:asciiTheme="minorBidi" w:eastAsia="Times New Roman" w:hAnsiTheme="minorBidi"/>
          <w:kern w:val="0"/>
          <w14:ligatures w14:val="none"/>
        </w:rPr>
        <w:br/>
        <w:t>│   ├── mentalidad humanista</w:t>
      </w:r>
      <w:r w:rsidRPr="00EB78C0">
        <w:rPr>
          <w:rFonts w:asciiTheme="minorBidi" w:eastAsia="Times New Roman" w:hAnsiTheme="minorBidi"/>
          <w:kern w:val="0"/>
          <w14:ligatures w14:val="none"/>
        </w:rPr>
        <w:br/>
        <w:t>│   ├── ética de IA</w:t>
      </w:r>
      <w:r w:rsidRPr="00EB78C0">
        <w:rPr>
          <w:rFonts w:asciiTheme="minorBidi" w:eastAsia="Times New Roman" w:hAnsiTheme="minorBidi"/>
          <w:kern w:val="0"/>
          <w14:ligatures w14:val="none"/>
        </w:rPr>
        <w:br/>
        <w:t>│   ├── fundamentos tecnológicos</w:t>
      </w:r>
      <w:r w:rsidRPr="00EB78C0">
        <w:rPr>
          <w:rFonts w:asciiTheme="minorBidi" w:eastAsia="Times New Roman" w:hAnsiTheme="minorBidi"/>
          <w:kern w:val="0"/>
          <w14:ligatures w14:val="none"/>
        </w:rPr>
        <w:br/>
        <w:t>│   ├── pedagogía con IA</w:t>
      </w:r>
      <w:r w:rsidRPr="00EB78C0">
        <w:rPr>
          <w:rFonts w:asciiTheme="minorBidi" w:eastAsia="Times New Roman" w:hAnsiTheme="minorBidi"/>
          <w:kern w:val="0"/>
          <w14:ligatures w14:val="none"/>
        </w:rPr>
        <w:br/>
        <w:t>│   └── desarrollo profesional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Niveles de desarrollo</w:t>
      </w:r>
      <w:r w:rsidRPr="00EB78C0">
        <w:rPr>
          <w:rFonts w:asciiTheme="minorBidi" w:eastAsia="Times New Roman" w:hAnsiTheme="minorBidi"/>
          <w:kern w:val="0"/>
          <w14:ligatures w14:val="none"/>
        </w:rPr>
        <w:br/>
        <w:t xml:space="preserve">    ├── Acquire (alfabetización)</w:t>
      </w:r>
      <w:r w:rsidRPr="00EB78C0">
        <w:rPr>
          <w:rFonts w:asciiTheme="minorBidi" w:eastAsia="Times New Roman" w:hAnsiTheme="minorBidi"/>
          <w:kern w:val="0"/>
          <w14:ligatures w14:val="none"/>
        </w:rPr>
        <w:br/>
        <w:t xml:space="preserve">    ├── Deepen (integración)</w:t>
      </w:r>
      <w:r w:rsidRPr="00EB78C0">
        <w:rPr>
          <w:rFonts w:asciiTheme="minorBidi" w:eastAsia="Times New Roman" w:hAnsiTheme="minorBidi"/>
          <w:kern w:val="0"/>
          <w14:ligatures w14:val="none"/>
        </w:rPr>
        <w:br/>
        <w:t xml:space="preserve">    └── Create (innovación)</w:t>
      </w:r>
    </w:p>
    <w:p w14:paraId="01EE9D0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910C43">
          <v:rect id="Rectangle 1435" o:spid="_x0000_s17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09ED2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29DCD1E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marco de UNESCO representa uno de los esfuerzos más importantes para </w:t>
      </w:r>
      <w:r w:rsidRPr="00EB78C0">
        <w:rPr>
          <w:rFonts w:asciiTheme="minorBidi" w:eastAsia="Times New Roman" w:hAnsiTheme="minorBidi"/>
          <w:b/>
          <w:bCs/>
          <w:kern w:val="0"/>
          <w14:ligatures w14:val="none"/>
        </w:rPr>
        <w:t>redefinir la formación docente en la era de la inteligencia artificial</w:t>
      </w:r>
      <w:r w:rsidRPr="00EB78C0">
        <w:rPr>
          <w:rFonts w:asciiTheme="minorBidi" w:eastAsia="Times New Roman" w:hAnsiTheme="minorBidi"/>
          <w:kern w:val="0"/>
          <w14:ligatures w14:val="none"/>
        </w:rPr>
        <w:t>.</w:t>
      </w:r>
    </w:p>
    <w:p w14:paraId="176E8E9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principal aporte es integrar dimensiones que muchas veces se analizan por separado:</w:t>
      </w:r>
    </w:p>
    <w:p w14:paraId="07615615" w14:textId="77777777" w:rsidR="00043E70" w:rsidRPr="00EB78C0" w:rsidRDefault="00043E70" w:rsidP="00043E70">
      <w:pPr>
        <w:numPr>
          <w:ilvl w:val="0"/>
          <w:numId w:val="5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técnico</w:t>
      </w:r>
    </w:p>
    <w:p w14:paraId="3C301695" w14:textId="77777777" w:rsidR="00043E70" w:rsidRPr="00EB78C0" w:rsidRDefault="00043E70" w:rsidP="00043E70">
      <w:pPr>
        <w:numPr>
          <w:ilvl w:val="0"/>
          <w:numId w:val="5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1BDF1963" w14:textId="77777777" w:rsidR="00043E70" w:rsidRPr="00EB78C0" w:rsidRDefault="00043E70" w:rsidP="00043E70">
      <w:pPr>
        <w:numPr>
          <w:ilvl w:val="0"/>
          <w:numId w:val="5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 digital</w:t>
      </w:r>
    </w:p>
    <w:p w14:paraId="58DDBAD6" w14:textId="77777777" w:rsidR="00043E70" w:rsidRPr="00EB78C0" w:rsidRDefault="00043E70" w:rsidP="00043E70">
      <w:pPr>
        <w:numPr>
          <w:ilvl w:val="0"/>
          <w:numId w:val="5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profesional.</w:t>
      </w:r>
    </w:p>
    <w:p w14:paraId="4D5595B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Además, el documento insiste en un principio clave: </w:t>
      </w:r>
      <w:r w:rsidRPr="00EB78C0">
        <w:rPr>
          <w:rFonts w:asciiTheme="minorBidi" w:eastAsia="Times New Roman" w:hAnsiTheme="minorBidi"/>
          <w:b/>
          <w:bCs/>
          <w:kern w:val="0"/>
          <w14:ligatures w14:val="none"/>
        </w:rPr>
        <w:t>la IA no debe reemplazar a los docentes</w:t>
      </w:r>
      <w:r w:rsidRPr="00EB78C0">
        <w:rPr>
          <w:rFonts w:asciiTheme="minorBidi" w:eastAsia="Times New Roman" w:hAnsiTheme="minorBidi"/>
          <w:kern w:val="0"/>
          <w14:ligatures w14:val="none"/>
        </w:rPr>
        <w:t>, sino apoyar su trabajo y ampliar las capacidades educativas.</w:t>
      </w:r>
    </w:p>
    <w:p w14:paraId="675D252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marco todavía enfrenta desafíos importantes relacionados con:</w:t>
      </w:r>
    </w:p>
    <w:p w14:paraId="7B6758A7" w14:textId="77777777" w:rsidR="00043E70" w:rsidRPr="00EB78C0" w:rsidRDefault="00043E70" w:rsidP="00043E70">
      <w:pPr>
        <w:numPr>
          <w:ilvl w:val="0"/>
          <w:numId w:val="5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tecnológica entre países</w:t>
      </w:r>
    </w:p>
    <w:p w14:paraId="46C0F8CD" w14:textId="77777777" w:rsidR="00043E70" w:rsidRPr="00EB78C0" w:rsidRDefault="00043E70" w:rsidP="00043E70">
      <w:pPr>
        <w:numPr>
          <w:ilvl w:val="0"/>
          <w:numId w:val="5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 insuficiente</w:t>
      </w:r>
    </w:p>
    <w:p w14:paraId="7415AD28" w14:textId="77777777" w:rsidR="00043E70" w:rsidRPr="00EB78C0" w:rsidRDefault="00043E70" w:rsidP="00043E70">
      <w:pPr>
        <w:numPr>
          <w:ilvl w:val="0"/>
          <w:numId w:val="5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de empresas tecnológicas.</w:t>
      </w:r>
    </w:p>
    <w:p w14:paraId="7EA0CBD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4C9F34E">
          <v:rect id="Rectangle 1433" o:spid="_x0000_s17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B80D8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24EBF6F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utilizarse para:</w:t>
      </w:r>
    </w:p>
    <w:p w14:paraId="0B6D61F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7E54994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programas de capacitación en IA para docentes.</w:t>
      </w:r>
    </w:p>
    <w:p w14:paraId="0E88EA0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D31AEC2">
          <v:rect id="Rectangle 1431" o:spid="_x0000_s17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86A8B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desarrollo curricular</w:t>
      </w:r>
    </w:p>
    <w:p w14:paraId="0A02773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competencias de IA en programas de formación inicial docente.</w:t>
      </w:r>
    </w:p>
    <w:p w14:paraId="1BA3C4C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148C93C">
          <v:rect id="Rectangle 1429" o:spid="_x0000_s17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C0092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062C5D1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impacto de IA en pedagogía y aprendizaje.</w:t>
      </w:r>
    </w:p>
    <w:p w14:paraId="6EFAE95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B0083F">
          <v:rect id="Rectangle 1427" o:spid="_x0000_s17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D6366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6F1BCB2" w14:textId="77777777" w:rsidR="00043E70" w:rsidRPr="00EB78C0" w:rsidRDefault="00043E70" w:rsidP="00043E70">
      <w:pPr>
        <w:numPr>
          <w:ilvl w:val="0"/>
          <w:numId w:val="5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estrategias pedagógicas con IA</w:t>
      </w:r>
    </w:p>
    <w:p w14:paraId="32E0EA1B" w14:textId="77777777" w:rsidR="00043E70" w:rsidRPr="00EB78C0" w:rsidRDefault="00043E70" w:rsidP="00043E70">
      <w:pPr>
        <w:numPr>
          <w:ilvl w:val="1"/>
          <w:numId w:val="5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elaborar actividades educativas apoyadas por IA.</w:t>
      </w:r>
    </w:p>
    <w:p w14:paraId="7981E7CB" w14:textId="77777777" w:rsidR="00043E70" w:rsidRPr="00EB78C0" w:rsidRDefault="00043E70" w:rsidP="00043E70">
      <w:pPr>
        <w:numPr>
          <w:ilvl w:val="0"/>
          <w:numId w:val="5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ético de tecnologías</w:t>
      </w:r>
    </w:p>
    <w:p w14:paraId="07A65CB9" w14:textId="77777777" w:rsidR="00043E70" w:rsidRPr="00EB78C0" w:rsidRDefault="00043E70" w:rsidP="00043E70">
      <w:pPr>
        <w:numPr>
          <w:ilvl w:val="1"/>
          <w:numId w:val="5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dilemas éticos de IA en educación.</w:t>
      </w:r>
    </w:p>
    <w:p w14:paraId="143FCFFE" w14:textId="77777777" w:rsidR="00043E70" w:rsidRPr="00EB78C0" w:rsidRDefault="00043E70" w:rsidP="00043E70">
      <w:pPr>
        <w:numPr>
          <w:ilvl w:val="0"/>
          <w:numId w:val="5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Evaluación de herramientas educativas</w:t>
      </w:r>
    </w:p>
    <w:p w14:paraId="6F1B123F" w14:textId="77777777" w:rsidR="00043E70" w:rsidRPr="00EB78C0" w:rsidRDefault="00043E70" w:rsidP="00043E70">
      <w:pPr>
        <w:numPr>
          <w:ilvl w:val="1"/>
          <w:numId w:val="5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plataformas de IA utilizadas en educación.</w:t>
      </w:r>
    </w:p>
    <w:p w14:paraId="7C97E5F5" w14:textId="77777777" w:rsidR="00043E70" w:rsidRPr="00EB78C0" w:rsidRDefault="00043E70" w:rsidP="00043E70">
      <w:pPr>
        <w:numPr>
          <w:ilvl w:val="0"/>
          <w:numId w:val="5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Investigación educativa</w:t>
      </w:r>
    </w:p>
    <w:p w14:paraId="6A5DD792" w14:textId="77777777" w:rsidR="00043E70" w:rsidRPr="00EB78C0" w:rsidRDefault="00043E70" w:rsidP="00043E70">
      <w:pPr>
        <w:numPr>
          <w:ilvl w:val="1"/>
          <w:numId w:val="5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el impacto de IA en el aprendizaje.</w:t>
      </w:r>
    </w:p>
    <w:p w14:paraId="2D23E7B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7847DF">
          <v:rect id="Rectangle 1425" o:spid="_x0000_s17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7D0BA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3934098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1B4495">
          <v:rect id="Rectangle 1423" o:spid="_x0000_s17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5DC14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3CBAC36" w14:textId="77777777" w:rsidR="00043E70" w:rsidRPr="00EB78C0" w:rsidRDefault="00043E70" w:rsidP="00043E70">
      <w:pPr>
        <w:numPr>
          <w:ilvl w:val="0"/>
          <w:numId w:val="5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479A660A" w14:textId="77777777" w:rsidR="00043E70" w:rsidRPr="00EB78C0" w:rsidRDefault="00043E70" w:rsidP="00043E70">
      <w:pPr>
        <w:numPr>
          <w:ilvl w:val="0"/>
          <w:numId w:val="5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 digital</w:t>
      </w:r>
    </w:p>
    <w:p w14:paraId="09495FFC" w14:textId="77777777" w:rsidR="00043E70" w:rsidRPr="00EB78C0" w:rsidRDefault="00043E70" w:rsidP="00043E70">
      <w:pPr>
        <w:numPr>
          <w:ilvl w:val="0"/>
          <w:numId w:val="5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5EF3EB8F" w14:textId="77777777" w:rsidR="00043E70" w:rsidRPr="00EB78C0" w:rsidRDefault="00043E70" w:rsidP="00043E70">
      <w:pPr>
        <w:numPr>
          <w:ilvl w:val="0"/>
          <w:numId w:val="5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profesional docente.</w:t>
      </w:r>
    </w:p>
    <w:p w14:paraId="4EA0C2D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491B55">
          <v:rect id="Rectangle 1421" o:spid="_x0000_s17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5E74B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2AAF5696" w14:textId="77777777" w:rsidR="00043E70" w:rsidRPr="00EB78C0" w:rsidRDefault="00043E70" w:rsidP="00043E70">
      <w:pPr>
        <w:numPr>
          <w:ilvl w:val="0"/>
          <w:numId w:val="5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 prácticas pedagógicas</w:t>
      </w:r>
    </w:p>
    <w:p w14:paraId="23997962" w14:textId="77777777" w:rsidR="00043E70" w:rsidRPr="00EB78C0" w:rsidRDefault="00043E70" w:rsidP="00043E70">
      <w:pPr>
        <w:numPr>
          <w:ilvl w:val="0"/>
          <w:numId w:val="5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educativa</w:t>
      </w:r>
    </w:p>
    <w:p w14:paraId="51D2639E" w14:textId="77777777" w:rsidR="00043E70" w:rsidRPr="00EB78C0" w:rsidRDefault="00043E70" w:rsidP="00043E70">
      <w:pPr>
        <w:numPr>
          <w:ilvl w:val="0"/>
          <w:numId w:val="5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competencias digitales.</w:t>
      </w:r>
    </w:p>
    <w:p w14:paraId="0F44750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DDF4A36">
          <v:rect id="Rectangle 1419" o:spid="_x0000_s17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4A2BB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487CD337" w14:textId="77777777" w:rsidR="00043E70" w:rsidRPr="00EB78C0" w:rsidRDefault="00043E70" w:rsidP="00043E70">
      <w:pPr>
        <w:numPr>
          <w:ilvl w:val="0"/>
          <w:numId w:val="5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brechas tecnológicas globales</w:t>
      </w:r>
    </w:p>
    <w:p w14:paraId="77BFD1D9" w14:textId="77777777" w:rsidR="00043E70" w:rsidRPr="00EB78C0" w:rsidRDefault="00043E70" w:rsidP="00043E70">
      <w:pPr>
        <w:numPr>
          <w:ilvl w:val="0"/>
          <w:numId w:val="5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 insuficiente</w:t>
      </w:r>
    </w:p>
    <w:p w14:paraId="14E26F1D" w14:textId="77777777" w:rsidR="00043E70" w:rsidRPr="00EB78C0" w:rsidRDefault="00043E70" w:rsidP="00043E70">
      <w:pPr>
        <w:numPr>
          <w:ilvl w:val="0"/>
          <w:numId w:val="5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ética de tecnologías.</w:t>
      </w:r>
    </w:p>
    <w:p w14:paraId="4DCD79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BA4DE9">
          <v:rect id="Rectangle 1417" o:spid="_x0000_s17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CD993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107B45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(2024). </w:t>
      </w:r>
      <w:r w:rsidRPr="00EB78C0">
        <w:rPr>
          <w:rFonts w:asciiTheme="minorBidi" w:eastAsia="Times New Roman" w:hAnsiTheme="minorBidi"/>
          <w:i/>
          <w:iCs/>
          <w:kern w:val="0"/>
          <w14:ligatures w14:val="none"/>
        </w:rPr>
        <w:t>AI competency framework for teachers</w:t>
      </w:r>
      <w:r w:rsidRPr="00EB78C0">
        <w:rPr>
          <w:rFonts w:asciiTheme="minorBidi" w:eastAsia="Times New Roman" w:hAnsiTheme="minorBidi"/>
          <w:kern w:val="0"/>
          <w14:ligatures w14:val="none"/>
        </w:rPr>
        <w:t xml:space="preserve">. Paris: UNESCO. </w:t>
      </w:r>
    </w:p>
    <w:p w14:paraId="643437A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2B4725">
          <v:rect id="Rectangle 1415" o:spid="_x0000_s17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47F1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5D1B35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 / IA y educación</w:t>
      </w:r>
    </w:p>
    <w:p w14:paraId="77D0F72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BA-031 — EU Key Competences</w:t>
      </w:r>
      <w:r w:rsidRPr="00EB78C0">
        <w:rPr>
          <w:rFonts w:asciiTheme="minorBidi" w:eastAsia="Times New Roman" w:hAnsiTheme="minorBidi"/>
          <w:kern w:val="0"/>
          <w14:ligatures w14:val="none"/>
        </w:rPr>
        <w:br/>
        <w:t>BA-032 — Competencias digitales (UNESCO)</w:t>
      </w:r>
      <w:r w:rsidRPr="00EB78C0">
        <w:rPr>
          <w:rFonts w:asciiTheme="minorBidi" w:eastAsia="Times New Roman" w:hAnsiTheme="minorBidi"/>
          <w:kern w:val="0"/>
          <w14:ligatures w14:val="none"/>
        </w:rPr>
        <w:br/>
        <w:t>BA-033 — AI Competency Framework (Higher Education)</w:t>
      </w:r>
      <w:r w:rsidRPr="00EB78C0">
        <w:rPr>
          <w:rFonts w:asciiTheme="minorBidi" w:eastAsia="Times New Roman" w:hAnsiTheme="minorBidi"/>
          <w:kern w:val="0"/>
          <w14:ligatures w14:val="none"/>
        </w:rPr>
        <w:br/>
        <w:t>BA-034 — Protecting the Rights of Learners</w:t>
      </w:r>
      <w:r w:rsidRPr="00EB78C0">
        <w:rPr>
          <w:rFonts w:asciiTheme="minorBidi" w:eastAsia="Times New Roman" w:hAnsiTheme="minorBidi"/>
          <w:kern w:val="0"/>
          <w14:ligatures w14:val="none"/>
        </w:rPr>
        <w:br/>
        <w:t>BA-035 — Guidance for Policy-Makers</w:t>
      </w:r>
      <w:r w:rsidRPr="00EB78C0">
        <w:rPr>
          <w:rFonts w:asciiTheme="minorBidi" w:eastAsia="Times New Roman" w:hAnsiTheme="minorBidi"/>
          <w:kern w:val="0"/>
          <w14:ligatures w14:val="none"/>
        </w:rPr>
        <w:br/>
        <w:t>BA-036 — AI Competency Framework for Teachers</w:t>
      </w:r>
    </w:p>
    <w:p w14:paraId="26A611F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F53500">
          <v:rect id="Rectangle 1413" o:spid="_x0000_s17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0C34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 propongo algo importante ahora, porque ya acumulamos bastante material:</w:t>
      </w:r>
    </w:p>
    <w:p w14:paraId="0B480C4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bloque </w:t>
      </w:r>
      <w:r w:rsidRPr="00EB78C0">
        <w:rPr>
          <w:rFonts w:asciiTheme="minorBidi" w:eastAsia="Times New Roman" w:hAnsiTheme="minorBidi"/>
          <w:b/>
          <w:bCs/>
          <w:kern w:val="0"/>
          <w14:ligatures w14:val="none"/>
        </w:rPr>
        <w:t>Competencias del Siglo XXI + IA en educación</w:t>
      </w:r>
      <w:r w:rsidRPr="00EB78C0">
        <w:rPr>
          <w:rFonts w:asciiTheme="minorBidi" w:eastAsia="Times New Roman" w:hAnsiTheme="minorBidi"/>
          <w:kern w:val="0"/>
          <w14:ligatures w14:val="none"/>
        </w:rPr>
        <w:t xml:space="preserve"> ya tiene </w:t>
      </w:r>
      <w:r w:rsidRPr="00EB78C0">
        <w:rPr>
          <w:rFonts w:asciiTheme="minorBidi" w:eastAsia="Times New Roman" w:hAnsiTheme="minorBidi"/>
          <w:b/>
          <w:bCs/>
          <w:kern w:val="0"/>
          <w14:ligatures w14:val="none"/>
        </w:rPr>
        <w:t>masa crítica teórica suficiente</w:t>
      </w:r>
      <w:r w:rsidRPr="00EB78C0">
        <w:rPr>
          <w:rFonts w:asciiTheme="minorBidi" w:eastAsia="Times New Roman" w:hAnsiTheme="minorBidi"/>
          <w:kern w:val="0"/>
          <w14:ligatures w14:val="none"/>
        </w:rPr>
        <w:t>.</w:t>
      </w:r>
    </w:p>
    <w:p w14:paraId="660C46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siguiente paso natural sería construir:</w:t>
      </w:r>
    </w:p>
    <w:p w14:paraId="7FF0F1F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La síntesis teórica completa del bloque</w:t>
      </w:r>
    </w:p>
    <w:p w14:paraId="5980CC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donde conectaríamos:</w:t>
      </w:r>
    </w:p>
    <w:p w14:paraId="3D3351DA" w14:textId="77777777" w:rsidR="00043E70" w:rsidRPr="00EB78C0" w:rsidRDefault="00043E70" w:rsidP="00043E70">
      <w:pPr>
        <w:numPr>
          <w:ilvl w:val="0"/>
          <w:numId w:val="5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del siglo XXI</w:t>
      </w:r>
    </w:p>
    <w:p w14:paraId="74D7E6DE" w14:textId="77777777" w:rsidR="00043E70" w:rsidRPr="00EB78C0" w:rsidRDefault="00043E70" w:rsidP="00043E70">
      <w:pPr>
        <w:numPr>
          <w:ilvl w:val="0"/>
          <w:numId w:val="5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19C0C837" w14:textId="77777777" w:rsidR="00043E70" w:rsidRPr="00EB78C0" w:rsidRDefault="00043E70" w:rsidP="00043E70">
      <w:pPr>
        <w:numPr>
          <w:ilvl w:val="0"/>
          <w:numId w:val="5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13CD994F" w14:textId="77777777" w:rsidR="00043E70" w:rsidRPr="00EB78C0" w:rsidRDefault="00043E70" w:rsidP="00043E70">
      <w:pPr>
        <w:numPr>
          <w:ilvl w:val="0"/>
          <w:numId w:val="5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w:t>
      </w:r>
    </w:p>
    <w:p w14:paraId="517F2F6F" w14:textId="77777777" w:rsidR="00043E70" w:rsidRPr="00EB78C0" w:rsidRDefault="00043E70" w:rsidP="00043E70">
      <w:pPr>
        <w:numPr>
          <w:ilvl w:val="0"/>
          <w:numId w:val="5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y gobernanza tecnológica.</w:t>
      </w:r>
    </w:p>
    <w:p w14:paraId="174B96F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Esa síntesis podría convertirse fácilmente en </w:t>
      </w:r>
      <w:r w:rsidRPr="00EB78C0">
        <w:rPr>
          <w:rFonts w:asciiTheme="minorBidi" w:eastAsia="Times New Roman" w:hAnsiTheme="minorBidi"/>
          <w:b/>
          <w:bCs/>
          <w:kern w:val="0"/>
          <w14:ligatures w14:val="none"/>
        </w:rPr>
        <w:t>el capítulo central del marco teórico de tu investigación</w:t>
      </w:r>
      <w:r w:rsidRPr="00EB78C0">
        <w:rPr>
          <w:rFonts w:asciiTheme="minorBidi" w:eastAsia="Times New Roman" w:hAnsiTheme="minorBidi"/>
          <w:kern w:val="0"/>
          <w14:ligatures w14:val="none"/>
        </w:rPr>
        <w:t>.</w:t>
      </w:r>
    </w:p>
    <w:p w14:paraId="49EB027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AI competency framework for students.pdf</w:t>
      </w:r>
    </w:p>
    <w:p w14:paraId="57CAFB7A"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11E6C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completa un </w:t>
      </w:r>
      <w:r w:rsidRPr="00EB78C0">
        <w:rPr>
          <w:rFonts w:asciiTheme="minorBidi" w:eastAsia="Times New Roman" w:hAnsiTheme="minorBidi"/>
          <w:b/>
          <w:bCs/>
          <w:kern w:val="0"/>
          <w14:ligatures w14:val="none"/>
        </w:rPr>
        <w:t>tríptico fundamental del repositorio</w:t>
      </w:r>
      <w:r w:rsidRPr="00EB78C0">
        <w:rPr>
          <w:rFonts w:asciiTheme="minorBidi" w:eastAsia="Times New Roman" w:hAnsiTheme="minorBidi"/>
          <w:kern w:val="0"/>
          <w14:ligatures w14:val="none"/>
        </w:rPr>
        <w:t>:</w:t>
      </w:r>
    </w:p>
    <w:p w14:paraId="2735945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Competencias en IA para </w:t>
      </w:r>
      <w:r w:rsidRPr="00EB78C0">
        <w:rPr>
          <w:rFonts w:asciiTheme="minorBidi" w:eastAsia="Times New Roman" w:hAnsiTheme="minorBidi"/>
          <w:b/>
          <w:bCs/>
          <w:kern w:val="0"/>
          <w14:ligatures w14:val="none"/>
        </w:rPr>
        <w:t>políticas públicas</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Competencias en IA para </w:t>
      </w:r>
      <w:r w:rsidRPr="00EB78C0">
        <w:rPr>
          <w:rFonts w:asciiTheme="minorBidi" w:eastAsia="Times New Roman" w:hAnsiTheme="minorBidi"/>
          <w:b/>
          <w:bCs/>
          <w:kern w:val="0"/>
          <w14:ligatures w14:val="none"/>
        </w:rPr>
        <w:t>docentes</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Competencias en IA para </w:t>
      </w:r>
      <w:r w:rsidRPr="00EB78C0">
        <w:rPr>
          <w:rFonts w:asciiTheme="minorBidi" w:eastAsia="Times New Roman" w:hAnsiTheme="minorBidi"/>
          <w:b/>
          <w:bCs/>
          <w:kern w:val="0"/>
          <w14:ligatures w14:val="none"/>
        </w:rPr>
        <w:t>estudiantes</w:t>
      </w:r>
    </w:p>
    <w:p w14:paraId="4D89852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lo tanto, lo incorporamos como </w:t>
      </w:r>
      <w:r w:rsidRPr="00EB78C0">
        <w:rPr>
          <w:rFonts w:asciiTheme="minorBidi" w:eastAsia="Times New Roman" w:hAnsiTheme="minorBidi"/>
          <w:b/>
          <w:bCs/>
          <w:kern w:val="0"/>
          <w14:ligatures w14:val="none"/>
        </w:rPr>
        <w:t>BA-037</w:t>
      </w:r>
      <w:r w:rsidRPr="00EB78C0">
        <w:rPr>
          <w:rFonts w:asciiTheme="minorBidi" w:eastAsia="Times New Roman" w:hAnsiTheme="minorBidi"/>
          <w:kern w:val="0"/>
          <w14:ligatures w14:val="none"/>
        </w:rPr>
        <w:t xml:space="preserve"> dentro del bloque </w:t>
      </w:r>
      <w:r w:rsidRPr="00EB78C0">
        <w:rPr>
          <w:rFonts w:asciiTheme="minorBidi" w:eastAsia="Times New Roman" w:hAnsiTheme="minorBidi"/>
          <w:b/>
          <w:bCs/>
          <w:kern w:val="0"/>
          <w14:ligatures w14:val="none"/>
        </w:rPr>
        <w:t>Competencias del Siglo XXI / IA y educación</w:t>
      </w:r>
      <w:r w:rsidRPr="00EB78C0">
        <w:rPr>
          <w:rFonts w:asciiTheme="minorBidi" w:eastAsia="Times New Roman" w:hAnsiTheme="minorBidi"/>
          <w:kern w:val="0"/>
          <w14:ligatures w14:val="none"/>
        </w:rPr>
        <w:t>.</w:t>
      </w:r>
    </w:p>
    <w:p w14:paraId="2FC6336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47CA84">
          <v:rect id="Rectangle 1411" o:spid="_x0000_s17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AF21D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BA-037</w:t>
      </w:r>
    </w:p>
    <w:p w14:paraId="16B298D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UNESCO — </w:t>
      </w:r>
      <w:r w:rsidRPr="00EB78C0">
        <w:rPr>
          <w:rFonts w:asciiTheme="minorBidi" w:eastAsia="Times New Roman" w:hAnsiTheme="minorBidi"/>
          <w:b/>
          <w:bCs/>
          <w:i/>
          <w:iCs/>
          <w:kern w:val="36"/>
          <w14:ligatures w14:val="none"/>
        </w:rPr>
        <w:t>AI Competency Framework for Students</w:t>
      </w:r>
    </w:p>
    <w:p w14:paraId="5C9D3D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FF6323">
          <v:rect id="Rectangle 1409" o:spid="_x0000_s17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5209B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14B0B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(2024). </w:t>
      </w:r>
      <w:r w:rsidRPr="00EB78C0">
        <w:rPr>
          <w:rFonts w:asciiTheme="minorBidi" w:eastAsia="Times New Roman" w:hAnsiTheme="minorBidi"/>
          <w:i/>
          <w:iCs/>
          <w:kern w:val="0"/>
          <w14:ligatures w14:val="none"/>
        </w:rPr>
        <w:t>AI competency framework for students</w:t>
      </w:r>
      <w:r w:rsidRPr="00EB78C0">
        <w:rPr>
          <w:rFonts w:asciiTheme="minorBidi" w:eastAsia="Times New Roman" w:hAnsiTheme="minorBidi"/>
          <w:kern w:val="0"/>
          <w14:ligatures w14:val="none"/>
        </w:rPr>
        <w:t xml:space="preserve">. Paris: UNESCO. </w:t>
      </w:r>
    </w:p>
    <w:p w14:paraId="7701D73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24BDEB">
          <v:rect id="Rectangle 1407" o:spid="_x0000_s17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AA66E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03A3A1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Este documento de UNESCO presenta el </w:t>
      </w:r>
      <w:r w:rsidRPr="00EB78C0">
        <w:rPr>
          <w:rFonts w:asciiTheme="minorBidi" w:eastAsia="Times New Roman" w:hAnsiTheme="minorBidi"/>
          <w:b/>
          <w:bCs/>
          <w:kern w:val="0"/>
          <w14:ligatures w14:val="none"/>
        </w:rPr>
        <w:t>primer marco global de competencias en inteligencia artificial dirigido específicamente a estudiantes</w:t>
      </w:r>
      <w:r w:rsidRPr="00EB78C0">
        <w:rPr>
          <w:rFonts w:asciiTheme="minorBidi" w:eastAsia="Times New Roman" w:hAnsiTheme="minorBidi"/>
          <w:kern w:val="0"/>
          <w14:ligatures w14:val="none"/>
        </w:rPr>
        <w:t>, diseñado para orientar la integración curricular de la alfabetización en IA en sistemas educativos de nivel escolar.</w:t>
      </w:r>
    </w:p>
    <w:p w14:paraId="64D2F7C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informe responde a un problema estructural identificado por UNESCO: la expansión acelerada de la inteligencia artificial en la sociedad no ha sido acompañada por una incorporación sistemática de </w:t>
      </w:r>
      <w:r w:rsidRPr="00EB78C0">
        <w:rPr>
          <w:rFonts w:asciiTheme="minorBidi" w:eastAsia="Times New Roman" w:hAnsiTheme="minorBidi"/>
          <w:b/>
          <w:bCs/>
          <w:kern w:val="0"/>
          <w14:ligatures w14:val="none"/>
        </w:rPr>
        <w:t>educación sobre IA en los currículos escolares</w:t>
      </w:r>
      <w:r w:rsidRPr="00EB78C0">
        <w:rPr>
          <w:rFonts w:asciiTheme="minorBidi" w:eastAsia="Times New Roman" w:hAnsiTheme="minorBidi"/>
          <w:kern w:val="0"/>
          <w14:ligatures w14:val="none"/>
        </w:rPr>
        <w:t xml:space="preserve">. De hecho, un estudio citado en el informe indica que </w:t>
      </w:r>
      <w:r w:rsidRPr="00EB78C0">
        <w:rPr>
          <w:rFonts w:asciiTheme="minorBidi" w:eastAsia="Times New Roman" w:hAnsiTheme="minorBidi"/>
          <w:b/>
          <w:bCs/>
          <w:kern w:val="0"/>
          <w14:ligatures w14:val="none"/>
        </w:rPr>
        <w:t>solo 15 países habían incluido objetivos de aprendizaje sobre IA en sus currículos nacionales para 2022</w:t>
      </w:r>
      <w:r w:rsidRPr="00EB78C0">
        <w:rPr>
          <w:rFonts w:asciiTheme="minorBidi" w:eastAsia="Times New Roman" w:hAnsiTheme="minorBidi"/>
          <w:kern w:val="0"/>
          <w14:ligatures w14:val="none"/>
        </w:rPr>
        <w:t xml:space="preserve">. </w:t>
      </w:r>
    </w:p>
    <w:p w14:paraId="0C7806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objetivo del marco es preparar a los estudiantes no solo como </w:t>
      </w:r>
      <w:r w:rsidRPr="00EB78C0">
        <w:rPr>
          <w:rFonts w:asciiTheme="minorBidi" w:eastAsia="Times New Roman" w:hAnsiTheme="minorBidi"/>
          <w:b/>
          <w:bCs/>
          <w:kern w:val="0"/>
          <w14:ligatures w14:val="none"/>
        </w:rPr>
        <w:t>usuarios de tecnologías de IA</w:t>
      </w:r>
      <w:r w:rsidRPr="00EB78C0">
        <w:rPr>
          <w:rFonts w:asciiTheme="minorBidi" w:eastAsia="Times New Roman" w:hAnsiTheme="minorBidi"/>
          <w:kern w:val="0"/>
          <w14:ligatures w14:val="none"/>
        </w:rPr>
        <w:t xml:space="preserve">, sino también como </w:t>
      </w:r>
      <w:r w:rsidRPr="00EB78C0">
        <w:rPr>
          <w:rFonts w:asciiTheme="minorBidi" w:eastAsia="Times New Roman" w:hAnsiTheme="minorBidi"/>
          <w:b/>
          <w:bCs/>
          <w:kern w:val="0"/>
          <w14:ligatures w14:val="none"/>
        </w:rPr>
        <w:t>co-creadores responsables y ciudadanos críticos en sociedades mediadas por inteligencia artificial</w:t>
      </w:r>
      <w:r w:rsidRPr="00EB78C0">
        <w:rPr>
          <w:rFonts w:asciiTheme="minorBidi" w:eastAsia="Times New Roman" w:hAnsiTheme="minorBidi"/>
          <w:kern w:val="0"/>
          <w14:ligatures w14:val="none"/>
        </w:rPr>
        <w:t>.</w:t>
      </w:r>
    </w:p>
    <w:p w14:paraId="73A2FB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lograrlo, el marco define </w:t>
      </w:r>
      <w:r w:rsidRPr="00EB78C0">
        <w:rPr>
          <w:rFonts w:asciiTheme="minorBidi" w:eastAsia="Times New Roman" w:hAnsiTheme="minorBidi"/>
          <w:b/>
          <w:bCs/>
          <w:kern w:val="0"/>
          <w14:ligatures w14:val="none"/>
        </w:rPr>
        <w:t>12 bloques de competencias organizados en cuatro dimensiones principales</w:t>
      </w:r>
      <w:r w:rsidRPr="00EB78C0">
        <w:rPr>
          <w:rFonts w:asciiTheme="minorBidi" w:eastAsia="Times New Roman" w:hAnsiTheme="minorBidi"/>
          <w:kern w:val="0"/>
          <w14:ligatures w14:val="none"/>
        </w:rPr>
        <w:t xml:space="preserve">, que se desarrollan a lo largo de </w:t>
      </w:r>
      <w:r w:rsidRPr="00EB78C0">
        <w:rPr>
          <w:rFonts w:asciiTheme="minorBidi" w:eastAsia="Times New Roman" w:hAnsiTheme="minorBidi"/>
          <w:b/>
          <w:bCs/>
          <w:kern w:val="0"/>
          <w14:ligatures w14:val="none"/>
        </w:rPr>
        <w:t>tres niveles progresivos de dominio</w:t>
      </w:r>
      <w:r w:rsidRPr="00EB78C0">
        <w:rPr>
          <w:rFonts w:asciiTheme="minorBidi" w:eastAsia="Times New Roman" w:hAnsiTheme="minorBidi"/>
          <w:kern w:val="0"/>
          <w14:ligatures w14:val="none"/>
        </w:rPr>
        <w:t>:</w:t>
      </w:r>
    </w:p>
    <w:p w14:paraId="4E9ADD65" w14:textId="77777777" w:rsidR="00043E70" w:rsidRPr="00EB78C0" w:rsidRDefault="00043E70" w:rsidP="00043E70">
      <w:pPr>
        <w:numPr>
          <w:ilvl w:val="0"/>
          <w:numId w:val="5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Understand (Comprender)</w:t>
      </w:r>
    </w:p>
    <w:p w14:paraId="262C4A2E" w14:textId="77777777" w:rsidR="00043E70" w:rsidRPr="00EB78C0" w:rsidRDefault="00043E70" w:rsidP="00043E70">
      <w:pPr>
        <w:numPr>
          <w:ilvl w:val="0"/>
          <w:numId w:val="5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Apply (Aplicar)</w:t>
      </w:r>
    </w:p>
    <w:p w14:paraId="0C267C10" w14:textId="77777777" w:rsidR="00043E70" w:rsidRPr="00EB78C0" w:rsidRDefault="00043E70" w:rsidP="00043E70">
      <w:pPr>
        <w:numPr>
          <w:ilvl w:val="0"/>
          <w:numId w:val="5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Create (Crear)</w:t>
      </w:r>
    </w:p>
    <w:p w14:paraId="3B7231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enfoque promueve una visión educativa donde la IA no se enseña únicamente como contenido técnico, sino como </w:t>
      </w:r>
      <w:r w:rsidRPr="00EB78C0">
        <w:rPr>
          <w:rFonts w:asciiTheme="minorBidi" w:eastAsia="Times New Roman" w:hAnsiTheme="minorBidi"/>
          <w:b/>
          <w:bCs/>
          <w:kern w:val="0"/>
          <w14:ligatures w14:val="none"/>
        </w:rPr>
        <w:t>fenómeno social, ético, político y tecnológico</w:t>
      </w:r>
      <w:r w:rsidRPr="00EB78C0">
        <w:rPr>
          <w:rFonts w:asciiTheme="minorBidi" w:eastAsia="Times New Roman" w:hAnsiTheme="minorBidi"/>
          <w:kern w:val="0"/>
          <w14:ligatures w14:val="none"/>
        </w:rPr>
        <w:t xml:space="preserve"> que influye en la vida cotidiana, la economía y la democracia.</w:t>
      </w:r>
    </w:p>
    <w:p w14:paraId="26F043D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E7D334">
          <v:rect id="Rectangle 1405" o:spid="_x0000_s17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66F39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0A9C681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1E0663">
          <v:rect id="Rectangle 1403" o:spid="_x0000_s17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52DC1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5ED2BA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educativos deben desarrollar en los estudiantes competencias éticas, técnicas y críticas sobre la inteligencia artificial para que puedan interactuar con ella de forma responsable, comprender sus implicaciones sociales y participar en su diseño y regulación futura.</w:t>
      </w:r>
    </w:p>
    <w:p w14:paraId="5554E66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88EB76F">
          <v:rect id="Rectangle 1401" o:spid="_x0000_s17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188D8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09FB7601"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inteligencia artificial se está integrando rápidamente en todos los ámbitos de la vida social. </w:t>
      </w:r>
    </w:p>
    <w:p w14:paraId="0EEAA9AE"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deben prepararse para ser </w:t>
      </w:r>
      <w:r w:rsidRPr="00EB78C0">
        <w:rPr>
          <w:rFonts w:asciiTheme="minorBidi" w:eastAsia="Times New Roman" w:hAnsiTheme="minorBidi"/>
          <w:b/>
          <w:bCs/>
          <w:kern w:val="0"/>
          <w14:ligatures w14:val="none"/>
        </w:rPr>
        <w:t>usuarios y co-creadores de IA</w:t>
      </w:r>
      <w:r w:rsidRPr="00EB78C0">
        <w:rPr>
          <w:rFonts w:asciiTheme="minorBidi" w:eastAsia="Times New Roman" w:hAnsiTheme="minorBidi"/>
          <w:kern w:val="0"/>
          <w14:ligatures w14:val="none"/>
        </w:rPr>
        <w:t>.</w:t>
      </w:r>
    </w:p>
    <w:p w14:paraId="5B7C3D38"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sistemas educativos necesitan incorporar </w:t>
      </w:r>
      <w:r w:rsidRPr="00EB78C0">
        <w:rPr>
          <w:rFonts w:asciiTheme="minorBidi" w:eastAsia="Times New Roman" w:hAnsiTheme="minorBidi"/>
          <w:b/>
          <w:bCs/>
          <w:kern w:val="0"/>
          <w14:ligatures w14:val="none"/>
        </w:rPr>
        <w:t>alfabetización en IA</w:t>
      </w:r>
      <w:r w:rsidRPr="00EB78C0">
        <w:rPr>
          <w:rFonts w:asciiTheme="minorBidi" w:eastAsia="Times New Roman" w:hAnsiTheme="minorBidi"/>
          <w:kern w:val="0"/>
          <w14:ligatures w14:val="none"/>
        </w:rPr>
        <w:t xml:space="preserve"> en los currículos escolares.</w:t>
      </w:r>
    </w:p>
    <w:p w14:paraId="48457259"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en IA deben integrar dimensiones técnicas, éticas y sociales.</w:t>
      </w:r>
    </w:p>
    <w:p w14:paraId="2B40947A"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sobre IA debe promover pensamiento crítico sobre tecnología.</w:t>
      </w:r>
    </w:p>
    <w:p w14:paraId="678CE57C"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aprendizaje de IA debe conectar conocimiento técnico con problemas reales.</w:t>
      </w:r>
    </w:p>
    <w:p w14:paraId="234CA5BB"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es clave para la ciudadanía digital.</w:t>
      </w:r>
    </w:p>
    <w:p w14:paraId="4E7ECF0C"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de IA debe orientarse hacia el bienestar humano y la sostenibilidad.</w:t>
      </w:r>
    </w:p>
    <w:p w14:paraId="71D9F093"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comprender cómo los datos y algoritmos afectan la sociedad.</w:t>
      </w:r>
    </w:p>
    <w:p w14:paraId="50EF22D9" w14:textId="77777777" w:rsidR="00043E70" w:rsidRPr="00EB78C0" w:rsidRDefault="00043E70" w:rsidP="00043E70">
      <w:pPr>
        <w:numPr>
          <w:ilvl w:val="0"/>
          <w:numId w:val="5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Las competencias en IA deben desarrollarse de forma progresiva a lo largo del aprendizaje escolar.</w:t>
      </w:r>
    </w:p>
    <w:p w14:paraId="0118CAC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06506C">
          <v:rect id="Rectangle 1399" o:spid="_x0000_s17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2910D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del documento</w:t>
      </w:r>
    </w:p>
    <w:p w14:paraId="5578A17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2066F7C">
          <v:rect id="Rectangle 1397" o:spid="_x0000_s17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D7138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Introducción: la necesidad de alfabetización en IA</w:t>
      </w:r>
    </w:p>
    <w:p w14:paraId="49151A9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explica que el desarrollo acelerado de la inteligencia artificial plantea nuevos desafíos educativos relacionados con:</w:t>
      </w:r>
    </w:p>
    <w:p w14:paraId="49AA69C0" w14:textId="77777777" w:rsidR="00043E70" w:rsidRPr="00EB78C0" w:rsidRDefault="00043E70" w:rsidP="00043E70">
      <w:pPr>
        <w:numPr>
          <w:ilvl w:val="0"/>
          <w:numId w:val="5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datos personales</w:t>
      </w:r>
    </w:p>
    <w:p w14:paraId="29A7C27E" w14:textId="77777777" w:rsidR="00043E70" w:rsidRPr="00EB78C0" w:rsidRDefault="00043E70" w:rsidP="00043E70">
      <w:pPr>
        <w:numPr>
          <w:ilvl w:val="0"/>
          <w:numId w:val="5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decisiones automatizadas</w:t>
      </w:r>
    </w:p>
    <w:p w14:paraId="23DD2A27" w14:textId="77777777" w:rsidR="00043E70" w:rsidRPr="00EB78C0" w:rsidRDefault="00043E70" w:rsidP="00043E70">
      <w:pPr>
        <w:numPr>
          <w:ilvl w:val="0"/>
          <w:numId w:val="5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social de algoritmos</w:t>
      </w:r>
    </w:p>
    <w:p w14:paraId="76A6CD7E" w14:textId="77777777" w:rsidR="00043E70" w:rsidRPr="00EB78C0" w:rsidRDefault="00043E70" w:rsidP="00043E70">
      <w:pPr>
        <w:numPr>
          <w:ilvl w:val="0"/>
          <w:numId w:val="5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ambiental.</w:t>
      </w:r>
    </w:p>
    <w:p w14:paraId="782644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esta razón, la educación debe preparar a los estudiantes para </w:t>
      </w:r>
      <w:r w:rsidRPr="00EB78C0">
        <w:rPr>
          <w:rFonts w:asciiTheme="minorBidi" w:eastAsia="Times New Roman" w:hAnsiTheme="minorBidi"/>
          <w:b/>
          <w:bCs/>
          <w:kern w:val="0"/>
          <w14:ligatures w14:val="none"/>
        </w:rPr>
        <w:t>comprender y participar activamente en sociedades mediadas por IA</w:t>
      </w:r>
      <w:r w:rsidRPr="00EB78C0">
        <w:rPr>
          <w:rFonts w:asciiTheme="minorBidi" w:eastAsia="Times New Roman" w:hAnsiTheme="minorBidi"/>
          <w:kern w:val="0"/>
          <w14:ligatures w14:val="none"/>
        </w:rPr>
        <w:t xml:space="preserve">. </w:t>
      </w:r>
    </w:p>
    <w:p w14:paraId="6F2D00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480105">
          <v:rect id="Rectangle 1395" o:spid="_x0000_s17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7E877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Dimensiones de las competencias en IA</w:t>
      </w:r>
    </w:p>
    <w:p w14:paraId="0D20C69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define </w:t>
      </w:r>
      <w:r w:rsidRPr="00EB78C0">
        <w:rPr>
          <w:rFonts w:asciiTheme="minorBidi" w:eastAsia="Times New Roman" w:hAnsiTheme="minorBidi"/>
          <w:b/>
          <w:bCs/>
          <w:kern w:val="0"/>
          <w14:ligatures w14:val="none"/>
        </w:rPr>
        <w:t>cuatro dimensiones fundamentales de competencia</w:t>
      </w:r>
      <w:r w:rsidRPr="00EB78C0">
        <w:rPr>
          <w:rFonts w:asciiTheme="minorBidi" w:eastAsia="Times New Roman" w:hAnsiTheme="minorBidi"/>
          <w:kern w:val="0"/>
          <w14:ligatures w14:val="none"/>
        </w:rPr>
        <w:t>.</w:t>
      </w:r>
    </w:p>
    <w:p w14:paraId="3D7046B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A6492A">
          <v:rect id="Rectangle 1393" o:spid="_x0000_s17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55672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Mentalidad centrada en el ser humano</w:t>
      </w:r>
    </w:p>
    <w:p w14:paraId="4262C4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Promueve una visión crítica sobre la relación entre humanos y tecnología.</w:t>
      </w:r>
    </w:p>
    <w:p w14:paraId="621F9F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competencias como:</w:t>
      </w:r>
    </w:p>
    <w:p w14:paraId="72452059" w14:textId="77777777" w:rsidR="00043E70" w:rsidRPr="00EB78C0" w:rsidRDefault="00043E70" w:rsidP="00043E70">
      <w:pPr>
        <w:numPr>
          <w:ilvl w:val="0"/>
          <w:numId w:val="5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comprender la agencia humana en el diseño de IA</w:t>
      </w:r>
    </w:p>
    <w:p w14:paraId="60F6FD93" w14:textId="77777777" w:rsidR="00043E70" w:rsidRPr="00EB78C0" w:rsidRDefault="00043E70" w:rsidP="00043E70">
      <w:pPr>
        <w:numPr>
          <w:ilvl w:val="0"/>
          <w:numId w:val="5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impactos sociales de la tecnología</w:t>
      </w:r>
    </w:p>
    <w:p w14:paraId="7E6AEB5B" w14:textId="77777777" w:rsidR="00043E70" w:rsidRPr="00EB78C0" w:rsidRDefault="00043E70" w:rsidP="00043E70">
      <w:pPr>
        <w:numPr>
          <w:ilvl w:val="0"/>
          <w:numId w:val="5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ejercer ciudadanía responsable en sociedades digitales.</w:t>
      </w:r>
    </w:p>
    <w:p w14:paraId="66D4050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715ED3">
          <v:rect id="Rectangle 1391" o:spid="_x0000_s17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D1F13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Ética de la inteligencia artificial</w:t>
      </w:r>
    </w:p>
    <w:p w14:paraId="0720187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comprender los principios éticos que regulan el desarrollo y uso de IA.</w:t>
      </w:r>
    </w:p>
    <w:p w14:paraId="755636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ellos:</w:t>
      </w:r>
    </w:p>
    <w:p w14:paraId="07723D0E" w14:textId="77777777" w:rsidR="00043E70" w:rsidRPr="00EB78C0" w:rsidRDefault="00043E70" w:rsidP="00043E70">
      <w:pPr>
        <w:numPr>
          <w:ilvl w:val="0"/>
          <w:numId w:val="5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discriminación</w:t>
      </w:r>
    </w:p>
    <w:p w14:paraId="449CEC92" w14:textId="77777777" w:rsidR="00043E70" w:rsidRPr="00EB78C0" w:rsidRDefault="00043E70" w:rsidP="00043E70">
      <w:pPr>
        <w:numPr>
          <w:ilvl w:val="0"/>
          <w:numId w:val="5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w:t>
      </w:r>
    </w:p>
    <w:p w14:paraId="532C7681" w14:textId="77777777" w:rsidR="00043E70" w:rsidRPr="00EB78C0" w:rsidRDefault="00043E70" w:rsidP="00043E70">
      <w:pPr>
        <w:numPr>
          <w:ilvl w:val="0"/>
          <w:numId w:val="5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 humana</w:t>
      </w:r>
    </w:p>
    <w:p w14:paraId="6BCB080E" w14:textId="77777777" w:rsidR="00043E70" w:rsidRPr="00EB78C0" w:rsidRDefault="00043E70" w:rsidP="00043E70">
      <w:pPr>
        <w:numPr>
          <w:ilvl w:val="0"/>
          <w:numId w:val="5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protección de privacidad</w:t>
      </w:r>
    </w:p>
    <w:p w14:paraId="6700EF14" w14:textId="77777777" w:rsidR="00043E70" w:rsidRPr="00EB78C0" w:rsidRDefault="00043E70" w:rsidP="00043E70">
      <w:pPr>
        <w:numPr>
          <w:ilvl w:val="0"/>
          <w:numId w:val="5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ambiental.</w:t>
      </w:r>
    </w:p>
    <w:p w14:paraId="29E0C4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26EC55">
          <v:rect id="Rectangle 1389" o:spid="_x0000_s17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F1AE8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Técnicas y aplicaciones de IA</w:t>
      </w:r>
    </w:p>
    <w:p w14:paraId="08C1F0C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dimensión introduce los fundamentos técnicos del funcionamiento de la inteligencia artificial.</w:t>
      </w:r>
    </w:p>
    <w:p w14:paraId="133EB3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6776FC3F" w14:textId="77777777" w:rsidR="00043E70" w:rsidRPr="00EB78C0" w:rsidRDefault="00043E70" w:rsidP="00043E70">
      <w:pPr>
        <w:numPr>
          <w:ilvl w:val="0"/>
          <w:numId w:val="5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datos y algoritmos</w:t>
      </w:r>
    </w:p>
    <w:p w14:paraId="5AB7E2F0" w14:textId="77777777" w:rsidR="00043E70" w:rsidRPr="00EB78C0" w:rsidRDefault="00043E70" w:rsidP="00043E70">
      <w:pPr>
        <w:numPr>
          <w:ilvl w:val="0"/>
          <w:numId w:val="5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programación básica</w:t>
      </w:r>
    </w:p>
    <w:p w14:paraId="5B89FA29" w14:textId="77777777" w:rsidR="00043E70" w:rsidRPr="00EB78C0" w:rsidRDefault="00043E70" w:rsidP="00043E70">
      <w:pPr>
        <w:numPr>
          <w:ilvl w:val="0"/>
          <w:numId w:val="5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herramientas de IA</w:t>
      </w:r>
    </w:p>
    <w:p w14:paraId="574EE317" w14:textId="77777777" w:rsidR="00043E70" w:rsidRPr="00EB78C0" w:rsidRDefault="00043E70" w:rsidP="00043E70">
      <w:pPr>
        <w:numPr>
          <w:ilvl w:val="0"/>
          <w:numId w:val="5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crítico de sistemas automatizados.</w:t>
      </w:r>
    </w:p>
    <w:p w14:paraId="086ACE4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5DDEA7">
          <v:rect id="Rectangle 1387" o:spid="_x0000_s17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7893B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Diseño de sistemas de IA</w:t>
      </w:r>
    </w:p>
    <w:p w14:paraId="20C6F0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dimensión busca desarrollar habilidades de pensamiento computacional y diseño tecnológico.</w:t>
      </w:r>
    </w:p>
    <w:p w14:paraId="0B1679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capacidades para:</w:t>
      </w:r>
    </w:p>
    <w:p w14:paraId="78434B20" w14:textId="77777777" w:rsidR="00043E70" w:rsidRPr="00EB78C0" w:rsidRDefault="00043E70" w:rsidP="00043E70">
      <w:pPr>
        <w:numPr>
          <w:ilvl w:val="0"/>
          <w:numId w:val="5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definir problemas que pueden resolverse con IA</w:t>
      </w:r>
    </w:p>
    <w:p w14:paraId="48A61072" w14:textId="77777777" w:rsidR="00043E70" w:rsidRPr="00EB78C0" w:rsidRDefault="00043E70" w:rsidP="00043E70">
      <w:pPr>
        <w:numPr>
          <w:ilvl w:val="0"/>
          <w:numId w:val="5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arquitecturas de sistemas</w:t>
      </w:r>
    </w:p>
    <w:p w14:paraId="25D1CEFD" w14:textId="77777777" w:rsidR="00043E70" w:rsidRPr="00EB78C0" w:rsidRDefault="00043E70" w:rsidP="00043E70">
      <w:pPr>
        <w:numPr>
          <w:ilvl w:val="0"/>
          <w:numId w:val="5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resultados de algoritmos</w:t>
      </w:r>
    </w:p>
    <w:p w14:paraId="7CFE9720" w14:textId="77777777" w:rsidR="00043E70" w:rsidRPr="00EB78C0" w:rsidRDefault="00043E70" w:rsidP="00043E70">
      <w:pPr>
        <w:numPr>
          <w:ilvl w:val="0"/>
          <w:numId w:val="5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mejorar modelos mediante retroalimentación.</w:t>
      </w:r>
    </w:p>
    <w:p w14:paraId="4DF890F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D9F8EE8">
          <v:rect id="Rectangle 1385" o:spid="_x0000_s17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DD8A8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Niveles de progresión del aprendizaje</w:t>
      </w:r>
    </w:p>
    <w:p w14:paraId="7518251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establece </w:t>
      </w:r>
      <w:r w:rsidRPr="00EB78C0">
        <w:rPr>
          <w:rFonts w:asciiTheme="minorBidi" w:eastAsia="Times New Roman" w:hAnsiTheme="minorBidi"/>
          <w:b/>
          <w:bCs/>
          <w:kern w:val="0"/>
          <w14:ligatures w14:val="none"/>
        </w:rPr>
        <w:t>tres niveles de dominio progresivo</w:t>
      </w:r>
      <w:r w:rsidRPr="00EB78C0">
        <w:rPr>
          <w:rFonts w:asciiTheme="minorBidi" w:eastAsia="Times New Roman" w:hAnsiTheme="minorBidi"/>
          <w:kern w:val="0"/>
          <w14:ligatures w14:val="none"/>
        </w:rPr>
        <w:t>.</w:t>
      </w:r>
    </w:p>
    <w:p w14:paraId="3A550C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540A55">
          <v:rect id="Rectangle 1383" o:spid="_x0000_s17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CA764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1 — Understand</w:t>
      </w:r>
    </w:p>
    <w:p w14:paraId="51297D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básica de qué es la IA y cómo funciona.</w:t>
      </w:r>
    </w:p>
    <w:p w14:paraId="3FCD12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aprenden:</w:t>
      </w:r>
    </w:p>
    <w:p w14:paraId="39511B9C" w14:textId="77777777" w:rsidR="00043E70" w:rsidRPr="00EB78C0" w:rsidRDefault="00043E70" w:rsidP="00043E70">
      <w:pPr>
        <w:numPr>
          <w:ilvl w:val="0"/>
          <w:numId w:val="5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conceptos fundamentales</w:t>
      </w:r>
    </w:p>
    <w:p w14:paraId="779CF713" w14:textId="77777777" w:rsidR="00043E70" w:rsidRPr="00EB78C0" w:rsidRDefault="00043E70" w:rsidP="00043E70">
      <w:pPr>
        <w:numPr>
          <w:ilvl w:val="0"/>
          <w:numId w:val="5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social de la IA</w:t>
      </w:r>
    </w:p>
    <w:p w14:paraId="5BBF9813" w14:textId="77777777" w:rsidR="00043E70" w:rsidRPr="00EB78C0" w:rsidRDefault="00043E70" w:rsidP="00043E70">
      <w:pPr>
        <w:numPr>
          <w:ilvl w:val="0"/>
          <w:numId w:val="5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principios éticos.</w:t>
      </w:r>
    </w:p>
    <w:p w14:paraId="6039FA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5FEBE9">
          <v:rect id="Rectangle 1381" o:spid="_x0000_s17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50B14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2 — Apply</w:t>
      </w:r>
    </w:p>
    <w:p w14:paraId="51ADD2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Aplicación práctica de conocimientos sobre IA.</w:t>
      </w:r>
    </w:p>
    <w:p w14:paraId="147FAC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0101C00C" w14:textId="77777777" w:rsidR="00043E70" w:rsidRPr="00EB78C0" w:rsidRDefault="00043E70" w:rsidP="00043E70">
      <w:pPr>
        <w:numPr>
          <w:ilvl w:val="0"/>
          <w:numId w:val="5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herramientas de IA</w:t>
      </w:r>
    </w:p>
    <w:p w14:paraId="3B313712" w14:textId="77777777" w:rsidR="00043E70" w:rsidRPr="00EB78C0" w:rsidRDefault="00043E70" w:rsidP="00043E70">
      <w:pPr>
        <w:numPr>
          <w:ilvl w:val="0"/>
          <w:numId w:val="5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datos</w:t>
      </w:r>
    </w:p>
    <w:p w14:paraId="6A1A758B" w14:textId="77777777" w:rsidR="00043E70" w:rsidRPr="00EB78C0" w:rsidRDefault="00043E70" w:rsidP="00043E70">
      <w:pPr>
        <w:numPr>
          <w:ilvl w:val="0"/>
          <w:numId w:val="5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crítica de sistemas automatizados.</w:t>
      </w:r>
    </w:p>
    <w:p w14:paraId="141C502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DB1914">
          <v:rect id="Rectangle 1379" o:spid="_x0000_s17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3BCF4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3 — Create</w:t>
      </w:r>
    </w:p>
    <w:p w14:paraId="1A8B61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 avanzado donde los estudiantes pueden:</w:t>
      </w:r>
    </w:p>
    <w:p w14:paraId="70289117" w14:textId="77777777" w:rsidR="00043E70" w:rsidRPr="00EB78C0" w:rsidRDefault="00043E70" w:rsidP="00043E70">
      <w:pPr>
        <w:numPr>
          <w:ilvl w:val="0"/>
          <w:numId w:val="5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soluciones basadas en IA</w:t>
      </w:r>
    </w:p>
    <w:p w14:paraId="5F530987" w14:textId="77777777" w:rsidR="00043E70" w:rsidRPr="00EB78C0" w:rsidRDefault="00043E70" w:rsidP="00043E70">
      <w:pPr>
        <w:numPr>
          <w:ilvl w:val="0"/>
          <w:numId w:val="5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aplicaciones simples</w:t>
      </w:r>
    </w:p>
    <w:p w14:paraId="0FA168B9" w14:textId="77777777" w:rsidR="00043E70" w:rsidRPr="00EB78C0" w:rsidRDefault="00043E70" w:rsidP="00043E70">
      <w:pPr>
        <w:numPr>
          <w:ilvl w:val="0"/>
          <w:numId w:val="5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implicaciones sociales de sus diseños.</w:t>
      </w:r>
    </w:p>
    <w:p w14:paraId="3E3B2B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nivel promueve la idea del estudiante como </w:t>
      </w:r>
      <w:r w:rsidRPr="00EB78C0">
        <w:rPr>
          <w:rFonts w:asciiTheme="minorBidi" w:eastAsia="Times New Roman" w:hAnsiTheme="minorBidi"/>
          <w:b/>
          <w:bCs/>
          <w:kern w:val="0"/>
          <w14:ligatures w14:val="none"/>
        </w:rPr>
        <w:t>co-creador de tecnología</w:t>
      </w:r>
      <w:r w:rsidRPr="00EB78C0">
        <w:rPr>
          <w:rFonts w:asciiTheme="minorBidi" w:eastAsia="Times New Roman" w:hAnsiTheme="minorBidi"/>
          <w:kern w:val="0"/>
          <w14:ligatures w14:val="none"/>
        </w:rPr>
        <w:t>.</w:t>
      </w:r>
    </w:p>
    <w:p w14:paraId="7EF3DF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C152E7">
          <v:rect id="Rectangle 1377" o:spid="_x0000_s17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D8952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4BDF3144" w14:textId="77777777" w:rsidR="00043E70" w:rsidRPr="00EB78C0" w:rsidRDefault="00043E70" w:rsidP="00043E70">
      <w:pPr>
        <w:numPr>
          <w:ilvl w:val="0"/>
          <w:numId w:val="5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alfabetización en IA dentro de currículos escolares existentes?</w:t>
      </w:r>
    </w:p>
    <w:p w14:paraId="4C71E2C8" w14:textId="77777777" w:rsidR="00043E70" w:rsidRPr="00EB78C0" w:rsidRDefault="00043E70" w:rsidP="00043E70">
      <w:pPr>
        <w:numPr>
          <w:ilvl w:val="0"/>
          <w:numId w:val="5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edad es adecuada para introducir conceptos de inteligencia artificial?</w:t>
      </w:r>
    </w:p>
    <w:p w14:paraId="4815EDC5" w14:textId="77777777" w:rsidR="00043E70" w:rsidRPr="00EB78C0" w:rsidRDefault="00043E70" w:rsidP="00043E70">
      <w:pPr>
        <w:numPr>
          <w:ilvl w:val="0"/>
          <w:numId w:val="5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aprendizaje técnico y reflexión ética sobre IA?</w:t>
      </w:r>
    </w:p>
    <w:p w14:paraId="0C4F739D" w14:textId="77777777" w:rsidR="00043E70" w:rsidRPr="00EB78C0" w:rsidRDefault="00043E70" w:rsidP="00043E70">
      <w:pPr>
        <w:numPr>
          <w:ilvl w:val="0"/>
          <w:numId w:val="5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preparar a los docentes para enseñar inteligencia artificial?</w:t>
      </w:r>
    </w:p>
    <w:p w14:paraId="5F1307BA" w14:textId="77777777" w:rsidR="00043E70" w:rsidRPr="00EB78C0" w:rsidRDefault="00043E70" w:rsidP="00043E70">
      <w:pPr>
        <w:numPr>
          <w:ilvl w:val="0"/>
          <w:numId w:val="5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brechas educativas en acceso a formación en IA?</w:t>
      </w:r>
    </w:p>
    <w:p w14:paraId="781C658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DF2DA6">
          <v:rect id="Rectangle 1375" o:spid="_x0000_s17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6FC8A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F719B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B3B53BC">
          <v:rect id="Rectangle 1373" o:spid="_x0000_s17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47A135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1A452077" w14:textId="77777777" w:rsidR="00043E70" w:rsidRPr="00EB78C0" w:rsidRDefault="00043E70" w:rsidP="00043E70">
      <w:pPr>
        <w:numPr>
          <w:ilvl w:val="0"/>
          <w:numId w:val="5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ser un ciudadano educado en la era de la inteligencia artificial?</w:t>
      </w:r>
    </w:p>
    <w:p w14:paraId="68FB349E" w14:textId="77777777" w:rsidR="00043E70" w:rsidRPr="00EB78C0" w:rsidRDefault="00043E70" w:rsidP="00043E70">
      <w:pPr>
        <w:numPr>
          <w:ilvl w:val="0"/>
          <w:numId w:val="5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 transformarse la educación para responder a sociedades automatizadas?</w:t>
      </w:r>
    </w:p>
    <w:p w14:paraId="081E84DE" w14:textId="77777777" w:rsidR="00043E70" w:rsidRPr="00EB78C0" w:rsidRDefault="00043E70" w:rsidP="00043E70">
      <w:pPr>
        <w:numPr>
          <w:ilvl w:val="0"/>
          <w:numId w:val="5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humanas siguen siendo esenciales frente al avance de la IA?</w:t>
      </w:r>
    </w:p>
    <w:p w14:paraId="15DBE89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CF4EA3">
          <v:rect id="Rectangle 1371" o:spid="_x0000_s17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773F6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69C72123"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en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Dimensiones</w:t>
      </w:r>
      <w:r w:rsidRPr="00EB78C0">
        <w:rPr>
          <w:rFonts w:asciiTheme="minorBidi" w:eastAsia="Times New Roman" w:hAnsiTheme="minorBidi"/>
          <w:kern w:val="0"/>
          <w14:ligatures w14:val="none"/>
        </w:rPr>
        <w:br/>
        <w:t>│   ├── mentalidad humanista</w:t>
      </w:r>
      <w:r w:rsidRPr="00EB78C0">
        <w:rPr>
          <w:rFonts w:asciiTheme="minorBidi" w:eastAsia="Times New Roman" w:hAnsiTheme="minorBidi"/>
          <w:kern w:val="0"/>
          <w14:ligatures w14:val="none"/>
        </w:rPr>
        <w:br/>
        <w:t>│   ├── ética de IA</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técnicas y aplicaciones</w:t>
      </w:r>
      <w:r w:rsidRPr="00EB78C0">
        <w:rPr>
          <w:rFonts w:asciiTheme="minorBidi" w:eastAsia="Times New Roman" w:hAnsiTheme="minorBidi"/>
          <w:kern w:val="0"/>
          <w14:ligatures w14:val="none"/>
        </w:rPr>
        <w:br/>
        <w:t>│   └── diseño de sistemas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Niveles de aprendizaje</w:t>
      </w:r>
      <w:r w:rsidRPr="00EB78C0">
        <w:rPr>
          <w:rFonts w:asciiTheme="minorBidi" w:eastAsia="Times New Roman" w:hAnsiTheme="minorBidi"/>
          <w:kern w:val="0"/>
          <w14:ligatures w14:val="none"/>
        </w:rPr>
        <w:br/>
        <w:t xml:space="preserve">    ├── comprender</w:t>
      </w:r>
      <w:r w:rsidRPr="00EB78C0">
        <w:rPr>
          <w:rFonts w:asciiTheme="minorBidi" w:eastAsia="Times New Roman" w:hAnsiTheme="minorBidi"/>
          <w:kern w:val="0"/>
          <w14:ligatures w14:val="none"/>
        </w:rPr>
        <w:br/>
        <w:t xml:space="preserve">    ├── aplicar</w:t>
      </w:r>
      <w:r w:rsidRPr="00EB78C0">
        <w:rPr>
          <w:rFonts w:asciiTheme="minorBidi" w:eastAsia="Times New Roman" w:hAnsiTheme="minorBidi"/>
          <w:kern w:val="0"/>
          <w14:ligatures w14:val="none"/>
        </w:rPr>
        <w:br/>
        <w:t xml:space="preserve">    └── crear</w:t>
      </w:r>
    </w:p>
    <w:p w14:paraId="174F1EB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99FCB4">
          <v:rect id="Rectangle 1369" o:spid="_x0000_s17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596A7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6E56C6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marco representa un avance importante en la discusión sobre educación y tecnología porque evita reducir la alfabetización en IA a habilidades técnicas.</w:t>
      </w:r>
    </w:p>
    <w:p w14:paraId="11F7D01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propone una visión </w:t>
      </w:r>
      <w:r w:rsidRPr="00EB78C0">
        <w:rPr>
          <w:rFonts w:asciiTheme="minorBidi" w:eastAsia="Times New Roman" w:hAnsiTheme="minorBidi"/>
          <w:b/>
          <w:bCs/>
          <w:kern w:val="0"/>
          <w14:ligatures w14:val="none"/>
        </w:rPr>
        <w:t>integral y humanista</w:t>
      </w:r>
      <w:r w:rsidRPr="00EB78C0">
        <w:rPr>
          <w:rFonts w:asciiTheme="minorBidi" w:eastAsia="Times New Roman" w:hAnsiTheme="minorBidi"/>
          <w:kern w:val="0"/>
          <w14:ligatures w14:val="none"/>
        </w:rPr>
        <w:t>, donde los estudiantes deben comprender:</w:t>
      </w:r>
    </w:p>
    <w:p w14:paraId="6AF7ACA5" w14:textId="77777777" w:rsidR="00043E70" w:rsidRPr="00EB78C0" w:rsidRDefault="00043E70" w:rsidP="00043E70">
      <w:pPr>
        <w:numPr>
          <w:ilvl w:val="0"/>
          <w:numId w:val="5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implicaciones sociales de la tecnología</w:t>
      </w:r>
    </w:p>
    <w:p w14:paraId="3AA7140D" w14:textId="77777777" w:rsidR="00043E70" w:rsidRPr="00EB78C0" w:rsidRDefault="00043E70" w:rsidP="00043E70">
      <w:pPr>
        <w:numPr>
          <w:ilvl w:val="0"/>
          <w:numId w:val="5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éticos de la automatización</w:t>
      </w:r>
    </w:p>
    <w:p w14:paraId="36B915F5" w14:textId="77777777" w:rsidR="00043E70" w:rsidRPr="00EB78C0" w:rsidRDefault="00043E70" w:rsidP="00043E70">
      <w:pPr>
        <w:numPr>
          <w:ilvl w:val="0"/>
          <w:numId w:val="5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responsabilidades ciudadanas en la era digital.</w:t>
      </w:r>
    </w:p>
    <w:p w14:paraId="758C2CA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enfoque se alinea con perspectivas contemporáneas de </w:t>
      </w:r>
      <w:r w:rsidRPr="00EB78C0">
        <w:rPr>
          <w:rFonts w:asciiTheme="minorBidi" w:eastAsia="Times New Roman" w:hAnsiTheme="minorBidi"/>
          <w:b/>
          <w:bCs/>
          <w:kern w:val="0"/>
          <w14:ligatures w14:val="none"/>
        </w:rPr>
        <w:t>educación crítica sobre tecnología</w:t>
      </w:r>
      <w:r w:rsidRPr="00EB78C0">
        <w:rPr>
          <w:rFonts w:asciiTheme="minorBidi" w:eastAsia="Times New Roman" w:hAnsiTheme="minorBidi"/>
          <w:kern w:val="0"/>
          <w14:ligatures w14:val="none"/>
        </w:rPr>
        <w:t>, que consideran la IA no solo como herramienta técnica, sino como fenómeno cultural y político.</w:t>
      </w:r>
    </w:p>
    <w:p w14:paraId="1D9AA61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principal desafío para su implementación radica en:</w:t>
      </w:r>
    </w:p>
    <w:p w14:paraId="50E19D16" w14:textId="77777777" w:rsidR="00043E70" w:rsidRPr="00EB78C0" w:rsidRDefault="00043E70" w:rsidP="00043E70">
      <w:pPr>
        <w:numPr>
          <w:ilvl w:val="0"/>
          <w:numId w:val="5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formación docente insuficiente</w:t>
      </w:r>
    </w:p>
    <w:p w14:paraId="7A5436B2" w14:textId="77777777" w:rsidR="00043E70" w:rsidRPr="00EB78C0" w:rsidRDefault="00043E70" w:rsidP="00043E70">
      <w:pPr>
        <w:numPr>
          <w:ilvl w:val="0"/>
          <w:numId w:val="5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desigualdad de acceso a infraestructura tecnológica</w:t>
      </w:r>
    </w:p>
    <w:p w14:paraId="0BC3457A" w14:textId="77777777" w:rsidR="00043E70" w:rsidRPr="00EB78C0" w:rsidRDefault="00043E70" w:rsidP="00043E70">
      <w:pPr>
        <w:numPr>
          <w:ilvl w:val="0"/>
          <w:numId w:val="5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rápida evolución de las tecnologías de IA.</w:t>
      </w:r>
    </w:p>
    <w:p w14:paraId="5D4D01B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4FD89D">
          <v:rect id="Rectangle 1367" o:spid="_x0000_s17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4752E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4144FD3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puede aplicarse en:</w:t>
      </w:r>
    </w:p>
    <w:p w14:paraId="0EB37DA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currículos escolares</w:t>
      </w:r>
    </w:p>
    <w:p w14:paraId="16E8328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introduciendo módulos de alfabetización en IA.</w:t>
      </w:r>
    </w:p>
    <w:p w14:paraId="64E6599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B5BEBF">
          <v:rect id="Rectangle 1365" o:spid="_x0000_s17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08418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STEAM</w:t>
      </w:r>
    </w:p>
    <w:p w14:paraId="7BC60CE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integrando programación, ética tecnológica y pensamiento computacional.</w:t>
      </w:r>
    </w:p>
    <w:p w14:paraId="77E9599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5F2CA4">
          <v:rect id="Rectangle 1363" o:spid="_x0000_s17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201E0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ciudadanía digital</w:t>
      </w:r>
    </w:p>
    <w:p w14:paraId="412CB0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desarrollando competencias para participar críticamente en sociedades digitales.</w:t>
      </w:r>
    </w:p>
    <w:p w14:paraId="6A768D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60147D">
          <v:rect id="Rectangle 1361" o:spid="_x0000_s17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24ACB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57029DAE" w14:textId="77777777" w:rsidR="00043E70" w:rsidRPr="00EB78C0" w:rsidRDefault="00043E70" w:rsidP="00043E70">
      <w:pPr>
        <w:numPr>
          <w:ilvl w:val="0"/>
          <w:numId w:val="5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 de herramientas de IA</w:t>
      </w:r>
    </w:p>
    <w:p w14:paraId="1A67F4B4" w14:textId="77777777" w:rsidR="00043E70" w:rsidRPr="00EB78C0" w:rsidRDefault="00043E70" w:rsidP="00043E70">
      <w:pPr>
        <w:numPr>
          <w:ilvl w:val="1"/>
          <w:numId w:val="5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aplicaciones de IA utilizadas en la vida cotidiana.</w:t>
      </w:r>
    </w:p>
    <w:p w14:paraId="212364B9" w14:textId="77777777" w:rsidR="00043E70" w:rsidRPr="00EB78C0" w:rsidRDefault="00043E70" w:rsidP="00043E70">
      <w:pPr>
        <w:numPr>
          <w:ilvl w:val="0"/>
          <w:numId w:val="5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Proyectos de diseño tecnológico</w:t>
      </w:r>
    </w:p>
    <w:p w14:paraId="65DBE40C" w14:textId="77777777" w:rsidR="00043E70" w:rsidRPr="00EB78C0" w:rsidRDefault="00043E70" w:rsidP="00043E70">
      <w:pPr>
        <w:numPr>
          <w:ilvl w:val="1"/>
          <w:numId w:val="5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prototipos simples de sistemas inteligentes.</w:t>
      </w:r>
    </w:p>
    <w:p w14:paraId="3FC88E34" w14:textId="77777777" w:rsidR="00043E70" w:rsidRPr="00EB78C0" w:rsidRDefault="00043E70" w:rsidP="00043E70">
      <w:pPr>
        <w:numPr>
          <w:ilvl w:val="0"/>
          <w:numId w:val="5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Debates éticos</w:t>
      </w:r>
    </w:p>
    <w:p w14:paraId="0C0445AC" w14:textId="77777777" w:rsidR="00043E70" w:rsidRPr="00EB78C0" w:rsidRDefault="00043E70" w:rsidP="00043E70">
      <w:pPr>
        <w:numPr>
          <w:ilvl w:val="1"/>
          <w:numId w:val="5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impactos sociales de la inteligencia artificial.</w:t>
      </w:r>
    </w:p>
    <w:p w14:paraId="1AF196BA" w14:textId="77777777" w:rsidR="00043E70" w:rsidRPr="00EB78C0" w:rsidRDefault="00043E70" w:rsidP="00043E70">
      <w:pPr>
        <w:numPr>
          <w:ilvl w:val="0"/>
          <w:numId w:val="5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Investigación interdisciplinaria</w:t>
      </w:r>
    </w:p>
    <w:p w14:paraId="41301CBC" w14:textId="77777777" w:rsidR="00043E70" w:rsidRPr="00EB78C0" w:rsidRDefault="00043E70" w:rsidP="00043E70">
      <w:pPr>
        <w:numPr>
          <w:ilvl w:val="1"/>
          <w:numId w:val="5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papel de la IA en economía, cultura y política.</w:t>
      </w:r>
    </w:p>
    <w:p w14:paraId="6DCB36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90A487D">
          <v:rect id="Rectangle 1359" o:spid="_x0000_s17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04523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48D3D0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F6FFC0">
          <v:rect id="Rectangle 1357" o:spid="_x0000_s17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0F42AE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321FBC69" w14:textId="77777777" w:rsidR="00043E70" w:rsidRPr="00EB78C0" w:rsidRDefault="00043E70" w:rsidP="00043E70">
      <w:pPr>
        <w:numPr>
          <w:ilvl w:val="0"/>
          <w:numId w:val="5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068BDAB8" w14:textId="77777777" w:rsidR="00043E70" w:rsidRPr="00EB78C0" w:rsidRDefault="00043E70" w:rsidP="00043E70">
      <w:pPr>
        <w:numPr>
          <w:ilvl w:val="0"/>
          <w:numId w:val="5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3E528A44" w14:textId="77777777" w:rsidR="00043E70" w:rsidRPr="00EB78C0" w:rsidRDefault="00043E70" w:rsidP="00043E70">
      <w:pPr>
        <w:numPr>
          <w:ilvl w:val="0"/>
          <w:numId w:val="5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7F8F247C" w14:textId="77777777" w:rsidR="00043E70" w:rsidRPr="00EB78C0" w:rsidRDefault="00043E70" w:rsidP="00043E70">
      <w:pPr>
        <w:numPr>
          <w:ilvl w:val="0"/>
          <w:numId w:val="5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tecnológico.</w:t>
      </w:r>
    </w:p>
    <w:p w14:paraId="3177A01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A3D13C">
          <v:rect id="Rectangle 1355" o:spid="_x0000_s17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461DC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DF11955" w14:textId="77777777" w:rsidR="00043E70" w:rsidRPr="00EB78C0" w:rsidRDefault="00043E70" w:rsidP="00043E70">
      <w:pPr>
        <w:numPr>
          <w:ilvl w:val="0"/>
          <w:numId w:val="5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preparación para sociedades automatizadas</w:t>
      </w:r>
    </w:p>
    <w:p w14:paraId="2565BB01" w14:textId="77777777" w:rsidR="00043E70" w:rsidRPr="00EB78C0" w:rsidRDefault="00043E70" w:rsidP="00043E70">
      <w:pPr>
        <w:numPr>
          <w:ilvl w:val="0"/>
          <w:numId w:val="5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pensamiento computacional</w:t>
      </w:r>
    </w:p>
    <w:p w14:paraId="4AC3E935" w14:textId="77777777" w:rsidR="00043E70" w:rsidRPr="00EB78C0" w:rsidRDefault="00043E70" w:rsidP="00043E70">
      <w:pPr>
        <w:numPr>
          <w:ilvl w:val="0"/>
          <w:numId w:val="5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fortalecimiento de la participación ciudadana.</w:t>
      </w:r>
    </w:p>
    <w:p w14:paraId="58D679E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CB746E">
          <v:rect id="Rectangle 1353" o:spid="_x0000_s17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0FA97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6EE47764" w14:textId="77777777" w:rsidR="00043E70" w:rsidRPr="00EB78C0" w:rsidRDefault="00043E70" w:rsidP="00043E70">
      <w:pPr>
        <w:numPr>
          <w:ilvl w:val="0"/>
          <w:numId w:val="5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de acceso a tecnología</w:t>
      </w:r>
    </w:p>
    <w:p w14:paraId="4DC536A1" w14:textId="77777777" w:rsidR="00043E70" w:rsidRPr="00EB78C0" w:rsidRDefault="00043E70" w:rsidP="00043E70">
      <w:pPr>
        <w:numPr>
          <w:ilvl w:val="0"/>
          <w:numId w:val="5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formación docente</w:t>
      </w:r>
    </w:p>
    <w:p w14:paraId="21CDAFB5" w14:textId="77777777" w:rsidR="00043E70" w:rsidRPr="00EB78C0" w:rsidRDefault="00043E70" w:rsidP="00043E70">
      <w:pPr>
        <w:numPr>
          <w:ilvl w:val="0"/>
          <w:numId w:val="5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actualización curricular constante.</w:t>
      </w:r>
    </w:p>
    <w:p w14:paraId="6ADA77D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D5081D">
          <v:rect id="Rectangle 1351" o:spid="_x0000_s17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3438B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2070949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(2024). </w:t>
      </w:r>
      <w:r w:rsidRPr="00EB78C0">
        <w:rPr>
          <w:rFonts w:asciiTheme="minorBidi" w:eastAsia="Times New Roman" w:hAnsiTheme="minorBidi"/>
          <w:i/>
          <w:iCs/>
          <w:kern w:val="0"/>
          <w14:ligatures w14:val="none"/>
        </w:rPr>
        <w:t>AI competency framework for students</w:t>
      </w:r>
      <w:r w:rsidRPr="00EB78C0">
        <w:rPr>
          <w:rFonts w:asciiTheme="minorBidi" w:eastAsia="Times New Roman" w:hAnsiTheme="minorBidi"/>
          <w:kern w:val="0"/>
          <w14:ligatures w14:val="none"/>
        </w:rPr>
        <w:t xml:space="preserve">. Paris: UNESCO. </w:t>
      </w:r>
    </w:p>
    <w:p w14:paraId="1A00D24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0EC7E9">
          <v:rect id="Rectangle 1349" o:spid="_x0000_s16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8F9F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 del repositorio</w:t>
      </w:r>
    </w:p>
    <w:p w14:paraId="1CE5A8D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Bloque </w:t>
      </w:r>
      <w:r w:rsidRPr="00EB78C0">
        <w:rPr>
          <w:rFonts w:asciiTheme="minorBidi" w:eastAsia="Times New Roman" w:hAnsiTheme="minorBidi"/>
          <w:b/>
          <w:bCs/>
          <w:kern w:val="0"/>
          <w14:ligatures w14:val="none"/>
        </w:rPr>
        <w:t>Competencias del Siglo XXI / IA y educación</w:t>
      </w:r>
    </w:p>
    <w:p w14:paraId="318B2FA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BA-031 — Key Competences (UE)</w:t>
      </w:r>
      <w:r w:rsidRPr="00EB78C0">
        <w:rPr>
          <w:rFonts w:asciiTheme="minorBidi" w:eastAsia="Times New Roman" w:hAnsiTheme="minorBidi"/>
          <w:kern w:val="0"/>
          <w14:ligatures w14:val="none"/>
        </w:rPr>
        <w:br/>
        <w:t>BA-032 — Competencias digitales (UNESCO)</w:t>
      </w:r>
      <w:r w:rsidRPr="00EB78C0">
        <w:rPr>
          <w:rFonts w:asciiTheme="minorBidi" w:eastAsia="Times New Roman" w:hAnsiTheme="minorBidi"/>
          <w:kern w:val="0"/>
          <w14:ligatures w14:val="none"/>
        </w:rPr>
        <w:br/>
        <w:t>BA-033 — AI Competency Framework (educación superior)</w:t>
      </w:r>
      <w:r w:rsidRPr="00EB78C0">
        <w:rPr>
          <w:rFonts w:asciiTheme="minorBidi" w:eastAsia="Times New Roman" w:hAnsiTheme="minorBidi"/>
          <w:kern w:val="0"/>
          <w14:ligatures w14:val="none"/>
        </w:rPr>
        <w:br/>
        <w:t>BA-034 — Protecting the Rights of Learners</w:t>
      </w:r>
      <w:r w:rsidRPr="00EB78C0">
        <w:rPr>
          <w:rFonts w:asciiTheme="minorBidi" w:eastAsia="Times New Roman" w:hAnsiTheme="minorBidi"/>
          <w:kern w:val="0"/>
          <w14:ligatures w14:val="none"/>
        </w:rPr>
        <w:br/>
        <w:t>BA-035 — Guidance for Policy-Makers</w:t>
      </w:r>
      <w:r w:rsidRPr="00EB78C0">
        <w:rPr>
          <w:rFonts w:asciiTheme="minorBidi" w:eastAsia="Times New Roman" w:hAnsiTheme="minorBidi"/>
          <w:kern w:val="0"/>
          <w14:ligatures w14:val="none"/>
        </w:rPr>
        <w:br/>
        <w:t>BA-036 — AI Competency Framework for Teachers</w:t>
      </w:r>
      <w:r w:rsidRPr="00EB78C0">
        <w:rPr>
          <w:rFonts w:asciiTheme="minorBidi" w:eastAsia="Times New Roman" w:hAnsiTheme="minorBidi"/>
          <w:kern w:val="0"/>
          <w14:ligatures w14:val="none"/>
        </w:rPr>
        <w:br/>
        <w:t>BA-037 — AI Competency Framework for Students</w:t>
      </w:r>
    </w:p>
    <w:p w14:paraId="43B0C51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3C3B33">
          <v:rect id="Rectangle 1347" o:spid="_x0000_s16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F858A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estratégica para tu repositorio</w:t>
      </w:r>
    </w:p>
    <w:p w14:paraId="7112A8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Ahora tienes un </w:t>
      </w:r>
      <w:r w:rsidRPr="00EB78C0">
        <w:rPr>
          <w:rFonts w:asciiTheme="minorBidi" w:eastAsia="Times New Roman" w:hAnsiTheme="minorBidi"/>
          <w:b/>
          <w:bCs/>
          <w:kern w:val="0"/>
          <w14:ligatures w14:val="none"/>
        </w:rPr>
        <w:t>conjunto muy potente de marcos institucionales globales</w:t>
      </w:r>
      <w:r w:rsidRPr="00EB78C0">
        <w:rPr>
          <w:rFonts w:asciiTheme="minorBidi" w:eastAsia="Times New Roman" w:hAnsiTheme="minorBidi"/>
          <w:kern w:val="0"/>
          <w14:ligatures w14:val="none"/>
        </w:rPr>
        <w:t>:</w:t>
      </w:r>
    </w:p>
    <w:p w14:paraId="73C8D446" w14:textId="77777777" w:rsidR="00043E70" w:rsidRPr="00EB78C0" w:rsidRDefault="00043E70" w:rsidP="00043E70">
      <w:pPr>
        <w:numPr>
          <w:ilvl w:val="0"/>
          <w:numId w:val="5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p w14:paraId="7A847CFC" w14:textId="77777777" w:rsidR="00043E70" w:rsidRPr="00EB78C0" w:rsidRDefault="00043E70" w:rsidP="00043E70">
      <w:pPr>
        <w:numPr>
          <w:ilvl w:val="0"/>
          <w:numId w:val="5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Unión Europea</w:t>
      </w:r>
    </w:p>
    <w:p w14:paraId="47BBBD9E" w14:textId="77777777" w:rsidR="00043E70" w:rsidRPr="00EB78C0" w:rsidRDefault="00043E70" w:rsidP="00043E70">
      <w:pPr>
        <w:numPr>
          <w:ilvl w:val="0"/>
          <w:numId w:val="5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marcos de alfabetización digital</w:t>
      </w:r>
    </w:p>
    <w:p w14:paraId="086629CC" w14:textId="77777777" w:rsidR="00043E70" w:rsidRPr="00EB78C0" w:rsidRDefault="00043E70" w:rsidP="00043E70">
      <w:pPr>
        <w:numPr>
          <w:ilvl w:val="0"/>
          <w:numId w:val="5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marcos de competencias en IA</w:t>
      </w:r>
    </w:p>
    <w:p w14:paraId="525E30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ya permite construir algo muy valioso para tu investigación:</w:t>
      </w:r>
    </w:p>
    <w:p w14:paraId="0288E32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un Modelo Integrado de Competencias para la Educación en la Era de la IA</w:t>
      </w:r>
    </w:p>
    <w:p w14:paraId="587FE3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que conecte:</w:t>
      </w:r>
    </w:p>
    <w:p w14:paraId="3D41E1C5" w14:textId="77777777" w:rsidR="00043E70" w:rsidRPr="00EB78C0" w:rsidRDefault="00043E70" w:rsidP="00043E70">
      <w:pPr>
        <w:numPr>
          <w:ilvl w:val="0"/>
          <w:numId w:val="5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y transdisciplinariedad</w:t>
      </w:r>
    </w:p>
    <w:p w14:paraId="237F0687" w14:textId="77777777" w:rsidR="00043E70" w:rsidRPr="00EB78C0" w:rsidRDefault="00043E70" w:rsidP="00043E70">
      <w:pPr>
        <w:numPr>
          <w:ilvl w:val="0"/>
          <w:numId w:val="5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general</w:t>
      </w:r>
    </w:p>
    <w:p w14:paraId="5B2A3937" w14:textId="77777777" w:rsidR="00043E70" w:rsidRPr="00EB78C0" w:rsidRDefault="00043E70" w:rsidP="00043E70">
      <w:pPr>
        <w:numPr>
          <w:ilvl w:val="0"/>
          <w:numId w:val="5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del siglo XXI</w:t>
      </w:r>
    </w:p>
    <w:p w14:paraId="7DE1DA74" w14:textId="77777777" w:rsidR="00043E70" w:rsidRPr="00EB78C0" w:rsidRDefault="00043E70" w:rsidP="00043E70">
      <w:pPr>
        <w:numPr>
          <w:ilvl w:val="0"/>
          <w:numId w:val="5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5C868E6C" w14:textId="77777777" w:rsidR="00043E70" w:rsidRPr="00EB78C0" w:rsidRDefault="00043E70" w:rsidP="00043E70">
      <w:pPr>
        <w:numPr>
          <w:ilvl w:val="0"/>
          <w:numId w:val="5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3112AFD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en el siguiente paso puedo construir </w:t>
      </w:r>
      <w:r w:rsidRPr="00EB78C0">
        <w:rPr>
          <w:rFonts w:asciiTheme="minorBidi" w:eastAsia="Times New Roman" w:hAnsiTheme="minorBidi"/>
          <w:b/>
          <w:bCs/>
          <w:kern w:val="0"/>
          <w14:ligatures w14:val="none"/>
        </w:rPr>
        <w:t>el mapa teórico completo del repositorio</w:t>
      </w:r>
      <w:r w:rsidRPr="00EB78C0">
        <w:rPr>
          <w:rFonts w:asciiTheme="minorBidi" w:eastAsia="Times New Roman" w:hAnsiTheme="minorBidi"/>
          <w:kern w:val="0"/>
          <w14:ligatures w14:val="none"/>
        </w:rPr>
        <w:t xml:space="preserve"> (algo así como la </w:t>
      </w:r>
      <w:r w:rsidRPr="00EB78C0">
        <w:rPr>
          <w:rFonts w:asciiTheme="minorBidi" w:eastAsia="Times New Roman" w:hAnsiTheme="minorBidi"/>
          <w:i/>
          <w:iCs/>
          <w:kern w:val="0"/>
          <w14:ligatures w14:val="none"/>
        </w:rPr>
        <w:t>arquitectura conceptual de toda tu investigación</w:t>
      </w:r>
      <w:r w:rsidRPr="00EB78C0">
        <w:rPr>
          <w:rFonts w:asciiTheme="minorBidi" w:eastAsia="Times New Roman" w:hAnsiTheme="minorBidi"/>
          <w:kern w:val="0"/>
          <w14:ligatures w14:val="none"/>
        </w:rPr>
        <w:t>).</w:t>
      </w:r>
    </w:p>
    <w:p w14:paraId="34F1509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Framework_Spanish.pdf</w:t>
      </w:r>
    </w:p>
    <w:p w14:paraId="28AE214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3B405C6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es </w:t>
      </w:r>
      <w:r w:rsidRPr="00EB78C0">
        <w:rPr>
          <w:rFonts w:asciiTheme="minorBidi" w:eastAsia="Times New Roman" w:hAnsiTheme="minorBidi"/>
          <w:b/>
          <w:bCs/>
          <w:kern w:val="0"/>
          <w14:ligatures w14:val="none"/>
        </w:rPr>
        <w:t>clave para tu repositorio</w:t>
      </w:r>
      <w:r w:rsidRPr="00EB78C0">
        <w:rPr>
          <w:rFonts w:asciiTheme="minorBidi" w:eastAsia="Times New Roman" w:hAnsiTheme="minorBidi"/>
          <w:kern w:val="0"/>
          <w14:ligatures w14:val="none"/>
        </w:rPr>
        <w:t xml:space="preserve">, aunque proviene de otra tradición académica: la </w:t>
      </w:r>
      <w:r w:rsidRPr="00EB78C0">
        <w:rPr>
          <w:rFonts w:asciiTheme="minorBidi" w:eastAsia="Times New Roman" w:hAnsiTheme="minorBidi"/>
          <w:b/>
          <w:bCs/>
          <w:kern w:val="0"/>
          <w14:ligatures w14:val="none"/>
        </w:rPr>
        <w:t>alfabetización informacional (Information Literacy)</w:t>
      </w:r>
      <w:r w:rsidRPr="00EB78C0">
        <w:rPr>
          <w:rFonts w:asciiTheme="minorBidi" w:eastAsia="Times New Roman" w:hAnsiTheme="minorBidi"/>
          <w:kern w:val="0"/>
          <w14:ligatures w14:val="none"/>
        </w:rPr>
        <w:t xml:space="preserve">. En realidad, conecta muy bien con todo lo que ya venimos trabajando sobre </w:t>
      </w:r>
      <w:r w:rsidRPr="00EB78C0">
        <w:rPr>
          <w:rFonts w:asciiTheme="minorBidi" w:eastAsia="Times New Roman" w:hAnsiTheme="minorBidi"/>
          <w:b/>
          <w:bCs/>
          <w:kern w:val="0"/>
          <w14:ligatures w14:val="none"/>
        </w:rPr>
        <w:t>competencias del siglo XXI, IA y educación crítica</w:t>
      </w:r>
      <w:r w:rsidRPr="00EB78C0">
        <w:rPr>
          <w:rFonts w:asciiTheme="minorBidi" w:eastAsia="Times New Roman" w:hAnsiTheme="minorBidi"/>
          <w:kern w:val="0"/>
          <w14:ligatures w14:val="none"/>
        </w:rPr>
        <w:t>.</w:t>
      </w:r>
    </w:p>
    <w:p w14:paraId="2F2544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 incorporamos como:</w:t>
      </w:r>
    </w:p>
    <w:p w14:paraId="43CFB8A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BA-038</w:t>
      </w:r>
    </w:p>
    <w:p w14:paraId="12EB23B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ACRL — </w:t>
      </w:r>
      <w:r w:rsidRPr="00EB78C0">
        <w:rPr>
          <w:rFonts w:asciiTheme="minorBidi" w:eastAsia="Times New Roman" w:hAnsiTheme="minorBidi"/>
          <w:b/>
          <w:bCs/>
          <w:i/>
          <w:iCs/>
          <w:kern w:val="36"/>
          <w14:ligatures w14:val="none"/>
        </w:rPr>
        <w:t>Marco de Referencia para Habilidades para el Manejo de la Información en la Educación Superior</w:t>
      </w:r>
    </w:p>
    <w:p w14:paraId="61C565B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0D8C68">
          <v:rect id="Rectangle 1345" o:spid="_x0000_s16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DCEA1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1. Referencia completa</w:t>
      </w:r>
    </w:p>
    <w:p w14:paraId="720D33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Association of College and Research Libraries (ACRL). (2016). </w:t>
      </w:r>
      <w:r w:rsidRPr="00EB78C0">
        <w:rPr>
          <w:rFonts w:asciiTheme="minorBidi" w:eastAsia="Times New Roman" w:hAnsiTheme="minorBidi"/>
          <w:i/>
          <w:iCs/>
          <w:kern w:val="0"/>
          <w14:ligatures w14:val="none"/>
        </w:rPr>
        <w:t>Marco de referencia para habilidades para el manejo de la información en la educación superior</w:t>
      </w:r>
      <w:r w:rsidRPr="00EB78C0">
        <w:rPr>
          <w:rFonts w:asciiTheme="minorBidi" w:eastAsia="Times New Roman" w:hAnsiTheme="minorBidi"/>
          <w:kern w:val="0"/>
          <w14:ligatures w14:val="none"/>
        </w:rPr>
        <w:t xml:space="preserve">. Chicago: American Library Association. </w:t>
      </w:r>
    </w:p>
    <w:p w14:paraId="7F7B74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743DDE8">
          <v:rect id="Rectangle 1343" o:spid="_x0000_s16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1E313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2753DA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Framework for Information Literacy for Higher Education</w:t>
      </w:r>
      <w:r w:rsidRPr="00EB78C0">
        <w:rPr>
          <w:rFonts w:asciiTheme="minorBidi" w:eastAsia="Times New Roman" w:hAnsiTheme="minorBidi"/>
          <w:kern w:val="0"/>
          <w14:ligatures w14:val="none"/>
        </w:rPr>
        <w:t>, desarrollado por la Association of College and Research Libraries (ACRL), constituye uno de los marcos conceptuales más influyentes en la educación superior para comprender cómo los estudiantes interactúan con la información en entornos académicos y digitales.</w:t>
      </w:r>
    </w:p>
    <w:p w14:paraId="56E4368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diferencia de modelos anteriores basados en </w:t>
      </w:r>
      <w:r w:rsidRPr="00EB78C0">
        <w:rPr>
          <w:rFonts w:asciiTheme="minorBidi" w:eastAsia="Times New Roman" w:hAnsiTheme="minorBidi"/>
          <w:b/>
          <w:bCs/>
          <w:kern w:val="0"/>
          <w14:ligatures w14:val="none"/>
        </w:rPr>
        <w:t>listas de habilidades</w:t>
      </w:r>
      <w:r w:rsidRPr="00EB78C0">
        <w:rPr>
          <w:rFonts w:asciiTheme="minorBidi" w:eastAsia="Times New Roman" w:hAnsiTheme="minorBidi"/>
          <w:kern w:val="0"/>
          <w14:ligatures w14:val="none"/>
        </w:rPr>
        <w:t xml:space="preserve">, este marco adopta una perspectiva conceptual basada en </w:t>
      </w:r>
      <w:r w:rsidRPr="00EB78C0">
        <w:rPr>
          <w:rFonts w:asciiTheme="minorBidi" w:eastAsia="Times New Roman" w:hAnsiTheme="minorBidi"/>
          <w:b/>
          <w:bCs/>
          <w:kern w:val="0"/>
          <w14:ligatures w14:val="none"/>
        </w:rPr>
        <w:t>conceptos trascendentales (threshold concepts)</w:t>
      </w:r>
      <w:r w:rsidRPr="00EB78C0">
        <w:rPr>
          <w:rFonts w:asciiTheme="minorBidi" w:eastAsia="Times New Roman" w:hAnsiTheme="minorBidi"/>
          <w:kern w:val="0"/>
          <w14:ligatures w14:val="none"/>
        </w:rPr>
        <w:t xml:space="preserve">, es decir, ideas fundamentales que transforman la forma en que los estudiantes entienden el conocimiento dentro de una disciplina. </w:t>
      </w:r>
    </w:p>
    <w:p w14:paraId="0C0D7D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parte de la premisa de que la alfabetización informacional no consiste únicamente en localizar información, sino en </w:t>
      </w:r>
      <w:r w:rsidRPr="00EB78C0">
        <w:rPr>
          <w:rFonts w:asciiTheme="minorBidi" w:eastAsia="Times New Roman" w:hAnsiTheme="minorBidi"/>
          <w:b/>
          <w:bCs/>
          <w:kern w:val="0"/>
          <w14:ligatures w14:val="none"/>
        </w:rPr>
        <w:t>comprender cómo se produce, se valida, se distribuye y se utiliza el conocimiento dentro de comunidades académicas y sociales</w:t>
      </w:r>
      <w:r w:rsidRPr="00EB78C0">
        <w:rPr>
          <w:rFonts w:asciiTheme="minorBidi" w:eastAsia="Times New Roman" w:hAnsiTheme="minorBidi"/>
          <w:kern w:val="0"/>
          <w14:ligatures w14:val="none"/>
        </w:rPr>
        <w:t>.</w:t>
      </w:r>
    </w:p>
    <w:p w14:paraId="7C9F7B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sentido, propone seis conceptos centrales que estructuran el aprendizaje sobre información:</w:t>
      </w:r>
    </w:p>
    <w:p w14:paraId="0D53FA3D" w14:textId="77777777" w:rsidR="00043E70" w:rsidRPr="00EB78C0" w:rsidRDefault="00043E70" w:rsidP="00043E70">
      <w:pPr>
        <w:numPr>
          <w:ilvl w:val="0"/>
          <w:numId w:val="5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autoridad es construida y contextual</w:t>
      </w:r>
    </w:p>
    <w:p w14:paraId="69B3AF2E" w14:textId="77777777" w:rsidR="00043E70" w:rsidRPr="00EB78C0" w:rsidRDefault="00043E70" w:rsidP="00043E70">
      <w:pPr>
        <w:numPr>
          <w:ilvl w:val="0"/>
          <w:numId w:val="5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creación de información como proceso</w:t>
      </w:r>
    </w:p>
    <w:p w14:paraId="2D545A51" w14:textId="77777777" w:rsidR="00043E70" w:rsidRPr="00EB78C0" w:rsidRDefault="00043E70" w:rsidP="00043E70">
      <w:pPr>
        <w:numPr>
          <w:ilvl w:val="0"/>
          <w:numId w:val="5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información tiene valor</w:t>
      </w:r>
    </w:p>
    <w:p w14:paraId="1819B0C4" w14:textId="77777777" w:rsidR="00043E70" w:rsidRPr="00EB78C0" w:rsidRDefault="00043E70" w:rsidP="00043E70">
      <w:pPr>
        <w:numPr>
          <w:ilvl w:val="0"/>
          <w:numId w:val="5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investigación como indagación</w:t>
      </w:r>
    </w:p>
    <w:p w14:paraId="2C9F12CA" w14:textId="77777777" w:rsidR="00043E70" w:rsidRPr="00EB78C0" w:rsidRDefault="00043E70" w:rsidP="00043E70">
      <w:pPr>
        <w:numPr>
          <w:ilvl w:val="0"/>
          <w:numId w:val="5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 académico como conversación</w:t>
      </w:r>
    </w:p>
    <w:p w14:paraId="6DA0A313" w14:textId="77777777" w:rsidR="00043E70" w:rsidRPr="00EB78C0" w:rsidRDefault="00043E70" w:rsidP="00043E70">
      <w:pPr>
        <w:numPr>
          <w:ilvl w:val="0"/>
          <w:numId w:val="5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búsqueda como exploración estratégica. </w:t>
      </w:r>
    </w:p>
    <w:p w14:paraId="469D0B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Estos conceptos permiten desarrollar en los estudiantes no solo habilidades técnicas de búsqueda, sino también </w:t>
      </w:r>
      <w:r w:rsidRPr="00EB78C0">
        <w:rPr>
          <w:rFonts w:asciiTheme="minorBidi" w:eastAsia="Times New Roman" w:hAnsiTheme="minorBidi"/>
          <w:b/>
          <w:bCs/>
          <w:kern w:val="0"/>
          <w14:ligatures w14:val="none"/>
        </w:rPr>
        <w:t>pensamiento crítico, ética de la información y participación en comunidades de conocimiento</w:t>
      </w:r>
      <w:r w:rsidRPr="00EB78C0">
        <w:rPr>
          <w:rFonts w:asciiTheme="minorBidi" w:eastAsia="Times New Roman" w:hAnsiTheme="minorBidi"/>
          <w:kern w:val="0"/>
          <w14:ligatures w14:val="none"/>
        </w:rPr>
        <w:t>.</w:t>
      </w:r>
    </w:p>
    <w:p w14:paraId="11E194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también introduce el concepto de </w:t>
      </w:r>
      <w:r w:rsidRPr="00EB78C0">
        <w:rPr>
          <w:rFonts w:asciiTheme="minorBidi" w:eastAsia="Times New Roman" w:hAnsiTheme="minorBidi"/>
          <w:b/>
          <w:bCs/>
          <w:kern w:val="0"/>
          <w14:ligatures w14:val="none"/>
        </w:rPr>
        <w:t>metaliteracy</w:t>
      </w:r>
      <w:r w:rsidRPr="00EB78C0">
        <w:rPr>
          <w:rFonts w:asciiTheme="minorBidi" w:eastAsia="Times New Roman" w:hAnsiTheme="minorBidi"/>
          <w:kern w:val="0"/>
          <w14:ligatures w14:val="none"/>
        </w:rPr>
        <w:t xml:space="preserve">, que amplía la alfabetización informacional tradicional al incluir la capacidad de los estudiantes para </w:t>
      </w:r>
      <w:r w:rsidRPr="00EB78C0">
        <w:rPr>
          <w:rFonts w:asciiTheme="minorBidi" w:eastAsia="Times New Roman" w:hAnsiTheme="minorBidi"/>
          <w:b/>
          <w:bCs/>
          <w:kern w:val="0"/>
          <w14:ligatures w14:val="none"/>
        </w:rPr>
        <w:t>crear, compartir y reflexionar críticamente sobre información en entornos digitales participativos</w:t>
      </w:r>
      <w:r w:rsidRPr="00EB78C0">
        <w:rPr>
          <w:rFonts w:asciiTheme="minorBidi" w:eastAsia="Times New Roman" w:hAnsiTheme="minorBidi"/>
          <w:kern w:val="0"/>
          <w14:ligatures w14:val="none"/>
        </w:rPr>
        <w:t xml:space="preserve">. </w:t>
      </w:r>
    </w:p>
    <w:p w14:paraId="160E611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B649F9">
          <v:rect id="Rectangle 1341" o:spid="_x0000_s16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AF68F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245B0C7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995CC0F">
          <v:rect id="Rectangle 1339" o:spid="_x0000_s16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F9522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1ED1426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informacional debe entenderse como un proceso conceptual y transformador que permite a los estudiantes comprender cómo se produce, circula y valida el conocimiento, y participar activamente en comunidades académicas y sociales de información.</w:t>
      </w:r>
    </w:p>
    <w:p w14:paraId="5CECADD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172691">
          <v:rect id="Rectangle 1337" o:spid="_x0000_s16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D64E8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7E8F4BB5"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informacional es esencial para el aprendizaje en la educación superior.</w:t>
      </w:r>
    </w:p>
    <w:p w14:paraId="5A5867A6"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ecosistema de información actual es dinámico, complejo y cambiante.</w:t>
      </w:r>
    </w:p>
    <w:p w14:paraId="0C8D1FC1"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deben ser </w:t>
      </w:r>
      <w:r w:rsidRPr="00EB78C0">
        <w:rPr>
          <w:rFonts w:asciiTheme="minorBidi" w:eastAsia="Times New Roman" w:hAnsiTheme="minorBidi"/>
          <w:b/>
          <w:bCs/>
          <w:kern w:val="0"/>
          <w14:ligatures w14:val="none"/>
        </w:rPr>
        <w:t>creadores y usuarios críticos de información</w:t>
      </w:r>
      <w:r w:rsidRPr="00EB78C0">
        <w:rPr>
          <w:rFonts w:asciiTheme="minorBidi" w:eastAsia="Times New Roman" w:hAnsiTheme="minorBidi"/>
          <w:kern w:val="0"/>
          <w14:ligatures w14:val="none"/>
        </w:rPr>
        <w:t>.</w:t>
      </w:r>
    </w:p>
    <w:p w14:paraId="1D07D76D"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conocimiento académico se construye colectivamente.</w:t>
      </w:r>
    </w:p>
    <w:p w14:paraId="50E03FCC"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información tiene dimensiones económicas, sociales y políticas.</w:t>
      </w:r>
    </w:p>
    <w:p w14:paraId="45FC4EB9"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investigación es un proceso iterativo de cuestionamiento.</w:t>
      </w:r>
    </w:p>
    <w:p w14:paraId="7B64F255"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autoridad del conocimiento depende del contexto.</w:t>
      </w:r>
    </w:p>
    <w:p w14:paraId="6AB1B2FE"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búsqueda de información requiere pensamiento estratégico.</w:t>
      </w:r>
    </w:p>
    <w:p w14:paraId="3E2CADBD"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informacional implica dimensiones cognitivas, afectivas y metacognitivas.</w:t>
      </w:r>
    </w:p>
    <w:p w14:paraId="531201FA" w14:textId="77777777" w:rsidR="00043E70" w:rsidRPr="00EB78C0" w:rsidRDefault="00043E70" w:rsidP="00043E70">
      <w:pPr>
        <w:numPr>
          <w:ilvl w:val="0"/>
          <w:numId w:val="5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aprendizaje sobre información debe integrarse transversalmente en el currículo.</w:t>
      </w:r>
    </w:p>
    <w:p w14:paraId="74E2B73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BEF07C8">
          <v:rect id="Rectangle 1335" o:spid="_x0000_s16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9CED8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77509D9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365174">
          <v:rect id="Rectangle 1333" o:spid="_x0000_s16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B9C1D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La autoridad es construida y contextual</w:t>
      </w:r>
    </w:p>
    <w:p w14:paraId="734EC3E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plantea que la autoridad de una fuente no es absoluta, sino que depende del contexto y de la comunidad que reconoce esa autoridad.</w:t>
      </w:r>
    </w:p>
    <w:p w14:paraId="2FBE4A7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aprender a evaluar críticamente:</w:t>
      </w:r>
    </w:p>
    <w:p w14:paraId="323C6185" w14:textId="77777777" w:rsidR="00043E70" w:rsidRPr="00EB78C0" w:rsidRDefault="00043E70" w:rsidP="00043E70">
      <w:pPr>
        <w:numPr>
          <w:ilvl w:val="0"/>
          <w:numId w:val="5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credibilidad de fuentes</w:t>
      </w:r>
    </w:p>
    <w:p w14:paraId="5176096D" w14:textId="77777777" w:rsidR="00043E70" w:rsidRPr="00EB78C0" w:rsidRDefault="00043E70" w:rsidP="00043E70">
      <w:pPr>
        <w:numPr>
          <w:ilvl w:val="0"/>
          <w:numId w:val="5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experiencia del autor</w:t>
      </w:r>
    </w:p>
    <w:p w14:paraId="385479D5" w14:textId="77777777" w:rsidR="00043E70" w:rsidRPr="00EB78C0" w:rsidRDefault="00043E70" w:rsidP="00043E70">
      <w:pPr>
        <w:numPr>
          <w:ilvl w:val="0"/>
          <w:numId w:val="5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contexto de producción de la información. </w:t>
      </w:r>
    </w:p>
    <w:p w14:paraId="1BD2B5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implica desarrollar una actitud de </w:t>
      </w:r>
      <w:r w:rsidRPr="00EB78C0">
        <w:rPr>
          <w:rFonts w:asciiTheme="minorBidi" w:eastAsia="Times New Roman" w:hAnsiTheme="minorBidi"/>
          <w:b/>
          <w:bCs/>
          <w:kern w:val="0"/>
          <w14:ligatures w14:val="none"/>
        </w:rPr>
        <w:t>escepticismo informado y apertura a múltiples perspectivas</w:t>
      </w:r>
      <w:r w:rsidRPr="00EB78C0">
        <w:rPr>
          <w:rFonts w:asciiTheme="minorBidi" w:eastAsia="Times New Roman" w:hAnsiTheme="minorBidi"/>
          <w:kern w:val="0"/>
          <w14:ligatures w14:val="none"/>
        </w:rPr>
        <w:t>.</w:t>
      </w:r>
    </w:p>
    <w:p w14:paraId="7D7870F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39F20A">
          <v:rect id="Rectangle 1331" o:spid="_x0000_s16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091906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La creación de la información como proceso</w:t>
      </w:r>
    </w:p>
    <w:p w14:paraId="3B5D00B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información no aparece de forma espontánea, sino que es resultado de </w:t>
      </w:r>
      <w:r w:rsidRPr="00EB78C0">
        <w:rPr>
          <w:rFonts w:asciiTheme="minorBidi" w:eastAsia="Times New Roman" w:hAnsiTheme="minorBidi"/>
          <w:b/>
          <w:bCs/>
          <w:kern w:val="0"/>
          <w14:ligatures w14:val="none"/>
        </w:rPr>
        <w:t>procesos de producción, revisión y diseminación</w:t>
      </w:r>
      <w:r w:rsidRPr="00EB78C0">
        <w:rPr>
          <w:rFonts w:asciiTheme="minorBidi" w:eastAsia="Times New Roman" w:hAnsiTheme="minorBidi"/>
          <w:kern w:val="0"/>
          <w14:ligatures w14:val="none"/>
        </w:rPr>
        <w:t>.</w:t>
      </w:r>
    </w:p>
    <w:p w14:paraId="79F0D1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comprender:</w:t>
      </w:r>
    </w:p>
    <w:p w14:paraId="26B3724E" w14:textId="77777777" w:rsidR="00043E70" w:rsidRPr="00EB78C0" w:rsidRDefault="00043E70" w:rsidP="00043E70">
      <w:pPr>
        <w:numPr>
          <w:ilvl w:val="0"/>
          <w:numId w:val="5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producen diferentes tipos de información</w:t>
      </w:r>
    </w:p>
    <w:p w14:paraId="4D34ED22" w14:textId="77777777" w:rsidR="00043E70" w:rsidRPr="00EB78C0" w:rsidRDefault="00043E70" w:rsidP="00043E70">
      <w:pPr>
        <w:numPr>
          <w:ilvl w:val="0"/>
          <w:numId w:val="5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los procesos editoriales</w:t>
      </w:r>
    </w:p>
    <w:p w14:paraId="027A002E" w14:textId="77777777" w:rsidR="00043E70" w:rsidRPr="00EB78C0" w:rsidRDefault="00043E70" w:rsidP="00043E70">
      <w:pPr>
        <w:numPr>
          <w:ilvl w:val="0"/>
          <w:numId w:val="5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cómo los formatos afectan la credibilidad. </w:t>
      </w:r>
    </w:p>
    <w:p w14:paraId="1D659B7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6A2AC6">
          <v:rect id="Rectangle 1329" o:spid="_x0000_s16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0AB56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La información tiene valor</w:t>
      </w:r>
    </w:p>
    <w:p w14:paraId="5BDEC4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documento señala que la información posee diferentes formas de valor:</w:t>
      </w:r>
    </w:p>
    <w:p w14:paraId="0C2EF5C3" w14:textId="77777777" w:rsidR="00043E70" w:rsidRPr="00EB78C0" w:rsidRDefault="00043E70" w:rsidP="00043E70">
      <w:pPr>
        <w:numPr>
          <w:ilvl w:val="0"/>
          <w:numId w:val="5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económico</w:t>
      </w:r>
    </w:p>
    <w:p w14:paraId="0096DE8F" w14:textId="77777777" w:rsidR="00043E70" w:rsidRPr="00EB78C0" w:rsidRDefault="00043E70" w:rsidP="00043E70">
      <w:pPr>
        <w:numPr>
          <w:ilvl w:val="0"/>
          <w:numId w:val="5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político</w:t>
      </w:r>
    </w:p>
    <w:p w14:paraId="36E4C793" w14:textId="77777777" w:rsidR="00043E70" w:rsidRPr="00EB78C0" w:rsidRDefault="00043E70" w:rsidP="00043E70">
      <w:pPr>
        <w:numPr>
          <w:ilvl w:val="0"/>
          <w:numId w:val="5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educativo</w:t>
      </w:r>
    </w:p>
    <w:p w14:paraId="01C93204" w14:textId="77777777" w:rsidR="00043E70" w:rsidRPr="00EB78C0" w:rsidRDefault="00043E70" w:rsidP="00043E70">
      <w:pPr>
        <w:numPr>
          <w:ilvl w:val="0"/>
          <w:numId w:val="5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cultural.</w:t>
      </w:r>
    </w:p>
    <w:p w14:paraId="1E9079B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los estudiantes deben comprender cuestiones relacionadas con:</w:t>
      </w:r>
    </w:p>
    <w:p w14:paraId="2799B55A" w14:textId="77777777" w:rsidR="00043E70" w:rsidRPr="00EB78C0" w:rsidRDefault="00043E70" w:rsidP="00043E70">
      <w:pPr>
        <w:numPr>
          <w:ilvl w:val="0"/>
          <w:numId w:val="5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propiedad intelectual</w:t>
      </w:r>
    </w:p>
    <w:p w14:paraId="4ECF08B3" w14:textId="77777777" w:rsidR="00043E70" w:rsidRPr="00EB78C0" w:rsidRDefault="00043E70" w:rsidP="00043E70">
      <w:pPr>
        <w:numPr>
          <w:ilvl w:val="0"/>
          <w:numId w:val="5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derechos de autor</w:t>
      </w:r>
    </w:p>
    <w:p w14:paraId="778D8E0B" w14:textId="77777777" w:rsidR="00043E70" w:rsidRPr="00EB78C0" w:rsidRDefault="00043E70" w:rsidP="00043E70">
      <w:pPr>
        <w:numPr>
          <w:ilvl w:val="0"/>
          <w:numId w:val="5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acceso abierto</w:t>
      </w:r>
    </w:p>
    <w:p w14:paraId="0C8F4618" w14:textId="77777777" w:rsidR="00043E70" w:rsidRPr="00EB78C0" w:rsidRDefault="00043E70" w:rsidP="00043E70">
      <w:pPr>
        <w:numPr>
          <w:ilvl w:val="0"/>
          <w:numId w:val="5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ética del uso de información. </w:t>
      </w:r>
    </w:p>
    <w:p w14:paraId="6F80B13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E70827">
          <v:rect id="Rectangle 1327" o:spid="_x0000_s16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1AF15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La investigación como indagación</w:t>
      </w:r>
    </w:p>
    <w:p w14:paraId="1FAA054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investigación se concibe como un proceso continuo de </w:t>
      </w:r>
      <w:r w:rsidRPr="00EB78C0">
        <w:rPr>
          <w:rFonts w:asciiTheme="minorBidi" w:eastAsia="Times New Roman" w:hAnsiTheme="minorBidi"/>
          <w:b/>
          <w:bCs/>
          <w:kern w:val="0"/>
          <w14:ligatures w14:val="none"/>
        </w:rPr>
        <w:t>formulación de preguntas, exploración y descubrimiento</w:t>
      </w:r>
      <w:r w:rsidRPr="00EB78C0">
        <w:rPr>
          <w:rFonts w:asciiTheme="minorBidi" w:eastAsia="Times New Roman" w:hAnsiTheme="minorBidi"/>
          <w:kern w:val="0"/>
          <w14:ligatures w14:val="none"/>
        </w:rPr>
        <w:t>.</w:t>
      </w:r>
    </w:p>
    <w:p w14:paraId="589856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desarrollan habilidades para:</w:t>
      </w:r>
    </w:p>
    <w:p w14:paraId="67317B3D" w14:textId="77777777" w:rsidR="00043E70" w:rsidRPr="00EB78C0" w:rsidRDefault="00043E70" w:rsidP="00043E70">
      <w:pPr>
        <w:numPr>
          <w:ilvl w:val="0"/>
          <w:numId w:val="5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formular preguntas de investigación</w:t>
      </w:r>
    </w:p>
    <w:p w14:paraId="7051B085" w14:textId="77777777" w:rsidR="00043E70" w:rsidRPr="00EB78C0" w:rsidRDefault="00043E70" w:rsidP="00043E70">
      <w:pPr>
        <w:numPr>
          <w:ilvl w:val="0"/>
          <w:numId w:val="5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evidencia</w:t>
      </w:r>
    </w:p>
    <w:p w14:paraId="08EDC499" w14:textId="77777777" w:rsidR="00043E70" w:rsidRPr="00EB78C0" w:rsidRDefault="00043E70" w:rsidP="00043E70">
      <w:pPr>
        <w:numPr>
          <w:ilvl w:val="0"/>
          <w:numId w:val="5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sintetizar información. </w:t>
      </w:r>
    </w:p>
    <w:p w14:paraId="249BD2D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C97C19">
          <v:rect id="Rectangle 1325" o:spid="_x0000_s16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F3360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Lo académico como conversación</w:t>
      </w:r>
    </w:p>
    <w:p w14:paraId="756B7F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conocimiento académico se produce mediante un </w:t>
      </w:r>
      <w:r w:rsidRPr="00EB78C0">
        <w:rPr>
          <w:rFonts w:asciiTheme="minorBidi" w:eastAsia="Times New Roman" w:hAnsiTheme="minorBidi"/>
          <w:b/>
          <w:bCs/>
          <w:kern w:val="0"/>
          <w14:ligatures w14:val="none"/>
        </w:rPr>
        <w:t>diálogo continuo entre investigadores</w:t>
      </w:r>
      <w:r w:rsidRPr="00EB78C0">
        <w:rPr>
          <w:rFonts w:asciiTheme="minorBidi" w:eastAsia="Times New Roman" w:hAnsiTheme="minorBidi"/>
          <w:kern w:val="0"/>
          <w14:ligatures w14:val="none"/>
        </w:rPr>
        <w:t>.</w:t>
      </w:r>
    </w:p>
    <w:p w14:paraId="3817B6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comprender que:</w:t>
      </w:r>
    </w:p>
    <w:p w14:paraId="00CD0BE1" w14:textId="77777777" w:rsidR="00043E70" w:rsidRPr="00EB78C0" w:rsidRDefault="00043E70" w:rsidP="00043E70">
      <w:pPr>
        <w:numPr>
          <w:ilvl w:val="0"/>
          <w:numId w:val="5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ideas se desarrollan a lo largo del tiempo</w:t>
      </w:r>
    </w:p>
    <w:p w14:paraId="554D60B2" w14:textId="77777777" w:rsidR="00043E70" w:rsidRPr="00EB78C0" w:rsidRDefault="00043E70" w:rsidP="00043E70">
      <w:pPr>
        <w:numPr>
          <w:ilvl w:val="0"/>
          <w:numId w:val="5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diferentes perspectivas contribuyen al conocimiento</w:t>
      </w:r>
    </w:p>
    <w:p w14:paraId="14838215" w14:textId="77777777" w:rsidR="00043E70" w:rsidRPr="00EB78C0" w:rsidRDefault="00043E70" w:rsidP="00043E70">
      <w:pPr>
        <w:numPr>
          <w:ilvl w:val="0"/>
          <w:numId w:val="5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participar en la academia implica contribuir a esta conversación. </w:t>
      </w:r>
    </w:p>
    <w:p w14:paraId="1422106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BD7B570">
          <v:rect id="Rectangle 1323" o:spid="_x0000_s16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DC492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La búsqueda como exploración estratégica</w:t>
      </w:r>
    </w:p>
    <w:p w14:paraId="12EE98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búsqueda de información es un proceso </w:t>
      </w:r>
      <w:r w:rsidRPr="00EB78C0">
        <w:rPr>
          <w:rFonts w:asciiTheme="minorBidi" w:eastAsia="Times New Roman" w:hAnsiTheme="minorBidi"/>
          <w:b/>
          <w:bCs/>
          <w:kern w:val="0"/>
          <w14:ligatures w14:val="none"/>
        </w:rPr>
        <w:t>no lineal y estratégico</w:t>
      </w:r>
      <w:r w:rsidRPr="00EB78C0">
        <w:rPr>
          <w:rFonts w:asciiTheme="minorBidi" w:eastAsia="Times New Roman" w:hAnsiTheme="minorBidi"/>
          <w:kern w:val="0"/>
          <w14:ligatures w14:val="none"/>
        </w:rPr>
        <w:t>.</w:t>
      </w:r>
    </w:p>
    <w:p w14:paraId="664A6B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aprender a:</w:t>
      </w:r>
    </w:p>
    <w:p w14:paraId="501A5B54" w14:textId="77777777" w:rsidR="00043E70" w:rsidRPr="00EB78C0" w:rsidRDefault="00043E70" w:rsidP="00043E70">
      <w:pPr>
        <w:numPr>
          <w:ilvl w:val="0"/>
          <w:numId w:val="5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utilizar diferentes estrategias de búsqueda</w:t>
      </w:r>
    </w:p>
    <w:p w14:paraId="1E2E7A43" w14:textId="77777777" w:rsidR="00043E70" w:rsidRPr="00EB78C0" w:rsidRDefault="00043E70" w:rsidP="00043E70">
      <w:pPr>
        <w:numPr>
          <w:ilvl w:val="0"/>
          <w:numId w:val="5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resultados</w:t>
      </w:r>
    </w:p>
    <w:p w14:paraId="78152086" w14:textId="77777777" w:rsidR="00043E70" w:rsidRPr="00EB78C0" w:rsidRDefault="00043E70" w:rsidP="00043E70">
      <w:pPr>
        <w:numPr>
          <w:ilvl w:val="0"/>
          <w:numId w:val="5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refinar sus preguntas de investigación. </w:t>
      </w:r>
    </w:p>
    <w:p w14:paraId="5D8D99C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DBCE17">
          <v:rect id="Rectangle 1321" o:spid="_x0000_s16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5082A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57B18FC5" w14:textId="77777777" w:rsidR="00043E70" w:rsidRPr="00EB78C0" w:rsidRDefault="00043E70" w:rsidP="00043E70">
      <w:pPr>
        <w:numPr>
          <w:ilvl w:val="0"/>
          <w:numId w:val="5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cambia la alfabetización informacional en la era de la inteligencia artificial?</w:t>
      </w:r>
    </w:p>
    <w:p w14:paraId="51E55481" w14:textId="77777777" w:rsidR="00043E70" w:rsidRPr="00EB78C0" w:rsidRDefault="00043E70" w:rsidP="00043E70">
      <w:pPr>
        <w:numPr>
          <w:ilvl w:val="0"/>
          <w:numId w:val="5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evaluar autoridad en contextos de IA generativa?</w:t>
      </w:r>
    </w:p>
    <w:p w14:paraId="65E7ADD4" w14:textId="77777777" w:rsidR="00043E70" w:rsidRPr="00EB78C0" w:rsidRDefault="00043E70" w:rsidP="00043E70">
      <w:pPr>
        <w:numPr>
          <w:ilvl w:val="0"/>
          <w:numId w:val="5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enseñar a los estudiantes a participar en comunidades de conocimiento digital?</w:t>
      </w:r>
    </w:p>
    <w:p w14:paraId="04049D79" w14:textId="77777777" w:rsidR="00043E70" w:rsidRPr="00EB78C0" w:rsidRDefault="00043E70" w:rsidP="00043E70">
      <w:pPr>
        <w:numPr>
          <w:ilvl w:val="0"/>
          <w:numId w:val="5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la alfabetización informacional en todos los currículos universitarios?</w:t>
      </w:r>
    </w:p>
    <w:p w14:paraId="4019DD4F" w14:textId="77777777" w:rsidR="00043E70" w:rsidRPr="00EB78C0" w:rsidRDefault="00043E70" w:rsidP="00043E70">
      <w:pPr>
        <w:numPr>
          <w:ilvl w:val="0"/>
          <w:numId w:val="5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desarrollar pensamiento crítico frente a la sobreabundancia de información?</w:t>
      </w:r>
    </w:p>
    <w:p w14:paraId="3B4BFBF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B4BF1E">
          <v:rect id="Rectangle 1319" o:spid="_x0000_s16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0CF0A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247998B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C35225">
          <v:rect id="Rectangle 1317" o:spid="_x0000_s16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7E4F1D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551F5A0A" w14:textId="77777777" w:rsidR="00043E70" w:rsidRPr="00EB78C0" w:rsidRDefault="00043E70" w:rsidP="00043E70">
      <w:pPr>
        <w:numPr>
          <w:ilvl w:val="0"/>
          <w:numId w:val="5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construye el conocimiento en comunidades académicas?</w:t>
      </w:r>
    </w:p>
    <w:p w14:paraId="2ECE18A9" w14:textId="77777777" w:rsidR="00043E70" w:rsidRPr="00EB78C0" w:rsidRDefault="00043E70" w:rsidP="00043E70">
      <w:pPr>
        <w:numPr>
          <w:ilvl w:val="0"/>
          <w:numId w:val="5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los estudiantes participar críticamente en ecosistemas de información?</w:t>
      </w:r>
    </w:p>
    <w:p w14:paraId="3394DBDE" w14:textId="77777777" w:rsidR="00043E70" w:rsidRPr="00EB78C0" w:rsidRDefault="00043E70" w:rsidP="00043E70">
      <w:pPr>
        <w:numPr>
          <w:ilvl w:val="0"/>
          <w:numId w:val="5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informacionales son necesarias en sociedades digitales?</w:t>
      </w:r>
    </w:p>
    <w:p w14:paraId="70C3B0A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202405">
          <v:rect id="Rectangle 1315" o:spid="_x0000_s16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5C20A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4F5D6C6D"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informacional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Autoridad contextual</w:t>
      </w:r>
      <w:r w:rsidRPr="00EB78C0">
        <w:rPr>
          <w:rFonts w:asciiTheme="minorBidi" w:eastAsia="Times New Roman" w:hAnsiTheme="minorBidi"/>
          <w:kern w:val="0"/>
          <w14:ligatures w14:val="none"/>
        </w:rPr>
        <w:br/>
        <w:t>├── Creación de información</w:t>
      </w:r>
      <w:r w:rsidRPr="00EB78C0">
        <w:rPr>
          <w:rFonts w:asciiTheme="minorBidi" w:eastAsia="Times New Roman" w:hAnsiTheme="minorBidi"/>
          <w:kern w:val="0"/>
          <w14:ligatures w14:val="none"/>
        </w:rPr>
        <w:br/>
        <w:t>├── Valor de la información</w:t>
      </w:r>
      <w:r w:rsidRPr="00EB78C0">
        <w:rPr>
          <w:rFonts w:asciiTheme="minorBidi" w:eastAsia="Times New Roman" w:hAnsiTheme="minorBidi"/>
          <w:kern w:val="0"/>
          <w14:ligatures w14:val="none"/>
        </w:rPr>
        <w:br/>
        <w:t>├── Investigación como indagación</w:t>
      </w:r>
      <w:r w:rsidRPr="00EB78C0">
        <w:rPr>
          <w:rFonts w:asciiTheme="minorBidi" w:eastAsia="Times New Roman" w:hAnsiTheme="minorBidi"/>
          <w:kern w:val="0"/>
          <w14:ligatures w14:val="none"/>
        </w:rPr>
        <w:br/>
        <w:t>├── Academia como conversación</w:t>
      </w:r>
      <w:r w:rsidRPr="00EB78C0">
        <w:rPr>
          <w:rFonts w:asciiTheme="minorBidi" w:eastAsia="Times New Roman" w:hAnsiTheme="minorBidi"/>
          <w:kern w:val="0"/>
          <w14:ligatures w14:val="none"/>
        </w:rPr>
        <w:br/>
        <w:t>└── Búsqueda estratégica</w:t>
      </w:r>
    </w:p>
    <w:p w14:paraId="4E156F8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00A8FE">
          <v:rect id="Rectangle 1313" o:spid="_x0000_s16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65924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7EA857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ACRL Framework</w:t>
      </w:r>
      <w:r w:rsidRPr="00EB78C0">
        <w:rPr>
          <w:rFonts w:asciiTheme="minorBidi" w:eastAsia="Times New Roman" w:hAnsiTheme="minorBidi"/>
          <w:kern w:val="0"/>
          <w14:ligatures w14:val="none"/>
        </w:rPr>
        <w:t xml:space="preserve"> representa un cambio significativo en la forma de entender la alfabetización informacional.</w:t>
      </w:r>
    </w:p>
    <w:p w14:paraId="1B3D0F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lugar de centrarse en habilidades técnicas, el documento propone un enfoque basado en:</w:t>
      </w:r>
    </w:p>
    <w:p w14:paraId="10995A82" w14:textId="77777777" w:rsidR="00043E70" w:rsidRPr="00EB78C0" w:rsidRDefault="00043E70" w:rsidP="00043E70">
      <w:pPr>
        <w:numPr>
          <w:ilvl w:val="0"/>
          <w:numId w:val="5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6631EB6A" w14:textId="77777777" w:rsidR="00043E70" w:rsidRPr="00EB78C0" w:rsidRDefault="00043E70" w:rsidP="00043E70">
      <w:pPr>
        <w:numPr>
          <w:ilvl w:val="0"/>
          <w:numId w:val="5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epistemología del conocimiento</w:t>
      </w:r>
    </w:p>
    <w:p w14:paraId="24213892" w14:textId="77777777" w:rsidR="00043E70" w:rsidRPr="00EB78C0" w:rsidRDefault="00043E70" w:rsidP="00043E70">
      <w:pPr>
        <w:numPr>
          <w:ilvl w:val="0"/>
          <w:numId w:val="5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metacognición.</w:t>
      </w:r>
    </w:p>
    <w:p w14:paraId="298404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enfoque lo convierte en un marco particularmente relevante en la era de:</w:t>
      </w:r>
    </w:p>
    <w:p w14:paraId="48B00C1C" w14:textId="77777777" w:rsidR="00043E70" w:rsidRPr="00EB78C0" w:rsidRDefault="00043E70" w:rsidP="00043E70">
      <w:pPr>
        <w:numPr>
          <w:ilvl w:val="0"/>
          <w:numId w:val="5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sociales</w:t>
      </w:r>
    </w:p>
    <w:p w14:paraId="24CD7B6B" w14:textId="77777777" w:rsidR="00043E70" w:rsidRPr="00EB78C0" w:rsidRDefault="00043E70" w:rsidP="00043E70">
      <w:pPr>
        <w:numPr>
          <w:ilvl w:val="0"/>
          <w:numId w:val="5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desinformación</w:t>
      </w:r>
    </w:p>
    <w:p w14:paraId="7A048B43" w14:textId="77777777" w:rsidR="00043E70" w:rsidRPr="00EB78C0" w:rsidRDefault="00043E70" w:rsidP="00043E70">
      <w:pPr>
        <w:numPr>
          <w:ilvl w:val="0"/>
          <w:numId w:val="5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inteligencia artificial generativa.</w:t>
      </w:r>
    </w:p>
    <w:p w14:paraId="1B5F8FE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la perspectiva de tu repositorio, este documento es especialmente valioso porque conecta tres dimensiones:</w:t>
      </w:r>
    </w:p>
    <w:p w14:paraId="3C20C0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alfabetización informacional</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pensamiento crítico</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ciudadanía digital.</w:t>
      </w:r>
    </w:p>
    <w:p w14:paraId="4F7952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Además, su enfoque conceptual se alinea con perspectivas de </w:t>
      </w:r>
      <w:r w:rsidRPr="00EB78C0">
        <w:rPr>
          <w:rFonts w:asciiTheme="minorBidi" w:eastAsia="Times New Roman" w:hAnsiTheme="minorBidi"/>
          <w:b/>
          <w:bCs/>
          <w:kern w:val="0"/>
          <w14:ligatures w14:val="none"/>
        </w:rPr>
        <w:t>pensamiento complejo y transdisciplinariedad</w:t>
      </w:r>
      <w:r w:rsidRPr="00EB78C0">
        <w:rPr>
          <w:rFonts w:asciiTheme="minorBidi" w:eastAsia="Times New Roman" w:hAnsiTheme="minorBidi"/>
          <w:kern w:val="0"/>
          <w14:ligatures w14:val="none"/>
        </w:rPr>
        <w:t>, ya que entiende el conocimiento como proceso dinámico y contextual.</w:t>
      </w:r>
    </w:p>
    <w:p w14:paraId="7C67248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57A07C">
          <v:rect id="Rectangle 1311" o:spid="_x0000_s16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F2088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2F3E95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marco puede aplicarse en:</w:t>
      </w:r>
    </w:p>
    <w:p w14:paraId="0F0333F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general universitaria</w:t>
      </w:r>
    </w:p>
    <w:p w14:paraId="08ECC5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alfabetización informacional en todas las disciplinas.</w:t>
      </w:r>
    </w:p>
    <w:p w14:paraId="7E58D9A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BB9537">
          <v:rect id="Rectangle 1309" o:spid="_x0000_s16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1A2E9F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51F6337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estrategias pedagógicas para evaluar información.</w:t>
      </w:r>
    </w:p>
    <w:p w14:paraId="6D20754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9FD71DA">
          <v:rect id="Rectangle 1307" o:spid="_x0000_s16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400EF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digital</w:t>
      </w:r>
    </w:p>
    <w:p w14:paraId="618B026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pensamiento crítico frente a información en línea.</w:t>
      </w:r>
    </w:p>
    <w:p w14:paraId="2CE8201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6C22BE">
          <v:rect id="Rectangle 1305" o:spid="_x0000_s16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247AD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28A1599" w14:textId="77777777" w:rsidR="00043E70" w:rsidRPr="00EB78C0" w:rsidRDefault="00043E70" w:rsidP="00043E70">
      <w:pPr>
        <w:numPr>
          <w:ilvl w:val="0"/>
          <w:numId w:val="5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Evaluación crítica de fuentes</w:t>
      </w:r>
    </w:p>
    <w:p w14:paraId="366B79F5" w14:textId="77777777" w:rsidR="00043E70" w:rsidRPr="00EB78C0" w:rsidRDefault="00043E70" w:rsidP="00043E70">
      <w:pPr>
        <w:numPr>
          <w:ilvl w:val="1"/>
          <w:numId w:val="5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diferentes tipos de fuentes académicas y digitales.</w:t>
      </w:r>
    </w:p>
    <w:p w14:paraId="54326AB8" w14:textId="77777777" w:rsidR="00043E70" w:rsidRPr="00EB78C0" w:rsidRDefault="00043E70" w:rsidP="00043E70">
      <w:pPr>
        <w:numPr>
          <w:ilvl w:val="0"/>
          <w:numId w:val="5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Mapeo de conversaciones académicas</w:t>
      </w:r>
    </w:p>
    <w:p w14:paraId="2D34EFF5" w14:textId="77777777" w:rsidR="00043E70" w:rsidRPr="00EB78C0" w:rsidRDefault="00043E70" w:rsidP="00043E70">
      <w:pPr>
        <w:numPr>
          <w:ilvl w:val="1"/>
          <w:numId w:val="5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evoluciona el conocimiento en una disciplina.</w:t>
      </w:r>
    </w:p>
    <w:p w14:paraId="62E65F0C" w14:textId="77777777" w:rsidR="00043E70" w:rsidRPr="00EB78C0" w:rsidRDefault="00043E70" w:rsidP="00043E70">
      <w:pPr>
        <w:numPr>
          <w:ilvl w:val="0"/>
          <w:numId w:val="5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Investigación guiada</w:t>
      </w:r>
    </w:p>
    <w:p w14:paraId="3AD92F6B" w14:textId="77777777" w:rsidR="00043E70" w:rsidRPr="00EB78C0" w:rsidRDefault="00043E70" w:rsidP="00043E70">
      <w:pPr>
        <w:numPr>
          <w:ilvl w:val="1"/>
          <w:numId w:val="5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preguntas de investigación y estrategias de búsqueda.</w:t>
      </w:r>
    </w:p>
    <w:p w14:paraId="38FCF077" w14:textId="77777777" w:rsidR="00043E70" w:rsidRPr="00EB78C0" w:rsidRDefault="00043E70" w:rsidP="00043E70">
      <w:pPr>
        <w:numPr>
          <w:ilvl w:val="0"/>
          <w:numId w:val="5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Producción de conocimiento</w:t>
      </w:r>
    </w:p>
    <w:p w14:paraId="5AA1E1D7" w14:textId="77777777" w:rsidR="00043E70" w:rsidRPr="00EB78C0" w:rsidRDefault="00043E70" w:rsidP="00043E70">
      <w:pPr>
        <w:numPr>
          <w:ilvl w:val="1"/>
          <w:numId w:val="5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elaborar trabajos académicos que contribuyan al diálogo disciplinario.</w:t>
      </w:r>
    </w:p>
    <w:p w14:paraId="0F61E26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279869">
          <v:rect id="Rectangle 1303" o:spid="_x0000_s16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3849F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3F7A3E7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2CCCFC">
          <v:rect id="Rectangle 1301" o:spid="_x0000_s16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BACB0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4C0C5C35" w14:textId="77777777" w:rsidR="00043E70" w:rsidRPr="00EB78C0" w:rsidRDefault="00043E70" w:rsidP="00043E70">
      <w:pPr>
        <w:numPr>
          <w:ilvl w:val="0"/>
          <w:numId w:val="5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informacional</w:t>
      </w:r>
    </w:p>
    <w:p w14:paraId="113A36B9" w14:textId="77777777" w:rsidR="00043E70" w:rsidRPr="00EB78C0" w:rsidRDefault="00043E70" w:rsidP="00043E70">
      <w:pPr>
        <w:numPr>
          <w:ilvl w:val="0"/>
          <w:numId w:val="5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0152060B" w14:textId="77777777" w:rsidR="00043E70" w:rsidRPr="00EB78C0" w:rsidRDefault="00043E70" w:rsidP="00043E70">
      <w:pPr>
        <w:numPr>
          <w:ilvl w:val="0"/>
          <w:numId w:val="5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académica</w:t>
      </w:r>
    </w:p>
    <w:p w14:paraId="42BE7544" w14:textId="77777777" w:rsidR="00043E70" w:rsidRPr="00EB78C0" w:rsidRDefault="00043E70" w:rsidP="00043E70">
      <w:pPr>
        <w:numPr>
          <w:ilvl w:val="0"/>
          <w:numId w:val="5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información.</w:t>
      </w:r>
    </w:p>
    <w:p w14:paraId="1FA57E0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7FB9BB6">
          <v:rect id="Rectangle 1299" o:spid="_x0000_s16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E1C7E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32BF13E8" w14:textId="77777777" w:rsidR="00043E70" w:rsidRPr="00EB78C0" w:rsidRDefault="00043E70" w:rsidP="00043E70">
      <w:pPr>
        <w:numPr>
          <w:ilvl w:val="0"/>
          <w:numId w:val="5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pensamiento crítico</w:t>
      </w:r>
    </w:p>
    <w:p w14:paraId="676B7216" w14:textId="77777777" w:rsidR="00043E70" w:rsidRPr="00EB78C0" w:rsidRDefault="00043E70" w:rsidP="00043E70">
      <w:pPr>
        <w:numPr>
          <w:ilvl w:val="0"/>
          <w:numId w:val="5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 habilidades de investigación</w:t>
      </w:r>
    </w:p>
    <w:p w14:paraId="2004A8C9" w14:textId="77777777" w:rsidR="00043E70" w:rsidRPr="00EB78C0" w:rsidRDefault="00043E70" w:rsidP="00043E70">
      <w:pPr>
        <w:numPr>
          <w:ilvl w:val="0"/>
          <w:numId w:val="5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participación activa en comunidades académicas.</w:t>
      </w:r>
    </w:p>
    <w:p w14:paraId="6DCBE4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60BD49">
          <v:rect id="Rectangle 1297" o:spid="_x0000_s16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1C79B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975C648" w14:textId="77777777" w:rsidR="00043E70" w:rsidRPr="00EB78C0" w:rsidRDefault="00043E70" w:rsidP="00043E70">
      <w:pPr>
        <w:numPr>
          <w:ilvl w:val="0"/>
          <w:numId w:val="5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sobrecarga informacional</w:t>
      </w:r>
    </w:p>
    <w:p w14:paraId="16449479" w14:textId="77777777" w:rsidR="00043E70" w:rsidRPr="00EB78C0" w:rsidRDefault="00043E70" w:rsidP="00043E70">
      <w:pPr>
        <w:numPr>
          <w:ilvl w:val="0"/>
          <w:numId w:val="5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desinformación digital</w:t>
      </w:r>
    </w:p>
    <w:p w14:paraId="6000910A" w14:textId="77777777" w:rsidR="00043E70" w:rsidRPr="00EB78C0" w:rsidRDefault="00043E70" w:rsidP="00043E70">
      <w:pPr>
        <w:numPr>
          <w:ilvl w:val="0"/>
          <w:numId w:val="5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brechas en alfabetización informacional.</w:t>
      </w:r>
    </w:p>
    <w:p w14:paraId="10C9177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7E15C6">
          <v:rect id="Rectangle 1295" o:spid="_x0000_s16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96A44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6728DC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Association of College and Research Libraries. (2016). </w:t>
      </w:r>
      <w:r w:rsidRPr="00EB78C0">
        <w:rPr>
          <w:rFonts w:asciiTheme="minorBidi" w:eastAsia="Times New Roman" w:hAnsiTheme="minorBidi"/>
          <w:i/>
          <w:iCs/>
          <w:kern w:val="0"/>
          <w14:ligatures w14:val="none"/>
        </w:rPr>
        <w:t>Marco de referencia para habilidades para el manejo de la información en la educación superior</w:t>
      </w:r>
      <w:r w:rsidRPr="00EB78C0">
        <w:rPr>
          <w:rFonts w:asciiTheme="minorBidi" w:eastAsia="Times New Roman" w:hAnsiTheme="minorBidi"/>
          <w:kern w:val="0"/>
          <w14:ligatures w14:val="none"/>
        </w:rPr>
        <w:t xml:space="preserve">. Chicago: American Library Association. </w:t>
      </w:r>
    </w:p>
    <w:p w14:paraId="258F01F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74FF790">
          <v:rect id="Rectangle 1293" o:spid="_x0000_s16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A4C3F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5A2322C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 / IA / Alfabetización informacional</w:t>
      </w:r>
    </w:p>
    <w:p w14:paraId="10FA5D3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BA-031 — Competencias clave para aprendizaje permanente</w:t>
      </w:r>
      <w:r w:rsidRPr="00EB78C0">
        <w:rPr>
          <w:rFonts w:asciiTheme="minorBidi" w:eastAsia="Times New Roman" w:hAnsiTheme="minorBidi"/>
          <w:kern w:val="0"/>
          <w14:ligatures w14:val="none"/>
        </w:rPr>
        <w:br/>
        <w:t>BA-032 — Competencias digitales</w:t>
      </w:r>
      <w:r w:rsidRPr="00EB78C0">
        <w:rPr>
          <w:rFonts w:asciiTheme="minorBidi" w:eastAsia="Times New Roman" w:hAnsiTheme="minorBidi"/>
          <w:kern w:val="0"/>
          <w14:ligatures w14:val="none"/>
        </w:rPr>
        <w:br/>
        <w:t>BA-033 — AI competency framework (educación superior)</w:t>
      </w:r>
      <w:r w:rsidRPr="00EB78C0">
        <w:rPr>
          <w:rFonts w:asciiTheme="minorBidi" w:eastAsia="Times New Roman" w:hAnsiTheme="minorBidi"/>
          <w:kern w:val="0"/>
          <w14:ligatures w14:val="none"/>
        </w:rPr>
        <w:br/>
        <w:t>BA-034 — Derechos de los estudiantes en IA</w:t>
      </w:r>
      <w:r w:rsidRPr="00EB78C0">
        <w:rPr>
          <w:rFonts w:asciiTheme="minorBidi" w:eastAsia="Times New Roman" w:hAnsiTheme="minorBidi"/>
          <w:kern w:val="0"/>
          <w14:ligatures w14:val="none"/>
        </w:rPr>
        <w:br/>
        <w:t>BA-035 — Políticas públicas de IA en educación</w:t>
      </w:r>
      <w:r w:rsidRPr="00EB78C0">
        <w:rPr>
          <w:rFonts w:asciiTheme="minorBidi" w:eastAsia="Times New Roman" w:hAnsiTheme="minorBidi"/>
          <w:kern w:val="0"/>
          <w14:ligatures w14:val="none"/>
        </w:rPr>
        <w:br/>
        <w:t>BA-036 — Competencias de IA para docentes</w:t>
      </w:r>
      <w:r w:rsidRPr="00EB78C0">
        <w:rPr>
          <w:rFonts w:asciiTheme="minorBidi" w:eastAsia="Times New Roman" w:hAnsiTheme="minorBidi"/>
          <w:kern w:val="0"/>
          <w14:ligatures w14:val="none"/>
        </w:rPr>
        <w:br/>
        <w:t>BA-037 — Competencias de IA para estudiantes</w:t>
      </w:r>
      <w:r w:rsidRPr="00EB78C0">
        <w:rPr>
          <w:rFonts w:asciiTheme="minorBidi" w:eastAsia="Times New Roman" w:hAnsiTheme="minorBidi"/>
          <w:kern w:val="0"/>
          <w14:ligatures w14:val="none"/>
        </w:rPr>
        <w:br/>
        <w:t>BA-038 — Alfabetización informacional (ACRL)</w:t>
      </w:r>
    </w:p>
    <w:p w14:paraId="6FD641B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05A7E9">
          <v:rect id="Rectangle 1291" o:spid="_x0000_s16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A51C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Comentario estratégico para tu repositorio</w:t>
      </w:r>
    </w:p>
    <w:p w14:paraId="1E43F5F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Con BA-038 aparece una </w:t>
      </w:r>
      <w:r w:rsidRPr="00EB78C0">
        <w:rPr>
          <w:rFonts w:asciiTheme="minorBidi" w:eastAsia="Times New Roman" w:hAnsiTheme="minorBidi"/>
          <w:b/>
          <w:bCs/>
          <w:kern w:val="0"/>
          <w14:ligatures w14:val="none"/>
        </w:rPr>
        <w:t>nueva capa conceptual muy poderosa</w:t>
      </w:r>
      <w:r w:rsidRPr="00EB78C0">
        <w:rPr>
          <w:rFonts w:asciiTheme="minorBidi" w:eastAsia="Times New Roman" w:hAnsiTheme="minorBidi"/>
          <w:kern w:val="0"/>
          <w14:ligatures w14:val="none"/>
        </w:rPr>
        <w:t>:</w:t>
      </w:r>
    </w:p>
    <w:p w14:paraId="303F711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alfabetización informacional → alfabetización digital → alfabetización en IA</w:t>
      </w:r>
    </w:p>
    <w:p w14:paraId="0CE2B5A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abre una línea teórica muy interesante para tu investigación.</w:t>
      </w:r>
    </w:p>
    <w:p w14:paraId="705FC53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Podríamos construir algo como:</w:t>
      </w:r>
    </w:p>
    <w:p w14:paraId="251EEC3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Ecología de alfabetizaciones para la educación contemporánea</w:t>
      </w:r>
    </w:p>
    <w:p w14:paraId="2E58A3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Information Literacy</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Digital Literacy</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AI Literacy</w:t>
      </w:r>
      <w:r w:rsidRPr="00EB78C0">
        <w:rPr>
          <w:rFonts w:asciiTheme="minorBidi" w:eastAsia="Times New Roman" w:hAnsiTheme="minorBidi"/>
          <w:kern w:val="0"/>
          <w14:ligatures w14:val="none"/>
        </w:rPr>
        <w:br/>
        <w:t>4</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Metaliteracy</w:t>
      </w:r>
      <w:r w:rsidRPr="00EB78C0">
        <w:rPr>
          <w:rFonts w:asciiTheme="minorBidi" w:eastAsia="Times New Roman" w:hAnsiTheme="minorBidi"/>
          <w:kern w:val="0"/>
          <w14:ligatures w14:val="none"/>
        </w:rPr>
        <w:br/>
        <w:t>5</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Pensamiento crítico</w:t>
      </w:r>
    </w:p>
    <w:p w14:paraId="199343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el siguiente paso puede ser algo muy valioso para tu proyecto:</w:t>
      </w:r>
    </w:p>
    <w:p w14:paraId="419A2C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el mapa epistemológico completo del repositorio</w:t>
      </w:r>
      <w:r w:rsidRPr="00EB78C0">
        <w:rPr>
          <w:rFonts w:asciiTheme="minorBidi" w:eastAsia="Times New Roman" w:hAnsiTheme="minorBidi"/>
          <w:kern w:val="0"/>
          <w14:ligatures w14:val="none"/>
        </w:rPr>
        <w:t xml:space="preserve"> (con todos los bloques que ya hemos construido).</w:t>
      </w:r>
    </w:p>
    <w:p w14:paraId="52B2ECE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 de Referencia a la estructura ACRL para la Alfabetización Informativa para la Estudios Superiores.pdf</w:t>
      </w:r>
    </w:p>
    <w:p w14:paraId="35384EF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4C3B02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documento amplía el marco ACRL que ya registramos (BA-038) y añade una dimensión muy relevante para tu repositorio: </w:t>
      </w:r>
      <w:r w:rsidRPr="00EB78C0">
        <w:rPr>
          <w:rFonts w:asciiTheme="minorBidi" w:eastAsia="Times New Roman" w:hAnsiTheme="minorBidi"/>
          <w:b/>
          <w:bCs/>
          <w:kern w:val="0"/>
          <w14:ligatures w14:val="none"/>
        </w:rPr>
        <w:t>alfabetización visual</w:t>
      </w:r>
      <w:r w:rsidRPr="00EB78C0">
        <w:rPr>
          <w:rFonts w:asciiTheme="minorBidi" w:eastAsia="Times New Roman" w:hAnsiTheme="minorBidi"/>
          <w:kern w:val="0"/>
          <w14:ligatures w14:val="none"/>
        </w:rPr>
        <w:t xml:space="preserve">. En realidad, introduce una capa crítica para comprender la educación en la era de </w:t>
      </w:r>
      <w:r w:rsidRPr="00EB78C0">
        <w:rPr>
          <w:rFonts w:asciiTheme="minorBidi" w:eastAsia="Times New Roman" w:hAnsiTheme="minorBidi"/>
          <w:b/>
          <w:bCs/>
          <w:kern w:val="0"/>
          <w14:ligatures w14:val="none"/>
        </w:rPr>
        <w:t>redes sociales, cultura visual e inteligencia artificial generativa</w:t>
      </w:r>
      <w:r w:rsidRPr="00EB78C0">
        <w:rPr>
          <w:rFonts w:asciiTheme="minorBidi" w:eastAsia="Times New Roman" w:hAnsiTheme="minorBidi"/>
          <w:kern w:val="0"/>
          <w14:ligatures w14:val="none"/>
        </w:rPr>
        <w:t>.</w:t>
      </w:r>
    </w:p>
    <w:p w14:paraId="0ED3F4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 integramos como una nueva ficha.</w:t>
      </w:r>
    </w:p>
    <w:p w14:paraId="74670CD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8F558E">
          <v:rect id="Rectangle 1289" o:spid="_x0000_s16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64ACE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BA-039</w:t>
      </w:r>
    </w:p>
    <w:p w14:paraId="2149420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ACRL — </w:t>
      </w:r>
      <w:r w:rsidRPr="00EB78C0">
        <w:rPr>
          <w:rFonts w:asciiTheme="minorBidi" w:eastAsia="Times New Roman" w:hAnsiTheme="minorBidi"/>
          <w:b/>
          <w:bCs/>
          <w:i/>
          <w:iCs/>
          <w:kern w:val="36"/>
          <w14:ligatures w14:val="none"/>
        </w:rPr>
        <w:t>Marco de Referencia para la Alfabetización Visual en la Educación Superior</w:t>
      </w:r>
    </w:p>
    <w:p w14:paraId="1276DDE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2DA591">
          <v:rect id="Rectangle 1287" o:spid="_x0000_s16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2C058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34DD6D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Association of College and Research Libraries (ACRL). (2022). </w:t>
      </w:r>
      <w:r w:rsidRPr="00EB78C0">
        <w:rPr>
          <w:rFonts w:asciiTheme="minorBidi" w:eastAsia="Times New Roman" w:hAnsiTheme="minorBidi"/>
          <w:i/>
          <w:iCs/>
          <w:kern w:val="0"/>
          <w14:ligatures w14:val="none"/>
        </w:rPr>
        <w:t>Marco de referencia para la alfabetización visual en los estudios superiores</w:t>
      </w:r>
      <w:r w:rsidRPr="00EB78C0">
        <w:rPr>
          <w:rFonts w:asciiTheme="minorBidi" w:eastAsia="Times New Roman" w:hAnsiTheme="minorBidi"/>
          <w:kern w:val="0"/>
          <w14:ligatures w14:val="none"/>
        </w:rPr>
        <w:t xml:space="preserve">. American Library Association. </w:t>
      </w:r>
    </w:p>
    <w:p w14:paraId="2DBBD6D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92590AB">
          <v:rect id="Rectangle 1285" o:spid="_x0000_s16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2D298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19F07D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Este documento complementario del </w:t>
      </w:r>
      <w:r w:rsidRPr="00EB78C0">
        <w:rPr>
          <w:rFonts w:asciiTheme="minorBidi" w:eastAsia="Times New Roman" w:hAnsiTheme="minorBidi"/>
          <w:b/>
          <w:bCs/>
          <w:kern w:val="0"/>
          <w14:ligatures w14:val="none"/>
        </w:rPr>
        <w:t>Framework for Information Literacy for Higher Education (ACRL, 2016)</w:t>
      </w:r>
      <w:r w:rsidRPr="00EB78C0">
        <w:rPr>
          <w:rFonts w:asciiTheme="minorBidi" w:eastAsia="Times New Roman" w:hAnsiTheme="minorBidi"/>
          <w:kern w:val="0"/>
          <w14:ligatures w14:val="none"/>
        </w:rPr>
        <w:t xml:space="preserve"> desarrolla una dimensión específica del ecosistema contemporáneo de información: </w:t>
      </w:r>
      <w:r w:rsidRPr="00EB78C0">
        <w:rPr>
          <w:rFonts w:asciiTheme="minorBidi" w:eastAsia="Times New Roman" w:hAnsiTheme="minorBidi"/>
          <w:b/>
          <w:bCs/>
          <w:kern w:val="0"/>
          <w14:ligatures w14:val="none"/>
        </w:rPr>
        <w:t>la alfabetización visual</w:t>
      </w:r>
      <w:r w:rsidRPr="00EB78C0">
        <w:rPr>
          <w:rFonts w:asciiTheme="minorBidi" w:eastAsia="Times New Roman" w:hAnsiTheme="minorBidi"/>
          <w:kern w:val="0"/>
          <w14:ligatures w14:val="none"/>
        </w:rPr>
        <w:t>.</w:t>
      </w:r>
    </w:p>
    <w:p w14:paraId="5CFBCCB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alfabetización visual se define como el conjunto de habilidades que permiten </w:t>
      </w:r>
      <w:r w:rsidRPr="00EB78C0">
        <w:rPr>
          <w:rFonts w:asciiTheme="minorBidi" w:eastAsia="Times New Roman" w:hAnsiTheme="minorBidi"/>
          <w:b/>
          <w:bCs/>
          <w:kern w:val="0"/>
          <w14:ligatures w14:val="none"/>
        </w:rPr>
        <w:t>encontrar, interpretar, evaluar, utilizar y crear imágenes y medios visuales</w:t>
      </w:r>
      <w:r w:rsidRPr="00EB78C0">
        <w:rPr>
          <w:rFonts w:asciiTheme="minorBidi" w:eastAsia="Times New Roman" w:hAnsiTheme="minorBidi"/>
          <w:kern w:val="0"/>
          <w14:ligatures w14:val="none"/>
        </w:rPr>
        <w:t xml:space="preserve">, comprendiendo los elementos culturales, éticos, estéticos y técnicos involucrados en su producción y uso. </w:t>
      </w:r>
    </w:p>
    <w:p w14:paraId="42E988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surge de la constatación de que vivimos en una </w:t>
      </w:r>
      <w:r w:rsidRPr="00EB78C0">
        <w:rPr>
          <w:rFonts w:asciiTheme="minorBidi" w:eastAsia="Times New Roman" w:hAnsiTheme="minorBidi"/>
          <w:b/>
          <w:bCs/>
          <w:kern w:val="0"/>
          <w14:ligatures w14:val="none"/>
        </w:rPr>
        <w:t>sociedad saturada de imágenes</w:t>
      </w:r>
      <w:r w:rsidRPr="00EB78C0">
        <w:rPr>
          <w:rFonts w:asciiTheme="minorBidi" w:eastAsia="Times New Roman" w:hAnsiTheme="minorBidi"/>
          <w:kern w:val="0"/>
          <w14:ligatures w14:val="none"/>
        </w:rPr>
        <w:t>, donde gran parte de la comunicación ocurre mediante:</w:t>
      </w:r>
    </w:p>
    <w:p w14:paraId="1438F2BB" w14:textId="77777777" w:rsidR="00043E70" w:rsidRPr="00EB78C0" w:rsidRDefault="00043E70" w:rsidP="00043E70">
      <w:pPr>
        <w:numPr>
          <w:ilvl w:val="0"/>
          <w:numId w:val="5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fotografías</w:t>
      </w:r>
    </w:p>
    <w:p w14:paraId="67C4B8D6" w14:textId="77777777" w:rsidR="00043E70" w:rsidRPr="00EB78C0" w:rsidRDefault="00043E70" w:rsidP="00043E70">
      <w:pPr>
        <w:numPr>
          <w:ilvl w:val="0"/>
          <w:numId w:val="5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videos</w:t>
      </w:r>
    </w:p>
    <w:p w14:paraId="00F3DFD5" w14:textId="77777777" w:rsidR="00043E70" w:rsidRPr="00EB78C0" w:rsidRDefault="00043E70" w:rsidP="00043E70">
      <w:pPr>
        <w:numPr>
          <w:ilvl w:val="0"/>
          <w:numId w:val="5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infografías</w:t>
      </w:r>
    </w:p>
    <w:p w14:paraId="26DEAC0C" w14:textId="77777777" w:rsidR="00043E70" w:rsidRPr="00EB78C0" w:rsidRDefault="00043E70" w:rsidP="00043E70">
      <w:pPr>
        <w:numPr>
          <w:ilvl w:val="0"/>
          <w:numId w:val="5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memes</w:t>
      </w:r>
    </w:p>
    <w:p w14:paraId="477B0EA5" w14:textId="77777777" w:rsidR="00043E70" w:rsidRPr="00EB78C0" w:rsidRDefault="00043E70" w:rsidP="00043E70">
      <w:pPr>
        <w:numPr>
          <w:ilvl w:val="0"/>
          <w:numId w:val="5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visualizaciones de datos</w:t>
      </w:r>
    </w:p>
    <w:p w14:paraId="56ED9D74" w14:textId="77777777" w:rsidR="00043E70" w:rsidRPr="00EB78C0" w:rsidRDefault="00043E70" w:rsidP="00043E70">
      <w:pPr>
        <w:numPr>
          <w:ilvl w:val="0"/>
          <w:numId w:val="5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gráficos digitales.</w:t>
      </w:r>
    </w:p>
    <w:p w14:paraId="74BE54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lo tanto, la educación superior debe preparar a los estudiantes para </w:t>
      </w:r>
      <w:r w:rsidRPr="00EB78C0">
        <w:rPr>
          <w:rFonts w:asciiTheme="minorBidi" w:eastAsia="Times New Roman" w:hAnsiTheme="minorBidi"/>
          <w:b/>
          <w:bCs/>
          <w:kern w:val="0"/>
          <w14:ligatures w14:val="none"/>
        </w:rPr>
        <w:t>interpretar críticamente los medios visuales</w:t>
      </w:r>
      <w:r w:rsidRPr="00EB78C0">
        <w:rPr>
          <w:rFonts w:asciiTheme="minorBidi" w:eastAsia="Times New Roman" w:hAnsiTheme="minorBidi"/>
          <w:kern w:val="0"/>
          <w14:ligatures w14:val="none"/>
        </w:rPr>
        <w:t>, comprender sus implicaciones culturales y sociales, y participar activamente en la producción de conocimiento visual.</w:t>
      </w:r>
    </w:p>
    <w:p w14:paraId="44C1E7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diferencia de enfoques tradicionales que trataban la alfabetización visual como una habilidad propia de disciplinas artísticas, este marco afirma que la información visual es </w:t>
      </w:r>
      <w:r w:rsidRPr="00EB78C0">
        <w:rPr>
          <w:rFonts w:asciiTheme="minorBidi" w:eastAsia="Times New Roman" w:hAnsiTheme="minorBidi"/>
          <w:b/>
          <w:bCs/>
          <w:kern w:val="0"/>
          <w14:ligatures w14:val="none"/>
        </w:rPr>
        <w:t>intrínsecamente interdisciplinaria</w:t>
      </w:r>
      <w:r w:rsidRPr="00EB78C0">
        <w:rPr>
          <w:rFonts w:asciiTheme="minorBidi" w:eastAsia="Times New Roman" w:hAnsiTheme="minorBidi"/>
          <w:kern w:val="0"/>
          <w14:ligatures w14:val="none"/>
        </w:rPr>
        <w:t xml:space="preserve"> y relevante para todas las áreas del conocimiento.</w:t>
      </w:r>
    </w:p>
    <w:p w14:paraId="5DE778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organiza el aprendizaje de alfabetización visual en </w:t>
      </w:r>
      <w:r w:rsidRPr="00EB78C0">
        <w:rPr>
          <w:rFonts w:asciiTheme="minorBidi" w:eastAsia="Times New Roman" w:hAnsiTheme="minorBidi"/>
          <w:b/>
          <w:bCs/>
          <w:kern w:val="0"/>
          <w14:ligatures w14:val="none"/>
        </w:rPr>
        <w:t>cuatro grandes temas</w:t>
      </w:r>
      <w:r w:rsidRPr="00EB78C0">
        <w:rPr>
          <w:rFonts w:asciiTheme="minorBidi" w:eastAsia="Times New Roman" w:hAnsiTheme="minorBidi"/>
          <w:kern w:val="0"/>
          <w14:ligatures w14:val="none"/>
        </w:rPr>
        <w:t>:</w:t>
      </w:r>
    </w:p>
    <w:p w14:paraId="13FA06C1" w14:textId="77777777" w:rsidR="00043E70" w:rsidRPr="00EB78C0" w:rsidRDefault="00043E70" w:rsidP="00043E70">
      <w:pPr>
        <w:numPr>
          <w:ilvl w:val="0"/>
          <w:numId w:val="5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Participación en un panorama visual cambiante</w:t>
      </w:r>
    </w:p>
    <w:p w14:paraId="79E1DAA0" w14:textId="77777777" w:rsidR="00043E70" w:rsidRPr="00EB78C0" w:rsidRDefault="00043E70" w:rsidP="00043E70">
      <w:pPr>
        <w:numPr>
          <w:ilvl w:val="0"/>
          <w:numId w:val="5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las imágenes como información comunicada</w:t>
      </w:r>
    </w:p>
    <w:p w14:paraId="688D1506" w14:textId="77777777" w:rsidR="00043E70" w:rsidRPr="00EB78C0" w:rsidRDefault="00043E70" w:rsidP="00043E70">
      <w:pPr>
        <w:numPr>
          <w:ilvl w:val="0"/>
          <w:numId w:val="5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Discernimiento crítico de imágenes</w:t>
      </w:r>
    </w:p>
    <w:p w14:paraId="076C6C69" w14:textId="77777777" w:rsidR="00043E70" w:rsidRPr="00EB78C0" w:rsidRDefault="00043E70" w:rsidP="00043E70">
      <w:pPr>
        <w:numPr>
          <w:ilvl w:val="0"/>
          <w:numId w:val="5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Práctica visual orientada a la justicia social. </w:t>
      </w:r>
    </w:p>
    <w:p w14:paraId="6587BAD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D181BB">
          <v:rect id="Rectangle 1283" o:spid="_x0000_s16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3174A2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4F85A7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9C8E14">
          <v:rect id="Rectangle 1281" o:spid="_x0000_s16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7866D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070F2C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una sociedad saturada de imágenes digitales, los estudiantes deben desarrollar alfabetización visual crítica para interpretar, evaluar y producir imágenes de manera ética, reflexiva y socialmente responsable.</w:t>
      </w:r>
    </w:p>
    <w:p w14:paraId="6C27A93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9D96FD">
          <v:rect id="Rectangle 1279" o:spid="_x0000_s16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935A2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57F571D6"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imágenes son una forma fundamental de información en la sociedad digital.</w:t>
      </w:r>
    </w:p>
    <w:p w14:paraId="7E1D1460"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visual implica interpretar y producir imágenes.</w:t>
      </w:r>
    </w:p>
    <w:p w14:paraId="3CA3ADD2"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Las imágenes transmiten significados culturales, sociales e ideológicos.</w:t>
      </w:r>
    </w:p>
    <w:p w14:paraId="6E50305F"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medios visuales pueden influir en percepciones y decisiones sociales.</w:t>
      </w:r>
    </w:p>
    <w:p w14:paraId="155C999C"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digitales han transformado la creación y circulación de imágenes.</w:t>
      </w:r>
    </w:p>
    <w:p w14:paraId="1C7DBB22"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imágenes pueden ser utilizadas para manipulación y desinformación.</w:t>
      </w:r>
    </w:p>
    <w:p w14:paraId="1E80C971"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algoritmos influyen en qué imágenes se vuelven visibles.</w:t>
      </w:r>
    </w:p>
    <w:p w14:paraId="4DBCAF78"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visual requiere pensamiento crítico y reflexión ética.</w:t>
      </w:r>
    </w:p>
    <w:p w14:paraId="5AA46A01"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prácticas visuales pueden contribuir a la justicia social.</w:t>
      </w:r>
    </w:p>
    <w:p w14:paraId="70839947" w14:textId="77777777" w:rsidR="00043E70" w:rsidRPr="00EB78C0" w:rsidRDefault="00043E70" w:rsidP="00043E70">
      <w:pPr>
        <w:numPr>
          <w:ilvl w:val="0"/>
          <w:numId w:val="5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convertirse en productores responsables de contenido visual.</w:t>
      </w:r>
    </w:p>
    <w:p w14:paraId="039C2EB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BB7B91">
          <v:rect id="Rectangle 1277" o:spid="_x0000_s16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B9920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7F23E51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D37E80">
          <v:rect id="Rectangle 1275" o:spid="_x0000_s16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17A4C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Panorama cambiante de la información visual</w:t>
      </w:r>
    </w:p>
    <w:p w14:paraId="691A2E6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señala que la proliferación de medios digitales ha transformado radicalmente el ciclo de vida de las imágenes.</w:t>
      </w:r>
    </w:p>
    <w:p w14:paraId="2C730E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ciclo incluye:</w:t>
      </w:r>
    </w:p>
    <w:p w14:paraId="550A5DE1" w14:textId="77777777" w:rsidR="00043E70" w:rsidRPr="00EB78C0" w:rsidRDefault="00043E70" w:rsidP="00043E70">
      <w:pPr>
        <w:numPr>
          <w:ilvl w:val="0"/>
          <w:numId w:val="5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w:t>
      </w:r>
    </w:p>
    <w:p w14:paraId="09C05111" w14:textId="77777777" w:rsidR="00043E70" w:rsidRPr="00EB78C0" w:rsidRDefault="00043E70" w:rsidP="00043E70">
      <w:pPr>
        <w:numPr>
          <w:ilvl w:val="0"/>
          <w:numId w:val="5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distribución</w:t>
      </w:r>
    </w:p>
    <w:p w14:paraId="31F2A1DD" w14:textId="77777777" w:rsidR="00043E70" w:rsidRPr="00EB78C0" w:rsidRDefault="00043E70" w:rsidP="00043E70">
      <w:pPr>
        <w:numPr>
          <w:ilvl w:val="0"/>
          <w:numId w:val="5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reinterpretación</w:t>
      </w:r>
    </w:p>
    <w:p w14:paraId="443866F6" w14:textId="77777777" w:rsidR="00043E70" w:rsidRPr="00EB78C0" w:rsidRDefault="00043E70" w:rsidP="00043E70">
      <w:pPr>
        <w:numPr>
          <w:ilvl w:val="0"/>
          <w:numId w:val="5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reutilización.</w:t>
      </w:r>
    </w:p>
    <w:p w14:paraId="42D2D6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tecnologías digitales —como redes sociales, inteligencia artificial y manipulación digital— pueden modificar significativamente la forma en que se crean y perciben las imágenes. </w:t>
      </w:r>
    </w:p>
    <w:p w14:paraId="2D84F5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comprender cómo estas tecnologías influyen en:</w:t>
      </w:r>
    </w:p>
    <w:p w14:paraId="60D14EE7" w14:textId="77777777" w:rsidR="00043E70" w:rsidRPr="00EB78C0" w:rsidRDefault="00043E70" w:rsidP="00043E70">
      <w:pPr>
        <w:numPr>
          <w:ilvl w:val="0"/>
          <w:numId w:val="5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visibilidad de imágenes</w:t>
      </w:r>
    </w:p>
    <w:p w14:paraId="58CCCD15" w14:textId="77777777" w:rsidR="00043E70" w:rsidRPr="00EB78C0" w:rsidRDefault="00043E70" w:rsidP="00043E70">
      <w:pPr>
        <w:numPr>
          <w:ilvl w:val="0"/>
          <w:numId w:val="5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difusión de contenidos</w:t>
      </w:r>
    </w:p>
    <w:p w14:paraId="43E47E50" w14:textId="77777777" w:rsidR="00043E70" w:rsidRPr="00EB78C0" w:rsidRDefault="00043E70" w:rsidP="00043E70">
      <w:pPr>
        <w:numPr>
          <w:ilvl w:val="0"/>
          <w:numId w:val="5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percepción pública.</w:t>
      </w:r>
    </w:p>
    <w:p w14:paraId="2FCE9B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A2B63D">
          <v:rect id="Rectangle 1273" o:spid="_x0000_s16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23FE9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Las imágenes como comunicación</w:t>
      </w:r>
    </w:p>
    <w:p w14:paraId="13E9C5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imágenes son formas de comunicación que transmiten mensajes a través de códigos culturales y simbólicos.</w:t>
      </w:r>
    </w:p>
    <w:p w14:paraId="0A548F7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aprender a analizar:</w:t>
      </w:r>
    </w:p>
    <w:p w14:paraId="690FFECC" w14:textId="77777777" w:rsidR="00043E70" w:rsidRPr="00EB78C0" w:rsidRDefault="00043E70" w:rsidP="00043E70">
      <w:pPr>
        <w:numPr>
          <w:ilvl w:val="0"/>
          <w:numId w:val="5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composición visual</w:t>
      </w:r>
    </w:p>
    <w:p w14:paraId="25AED804" w14:textId="77777777" w:rsidR="00043E70" w:rsidRPr="00EB78C0" w:rsidRDefault="00043E70" w:rsidP="00043E70">
      <w:pPr>
        <w:numPr>
          <w:ilvl w:val="0"/>
          <w:numId w:val="5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contexto cultural</w:t>
      </w:r>
    </w:p>
    <w:p w14:paraId="3FA1C741" w14:textId="77777777" w:rsidR="00043E70" w:rsidRPr="00EB78C0" w:rsidRDefault="00043E70" w:rsidP="00043E70">
      <w:pPr>
        <w:numPr>
          <w:ilvl w:val="0"/>
          <w:numId w:val="5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intención comunicativa</w:t>
      </w:r>
    </w:p>
    <w:p w14:paraId="3C65CC20" w14:textId="77777777" w:rsidR="00043E70" w:rsidRPr="00EB78C0" w:rsidRDefault="00043E70" w:rsidP="00043E70">
      <w:pPr>
        <w:numPr>
          <w:ilvl w:val="0"/>
          <w:numId w:val="5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audiencia.</w:t>
      </w:r>
    </w:p>
    <w:p w14:paraId="2854B4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análisis visual implica reconocer que las imágenes no son neutrales, sino que reflejan valores sociales y culturales.</w:t>
      </w:r>
    </w:p>
    <w:p w14:paraId="5497BA8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943211">
          <v:rect id="Rectangle 1271" o:spid="_x0000_s16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DBEB7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 Discernimiento visual y criticidad</w:t>
      </w:r>
    </w:p>
    <w:p w14:paraId="1EE427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enfatiza que las imágenes pueden ser utilizadas para:</w:t>
      </w:r>
    </w:p>
    <w:p w14:paraId="31C9E847" w14:textId="77777777" w:rsidR="00043E70" w:rsidRPr="00EB78C0" w:rsidRDefault="00043E70" w:rsidP="00043E70">
      <w:pPr>
        <w:numPr>
          <w:ilvl w:val="0"/>
          <w:numId w:val="5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desinformar</w:t>
      </w:r>
    </w:p>
    <w:p w14:paraId="29E0B78C" w14:textId="77777777" w:rsidR="00043E70" w:rsidRPr="00EB78C0" w:rsidRDefault="00043E70" w:rsidP="00043E70">
      <w:pPr>
        <w:numPr>
          <w:ilvl w:val="0"/>
          <w:numId w:val="5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manipular</w:t>
      </w:r>
    </w:p>
    <w:p w14:paraId="2CEE41D7" w14:textId="77777777" w:rsidR="00043E70" w:rsidRPr="00EB78C0" w:rsidRDefault="00043E70" w:rsidP="00043E70">
      <w:pPr>
        <w:numPr>
          <w:ilvl w:val="0"/>
          <w:numId w:val="5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reforzar estereotipos.</w:t>
      </w:r>
    </w:p>
    <w:p w14:paraId="4B608FA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lo tanto, los estudiantes deben desarrollar habilidades para:</w:t>
      </w:r>
    </w:p>
    <w:p w14:paraId="5272C1A5" w14:textId="77777777" w:rsidR="00043E70" w:rsidRPr="00EB78C0" w:rsidRDefault="00043E70" w:rsidP="00043E70">
      <w:pPr>
        <w:numPr>
          <w:ilvl w:val="0"/>
          <w:numId w:val="5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la autenticidad de imágenes</w:t>
      </w:r>
    </w:p>
    <w:p w14:paraId="177BAC96" w14:textId="77777777" w:rsidR="00043E70" w:rsidRPr="00EB78C0" w:rsidRDefault="00043E70" w:rsidP="00043E70">
      <w:pPr>
        <w:numPr>
          <w:ilvl w:val="0"/>
          <w:numId w:val="5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detectar manipulación digital</w:t>
      </w:r>
    </w:p>
    <w:p w14:paraId="7E98C191" w14:textId="77777777" w:rsidR="00043E70" w:rsidRPr="00EB78C0" w:rsidRDefault="00043E70" w:rsidP="00043E70">
      <w:pPr>
        <w:numPr>
          <w:ilvl w:val="0"/>
          <w:numId w:val="5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contexto de producción de imágenes.</w:t>
      </w:r>
    </w:p>
    <w:p w14:paraId="4546D8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proceso implica una postura crítica y reflexiva frente a los medios visuales.</w:t>
      </w:r>
    </w:p>
    <w:p w14:paraId="49DA643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324E99">
          <v:rect id="Rectangle 1269" o:spid="_x0000_s16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43DD2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4. Justicia social y práctica visual</w:t>
      </w:r>
    </w:p>
    <w:p w14:paraId="788945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Una de las innovaciones del marco es vincular la alfabetización visual con </w:t>
      </w:r>
      <w:r w:rsidRPr="00EB78C0">
        <w:rPr>
          <w:rFonts w:asciiTheme="minorBidi" w:eastAsia="Times New Roman" w:hAnsiTheme="minorBidi"/>
          <w:b/>
          <w:bCs/>
          <w:kern w:val="0"/>
          <w14:ligatures w14:val="none"/>
        </w:rPr>
        <w:t>justicia social</w:t>
      </w:r>
      <w:r w:rsidRPr="00EB78C0">
        <w:rPr>
          <w:rFonts w:asciiTheme="minorBidi" w:eastAsia="Times New Roman" w:hAnsiTheme="minorBidi"/>
          <w:kern w:val="0"/>
          <w14:ligatures w14:val="none"/>
        </w:rPr>
        <w:t>.</w:t>
      </w:r>
    </w:p>
    <w:p w14:paraId="453413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implica:</w:t>
      </w:r>
    </w:p>
    <w:p w14:paraId="79D6697C" w14:textId="77777777" w:rsidR="00043E70" w:rsidRPr="00EB78C0" w:rsidRDefault="00043E70" w:rsidP="00043E70">
      <w:pPr>
        <w:numPr>
          <w:ilvl w:val="0"/>
          <w:numId w:val="5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cuestionar representaciones hegemónicas</w:t>
      </w:r>
    </w:p>
    <w:p w14:paraId="3199B06F" w14:textId="77777777" w:rsidR="00043E70" w:rsidRPr="00EB78C0" w:rsidRDefault="00043E70" w:rsidP="00043E70">
      <w:pPr>
        <w:numPr>
          <w:ilvl w:val="0"/>
          <w:numId w:val="5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incluir voces diversas</w:t>
      </w:r>
    </w:p>
    <w:p w14:paraId="70126BDC" w14:textId="77777777" w:rsidR="00043E70" w:rsidRPr="00EB78C0" w:rsidRDefault="00043E70" w:rsidP="00043E70">
      <w:pPr>
        <w:numPr>
          <w:ilvl w:val="0"/>
          <w:numId w:val="5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respetar culturas visuales.</w:t>
      </w:r>
    </w:p>
    <w:p w14:paraId="0DC0D9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estudiantes deben reconocer que las imágenes pueden tanto </w:t>
      </w:r>
      <w:r w:rsidRPr="00EB78C0">
        <w:rPr>
          <w:rFonts w:asciiTheme="minorBidi" w:eastAsia="Times New Roman" w:hAnsiTheme="minorBidi"/>
          <w:b/>
          <w:bCs/>
          <w:kern w:val="0"/>
          <w14:ligatures w14:val="none"/>
        </w:rPr>
        <w:t>reproducir desigualdades sociales como contribuir a transformarlas</w:t>
      </w:r>
      <w:r w:rsidRPr="00EB78C0">
        <w:rPr>
          <w:rFonts w:asciiTheme="minorBidi" w:eastAsia="Times New Roman" w:hAnsiTheme="minorBidi"/>
          <w:kern w:val="0"/>
          <w14:ligatures w14:val="none"/>
        </w:rPr>
        <w:t>.</w:t>
      </w:r>
    </w:p>
    <w:p w14:paraId="3A62D44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C91643">
          <v:rect id="Rectangle 1267" o:spid="_x0000_s16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76E79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78A02582" w14:textId="77777777" w:rsidR="00043E70" w:rsidRPr="00EB78C0" w:rsidRDefault="00043E70" w:rsidP="00043E70">
      <w:pPr>
        <w:numPr>
          <w:ilvl w:val="0"/>
          <w:numId w:val="5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las imágenes en la construcción del conocimiento?</w:t>
      </w:r>
    </w:p>
    <w:p w14:paraId="32CBE456" w14:textId="77777777" w:rsidR="00043E70" w:rsidRPr="00EB78C0" w:rsidRDefault="00043E70" w:rsidP="00043E70">
      <w:pPr>
        <w:numPr>
          <w:ilvl w:val="0"/>
          <w:numId w:val="5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afectan los algoritmos la visibilidad de imágenes en plataformas digitales?</w:t>
      </w:r>
    </w:p>
    <w:p w14:paraId="530397AD" w14:textId="77777777" w:rsidR="00043E70" w:rsidRPr="00EB78C0" w:rsidRDefault="00043E70" w:rsidP="00043E70">
      <w:pPr>
        <w:numPr>
          <w:ilvl w:val="0"/>
          <w:numId w:val="5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detectar manipulación visual en la era de la inteligencia artificial?</w:t>
      </w:r>
    </w:p>
    <w:p w14:paraId="4BDE98EB" w14:textId="77777777" w:rsidR="00043E70" w:rsidRPr="00EB78C0" w:rsidRDefault="00043E70" w:rsidP="00043E70">
      <w:pPr>
        <w:numPr>
          <w:ilvl w:val="0"/>
          <w:numId w:val="5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promover justicia social mediante medios visuales?</w:t>
      </w:r>
    </w:p>
    <w:p w14:paraId="359D5DBE" w14:textId="77777777" w:rsidR="00043E70" w:rsidRPr="00EB78C0" w:rsidRDefault="00043E70" w:rsidP="00043E70">
      <w:pPr>
        <w:numPr>
          <w:ilvl w:val="0"/>
          <w:numId w:val="5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alfabetización visual en currículos universitarios?</w:t>
      </w:r>
    </w:p>
    <w:p w14:paraId="71220AD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64F799">
          <v:rect id="Rectangle 1265" o:spid="_x0000_s16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073C5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2AA1B14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A0DE33">
          <v:rect id="Rectangle 1263" o:spid="_x0000_s16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81B30C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A. Preguntas rectoras</w:t>
      </w:r>
    </w:p>
    <w:p w14:paraId="662A6A40" w14:textId="77777777" w:rsidR="00043E70" w:rsidRPr="00EB78C0" w:rsidRDefault="00043E70" w:rsidP="00043E70">
      <w:pPr>
        <w:numPr>
          <w:ilvl w:val="0"/>
          <w:numId w:val="5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las imágenes en la construcción del conocimiento?</w:t>
      </w:r>
    </w:p>
    <w:p w14:paraId="043B090C" w14:textId="77777777" w:rsidR="00043E70" w:rsidRPr="00EB78C0" w:rsidRDefault="00043E70" w:rsidP="00043E70">
      <w:pPr>
        <w:numPr>
          <w:ilvl w:val="0"/>
          <w:numId w:val="5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interpretan culturalmente los medios visuales?</w:t>
      </w:r>
    </w:p>
    <w:p w14:paraId="67D6C522" w14:textId="77777777" w:rsidR="00043E70" w:rsidRPr="00EB78C0" w:rsidRDefault="00043E70" w:rsidP="00043E70">
      <w:pPr>
        <w:numPr>
          <w:ilvl w:val="0"/>
          <w:numId w:val="5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críticamente imágenes en la era digital?</w:t>
      </w:r>
    </w:p>
    <w:p w14:paraId="355596E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75B1D8">
          <v:rect id="Rectangle 1261" o:spid="_x0000_s16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8ABE7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78B98496"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visual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ecosistema visual digital</w:t>
      </w:r>
      <w:r w:rsidRPr="00EB78C0">
        <w:rPr>
          <w:rFonts w:asciiTheme="minorBidi" w:eastAsia="Times New Roman" w:hAnsiTheme="minorBidi"/>
          <w:kern w:val="0"/>
          <w14:ligatures w14:val="none"/>
        </w:rPr>
        <w:br/>
        <w:t>├── comunicación visual</w:t>
      </w:r>
      <w:r w:rsidRPr="00EB78C0">
        <w:rPr>
          <w:rFonts w:asciiTheme="minorBidi" w:eastAsia="Times New Roman" w:hAnsiTheme="minorBidi"/>
          <w:kern w:val="0"/>
          <w14:ligatures w14:val="none"/>
        </w:rPr>
        <w:br/>
        <w:t>├── análisis crítico de imágenes</w:t>
      </w:r>
      <w:r w:rsidRPr="00EB78C0">
        <w:rPr>
          <w:rFonts w:asciiTheme="minorBidi" w:eastAsia="Times New Roman" w:hAnsiTheme="minorBidi"/>
          <w:kern w:val="0"/>
          <w14:ligatures w14:val="none"/>
        </w:rPr>
        <w:br/>
        <w:t>└── práctica visual para justicia social</w:t>
      </w:r>
    </w:p>
    <w:p w14:paraId="002078E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D4658E">
          <v:rect id="Rectangle 1259" o:spid="_x0000_s16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CA62D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073E01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amplía el marco de alfabetización informacional al reconocer el papel central de los medios visuales en la cultura contemporánea.</w:t>
      </w:r>
    </w:p>
    <w:p w14:paraId="70D188E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resulta especialmente relevante en contextos como:</w:t>
      </w:r>
    </w:p>
    <w:p w14:paraId="317EED93" w14:textId="77777777" w:rsidR="00043E70" w:rsidRPr="00EB78C0" w:rsidRDefault="00043E70" w:rsidP="00043E70">
      <w:pPr>
        <w:numPr>
          <w:ilvl w:val="0"/>
          <w:numId w:val="5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sociales</w:t>
      </w:r>
    </w:p>
    <w:p w14:paraId="6D6CF572" w14:textId="77777777" w:rsidR="00043E70" w:rsidRPr="00EB78C0" w:rsidRDefault="00043E70" w:rsidP="00043E70">
      <w:pPr>
        <w:numPr>
          <w:ilvl w:val="0"/>
          <w:numId w:val="5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inteligencia artificial generativa</w:t>
      </w:r>
    </w:p>
    <w:p w14:paraId="0810F67A" w14:textId="77777777" w:rsidR="00043E70" w:rsidRPr="00EB78C0" w:rsidRDefault="00043E70" w:rsidP="00043E70">
      <w:pPr>
        <w:numPr>
          <w:ilvl w:val="0"/>
          <w:numId w:val="5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deepfakes</w:t>
      </w:r>
    </w:p>
    <w:p w14:paraId="0DCC548E" w14:textId="77777777" w:rsidR="00043E70" w:rsidRPr="00EB78C0" w:rsidRDefault="00043E70" w:rsidP="00043E70">
      <w:pPr>
        <w:numPr>
          <w:ilvl w:val="0"/>
          <w:numId w:val="5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cultura digital.</w:t>
      </w:r>
    </w:p>
    <w:p w14:paraId="72D481D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enfoque interdisciplinario del documento permite conectar la alfabetización visual con campos como:</w:t>
      </w:r>
    </w:p>
    <w:p w14:paraId="5D85B5B3" w14:textId="77777777" w:rsidR="00043E70" w:rsidRPr="00EB78C0" w:rsidRDefault="00043E70" w:rsidP="00043E70">
      <w:pPr>
        <w:numPr>
          <w:ilvl w:val="0"/>
          <w:numId w:val="5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w:t>
      </w:r>
    </w:p>
    <w:p w14:paraId="6D986E77" w14:textId="77777777" w:rsidR="00043E70" w:rsidRPr="00EB78C0" w:rsidRDefault="00043E70" w:rsidP="00043E70">
      <w:pPr>
        <w:numPr>
          <w:ilvl w:val="0"/>
          <w:numId w:val="5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w:t>
      </w:r>
    </w:p>
    <w:p w14:paraId="0BD2AE4A" w14:textId="77777777" w:rsidR="00043E70" w:rsidRPr="00EB78C0" w:rsidRDefault="00043E70" w:rsidP="00043E70">
      <w:pPr>
        <w:numPr>
          <w:ilvl w:val="0"/>
          <w:numId w:val="5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sociología</w:t>
      </w:r>
    </w:p>
    <w:p w14:paraId="2C75054E" w14:textId="77777777" w:rsidR="00043E70" w:rsidRPr="00EB78C0" w:rsidRDefault="00043E70" w:rsidP="00043E70">
      <w:pPr>
        <w:numPr>
          <w:ilvl w:val="0"/>
          <w:numId w:val="5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culturales.</w:t>
      </w:r>
    </w:p>
    <w:p w14:paraId="205952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énfasis en justicia social también introduce una dimensión ética importante, invitando a reflexionar sobre el papel de las imágenes en la reproducción o transformación de estructuras de poder.</w:t>
      </w:r>
    </w:p>
    <w:p w14:paraId="1DC10DE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C38B612">
          <v:rect id="Rectangle 1257" o:spid="_x0000_s16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3ECAC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0DF6242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marco puede aplicarse en:</w:t>
      </w:r>
    </w:p>
    <w:p w14:paraId="36D61A0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universitaria</w:t>
      </w:r>
    </w:p>
    <w:p w14:paraId="4EB05B6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análisis visual en múltiples disciplinas.</w:t>
      </w:r>
    </w:p>
    <w:p w14:paraId="5EB02DE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21C03CA">
          <v:rect id="Rectangle 1255" o:spid="_x0000_s16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DCDCF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digital</w:t>
      </w:r>
    </w:p>
    <w:p w14:paraId="5F14D8F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pensamiento crítico frente a medios visuales.</w:t>
      </w:r>
    </w:p>
    <w:p w14:paraId="3DD4B6F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4912A04">
          <v:rect id="Rectangle 1253" o:spid="_x0000_s16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7C6B9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alfabetización mediática</w:t>
      </w:r>
    </w:p>
    <w:p w14:paraId="543840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formar ciudadanos críticos en sociedades visuales.</w:t>
      </w:r>
    </w:p>
    <w:p w14:paraId="0D0A3F0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16210B">
          <v:rect id="Rectangle 1251" o:spid="_x0000_s16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21949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6C4E278A" w14:textId="77777777" w:rsidR="00043E70" w:rsidRPr="00EB78C0" w:rsidRDefault="00043E70" w:rsidP="00043E70">
      <w:pPr>
        <w:numPr>
          <w:ilvl w:val="0"/>
          <w:numId w:val="5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 de imágenes</w:t>
      </w:r>
    </w:p>
    <w:p w14:paraId="0D4FCC4D" w14:textId="77777777" w:rsidR="00043E70" w:rsidRPr="00EB78C0" w:rsidRDefault="00043E70" w:rsidP="00043E70">
      <w:pPr>
        <w:numPr>
          <w:ilvl w:val="1"/>
          <w:numId w:val="5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fotografías o memes en redes sociales.</w:t>
      </w:r>
    </w:p>
    <w:p w14:paraId="495D607E" w14:textId="77777777" w:rsidR="00043E70" w:rsidRPr="00EB78C0" w:rsidRDefault="00043E70" w:rsidP="00043E70">
      <w:pPr>
        <w:numPr>
          <w:ilvl w:val="0"/>
          <w:numId w:val="5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Detección de manipulación visual</w:t>
      </w:r>
    </w:p>
    <w:p w14:paraId="1E4B964C" w14:textId="77777777" w:rsidR="00043E70" w:rsidRPr="00EB78C0" w:rsidRDefault="00043E70" w:rsidP="00043E70">
      <w:pPr>
        <w:numPr>
          <w:ilvl w:val="1"/>
          <w:numId w:val="5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casos de deepfakes o edición digital.</w:t>
      </w:r>
    </w:p>
    <w:p w14:paraId="54D190E3" w14:textId="77777777" w:rsidR="00043E70" w:rsidRPr="00EB78C0" w:rsidRDefault="00043E70" w:rsidP="00043E70">
      <w:pPr>
        <w:numPr>
          <w:ilvl w:val="0"/>
          <w:numId w:val="5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Proyectos de comunicación visual</w:t>
      </w:r>
    </w:p>
    <w:p w14:paraId="06B045E9" w14:textId="77777777" w:rsidR="00043E70" w:rsidRPr="00EB78C0" w:rsidRDefault="00043E70" w:rsidP="00043E70">
      <w:pPr>
        <w:numPr>
          <w:ilvl w:val="1"/>
          <w:numId w:val="5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infografías o visualizaciones de datos.</w:t>
      </w:r>
    </w:p>
    <w:p w14:paraId="3376AF45" w14:textId="77777777" w:rsidR="00043E70" w:rsidRPr="00EB78C0" w:rsidRDefault="00043E70" w:rsidP="00043E70">
      <w:pPr>
        <w:numPr>
          <w:ilvl w:val="0"/>
          <w:numId w:val="5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Debates sobre representación</w:t>
      </w:r>
    </w:p>
    <w:p w14:paraId="6B2EC9AC" w14:textId="77777777" w:rsidR="00043E70" w:rsidRPr="00EB78C0" w:rsidRDefault="00043E70" w:rsidP="00043E70">
      <w:pPr>
        <w:numPr>
          <w:ilvl w:val="1"/>
          <w:numId w:val="5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cómo las imágenes representan identidades culturales.</w:t>
      </w:r>
    </w:p>
    <w:p w14:paraId="7CFBC2F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4165A37">
          <v:rect id="Rectangle 1249" o:spid="_x0000_s16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747FA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4D534EB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74EA3D">
          <v:rect id="Rectangle 1247" o:spid="_x0000_s16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FEA84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378A8CAD" w14:textId="77777777" w:rsidR="00043E70" w:rsidRPr="00EB78C0" w:rsidRDefault="00043E70" w:rsidP="00043E70">
      <w:pPr>
        <w:numPr>
          <w:ilvl w:val="0"/>
          <w:numId w:val="5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visual</w:t>
      </w:r>
    </w:p>
    <w:p w14:paraId="59439D5E" w14:textId="77777777" w:rsidR="00043E70" w:rsidRPr="00EB78C0" w:rsidRDefault="00043E70" w:rsidP="00043E70">
      <w:pPr>
        <w:numPr>
          <w:ilvl w:val="0"/>
          <w:numId w:val="5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mediático</w:t>
      </w:r>
    </w:p>
    <w:p w14:paraId="11F8F4CB" w14:textId="77777777" w:rsidR="00043E70" w:rsidRPr="00EB78C0" w:rsidRDefault="00043E70" w:rsidP="00043E70">
      <w:pPr>
        <w:numPr>
          <w:ilvl w:val="0"/>
          <w:numId w:val="5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representación</w:t>
      </w:r>
    </w:p>
    <w:p w14:paraId="16D3DAD4" w14:textId="77777777" w:rsidR="00043E70" w:rsidRPr="00EB78C0" w:rsidRDefault="00043E70" w:rsidP="00043E70">
      <w:pPr>
        <w:numPr>
          <w:ilvl w:val="0"/>
          <w:numId w:val="5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cultural de imágenes.</w:t>
      </w:r>
    </w:p>
    <w:p w14:paraId="587EAA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E2821C">
          <v:rect id="Rectangle 1245" o:spid="_x0000_s16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65353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5BB64395" w14:textId="77777777" w:rsidR="00043E70" w:rsidRPr="00EB78C0" w:rsidRDefault="00043E70" w:rsidP="00043E70">
      <w:pPr>
        <w:numPr>
          <w:ilvl w:val="0"/>
          <w:numId w:val="5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pensamiento crítico visual</w:t>
      </w:r>
    </w:p>
    <w:p w14:paraId="7A4BA077" w14:textId="77777777" w:rsidR="00043E70" w:rsidRPr="00EB78C0" w:rsidRDefault="00043E70" w:rsidP="00043E70">
      <w:pPr>
        <w:numPr>
          <w:ilvl w:val="0"/>
          <w:numId w:val="5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medios digitales</w:t>
      </w:r>
    </w:p>
    <w:p w14:paraId="4257E04E" w14:textId="77777777" w:rsidR="00043E70" w:rsidRPr="00EB78C0" w:rsidRDefault="00043E70" w:rsidP="00043E70">
      <w:pPr>
        <w:numPr>
          <w:ilvl w:val="0"/>
          <w:numId w:val="5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participación responsable en cultura visual.</w:t>
      </w:r>
    </w:p>
    <w:p w14:paraId="4044D98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C970B3E">
          <v:rect id="Rectangle 1243" o:spid="_x0000_s16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5A6EB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2456CF7B" w14:textId="77777777" w:rsidR="00043E70" w:rsidRPr="00EB78C0" w:rsidRDefault="00043E70" w:rsidP="00043E70">
      <w:pPr>
        <w:numPr>
          <w:ilvl w:val="0"/>
          <w:numId w:val="5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manipulación visual en redes sociales</w:t>
      </w:r>
    </w:p>
    <w:p w14:paraId="31626977" w14:textId="77777777" w:rsidR="00043E70" w:rsidRPr="00EB78C0" w:rsidRDefault="00043E70" w:rsidP="00043E70">
      <w:pPr>
        <w:numPr>
          <w:ilvl w:val="0"/>
          <w:numId w:val="5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desinformación visual</w:t>
      </w:r>
    </w:p>
    <w:p w14:paraId="2774D485" w14:textId="77777777" w:rsidR="00043E70" w:rsidRPr="00EB78C0" w:rsidRDefault="00043E70" w:rsidP="00043E70">
      <w:pPr>
        <w:numPr>
          <w:ilvl w:val="0"/>
          <w:numId w:val="5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influencia de algoritmos en la visibilidad de imágenes.</w:t>
      </w:r>
    </w:p>
    <w:p w14:paraId="4809C76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8AE1D1">
          <v:rect id="Rectangle 1241" o:spid="_x0000_s16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34D45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17C351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Association of College and Research Libraries. (2022). </w:t>
      </w:r>
      <w:r w:rsidRPr="00EB78C0">
        <w:rPr>
          <w:rFonts w:asciiTheme="minorBidi" w:eastAsia="Times New Roman" w:hAnsiTheme="minorBidi"/>
          <w:i/>
          <w:iCs/>
          <w:kern w:val="0"/>
          <w14:ligatures w14:val="none"/>
        </w:rPr>
        <w:t>Marco de referencia para la alfabetización visual en los estudios superiores</w:t>
      </w:r>
      <w:r w:rsidRPr="00EB78C0">
        <w:rPr>
          <w:rFonts w:asciiTheme="minorBidi" w:eastAsia="Times New Roman" w:hAnsiTheme="minorBidi"/>
          <w:kern w:val="0"/>
          <w14:ligatures w14:val="none"/>
        </w:rPr>
        <w:t xml:space="preserve">. American Library Association. </w:t>
      </w:r>
    </w:p>
    <w:p w14:paraId="3B0DBB9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2CF820A">
          <v:rect id="Rectangle 1239" o:spid="_x0000_s16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8E3131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 del repositorio</w:t>
      </w:r>
    </w:p>
    <w:p w14:paraId="5A60DE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 / alfabetizaciones</w:t>
      </w:r>
    </w:p>
    <w:p w14:paraId="51552E6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BA-038 — Alfabetización informacional (ACRL)</w:t>
      </w:r>
      <w:r w:rsidRPr="00EB78C0">
        <w:rPr>
          <w:rFonts w:asciiTheme="minorBidi" w:eastAsia="Times New Roman" w:hAnsiTheme="minorBidi"/>
          <w:kern w:val="0"/>
          <w14:ligatures w14:val="none"/>
        </w:rPr>
        <w:br/>
        <w:t>BA-039 — Alfabetización visual (ACRL)</w:t>
      </w:r>
    </w:p>
    <w:p w14:paraId="4BE2B6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completa algo muy interesante en tu repositorio:</w:t>
      </w:r>
    </w:p>
    <w:p w14:paraId="53815C5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Arquitectura de alfabetizaciones contemporáneas</w:t>
      </w:r>
    </w:p>
    <w:p w14:paraId="24BF72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Information literacy</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Visual literacy</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Digital literacy</w:t>
      </w:r>
      <w:r w:rsidRPr="00EB78C0">
        <w:rPr>
          <w:rFonts w:asciiTheme="minorBidi" w:eastAsia="Times New Roman" w:hAnsiTheme="minorBidi"/>
          <w:kern w:val="0"/>
          <w14:ligatures w14:val="none"/>
        </w:rPr>
        <w:br/>
        <w:t>4</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AI literacy</w:t>
      </w:r>
    </w:p>
    <w:p w14:paraId="5F8F17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Estas cuatro alfabetizaciones están emergiendo como </w:t>
      </w:r>
      <w:r w:rsidRPr="00EB78C0">
        <w:rPr>
          <w:rFonts w:asciiTheme="minorBidi" w:eastAsia="Times New Roman" w:hAnsiTheme="minorBidi"/>
          <w:b/>
          <w:bCs/>
          <w:kern w:val="0"/>
          <w14:ligatures w14:val="none"/>
        </w:rPr>
        <w:t>núcleo epistemológico de la educación contemporánea</w:t>
      </w:r>
      <w:r w:rsidRPr="00EB78C0">
        <w:rPr>
          <w:rFonts w:asciiTheme="minorBidi" w:eastAsia="Times New Roman" w:hAnsiTheme="minorBidi"/>
          <w:kern w:val="0"/>
          <w14:ligatures w14:val="none"/>
        </w:rPr>
        <w:t>.</w:t>
      </w:r>
    </w:p>
    <w:p w14:paraId="0F930A2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6D1971">
          <v:rect id="Rectangle 1237" o:spid="_x0000_s16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F9024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puedo hacer algo muy útil para tu investigación:</w:t>
      </w:r>
    </w:p>
    <w:p w14:paraId="69D88F7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la síntesis teórica del bloque completo de alfabetizaciones</w:t>
      </w:r>
      <w:r w:rsidRPr="00EB78C0">
        <w:rPr>
          <w:rFonts w:asciiTheme="minorBidi" w:eastAsia="Times New Roman" w:hAnsiTheme="minorBidi"/>
          <w:kern w:val="0"/>
          <w14:ligatures w14:val="none"/>
        </w:rPr>
        <w:br/>
        <w:t xml:space="preserve">(lo que sería casi un </w:t>
      </w:r>
      <w:r w:rsidRPr="00EB78C0">
        <w:rPr>
          <w:rFonts w:asciiTheme="minorBidi" w:eastAsia="Times New Roman" w:hAnsiTheme="minorBidi"/>
          <w:b/>
          <w:bCs/>
          <w:kern w:val="0"/>
          <w14:ligatures w14:val="none"/>
        </w:rPr>
        <w:t>capítulo de marco teórico</w:t>
      </w:r>
      <w:r w:rsidRPr="00EB78C0">
        <w:rPr>
          <w:rFonts w:asciiTheme="minorBidi" w:eastAsia="Times New Roman" w:hAnsiTheme="minorBidi"/>
          <w:kern w:val="0"/>
          <w14:ligatures w14:val="none"/>
        </w:rPr>
        <w:t xml:space="preserve"> para un proyecto doctoral o libro).</w:t>
      </w:r>
    </w:p>
    <w:p w14:paraId="3405B5B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 de Referencia de la Competencia Digital Docente.pdf</w:t>
      </w:r>
    </w:p>
    <w:p w14:paraId="5A19A26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478DAC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Continuemos.</w:t>
      </w:r>
    </w:p>
    <w:p w14:paraId="4B6D0F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Continuamos con la ficha del nuevo documento, que es muy importante para tu repositorio porque introduce una pieza institucional sólida sobre </w:t>
      </w:r>
      <w:r w:rsidRPr="00EB78C0">
        <w:rPr>
          <w:rFonts w:asciiTheme="minorBidi" w:eastAsia="Times New Roman" w:hAnsiTheme="minorBidi"/>
          <w:b/>
          <w:bCs/>
          <w:kern w:val="0"/>
          <w14:ligatures w14:val="none"/>
        </w:rPr>
        <w:t>competencia digital docente</w:t>
      </w:r>
      <w:r w:rsidRPr="00EB78C0">
        <w:rPr>
          <w:rFonts w:asciiTheme="minorBidi" w:eastAsia="Times New Roman" w:hAnsiTheme="minorBidi"/>
          <w:kern w:val="0"/>
          <w14:ligatures w14:val="none"/>
        </w:rPr>
        <w:t xml:space="preserve"> en el contexto iberoeuropeo y, además, sirve como puente entre:</w:t>
      </w:r>
    </w:p>
    <w:p w14:paraId="3208F3EE" w14:textId="77777777" w:rsidR="00043E70" w:rsidRPr="00EB78C0" w:rsidRDefault="00043E70" w:rsidP="00043E70">
      <w:pPr>
        <w:numPr>
          <w:ilvl w:val="0"/>
          <w:numId w:val="5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del siglo XXI,</w:t>
      </w:r>
    </w:p>
    <w:p w14:paraId="1C82BC77" w14:textId="77777777" w:rsidR="00043E70" w:rsidRPr="00EB78C0" w:rsidRDefault="00043E70" w:rsidP="00043E70">
      <w:pPr>
        <w:numPr>
          <w:ilvl w:val="0"/>
          <w:numId w:val="5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5E84F440" w14:textId="77777777" w:rsidR="00043E70" w:rsidRPr="00EB78C0" w:rsidRDefault="00043E70" w:rsidP="00043E70">
      <w:pPr>
        <w:numPr>
          <w:ilvl w:val="0"/>
          <w:numId w:val="5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docente,</w:t>
      </w:r>
    </w:p>
    <w:p w14:paraId="2D9B1EFB" w14:textId="77777777" w:rsidR="00043E70" w:rsidRPr="00EB78C0" w:rsidRDefault="00043E70" w:rsidP="00043E70">
      <w:pPr>
        <w:numPr>
          <w:ilvl w:val="0"/>
          <w:numId w:val="5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uso pedagógico de tecnologías emergentes.</w:t>
      </w:r>
    </w:p>
    <w:p w14:paraId="330053F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Lo incorporamos como:</w:t>
      </w:r>
    </w:p>
    <w:p w14:paraId="2EA1B08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BA-040</w:t>
      </w:r>
    </w:p>
    <w:p w14:paraId="0BFCF7D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Ministerio de Educación de España — </w:t>
      </w:r>
      <w:r w:rsidRPr="00EB78C0">
        <w:rPr>
          <w:rFonts w:asciiTheme="minorBidi" w:eastAsia="Times New Roman" w:hAnsiTheme="minorBidi"/>
          <w:b/>
          <w:bCs/>
          <w:i/>
          <w:iCs/>
          <w:kern w:val="36"/>
          <w14:ligatures w14:val="none"/>
        </w:rPr>
        <w:t>Marco de Referencia de la Competencia Digital Docente</w:t>
      </w:r>
    </w:p>
    <w:p w14:paraId="02BBD43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C70217">
          <v:rect id="Rectangle 1235" o:spid="_x0000_s16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AC7DEF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60C0DBE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Ministerio de Educación y Formación Profesional de España. (2022). </w:t>
      </w:r>
      <w:r w:rsidRPr="00EB78C0">
        <w:rPr>
          <w:rFonts w:asciiTheme="minorBidi" w:eastAsia="Times New Roman" w:hAnsiTheme="minorBidi"/>
          <w:i/>
          <w:iCs/>
          <w:kern w:val="0"/>
          <w14:ligatures w14:val="none"/>
        </w:rPr>
        <w:t>Marco de Referencia de la Competencia Digital Docente</w:t>
      </w:r>
      <w:r w:rsidRPr="00EB78C0">
        <w:rPr>
          <w:rFonts w:asciiTheme="minorBidi" w:eastAsia="Times New Roman" w:hAnsiTheme="minorBidi"/>
          <w:kern w:val="0"/>
          <w14:ligatures w14:val="none"/>
        </w:rPr>
        <w:t xml:space="preserve">. Madrid: Ministerio de Educación y Formación Profesional. </w:t>
      </w:r>
    </w:p>
    <w:p w14:paraId="61C0422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4C166E">
          <v:rect id="Rectangle 1233" o:spid="_x0000_s16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B6658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1B60B4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presenta la actualización del </w:t>
      </w:r>
      <w:r w:rsidRPr="00EB78C0">
        <w:rPr>
          <w:rFonts w:asciiTheme="minorBidi" w:eastAsia="Times New Roman" w:hAnsiTheme="minorBidi"/>
          <w:b/>
          <w:bCs/>
          <w:kern w:val="0"/>
          <w14:ligatures w14:val="none"/>
        </w:rPr>
        <w:t>Marco de Referencia de la Competencia Digital Docente (MRCDD)</w:t>
      </w:r>
      <w:r w:rsidRPr="00EB78C0">
        <w:rPr>
          <w:rFonts w:asciiTheme="minorBidi" w:eastAsia="Times New Roman" w:hAnsiTheme="minorBidi"/>
          <w:kern w:val="0"/>
          <w14:ligatures w14:val="none"/>
        </w:rPr>
        <w:t xml:space="preserve">, aprobada en 2022, con el propósito de definir las competencias digitales que debe desarrollar el profesorado en el sistema educativo español a lo largo de su trayectoria profesional. </w:t>
      </w:r>
    </w:p>
    <w:p w14:paraId="67E9D9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parte de una premisa decisiva: las tecnologías digitales ya no son un añadido opcional en educación, sino una dimensión constitutiva del trabajo docente contemporáneo. Por ello, la competencia digital del profesorado debe entenderse no solo como dominio técnico, sino como </w:t>
      </w:r>
      <w:r w:rsidRPr="00EB78C0">
        <w:rPr>
          <w:rFonts w:asciiTheme="minorBidi" w:eastAsia="Times New Roman" w:hAnsiTheme="minorBidi"/>
          <w:b/>
          <w:bCs/>
          <w:kern w:val="0"/>
          <w14:ligatures w14:val="none"/>
        </w:rPr>
        <w:t>integración de conocimientos, destrezas, habilidades y actitudes</w:t>
      </w:r>
      <w:r w:rsidRPr="00EB78C0">
        <w:rPr>
          <w:rFonts w:asciiTheme="minorBidi" w:eastAsia="Times New Roman" w:hAnsiTheme="minorBidi"/>
          <w:kern w:val="0"/>
          <w14:ligatures w14:val="none"/>
        </w:rPr>
        <w:t xml:space="preserve"> para enseñar, evaluar, acompañar, colaborar y proteger los derechos digitales del alumnado. </w:t>
      </w:r>
    </w:p>
    <w:p w14:paraId="114358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MRCDD se construye como una </w:t>
      </w:r>
      <w:r w:rsidRPr="00EB78C0">
        <w:rPr>
          <w:rFonts w:asciiTheme="minorBidi" w:eastAsia="Times New Roman" w:hAnsiTheme="minorBidi"/>
          <w:b/>
          <w:bCs/>
          <w:kern w:val="0"/>
          <w14:ligatures w14:val="none"/>
        </w:rPr>
        <w:t>adaptación contextualizada del DigCompEdu</w:t>
      </w:r>
      <w:r w:rsidRPr="00EB78C0">
        <w:rPr>
          <w:rFonts w:asciiTheme="minorBidi" w:eastAsia="Times New Roman" w:hAnsiTheme="minorBidi"/>
          <w:kern w:val="0"/>
          <w14:ligatures w14:val="none"/>
        </w:rPr>
        <w:t>, el marco europeo para la competencia digital de los educadores, pero incorpora ajustes específicos al contexto legislativo y pedagógico español. Entre ellos, destaca la creación de una nueva competencia relativa a:</w:t>
      </w:r>
    </w:p>
    <w:p w14:paraId="5FB3E41B" w14:textId="77777777" w:rsidR="00043E70" w:rsidRPr="00EB78C0" w:rsidRDefault="00043E70" w:rsidP="00043E70">
      <w:pPr>
        <w:numPr>
          <w:ilvl w:val="0"/>
          <w:numId w:val="5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protección de datos personales,</w:t>
      </w:r>
    </w:p>
    <w:p w14:paraId="1342BBE6" w14:textId="77777777" w:rsidR="00043E70" w:rsidRPr="00EB78C0" w:rsidRDefault="00043E70" w:rsidP="00043E70">
      <w:pPr>
        <w:numPr>
          <w:ilvl w:val="0"/>
          <w:numId w:val="5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w:t>
      </w:r>
    </w:p>
    <w:p w14:paraId="022F231A" w14:textId="77777777" w:rsidR="00043E70" w:rsidRPr="00EB78C0" w:rsidRDefault="00043E70" w:rsidP="00043E70">
      <w:pPr>
        <w:numPr>
          <w:ilvl w:val="0"/>
          <w:numId w:val="5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seguridad,</w:t>
      </w:r>
    </w:p>
    <w:p w14:paraId="656246ED" w14:textId="77777777" w:rsidR="00043E70" w:rsidRPr="00EB78C0" w:rsidRDefault="00043E70" w:rsidP="00043E70">
      <w:pPr>
        <w:numPr>
          <w:ilvl w:val="0"/>
          <w:numId w:val="5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bienestar digital,</w:t>
      </w:r>
    </w:p>
    <w:p w14:paraId="0647F1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incluyendo referencias explícitas a tecnologías que emplean </w:t>
      </w:r>
      <w:r w:rsidRPr="00EB78C0">
        <w:rPr>
          <w:rFonts w:asciiTheme="minorBidi" w:eastAsia="Times New Roman" w:hAnsiTheme="minorBidi"/>
          <w:b/>
          <w:bCs/>
          <w:kern w:val="0"/>
          <w14:ligatures w14:val="none"/>
        </w:rPr>
        <w:t>perfilado, inteligencia artificial, datos biométricos o servicios en la nube</w:t>
      </w:r>
      <w:r w:rsidRPr="00EB78C0">
        <w:rPr>
          <w:rFonts w:asciiTheme="minorBidi" w:eastAsia="Times New Roman" w:hAnsiTheme="minorBidi"/>
          <w:kern w:val="0"/>
          <w14:ligatures w14:val="none"/>
        </w:rPr>
        <w:t xml:space="preserve">. </w:t>
      </w:r>
    </w:p>
    <w:p w14:paraId="1118FD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organiza la competencia digital docente en </w:t>
      </w:r>
      <w:r w:rsidRPr="00EB78C0">
        <w:rPr>
          <w:rFonts w:asciiTheme="minorBidi" w:eastAsia="Times New Roman" w:hAnsiTheme="minorBidi"/>
          <w:b/>
          <w:bCs/>
          <w:kern w:val="0"/>
          <w14:ligatures w14:val="none"/>
        </w:rPr>
        <w:t>seis áreas</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23 competencias</w:t>
      </w:r>
      <w:r w:rsidRPr="00EB78C0">
        <w:rPr>
          <w:rFonts w:asciiTheme="minorBidi" w:eastAsia="Times New Roman" w:hAnsiTheme="minorBidi"/>
          <w:kern w:val="0"/>
          <w14:ligatures w14:val="none"/>
        </w:rPr>
        <w:t xml:space="preserve">, estructuradas mediante un modelo progresivo en tres etapas (A, B, C) y seis niveles (A1, A2, B1, B2, C1, C2). Este modelo describe la evolución del profesorado desde un nivel inicial de conocimiento o uso tutelado hasta niveles avanzados de innovación, liderazgo e investigación sobre prácticas educativas mediadas por tecnología. El esquema de progresión aparece sintetizado en la </w:t>
      </w:r>
      <w:r w:rsidRPr="00EB78C0">
        <w:rPr>
          <w:rFonts w:asciiTheme="minorBidi" w:eastAsia="Times New Roman" w:hAnsiTheme="minorBidi"/>
          <w:b/>
          <w:bCs/>
          <w:kern w:val="0"/>
          <w14:ligatures w14:val="none"/>
        </w:rPr>
        <w:t>ilustración de las páginas 18-20</w:t>
      </w:r>
      <w:r w:rsidRPr="00EB78C0">
        <w:rPr>
          <w:rFonts w:asciiTheme="minorBidi" w:eastAsia="Times New Roman" w:hAnsiTheme="minorBidi"/>
          <w:kern w:val="0"/>
          <w14:ligatures w14:val="none"/>
        </w:rPr>
        <w:t xml:space="preserve">, donde se distinguen las etapas de acceso, adopción y liderazgo transformador. </w:t>
      </w:r>
    </w:p>
    <w:p w14:paraId="06BA0B2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Además, el documento se apoya en el modelo </w:t>
      </w:r>
      <w:r w:rsidRPr="00EB78C0">
        <w:rPr>
          <w:rFonts w:asciiTheme="minorBidi" w:eastAsia="Times New Roman" w:hAnsiTheme="minorBidi"/>
          <w:b/>
          <w:bCs/>
          <w:kern w:val="0"/>
          <w14:ligatures w14:val="none"/>
        </w:rPr>
        <w:t>TPACK</w:t>
      </w:r>
      <w:r w:rsidRPr="00EB78C0">
        <w:rPr>
          <w:rFonts w:asciiTheme="minorBidi" w:eastAsia="Times New Roman" w:hAnsiTheme="minorBidi"/>
          <w:kern w:val="0"/>
          <w14:ligatures w14:val="none"/>
        </w:rPr>
        <w:t xml:space="preserve"> para subrayar que la competencia digital docente no consiste en sumar tecnología a la enseñanza, sino en articular de manera integrada:</w:t>
      </w:r>
    </w:p>
    <w:p w14:paraId="2A4B8A87" w14:textId="77777777" w:rsidR="00043E70" w:rsidRPr="00EB78C0" w:rsidRDefault="00043E70" w:rsidP="00043E70">
      <w:pPr>
        <w:numPr>
          <w:ilvl w:val="0"/>
          <w:numId w:val="5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conocimiento tecnológico,</w:t>
      </w:r>
    </w:p>
    <w:p w14:paraId="2F0E13F7" w14:textId="77777777" w:rsidR="00043E70" w:rsidRPr="00EB78C0" w:rsidRDefault="00043E70" w:rsidP="00043E70">
      <w:pPr>
        <w:numPr>
          <w:ilvl w:val="0"/>
          <w:numId w:val="5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pedagógico,</w:t>
      </w:r>
    </w:p>
    <w:p w14:paraId="4A20CA0A" w14:textId="77777777" w:rsidR="00043E70" w:rsidRPr="00EB78C0" w:rsidRDefault="00043E70" w:rsidP="00043E70">
      <w:pPr>
        <w:numPr>
          <w:ilvl w:val="0"/>
          <w:numId w:val="5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conocimiento disciplinar.</w:t>
      </w:r>
    </w:p>
    <w:p w14:paraId="66F3BD4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w:t>
      </w:r>
      <w:r w:rsidRPr="00EB78C0">
        <w:rPr>
          <w:rFonts w:asciiTheme="minorBidi" w:eastAsia="Times New Roman" w:hAnsiTheme="minorBidi"/>
          <w:b/>
          <w:bCs/>
          <w:kern w:val="0"/>
          <w14:ligatures w14:val="none"/>
        </w:rPr>
        <w:t>figura de la página 12</w:t>
      </w:r>
      <w:r w:rsidRPr="00EB78C0">
        <w:rPr>
          <w:rFonts w:asciiTheme="minorBidi" w:eastAsia="Times New Roman" w:hAnsiTheme="minorBidi"/>
          <w:kern w:val="0"/>
          <w14:ligatures w14:val="none"/>
        </w:rPr>
        <w:t xml:space="preserve"> muestra precisamente esta integración como fundamento teórico del marco. </w:t>
      </w:r>
    </w:p>
    <w:p w14:paraId="2FB0DF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C5D3210">
          <v:rect id="Rectangle 1231" o:spid="_x0000_s16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7C014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4348F1D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3.1 Tesis principal</w:t>
      </w:r>
    </w:p>
    <w:p w14:paraId="60723C5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competencia digital docente debe concebirse como una competencia profesional compleja, progresiva e integrada, que articula saber pedagógico, disciplinar y tecnológico para garantizar una enseñanza de calidad, inclusiva, segura y orientada al desarrollo de la competencia digital del alumnado. </w:t>
      </w:r>
    </w:p>
    <w:p w14:paraId="1981A5C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DD8BFA">
          <v:rect id="Rectangle 1229" o:spid="_x0000_s16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C1AAC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3.2 Diez ideas clave</w:t>
      </w:r>
    </w:p>
    <w:p w14:paraId="29C11B7D"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tecnologías digitales son hoy indispensables en la vida social, cultural y educativa. </w:t>
      </w:r>
    </w:p>
    <w:p w14:paraId="70484EAB"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educación deben contemplarse desde una doble perspectiva: como objeto de aprendizaje y como herramienta para aprender otros contenidos. </w:t>
      </w:r>
    </w:p>
    <w:p w14:paraId="20FEE22B"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MRCDD actualiza el marco previo de 2020 debido a la aceleración digital derivada de la pandemia y a la rápida innovación tecnológica. </w:t>
      </w:r>
    </w:p>
    <w:p w14:paraId="6D37629C"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se alinea con DigCompEdu, pero adapta sus competencias al sistema educativo español. </w:t>
      </w:r>
    </w:p>
    <w:p w14:paraId="00CEF675"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 añade una nueva competencia específica sobre protección de datos, privacidad, seguridad y bienestar digital. </w:t>
      </w:r>
    </w:p>
    <w:p w14:paraId="1ED19CAE"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incluye seis áreas y 23 competencias. </w:t>
      </w:r>
    </w:p>
    <w:p w14:paraId="6A747F33"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áreas 2 a 5 constituyen el núcleo pedagógico del modelo. </w:t>
      </w:r>
    </w:p>
    <w:p w14:paraId="1240B184"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modelo TPACK sirve de base para comprender la integración entre pedagogía, contenido y tecnología. </w:t>
      </w:r>
    </w:p>
    <w:p w14:paraId="56E6D8FD"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desarrollo de la competencia digital docente se organiza en tres etapas y seis niveles de progresión. </w:t>
      </w:r>
    </w:p>
    <w:p w14:paraId="711F390D" w14:textId="77777777" w:rsidR="00043E70" w:rsidRPr="00EB78C0" w:rsidRDefault="00043E70" w:rsidP="00043E70">
      <w:pPr>
        <w:numPr>
          <w:ilvl w:val="0"/>
          <w:numId w:val="5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fin último del marco es mejorar la enseñanza y favorecer el desarrollo de la competencia digital del alumnado. </w:t>
      </w:r>
    </w:p>
    <w:p w14:paraId="55DC8B1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C99658">
          <v:rect id="Rectangle 1227" o:spid="_x0000_s16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D0529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3.3 Bosquejo del documento</w:t>
      </w:r>
    </w:p>
    <w:p w14:paraId="3AFC1F0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75400D2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sitúa la competencia digital docente en el contexto de:</w:t>
      </w:r>
    </w:p>
    <w:p w14:paraId="3545DD20" w14:textId="77777777" w:rsidR="00043E70" w:rsidRPr="00EB78C0" w:rsidRDefault="00043E70" w:rsidP="00043E70">
      <w:pPr>
        <w:numPr>
          <w:ilvl w:val="0"/>
          <w:numId w:val="5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legislación educativa española,</w:t>
      </w:r>
    </w:p>
    <w:p w14:paraId="5440D86F" w14:textId="77777777" w:rsidR="00043E70" w:rsidRPr="00EB78C0" w:rsidRDefault="00043E70" w:rsidP="00043E70">
      <w:pPr>
        <w:numPr>
          <w:ilvl w:val="0"/>
          <w:numId w:val="5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estrategias europeas para la década digital,</w:t>
      </w:r>
    </w:p>
    <w:p w14:paraId="56BC02EC" w14:textId="77777777" w:rsidR="00043E70" w:rsidRPr="00EB78C0" w:rsidRDefault="00043E70" w:rsidP="00043E70">
      <w:pPr>
        <w:numPr>
          <w:ilvl w:val="0"/>
          <w:numId w:val="5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Plan de Acción de Educación Digital,</w:t>
      </w:r>
    </w:p>
    <w:p w14:paraId="05C90775" w14:textId="77777777" w:rsidR="00043E70" w:rsidRPr="00EB78C0" w:rsidRDefault="00043E70" w:rsidP="00043E70">
      <w:pPr>
        <w:numPr>
          <w:ilvl w:val="0"/>
          <w:numId w:val="5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y la necesidad de adecuar el trabajo docente a un ecosistema tecnológico cambiante. </w:t>
      </w:r>
    </w:p>
    <w:p w14:paraId="0C2FC05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Subraya que el profesorado necesita no solo usar tecnologías, sino hacerlo con criterio pedagógico, ético e inclusivo.</w:t>
      </w:r>
    </w:p>
    <w:p w14:paraId="1EF1885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46D1DB">
          <v:rect id="Rectangle 1225" o:spid="_x0000_s16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0946A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Estructura general del marco</w:t>
      </w:r>
    </w:p>
    <w:p w14:paraId="05E9547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MRCDD se organiza en </w:t>
      </w:r>
      <w:r w:rsidRPr="00EB78C0">
        <w:rPr>
          <w:rFonts w:asciiTheme="minorBidi" w:eastAsia="Times New Roman" w:hAnsiTheme="minorBidi"/>
          <w:b/>
          <w:bCs/>
          <w:kern w:val="0"/>
          <w14:ligatures w14:val="none"/>
        </w:rPr>
        <w:t>seis áreas</w:t>
      </w:r>
      <w:r w:rsidRPr="00EB78C0">
        <w:rPr>
          <w:rFonts w:asciiTheme="minorBidi" w:eastAsia="Times New Roman" w:hAnsiTheme="minorBidi"/>
          <w:kern w:val="0"/>
          <w14:ligatures w14:val="none"/>
        </w:rPr>
        <w:t xml:space="preserve">. La síntesis aparece en la </w:t>
      </w:r>
      <w:r w:rsidRPr="00EB78C0">
        <w:rPr>
          <w:rFonts w:asciiTheme="minorBidi" w:eastAsia="Times New Roman" w:hAnsiTheme="minorBidi"/>
          <w:b/>
          <w:bCs/>
          <w:kern w:val="0"/>
          <w14:ligatures w14:val="none"/>
        </w:rPr>
        <w:t>tabla de contenido y en la explicación estructural de las páginas 9-11</w:t>
      </w:r>
      <w:r w:rsidRPr="00EB78C0">
        <w:rPr>
          <w:rFonts w:asciiTheme="minorBidi" w:eastAsia="Times New Roman" w:hAnsiTheme="minorBidi"/>
          <w:kern w:val="0"/>
          <w14:ligatures w14:val="none"/>
        </w:rPr>
        <w:t xml:space="preserve">. </w:t>
      </w:r>
    </w:p>
    <w:p w14:paraId="6359DEC6"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Área 1. Compromiso profesional</w:t>
      </w:r>
    </w:p>
    <w:p w14:paraId="09C43CB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tecnologías para:</w:t>
      </w:r>
    </w:p>
    <w:p w14:paraId="48599903" w14:textId="77777777" w:rsidR="00043E70" w:rsidRPr="00EB78C0" w:rsidRDefault="00043E70" w:rsidP="00043E70">
      <w:pPr>
        <w:numPr>
          <w:ilvl w:val="0"/>
          <w:numId w:val="5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 institucional,</w:t>
      </w:r>
    </w:p>
    <w:p w14:paraId="304FD6D7" w14:textId="77777777" w:rsidR="00043E70" w:rsidRPr="00EB78C0" w:rsidRDefault="00043E70" w:rsidP="00043E70">
      <w:pPr>
        <w:numPr>
          <w:ilvl w:val="0"/>
          <w:numId w:val="5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 profesional,</w:t>
      </w:r>
    </w:p>
    <w:p w14:paraId="01F1CC47" w14:textId="77777777" w:rsidR="00043E70" w:rsidRPr="00EB78C0" w:rsidRDefault="00043E70" w:rsidP="00043E70">
      <w:pPr>
        <w:numPr>
          <w:ilvl w:val="0"/>
          <w:numId w:val="5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práctica reflexiva,</w:t>
      </w:r>
    </w:p>
    <w:p w14:paraId="34366EED" w14:textId="77777777" w:rsidR="00043E70" w:rsidRPr="00EB78C0" w:rsidRDefault="00043E70" w:rsidP="00043E70">
      <w:pPr>
        <w:numPr>
          <w:ilvl w:val="0"/>
          <w:numId w:val="5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profesional,</w:t>
      </w:r>
    </w:p>
    <w:p w14:paraId="274A373E" w14:textId="77777777" w:rsidR="00043E70" w:rsidRPr="00EB78C0" w:rsidRDefault="00043E70" w:rsidP="00043E70">
      <w:pPr>
        <w:numPr>
          <w:ilvl w:val="0"/>
          <w:numId w:val="5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protección de datos, privacidad, seguridad y bienestar digital. </w:t>
      </w:r>
    </w:p>
    <w:p w14:paraId="65361864"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Área 2. Contenidos digitales</w:t>
      </w:r>
    </w:p>
    <w:p w14:paraId="6752B0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centra en:</w:t>
      </w:r>
    </w:p>
    <w:p w14:paraId="6A495E0F" w14:textId="77777777" w:rsidR="00043E70" w:rsidRPr="00EB78C0" w:rsidRDefault="00043E70" w:rsidP="00043E70">
      <w:pPr>
        <w:numPr>
          <w:ilvl w:val="0"/>
          <w:numId w:val="5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búsqueda y selección,</w:t>
      </w:r>
    </w:p>
    <w:p w14:paraId="1BAA5D90" w14:textId="77777777" w:rsidR="00043E70" w:rsidRPr="00EB78C0" w:rsidRDefault="00043E70" w:rsidP="00043E70">
      <w:pPr>
        <w:numPr>
          <w:ilvl w:val="0"/>
          <w:numId w:val="5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 y modificación,</w:t>
      </w:r>
    </w:p>
    <w:p w14:paraId="71D4174E" w14:textId="77777777" w:rsidR="00043E70" w:rsidRPr="00EB78C0" w:rsidRDefault="00043E70" w:rsidP="00043E70">
      <w:pPr>
        <w:numPr>
          <w:ilvl w:val="0"/>
          <w:numId w:val="5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protección, gestión y compartición de contenidos digitales. </w:t>
      </w:r>
    </w:p>
    <w:p w14:paraId="708EFBCD"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Área 3. Enseñanza y aprendizaje</w:t>
      </w:r>
    </w:p>
    <w:p w14:paraId="385EDA0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Aborda el uso pedagógico de tecnologías en:</w:t>
      </w:r>
    </w:p>
    <w:p w14:paraId="29DF8122" w14:textId="77777777" w:rsidR="00043E70" w:rsidRPr="00EB78C0" w:rsidRDefault="00043E70" w:rsidP="00043E70">
      <w:pPr>
        <w:numPr>
          <w:ilvl w:val="0"/>
          <w:numId w:val="5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enseñanza,</w:t>
      </w:r>
    </w:p>
    <w:p w14:paraId="7E69C479" w14:textId="77777777" w:rsidR="00043E70" w:rsidRPr="00EB78C0" w:rsidRDefault="00043E70" w:rsidP="00043E70">
      <w:pPr>
        <w:numPr>
          <w:ilvl w:val="0"/>
          <w:numId w:val="5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orientación y apoyo,</w:t>
      </w:r>
    </w:p>
    <w:p w14:paraId="3AA34EF8" w14:textId="77777777" w:rsidR="00043E70" w:rsidRPr="00EB78C0" w:rsidRDefault="00043E70" w:rsidP="00043E70">
      <w:pPr>
        <w:numPr>
          <w:ilvl w:val="0"/>
          <w:numId w:val="5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entre iguales,</w:t>
      </w:r>
    </w:p>
    <w:p w14:paraId="2619410F" w14:textId="77777777" w:rsidR="00043E70" w:rsidRPr="00EB78C0" w:rsidRDefault="00043E70" w:rsidP="00043E70">
      <w:pPr>
        <w:numPr>
          <w:ilvl w:val="0"/>
          <w:numId w:val="5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aprendizaje autorregulado. </w:t>
      </w:r>
    </w:p>
    <w:p w14:paraId="31E1A26F"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Área 4. Evaluación y retroalimentación</w:t>
      </w:r>
    </w:p>
    <w:p w14:paraId="382148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6FF3B1F2" w14:textId="77777777" w:rsidR="00043E70" w:rsidRPr="00EB78C0" w:rsidRDefault="00043E70" w:rsidP="00043E70">
      <w:pPr>
        <w:numPr>
          <w:ilvl w:val="0"/>
          <w:numId w:val="5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estrategias de evaluación,</w:t>
      </w:r>
    </w:p>
    <w:p w14:paraId="72FE954F" w14:textId="77777777" w:rsidR="00043E70" w:rsidRPr="00EB78C0" w:rsidRDefault="00043E70" w:rsidP="00043E70">
      <w:pPr>
        <w:numPr>
          <w:ilvl w:val="0"/>
          <w:numId w:val="5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analíticas y evidencias de aprendizaje,</w:t>
      </w:r>
    </w:p>
    <w:p w14:paraId="2BB2F668" w14:textId="77777777" w:rsidR="00043E70" w:rsidRPr="00EB78C0" w:rsidRDefault="00043E70" w:rsidP="00043E70">
      <w:pPr>
        <w:numPr>
          <w:ilvl w:val="0"/>
          <w:numId w:val="5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retroalimentación y toma de decisiones. </w:t>
      </w:r>
    </w:p>
    <w:p w14:paraId="0BA3AD41"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Área 5. Empoderamiento del alumnado</w:t>
      </w:r>
    </w:p>
    <w:p w14:paraId="213A56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Contempla:</w:t>
      </w:r>
    </w:p>
    <w:p w14:paraId="560DB0F2" w14:textId="77777777" w:rsidR="00043E70" w:rsidRPr="00EB78C0" w:rsidRDefault="00043E70" w:rsidP="00043E70">
      <w:pPr>
        <w:numPr>
          <w:ilvl w:val="0"/>
          <w:numId w:val="5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accesibilidad e inclusión,</w:t>
      </w:r>
    </w:p>
    <w:p w14:paraId="664A201C" w14:textId="77777777" w:rsidR="00043E70" w:rsidRPr="00EB78C0" w:rsidRDefault="00043E70" w:rsidP="00043E70">
      <w:pPr>
        <w:numPr>
          <w:ilvl w:val="0"/>
          <w:numId w:val="5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atención a las diferencias personales,</w:t>
      </w:r>
    </w:p>
    <w:p w14:paraId="44BEB71A" w14:textId="77777777" w:rsidR="00043E70" w:rsidRPr="00EB78C0" w:rsidRDefault="00043E70" w:rsidP="00043E70">
      <w:pPr>
        <w:numPr>
          <w:ilvl w:val="0"/>
          <w:numId w:val="5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compromiso activo del alumnado con su aprendizaje. </w:t>
      </w:r>
    </w:p>
    <w:p w14:paraId="63832D9F"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Área 6. Desarrollo de la competencia digital del alumnado</w:t>
      </w:r>
    </w:p>
    <w:p w14:paraId="3A7A0A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orienta a que el profesorado promueva en estudiantes:</w:t>
      </w:r>
    </w:p>
    <w:p w14:paraId="76E04DAA" w14:textId="77777777" w:rsidR="00043E70" w:rsidRPr="00EB78C0" w:rsidRDefault="00043E70" w:rsidP="00043E70">
      <w:pPr>
        <w:numPr>
          <w:ilvl w:val="0"/>
          <w:numId w:val="5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mediática e informacional,</w:t>
      </w:r>
    </w:p>
    <w:p w14:paraId="161074C3" w14:textId="77777777" w:rsidR="00043E70" w:rsidRPr="00EB78C0" w:rsidRDefault="00043E70" w:rsidP="00043E70">
      <w:pPr>
        <w:numPr>
          <w:ilvl w:val="0"/>
          <w:numId w:val="5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 y ciudadanía digital,</w:t>
      </w:r>
    </w:p>
    <w:p w14:paraId="105C1603" w14:textId="77777777" w:rsidR="00043E70" w:rsidRPr="00EB78C0" w:rsidRDefault="00043E70" w:rsidP="00043E70">
      <w:pPr>
        <w:numPr>
          <w:ilvl w:val="0"/>
          <w:numId w:val="5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 de contenidos,</w:t>
      </w:r>
    </w:p>
    <w:p w14:paraId="37C53B45" w14:textId="77777777" w:rsidR="00043E70" w:rsidRPr="00EB78C0" w:rsidRDefault="00043E70" w:rsidP="00043E70">
      <w:pPr>
        <w:numPr>
          <w:ilvl w:val="0"/>
          <w:numId w:val="5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responsable y bienestar digital,</w:t>
      </w:r>
    </w:p>
    <w:p w14:paraId="247F992A" w14:textId="77777777" w:rsidR="00043E70" w:rsidRPr="00EB78C0" w:rsidRDefault="00043E70" w:rsidP="00043E70">
      <w:pPr>
        <w:numPr>
          <w:ilvl w:val="0"/>
          <w:numId w:val="5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resolución de problemas. </w:t>
      </w:r>
    </w:p>
    <w:p w14:paraId="4E23A49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1B4E64">
          <v:rect id="Rectangle 1223" o:spid="_x0000_s16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6E27D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Modelo pedagógico subyacente</w:t>
      </w:r>
    </w:p>
    <w:p w14:paraId="44FC68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remarca que el núcleo del marco está en las áreas pedagógicas y se fundamenta en un modelo de enseñanza orientado a que el alumnado alcance un aprendizaje:</w:t>
      </w:r>
    </w:p>
    <w:p w14:paraId="22507BE6" w14:textId="77777777" w:rsidR="00043E70" w:rsidRPr="00EB78C0" w:rsidRDefault="00043E70" w:rsidP="00043E70">
      <w:pPr>
        <w:numPr>
          <w:ilvl w:val="0"/>
          <w:numId w:val="5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significativo,</w:t>
      </w:r>
    </w:p>
    <w:p w14:paraId="04ADD936" w14:textId="77777777" w:rsidR="00043E70" w:rsidRPr="00EB78C0" w:rsidRDefault="00043E70" w:rsidP="00043E70">
      <w:pPr>
        <w:numPr>
          <w:ilvl w:val="0"/>
          <w:numId w:val="5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colaborativo,</w:t>
      </w:r>
    </w:p>
    <w:p w14:paraId="1C729801" w14:textId="77777777" w:rsidR="00043E70" w:rsidRPr="00EB78C0" w:rsidRDefault="00043E70" w:rsidP="00043E70">
      <w:pPr>
        <w:numPr>
          <w:ilvl w:val="0"/>
          <w:numId w:val="5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personalizado y accesible,</w:t>
      </w:r>
    </w:p>
    <w:p w14:paraId="733E185B" w14:textId="77777777" w:rsidR="00043E70" w:rsidRPr="00EB78C0" w:rsidRDefault="00043E70" w:rsidP="00043E70">
      <w:pPr>
        <w:numPr>
          <w:ilvl w:val="0"/>
          <w:numId w:val="5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compromiso activo.</w:t>
      </w:r>
    </w:p>
    <w:p w14:paraId="30394B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w:t>
      </w:r>
      <w:r w:rsidRPr="00EB78C0">
        <w:rPr>
          <w:rFonts w:asciiTheme="minorBidi" w:eastAsia="Times New Roman" w:hAnsiTheme="minorBidi"/>
          <w:b/>
          <w:bCs/>
          <w:kern w:val="0"/>
          <w14:ligatures w14:val="none"/>
        </w:rPr>
        <w:t>ilustración de la página 10</w:t>
      </w:r>
      <w:r w:rsidRPr="00EB78C0">
        <w:rPr>
          <w:rFonts w:asciiTheme="minorBidi" w:eastAsia="Times New Roman" w:hAnsiTheme="minorBidi"/>
          <w:kern w:val="0"/>
          <w14:ligatures w14:val="none"/>
        </w:rPr>
        <w:t xml:space="preserve"> sintetiza este modelo de enseñanza y aprendizaje. </w:t>
      </w:r>
    </w:p>
    <w:p w14:paraId="2113463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F99417">
          <v:rect id="Rectangle 1221" o:spid="_x0000_s16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7AAE4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Fundamento TPACK</w:t>
      </w:r>
    </w:p>
    <w:p w14:paraId="2C7DFB3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MRCDD adopta como sustento teórico el modelo </w:t>
      </w:r>
      <w:r w:rsidRPr="00EB78C0">
        <w:rPr>
          <w:rFonts w:asciiTheme="minorBidi" w:eastAsia="Times New Roman" w:hAnsiTheme="minorBidi"/>
          <w:b/>
          <w:bCs/>
          <w:kern w:val="0"/>
          <w14:ligatures w14:val="none"/>
        </w:rPr>
        <w:t>TPACK</w:t>
      </w:r>
      <w:r w:rsidRPr="00EB78C0">
        <w:rPr>
          <w:rFonts w:asciiTheme="minorBidi" w:eastAsia="Times New Roman" w:hAnsiTheme="minorBidi"/>
          <w:kern w:val="0"/>
          <w14:ligatures w14:val="none"/>
        </w:rPr>
        <w:t xml:space="preserve">, que rechaza separar tecnología, pedagogía y contenido. Según la explicación y el esquema de la </w:t>
      </w:r>
      <w:r w:rsidRPr="00EB78C0">
        <w:rPr>
          <w:rFonts w:asciiTheme="minorBidi" w:eastAsia="Times New Roman" w:hAnsiTheme="minorBidi"/>
          <w:b/>
          <w:bCs/>
          <w:kern w:val="0"/>
          <w14:ligatures w14:val="none"/>
        </w:rPr>
        <w:t>página 12</w:t>
      </w:r>
      <w:r w:rsidRPr="00EB78C0">
        <w:rPr>
          <w:rFonts w:asciiTheme="minorBidi" w:eastAsia="Times New Roman" w:hAnsiTheme="minorBidi"/>
          <w:kern w:val="0"/>
          <w14:ligatures w14:val="none"/>
        </w:rPr>
        <w:t>, una práctica digital docente eficaz requiere la interacción entre:</w:t>
      </w:r>
    </w:p>
    <w:p w14:paraId="781B6A2F" w14:textId="77777777" w:rsidR="00043E70" w:rsidRPr="00EB78C0" w:rsidRDefault="00043E70" w:rsidP="00043E70">
      <w:pPr>
        <w:numPr>
          <w:ilvl w:val="0"/>
          <w:numId w:val="5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tecnológico,</w:t>
      </w:r>
    </w:p>
    <w:p w14:paraId="4EC57AEB" w14:textId="77777777" w:rsidR="00043E70" w:rsidRPr="00EB78C0" w:rsidRDefault="00043E70" w:rsidP="00043E70">
      <w:pPr>
        <w:numPr>
          <w:ilvl w:val="0"/>
          <w:numId w:val="5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pedagógico,</w:t>
      </w:r>
    </w:p>
    <w:p w14:paraId="09096E27" w14:textId="77777777" w:rsidR="00043E70" w:rsidRPr="00EB78C0" w:rsidRDefault="00043E70" w:rsidP="00043E70">
      <w:pPr>
        <w:numPr>
          <w:ilvl w:val="0"/>
          <w:numId w:val="5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del contenido,</w:t>
      </w:r>
    </w:p>
    <w:p w14:paraId="49D38D68" w14:textId="77777777" w:rsidR="00043E70" w:rsidRPr="00EB78C0" w:rsidRDefault="00043E70" w:rsidP="00043E70">
      <w:pPr>
        <w:numPr>
          <w:ilvl w:val="0"/>
          <w:numId w:val="5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el contexto educativo. </w:t>
      </w:r>
    </w:p>
    <w:p w14:paraId="53E4B44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CDDECD">
          <v:rect id="Rectangle 1219" o:spid="_x0000_s16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E6194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Modelo de progresión</w:t>
      </w:r>
    </w:p>
    <w:p w14:paraId="2163DBA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desarrollo de la competencia digital docente se organiza en tres etapas y seis niveles, descritos en las </w:t>
      </w:r>
      <w:r w:rsidRPr="00EB78C0">
        <w:rPr>
          <w:rFonts w:asciiTheme="minorBidi" w:eastAsia="Times New Roman" w:hAnsiTheme="minorBidi"/>
          <w:b/>
          <w:bCs/>
          <w:kern w:val="0"/>
          <w14:ligatures w14:val="none"/>
        </w:rPr>
        <w:t>páginas 18-20</w:t>
      </w:r>
      <w:r w:rsidRPr="00EB78C0">
        <w:rPr>
          <w:rFonts w:asciiTheme="minorBidi" w:eastAsia="Times New Roman" w:hAnsiTheme="minorBidi"/>
          <w:kern w:val="0"/>
          <w14:ligatures w14:val="none"/>
        </w:rPr>
        <w:t xml:space="preserve">. </w:t>
      </w:r>
    </w:p>
    <w:p w14:paraId="0EEE9E57"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Etapa A</w:t>
      </w:r>
    </w:p>
    <w:p w14:paraId="733D2F1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Corresponde al acceso a la profesión o a niveles iniciales de uso digital docente.</w:t>
      </w:r>
    </w:p>
    <w:p w14:paraId="0D43999D" w14:textId="77777777" w:rsidR="00043E70" w:rsidRPr="00EB78C0" w:rsidRDefault="00043E70" w:rsidP="00043E70">
      <w:pPr>
        <w:numPr>
          <w:ilvl w:val="0"/>
          <w:numId w:val="5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A1 Conocimiento</w:t>
      </w:r>
      <w:r w:rsidRPr="00EB78C0">
        <w:rPr>
          <w:rFonts w:asciiTheme="minorBidi" w:eastAsia="Times New Roman" w:hAnsiTheme="minorBidi"/>
          <w:kern w:val="0"/>
          <w14:ligatures w14:val="none"/>
        </w:rPr>
        <w:t>: predominio del conocimiento teórico o experiencia práctica no integrada.</w:t>
      </w:r>
    </w:p>
    <w:p w14:paraId="7568C7DE" w14:textId="77777777" w:rsidR="00043E70" w:rsidRPr="00EB78C0" w:rsidRDefault="00043E70" w:rsidP="00043E70">
      <w:pPr>
        <w:numPr>
          <w:ilvl w:val="0"/>
          <w:numId w:val="5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A2 Iniciación</w:t>
      </w:r>
      <w:r w:rsidRPr="00EB78C0">
        <w:rPr>
          <w:rFonts w:asciiTheme="minorBidi" w:eastAsia="Times New Roman" w:hAnsiTheme="minorBidi"/>
          <w:kern w:val="0"/>
          <w14:ligatures w14:val="none"/>
        </w:rPr>
        <w:t xml:space="preserve">: aplicación práctica tutelada en contextos reales. </w:t>
      </w:r>
    </w:p>
    <w:p w14:paraId="4FC87374"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Etapa B</w:t>
      </w:r>
    </w:p>
    <w:p w14:paraId="580200E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centra en la experiencia autónoma.</w:t>
      </w:r>
    </w:p>
    <w:p w14:paraId="5FE8AC7A" w14:textId="77777777" w:rsidR="00043E70" w:rsidRPr="00EB78C0" w:rsidRDefault="00043E70" w:rsidP="00043E70">
      <w:pPr>
        <w:numPr>
          <w:ilvl w:val="0"/>
          <w:numId w:val="5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B1 Adopción</w:t>
      </w:r>
      <w:r w:rsidRPr="00EB78C0">
        <w:rPr>
          <w:rFonts w:asciiTheme="minorBidi" w:eastAsia="Times New Roman" w:hAnsiTheme="minorBidi"/>
          <w:kern w:val="0"/>
          <w14:ligatures w14:val="none"/>
        </w:rPr>
        <w:t>: uso convencional y autónomo de recursos digitales.</w:t>
      </w:r>
    </w:p>
    <w:p w14:paraId="7C2D9E02" w14:textId="77777777" w:rsidR="00043E70" w:rsidRPr="00EB78C0" w:rsidRDefault="00043E70" w:rsidP="00043E70">
      <w:pPr>
        <w:numPr>
          <w:ilvl w:val="0"/>
          <w:numId w:val="5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B2 Adaptación</w:t>
      </w:r>
      <w:r w:rsidRPr="00EB78C0">
        <w:rPr>
          <w:rFonts w:asciiTheme="minorBidi" w:eastAsia="Times New Roman" w:hAnsiTheme="minorBidi"/>
          <w:kern w:val="0"/>
          <w14:ligatures w14:val="none"/>
        </w:rPr>
        <w:t xml:space="preserve">: transferencia flexible a nuevos contextos y problemas. </w:t>
      </w:r>
    </w:p>
    <w:p w14:paraId="7D139CD2" w14:textId="77777777" w:rsidR="00043E70" w:rsidRPr="00EB78C0" w:rsidRDefault="00043E70" w:rsidP="00043E70">
      <w:pPr>
        <w:spacing w:before="100" w:beforeAutospacing="1" w:after="100" w:afterAutospacing="1" w:line="240" w:lineRule="auto"/>
        <w:outlineLvl w:val="3"/>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Etapa C</w:t>
      </w:r>
    </w:p>
    <w:p w14:paraId="74742C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Corresponde a innovación y liderazgo.</w:t>
      </w:r>
    </w:p>
    <w:p w14:paraId="27D3BA12" w14:textId="77777777" w:rsidR="00043E70" w:rsidRPr="00EB78C0" w:rsidRDefault="00043E70" w:rsidP="00043E70">
      <w:pPr>
        <w:numPr>
          <w:ilvl w:val="0"/>
          <w:numId w:val="5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C1 Liderazgo</w:t>
      </w:r>
      <w:r w:rsidRPr="00EB78C0">
        <w:rPr>
          <w:rFonts w:asciiTheme="minorBidi" w:eastAsia="Times New Roman" w:hAnsiTheme="minorBidi"/>
          <w:kern w:val="0"/>
          <w14:ligatures w14:val="none"/>
        </w:rPr>
        <w:t>: mejora basada en investigación-acción y reflexión.</w:t>
      </w:r>
    </w:p>
    <w:p w14:paraId="00961E62" w14:textId="77777777" w:rsidR="00043E70" w:rsidRPr="00EB78C0" w:rsidRDefault="00043E70" w:rsidP="00043E70">
      <w:pPr>
        <w:numPr>
          <w:ilvl w:val="0"/>
          <w:numId w:val="5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C2 Transformación</w:t>
      </w:r>
      <w:r w:rsidRPr="00EB78C0">
        <w:rPr>
          <w:rFonts w:asciiTheme="minorBidi" w:eastAsia="Times New Roman" w:hAnsiTheme="minorBidi"/>
          <w:kern w:val="0"/>
          <w14:ligatures w14:val="none"/>
        </w:rPr>
        <w:t xml:space="preserve">: creación de nuevas prácticas y referencia para la profesión. La tabla comparativa de la </w:t>
      </w:r>
      <w:r w:rsidRPr="00EB78C0">
        <w:rPr>
          <w:rFonts w:asciiTheme="minorBidi" w:eastAsia="Times New Roman" w:hAnsiTheme="minorBidi"/>
          <w:b/>
          <w:bCs/>
          <w:kern w:val="0"/>
          <w14:ligatures w14:val="none"/>
        </w:rPr>
        <w:t>página 18</w:t>
      </w:r>
      <w:r w:rsidRPr="00EB78C0">
        <w:rPr>
          <w:rFonts w:asciiTheme="minorBidi" w:eastAsia="Times New Roman" w:hAnsiTheme="minorBidi"/>
          <w:kern w:val="0"/>
          <w14:ligatures w14:val="none"/>
        </w:rPr>
        <w:t xml:space="preserve"> muestra estas correspondencias con otros modelos, como DigCompEdu, SAMR, TIM y la taxonomía de Bloom. </w:t>
      </w:r>
    </w:p>
    <w:p w14:paraId="1A1840E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08132E7">
          <v:rect id="Rectangle 1217" o:spid="_x0000_s16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7F040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3.4 Preguntas de seguimiento</w:t>
      </w:r>
    </w:p>
    <w:p w14:paraId="36CAA6FF" w14:textId="77777777" w:rsidR="00043E70" w:rsidRPr="00EB78C0" w:rsidRDefault="00043E70" w:rsidP="00043E70">
      <w:pPr>
        <w:numPr>
          <w:ilvl w:val="0"/>
          <w:numId w:val="5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evaluarse la competencia digital docente sin reducirla a un checklist técnico?</w:t>
      </w:r>
    </w:p>
    <w:p w14:paraId="17755F0A" w14:textId="77777777" w:rsidR="00043E70" w:rsidRPr="00EB78C0" w:rsidRDefault="00043E70" w:rsidP="00043E70">
      <w:pPr>
        <w:numPr>
          <w:ilvl w:val="0"/>
          <w:numId w:val="5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existe entre competencia digital docente y autonomía pedagógica?</w:t>
      </w:r>
    </w:p>
    <w:p w14:paraId="0CCBCF10" w14:textId="77777777" w:rsidR="00043E70" w:rsidRPr="00EB78C0" w:rsidRDefault="00043E70" w:rsidP="00043E70">
      <w:pPr>
        <w:numPr>
          <w:ilvl w:val="0"/>
          <w:numId w:val="5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incorporar la inteligencia artificial en este marco sin desbordar su arquitectura original?</w:t>
      </w:r>
    </w:p>
    <w:p w14:paraId="01D356C8" w14:textId="77777777" w:rsidR="00043E70" w:rsidRPr="00EB78C0" w:rsidRDefault="00043E70" w:rsidP="00043E70">
      <w:pPr>
        <w:numPr>
          <w:ilvl w:val="0"/>
          <w:numId w:val="5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tensiones aparecen entre innovación digital y protección de datos en contextos escolares?</w:t>
      </w:r>
    </w:p>
    <w:p w14:paraId="23B4F273" w14:textId="77777777" w:rsidR="00043E70" w:rsidRPr="00EB78C0" w:rsidRDefault="00043E70" w:rsidP="00043E70">
      <w:pPr>
        <w:numPr>
          <w:ilvl w:val="0"/>
          <w:numId w:val="5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articula este marco con una formación docente humanista y crítica?</w:t>
      </w:r>
    </w:p>
    <w:p w14:paraId="6FC5FD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67BD788">
          <v:rect id="Rectangle 1215" o:spid="_x0000_s16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A17C7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32F9D2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 Preguntas rectoras</w:t>
      </w:r>
    </w:p>
    <w:p w14:paraId="34AC60B8" w14:textId="77777777" w:rsidR="00043E70" w:rsidRPr="00EB78C0" w:rsidRDefault="00043E70" w:rsidP="00043E70">
      <w:pPr>
        <w:numPr>
          <w:ilvl w:val="0"/>
          <w:numId w:val="5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hoy ser un docente digitalmente competente?</w:t>
      </w:r>
    </w:p>
    <w:p w14:paraId="5407493C" w14:textId="77777777" w:rsidR="00043E70" w:rsidRPr="00EB78C0" w:rsidRDefault="00043E70" w:rsidP="00043E70">
      <w:pPr>
        <w:numPr>
          <w:ilvl w:val="0"/>
          <w:numId w:val="5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competencia digital docente se reduzca a destreza técnica?</w:t>
      </w:r>
    </w:p>
    <w:p w14:paraId="36916D32" w14:textId="77777777" w:rsidR="00043E70" w:rsidRPr="00EB78C0" w:rsidRDefault="00043E70" w:rsidP="00043E70">
      <w:pPr>
        <w:numPr>
          <w:ilvl w:val="0"/>
          <w:numId w:val="5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 qué manera se vincula la digitalización docente con inclusión, evaluación y justicia educativa?</w:t>
      </w:r>
    </w:p>
    <w:p w14:paraId="0416EE4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8873CD7">
          <v:rect id="Rectangle 1213" o:spid="_x0000_s16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C109B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 Mapeo conceptual</w:t>
      </w:r>
    </w:p>
    <w:p w14:paraId="4E9D9F98"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 Digital Docente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Área 1. Compromiso profesional</w:t>
      </w:r>
      <w:r w:rsidRPr="00EB78C0">
        <w:rPr>
          <w:rFonts w:asciiTheme="minorBidi" w:eastAsia="Times New Roman" w:hAnsiTheme="minorBidi"/>
          <w:kern w:val="0"/>
          <w14:ligatures w14:val="none"/>
        </w:rPr>
        <w:br/>
        <w:t>│   ├── comunicación</w:t>
      </w:r>
      <w:r w:rsidRPr="00EB78C0">
        <w:rPr>
          <w:rFonts w:asciiTheme="minorBidi" w:eastAsia="Times New Roman" w:hAnsiTheme="minorBidi"/>
          <w:kern w:val="0"/>
          <w14:ligatures w14:val="none"/>
        </w:rPr>
        <w:br/>
        <w:t>│   ├── colaboración</w:t>
      </w:r>
      <w:r w:rsidRPr="00EB78C0">
        <w:rPr>
          <w:rFonts w:asciiTheme="minorBidi" w:eastAsia="Times New Roman" w:hAnsiTheme="minorBidi"/>
          <w:kern w:val="0"/>
          <w14:ligatures w14:val="none"/>
        </w:rPr>
        <w:br/>
        <w:t>│   ├── práctica reflexiva</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privacidad y bienestar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Área 2. Contenidos digitales</w:t>
      </w:r>
      <w:r w:rsidRPr="00EB78C0">
        <w:rPr>
          <w:rFonts w:asciiTheme="minorBidi" w:eastAsia="Times New Roman" w:hAnsiTheme="minorBidi"/>
          <w:kern w:val="0"/>
          <w14:ligatures w14:val="none"/>
        </w:rPr>
        <w:br/>
        <w:t>│   ├── búsqueda</w:t>
      </w:r>
      <w:r w:rsidRPr="00EB78C0">
        <w:rPr>
          <w:rFonts w:asciiTheme="minorBidi" w:eastAsia="Times New Roman" w:hAnsiTheme="minorBidi"/>
          <w:kern w:val="0"/>
          <w14:ligatures w14:val="none"/>
        </w:rPr>
        <w:br/>
        <w:t>│   ├── creación</w:t>
      </w:r>
      <w:r w:rsidRPr="00EB78C0">
        <w:rPr>
          <w:rFonts w:asciiTheme="minorBidi" w:eastAsia="Times New Roman" w:hAnsiTheme="minorBidi"/>
          <w:kern w:val="0"/>
          <w14:ligatures w14:val="none"/>
        </w:rPr>
        <w:br/>
        <w:t>│   └── compartición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Área 3. Enseñanza y aprendizaje</w:t>
      </w:r>
      <w:r w:rsidRPr="00EB78C0">
        <w:rPr>
          <w:rFonts w:asciiTheme="minorBidi" w:eastAsia="Times New Roman" w:hAnsiTheme="minorBidi"/>
          <w:kern w:val="0"/>
          <w14:ligatures w14:val="none"/>
        </w:rPr>
        <w:br/>
        <w:t>├── Área 4. Evaluación y retroalimentación</w:t>
      </w:r>
      <w:r w:rsidRPr="00EB78C0">
        <w:rPr>
          <w:rFonts w:asciiTheme="minorBidi" w:eastAsia="Times New Roman" w:hAnsiTheme="minorBidi"/>
          <w:kern w:val="0"/>
          <w14:ligatures w14:val="none"/>
        </w:rPr>
        <w:br/>
        <w:t>├── Área 5. Empoderamiento del alumnado</w:t>
      </w:r>
      <w:r w:rsidRPr="00EB78C0">
        <w:rPr>
          <w:rFonts w:asciiTheme="minorBidi" w:eastAsia="Times New Roman" w:hAnsiTheme="minorBidi"/>
          <w:kern w:val="0"/>
          <w14:ligatures w14:val="none"/>
        </w:rPr>
        <w:br/>
        <w:t>└── Área 6. Competencia digital del alumnado</w:t>
      </w:r>
    </w:p>
    <w:p w14:paraId="1000716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9539F6">
          <v:rect id="Rectangle 1211" o:spid="_x0000_s16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0B0E1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 Valoración crítica</w:t>
      </w:r>
    </w:p>
    <w:p w14:paraId="4F28D0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es especialmente valioso porque desplaza la idea de “competencia digital” desde el simple manejo instrumental hacia una </w:t>
      </w:r>
      <w:r w:rsidRPr="00EB78C0">
        <w:rPr>
          <w:rFonts w:asciiTheme="minorBidi" w:eastAsia="Times New Roman" w:hAnsiTheme="minorBidi"/>
          <w:b/>
          <w:bCs/>
          <w:kern w:val="0"/>
          <w14:ligatures w14:val="none"/>
        </w:rPr>
        <w:t>competencia profesional compleja</w:t>
      </w:r>
      <w:r w:rsidRPr="00EB78C0">
        <w:rPr>
          <w:rFonts w:asciiTheme="minorBidi" w:eastAsia="Times New Roman" w:hAnsiTheme="minorBidi"/>
          <w:kern w:val="0"/>
          <w14:ligatures w14:val="none"/>
        </w:rPr>
        <w:t>.</w:t>
      </w:r>
    </w:p>
    <w:p w14:paraId="6BC7AC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mayor fortaleza reside en cuatro aspectos:</w:t>
      </w:r>
    </w:p>
    <w:p w14:paraId="6620A77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Primero, articula la competencia digital con las funciones reales del profesorado y no con destrezas tecnológicas abstractas.</w:t>
      </w:r>
    </w:p>
    <w:p w14:paraId="0DC68A2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Segundo, integra explícitamente dimensiones éticas y legales, sobre todo en torno a privacidad, seguridad y bienestar digital.</w:t>
      </w:r>
    </w:p>
    <w:p w14:paraId="14ADE96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Tercero, adopta un enfoque progresivo que reconoce el desarrollo profesional como proceso y no como logro instantáneo.</w:t>
      </w:r>
    </w:p>
    <w:p w14:paraId="6EE0175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Cuarto, incorpora el papel del docente en el desarrollo de la competencia digital del alumnado, evitando una visión autorreferencial del profesorado.</w:t>
      </w:r>
    </w:p>
    <w:p w14:paraId="25EB64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una lectura crítica, sin embargo, el marco también abre tensiones. Por ejemplo, puede surgir el riesgo de burocratizar la competencia digital si su evaluación se convierte en certificación formalista. Además, aunque incorpora referencias a la inteligencia artificial, el documento todavía se sitúa en una transición entre el paradigma digital previo y los desafíos más recientes de la IA generativa.</w:t>
      </w:r>
    </w:p>
    <w:p w14:paraId="528604C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E9447E">
          <v:rect id="Rectangle 1209" o:spid="_x0000_s16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A72220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 Proyección pedagógica</w:t>
      </w:r>
    </w:p>
    <w:p w14:paraId="078F66C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inicial docente</w:t>
      </w:r>
    </w:p>
    <w:p w14:paraId="236738E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emplearse como base para reorganizar planes de estudio en facultades de educación.</w:t>
      </w:r>
    </w:p>
    <w:p w14:paraId="49FF213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Desarrollo profesional continuo</w:t>
      </w:r>
    </w:p>
    <w:p w14:paraId="5BA9AA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Sirve para diseñar itinerarios formativos diferenciados según etapas A, B y C.</w:t>
      </w:r>
    </w:p>
    <w:p w14:paraId="1701855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de centro</w:t>
      </w:r>
    </w:p>
    <w:p w14:paraId="306566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Permite alinear el plan digital del centro con las competencias profesionales del profesorado.</w:t>
      </w:r>
    </w:p>
    <w:p w14:paraId="3D25742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60E6DAE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Abre líneas sobre evaluación de competencia digital docente, ética tecnológica y transformación de prácticas.</w:t>
      </w:r>
    </w:p>
    <w:p w14:paraId="1368DA1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FEC2BB">
          <v:rect id="Rectangle 1207" o:spid="_x0000_s16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8355B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217CDBAD" w14:textId="77777777" w:rsidR="00043E70" w:rsidRPr="00EB78C0" w:rsidRDefault="00043E70" w:rsidP="00043E70">
      <w:pPr>
        <w:numPr>
          <w:ilvl w:val="0"/>
          <w:numId w:val="5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Autodiagnóstico docente</w:t>
      </w:r>
    </w:p>
    <w:p w14:paraId="4E042F2C" w14:textId="77777777" w:rsidR="00043E70" w:rsidRPr="00EB78C0" w:rsidRDefault="00043E70" w:rsidP="00043E70">
      <w:pPr>
        <w:numPr>
          <w:ilvl w:val="1"/>
          <w:numId w:val="5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ubicar el propio perfil en las seis áreas del marco.</w:t>
      </w:r>
    </w:p>
    <w:p w14:paraId="11929516" w14:textId="77777777" w:rsidR="00043E70" w:rsidRPr="00EB78C0" w:rsidRDefault="00043E70" w:rsidP="00043E70">
      <w:pPr>
        <w:numPr>
          <w:ilvl w:val="0"/>
          <w:numId w:val="5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secuencias didácticas</w:t>
      </w:r>
    </w:p>
    <w:p w14:paraId="3F6E2843" w14:textId="77777777" w:rsidR="00043E70" w:rsidRPr="00EB78C0" w:rsidRDefault="00043E70" w:rsidP="00043E70">
      <w:pPr>
        <w:numPr>
          <w:ilvl w:val="1"/>
          <w:numId w:val="5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una propuesta que articule áreas 2, 3, 4 y 5.</w:t>
      </w:r>
    </w:p>
    <w:p w14:paraId="000B5FD2" w14:textId="77777777" w:rsidR="00043E70" w:rsidRPr="00EB78C0" w:rsidRDefault="00043E70" w:rsidP="00043E70">
      <w:pPr>
        <w:numPr>
          <w:ilvl w:val="0"/>
          <w:numId w:val="5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institucional</w:t>
      </w:r>
    </w:p>
    <w:p w14:paraId="4F67A7B9" w14:textId="77777777" w:rsidR="00043E70" w:rsidRPr="00EB78C0" w:rsidRDefault="00043E70" w:rsidP="00043E70">
      <w:pPr>
        <w:numPr>
          <w:ilvl w:val="1"/>
          <w:numId w:val="5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revisar cómo el plan digital de un centro dialoga con el MRCDD.</w:t>
      </w:r>
    </w:p>
    <w:p w14:paraId="569A3308" w14:textId="77777777" w:rsidR="00043E70" w:rsidRPr="00EB78C0" w:rsidRDefault="00043E70" w:rsidP="00043E70">
      <w:pPr>
        <w:numPr>
          <w:ilvl w:val="0"/>
          <w:numId w:val="5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crítico</w:t>
      </w:r>
    </w:p>
    <w:p w14:paraId="74A4A4AD" w14:textId="77777777" w:rsidR="00043E70" w:rsidRPr="00EB78C0" w:rsidRDefault="00043E70" w:rsidP="00043E70">
      <w:pPr>
        <w:numPr>
          <w:ilvl w:val="1"/>
          <w:numId w:val="5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si la competencia digital docente fortalece o condiciona la autonomía profesional.</w:t>
      </w:r>
    </w:p>
    <w:p w14:paraId="6B4E7AD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204847">
          <v:rect id="Rectangle 1205" o:spid="_x0000_s16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CB0C2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549D243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2B83C7E6" w14:textId="77777777" w:rsidR="00043E70" w:rsidRPr="00EB78C0" w:rsidRDefault="00043E70" w:rsidP="00043E70">
      <w:pPr>
        <w:numPr>
          <w:ilvl w:val="0"/>
          <w:numId w:val="5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 digital docente</w:t>
      </w:r>
    </w:p>
    <w:p w14:paraId="79987B92" w14:textId="77777777" w:rsidR="00043E70" w:rsidRPr="00EB78C0" w:rsidRDefault="00043E70" w:rsidP="00043E70">
      <w:pPr>
        <w:numPr>
          <w:ilvl w:val="0"/>
          <w:numId w:val="5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mediática e informacional</w:t>
      </w:r>
    </w:p>
    <w:p w14:paraId="69C99901" w14:textId="77777777" w:rsidR="00043E70" w:rsidRPr="00EB78C0" w:rsidRDefault="00043E70" w:rsidP="00043E70">
      <w:pPr>
        <w:numPr>
          <w:ilvl w:val="0"/>
          <w:numId w:val="5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digital</w:t>
      </w:r>
    </w:p>
    <w:p w14:paraId="75FFBD10" w14:textId="77777777" w:rsidR="00043E70" w:rsidRPr="00EB78C0" w:rsidRDefault="00043E70" w:rsidP="00043E70">
      <w:pPr>
        <w:numPr>
          <w:ilvl w:val="0"/>
          <w:numId w:val="5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inclusión y accesibilidad</w:t>
      </w:r>
    </w:p>
    <w:p w14:paraId="6F04F8C2" w14:textId="77777777" w:rsidR="00043E70" w:rsidRPr="00EB78C0" w:rsidRDefault="00043E70" w:rsidP="00043E70">
      <w:pPr>
        <w:numPr>
          <w:ilvl w:val="0"/>
          <w:numId w:val="5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protección de datos y bienestar digital</w:t>
      </w:r>
    </w:p>
    <w:p w14:paraId="2CC8248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E4AB0E">
          <v:rect id="Rectangle 1203" o:spid="_x0000_s16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2E719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31C77A54" w14:textId="77777777" w:rsidR="00043E70" w:rsidRPr="00EB78C0" w:rsidRDefault="00043E70" w:rsidP="00043E70">
      <w:pPr>
        <w:numPr>
          <w:ilvl w:val="0"/>
          <w:numId w:val="5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clarifica qué significa ser docente digitalmente competente</w:t>
      </w:r>
    </w:p>
    <w:p w14:paraId="4CACBA43" w14:textId="77777777" w:rsidR="00043E70" w:rsidRPr="00EB78C0" w:rsidRDefault="00043E70" w:rsidP="00043E70">
      <w:pPr>
        <w:numPr>
          <w:ilvl w:val="0"/>
          <w:numId w:val="5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articula tecnología con pedagogía y contenido</w:t>
      </w:r>
    </w:p>
    <w:p w14:paraId="19727CB3" w14:textId="77777777" w:rsidR="00043E70" w:rsidRPr="00EB78C0" w:rsidRDefault="00043E70" w:rsidP="00043E70">
      <w:pPr>
        <w:numPr>
          <w:ilvl w:val="0"/>
          <w:numId w:val="5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favorece trayectorias formativas progresivas</w:t>
      </w:r>
    </w:p>
    <w:p w14:paraId="5826A921" w14:textId="77777777" w:rsidR="00043E70" w:rsidRPr="00EB78C0" w:rsidRDefault="00043E70" w:rsidP="00043E70">
      <w:pPr>
        <w:numPr>
          <w:ilvl w:val="0"/>
          <w:numId w:val="5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conecta la práctica docente con el desarrollo digital del alumnado</w:t>
      </w:r>
    </w:p>
    <w:p w14:paraId="5E33497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FA7C84">
          <v:rect id="Rectangle 1201" o:spid="_x0000_s16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96BC2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61BC7D5A" w14:textId="77777777" w:rsidR="00043E70" w:rsidRPr="00EB78C0" w:rsidRDefault="00043E70" w:rsidP="00043E70">
      <w:pPr>
        <w:numPr>
          <w:ilvl w:val="0"/>
          <w:numId w:val="6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 de tecnificación o burocratización del desempeño docente</w:t>
      </w:r>
    </w:p>
    <w:p w14:paraId="1721E274" w14:textId="77777777" w:rsidR="00043E70" w:rsidRPr="00EB78C0" w:rsidRDefault="00043E70" w:rsidP="00043E70">
      <w:pPr>
        <w:numPr>
          <w:ilvl w:val="0"/>
          <w:numId w:val="6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actualización continua ante tecnologías emergentes</w:t>
      </w:r>
    </w:p>
    <w:p w14:paraId="09F9402E" w14:textId="77777777" w:rsidR="00043E70" w:rsidRPr="00EB78C0" w:rsidRDefault="00043E70" w:rsidP="00043E70">
      <w:pPr>
        <w:numPr>
          <w:ilvl w:val="0"/>
          <w:numId w:val="6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tensiones entre innovación, privacidad y seguridad</w:t>
      </w:r>
    </w:p>
    <w:p w14:paraId="3A1FD57D" w14:textId="77777777" w:rsidR="00043E70" w:rsidRPr="00EB78C0" w:rsidRDefault="00043E70" w:rsidP="00043E70">
      <w:pPr>
        <w:numPr>
          <w:ilvl w:val="0"/>
          <w:numId w:val="6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de infraestructura y apoyo institucional</w:t>
      </w:r>
    </w:p>
    <w:p w14:paraId="724DFFC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44CC767">
          <v:rect id="Rectangle 1199" o:spid="_x0000_s16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59D68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5286AD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Ministerio de Educación y Formación Profesional de España. (2022). </w:t>
      </w:r>
      <w:r w:rsidRPr="00EB78C0">
        <w:rPr>
          <w:rFonts w:asciiTheme="minorBidi" w:eastAsia="Times New Roman" w:hAnsiTheme="minorBidi"/>
          <w:i/>
          <w:iCs/>
          <w:kern w:val="0"/>
          <w14:ligatures w14:val="none"/>
        </w:rPr>
        <w:t>Marco de Referencia de la Competencia Digital Docente</w:t>
      </w:r>
      <w:r w:rsidRPr="00EB78C0">
        <w:rPr>
          <w:rFonts w:asciiTheme="minorBidi" w:eastAsia="Times New Roman" w:hAnsiTheme="minorBidi"/>
          <w:kern w:val="0"/>
          <w14:ligatures w14:val="none"/>
        </w:rPr>
        <w:t xml:space="preserve">. Madrid: Ministerio de Educación y Formación Profesional. </w:t>
      </w:r>
    </w:p>
    <w:p w14:paraId="13B3B47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42C951">
          <v:rect id="Rectangle 1197" o:spid="_x0000_s16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1F5A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7DE76F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 / alfabetizaciones / formación docente</w:t>
      </w:r>
    </w:p>
    <w:p w14:paraId="32B03F7B" w14:textId="77777777" w:rsidR="00043E70" w:rsidRPr="00EB78C0" w:rsidRDefault="00043E70" w:rsidP="00043E70">
      <w:pPr>
        <w:numPr>
          <w:ilvl w:val="0"/>
          <w:numId w:val="6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BA-038 — Alfabetización informacional (ACRL)</w:t>
      </w:r>
    </w:p>
    <w:p w14:paraId="2E802CDF" w14:textId="77777777" w:rsidR="00043E70" w:rsidRPr="00EB78C0" w:rsidRDefault="00043E70" w:rsidP="00043E70">
      <w:pPr>
        <w:numPr>
          <w:ilvl w:val="0"/>
          <w:numId w:val="6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BA-039 — Alfabetización visual (ACRL)</w:t>
      </w:r>
    </w:p>
    <w:p w14:paraId="06464307" w14:textId="77777777" w:rsidR="00043E70" w:rsidRPr="00EB78C0" w:rsidRDefault="00043E70" w:rsidP="00043E70">
      <w:pPr>
        <w:numPr>
          <w:ilvl w:val="0"/>
          <w:numId w:val="6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BA-040 — Competencia digital docente (MRCDD)</w:t>
      </w:r>
    </w:p>
    <w:p w14:paraId="5086191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esta ficha ya empieza a aparecer con mucha nitidez una tríada muy fértil para tu proyecto:</w:t>
      </w:r>
    </w:p>
    <w:p w14:paraId="437E68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alfabetización + competencia digital + competencia docente</w:t>
      </w:r>
    </w:p>
    <w:p w14:paraId="6389E5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paso más potente sería construir la </w:t>
      </w:r>
      <w:r w:rsidRPr="00EB78C0">
        <w:rPr>
          <w:rFonts w:asciiTheme="minorBidi" w:eastAsia="Times New Roman" w:hAnsiTheme="minorBidi"/>
          <w:b/>
          <w:bCs/>
          <w:kern w:val="0"/>
          <w14:ligatures w14:val="none"/>
        </w:rPr>
        <w:t>síntesis teórica del bloque de alfabetizaciones y competencias</w:t>
      </w:r>
      <w:r w:rsidRPr="00EB78C0">
        <w:rPr>
          <w:rFonts w:asciiTheme="minorBidi" w:eastAsia="Times New Roman" w:hAnsiTheme="minorBidi"/>
          <w:kern w:val="0"/>
          <w14:ligatures w14:val="none"/>
        </w:rPr>
        <w:t>, porque ya tienes masa crítica suficiente para hacerlo.</w:t>
      </w:r>
    </w:p>
    <w:p w14:paraId="3C3F5C6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 de competencias para docentes en materia de IA.pdf</w:t>
      </w:r>
    </w:p>
    <w:p w14:paraId="65C7AB1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37FC42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es </w:t>
      </w:r>
      <w:r w:rsidRPr="00EB78C0">
        <w:rPr>
          <w:rFonts w:asciiTheme="minorBidi" w:eastAsia="Times New Roman" w:hAnsiTheme="minorBidi"/>
          <w:b/>
          <w:bCs/>
          <w:kern w:val="0"/>
          <w14:ligatures w14:val="none"/>
        </w:rPr>
        <w:t>central para tu repositorio</w:t>
      </w:r>
      <w:r w:rsidRPr="00EB78C0">
        <w:rPr>
          <w:rFonts w:asciiTheme="minorBidi" w:eastAsia="Times New Roman" w:hAnsiTheme="minorBidi"/>
          <w:kern w:val="0"/>
          <w14:ligatures w14:val="none"/>
        </w:rPr>
        <w:t>, porque conecta directamente tres líneas que ya veníamos construyendo:</w:t>
      </w:r>
    </w:p>
    <w:p w14:paraId="637D5C0F" w14:textId="77777777" w:rsidR="00043E70" w:rsidRPr="00EB78C0" w:rsidRDefault="00043E70" w:rsidP="00043E70">
      <w:pPr>
        <w:numPr>
          <w:ilvl w:val="0"/>
          <w:numId w:val="6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5B4185A9" w14:textId="77777777" w:rsidR="00043E70" w:rsidRPr="00EB78C0" w:rsidRDefault="00043E70" w:rsidP="00043E70">
      <w:pPr>
        <w:numPr>
          <w:ilvl w:val="0"/>
          <w:numId w:val="6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 digital docente</w:t>
      </w:r>
    </w:p>
    <w:p w14:paraId="7BB198E8" w14:textId="77777777" w:rsidR="00043E70" w:rsidRPr="00EB78C0" w:rsidRDefault="00043E70" w:rsidP="00043E70">
      <w:pPr>
        <w:numPr>
          <w:ilvl w:val="0"/>
          <w:numId w:val="6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y uso pedagógico de la IA</w:t>
      </w:r>
    </w:p>
    <w:p w14:paraId="6743E7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este texto aparece ya un </w:t>
      </w:r>
      <w:r w:rsidRPr="00EB78C0">
        <w:rPr>
          <w:rFonts w:asciiTheme="minorBidi" w:eastAsia="Times New Roman" w:hAnsiTheme="minorBidi"/>
          <w:b/>
          <w:bCs/>
          <w:kern w:val="0"/>
          <w14:ligatures w14:val="none"/>
        </w:rPr>
        <w:t>marco global específico para docentes en la era de la IA</w:t>
      </w:r>
      <w:r w:rsidRPr="00EB78C0">
        <w:rPr>
          <w:rFonts w:asciiTheme="minorBidi" w:eastAsia="Times New Roman" w:hAnsiTheme="minorBidi"/>
          <w:kern w:val="0"/>
          <w14:ligatures w14:val="none"/>
        </w:rPr>
        <w:t>.</w:t>
      </w:r>
    </w:p>
    <w:p w14:paraId="331237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 integramos como:</w:t>
      </w:r>
    </w:p>
    <w:p w14:paraId="5CD71AF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BA-041</w:t>
      </w:r>
    </w:p>
    <w:p w14:paraId="4332010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UNESCO — </w:t>
      </w:r>
      <w:r w:rsidRPr="00EB78C0">
        <w:rPr>
          <w:rFonts w:asciiTheme="minorBidi" w:eastAsia="Times New Roman" w:hAnsiTheme="minorBidi"/>
          <w:b/>
          <w:bCs/>
          <w:i/>
          <w:iCs/>
          <w:kern w:val="36"/>
          <w14:ligatures w14:val="none"/>
        </w:rPr>
        <w:t>Marco de competencias para docentes en materia de IA</w:t>
      </w:r>
    </w:p>
    <w:p w14:paraId="705EED3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6136E7">
          <v:rect id="Rectangle 1195" o:spid="_x0000_s16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C0531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614085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(2025). </w:t>
      </w:r>
      <w:r w:rsidRPr="00EB78C0">
        <w:rPr>
          <w:rFonts w:asciiTheme="minorBidi" w:eastAsia="Times New Roman" w:hAnsiTheme="minorBidi"/>
          <w:i/>
          <w:iCs/>
          <w:kern w:val="0"/>
          <w14:ligatures w14:val="none"/>
        </w:rPr>
        <w:t>Marco de competencias para docentes en materia de IA</w:t>
      </w:r>
      <w:r w:rsidRPr="00EB78C0">
        <w:rPr>
          <w:rFonts w:asciiTheme="minorBidi" w:eastAsia="Times New Roman" w:hAnsiTheme="minorBidi"/>
          <w:kern w:val="0"/>
          <w14:ligatures w14:val="none"/>
        </w:rPr>
        <w:t xml:space="preserve"> (AI Competency Framework for Teachers). París: UNESCO. </w:t>
      </w:r>
    </w:p>
    <w:p w14:paraId="033C380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D47CAC">
          <v:rect id="Rectangle 1193" o:spid="_x0000_s16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3F5B1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2. Anotación bibliográfica ampliada</w:t>
      </w:r>
    </w:p>
    <w:p w14:paraId="71971B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Marco de competencias para docentes en materia de inteligencia artificial (AI CFT)</w:t>
      </w:r>
      <w:r w:rsidRPr="00EB78C0">
        <w:rPr>
          <w:rFonts w:asciiTheme="minorBidi" w:eastAsia="Times New Roman" w:hAnsiTheme="minorBidi"/>
          <w:kern w:val="0"/>
          <w14:ligatures w14:val="none"/>
        </w:rPr>
        <w:t xml:space="preserve"> desarrollado por UNESCO constituye el primer marco internacional que define de manera sistemática las competencias que los docentes deben desarrollar para integrar la inteligencia artificial en la educación de forma </w:t>
      </w:r>
      <w:r w:rsidRPr="00EB78C0">
        <w:rPr>
          <w:rFonts w:asciiTheme="minorBidi" w:eastAsia="Times New Roman" w:hAnsiTheme="minorBidi"/>
          <w:b/>
          <w:bCs/>
          <w:kern w:val="0"/>
          <w14:ligatures w14:val="none"/>
        </w:rPr>
        <w:t>ética, pedagógicamente significativa y centrada en el ser humano</w:t>
      </w:r>
      <w:r w:rsidRPr="00EB78C0">
        <w:rPr>
          <w:rFonts w:asciiTheme="minorBidi" w:eastAsia="Times New Roman" w:hAnsiTheme="minorBidi"/>
          <w:kern w:val="0"/>
          <w14:ligatures w14:val="none"/>
        </w:rPr>
        <w:t xml:space="preserve">. </w:t>
      </w:r>
    </w:p>
    <w:p w14:paraId="4D13C95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surge ante un contexto donde la inteligencia artificial está transformando profundamente la enseñanza y el aprendizaje. Los sistemas de IA pueden analizar grandes volúmenes de datos, generar contenido y apoyar la toma de decisiones mediante análisis predictivos, lo que modifica la relación tradicional entre docentes y estudiantes y genera una nueva dinámica </w:t>
      </w:r>
      <w:r w:rsidRPr="00EB78C0">
        <w:rPr>
          <w:rFonts w:asciiTheme="minorBidi" w:eastAsia="Times New Roman" w:hAnsiTheme="minorBidi"/>
          <w:b/>
          <w:bCs/>
          <w:kern w:val="0"/>
          <w14:ligatures w14:val="none"/>
        </w:rPr>
        <w:t>docente–IA–estudiante</w:t>
      </w:r>
      <w:r w:rsidRPr="00EB78C0">
        <w:rPr>
          <w:rFonts w:asciiTheme="minorBidi" w:eastAsia="Times New Roman" w:hAnsiTheme="minorBidi"/>
          <w:kern w:val="0"/>
          <w14:ligatures w14:val="none"/>
        </w:rPr>
        <w:t xml:space="preserve">. </w:t>
      </w:r>
    </w:p>
    <w:p w14:paraId="0B1FFE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Sin embargo, esta transformación también plantea riesgos importantes. Entre ellos se encuentran la posible pérdida de la agencia humana, la ampliación de desigualdades educativas, la vulneración de la privacidad de datos y la reducción del aprendizaje a procesos automatizados. Por ello, el marco enfatiza que la IA debe utilizarse para </w:t>
      </w:r>
      <w:r w:rsidRPr="00EB78C0">
        <w:rPr>
          <w:rFonts w:asciiTheme="minorBidi" w:eastAsia="Times New Roman" w:hAnsiTheme="minorBidi"/>
          <w:b/>
          <w:bCs/>
          <w:kern w:val="0"/>
          <w14:ligatures w14:val="none"/>
        </w:rPr>
        <w:t>potenciar las capacidades humanas y no para reemplazar el papel del docente</w:t>
      </w:r>
      <w:r w:rsidRPr="00EB78C0">
        <w:rPr>
          <w:rFonts w:asciiTheme="minorBidi" w:eastAsia="Times New Roman" w:hAnsiTheme="minorBidi"/>
          <w:kern w:val="0"/>
          <w14:ligatures w14:val="none"/>
        </w:rPr>
        <w:t xml:space="preserve">. </w:t>
      </w:r>
    </w:p>
    <w:p w14:paraId="656C895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establece </w:t>
      </w:r>
      <w:r w:rsidRPr="00EB78C0">
        <w:rPr>
          <w:rFonts w:asciiTheme="minorBidi" w:eastAsia="Times New Roman" w:hAnsiTheme="minorBidi"/>
          <w:b/>
          <w:bCs/>
          <w:kern w:val="0"/>
          <w14:ligatures w14:val="none"/>
        </w:rPr>
        <w:t>15 competencias organizadas en cinco ámbitos fundamentales</w:t>
      </w:r>
      <w:r w:rsidRPr="00EB78C0">
        <w:rPr>
          <w:rFonts w:asciiTheme="minorBidi" w:eastAsia="Times New Roman" w:hAnsiTheme="minorBidi"/>
          <w:kern w:val="0"/>
          <w14:ligatures w14:val="none"/>
        </w:rPr>
        <w:t>, cada uno con tres niveles de progresión:</w:t>
      </w:r>
    </w:p>
    <w:p w14:paraId="0FDD0075" w14:textId="77777777" w:rsidR="00043E70" w:rsidRPr="00EB78C0" w:rsidRDefault="00043E70" w:rsidP="00043E70">
      <w:pPr>
        <w:numPr>
          <w:ilvl w:val="0"/>
          <w:numId w:val="6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adquirir</w:t>
      </w:r>
    </w:p>
    <w:p w14:paraId="2C675109" w14:textId="77777777" w:rsidR="00043E70" w:rsidRPr="00EB78C0" w:rsidRDefault="00043E70" w:rsidP="00043E70">
      <w:pPr>
        <w:numPr>
          <w:ilvl w:val="0"/>
          <w:numId w:val="6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profundizar</w:t>
      </w:r>
    </w:p>
    <w:p w14:paraId="129C9985" w14:textId="77777777" w:rsidR="00043E70" w:rsidRPr="00EB78C0" w:rsidRDefault="00043E70" w:rsidP="00043E70">
      <w:pPr>
        <w:numPr>
          <w:ilvl w:val="0"/>
          <w:numId w:val="6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w:t>
      </w:r>
    </w:p>
    <w:p w14:paraId="1CBA2F3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diseño permite orientar la formación docente desde un nivel básico de alfabetización en IA hasta niveles avanzados de innovación pedagógica y liderazgo educativo.</w:t>
      </w:r>
    </w:p>
    <w:p w14:paraId="2DB2887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06FBC87">
          <v:rect id="Rectangle 1191" o:spid="_x0000_s16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2AAA4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40D4411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B62C0E1">
          <v:rect id="Rectangle 1189" o:spid="_x0000_s16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D1BF2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6E9F5D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responsable de la inteligencia artificial en la educación requiere que los docentes desarrollen competencias técnicas, éticas y pedagógicas que les permitan utilizar la IA de forma crítica, segura y centrada en el desarrollo humano.</w:t>
      </w:r>
    </w:p>
    <w:p w14:paraId="72CE827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6AAD61">
          <v:rect id="Rectangle 1187" o:spid="_x0000_s16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7017D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224ED897"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inteligencia artificial está transformando la enseñanza y el aprendizaje. </w:t>
      </w:r>
    </w:p>
    <w:p w14:paraId="45D7D1BA"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relación educativa evoluciona hacia una interacción </w:t>
      </w:r>
      <w:r w:rsidRPr="00EB78C0">
        <w:rPr>
          <w:rFonts w:asciiTheme="minorBidi" w:eastAsia="Times New Roman" w:hAnsiTheme="minorBidi"/>
          <w:b/>
          <w:bCs/>
          <w:kern w:val="0"/>
          <w14:ligatures w14:val="none"/>
        </w:rPr>
        <w:t>docente–IA–estudiante</w:t>
      </w:r>
      <w:r w:rsidRPr="00EB78C0">
        <w:rPr>
          <w:rFonts w:asciiTheme="minorBidi" w:eastAsia="Times New Roman" w:hAnsiTheme="minorBidi"/>
          <w:kern w:val="0"/>
          <w14:ligatures w14:val="none"/>
        </w:rPr>
        <w:t>.</w:t>
      </w:r>
    </w:p>
    <w:p w14:paraId="0395A13E"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mejorar la enseñanza, pero también generar riesgos sociales y educativos.</w:t>
      </w:r>
    </w:p>
    <w:p w14:paraId="1E5784BE"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deben comprender cómo funcionan los sistemas de IA.</w:t>
      </w:r>
    </w:p>
    <w:p w14:paraId="1E8C2FDD"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IA debe integrar dimensiones técnicas, éticas y pedagógicas.</w:t>
      </w:r>
    </w:p>
    <w:p w14:paraId="0314E5AA"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de IA en educación debe mantenerse bajo control humano.</w:t>
      </w:r>
    </w:p>
    <w:p w14:paraId="53BB5CF5"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ética y los derechos humanos deben orientar el uso educativo de la IA.</w:t>
      </w:r>
    </w:p>
    <w:p w14:paraId="55EA17AB"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deben evaluar críticamente la fiabilidad de los resultados generados por IA.</w:t>
      </w:r>
    </w:p>
    <w:p w14:paraId="109AE4D9"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apoyar el aprendizaje profesional continuo de los docentes.</w:t>
      </w:r>
    </w:p>
    <w:p w14:paraId="214A17A0" w14:textId="77777777" w:rsidR="00043E70" w:rsidRPr="00EB78C0" w:rsidRDefault="00043E70" w:rsidP="00043E70">
      <w:pPr>
        <w:numPr>
          <w:ilvl w:val="0"/>
          <w:numId w:val="6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formación docente en IA es esencial para construir futuros digitales inclusivos.</w:t>
      </w:r>
    </w:p>
    <w:p w14:paraId="327910D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76B7C42">
          <v:rect id="Rectangle 1185" o:spid="_x0000_s16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87FF6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215D7FC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FC9D42F">
          <v:rect id="Rectangle 1183" o:spid="_x0000_s16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FB2CE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Principios fundamentales</w:t>
      </w:r>
    </w:p>
    <w:p w14:paraId="30F6D5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se fundamenta en varios principios orientadores.</w:t>
      </w:r>
    </w:p>
    <w:p w14:paraId="0856C3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más importantes es el </w:t>
      </w:r>
      <w:r w:rsidRPr="00EB78C0">
        <w:rPr>
          <w:rFonts w:asciiTheme="minorBidi" w:eastAsia="Times New Roman" w:hAnsiTheme="minorBidi"/>
          <w:b/>
          <w:bCs/>
          <w:kern w:val="0"/>
          <w14:ligatures w14:val="none"/>
        </w:rPr>
        <w:t>enfoque centrado en el ser humano</w:t>
      </w:r>
      <w:r w:rsidRPr="00EB78C0">
        <w:rPr>
          <w:rFonts w:asciiTheme="minorBidi" w:eastAsia="Times New Roman" w:hAnsiTheme="minorBidi"/>
          <w:kern w:val="0"/>
          <w14:ligatures w14:val="none"/>
        </w:rPr>
        <w:t xml:space="preserve">, que establece que el uso de la IA debe fortalecer las capacidades humanas y promover el desarrollo sostenible. </w:t>
      </w:r>
    </w:p>
    <w:p w14:paraId="038E90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También enfatiza la necesidad de:</w:t>
      </w:r>
    </w:p>
    <w:p w14:paraId="0F41B595" w14:textId="77777777" w:rsidR="00043E70" w:rsidRPr="00EB78C0" w:rsidRDefault="00043E70" w:rsidP="00043E70">
      <w:pPr>
        <w:numPr>
          <w:ilvl w:val="0"/>
          <w:numId w:val="6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proteger los derechos de los docentes</w:t>
      </w:r>
    </w:p>
    <w:p w14:paraId="66DFDB09" w14:textId="77777777" w:rsidR="00043E70" w:rsidRPr="00EB78C0" w:rsidRDefault="00043E70" w:rsidP="00043E70">
      <w:pPr>
        <w:numPr>
          <w:ilvl w:val="0"/>
          <w:numId w:val="6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la inclusión</w:t>
      </w:r>
    </w:p>
    <w:p w14:paraId="34E2D42B" w14:textId="77777777" w:rsidR="00043E70" w:rsidRPr="00EB78C0" w:rsidRDefault="00043E70" w:rsidP="00043E70">
      <w:pPr>
        <w:numPr>
          <w:ilvl w:val="0"/>
          <w:numId w:val="6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garantizar transparencia y explicabilidad</w:t>
      </w:r>
    </w:p>
    <w:p w14:paraId="7CF23EAC" w14:textId="77777777" w:rsidR="00043E70" w:rsidRPr="00EB78C0" w:rsidRDefault="00043E70" w:rsidP="00043E70">
      <w:pPr>
        <w:numPr>
          <w:ilvl w:val="0"/>
          <w:numId w:val="6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asegurar responsabilidad humana en el uso de IA. </w:t>
      </w:r>
    </w:p>
    <w:p w14:paraId="745B508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1029C1">
          <v:rect id="Rectangle 1181" o:spid="_x0000_s16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2C670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Estructura del marco de competencias</w:t>
      </w:r>
    </w:p>
    <w:p w14:paraId="3878CB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modelo se organiza en una </w:t>
      </w:r>
      <w:r w:rsidRPr="00EB78C0">
        <w:rPr>
          <w:rFonts w:asciiTheme="minorBidi" w:eastAsia="Times New Roman" w:hAnsiTheme="minorBidi"/>
          <w:b/>
          <w:bCs/>
          <w:kern w:val="0"/>
          <w14:ligatures w14:val="none"/>
        </w:rPr>
        <w:t>matriz bidimensional</w:t>
      </w:r>
      <w:r w:rsidRPr="00EB78C0">
        <w:rPr>
          <w:rFonts w:asciiTheme="minorBidi" w:eastAsia="Times New Roman" w:hAnsiTheme="minorBidi"/>
          <w:kern w:val="0"/>
          <w14:ligatures w14:val="none"/>
        </w:rPr>
        <w:t xml:space="preserve"> que combina:</w:t>
      </w:r>
    </w:p>
    <w:p w14:paraId="0D261554" w14:textId="77777777" w:rsidR="00043E70" w:rsidRPr="00EB78C0" w:rsidRDefault="00043E70" w:rsidP="00043E70">
      <w:pPr>
        <w:numPr>
          <w:ilvl w:val="0"/>
          <w:numId w:val="6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cinco ámbitos de competencia</w:t>
      </w:r>
    </w:p>
    <w:p w14:paraId="090CEBF8" w14:textId="77777777" w:rsidR="00043E70" w:rsidRPr="00EB78C0" w:rsidRDefault="00043E70" w:rsidP="00043E70">
      <w:pPr>
        <w:numPr>
          <w:ilvl w:val="0"/>
          <w:numId w:val="6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tres niveles de progresión. </w:t>
      </w:r>
    </w:p>
    <w:p w14:paraId="4FC5424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estructura produce un total de </w:t>
      </w:r>
      <w:r w:rsidRPr="00EB78C0">
        <w:rPr>
          <w:rFonts w:asciiTheme="minorBidi" w:eastAsia="Times New Roman" w:hAnsiTheme="minorBidi"/>
          <w:b/>
          <w:bCs/>
          <w:kern w:val="0"/>
          <w14:ligatures w14:val="none"/>
        </w:rPr>
        <w:t>15 bloques de competencia</w:t>
      </w:r>
      <w:r w:rsidRPr="00EB78C0">
        <w:rPr>
          <w:rFonts w:asciiTheme="minorBidi" w:eastAsia="Times New Roman" w:hAnsiTheme="minorBidi"/>
          <w:kern w:val="0"/>
          <w14:ligatures w14:val="none"/>
        </w:rPr>
        <w:t>.</w:t>
      </w:r>
    </w:p>
    <w:p w14:paraId="5D8BF4E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68B499B">
          <v:rect id="Rectangle 1179" o:spid="_x0000_s16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3E553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Los cinco ámbitos de competencia</w:t>
      </w:r>
    </w:p>
    <w:p w14:paraId="3B5749D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649A96">
          <v:rect id="Rectangle 1177" o:spid="_x0000_s16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B96FF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Mentalidad centrada en el ser humano</w:t>
      </w:r>
    </w:p>
    <w:p w14:paraId="4B081D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ámbito define las actitudes y valores que deben orientar la relación entre humanos y tecnologías de IA.</w:t>
      </w:r>
    </w:p>
    <w:p w14:paraId="114F9E3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deben:</w:t>
      </w:r>
    </w:p>
    <w:p w14:paraId="3676898A" w14:textId="77777777" w:rsidR="00043E70" w:rsidRPr="00EB78C0" w:rsidRDefault="00043E70" w:rsidP="00043E70">
      <w:pPr>
        <w:numPr>
          <w:ilvl w:val="0"/>
          <w:numId w:val="6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proteger la agencia humana</w:t>
      </w:r>
    </w:p>
    <w:p w14:paraId="7C8744E0" w14:textId="77777777" w:rsidR="00043E70" w:rsidRPr="00EB78C0" w:rsidRDefault="00043E70" w:rsidP="00043E70">
      <w:pPr>
        <w:numPr>
          <w:ilvl w:val="0"/>
          <w:numId w:val="6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impactos sociales de la IA</w:t>
      </w:r>
    </w:p>
    <w:p w14:paraId="6C6A4C18" w14:textId="77777777" w:rsidR="00043E70" w:rsidRPr="00EB78C0" w:rsidRDefault="00043E70" w:rsidP="00043E70">
      <w:pPr>
        <w:numPr>
          <w:ilvl w:val="0"/>
          <w:numId w:val="6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fomentar ciudadanía digital crítica.</w:t>
      </w:r>
    </w:p>
    <w:p w14:paraId="44F6253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C371C5">
          <v:rect id="Rectangle 1175" o:spid="_x0000_s16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1FD6EA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Ética de la inteligencia artificial</w:t>
      </w:r>
    </w:p>
    <w:p w14:paraId="628A590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la comprensión y aplicación de principios éticos relacionados con:</w:t>
      </w:r>
    </w:p>
    <w:p w14:paraId="70854384" w14:textId="77777777" w:rsidR="00043E70" w:rsidRPr="00EB78C0" w:rsidRDefault="00043E70" w:rsidP="00043E70">
      <w:pPr>
        <w:numPr>
          <w:ilvl w:val="0"/>
          <w:numId w:val="6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w:t>
      </w:r>
    </w:p>
    <w:p w14:paraId="437C1C15" w14:textId="77777777" w:rsidR="00043E70" w:rsidRPr="00EB78C0" w:rsidRDefault="00043E70" w:rsidP="00043E70">
      <w:pPr>
        <w:numPr>
          <w:ilvl w:val="0"/>
          <w:numId w:val="6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w:t>
      </w:r>
    </w:p>
    <w:p w14:paraId="0B4E3882" w14:textId="77777777" w:rsidR="00043E70" w:rsidRPr="00EB78C0" w:rsidRDefault="00043E70" w:rsidP="00043E70">
      <w:pPr>
        <w:numPr>
          <w:ilvl w:val="0"/>
          <w:numId w:val="6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w:t>
      </w:r>
    </w:p>
    <w:p w14:paraId="52DA95C3" w14:textId="77777777" w:rsidR="00043E70" w:rsidRPr="00EB78C0" w:rsidRDefault="00043E70" w:rsidP="00043E70">
      <w:pPr>
        <w:numPr>
          <w:ilvl w:val="0"/>
          <w:numId w:val="6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w:t>
      </w:r>
    </w:p>
    <w:p w14:paraId="26B03F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deben promover el uso responsable de IA entre estudiantes.</w:t>
      </w:r>
    </w:p>
    <w:p w14:paraId="5270583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CD72D35">
          <v:rect id="Rectangle 1173" o:spid="_x0000_s16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F575D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Fundamentos y aplicaciones de la IA</w:t>
      </w:r>
    </w:p>
    <w:p w14:paraId="75B7CCD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refiere a los conocimientos básicos sobre cómo funcionan los sistemas de IA.</w:t>
      </w:r>
    </w:p>
    <w:p w14:paraId="273961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5F6B4EF1" w14:textId="77777777" w:rsidR="00043E70" w:rsidRPr="00EB78C0" w:rsidRDefault="00043E70" w:rsidP="00043E70">
      <w:pPr>
        <w:numPr>
          <w:ilvl w:val="0"/>
          <w:numId w:val="6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 algoritmos</w:t>
      </w:r>
    </w:p>
    <w:p w14:paraId="32C06B96" w14:textId="77777777" w:rsidR="00043E70" w:rsidRPr="00EB78C0" w:rsidRDefault="00043E70" w:rsidP="00043E70">
      <w:pPr>
        <w:numPr>
          <w:ilvl w:val="0"/>
          <w:numId w:val="6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herramientas de IA</w:t>
      </w:r>
    </w:p>
    <w:p w14:paraId="1AEC32E2" w14:textId="77777777" w:rsidR="00043E70" w:rsidRPr="00EB78C0" w:rsidRDefault="00043E70" w:rsidP="00043E70">
      <w:pPr>
        <w:numPr>
          <w:ilvl w:val="0"/>
          <w:numId w:val="6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de sus limitaciones.</w:t>
      </w:r>
    </w:p>
    <w:p w14:paraId="7268D65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C4F482B">
          <v:rect id="Rectangle 1171" o:spid="_x0000_s16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F3204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Pedagogía de la IA</w:t>
      </w:r>
    </w:p>
    <w:p w14:paraId="1C29C31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ámbito se centra en la integración pedagógica de la IA en el aula.</w:t>
      </w:r>
    </w:p>
    <w:p w14:paraId="092F3D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competencias para:</w:t>
      </w:r>
    </w:p>
    <w:p w14:paraId="7460BF25" w14:textId="77777777" w:rsidR="00043E70" w:rsidRPr="00EB78C0" w:rsidRDefault="00043E70" w:rsidP="00043E70">
      <w:pPr>
        <w:numPr>
          <w:ilvl w:val="0"/>
          <w:numId w:val="6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actividades educativas con IA</w:t>
      </w:r>
    </w:p>
    <w:p w14:paraId="3E91EAD3" w14:textId="77777777" w:rsidR="00043E70" w:rsidRPr="00EB78C0" w:rsidRDefault="00043E70" w:rsidP="00043E70">
      <w:pPr>
        <w:numPr>
          <w:ilvl w:val="0"/>
          <w:numId w:val="6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seleccionar herramientas apropiadas</w:t>
      </w:r>
    </w:p>
    <w:p w14:paraId="7EEA6835" w14:textId="77777777" w:rsidR="00043E70" w:rsidRPr="00EB78C0" w:rsidRDefault="00043E70" w:rsidP="00043E70">
      <w:pPr>
        <w:numPr>
          <w:ilvl w:val="0"/>
          <w:numId w:val="6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el aprendizaje mediado por IA.</w:t>
      </w:r>
    </w:p>
    <w:p w14:paraId="01ACA50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92FFBF9">
          <v:rect id="Rectangle 1169" o:spid="_x0000_s16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742D27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IA para el desarrollo profesional</w:t>
      </w:r>
    </w:p>
    <w:p w14:paraId="39919E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refiere al uso de IA para apoyar el crecimiento profesional de los docentes.</w:t>
      </w:r>
    </w:p>
    <w:p w14:paraId="227DD28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500296C7" w14:textId="77777777" w:rsidR="00043E70" w:rsidRPr="00EB78C0" w:rsidRDefault="00043E70" w:rsidP="00043E70">
      <w:pPr>
        <w:numPr>
          <w:ilvl w:val="0"/>
          <w:numId w:val="6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continuo</w:t>
      </w:r>
    </w:p>
    <w:p w14:paraId="0E5F354D" w14:textId="77777777" w:rsidR="00043E70" w:rsidRPr="00EB78C0" w:rsidRDefault="00043E70" w:rsidP="00043E70">
      <w:pPr>
        <w:numPr>
          <w:ilvl w:val="0"/>
          <w:numId w:val="6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 profesional</w:t>
      </w:r>
    </w:p>
    <w:p w14:paraId="758C78C0" w14:textId="77777777" w:rsidR="00043E70" w:rsidRPr="00EB78C0" w:rsidRDefault="00043E70" w:rsidP="00043E70">
      <w:pPr>
        <w:numPr>
          <w:ilvl w:val="0"/>
          <w:numId w:val="6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educativa.</w:t>
      </w:r>
    </w:p>
    <w:p w14:paraId="29015D4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2F6266">
          <v:rect id="Rectangle 1167" o:spid="_x0000_s16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644C7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Niveles de progresión</w:t>
      </w:r>
    </w:p>
    <w:p w14:paraId="06D6BC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propone tres niveles de desarrollo.</w:t>
      </w:r>
    </w:p>
    <w:p w14:paraId="7707DF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4C0C4C">
          <v:rect id="Rectangle 1165" o:spid="_x0000_s16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179C9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1 — Adquirir</w:t>
      </w:r>
    </w:p>
    <w:p w14:paraId="18DEC5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Corresponde a la alfabetización básica en IA.</w:t>
      </w:r>
    </w:p>
    <w:p w14:paraId="3554B3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aprenden:</w:t>
      </w:r>
    </w:p>
    <w:p w14:paraId="0D7E1A1E" w14:textId="77777777" w:rsidR="00043E70" w:rsidRPr="00EB78C0" w:rsidRDefault="00043E70" w:rsidP="00043E70">
      <w:pPr>
        <w:numPr>
          <w:ilvl w:val="0"/>
          <w:numId w:val="6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conceptos fundamentales</w:t>
      </w:r>
    </w:p>
    <w:p w14:paraId="39BCA6B3" w14:textId="77777777" w:rsidR="00043E70" w:rsidRPr="00EB78C0" w:rsidRDefault="00043E70" w:rsidP="00043E70">
      <w:pPr>
        <w:numPr>
          <w:ilvl w:val="0"/>
          <w:numId w:val="6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básico de herramientas de IA.</w:t>
      </w:r>
    </w:p>
    <w:p w14:paraId="1553E4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797BAF">
          <v:rect id="Rectangle 1163" o:spid="_x0000_s16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734ED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2 — Profundizar</w:t>
      </w:r>
    </w:p>
    <w:p w14:paraId="38A527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enfoca en el uso pedagógico de la IA.</w:t>
      </w:r>
    </w:p>
    <w:p w14:paraId="32F335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3758BBFB" w14:textId="77777777" w:rsidR="00043E70" w:rsidRPr="00EB78C0" w:rsidRDefault="00043E70" w:rsidP="00043E70">
      <w:pPr>
        <w:numPr>
          <w:ilvl w:val="0"/>
          <w:numId w:val="6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actividades educativas con IA</w:t>
      </w:r>
    </w:p>
    <w:p w14:paraId="62305A68" w14:textId="77777777" w:rsidR="00043E70" w:rsidRPr="00EB78C0" w:rsidRDefault="00043E70" w:rsidP="00043E70">
      <w:pPr>
        <w:numPr>
          <w:ilvl w:val="0"/>
          <w:numId w:val="6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crítica de sistemas automatizados.</w:t>
      </w:r>
    </w:p>
    <w:p w14:paraId="740939E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8DD85F">
          <v:rect id="Rectangle 1161" o:spid="_x0000_s16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FEF88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Nivel 3 — Crear</w:t>
      </w:r>
    </w:p>
    <w:p w14:paraId="70915A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 avanzado en el que los docentes pueden:</w:t>
      </w:r>
    </w:p>
    <w:p w14:paraId="13419D68" w14:textId="77777777" w:rsidR="00043E70" w:rsidRPr="00EB78C0" w:rsidRDefault="00043E70" w:rsidP="00043E70">
      <w:pPr>
        <w:numPr>
          <w:ilvl w:val="0"/>
          <w:numId w:val="6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soluciones educativas basadas en IA</w:t>
      </w:r>
    </w:p>
    <w:p w14:paraId="57404E0F" w14:textId="77777777" w:rsidR="00043E70" w:rsidRPr="00EB78C0" w:rsidRDefault="00043E70" w:rsidP="00043E70">
      <w:pPr>
        <w:numPr>
          <w:ilvl w:val="0"/>
          <w:numId w:val="6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innovar en prácticas pedagógicas.</w:t>
      </w:r>
    </w:p>
    <w:p w14:paraId="58FF86E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A69EB0">
          <v:rect id="Rectangle 1159" o:spid="_x0000_s16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E6B2D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7666DB88" w14:textId="77777777" w:rsidR="00043E70" w:rsidRPr="00EB78C0" w:rsidRDefault="00043E70" w:rsidP="00043E70">
      <w:pPr>
        <w:numPr>
          <w:ilvl w:val="0"/>
          <w:numId w:val="6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transformar la formación docente para integrar alfabetización en IA?</w:t>
      </w:r>
    </w:p>
    <w:p w14:paraId="6300E7EA" w14:textId="77777777" w:rsidR="00043E70" w:rsidRPr="00EB78C0" w:rsidRDefault="00043E70" w:rsidP="00043E70">
      <w:pPr>
        <w:numPr>
          <w:ilvl w:val="0"/>
          <w:numId w:val="6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riesgos éticos emergen con el uso educativo de IA?</w:t>
      </w:r>
    </w:p>
    <w:p w14:paraId="34CDF16C" w14:textId="77777777" w:rsidR="00043E70" w:rsidRPr="00EB78C0" w:rsidRDefault="00043E70" w:rsidP="00043E70">
      <w:pPr>
        <w:numPr>
          <w:ilvl w:val="0"/>
          <w:numId w:val="6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preservar la agencia humana en entornos educativos automatizados?</w:t>
      </w:r>
    </w:p>
    <w:p w14:paraId="5BB387E9" w14:textId="77777777" w:rsidR="00043E70" w:rsidRPr="00EB78C0" w:rsidRDefault="00043E70" w:rsidP="00043E70">
      <w:pPr>
        <w:numPr>
          <w:ilvl w:val="0"/>
          <w:numId w:val="6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críticamente las decisiones algorítmicas en educación?</w:t>
      </w:r>
    </w:p>
    <w:p w14:paraId="1171E105" w14:textId="77777777" w:rsidR="00043E70" w:rsidRPr="00EB78C0" w:rsidRDefault="00043E70" w:rsidP="00043E70">
      <w:pPr>
        <w:numPr>
          <w:ilvl w:val="0"/>
          <w:numId w:val="6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justicia educativa?</w:t>
      </w:r>
    </w:p>
    <w:p w14:paraId="58D23B7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FEE1C39">
          <v:rect id="Rectangle 1157" o:spid="_x0000_s16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3FCBA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E74787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653D654">
          <v:rect id="Rectangle 1155" o:spid="_x0000_s16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3E734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47D942FC" w14:textId="77777777" w:rsidR="00043E70" w:rsidRPr="00EB78C0" w:rsidRDefault="00043E70" w:rsidP="00043E70">
      <w:pPr>
        <w:numPr>
          <w:ilvl w:val="0"/>
          <w:numId w:val="6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¿Cuál debe ser el papel del docente en la era de la inteligencia artificial?</w:t>
      </w:r>
    </w:p>
    <w:p w14:paraId="74EB8F5E" w14:textId="77777777" w:rsidR="00043E70" w:rsidRPr="00EB78C0" w:rsidRDefault="00043E70" w:rsidP="00043E70">
      <w:pPr>
        <w:numPr>
          <w:ilvl w:val="0"/>
          <w:numId w:val="6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IA reemplace el juicio pedagógico humano?</w:t>
      </w:r>
    </w:p>
    <w:p w14:paraId="0BE7F07A" w14:textId="77777777" w:rsidR="00043E70" w:rsidRPr="00EB78C0" w:rsidRDefault="00043E70" w:rsidP="00043E70">
      <w:pPr>
        <w:numPr>
          <w:ilvl w:val="0"/>
          <w:numId w:val="6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son necesarias para una educación responsable en sociedades algorítmicas?</w:t>
      </w:r>
    </w:p>
    <w:p w14:paraId="5C013E6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AD5347">
          <v:rect id="Rectangle 1153" o:spid="_x0000_s16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C2E2B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6D8020ED"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docentes en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mentalidad humanista</w:t>
      </w:r>
      <w:r w:rsidRPr="00EB78C0">
        <w:rPr>
          <w:rFonts w:asciiTheme="minorBidi" w:eastAsia="Times New Roman" w:hAnsiTheme="minorBidi"/>
          <w:kern w:val="0"/>
          <w14:ligatures w14:val="none"/>
        </w:rPr>
        <w:br/>
        <w:t>├── ética de IA</w:t>
      </w:r>
      <w:r w:rsidRPr="00EB78C0">
        <w:rPr>
          <w:rFonts w:asciiTheme="minorBidi" w:eastAsia="Times New Roman" w:hAnsiTheme="minorBidi"/>
          <w:kern w:val="0"/>
          <w14:ligatures w14:val="none"/>
        </w:rPr>
        <w:br/>
        <w:t>├── fundamentos técnicos</w:t>
      </w:r>
      <w:r w:rsidRPr="00EB78C0">
        <w:rPr>
          <w:rFonts w:asciiTheme="minorBidi" w:eastAsia="Times New Roman" w:hAnsiTheme="minorBidi"/>
          <w:kern w:val="0"/>
          <w14:ligatures w14:val="none"/>
        </w:rPr>
        <w:br/>
        <w:t>├── pedagogía con IA</w:t>
      </w:r>
      <w:r w:rsidRPr="00EB78C0">
        <w:rPr>
          <w:rFonts w:asciiTheme="minorBidi" w:eastAsia="Times New Roman" w:hAnsiTheme="minorBidi"/>
          <w:kern w:val="0"/>
          <w14:ligatures w14:val="none"/>
        </w:rPr>
        <w:br/>
        <w:t>└── desarrollo profesional con IA</w:t>
      </w:r>
    </w:p>
    <w:p w14:paraId="677C28D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532DEF">
          <v:rect id="Rectangle 1151" o:spid="_x0000_s16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38C7C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1A5421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es uno de los marcos más importantes publicados recientemente sobre educación y tecnología.</w:t>
      </w:r>
    </w:p>
    <w:p w14:paraId="289C35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principal aporte es desplazar la discusión desde la tecnología hacia la </w:t>
      </w:r>
      <w:r w:rsidRPr="00EB78C0">
        <w:rPr>
          <w:rFonts w:asciiTheme="minorBidi" w:eastAsia="Times New Roman" w:hAnsiTheme="minorBidi"/>
          <w:b/>
          <w:bCs/>
          <w:kern w:val="0"/>
          <w14:ligatures w14:val="none"/>
        </w:rPr>
        <w:t>responsabilidad pedagógica y ética de los docentes</w:t>
      </w:r>
      <w:r w:rsidRPr="00EB78C0">
        <w:rPr>
          <w:rFonts w:asciiTheme="minorBidi" w:eastAsia="Times New Roman" w:hAnsiTheme="minorBidi"/>
          <w:kern w:val="0"/>
          <w14:ligatures w14:val="none"/>
        </w:rPr>
        <w:t>.</w:t>
      </w:r>
    </w:p>
    <w:p w14:paraId="0BBC3E1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insiste en que la IA no debe sustituir la agencia docente, sino fortalecerla. En este sentido, propone una visión humanista de la tecnología alineada con los principios de derechos humanos promovidos por UNESCO.</w:t>
      </w:r>
    </w:p>
    <w:p w14:paraId="4FA60D9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enfoque progresivo de competencias permite orientar programas de formación docente que respondan a distintos niveles de experiencia tecnológica.</w:t>
      </w:r>
    </w:p>
    <w:p w14:paraId="3063ED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documento también plantea desafíos importantes. La implementación de estas competencias requiere infraestructura tecnológica adecuada, políticas educativas coherentes y programas de formación docente sostenidos.</w:t>
      </w:r>
    </w:p>
    <w:p w14:paraId="048F1F0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25891D">
          <v:rect id="Rectangle 1149" o:spid="_x0000_s15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1A6528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64B87F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marco puede aplicarse en varios niveles.</w:t>
      </w:r>
    </w:p>
    <w:p w14:paraId="14F77AC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 inicial</w:t>
      </w:r>
    </w:p>
    <w:p w14:paraId="752EA54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integrando alfabetización en IA en los programas universitarios.</w:t>
      </w:r>
    </w:p>
    <w:p w14:paraId="19882F8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desarrollo profesional continuo</w:t>
      </w:r>
    </w:p>
    <w:p w14:paraId="189301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ofreciendo cursos de actualización sobre uso pedagógico de IA.</w:t>
      </w:r>
    </w:p>
    <w:p w14:paraId="5AB5968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educativas</w:t>
      </w:r>
    </w:p>
    <w:p w14:paraId="035BC8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orientando marcos nacionales de competencia docente.</w:t>
      </w:r>
    </w:p>
    <w:p w14:paraId="732A96F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47AFE5">
          <v:rect id="Rectangle 1147" o:spid="_x0000_s15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3EDE98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1924C69F" w14:textId="77777777" w:rsidR="00043E70" w:rsidRPr="00EB78C0" w:rsidRDefault="00043E70" w:rsidP="00043E70">
      <w:pPr>
        <w:numPr>
          <w:ilvl w:val="0"/>
          <w:numId w:val="6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Diagnóstico de competencias en IA</w:t>
      </w:r>
    </w:p>
    <w:p w14:paraId="32E48ECA" w14:textId="77777777" w:rsidR="00043E70" w:rsidRPr="00EB78C0" w:rsidRDefault="00043E70" w:rsidP="00043E70">
      <w:pPr>
        <w:numPr>
          <w:ilvl w:val="1"/>
          <w:numId w:val="6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el nivel actual de alfabetización en IA de docentes.</w:t>
      </w:r>
    </w:p>
    <w:p w14:paraId="0546AABC" w14:textId="77777777" w:rsidR="00043E70" w:rsidRPr="00EB78C0" w:rsidRDefault="00043E70" w:rsidP="00043E70">
      <w:pPr>
        <w:numPr>
          <w:ilvl w:val="0"/>
          <w:numId w:val="6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actividades educativas con IA</w:t>
      </w:r>
    </w:p>
    <w:p w14:paraId="0310AF7D" w14:textId="77777777" w:rsidR="00043E70" w:rsidRPr="00EB78C0" w:rsidRDefault="00043E70" w:rsidP="00043E70">
      <w:pPr>
        <w:numPr>
          <w:ilvl w:val="1"/>
          <w:numId w:val="6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experiencias de aprendizaje mediadas por IA.</w:t>
      </w:r>
    </w:p>
    <w:p w14:paraId="322902F0" w14:textId="77777777" w:rsidR="00043E70" w:rsidRPr="00EB78C0" w:rsidRDefault="00043E70" w:rsidP="00043E70">
      <w:pPr>
        <w:numPr>
          <w:ilvl w:val="0"/>
          <w:numId w:val="6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ético de tecnologías educativas</w:t>
      </w:r>
    </w:p>
    <w:p w14:paraId="6A627154" w14:textId="77777777" w:rsidR="00043E70" w:rsidRPr="00EB78C0" w:rsidRDefault="00043E70" w:rsidP="00043E70">
      <w:pPr>
        <w:numPr>
          <w:ilvl w:val="1"/>
          <w:numId w:val="6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implicaciones sociales de sistemas de IA.</w:t>
      </w:r>
    </w:p>
    <w:p w14:paraId="5DA28093" w14:textId="77777777" w:rsidR="00043E70" w:rsidRPr="00EB78C0" w:rsidRDefault="00043E70" w:rsidP="00043E70">
      <w:pPr>
        <w:numPr>
          <w:ilvl w:val="0"/>
          <w:numId w:val="6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Comunidades docentes de práctica</w:t>
      </w:r>
    </w:p>
    <w:p w14:paraId="3E2B782B" w14:textId="77777777" w:rsidR="00043E70" w:rsidRPr="00EB78C0" w:rsidRDefault="00043E70" w:rsidP="00043E70">
      <w:pPr>
        <w:numPr>
          <w:ilvl w:val="1"/>
          <w:numId w:val="6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compartir experiencias sobre uso pedagógico de IA.</w:t>
      </w:r>
    </w:p>
    <w:p w14:paraId="24ADF1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BE79DA">
          <v:rect id="Rectangle 1145" o:spid="_x0000_s15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1B3F1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70506F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EAF650">
          <v:rect id="Rectangle 1143" o:spid="_x0000_s15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E0133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274E7CDA" w14:textId="77777777" w:rsidR="00043E70" w:rsidRPr="00EB78C0" w:rsidRDefault="00043E70" w:rsidP="00043E70">
      <w:pPr>
        <w:numPr>
          <w:ilvl w:val="0"/>
          <w:numId w:val="6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09187670" w14:textId="77777777" w:rsidR="00043E70" w:rsidRPr="00EB78C0" w:rsidRDefault="00043E70" w:rsidP="00043E70">
      <w:pPr>
        <w:numPr>
          <w:ilvl w:val="0"/>
          <w:numId w:val="6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0A8465DB" w14:textId="77777777" w:rsidR="00043E70" w:rsidRPr="00EB78C0" w:rsidRDefault="00043E70" w:rsidP="00043E70">
      <w:pPr>
        <w:numPr>
          <w:ilvl w:val="0"/>
          <w:numId w:val="6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pedagógica</w:t>
      </w:r>
    </w:p>
    <w:p w14:paraId="14443AC2" w14:textId="77777777" w:rsidR="00043E70" w:rsidRPr="00EB78C0" w:rsidRDefault="00043E70" w:rsidP="00043E70">
      <w:pPr>
        <w:numPr>
          <w:ilvl w:val="0"/>
          <w:numId w:val="6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profesional docente.</w:t>
      </w:r>
    </w:p>
    <w:p w14:paraId="188EE0C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8801903">
          <v:rect id="Rectangle 1141" o:spid="_x0000_s15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52AE0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4AEC0E8D" w14:textId="77777777" w:rsidR="00043E70" w:rsidRPr="00EB78C0" w:rsidRDefault="00043E70" w:rsidP="00043E70">
      <w:pPr>
        <w:numPr>
          <w:ilvl w:val="0"/>
          <w:numId w:val="6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preparación docente para la era de la IA</w:t>
      </w:r>
    </w:p>
    <w:p w14:paraId="5CF70B4A" w14:textId="77777777" w:rsidR="00043E70" w:rsidRPr="00EB78C0" w:rsidRDefault="00043E70" w:rsidP="00043E70">
      <w:pPr>
        <w:numPr>
          <w:ilvl w:val="0"/>
          <w:numId w:val="6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crítica de tecnología en educación</w:t>
      </w:r>
    </w:p>
    <w:p w14:paraId="0C790E72" w14:textId="77777777" w:rsidR="00043E70" w:rsidRPr="00EB78C0" w:rsidRDefault="00043E70" w:rsidP="00043E70">
      <w:pPr>
        <w:numPr>
          <w:ilvl w:val="0"/>
          <w:numId w:val="6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fortalecimiento del papel del docente.</w:t>
      </w:r>
    </w:p>
    <w:p w14:paraId="1B2BE8D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45C671">
          <v:rect id="Rectangle 1139" o:spid="_x0000_s15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90F14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1985E55A" w14:textId="77777777" w:rsidR="00043E70" w:rsidRPr="00EB78C0" w:rsidRDefault="00043E70" w:rsidP="00043E70">
      <w:pPr>
        <w:numPr>
          <w:ilvl w:val="0"/>
          <w:numId w:val="6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de acceso a tecnologías</w:t>
      </w:r>
    </w:p>
    <w:p w14:paraId="40BC6105" w14:textId="77777777" w:rsidR="00043E70" w:rsidRPr="00EB78C0" w:rsidRDefault="00043E70" w:rsidP="00043E70">
      <w:pPr>
        <w:numPr>
          <w:ilvl w:val="0"/>
          <w:numId w:val="6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éticos de sistemas de IA</w:t>
      </w:r>
    </w:p>
    <w:p w14:paraId="15E2E6EB" w14:textId="77777777" w:rsidR="00043E70" w:rsidRPr="00EB78C0" w:rsidRDefault="00043E70" w:rsidP="00043E70">
      <w:pPr>
        <w:numPr>
          <w:ilvl w:val="0"/>
          <w:numId w:val="6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formación docente continua.</w:t>
      </w:r>
    </w:p>
    <w:p w14:paraId="3CC180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C5B8B62">
          <v:rect id="Rectangle 1137" o:spid="_x0000_s15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70E10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Referencia APA</w:t>
      </w:r>
    </w:p>
    <w:p w14:paraId="1376A8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(2025). </w:t>
      </w:r>
      <w:r w:rsidRPr="00EB78C0">
        <w:rPr>
          <w:rFonts w:asciiTheme="minorBidi" w:eastAsia="Times New Roman" w:hAnsiTheme="minorBidi"/>
          <w:i/>
          <w:iCs/>
          <w:kern w:val="0"/>
          <w14:ligatures w14:val="none"/>
        </w:rPr>
        <w:t>Marco de competencias para docentes en materia de IA</w:t>
      </w:r>
      <w:r w:rsidRPr="00EB78C0">
        <w:rPr>
          <w:rFonts w:asciiTheme="minorBidi" w:eastAsia="Times New Roman" w:hAnsiTheme="minorBidi"/>
          <w:kern w:val="0"/>
          <w14:ligatures w14:val="none"/>
        </w:rPr>
        <w:t xml:space="preserve">. París: UNESCO. </w:t>
      </w:r>
    </w:p>
    <w:p w14:paraId="4A39B4E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88A1BC">
          <v:rect id="Rectangle 1135" o:spid="_x0000_s15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DEC53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574160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 / IA / formación docente</w:t>
      </w:r>
    </w:p>
    <w:p w14:paraId="0213358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BA-040 — Competencia Digital Docente (MRCDD)</w:t>
      </w:r>
      <w:r w:rsidRPr="00EB78C0">
        <w:rPr>
          <w:rFonts w:asciiTheme="minorBidi" w:eastAsia="Times New Roman" w:hAnsiTheme="minorBidi"/>
          <w:kern w:val="0"/>
          <w14:ligatures w14:val="none"/>
        </w:rPr>
        <w:br/>
        <w:t>BA-041 — Competencias docentes en IA (UNESCO)</w:t>
      </w:r>
    </w:p>
    <w:p w14:paraId="35F84E3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CA1F73">
          <v:rect id="Rectangle 1133" o:spid="_x0000_s15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DD37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estratégica para tu repositorio</w:t>
      </w:r>
    </w:p>
    <w:p w14:paraId="6EB5571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este documento se completa una </w:t>
      </w:r>
      <w:r w:rsidRPr="00EB78C0">
        <w:rPr>
          <w:rFonts w:asciiTheme="minorBidi" w:eastAsia="Times New Roman" w:hAnsiTheme="minorBidi"/>
          <w:b/>
          <w:bCs/>
          <w:kern w:val="0"/>
          <w14:ligatures w14:val="none"/>
        </w:rPr>
        <w:t>arquitectura muy poderosa</w:t>
      </w:r>
      <w:r w:rsidRPr="00EB78C0">
        <w:rPr>
          <w:rFonts w:asciiTheme="minorBidi" w:eastAsia="Times New Roman" w:hAnsiTheme="minorBidi"/>
          <w:kern w:val="0"/>
          <w14:ligatures w14:val="none"/>
        </w:rPr>
        <w:t xml:space="preserve"> en tu colección:</w:t>
      </w:r>
    </w:p>
    <w:p w14:paraId="3DDA77C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alfabetizaciones</w:t>
      </w:r>
    </w:p>
    <w:p w14:paraId="0131DB26" w14:textId="77777777" w:rsidR="00043E70" w:rsidRPr="00EB78C0" w:rsidRDefault="00043E70" w:rsidP="00043E70">
      <w:pPr>
        <w:numPr>
          <w:ilvl w:val="0"/>
          <w:numId w:val="6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información</w:t>
      </w:r>
    </w:p>
    <w:p w14:paraId="70B0E9B7" w14:textId="77777777" w:rsidR="00043E70" w:rsidRPr="00EB78C0" w:rsidRDefault="00043E70" w:rsidP="00043E70">
      <w:pPr>
        <w:numPr>
          <w:ilvl w:val="0"/>
          <w:numId w:val="6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visual</w:t>
      </w:r>
    </w:p>
    <w:p w14:paraId="4E02F210" w14:textId="77777777" w:rsidR="00043E70" w:rsidRPr="00EB78C0" w:rsidRDefault="00043E70" w:rsidP="00043E70">
      <w:pPr>
        <w:numPr>
          <w:ilvl w:val="0"/>
          <w:numId w:val="6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digital</w:t>
      </w:r>
    </w:p>
    <w:p w14:paraId="620D3A49" w14:textId="77777777" w:rsidR="00043E70" w:rsidRPr="00EB78C0" w:rsidRDefault="00043E70" w:rsidP="00043E70">
      <w:pPr>
        <w:numPr>
          <w:ilvl w:val="0"/>
          <w:numId w:val="6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w:t>
      </w:r>
    </w:p>
    <w:p w14:paraId="3081E0A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competencias docentes</w:t>
      </w:r>
    </w:p>
    <w:p w14:paraId="01935FBA" w14:textId="77777777" w:rsidR="00043E70" w:rsidRPr="00EB78C0" w:rsidRDefault="00043E70" w:rsidP="00043E70">
      <w:pPr>
        <w:numPr>
          <w:ilvl w:val="0"/>
          <w:numId w:val="6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 digital docente</w:t>
      </w:r>
    </w:p>
    <w:p w14:paraId="0DCC10E1" w14:textId="77777777" w:rsidR="00043E70" w:rsidRPr="00EB78C0" w:rsidRDefault="00043E70" w:rsidP="00043E70">
      <w:pPr>
        <w:numPr>
          <w:ilvl w:val="0"/>
          <w:numId w:val="6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 en IA docente</w:t>
      </w:r>
    </w:p>
    <w:p w14:paraId="68B044F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marcos institucionales globales</w:t>
      </w:r>
    </w:p>
    <w:p w14:paraId="4D523957" w14:textId="77777777" w:rsidR="00043E70" w:rsidRPr="00EB78C0" w:rsidRDefault="00043E70" w:rsidP="00043E70">
      <w:pPr>
        <w:numPr>
          <w:ilvl w:val="0"/>
          <w:numId w:val="6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p w14:paraId="666EA807" w14:textId="77777777" w:rsidR="00043E70" w:rsidRPr="00EB78C0" w:rsidRDefault="00043E70" w:rsidP="00043E70">
      <w:pPr>
        <w:numPr>
          <w:ilvl w:val="0"/>
          <w:numId w:val="6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Unión Europea</w:t>
      </w:r>
    </w:p>
    <w:p w14:paraId="3E310430" w14:textId="77777777" w:rsidR="00043E70" w:rsidRPr="00EB78C0" w:rsidRDefault="00043E70" w:rsidP="00043E70">
      <w:pPr>
        <w:numPr>
          <w:ilvl w:val="0"/>
          <w:numId w:val="6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ACRL</w:t>
      </w:r>
    </w:p>
    <w:p w14:paraId="797A71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ya permite construir algo muy sólido:</w:t>
      </w:r>
    </w:p>
    <w:p w14:paraId="6966700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el modelo integrado de competencias educativas para la era de la IA</w:t>
      </w:r>
    </w:p>
    <w:p w14:paraId="19E39E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el siguiente paso puede ser algo muy útil para tu investigación:</w:t>
      </w:r>
    </w:p>
    <w:p w14:paraId="4C452B1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síntesis teórica completa del bloque “Competencias del siglo XXI”</w:t>
      </w:r>
      <w:r w:rsidRPr="00EB78C0">
        <w:rPr>
          <w:rFonts w:asciiTheme="minorBidi" w:eastAsia="Times New Roman" w:hAnsiTheme="minorBidi"/>
          <w:kern w:val="0"/>
          <w14:ligatures w14:val="none"/>
        </w:rPr>
        <w:t xml:space="preserve">, que prácticamente ya se está convirtiendo en un </w:t>
      </w:r>
      <w:r w:rsidRPr="00EB78C0">
        <w:rPr>
          <w:rFonts w:asciiTheme="minorBidi" w:eastAsia="Times New Roman" w:hAnsiTheme="minorBidi"/>
          <w:b/>
          <w:bCs/>
          <w:kern w:val="0"/>
          <w14:ligatures w14:val="none"/>
        </w:rPr>
        <w:t>capítulo de marco teórico listo para publicar</w:t>
      </w:r>
      <w:r w:rsidRPr="00EB78C0">
        <w:rPr>
          <w:rFonts w:asciiTheme="minorBidi" w:eastAsia="Times New Roman" w:hAnsiTheme="minorBidi"/>
          <w:kern w:val="0"/>
          <w14:ligatures w14:val="none"/>
        </w:rPr>
        <w:t>.</w:t>
      </w:r>
    </w:p>
    <w:p w14:paraId="1492AB8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JRC143343_01.pdf</w:t>
      </w:r>
    </w:p>
    <w:p w14:paraId="59CA5CC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43558A1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documento abre </w:t>
      </w:r>
      <w:r w:rsidRPr="00EB78C0">
        <w:rPr>
          <w:rFonts w:asciiTheme="minorBidi" w:eastAsia="Times New Roman" w:hAnsiTheme="minorBidi"/>
          <w:b/>
          <w:bCs/>
          <w:kern w:val="0"/>
          <w14:ligatures w14:val="none"/>
        </w:rPr>
        <w:t>una nueva sublínea dentro de tu repositorio</w:t>
      </w:r>
      <w:r w:rsidRPr="00EB78C0">
        <w:rPr>
          <w:rFonts w:asciiTheme="minorBidi" w:eastAsia="Times New Roman" w:hAnsiTheme="minorBidi"/>
          <w:kern w:val="0"/>
          <w14:ligatures w14:val="none"/>
        </w:rPr>
        <w:t xml:space="preserve">: el estudio de </w:t>
      </w:r>
      <w:r w:rsidRPr="00EB78C0">
        <w:rPr>
          <w:rFonts w:asciiTheme="minorBidi" w:eastAsia="Times New Roman" w:hAnsiTheme="minorBidi"/>
          <w:b/>
          <w:bCs/>
          <w:kern w:val="0"/>
          <w14:ligatures w14:val="none"/>
        </w:rPr>
        <w:t>mundos virtuales, metaverso y bienestar</w:t>
      </w:r>
      <w:r w:rsidRPr="00EB78C0">
        <w:rPr>
          <w:rFonts w:asciiTheme="minorBidi" w:eastAsia="Times New Roman" w:hAnsiTheme="minorBidi"/>
          <w:kern w:val="0"/>
          <w14:ligatures w14:val="none"/>
        </w:rPr>
        <w:t>, que se conecta directamente con:</w:t>
      </w:r>
    </w:p>
    <w:p w14:paraId="439E973A" w14:textId="77777777" w:rsidR="00043E70" w:rsidRPr="00EB78C0" w:rsidRDefault="00043E70" w:rsidP="00043E70">
      <w:pPr>
        <w:numPr>
          <w:ilvl w:val="0"/>
          <w:numId w:val="6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inteligencia artificial</w:t>
      </w:r>
    </w:p>
    <w:p w14:paraId="361C58DF" w14:textId="77777777" w:rsidR="00043E70" w:rsidRPr="00EB78C0" w:rsidRDefault="00043E70" w:rsidP="00043E70">
      <w:pPr>
        <w:numPr>
          <w:ilvl w:val="0"/>
          <w:numId w:val="6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tecnologías inmersivas (XR)</w:t>
      </w:r>
    </w:p>
    <w:p w14:paraId="788A43D1" w14:textId="77777777" w:rsidR="00043E70" w:rsidRPr="00EB78C0" w:rsidRDefault="00043E70" w:rsidP="00043E70">
      <w:pPr>
        <w:numPr>
          <w:ilvl w:val="0"/>
          <w:numId w:val="6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cultura digital</w:t>
      </w:r>
    </w:p>
    <w:p w14:paraId="6B589CD6" w14:textId="77777777" w:rsidR="00043E70" w:rsidRPr="00EB78C0" w:rsidRDefault="00043E70" w:rsidP="00043E70">
      <w:pPr>
        <w:numPr>
          <w:ilvl w:val="0"/>
          <w:numId w:val="6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psicosocial de tecnologías emergentes.</w:t>
      </w:r>
    </w:p>
    <w:p w14:paraId="4185BDF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 integramos como la siguiente ficha.</w:t>
      </w:r>
    </w:p>
    <w:p w14:paraId="42D4BEA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5185C3">
          <v:rect id="Rectangle 1131" o:spid="_x0000_s15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A339C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BA-042</w:t>
      </w:r>
    </w:p>
    <w:p w14:paraId="6EEB6B3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Comisión Europea (JRC) — </w:t>
      </w:r>
      <w:r w:rsidRPr="00EB78C0">
        <w:rPr>
          <w:rFonts w:asciiTheme="minorBidi" w:eastAsia="Times New Roman" w:hAnsiTheme="minorBidi"/>
          <w:b/>
          <w:bCs/>
          <w:i/>
          <w:iCs/>
          <w:kern w:val="36"/>
          <w14:ligatures w14:val="none"/>
        </w:rPr>
        <w:t>Virtual Worlds and Well-being: Current Research and Future Directions</w:t>
      </w:r>
    </w:p>
    <w:p w14:paraId="587D0F8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298380B">
          <v:rect id="Rectangle 1129" o:spid="_x0000_s15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CA3D5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79A0C18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Barreda Ángeles, M., Amendola, S., Da Silva, C., Somià, T., Boucher, P., Schade, S., Meier, A., Mansfield, K., Gunschera, L., Orben, A., Turner, G., Griffiths, M., Hartmann, T., Freeman, G., Gui, X., Kou, Y., Baumgartner, S., Vuorre, M., Ohme, J., Hine, E., López Richart, J., &amp; Belmoussi, O. (2025). </w:t>
      </w:r>
      <w:r w:rsidRPr="00EB78C0">
        <w:rPr>
          <w:rFonts w:asciiTheme="minorBidi" w:eastAsia="Times New Roman" w:hAnsiTheme="minorBidi"/>
          <w:i/>
          <w:iCs/>
          <w:kern w:val="0"/>
          <w14:ligatures w14:val="none"/>
        </w:rPr>
        <w:t>Virtual worlds and well-being: Current research and future directions</w:t>
      </w:r>
      <w:r w:rsidRPr="00EB78C0">
        <w:rPr>
          <w:rFonts w:asciiTheme="minorBidi" w:eastAsia="Times New Roman" w:hAnsiTheme="minorBidi"/>
          <w:kern w:val="0"/>
          <w14:ligatures w14:val="none"/>
        </w:rPr>
        <w:t xml:space="preserve">. Publications Office of the European Union. </w:t>
      </w:r>
    </w:p>
    <w:p w14:paraId="272DEA8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AABA8A">
          <v:rect id="Rectangle 1127" o:spid="_x0000_s15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8A3E3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7D80A3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informe del </w:t>
      </w:r>
      <w:r w:rsidRPr="00EB78C0">
        <w:rPr>
          <w:rFonts w:asciiTheme="minorBidi" w:eastAsia="Times New Roman" w:hAnsiTheme="minorBidi"/>
          <w:b/>
          <w:bCs/>
          <w:kern w:val="0"/>
          <w14:ligatures w14:val="none"/>
        </w:rPr>
        <w:t>Joint Research Centre de la Comisión Europea</w:t>
      </w:r>
      <w:r w:rsidRPr="00EB78C0">
        <w:rPr>
          <w:rFonts w:asciiTheme="minorBidi" w:eastAsia="Times New Roman" w:hAnsiTheme="minorBidi"/>
          <w:kern w:val="0"/>
          <w14:ligatures w14:val="none"/>
        </w:rPr>
        <w:t xml:space="preserve"> presenta una síntesis interdisciplinaria del estado actual del conocimiento científico sobre los </w:t>
      </w:r>
      <w:r w:rsidRPr="00EB78C0">
        <w:rPr>
          <w:rFonts w:asciiTheme="minorBidi" w:eastAsia="Times New Roman" w:hAnsiTheme="minorBidi"/>
          <w:b/>
          <w:bCs/>
          <w:kern w:val="0"/>
          <w14:ligatures w14:val="none"/>
        </w:rPr>
        <w:t>mundos virtuales y su impacto en el bienestar humano</w:t>
      </w:r>
      <w:r w:rsidRPr="00EB78C0">
        <w:rPr>
          <w:rFonts w:asciiTheme="minorBidi" w:eastAsia="Times New Roman" w:hAnsiTheme="minorBidi"/>
          <w:kern w:val="0"/>
          <w14:ligatures w14:val="none"/>
        </w:rPr>
        <w:t>, además de proponer líneas prioritarias para la investigación futura y el desarrollo de políticas públicas.</w:t>
      </w:r>
    </w:p>
    <w:p w14:paraId="4B18228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define los mundos virtuales como </w:t>
      </w:r>
      <w:r w:rsidRPr="00EB78C0">
        <w:rPr>
          <w:rFonts w:asciiTheme="minorBidi" w:eastAsia="Times New Roman" w:hAnsiTheme="minorBidi"/>
          <w:b/>
          <w:bCs/>
          <w:kern w:val="0"/>
          <w14:ligatures w14:val="none"/>
        </w:rPr>
        <w:t>entornos persistentes e inmersivos</w:t>
      </w:r>
      <w:r w:rsidRPr="00EB78C0">
        <w:rPr>
          <w:rFonts w:asciiTheme="minorBidi" w:eastAsia="Times New Roman" w:hAnsiTheme="minorBidi"/>
          <w:kern w:val="0"/>
          <w14:ligatures w14:val="none"/>
        </w:rPr>
        <w:t xml:space="preserve"> que combinan espacio físico y digital mediante tecnologías como:</w:t>
      </w:r>
    </w:p>
    <w:p w14:paraId="77F133B0" w14:textId="77777777" w:rsidR="00043E70" w:rsidRPr="00EB78C0" w:rsidRDefault="00043E70" w:rsidP="00043E70">
      <w:pPr>
        <w:numPr>
          <w:ilvl w:val="0"/>
          <w:numId w:val="6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realidad extendida (XR)</w:t>
      </w:r>
    </w:p>
    <w:p w14:paraId="7B58CBF0" w14:textId="77777777" w:rsidR="00043E70" w:rsidRPr="00EB78C0" w:rsidRDefault="00043E70" w:rsidP="00043E70">
      <w:pPr>
        <w:numPr>
          <w:ilvl w:val="0"/>
          <w:numId w:val="6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inteligencia artificial</w:t>
      </w:r>
    </w:p>
    <w:p w14:paraId="1894B0B3" w14:textId="77777777" w:rsidR="00043E70" w:rsidRPr="00EB78C0" w:rsidRDefault="00043E70" w:rsidP="00043E70">
      <w:pPr>
        <w:numPr>
          <w:ilvl w:val="0"/>
          <w:numId w:val="6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5G/6G</w:t>
      </w:r>
    </w:p>
    <w:p w14:paraId="1B4B75E8" w14:textId="77777777" w:rsidR="00043E70" w:rsidRPr="00EB78C0" w:rsidRDefault="00043E70" w:rsidP="00043E70">
      <w:pPr>
        <w:numPr>
          <w:ilvl w:val="0"/>
          <w:numId w:val="6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blockchain. </w:t>
      </w:r>
    </w:p>
    <w:p w14:paraId="38F705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entornos permiten múltiples actividades:</w:t>
      </w:r>
    </w:p>
    <w:p w14:paraId="779D8608" w14:textId="77777777" w:rsidR="00043E70" w:rsidRPr="00EB78C0" w:rsidRDefault="00043E70" w:rsidP="00043E70">
      <w:pPr>
        <w:numPr>
          <w:ilvl w:val="0"/>
          <w:numId w:val="6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socialización</w:t>
      </w:r>
    </w:p>
    <w:p w14:paraId="712BD27F" w14:textId="77777777" w:rsidR="00043E70" w:rsidRPr="00EB78C0" w:rsidRDefault="00043E70" w:rsidP="00043E70">
      <w:pPr>
        <w:numPr>
          <w:ilvl w:val="0"/>
          <w:numId w:val="6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w:t>
      </w:r>
    </w:p>
    <w:p w14:paraId="39373A10" w14:textId="77777777" w:rsidR="00043E70" w:rsidRPr="00EB78C0" w:rsidRDefault="00043E70" w:rsidP="00043E70">
      <w:pPr>
        <w:numPr>
          <w:ilvl w:val="0"/>
          <w:numId w:val="6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simulación</w:t>
      </w:r>
    </w:p>
    <w:p w14:paraId="16BB4F42" w14:textId="77777777" w:rsidR="00043E70" w:rsidRPr="00EB78C0" w:rsidRDefault="00043E70" w:rsidP="00043E70">
      <w:pPr>
        <w:numPr>
          <w:ilvl w:val="0"/>
          <w:numId w:val="6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w:t>
      </w:r>
    </w:p>
    <w:p w14:paraId="2ADC497B" w14:textId="77777777" w:rsidR="00043E70" w:rsidRPr="00EB78C0" w:rsidRDefault="00043E70" w:rsidP="00043E70">
      <w:pPr>
        <w:numPr>
          <w:ilvl w:val="0"/>
          <w:numId w:val="6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entretenimiento</w:t>
      </w:r>
    </w:p>
    <w:p w14:paraId="5FFBB77E" w14:textId="77777777" w:rsidR="00043E70" w:rsidRPr="00EB78C0" w:rsidRDefault="00043E70" w:rsidP="00043E70">
      <w:pPr>
        <w:numPr>
          <w:ilvl w:val="0"/>
          <w:numId w:val="6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comercio digital. </w:t>
      </w:r>
    </w:p>
    <w:p w14:paraId="56BB45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Plataformas como </w:t>
      </w:r>
      <w:r w:rsidRPr="00EB78C0">
        <w:rPr>
          <w:rFonts w:asciiTheme="minorBidi" w:eastAsia="Times New Roman" w:hAnsiTheme="minorBidi"/>
          <w:b/>
          <w:bCs/>
          <w:kern w:val="0"/>
          <w14:ligatures w14:val="none"/>
        </w:rPr>
        <w:t>Roblox, Minecraft o Fortnite</w:t>
      </w:r>
      <w:r w:rsidRPr="00EB78C0">
        <w:rPr>
          <w:rFonts w:asciiTheme="minorBidi" w:eastAsia="Times New Roman" w:hAnsiTheme="minorBidi"/>
          <w:kern w:val="0"/>
          <w14:ligatures w14:val="none"/>
        </w:rPr>
        <w:t xml:space="preserve"> ya funcionan como proto-mundos virtuales donde millones de usuarios —muchos de ellos menores— interactúan diariamente, lo que genera nuevas oportunidades educativas y sociales, pero también riesgos relacionados con la salud mental, la privacidad y la gobernanza digital. </w:t>
      </w:r>
    </w:p>
    <w:p w14:paraId="69613D3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informe reúne contribuciones de </w:t>
      </w:r>
      <w:r w:rsidRPr="00EB78C0">
        <w:rPr>
          <w:rFonts w:asciiTheme="minorBidi" w:eastAsia="Times New Roman" w:hAnsiTheme="minorBidi"/>
          <w:b/>
          <w:bCs/>
          <w:kern w:val="0"/>
          <w14:ligatures w14:val="none"/>
        </w:rPr>
        <w:t>expertos en psicología, comunicación, derecho, ciencias sociales y estudios de medios</w:t>
      </w:r>
      <w:r w:rsidRPr="00EB78C0">
        <w:rPr>
          <w:rFonts w:asciiTheme="minorBidi" w:eastAsia="Times New Roman" w:hAnsiTheme="minorBidi"/>
          <w:kern w:val="0"/>
          <w14:ligatures w14:val="none"/>
        </w:rPr>
        <w:t>, organizadas en cuatro áreas principales:</w:t>
      </w:r>
    </w:p>
    <w:p w14:paraId="5276D39A" w14:textId="77777777" w:rsidR="00043E70" w:rsidRPr="00EB78C0" w:rsidRDefault="00043E70" w:rsidP="00043E70">
      <w:pPr>
        <w:numPr>
          <w:ilvl w:val="0"/>
          <w:numId w:val="6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previa sobre medios digitales y bienestar</w:t>
      </w:r>
    </w:p>
    <w:p w14:paraId="33A0AC9D" w14:textId="77777777" w:rsidR="00043E70" w:rsidRPr="00EB78C0" w:rsidRDefault="00043E70" w:rsidP="00043E70">
      <w:pPr>
        <w:numPr>
          <w:ilvl w:val="0"/>
          <w:numId w:val="6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impactos específicos de mundos virtuales</w:t>
      </w:r>
    </w:p>
    <w:p w14:paraId="360ACB91" w14:textId="77777777" w:rsidR="00043E70" w:rsidRPr="00EB78C0" w:rsidRDefault="00043E70" w:rsidP="00043E70">
      <w:pPr>
        <w:numPr>
          <w:ilvl w:val="0"/>
          <w:numId w:val="6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metodológica para investigar estos entornos</w:t>
      </w:r>
    </w:p>
    <w:p w14:paraId="57304CEC" w14:textId="77777777" w:rsidR="00043E70" w:rsidRPr="00EB78C0" w:rsidRDefault="00043E70" w:rsidP="00043E70">
      <w:pPr>
        <w:numPr>
          <w:ilvl w:val="0"/>
          <w:numId w:val="6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desafíos éticos, regulatorios y sociales.</w:t>
      </w:r>
    </w:p>
    <w:p w14:paraId="7303CC0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objetivo final es desarrollar una </w:t>
      </w:r>
      <w:r w:rsidRPr="00EB78C0">
        <w:rPr>
          <w:rFonts w:asciiTheme="minorBidi" w:eastAsia="Times New Roman" w:hAnsiTheme="minorBidi"/>
          <w:b/>
          <w:bCs/>
          <w:kern w:val="0"/>
          <w14:ligatures w14:val="none"/>
        </w:rPr>
        <w:t>agenda de investigación interdisciplinaria</w:t>
      </w:r>
      <w:r w:rsidRPr="00EB78C0">
        <w:rPr>
          <w:rFonts w:asciiTheme="minorBidi" w:eastAsia="Times New Roman" w:hAnsiTheme="minorBidi"/>
          <w:kern w:val="0"/>
          <w14:ligatures w14:val="none"/>
        </w:rPr>
        <w:t xml:space="preserve"> que permita comprender mejor las consecuencias sociales de los mundos virtuales y orientar políticas públicas basadas en evidencia científica.</w:t>
      </w:r>
    </w:p>
    <w:p w14:paraId="73B62D2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82F1B5">
          <v:rect id="Rectangle 1125" o:spid="_x0000_s15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EE6B6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0B9B70F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391B31">
          <v:rect id="Rectangle 1123" o:spid="_x0000_s15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48803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296B1C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mundos virtuales emergentes representan un nuevo ecosistema sociotecnológico que puede generar tanto beneficios como riesgos para el bienestar humano, por lo que se requiere investigación interdisciplinaria rigurosa y políticas públicas informadas para guiar su desarrollo responsable.</w:t>
      </w:r>
    </w:p>
    <w:p w14:paraId="0D36799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E1E671">
          <v:rect id="Rectangle 1121" o:spid="_x0000_s15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DE2C68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7FE6355A"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mundos virtuales combinan espacios físicos y digitales en entornos inmersivos persistentes.</w:t>
      </w:r>
    </w:p>
    <w:p w14:paraId="3D99AC84"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Tecnologías como XR, IA y redes avanzadas impulsan su expansión.</w:t>
      </w:r>
    </w:p>
    <w:p w14:paraId="4B7C104E"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entornos permiten nuevas formas de interacción social, aprendizaje y colaboración.</w:t>
      </w:r>
    </w:p>
    <w:p w14:paraId="718A5DB2"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Muchos usuarios de mundos virtuales son menores de edad.</w:t>
      </w:r>
    </w:p>
    <w:p w14:paraId="64395BF0"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Existen preocupaciones sobre salud mental, privacidad y seguridad.</w:t>
      </w:r>
    </w:p>
    <w:p w14:paraId="07890425"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investigación sobre tecnologías digitales ha sido fragmentada y poco acumulativa.</w:t>
      </w:r>
    </w:p>
    <w:p w14:paraId="2E70BFE2"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necesario desarrollar marcos metodológicos más rigurosos.</w:t>
      </w:r>
    </w:p>
    <w:p w14:paraId="367DFCAC"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diseño tecnológico influye directamente en el bienestar de los usuarios.</w:t>
      </w:r>
    </w:p>
    <w:p w14:paraId="1A531579"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mundos virtuales requieren nuevos marcos de gobernanza y regulación.</w:t>
      </w:r>
    </w:p>
    <w:p w14:paraId="006B8546" w14:textId="77777777" w:rsidR="00043E70" w:rsidRPr="00EB78C0" w:rsidRDefault="00043E70" w:rsidP="00043E70">
      <w:pPr>
        <w:numPr>
          <w:ilvl w:val="0"/>
          <w:numId w:val="6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investigación interdisciplinaria es esencial para comprender su impacto social.</w:t>
      </w:r>
    </w:p>
    <w:p w14:paraId="37E4786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73A2C2">
          <v:rect id="Rectangle 1119" o:spid="_x0000_s15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EB636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del documento</w:t>
      </w:r>
    </w:p>
    <w:p w14:paraId="2B50576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está organizado en cuatro secciones principales.</w:t>
      </w:r>
    </w:p>
    <w:p w14:paraId="4435079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8A31B6">
          <v:rect id="Rectangle 1117" o:spid="_x0000_s15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71268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Investigación previa sobre medios digitales y bienestar</w:t>
      </w:r>
    </w:p>
    <w:p w14:paraId="2CDF56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sección revisa décadas de investigación sobre:</w:t>
      </w:r>
    </w:p>
    <w:p w14:paraId="0F0D9BBF" w14:textId="77777777" w:rsidR="00043E70" w:rsidRPr="00EB78C0" w:rsidRDefault="00043E70" w:rsidP="00043E70">
      <w:pPr>
        <w:numPr>
          <w:ilvl w:val="0"/>
          <w:numId w:val="6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sociales</w:t>
      </w:r>
    </w:p>
    <w:p w14:paraId="181CA0E4" w14:textId="77777777" w:rsidR="00043E70" w:rsidRPr="00EB78C0" w:rsidRDefault="00043E70" w:rsidP="00043E70">
      <w:pPr>
        <w:numPr>
          <w:ilvl w:val="0"/>
          <w:numId w:val="6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videojuegos</w:t>
      </w:r>
    </w:p>
    <w:p w14:paraId="1D550EA4" w14:textId="77777777" w:rsidR="00043E70" w:rsidRPr="00EB78C0" w:rsidRDefault="00043E70" w:rsidP="00043E70">
      <w:pPr>
        <w:numPr>
          <w:ilvl w:val="0"/>
          <w:numId w:val="6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medios digitales.</w:t>
      </w:r>
    </w:p>
    <w:p w14:paraId="631F6B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destaca que muchos estudios han producido resultados inconsistentes debido a:</w:t>
      </w:r>
    </w:p>
    <w:p w14:paraId="4777FA48" w14:textId="77777777" w:rsidR="00043E70" w:rsidRPr="00EB78C0" w:rsidRDefault="00043E70" w:rsidP="00043E70">
      <w:pPr>
        <w:numPr>
          <w:ilvl w:val="0"/>
          <w:numId w:val="6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problemas metodológicos</w:t>
      </w:r>
    </w:p>
    <w:p w14:paraId="60C96F53" w14:textId="77777777" w:rsidR="00043E70" w:rsidRPr="00EB78C0" w:rsidRDefault="00043E70" w:rsidP="00043E70">
      <w:pPr>
        <w:numPr>
          <w:ilvl w:val="0"/>
          <w:numId w:val="6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mediciones imprecisas</w:t>
      </w:r>
    </w:p>
    <w:p w14:paraId="2AC0B4D2" w14:textId="77777777" w:rsidR="00043E70" w:rsidRPr="00EB78C0" w:rsidRDefault="00043E70" w:rsidP="00043E70">
      <w:pPr>
        <w:numPr>
          <w:ilvl w:val="0"/>
          <w:numId w:val="6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falta de acceso a datos de plataformas. </w:t>
      </w:r>
    </w:p>
    <w:p w14:paraId="3DE5A4D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También se critica la tendencia a </w:t>
      </w:r>
      <w:r w:rsidRPr="00EB78C0">
        <w:rPr>
          <w:rFonts w:asciiTheme="minorBidi" w:eastAsia="Times New Roman" w:hAnsiTheme="minorBidi"/>
          <w:b/>
          <w:bCs/>
          <w:kern w:val="0"/>
          <w14:ligatures w14:val="none"/>
        </w:rPr>
        <w:t>reinventar la investigación con cada nueva tecnología</w:t>
      </w:r>
      <w:r w:rsidRPr="00EB78C0">
        <w:rPr>
          <w:rFonts w:asciiTheme="minorBidi" w:eastAsia="Times New Roman" w:hAnsiTheme="minorBidi"/>
          <w:kern w:val="0"/>
          <w14:ligatures w14:val="none"/>
        </w:rPr>
        <w:t xml:space="preserve">, en lugar de construir conocimiento acumulativo. </w:t>
      </w:r>
    </w:p>
    <w:p w14:paraId="2DF0DF8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D4ED75">
          <v:rect id="Rectangle 1115" o:spid="_x0000_s15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BC5D0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Impacto de los mundos virtuales</w:t>
      </w:r>
    </w:p>
    <w:p w14:paraId="314A33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analizan características específicas de los mundos virtuales que pueden afectar el bienestar.</w:t>
      </w:r>
    </w:p>
    <w:p w14:paraId="06A2F0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33ED6E2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presencia inmersiva</w:t>
      </w:r>
    </w:p>
    <w:p w14:paraId="36A83DC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sensación psicológica de “estar dentro” del entorno virtual influye en las emociones y comportamientos de los usuarios.</w:t>
      </w:r>
    </w:p>
    <w:p w14:paraId="6F5743E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interacción social virtual</w:t>
      </w:r>
    </w:p>
    <w:p w14:paraId="01D3CB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plataformas de realidad virtual social permiten interacciones mediante avatares, generando nuevas formas de comunidad y también riesgos como:</w:t>
      </w:r>
    </w:p>
    <w:p w14:paraId="354158F8" w14:textId="77777777" w:rsidR="00043E70" w:rsidRPr="00EB78C0" w:rsidRDefault="00043E70" w:rsidP="00043E70">
      <w:pPr>
        <w:numPr>
          <w:ilvl w:val="0"/>
          <w:numId w:val="6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acoso digital</w:t>
      </w:r>
    </w:p>
    <w:p w14:paraId="26FF00F5" w14:textId="77777777" w:rsidR="00043E70" w:rsidRPr="00EB78C0" w:rsidRDefault="00043E70" w:rsidP="00043E70">
      <w:pPr>
        <w:numPr>
          <w:ilvl w:val="0"/>
          <w:numId w:val="6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exclusión</w:t>
      </w:r>
    </w:p>
    <w:p w14:paraId="1FD47FD6" w14:textId="77777777" w:rsidR="00043E70" w:rsidRPr="00EB78C0" w:rsidRDefault="00043E70" w:rsidP="00043E70">
      <w:pPr>
        <w:numPr>
          <w:ilvl w:val="0"/>
          <w:numId w:val="6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abuso.</w:t>
      </w:r>
    </w:p>
    <w:p w14:paraId="3638FD8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de plataformas</w:t>
      </w:r>
    </w:p>
    <w:p w14:paraId="4361D9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diseño de mundos virtuales puede generar efectos negativos si incluye prácticas manipulativas o riesgos para la privacidad.</w:t>
      </w:r>
    </w:p>
    <w:p w14:paraId="1BD9B1C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9542272">
          <v:rect id="Rectangle 1113" o:spid="_x0000_s15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867E4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 Innovación metodológica</w:t>
      </w:r>
    </w:p>
    <w:p w14:paraId="07A759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propone nuevas estrategias para investigar tecnologías emergentes.</w:t>
      </w:r>
    </w:p>
    <w:p w14:paraId="3A164A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Entre ellas:</w:t>
      </w:r>
    </w:p>
    <w:p w14:paraId="042C6196" w14:textId="77777777" w:rsidR="00043E70" w:rsidRPr="00EB78C0" w:rsidRDefault="00043E70" w:rsidP="00043E70">
      <w:pPr>
        <w:numPr>
          <w:ilvl w:val="0"/>
          <w:numId w:val="6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 entre industria y academia</w:t>
      </w:r>
    </w:p>
    <w:p w14:paraId="35A85829" w14:textId="77777777" w:rsidR="00043E70" w:rsidRPr="00EB78C0" w:rsidRDefault="00043E70" w:rsidP="00043E70">
      <w:pPr>
        <w:numPr>
          <w:ilvl w:val="0"/>
          <w:numId w:val="6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datos digitales reales</w:t>
      </w:r>
    </w:p>
    <w:p w14:paraId="164AFE3B" w14:textId="77777777" w:rsidR="00043E70" w:rsidRPr="00EB78C0" w:rsidRDefault="00043E70" w:rsidP="00043E70">
      <w:pPr>
        <w:numPr>
          <w:ilvl w:val="0"/>
          <w:numId w:val="6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usuarios tempranos</w:t>
      </w:r>
    </w:p>
    <w:p w14:paraId="5607CF09" w14:textId="77777777" w:rsidR="00043E70" w:rsidRPr="00EB78C0" w:rsidRDefault="00043E70" w:rsidP="00043E70">
      <w:pPr>
        <w:numPr>
          <w:ilvl w:val="0"/>
          <w:numId w:val="6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donación voluntaria de datos.</w:t>
      </w:r>
    </w:p>
    <w:p w14:paraId="049E6F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metodologías buscan superar las limitaciones de estudios basados solo en encuestas o autoinformes.</w:t>
      </w:r>
    </w:p>
    <w:p w14:paraId="4D2A418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24B54C">
          <v:rect id="Rectangle 1111" o:spid="_x0000_s15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21831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4. Desafíos regulatorios y sociales</w:t>
      </w:r>
    </w:p>
    <w:p w14:paraId="45AE93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 mundos virtuales plantea importantes desafíos.</w:t>
      </w:r>
    </w:p>
    <w:p w14:paraId="5564F0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ellos:</w:t>
      </w:r>
    </w:p>
    <w:p w14:paraId="1C59FB2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gobernanza digital</w:t>
      </w:r>
    </w:p>
    <w:p w14:paraId="430454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regular plataformas globales y moderar contenidos.</w:t>
      </w:r>
    </w:p>
    <w:p w14:paraId="18284E0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seguridad y privacidad</w:t>
      </w:r>
    </w:p>
    <w:p w14:paraId="5D45B6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Especialmente en entornos inmersivos donde se recopilan grandes cantidades de datos.</w:t>
      </w:r>
    </w:p>
    <w:p w14:paraId="5679744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toxicidad en comunidades virtuales</w:t>
      </w:r>
    </w:p>
    <w:p w14:paraId="0C6D8F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analiza dinámicas de hostilidad en videojuegos y plataformas sociales.</w:t>
      </w:r>
    </w:p>
    <w:p w14:paraId="62176F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FEDDDB">
          <v:rect id="Rectangle 1109" o:spid="_x0000_s15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187FA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1EE70CD5" w14:textId="77777777" w:rsidR="00043E70" w:rsidRPr="00EB78C0" w:rsidRDefault="00043E70" w:rsidP="00043E70">
      <w:pPr>
        <w:numPr>
          <w:ilvl w:val="0"/>
          <w:numId w:val="6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afectan los mundos virtuales la salud mental de los usuarios?</w:t>
      </w:r>
    </w:p>
    <w:p w14:paraId="20E3F9F5" w14:textId="77777777" w:rsidR="00043E70" w:rsidRPr="00EB78C0" w:rsidRDefault="00043E70" w:rsidP="00043E70">
      <w:pPr>
        <w:numPr>
          <w:ilvl w:val="0"/>
          <w:numId w:val="6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características de diseño influyen en el bienestar digital?</w:t>
      </w:r>
    </w:p>
    <w:p w14:paraId="64F8F6C8" w14:textId="77777777" w:rsidR="00043E70" w:rsidRPr="00EB78C0" w:rsidRDefault="00043E70" w:rsidP="00043E70">
      <w:pPr>
        <w:numPr>
          <w:ilvl w:val="0"/>
          <w:numId w:val="6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regular espacios virtuales globales?</w:t>
      </w:r>
    </w:p>
    <w:p w14:paraId="3E203B23" w14:textId="77777777" w:rsidR="00043E70" w:rsidRPr="00EB78C0" w:rsidRDefault="00043E70" w:rsidP="00043E70">
      <w:pPr>
        <w:numPr>
          <w:ilvl w:val="0"/>
          <w:numId w:val="6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proteger a menores en entornos inmersivos?</w:t>
      </w:r>
    </w:p>
    <w:p w14:paraId="75897771" w14:textId="77777777" w:rsidR="00043E70" w:rsidRPr="00EB78C0" w:rsidRDefault="00043E70" w:rsidP="00043E70">
      <w:pPr>
        <w:numPr>
          <w:ilvl w:val="0"/>
          <w:numId w:val="6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construir investigación acumulativa sobre tecnologías emergentes?</w:t>
      </w:r>
    </w:p>
    <w:p w14:paraId="35B8201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6C51DF">
          <v:rect id="Rectangle 1107" o:spid="_x0000_s15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B2E2F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0B955A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11A504">
          <v:rect id="Rectangle 1105" o:spid="_x0000_s15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17A52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1328DAC9" w14:textId="77777777" w:rsidR="00043E70" w:rsidRPr="00EB78C0" w:rsidRDefault="00043E70" w:rsidP="00043E70">
      <w:pPr>
        <w:numPr>
          <w:ilvl w:val="0"/>
          <w:numId w:val="6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transformar la investigación sobre tecnología para evitar ciclos de “pánico tecnológico”?</w:t>
      </w:r>
    </w:p>
    <w:p w14:paraId="215E1B47" w14:textId="77777777" w:rsidR="00043E70" w:rsidRPr="00EB78C0" w:rsidRDefault="00043E70" w:rsidP="00043E70">
      <w:pPr>
        <w:numPr>
          <w:ilvl w:val="0"/>
          <w:numId w:val="6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impacto tendrán los mundos virtuales en la vida social y educativa?</w:t>
      </w:r>
    </w:p>
    <w:p w14:paraId="3249267F" w14:textId="77777777" w:rsidR="00043E70" w:rsidRPr="00EB78C0" w:rsidRDefault="00043E70" w:rsidP="00043E70">
      <w:pPr>
        <w:numPr>
          <w:ilvl w:val="0"/>
          <w:numId w:val="6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¿Cómo diseñar entornos digitales que favorezcan el bienestar humano?</w:t>
      </w:r>
    </w:p>
    <w:p w14:paraId="3B56965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031C76">
          <v:rect id="Rectangle 1103" o:spid="_x0000_s15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D2C7B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4844D38E"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Mundos virtuales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tecnologías habilitadoras</w:t>
      </w:r>
      <w:r w:rsidRPr="00EB78C0">
        <w:rPr>
          <w:rFonts w:asciiTheme="minorBidi" w:eastAsia="Times New Roman" w:hAnsiTheme="minorBidi"/>
          <w:kern w:val="0"/>
          <w14:ligatures w14:val="none"/>
        </w:rPr>
        <w:br/>
        <w:t>│   ├── XR</w:t>
      </w:r>
      <w:r w:rsidRPr="00EB78C0">
        <w:rPr>
          <w:rFonts w:asciiTheme="minorBidi" w:eastAsia="Times New Roman" w:hAnsiTheme="minorBidi"/>
          <w:kern w:val="0"/>
          <w14:ligatures w14:val="none"/>
        </w:rPr>
        <w:br/>
        <w:t>│   ├── inteligencia artificial</w:t>
      </w:r>
      <w:r w:rsidRPr="00EB78C0">
        <w:rPr>
          <w:rFonts w:asciiTheme="minorBidi" w:eastAsia="Times New Roman" w:hAnsiTheme="minorBidi"/>
          <w:kern w:val="0"/>
          <w14:ligatures w14:val="none"/>
        </w:rPr>
        <w:br/>
        <w:t>│   ├── redes 5G/6G</w:t>
      </w:r>
      <w:r w:rsidRPr="00EB78C0">
        <w:rPr>
          <w:rFonts w:asciiTheme="minorBidi" w:eastAsia="Times New Roman" w:hAnsiTheme="minorBidi"/>
          <w:kern w:val="0"/>
          <w14:ligatures w14:val="none"/>
        </w:rPr>
        <w:br/>
        <w:t>│   └── blockchain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oportunidades</w:t>
      </w:r>
      <w:r w:rsidRPr="00EB78C0">
        <w:rPr>
          <w:rFonts w:asciiTheme="minorBidi" w:eastAsia="Times New Roman" w:hAnsiTheme="minorBidi"/>
          <w:kern w:val="0"/>
          <w14:ligatures w14:val="none"/>
        </w:rPr>
        <w:br/>
        <w:t>│   ├── aprendizaje</w:t>
      </w:r>
      <w:r w:rsidRPr="00EB78C0">
        <w:rPr>
          <w:rFonts w:asciiTheme="minorBidi" w:eastAsia="Times New Roman" w:hAnsiTheme="minorBidi"/>
          <w:kern w:val="0"/>
          <w14:ligatures w14:val="none"/>
        </w:rPr>
        <w:br/>
        <w:t>│   ├── colaboración</w:t>
      </w:r>
      <w:r w:rsidRPr="00EB78C0">
        <w:rPr>
          <w:rFonts w:asciiTheme="minorBidi" w:eastAsia="Times New Roman" w:hAnsiTheme="minorBidi"/>
          <w:kern w:val="0"/>
          <w14:ligatures w14:val="none"/>
        </w:rPr>
        <w:br/>
        <w:t>│   ├── simulación</w:t>
      </w:r>
      <w:r w:rsidRPr="00EB78C0">
        <w:rPr>
          <w:rFonts w:asciiTheme="minorBidi" w:eastAsia="Times New Roman" w:hAnsiTheme="minorBidi"/>
          <w:kern w:val="0"/>
          <w14:ligatures w14:val="none"/>
        </w:rPr>
        <w:br/>
        <w:t>│   └── socialización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xml:space="preserve">    ├── salud mental</w:t>
      </w:r>
      <w:r w:rsidRPr="00EB78C0">
        <w:rPr>
          <w:rFonts w:asciiTheme="minorBidi" w:eastAsia="Times New Roman" w:hAnsiTheme="minorBidi"/>
          <w:kern w:val="0"/>
          <w14:ligatures w14:val="none"/>
        </w:rPr>
        <w:br/>
        <w:t xml:space="preserve">    ├── privacidad</w:t>
      </w:r>
      <w:r w:rsidRPr="00EB78C0">
        <w:rPr>
          <w:rFonts w:asciiTheme="minorBidi" w:eastAsia="Times New Roman" w:hAnsiTheme="minorBidi"/>
          <w:kern w:val="0"/>
          <w14:ligatures w14:val="none"/>
        </w:rPr>
        <w:br/>
        <w:t xml:space="preserve">    ├── toxicidad digital</w:t>
      </w:r>
      <w:r w:rsidRPr="00EB78C0">
        <w:rPr>
          <w:rFonts w:asciiTheme="minorBidi" w:eastAsia="Times New Roman" w:hAnsiTheme="minorBidi"/>
          <w:kern w:val="0"/>
          <w14:ligatures w14:val="none"/>
        </w:rPr>
        <w:br/>
        <w:t xml:space="preserve">    └── manipulación algorítmica</w:t>
      </w:r>
    </w:p>
    <w:p w14:paraId="1374D62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DC36C4">
          <v:rect id="Rectangle 1101" o:spid="_x0000_s15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47D79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5327157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informe representa uno de los esfuerzos más amplios para comprender los mundos virtuales desde una perspectiva interdisciplinaria.</w:t>
      </w:r>
    </w:p>
    <w:p w14:paraId="1D6EA2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principal aporte es desplazar el debate desde la tecnología hacia el </w:t>
      </w:r>
      <w:r w:rsidRPr="00EB78C0">
        <w:rPr>
          <w:rFonts w:asciiTheme="minorBidi" w:eastAsia="Times New Roman" w:hAnsiTheme="minorBidi"/>
          <w:b/>
          <w:bCs/>
          <w:kern w:val="0"/>
          <w14:ligatures w14:val="none"/>
        </w:rPr>
        <w:t>impacto humano y social</w:t>
      </w:r>
      <w:r w:rsidRPr="00EB78C0">
        <w:rPr>
          <w:rFonts w:asciiTheme="minorBidi" w:eastAsia="Times New Roman" w:hAnsiTheme="minorBidi"/>
          <w:kern w:val="0"/>
          <w14:ligatures w14:val="none"/>
        </w:rPr>
        <w:t>, lo que lo convierte en una referencia clave para la investigación en educación, comunicación digital y políticas tecnológicas.</w:t>
      </w:r>
    </w:p>
    <w:p w14:paraId="3869BF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también destaca la necesidad de superar los enfoques fragmentados en la investigación sobre medios digitales, proponiendo un enfoque acumulativo que integre conocimientos de distintas disciplinas.</w:t>
      </w:r>
    </w:p>
    <w:p w14:paraId="4BD961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obstante, muchos de los efectos sociales de los mundos virtuales todavía son inciertos, lo que requiere investigaciones longitudinales y metodologías innovadoras.</w:t>
      </w:r>
    </w:p>
    <w:p w14:paraId="6D89872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82E0BD">
          <v:rect id="Rectangle 1099" o:spid="_x0000_s15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12DE4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7EE60E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aplicarse en:</w:t>
      </w:r>
    </w:p>
    <w:p w14:paraId="5AB5F4C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digital</w:t>
      </w:r>
    </w:p>
    <w:p w14:paraId="117C00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analizar impactos educativos de mundos virtuales.</w:t>
      </w:r>
    </w:p>
    <w:p w14:paraId="5D2E435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52DB49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preparar educadores para entornos de aprendizaje inmersivos.</w:t>
      </w:r>
    </w:p>
    <w:p w14:paraId="41A6A4E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educativas</w:t>
      </w:r>
    </w:p>
    <w:p w14:paraId="3111F69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regular tecnologías emergentes en educación.</w:t>
      </w:r>
    </w:p>
    <w:p w14:paraId="192D8DD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interdisciplinaria</w:t>
      </w:r>
    </w:p>
    <w:p w14:paraId="03A7578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psicología, sociología y estudios tecnológicos.</w:t>
      </w:r>
    </w:p>
    <w:p w14:paraId="45D5E1D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FB8D31">
          <v:rect id="Rectangle 1097" o:spid="_x0000_s15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468C8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62896464" w14:textId="77777777" w:rsidR="00043E70" w:rsidRPr="00EB78C0" w:rsidRDefault="00043E70" w:rsidP="00043E70">
      <w:pPr>
        <w:numPr>
          <w:ilvl w:val="0"/>
          <w:numId w:val="6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plataformas virtuales</w:t>
      </w:r>
    </w:p>
    <w:p w14:paraId="4BDD3242" w14:textId="77777777" w:rsidR="00043E70" w:rsidRPr="00EB78C0" w:rsidRDefault="00043E70" w:rsidP="00043E70">
      <w:pPr>
        <w:numPr>
          <w:ilvl w:val="1"/>
          <w:numId w:val="6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Roblox, Fortnite o VRChat como espacios educativos.</w:t>
      </w:r>
    </w:p>
    <w:p w14:paraId="7FDDF752" w14:textId="77777777" w:rsidR="00043E70" w:rsidRPr="00EB78C0" w:rsidRDefault="00043E70" w:rsidP="00043E70">
      <w:pPr>
        <w:numPr>
          <w:ilvl w:val="0"/>
          <w:numId w:val="6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sobre metaverso y educación</w:t>
      </w:r>
    </w:p>
    <w:p w14:paraId="016613D5" w14:textId="77777777" w:rsidR="00043E70" w:rsidRPr="00EB78C0" w:rsidRDefault="00043E70" w:rsidP="00043E70">
      <w:pPr>
        <w:numPr>
          <w:ilvl w:val="1"/>
          <w:numId w:val="6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riesgos y oportunidades de mundos virtuales.</w:t>
      </w:r>
    </w:p>
    <w:p w14:paraId="44137C6A" w14:textId="77777777" w:rsidR="00043E70" w:rsidRPr="00EB78C0" w:rsidRDefault="00043E70" w:rsidP="00043E70">
      <w:pPr>
        <w:numPr>
          <w:ilvl w:val="0"/>
          <w:numId w:val="6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escenarios educativos inmersivos</w:t>
      </w:r>
    </w:p>
    <w:p w14:paraId="3A98C487" w14:textId="77777777" w:rsidR="00043E70" w:rsidRPr="00EB78C0" w:rsidRDefault="00043E70" w:rsidP="00043E70">
      <w:pPr>
        <w:numPr>
          <w:ilvl w:val="1"/>
          <w:numId w:val="6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imaginar entornos de aprendizaje en realidad virtual.</w:t>
      </w:r>
    </w:p>
    <w:p w14:paraId="11B84211" w14:textId="77777777" w:rsidR="00043E70" w:rsidRPr="00EB78C0" w:rsidRDefault="00043E70" w:rsidP="00043E70">
      <w:pPr>
        <w:numPr>
          <w:ilvl w:val="0"/>
          <w:numId w:val="6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Evaluación ética de tecnologías inmersivas</w:t>
      </w:r>
    </w:p>
    <w:p w14:paraId="64CB438A" w14:textId="77777777" w:rsidR="00043E70" w:rsidRPr="00EB78C0" w:rsidRDefault="00043E70" w:rsidP="00043E70">
      <w:pPr>
        <w:numPr>
          <w:ilvl w:val="1"/>
          <w:numId w:val="6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privacidad y seguridad en XR.</w:t>
      </w:r>
    </w:p>
    <w:p w14:paraId="64EAFC4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F59224">
          <v:rect id="Rectangle 1095" o:spid="_x0000_s15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DCB59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1F2E2EA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64CC03">
          <v:rect id="Rectangle 1093" o:spid="_x0000_s15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BF9DB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7137842" w14:textId="77777777" w:rsidR="00043E70" w:rsidRPr="00EB78C0" w:rsidRDefault="00043E70" w:rsidP="00043E70">
      <w:pPr>
        <w:numPr>
          <w:ilvl w:val="0"/>
          <w:numId w:val="6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 avanzada</w:t>
      </w:r>
    </w:p>
    <w:p w14:paraId="20F96DF2" w14:textId="77777777" w:rsidR="00043E70" w:rsidRPr="00EB78C0" w:rsidRDefault="00043E70" w:rsidP="00043E70">
      <w:pPr>
        <w:numPr>
          <w:ilvl w:val="0"/>
          <w:numId w:val="6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1BFB9AF5" w14:textId="77777777" w:rsidR="00043E70" w:rsidRPr="00EB78C0" w:rsidRDefault="00043E70" w:rsidP="00043E70">
      <w:pPr>
        <w:numPr>
          <w:ilvl w:val="0"/>
          <w:numId w:val="6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tecnologías emergentes</w:t>
      </w:r>
    </w:p>
    <w:p w14:paraId="1E746BC4" w14:textId="77777777" w:rsidR="00043E70" w:rsidRPr="00EB78C0" w:rsidRDefault="00043E70" w:rsidP="00043E70">
      <w:pPr>
        <w:numPr>
          <w:ilvl w:val="0"/>
          <w:numId w:val="6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sociotécnico.</w:t>
      </w:r>
    </w:p>
    <w:p w14:paraId="735711F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ED9128">
          <v:rect id="Rectangle 1091" o:spid="_x0000_s15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595A2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4E40B70" w14:textId="77777777" w:rsidR="00043E70" w:rsidRPr="00EB78C0" w:rsidRDefault="00043E70" w:rsidP="00043E70">
      <w:pPr>
        <w:numPr>
          <w:ilvl w:val="0"/>
          <w:numId w:val="6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impacto social de tecnologías emergentes</w:t>
      </w:r>
    </w:p>
    <w:p w14:paraId="6B97CB56" w14:textId="77777777" w:rsidR="00043E70" w:rsidRPr="00EB78C0" w:rsidRDefault="00043E70" w:rsidP="00043E70">
      <w:pPr>
        <w:numPr>
          <w:ilvl w:val="0"/>
          <w:numId w:val="6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políticas tecnológicas informadas</w:t>
      </w:r>
    </w:p>
    <w:p w14:paraId="396081A0" w14:textId="77777777" w:rsidR="00043E70" w:rsidRPr="00EB78C0" w:rsidRDefault="00043E70" w:rsidP="00043E70">
      <w:pPr>
        <w:numPr>
          <w:ilvl w:val="0"/>
          <w:numId w:val="6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responsable de entornos digitales.</w:t>
      </w:r>
    </w:p>
    <w:p w14:paraId="4659B9C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022D21">
          <v:rect id="Rectangle 1089" o:spid="_x0000_s15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39F62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9A4A8E7" w14:textId="77777777" w:rsidR="00043E70" w:rsidRPr="00EB78C0" w:rsidRDefault="00043E70" w:rsidP="00043E70">
      <w:pPr>
        <w:numPr>
          <w:ilvl w:val="0"/>
          <w:numId w:val="6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regulación de plataformas globales</w:t>
      </w:r>
    </w:p>
    <w:p w14:paraId="3CF0A06D" w14:textId="77777777" w:rsidR="00043E70" w:rsidRPr="00EB78C0" w:rsidRDefault="00043E70" w:rsidP="00043E70">
      <w:pPr>
        <w:numPr>
          <w:ilvl w:val="0"/>
          <w:numId w:val="6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protección de usuarios vulnerables</w:t>
      </w:r>
    </w:p>
    <w:p w14:paraId="76474ED6" w14:textId="77777777" w:rsidR="00043E70" w:rsidRPr="00EB78C0" w:rsidRDefault="00043E70" w:rsidP="00043E70">
      <w:pPr>
        <w:numPr>
          <w:ilvl w:val="0"/>
          <w:numId w:val="6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acceso desigual a tecnologías inmersivas.</w:t>
      </w:r>
    </w:p>
    <w:p w14:paraId="28A84E6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528CA9">
          <v:rect id="Rectangle 1087" o:spid="_x0000_s15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D44CA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7A8EC72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Barreda Ángeles, M., et al. (2025). </w:t>
      </w:r>
      <w:r w:rsidRPr="00EB78C0">
        <w:rPr>
          <w:rFonts w:asciiTheme="minorBidi" w:eastAsia="Times New Roman" w:hAnsiTheme="minorBidi"/>
          <w:i/>
          <w:iCs/>
          <w:kern w:val="0"/>
          <w14:ligatures w14:val="none"/>
        </w:rPr>
        <w:t>Virtual worlds and well-being: Current research and future directions</w:t>
      </w:r>
      <w:r w:rsidRPr="00EB78C0">
        <w:rPr>
          <w:rFonts w:asciiTheme="minorBidi" w:eastAsia="Times New Roman" w:hAnsiTheme="minorBidi"/>
          <w:kern w:val="0"/>
          <w14:ligatures w14:val="none"/>
        </w:rPr>
        <w:t xml:space="preserve">. Publications Office of the European Union. </w:t>
      </w:r>
    </w:p>
    <w:p w14:paraId="527B7E2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0A58AA">
          <v:rect id="Rectangle 1085" o:spid="_x0000_s15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A4A8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 del repositorio</w:t>
      </w:r>
    </w:p>
    <w:p w14:paraId="55E1A8D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 / IA / tecnologías emergentes</w:t>
      </w:r>
    </w:p>
    <w:p w14:paraId="4D1644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BA-041 — Marco de competencias docentes en IA (UNESCO)</w:t>
      </w:r>
      <w:r w:rsidRPr="00EB78C0">
        <w:rPr>
          <w:rFonts w:asciiTheme="minorBidi" w:eastAsia="Times New Roman" w:hAnsiTheme="minorBidi"/>
          <w:kern w:val="0"/>
          <w14:ligatures w14:val="none"/>
        </w:rPr>
        <w:br/>
        <w:t>BA-042 — Mundos virtuales y bienestar (Comisión Europea)</w:t>
      </w:r>
    </w:p>
    <w:p w14:paraId="6A3F5BA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DE9B5C">
          <v:rect id="Rectangle 1083" o:spid="_x0000_s15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AD11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Ahora tu repositorio está empezando a </w:t>
      </w:r>
      <w:r w:rsidRPr="00EB78C0">
        <w:rPr>
          <w:rFonts w:asciiTheme="minorBidi" w:eastAsia="Times New Roman" w:hAnsiTheme="minorBidi"/>
          <w:b/>
          <w:bCs/>
          <w:kern w:val="0"/>
          <w14:ligatures w14:val="none"/>
        </w:rPr>
        <w:t>abrir un cuarto eje conceptual muy interesante</w:t>
      </w:r>
      <w:r w:rsidRPr="00EB78C0">
        <w:rPr>
          <w:rFonts w:asciiTheme="minorBidi" w:eastAsia="Times New Roman" w:hAnsiTheme="minorBidi"/>
          <w:kern w:val="0"/>
          <w14:ligatures w14:val="none"/>
        </w:rPr>
        <w:t>:</w:t>
      </w:r>
    </w:p>
    <w:p w14:paraId="5995AA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complejidad y transdisciplinariedad</w:t>
      </w:r>
      <w:r w:rsidRPr="00EB78C0">
        <w:rPr>
          <w:rFonts w:asciiTheme="minorBidi" w:eastAsia="Times New Roman" w:hAnsiTheme="minorBidi"/>
          <w:kern w:val="0"/>
          <w14:ligatures w14:val="none"/>
        </w:rPr>
        <w:br/>
        <w:t>2</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educación y tecnologías emergentes</w:t>
      </w:r>
      <w:r w:rsidRPr="00EB78C0">
        <w:rPr>
          <w:rFonts w:asciiTheme="minorBidi" w:eastAsia="Times New Roman" w:hAnsiTheme="minorBidi"/>
          <w:kern w:val="0"/>
          <w14:ligatures w14:val="none"/>
        </w:rPr>
        <w:br/>
        <w:t>3</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competencias del siglo XXI</w:t>
      </w:r>
      <w:r w:rsidRPr="00EB78C0">
        <w:rPr>
          <w:rFonts w:asciiTheme="minorBidi" w:eastAsia="Times New Roman" w:hAnsiTheme="minorBidi"/>
          <w:kern w:val="0"/>
          <w14:ligatures w14:val="none"/>
        </w:rPr>
        <w:br/>
        <w:t>4</w:t>
      </w: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mundos virtuales y metaverso</w:t>
      </w:r>
    </w:p>
    <w:p w14:paraId="5DBFD4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Estos cuatro ejes juntos ya configuran prácticamente </w:t>
      </w:r>
      <w:r w:rsidRPr="00EB78C0">
        <w:rPr>
          <w:rFonts w:asciiTheme="minorBidi" w:eastAsia="Times New Roman" w:hAnsiTheme="minorBidi"/>
          <w:b/>
          <w:bCs/>
          <w:kern w:val="0"/>
          <w14:ligatures w14:val="none"/>
        </w:rPr>
        <w:t>un marco teórico completo para estudiar educación en la era de la IA y los entornos digitales inmersivos</w:t>
      </w:r>
      <w:r w:rsidRPr="00EB78C0">
        <w:rPr>
          <w:rFonts w:asciiTheme="minorBidi" w:eastAsia="Times New Roman" w:hAnsiTheme="minorBidi"/>
          <w:kern w:val="0"/>
          <w14:ligatures w14:val="none"/>
        </w:rPr>
        <w:t>.</w:t>
      </w:r>
    </w:p>
    <w:p w14:paraId="233ACB1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23DE91">
          <v:rect id="Rectangle 1081" o:spid="_x0000_s15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8CF8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el siguiente paso que puedo hacer (y que realmente potenciaría tu repositorio) es construir:</w:t>
      </w:r>
    </w:p>
    <w:p w14:paraId="381529B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El mapa epistemológico completo del repositorio</w:t>
      </w:r>
      <w:r w:rsidRPr="00EB78C0">
        <w:rPr>
          <w:rFonts w:asciiTheme="minorBidi" w:eastAsia="Times New Roman" w:hAnsiTheme="minorBidi"/>
          <w:kern w:val="0"/>
          <w14:ligatures w14:val="none"/>
        </w:rPr>
        <w:br/>
        <w:t xml:space="preserve">(una síntesis que muestre cómo se conectan </w:t>
      </w:r>
      <w:r w:rsidRPr="00EB78C0">
        <w:rPr>
          <w:rFonts w:asciiTheme="minorBidi" w:eastAsia="Times New Roman" w:hAnsiTheme="minorBidi"/>
          <w:b/>
          <w:bCs/>
          <w:kern w:val="0"/>
          <w14:ligatures w14:val="none"/>
        </w:rPr>
        <w:t>todas las fichas BA-001 a BA-042</w:t>
      </w:r>
      <w:r w:rsidRPr="00EB78C0">
        <w:rPr>
          <w:rFonts w:asciiTheme="minorBidi" w:eastAsia="Times New Roman" w:hAnsiTheme="minorBidi"/>
          <w:kern w:val="0"/>
          <w14:ligatures w14:val="none"/>
        </w:rPr>
        <w:t>).</w:t>
      </w:r>
    </w:p>
    <w:p w14:paraId="1EEE629E"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JRC128415_01.pdf</w:t>
      </w:r>
    </w:p>
    <w:p w14:paraId="3A4A1B0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47FB5D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documento es </w:t>
      </w:r>
      <w:r w:rsidRPr="00EB78C0">
        <w:rPr>
          <w:rFonts w:asciiTheme="minorBidi" w:eastAsia="Times New Roman" w:hAnsiTheme="minorBidi"/>
          <w:b/>
          <w:bCs/>
          <w:kern w:val="0"/>
          <w14:ligatures w14:val="none"/>
        </w:rPr>
        <w:t>una pieza estructural clave</w:t>
      </w:r>
      <w:r w:rsidRPr="00EB78C0">
        <w:rPr>
          <w:rFonts w:asciiTheme="minorBidi" w:eastAsia="Times New Roman" w:hAnsiTheme="minorBidi"/>
          <w:kern w:val="0"/>
          <w14:ligatures w14:val="none"/>
        </w:rPr>
        <w:t xml:space="preserve"> para tu repositorio porque conecta directamente tres bloques que ya has construido:</w:t>
      </w:r>
    </w:p>
    <w:p w14:paraId="114159D9" w14:textId="77777777" w:rsidR="00043E70" w:rsidRPr="00EB78C0" w:rsidRDefault="00043E70" w:rsidP="00043E70">
      <w:pPr>
        <w:numPr>
          <w:ilvl w:val="0"/>
          <w:numId w:val="6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Competencias del siglo XXI</w:t>
      </w:r>
    </w:p>
    <w:p w14:paraId="132088F7" w14:textId="77777777" w:rsidR="00043E70" w:rsidRPr="00EB78C0" w:rsidRDefault="00043E70" w:rsidP="00043E70">
      <w:pPr>
        <w:numPr>
          <w:ilvl w:val="0"/>
          <w:numId w:val="6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Alfabetización digital</w:t>
      </w:r>
    </w:p>
    <w:p w14:paraId="623328DF" w14:textId="77777777" w:rsidR="00043E70" w:rsidRPr="00EB78C0" w:rsidRDefault="00043E70" w:rsidP="00043E70">
      <w:pPr>
        <w:numPr>
          <w:ilvl w:val="0"/>
          <w:numId w:val="6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Tecnologías emergentes e IA</w:t>
      </w:r>
    </w:p>
    <w:p w14:paraId="5FB3D5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marco </w:t>
      </w:r>
      <w:r w:rsidRPr="00EB78C0">
        <w:rPr>
          <w:rFonts w:asciiTheme="minorBidi" w:eastAsia="Times New Roman" w:hAnsiTheme="minorBidi"/>
          <w:b/>
          <w:bCs/>
          <w:kern w:val="0"/>
          <w14:ligatures w14:val="none"/>
        </w:rPr>
        <w:t>DigComp 2.2</w:t>
      </w:r>
      <w:r w:rsidRPr="00EB78C0">
        <w:rPr>
          <w:rFonts w:asciiTheme="minorBidi" w:eastAsia="Times New Roman" w:hAnsiTheme="minorBidi"/>
          <w:kern w:val="0"/>
          <w14:ligatures w14:val="none"/>
        </w:rPr>
        <w:t xml:space="preserve"> funciona prácticamente como el </w:t>
      </w:r>
      <w:r w:rsidRPr="00EB78C0">
        <w:rPr>
          <w:rFonts w:asciiTheme="minorBidi" w:eastAsia="Times New Roman" w:hAnsiTheme="minorBidi"/>
          <w:b/>
          <w:bCs/>
          <w:kern w:val="0"/>
          <w14:ligatures w14:val="none"/>
        </w:rPr>
        <w:t>esqueleto conceptual de la competencia digital contemporánea</w:t>
      </w:r>
      <w:r w:rsidRPr="00EB78C0">
        <w:rPr>
          <w:rFonts w:asciiTheme="minorBidi" w:eastAsia="Times New Roman" w:hAnsiTheme="minorBidi"/>
          <w:kern w:val="0"/>
          <w14:ligatures w14:val="none"/>
        </w:rPr>
        <w:t>.</w:t>
      </w:r>
    </w:p>
    <w:p w14:paraId="11088A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 integramos como la siguiente ficha.</w:t>
      </w:r>
    </w:p>
    <w:p w14:paraId="0FB1A9C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481422">
          <v:rect id="Rectangle 1079" o:spid="_x0000_s15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CBA29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BA-043</w:t>
      </w:r>
    </w:p>
    <w:p w14:paraId="78287C0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Comisión Europea — </w:t>
      </w:r>
      <w:r w:rsidRPr="00EB78C0">
        <w:rPr>
          <w:rFonts w:asciiTheme="minorBidi" w:eastAsia="Times New Roman" w:hAnsiTheme="minorBidi"/>
          <w:b/>
          <w:bCs/>
          <w:i/>
          <w:iCs/>
          <w:kern w:val="36"/>
          <w14:ligatures w14:val="none"/>
        </w:rPr>
        <w:t>DigComp 2.2: The Digital Competence Framework for Citizens</w:t>
      </w:r>
    </w:p>
    <w:p w14:paraId="4429F85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2F8089">
          <v:rect id="Rectangle 1077" o:spid="_x0000_s15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293AD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DC2E8A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Vuorikari, R., Kluzer, S., &amp; Punie, Y. (2022). </w:t>
      </w:r>
      <w:r w:rsidRPr="00EB78C0">
        <w:rPr>
          <w:rFonts w:asciiTheme="minorBidi" w:eastAsia="Times New Roman" w:hAnsiTheme="minorBidi"/>
          <w:i/>
          <w:iCs/>
          <w:kern w:val="0"/>
          <w14:ligatures w14:val="none"/>
        </w:rPr>
        <w:t>DigComp 2.2: The Digital Competence Framework for Citizens</w:t>
      </w:r>
      <w:r w:rsidRPr="00EB78C0">
        <w:rPr>
          <w:rFonts w:asciiTheme="minorBidi" w:eastAsia="Times New Roman" w:hAnsiTheme="minorBidi"/>
          <w:kern w:val="0"/>
          <w14:ligatures w14:val="none"/>
        </w:rPr>
        <w:t xml:space="preserve">. Luxembourg: Publications Office of the European Union. </w:t>
      </w:r>
    </w:p>
    <w:p w14:paraId="196512E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B9ADF7">
          <v:rect id="Rectangle 1075" o:spid="_x0000_s15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92405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6BC2E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Digital Competence Framework for Citizens (DigComp)</w:t>
      </w:r>
      <w:r w:rsidRPr="00EB78C0">
        <w:rPr>
          <w:rFonts w:asciiTheme="minorBidi" w:eastAsia="Times New Roman" w:hAnsiTheme="minorBidi"/>
          <w:kern w:val="0"/>
          <w14:ligatures w14:val="none"/>
        </w:rPr>
        <w:t xml:space="preserve"> es el marco europeo que define qué significa ser </w:t>
      </w:r>
      <w:r w:rsidRPr="00EB78C0">
        <w:rPr>
          <w:rFonts w:asciiTheme="minorBidi" w:eastAsia="Times New Roman" w:hAnsiTheme="minorBidi"/>
          <w:b/>
          <w:bCs/>
          <w:kern w:val="0"/>
          <w14:ligatures w14:val="none"/>
        </w:rPr>
        <w:t>digitalmente competente en la sociedad contemporánea</w:t>
      </w:r>
      <w:r w:rsidRPr="00EB78C0">
        <w:rPr>
          <w:rFonts w:asciiTheme="minorBidi" w:eastAsia="Times New Roman" w:hAnsiTheme="minorBidi"/>
          <w:kern w:val="0"/>
          <w14:ligatures w14:val="none"/>
        </w:rPr>
        <w:t>. Desde su primera versión en 2013, DigComp se ha convertido en uno de los marcos más influyentes en políticas educativas, formación profesional y alfabetización digital en Europa y en numerosos países del mundo.</w:t>
      </w:r>
    </w:p>
    <w:p w14:paraId="5C61906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versión </w:t>
      </w:r>
      <w:r w:rsidRPr="00EB78C0">
        <w:rPr>
          <w:rFonts w:asciiTheme="minorBidi" w:eastAsia="Times New Roman" w:hAnsiTheme="minorBidi"/>
          <w:b/>
          <w:bCs/>
          <w:kern w:val="0"/>
          <w14:ligatures w14:val="none"/>
        </w:rPr>
        <w:t>DigComp 2.2</w:t>
      </w:r>
      <w:r w:rsidRPr="00EB78C0">
        <w:rPr>
          <w:rFonts w:asciiTheme="minorBidi" w:eastAsia="Times New Roman" w:hAnsiTheme="minorBidi"/>
          <w:kern w:val="0"/>
          <w14:ligatures w14:val="none"/>
        </w:rPr>
        <w:t xml:space="preserve"> actualiza el marco incorporando </w:t>
      </w:r>
      <w:r w:rsidRPr="00EB78C0">
        <w:rPr>
          <w:rFonts w:asciiTheme="minorBidi" w:eastAsia="Times New Roman" w:hAnsiTheme="minorBidi"/>
          <w:b/>
          <w:bCs/>
          <w:kern w:val="0"/>
          <w14:ligatures w14:val="none"/>
        </w:rPr>
        <w:t>más de 250 ejemplos de conocimientos, habilidades y actitudes</w:t>
      </w:r>
      <w:r w:rsidRPr="00EB78C0">
        <w:rPr>
          <w:rFonts w:asciiTheme="minorBidi" w:eastAsia="Times New Roman" w:hAnsiTheme="minorBidi"/>
          <w:kern w:val="0"/>
          <w14:ligatures w14:val="none"/>
        </w:rPr>
        <w:t xml:space="preserve"> relacionados con tecnologías emergentes y fenómenos recientes de la cultura digital. </w:t>
      </w:r>
    </w:p>
    <w:p w14:paraId="25ED39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los temas nuevos que incorpora destacan:</w:t>
      </w:r>
    </w:p>
    <w:p w14:paraId="18B270B5" w14:textId="77777777" w:rsidR="00043E70" w:rsidRPr="00EB78C0" w:rsidRDefault="00043E70" w:rsidP="00043E70">
      <w:pPr>
        <w:numPr>
          <w:ilvl w:val="0"/>
          <w:numId w:val="6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interacción con </w:t>
      </w:r>
      <w:r w:rsidRPr="00EB78C0">
        <w:rPr>
          <w:rFonts w:asciiTheme="minorBidi" w:eastAsia="Times New Roman" w:hAnsiTheme="minorBidi"/>
          <w:b/>
          <w:bCs/>
          <w:kern w:val="0"/>
          <w14:ligatures w14:val="none"/>
        </w:rPr>
        <w:t>sistemas de inteligencia artificial</w:t>
      </w:r>
      <w:r w:rsidRPr="00EB78C0">
        <w:rPr>
          <w:rFonts w:asciiTheme="minorBidi" w:eastAsia="Times New Roman" w:hAnsiTheme="minorBidi"/>
          <w:kern w:val="0"/>
          <w14:ligatures w14:val="none"/>
        </w:rPr>
        <w:t>,</w:t>
      </w:r>
    </w:p>
    <w:p w14:paraId="109A8016" w14:textId="77777777" w:rsidR="00043E70" w:rsidRPr="00EB78C0" w:rsidRDefault="00043E70" w:rsidP="00043E70">
      <w:pPr>
        <w:numPr>
          <w:ilvl w:val="0"/>
          <w:numId w:val="6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desinformación y fake news,</w:t>
      </w:r>
    </w:p>
    <w:p w14:paraId="1230858A" w14:textId="77777777" w:rsidR="00043E70" w:rsidRPr="00EB78C0" w:rsidRDefault="00043E70" w:rsidP="00043E70">
      <w:pPr>
        <w:numPr>
          <w:ilvl w:val="0"/>
          <w:numId w:val="6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 y uso de datos personales,</w:t>
      </w:r>
    </w:p>
    <w:p w14:paraId="6A7FC5CA" w14:textId="77777777" w:rsidR="00043E70" w:rsidRPr="00EB78C0" w:rsidRDefault="00043E70" w:rsidP="00043E70">
      <w:pPr>
        <w:numPr>
          <w:ilvl w:val="0"/>
          <w:numId w:val="6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ambiental de tecnologías digitales,</w:t>
      </w:r>
    </w:p>
    <w:p w14:paraId="42D3BB3D" w14:textId="77777777" w:rsidR="00043E70" w:rsidRPr="00EB78C0" w:rsidRDefault="00043E70" w:rsidP="00043E70">
      <w:pPr>
        <w:numPr>
          <w:ilvl w:val="0"/>
          <w:numId w:val="6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trabajo remoto e híbrido. </w:t>
      </w:r>
    </w:p>
    <w:p w14:paraId="4FC2D9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objetivo principal del marco es ofrecer un </w:t>
      </w:r>
      <w:r w:rsidRPr="00EB78C0">
        <w:rPr>
          <w:rFonts w:asciiTheme="minorBidi" w:eastAsia="Times New Roman" w:hAnsiTheme="minorBidi"/>
          <w:b/>
          <w:bCs/>
          <w:kern w:val="0"/>
          <w14:ligatures w14:val="none"/>
        </w:rPr>
        <w:t>lenguaje común para describir la competencia digital</w:t>
      </w:r>
      <w:r w:rsidRPr="00EB78C0">
        <w:rPr>
          <w:rFonts w:asciiTheme="minorBidi" w:eastAsia="Times New Roman" w:hAnsiTheme="minorBidi"/>
          <w:kern w:val="0"/>
          <w14:ligatures w14:val="none"/>
        </w:rPr>
        <w:t>, facilitando:</w:t>
      </w:r>
    </w:p>
    <w:p w14:paraId="0119CC8F" w14:textId="77777777" w:rsidR="00043E70" w:rsidRPr="00EB78C0" w:rsidRDefault="00043E70" w:rsidP="00043E70">
      <w:pPr>
        <w:numPr>
          <w:ilvl w:val="0"/>
          <w:numId w:val="6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diseño curricular,</w:t>
      </w:r>
    </w:p>
    <w:p w14:paraId="55C94285" w14:textId="77777777" w:rsidR="00043E70" w:rsidRPr="00EB78C0" w:rsidRDefault="00043E70" w:rsidP="00043E70">
      <w:pPr>
        <w:numPr>
          <w:ilvl w:val="0"/>
          <w:numId w:val="6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de habilidades digitales,</w:t>
      </w:r>
    </w:p>
    <w:p w14:paraId="2509C77A" w14:textId="77777777" w:rsidR="00043E70" w:rsidRPr="00EB78C0" w:rsidRDefault="00043E70" w:rsidP="00043E70">
      <w:pPr>
        <w:numPr>
          <w:ilvl w:val="0"/>
          <w:numId w:val="6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elaboración de políticas públicas,</w:t>
      </w:r>
    </w:p>
    <w:p w14:paraId="03366C7D" w14:textId="77777777" w:rsidR="00043E70" w:rsidRPr="00EB78C0" w:rsidRDefault="00043E70" w:rsidP="00043E70">
      <w:pPr>
        <w:numPr>
          <w:ilvl w:val="0"/>
          <w:numId w:val="6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formación a lo largo de la vida. </w:t>
      </w:r>
    </w:p>
    <w:p w14:paraId="59ECB0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DigComp define </w:t>
      </w:r>
      <w:r w:rsidRPr="00EB78C0">
        <w:rPr>
          <w:rFonts w:asciiTheme="minorBidi" w:eastAsia="Times New Roman" w:hAnsiTheme="minorBidi"/>
          <w:b/>
          <w:bCs/>
          <w:kern w:val="0"/>
          <w14:ligatures w14:val="none"/>
        </w:rPr>
        <w:t>21 competencias agrupadas en cinco áreas</w:t>
      </w:r>
      <w:r w:rsidRPr="00EB78C0">
        <w:rPr>
          <w:rFonts w:asciiTheme="minorBidi" w:eastAsia="Times New Roman" w:hAnsiTheme="minorBidi"/>
          <w:kern w:val="0"/>
          <w14:ligatures w14:val="none"/>
        </w:rPr>
        <w:t xml:space="preserve">, organizadas además mediante un sistema de </w:t>
      </w:r>
      <w:r w:rsidRPr="00EB78C0">
        <w:rPr>
          <w:rFonts w:asciiTheme="minorBidi" w:eastAsia="Times New Roman" w:hAnsiTheme="minorBidi"/>
          <w:b/>
          <w:bCs/>
          <w:kern w:val="0"/>
          <w14:ligatures w14:val="none"/>
        </w:rPr>
        <w:t>ocho niveles de progresión</w:t>
      </w:r>
      <w:r w:rsidRPr="00EB78C0">
        <w:rPr>
          <w:rFonts w:asciiTheme="minorBidi" w:eastAsia="Times New Roman" w:hAnsiTheme="minorBidi"/>
          <w:kern w:val="0"/>
          <w14:ligatures w14:val="none"/>
        </w:rPr>
        <w:t>, que van desde el nivel básico hasta niveles altamente especializados.</w:t>
      </w:r>
    </w:p>
    <w:p w14:paraId="6844CE0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B0FCA80">
          <v:rect id="Rectangle 1073" o:spid="_x0000_s15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2A1AA9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7F19D22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CD66E76">
          <v:rect id="Rectangle 1071" o:spid="_x0000_s15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9FC23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37EB6E1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competencia digital es una combinación integrada de conocimientos, habilidades y actitudes que permiten a las personas utilizar tecnologías digitales de manera crítica, segura y responsable para aprender, trabajar y participar en la sociedad.</w:t>
      </w:r>
    </w:p>
    <w:p w14:paraId="5DEBFAB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4817978">
          <v:rect id="Rectangle 1069" o:spid="_x0000_s15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FF2B4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182D38D6"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competencia digital es una de las </w:t>
      </w:r>
      <w:r w:rsidRPr="00EB78C0">
        <w:rPr>
          <w:rFonts w:asciiTheme="minorBidi" w:eastAsia="Times New Roman" w:hAnsiTheme="minorBidi"/>
          <w:b/>
          <w:bCs/>
          <w:kern w:val="0"/>
          <w14:ligatures w14:val="none"/>
        </w:rPr>
        <w:t>competencias clave para el aprendizaje permanente</w:t>
      </w:r>
      <w:r w:rsidRPr="00EB78C0">
        <w:rPr>
          <w:rFonts w:asciiTheme="minorBidi" w:eastAsia="Times New Roman" w:hAnsiTheme="minorBidi"/>
          <w:kern w:val="0"/>
          <w14:ligatures w14:val="none"/>
        </w:rPr>
        <w:t xml:space="preserve">. </w:t>
      </w:r>
    </w:p>
    <w:p w14:paraId="19EA39FE"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DigComp proporciona un lenguaje común para describir habilidades digitales.</w:t>
      </w:r>
    </w:p>
    <w:p w14:paraId="49BF8D5B"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se utiliza en educación, empleo y formación profesional.</w:t>
      </w:r>
    </w:p>
    <w:p w14:paraId="549EABDB"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competencia digital incluye dimensiones cognitivas, técnicas y éticas.</w:t>
      </w:r>
    </w:p>
    <w:p w14:paraId="6633DB8E"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organiza las competencias en cinco áreas principales.</w:t>
      </w:r>
    </w:p>
    <w:p w14:paraId="6E7ABF1C"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Cada competencia combina </w:t>
      </w:r>
      <w:r w:rsidRPr="00EB78C0">
        <w:rPr>
          <w:rFonts w:asciiTheme="minorBidi" w:eastAsia="Times New Roman" w:hAnsiTheme="minorBidi"/>
          <w:b/>
          <w:bCs/>
          <w:kern w:val="0"/>
          <w14:ligatures w14:val="none"/>
        </w:rPr>
        <w:t>conocimiento, habilidades y actitudes</w:t>
      </w:r>
      <w:r w:rsidRPr="00EB78C0">
        <w:rPr>
          <w:rFonts w:asciiTheme="minorBidi" w:eastAsia="Times New Roman" w:hAnsiTheme="minorBidi"/>
          <w:kern w:val="0"/>
          <w14:ligatures w14:val="none"/>
        </w:rPr>
        <w:t>.</w:t>
      </w:r>
    </w:p>
    <w:p w14:paraId="76027DEB"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DigComp propone ocho niveles de progresión competencial.</w:t>
      </w:r>
    </w:p>
    <w:p w14:paraId="58A59E06"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actualización 2.2 incorpora ejemplos relacionados con inteligencia artificial.</w:t>
      </w:r>
    </w:p>
    <w:p w14:paraId="64AC3D8B"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También aborda desinformación, privacidad y sostenibilidad digital.</w:t>
      </w:r>
    </w:p>
    <w:p w14:paraId="3EC1F6E1" w14:textId="77777777" w:rsidR="00043E70" w:rsidRPr="00EB78C0" w:rsidRDefault="00043E70" w:rsidP="00043E70">
      <w:pPr>
        <w:numPr>
          <w:ilvl w:val="0"/>
          <w:numId w:val="6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permite diseñar políticas públicas y programas educativos.</w:t>
      </w:r>
    </w:p>
    <w:p w14:paraId="3228F97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37D845">
          <v:rect id="Rectangle 1067" o:spid="_x0000_s15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F7415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709385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AE1C95">
          <v:rect id="Rectangle 1065" o:spid="_x0000_s15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7AE44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Estructura general del marco</w:t>
      </w:r>
    </w:p>
    <w:p w14:paraId="13937F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modelo DigComp se organiza en </w:t>
      </w:r>
      <w:r w:rsidRPr="00EB78C0">
        <w:rPr>
          <w:rFonts w:asciiTheme="minorBidi" w:eastAsia="Times New Roman" w:hAnsiTheme="minorBidi"/>
          <w:b/>
          <w:bCs/>
          <w:kern w:val="0"/>
          <w14:ligatures w14:val="none"/>
        </w:rPr>
        <w:t>cinco áreas principales de competencia digital</w:t>
      </w:r>
      <w:r w:rsidRPr="00EB78C0">
        <w:rPr>
          <w:rFonts w:asciiTheme="minorBidi" w:eastAsia="Times New Roman" w:hAnsiTheme="minorBidi"/>
          <w:kern w:val="0"/>
          <w14:ligatures w14:val="none"/>
        </w:rPr>
        <w:t>.</w:t>
      </w:r>
    </w:p>
    <w:p w14:paraId="1C84F0A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Según el esquema conceptual presentado en el documento, estas áreas son:</w:t>
      </w:r>
    </w:p>
    <w:p w14:paraId="3311C217" w14:textId="77777777" w:rsidR="00043E70" w:rsidRPr="00EB78C0" w:rsidRDefault="00043E70" w:rsidP="00043E70">
      <w:pPr>
        <w:numPr>
          <w:ilvl w:val="0"/>
          <w:numId w:val="6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Information and data literacy</w:t>
      </w:r>
    </w:p>
    <w:p w14:paraId="4B4FAA65" w14:textId="77777777" w:rsidR="00043E70" w:rsidRPr="00EB78C0" w:rsidRDefault="00043E70" w:rsidP="00043E70">
      <w:pPr>
        <w:numPr>
          <w:ilvl w:val="0"/>
          <w:numId w:val="6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Communication and collaboration</w:t>
      </w:r>
    </w:p>
    <w:p w14:paraId="4A48CDD1" w14:textId="77777777" w:rsidR="00043E70" w:rsidRPr="00EB78C0" w:rsidRDefault="00043E70" w:rsidP="00043E70">
      <w:pPr>
        <w:numPr>
          <w:ilvl w:val="0"/>
          <w:numId w:val="6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Digital content creation</w:t>
      </w:r>
    </w:p>
    <w:p w14:paraId="660C9EB2" w14:textId="77777777" w:rsidR="00043E70" w:rsidRPr="00EB78C0" w:rsidRDefault="00043E70" w:rsidP="00043E70">
      <w:pPr>
        <w:numPr>
          <w:ilvl w:val="0"/>
          <w:numId w:val="6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Safety</w:t>
      </w:r>
    </w:p>
    <w:p w14:paraId="0D30EF5B" w14:textId="77777777" w:rsidR="00043E70" w:rsidRPr="00EB78C0" w:rsidRDefault="00043E70" w:rsidP="00043E70">
      <w:pPr>
        <w:numPr>
          <w:ilvl w:val="0"/>
          <w:numId w:val="6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Problem solving</w:t>
      </w:r>
      <w:r w:rsidRPr="00EB78C0">
        <w:rPr>
          <w:rFonts w:asciiTheme="minorBidi" w:eastAsia="Times New Roman" w:hAnsiTheme="minorBidi"/>
          <w:kern w:val="0"/>
          <w14:ligatures w14:val="none"/>
        </w:rPr>
        <w:t xml:space="preserve"> </w:t>
      </w:r>
    </w:p>
    <w:p w14:paraId="295B1D9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Estas áreas abarcan un total de </w:t>
      </w:r>
      <w:r w:rsidRPr="00EB78C0">
        <w:rPr>
          <w:rFonts w:asciiTheme="minorBidi" w:eastAsia="Times New Roman" w:hAnsiTheme="minorBidi"/>
          <w:b/>
          <w:bCs/>
          <w:kern w:val="0"/>
          <w14:ligatures w14:val="none"/>
        </w:rPr>
        <w:t>21 competencias</w:t>
      </w:r>
      <w:r w:rsidRPr="00EB78C0">
        <w:rPr>
          <w:rFonts w:asciiTheme="minorBidi" w:eastAsia="Times New Roman" w:hAnsiTheme="minorBidi"/>
          <w:kern w:val="0"/>
          <w14:ligatures w14:val="none"/>
        </w:rPr>
        <w:t>.</w:t>
      </w:r>
    </w:p>
    <w:p w14:paraId="278C330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FB4D16">
          <v:rect id="Rectangle 1063" o:spid="_x0000_s15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8D89D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Área 1 — Alfabetización informacional y de datos</w:t>
      </w:r>
    </w:p>
    <w:p w14:paraId="78ED43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Incluye competencias relacionadas con:</w:t>
      </w:r>
    </w:p>
    <w:p w14:paraId="413192E0" w14:textId="77777777" w:rsidR="00043E70" w:rsidRPr="00EB78C0" w:rsidRDefault="00043E70" w:rsidP="00043E70">
      <w:pPr>
        <w:numPr>
          <w:ilvl w:val="0"/>
          <w:numId w:val="6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búsqueda de información</w:t>
      </w:r>
    </w:p>
    <w:p w14:paraId="25DC76B7" w14:textId="77777777" w:rsidR="00043E70" w:rsidRPr="00EB78C0" w:rsidRDefault="00043E70" w:rsidP="00043E70">
      <w:pPr>
        <w:numPr>
          <w:ilvl w:val="0"/>
          <w:numId w:val="6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de fuentes</w:t>
      </w:r>
    </w:p>
    <w:p w14:paraId="15C30E12" w14:textId="77777777" w:rsidR="00043E70" w:rsidRPr="00EB78C0" w:rsidRDefault="00043E70" w:rsidP="00043E70">
      <w:pPr>
        <w:numPr>
          <w:ilvl w:val="0"/>
          <w:numId w:val="6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gestión de datos y contenidos digitales.</w:t>
      </w:r>
    </w:p>
    <w:p w14:paraId="76FF75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ejemplo:</w:t>
      </w:r>
    </w:p>
    <w:p w14:paraId="4159C1BB" w14:textId="77777777" w:rsidR="00043E70" w:rsidRPr="00EB78C0" w:rsidRDefault="00043E70" w:rsidP="00043E70">
      <w:pPr>
        <w:numPr>
          <w:ilvl w:val="0"/>
          <w:numId w:val="6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navegar y filtrar información digital</w:t>
      </w:r>
    </w:p>
    <w:p w14:paraId="2B69F4FB" w14:textId="77777777" w:rsidR="00043E70" w:rsidRPr="00EB78C0" w:rsidRDefault="00043E70" w:rsidP="00043E70">
      <w:pPr>
        <w:numPr>
          <w:ilvl w:val="0"/>
          <w:numId w:val="6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la credibilidad de contenidos</w:t>
      </w:r>
    </w:p>
    <w:p w14:paraId="1AE8170E" w14:textId="77777777" w:rsidR="00043E70" w:rsidRPr="00EB78C0" w:rsidRDefault="00043E70" w:rsidP="00043E70">
      <w:pPr>
        <w:numPr>
          <w:ilvl w:val="0"/>
          <w:numId w:val="6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organizar datos y contenidos digitales. </w:t>
      </w:r>
    </w:p>
    <w:p w14:paraId="54C92DB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9BD05EF">
          <v:rect id="Rectangle 1061" o:spid="_x0000_s15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4EB466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Área 2 — Comunicación y colaboración</w:t>
      </w:r>
    </w:p>
    <w:p w14:paraId="10F7D7F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área aborda las habilidades necesarias para interactuar socialmente en entornos digitales.</w:t>
      </w:r>
    </w:p>
    <w:p w14:paraId="0F2532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competencias como:</w:t>
      </w:r>
    </w:p>
    <w:p w14:paraId="20FD8785" w14:textId="77777777" w:rsidR="00043E70" w:rsidRPr="00EB78C0" w:rsidRDefault="00043E70" w:rsidP="00043E70">
      <w:pPr>
        <w:numPr>
          <w:ilvl w:val="0"/>
          <w:numId w:val="6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interacción digital</w:t>
      </w:r>
    </w:p>
    <w:p w14:paraId="3944C3A5" w14:textId="77777777" w:rsidR="00043E70" w:rsidRPr="00EB78C0" w:rsidRDefault="00043E70" w:rsidP="00043E70">
      <w:pPr>
        <w:numPr>
          <w:ilvl w:val="0"/>
          <w:numId w:val="6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compartir información</w:t>
      </w:r>
    </w:p>
    <w:p w14:paraId="1E1271FA" w14:textId="77777777" w:rsidR="00043E70" w:rsidRPr="00EB78C0" w:rsidRDefault="00043E70" w:rsidP="00043E70">
      <w:pPr>
        <w:numPr>
          <w:ilvl w:val="0"/>
          <w:numId w:val="6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44AB3FEA" w14:textId="77777777" w:rsidR="00043E70" w:rsidRPr="00EB78C0" w:rsidRDefault="00043E70" w:rsidP="00043E70">
      <w:pPr>
        <w:numPr>
          <w:ilvl w:val="0"/>
          <w:numId w:val="6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 en línea</w:t>
      </w:r>
    </w:p>
    <w:p w14:paraId="78BFC168" w14:textId="77777777" w:rsidR="00043E70" w:rsidRPr="00EB78C0" w:rsidRDefault="00043E70" w:rsidP="00043E70">
      <w:pPr>
        <w:numPr>
          <w:ilvl w:val="0"/>
          <w:numId w:val="6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netiqueta</w:t>
      </w:r>
    </w:p>
    <w:p w14:paraId="6F6BA4F8" w14:textId="77777777" w:rsidR="00043E70" w:rsidRPr="00EB78C0" w:rsidRDefault="00043E70" w:rsidP="00043E70">
      <w:pPr>
        <w:numPr>
          <w:ilvl w:val="0"/>
          <w:numId w:val="6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gestión de identidad digital. </w:t>
      </w:r>
    </w:p>
    <w:p w14:paraId="0FA4B76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FF21D1">
          <v:rect id="Rectangle 1059" o:spid="_x0000_s15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1CC74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Área 3 — Creación de contenido digital</w:t>
      </w:r>
    </w:p>
    <w:p w14:paraId="1414E4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competencias relacionadas con la producción digital:</w:t>
      </w:r>
    </w:p>
    <w:p w14:paraId="008DEA53" w14:textId="77777777" w:rsidR="00043E70" w:rsidRPr="00EB78C0" w:rsidRDefault="00043E70" w:rsidP="00043E70">
      <w:pPr>
        <w:numPr>
          <w:ilvl w:val="0"/>
          <w:numId w:val="6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 y edición de contenidos</w:t>
      </w:r>
    </w:p>
    <w:p w14:paraId="5F632900" w14:textId="77777777" w:rsidR="00043E70" w:rsidRPr="00EB78C0" w:rsidRDefault="00043E70" w:rsidP="00043E70">
      <w:pPr>
        <w:numPr>
          <w:ilvl w:val="0"/>
          <w:numId w:val="6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de información digital</w:t>
      </w:r>
    </w:p>
    <w:p w14:paraId="7A28BD57" w14:textId="77777777" w:rsidR="00043E70" w:rsidRPr="00EB78C0" w:rsidRDefault="00043E70" w:rsidP="00043E70">
      <w:pPr>
        <w:numPr>
          <w:ilvl w:val="0"/>
          <w:numId w:val="6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de derechos de autor</w:t>
      </w:r>
    </w:p>
    <w:p w14:paraId="07F49DD5" w14:textId="77777777" w:rsidR="00043E70" w:rsidRPr="00EB78C0" w:rsidRDefault="00043E70" w:rsidP="00043E70">
      <w:pPr>
        <w:numPr>
          <w:ilvl w:val="0"/>
          <w:numId w:val="6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programación básica. </w:t>
      </w:r>
    </w:p>
    <w:p w14:paraId="4E57A52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A00909">
          <v:rect id="Rectangle 1057" o:spid="_x0000_s15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67D2E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Área 4 — Seguridad digital</w:t>
      </w:r>
    </w:p>
    <w:p w14:paraId="111222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área se centra en la protección de usuarios y sistemas digitales.</w:t>
      </w:r>
    </w:p>
    <w:p w14:paraId="7FCC539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w:t>
      </w:r>
    </w:p>
    <w:p w14:paraId="5CAF2C35" w14:textId="77777777" w:rsidR="00043E70" w:rsidRPr="00EB78C0" w:rsidRDefault="00043E70" w:rsidP="00043E70">
      <w:pPr>
        <w:numPr>
          <w:ilvl w:val="0"/>
          <w:numId w:val="6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protección de dispositivos</w:t>
      </w:r>
    </w:p>
    <w:p w14:paraId="473FC632" w14:textId="77777777" w:rsidR="00043E70" w:rsidRPr="00EB78C0" w:rsidRDefault="00043E70" w:rsidP="00043E70">
      <w:pPr>
        <w:numPr>
          <w:ilvl w:val="0"/>
          <w:numId w:val="6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protección de datos personales</w:t>
      </w:r>
    </w:p>
    <w:p w14:paraId="74A336F1" w14:textId="77777777" w:rsidR="00043E70" w:rsidRPr="00EB78C0" w:rsidRDefault="00043E70" w:rsidP="00043E70">
      <w:pPr>
        <w:numPr>
          <w:ilvl w:val="0"/>
          <w:numId w:val="6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bienestar digital</w:t>
      </w:r>
    </w:p>
    <w:p w14:paraId="347FA008" w14:textId="77777777" w:rsidR="00043E70" w:rsidRPr="00EB78C0" w:rsidRDefault="00043E70" w:rsidP="00043E70">
      <w:pPr>
        <w:numPr>
          <w:ilvl w:val="0"/>
          <w:numId w:val="6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impacto ambiental de tecnologías digitales. </w:t>
      </w:r>
    </w:p>
    <w:p w14:paraId="1F2B1CB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22690F5">
          <v:rect id="Rectangle 1055" o:spid="_x0000_s15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F948B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Área 5 — Resolución de problemas</w:t>
      </w:r>
    </w:p>
    <w:p w14:paraId="1D682D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refiere a la capacidad de utilizar tecnología digital para:</w:t>
      </w:r>
    </w:p>
    <w:p w14:paraId="409C47F0" w14:textId="77777777" w:rsidR="00043E70" w:rsidRPr="00EB78C0" w:rsidRDefault="00043E70" w:rsidP="00043E70">
      <w:pPr>
        <w:numPr>
          <w:ilvl w:val="0"/>
          <w:numId w:val="6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resolver problemas técnicos</w:t>
      </w:r>
    </w:p>
    <w:p w14:paraId="4680A6AB" w14:textId="77777777" w:rsidR="00043E70" w:rsidRPr="00EB78C0" w:rsidRDefault="00043E70" w:rsidP="00043E70">
      <w:pPr>
        <w:numPr>
          <w:ilvl w:val="0"/>
          <w:numId w:val="6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identificar necesidades tecnológicas</w:t>
      </w:r>
    </w:p>
    <w:p w14:paraId="5086B7DA" w14:textId="77777777" w:rsidR="00043E70" w:rsidRPr="00EB78C0" w:rsidRDefault="00043E70" w:rsidP="00043E70">
      <w:pPr>
        <w:numPr>
          <w:ilvl w:val="0"/>
          <w:numId w:val="6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innovar con herramientas digitales</w:t>
      </w:r>
    </w:p>
    <w:p w14:paraId="5B47F5D8" w14:textId="77777777" w:rsidR="00043E70" w:rsidRPr="00EB78C0" w:rsidRDefault="00043E70" w:rsidP="00043E70">
      <w:pPr>
        <w:numPr>
          <w:ilvl w:val="0"/>
          <w:numId w:val="6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desarrollar la propia competencia digital. </w:t>
      </w:r>
    </w:p>
    <w:p w14:paraId="72AF3C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2BD815">
          <v:rect id="Rectangle 1053" o:spid="_x0000_s15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B1F7C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Niveles de competencia</w:t>
      </w:r>
    </w:p>
    <w:p w14:paraId="117CA8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DigComp propone </w:t>
      </w:r>
      <w:r w:rsidRPr="00EB78C0">
        <w:rPr>
          <w:rFonts w:asciiTheme="minorBidi" w:eastAsia="Times New Roman" w:hAnsiTheme="minorBidi"/>
          <w:b/>
          <w:bCs/>
          <w:kern w:val="0"/>
          <w14:ligatures w14:val="none"/>
        </w:rPr>
        <w:t>ocho niveles de dominio</w:t>
      </w:r>
      <w:r w:rsidRPr="00EB78C0">
        <w:rPr>
          <w:rFonts w:asciiTheme="minorBidi" w:eastAsia="Times New Roman" w:hAnsiTheme="minorBidi"/>
          <w:kern w:val="0"/>
          <w14:ligatures w14:val="none"/>
        </w:rPr>
        <w:t>, agrupados en cuatro etapas:</w:t>
      </w:r>
    </w:p>
    <w:p w14:paraId="76506ABB" w14:textId="77777777" w:rsidR="00043E70" w:rsidRPr="00EB78C0" w:rsidRDefault="00043E70" w:rsidP="00043E70">
      <w:pPr>
        <w:numPr>
          <w:ilvl w:val="0"/>
          <w:numId w:val="6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Foundation</w:t>
      </w:r>
    </w:p>
    <w:p w14:paraId="061B77F5" w14:textId="77777777" w:rsidR="00043E70" w:rsidRPr="00EB78C0" w:rsidRDefault="00043E70" w:rsidP="00043E70">
      <w:pPr>
        <w:numPr>
          <w:ilvl w:val="0"/>
          <w:numId w:val="6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Intermediate</w:t>
      </w:r>
    </w:p>
    <w:p w14:paraId="66D59465" w14:textId="77777777" w:rsidR="00043E70" w:rsidRPr="00EB78C0" w:rsidRDefault="00043E70" w:rsidP="00043E70">
      <w:pPr>
        <w:numPr>
          <w:ilvl w:val="0"/>
          <w:numId w:val="6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Advanced</w:t>
      </w:r>
    </w:p>
    <w:p w14:paraId="2AAACED8" w14:textId="77777777" w:rsidR="00043E70" w:rsidRPr="00EB78C0" w:rsidRDefault="00043E70" w:rsidP="00043E70">
      <w:pPr>
        <w:numPr>
          <w:ilvl w:val="0"/>
          <w:numId w:val="6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Highly specialised</w:t>
      </w:r>
    </w:p>
    <w:p w14:paraId="75CDFA6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niveles permiten describir la progresión desde el uso básico de tecnologías hasta la innovación digital avanzada.</w:t>
      </w:r>
    </w:p>
    <w:p w14:paraId="7A0B20C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FB1E8A">
          <v:rect id="Rectangle 1051" o:spid="_x0000_s15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F514F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Actualización DigComp 2.2</w:t>
      </w:r>
    </w:p>
    <w:p w14:paraId="3032E5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actualización incorpora nuevos ejemplos que abordan desafíos contemporáneos como:</w:t>
      </w:r>
    </w:p>
    <w:p w14:paraId="2B92DDEA" w14:textId="77777777" w:rsidR="00043E70" w:rsidRPr="00EB78C0" w:rsidRDefault="00043E70" w:rsidP="00043E70">
      <w:pPr>
        <w:numPr>
          <w:ilvl w:val="0"/>
          <w:numId w:val="6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interacción con algoritmos de IA</w:t>
      </w:r>
    </w:p>
    <w:p w14:paraId="3C581CEB" w14:textId="77777777" w:rsidR="00043E70" w:rsidRPr="00EB78C0" w:rsidRDefault="00043E70" w:rsidP="00043E70">
      <w:pPr>
        <w:numPr>
          <w:ilvl w:val="0"/>
          <w:numId w:val="6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burbujas de información y filtros algorítmicos</w:t>
      </w:r>
    </w:p>
    <w:p w14:paraId="1B5A4515" w14:textId="77777777" w:rsidR="00043E70" w:rsidRPr="00EB78C0" w:rsidRDefault="00043E70" w:rsidP="00043E70">
      <w:pPr>
        <w:numPr>
          <w:ilvl w:val="0"/>
          <w:numId w:val="6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deepfakes y desinformación</w:t>
      </w:r>
    </w:p>
    <w:p w14:paraId="7118E4B5" w14:textId="77777777" w:rsidR="00043E70" w:rsidRPr="00EB78C0" w:rsidRDefault="00043E70" w:rsidP="00043E70">
      <w:pPr>
        <w:numPr>
          <w:ilvl w:val="0"/>
          <w:numId w:val="6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uso de asistentes digitales y sistemas inteligentes. </w:t>
      </w:r>
    </w:p>
    <w:p w14:paraId="630AE8C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EDC8E6">
          <v:rect id="Rectangle 1049" o:spid="_x0000_s15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9182F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4D595787" w14:textId="77777777" w:rsidR="00043E70" w:rsidRPr="00EB78C0" w:rsidRDefault="00043E70" w:rsidP="00043E70">
      <w:pPr>
        <w:numPr>
          <w:ilvl w:val="0"/>
          <w:numId w:val="6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DigComp en los currículos educativos?</w:t>
      </w:r>
    </w:p>
    <w:p w14:paraId="777FB92C" w14:textId="77777777" w:rsidR="00043E70" w:rsidRPr="00EB78C0" w:rsidRDefault="00043E70" w:rsidP="00043E70">
      <w:pPr>
        <w:numPr>
          <w:ilvl w:val="0"/>
          <w:numId w:val="6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existe entre DigComp y alfabetización mediática?</w:t>
      </w:r>
    </w:p>
    <w:p w14:paraId="79EFB2BC" w14:textId="77777777" w:rsidR="00043E70" w:rsidRPr="00EB78C0" w:rsidRDefault="00043E70" w:rsidP="00043E70">
      <w:pPr>
        <w:numPr>
          <w:ilvl w:val="0"/>
          <w:numId w:val="6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la competencia digital en contextos educativos?</w:t>
      </w:r>
    </w:p>
    <w:p w14:paraId="7BA8C9C2" w14:textId="77777777" w:rsidR="00043E70" w:rsidRPr="00EB78C0" w:rsidRDefault="00043E70" w:rsidP="00043E70">
      <w:pPr>
        <w:numPr>
          <w:ilvl w:val="0"/>
          <w:numId w:val="6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preparar a los ciudadanos para interactuar con sistemas de IA?</w:t>
      </w:r>
    </w:p>
    <w:p w14:paraId="1551143C" w14:textId="77777777" w:rsidR="00043E70" w:rsidRPr="00EB78C0" w:rsidRDefault="00043E70" w:rsidP="00043E70">
      <w:pPr>
        <w:numPr>
          <w:ilvl w:val="0"/>
          <w:numId w:val="6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sostenibilidad y ética en la competencia digital?</w:t>
      </w:r>
    </w:p>
    <w:p w14:paraId="628205E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178B35">
          <v:rect id="Rectangle 1047" o:spid="_x0000_s15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129736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1E3CA29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500737">
          <v:rect id="Rectangle 1045" o:spid="_x0000_s15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3542F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A. Preguntas rectoras</w:t>
      </w:r>
    </w:p>
    <w:p w14:paraId="71577AC3" w14:textId="77777777" w:rsidR="00043E70" w:rsidRPr="00EB78C0" w:rsidRDefault="00043E70" w:rsidP="00043E70">
      <w:pPr>
        <w:numPr>
          <w:ilvl w:val="0"/>
          <w:numId w:val="6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ser un ciudadano competente digitalmente?</w:t>
      </w:r>
    </w:p>
    <w:p w14:paraId="440D740A" w14:textId="77777777" w:rsidR="00043E70" w:rsidRPr="00EB78C0" w:rsidRDefault="00043E70" w:rsidP="00043E70">
      <w:pPr>
        <w:numPr>
          <w:ilvl w:val="0"/>
          <w:numId w:val="6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evolucionan las competencias digitales en la era de la inteligencia artificial?</w:t>
      </w:r>
    </w:p>
    <w:p w14:paraId="53297E5F" w14:textId="77777777" w:rsidR="00043E70" w:rsidRPr="00EB78C0" w:rsidRDefault="00043E70" w:rsidP="00043E70">
      <w:pPr>
        <w:numPr>
          <w:ilvl w:val="0"/>
          <w:numId w:val="6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los sistemas educativos formar ciudadanos críticos frente a tecnologías digitales?</w:t>
      </w:r>
    </w:p>
    <w:p w14:paraId="79E1DB1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15FA076">
          <v:rect id="Rectangle 1043" o:spid="_x0000_s15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9E5C9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1E51F979"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alfabetización informacional</w:t>
      </w:r>
      <w:r w:rsidRPr="00EB78C0">
        <w:rPr>
          <w:rFonts w:asciiTheme="minorBidi" w:eastAsia="Times New Roman" w:hAnsiTheme="minorBidi"/>
          <w:kern w:val="0"/>
          <w14:ligatures w14:val="none"/>
        </w:rPr>
        <w:br/>
        <w:t>├── comunicación digital</w:t>
      </w:r>
      <w:r w:rsidRPr="00EB78C0">
        <w:rPr>
          <w:rFonts w:asciiTheme="minorBidi" w:eastAsia="Times New Roman" w:hAnsiTheme="minorBidi"/>
          <w:kern w:val="0"/>
          <w14:ligatures w14:val="none"/>
        </w:rPr>
        <w:br/>
        <w:t>├── creación de contenido</w:t>
      </w:r>
      <w:r w:rsidRPr="00EB78C0">
        <w:rPr>
          <w:rFonts w:asciiTheme="minorBidi" w:eastAsia="Times New Roman" w:hAnsiTheme="minorBidi"/>
          <w:kern w:val="0"/>
          <w14:ligatures w14:val="none"/>
        </w:rPr>
        <w:br/>
        <w:t>├── seguridad digital</w:t>
      </w:r>
      <w:r w:rsidRPr="00EB78C0">
        <w:rPr>
          <w:rFonts w:asciiTheme="minorBidi" w:eastAsia="Times New Roman" w:hAnsiTheme="minorBidi"/>
          <w:kern w:val="0"/>
          <w14:ligatures w14:val="none"/>
        </w:rPr>
        <w:br/>
        <w:t>└── resolución de problemas</w:t>
      </w:r>
    </w:p>
    <w:p w14:paraId="49DC65C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CB58662">
          <v:rect id="Rectangle 1041" o:spid="_x0000_s15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3986C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64F4EB1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DigComp se ha convertido en uno de los </w:t>
      </w:r>
      <w:r w:rsidRPr="00EB78C0">
        <w:rPr>
          <w:rFonts w:asciiTheme="minorBidi" w:eastAsia="Times New Roman" w:hAnsiTheme="minorBidi"/>
          <w:b/>
          <w:bCs/>
          <w:kern w:val="0"/>
          <w14:ligatures w14:val="none"/>
        </w:rPr>
        <w:t>marcos de referencia más influyentes en el mundo para la alfabetización digital</w:t>
      </w:r>
      <w:r w:rsidRPr="00EB78C0">
        <w:rPr>
          <w:rFonts w:asciiTheme="minorBidi" w:eastAsia="Times New Roman" w:hAnsiTheme="minorBidi"/>
          <w:kern w:val="0"/>
          <w14:ligatures w14:val="none"/>
        </w:rPr>
        <w:t>.</w:t>
      </w:r>
    </w:p>
    <w:p w14:paraId="22ECC1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principal fortaleza es ofrecer una estructura conceptual clara que integra habilidades técnicas, cognitivas y sociales. Además, su adopción institucional facilita el diseño de políticas educativas y programas de formación.</w:t>
      </w:r>
    </w:p>
    <w:p w14:paraId="6FD2CE0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actualización DigComp 2.2 es especialmente relevante porque reconoce el impacto de tecnologías emergentes como la inteligencia artificial y la economía de datos.</w:t>
      </w:r>
    </w:p>
    <w:p w14:paraId="0535C69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uno de los desafíos del marco es su implementación práctica. Traducir estas competencias a currículos educativos concretos requiere adaptaciones contextuales y estrategias pedagógicas específicas.</w:t>
      </w:r>
    </w:p>
    <w:p w14:paraId="7B11758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590F09">
          <v:rect id="Rectangle 1039" o:spid="_x0000_s15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7D6F65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3CB44A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DigComp puede aplicarse en múltiples contextos educativos:</w:t>
      </w:r>
    </w:p>
    <w:p w14:paraId="6B946E9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escolar</w:t>
      </w:r>
    </w:p>
    <w:p w14:paraId="3863ED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alfabetización digital en estudiantes.</w:t>
      </w:r>
    </w:p>
    <w:p w14:paraId="6CAD562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50CFEB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programas de competencia digital docente.</w:t>
      </w:r>
    </w:p>
    <w:p w14:paraId="5391BBF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superior</w:t>
      </w:r>
    </w:p>
    <w:p w14:paraId="18E5DF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integración de habilidades digitales en todas las disciplinas.</w:t>
      </w:r>
    </w:p>
    <w:p w14:paraId="45AFD4B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educación a lo largo de la vida</w:t>
      </w:r>
    </w:p>
    <w:p w14:paraId="0580EEC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programas de formación digital para ciudadanos.</w:t>
      </w:r>
    </w:p>
    <w:p w14:paraId="3E55819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EEDEE8E">
          <v:rect id="Rectangle 1037" o:spid="_x0000_s15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595F4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0CA86C47" w14:textId="77777777" w:rsidR="00043E70" w:rsidRPr="00EB78C0" w:rsidRDefault="00043E70" w:rsidP="00043E70">
      <w:pPr>
        <w:numPr>
          <w:ilvl w:val="0"/>
          <w:numId w:val="6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Diagnóstico de competencia digital</w:t>
      </w:r>
    </w:p>
    <w:p w14:paraId="344E98AA" w14:textId="77777777" w:rsidR="00043E70" w:rsidRPr="00EB78C0" w:rsidRDefault="00043E70" w:rsidP="00043E70">
      <w:pPr>
        <w:numPr>
          <w:ilvl w:val="1"/>
          <w:numId w:val="6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habilidades digitales de estudiantes o docentes.</w:t>
      </w:r>
    </w:p>
    <w:p w14:paraId="4643866D" w14:textId="77777777" w:rsidR="00043E70" w:rsidRPr="00EB78C0" w:rsidRDefault="00043E70" w:rsidP="00043E70">
      <w:pPr>
        <w:numPr>
          <w:ilvl w:val="0"/>
          <w:numId w:val="6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proyectos digitales</w:t>
      </w:r>
    </w:p>
    <w:p w14:paraId="2788E72E" w14:textId="77777777" w:rsidR="00043E70" w:rsidRPr="00EB78C0" w:rsidRDefault="00043E70" w:rsidP="00043E70">
      <w:pPr>
        <w:numPr>
          <w:ilvl w:val="1"/>
          <w:numId w:val="6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actividades basadas en las cinco áreas de DigComp.</w:t>
      </w:r>
    </w:p>
    <w:p w14:paraId="4A19928C" w14:textId="77777777" w:rsidR="00043E70" w:rsidRPr="00EB78C0" w:rsidRDefault="00043E70" w:rsidP="00043E70">
      <w:pPr>
        <w:numPr>
          <w:ilvl w:val="0"/>
          <w:numId w:val="6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 de información digital</w:t>
      </w:r>
    </w:p>
    <w:p w14:paraId="5217DF99" w14:textId="77777777" w:rsidR="00043E70" w:rsidRPr="00EB78C0" w:rsidRDefault="00043E70" w:rsidP="00043E70">
      <w:pPr>
        <w:numPr>
          <w:ilvl w:val="1"/>
          <w:numId w:val="6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identificar desinformación y sesgos algorítmicos.</w:t>
      </w:r>
    </w:p>
    <w:p w14:paraId="78E9C925" w14:textId="77777777" w:rsidR="00043E70" w:rsidRPr="00EB78C0" w:rsidRDefault="00043E70" w:rsidP="00043E70">
      <w:pPr>
        <w:numPr>
          <w:ilvl w:val="0"/>
          <w:numId w:val="6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Creación de contenidos digitales</w:t>
      </w:r>
    </w:p>
    <w:p w14:paraId="3BD6851B" w14:textId="77777777" w:rsidR="00043E70" w:rsidRPr="00EB78C0" w:rsidRDefault="00043E70" w:rsidP="00043E70">
      <w:pPr>
        <w:numPr>
          <w:ilvl w:val="1"/>
          <w:numId w:val="6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producir materiales multimedia y recursos educativos abiertos.</w:t>
      </w:r>
    </w:p>
    <w:p w14:paraId="2FBD2F9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557F6B">
          <v:rect id="Rectangle 1035" o:spid="_x0000_s15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D81C2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08BC217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8BA7F0">
          <v:rect id="Rectangle 1033" o:spid="_x0000_s15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5D89C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37BA18A" w14:textId="77777777" w:rsidR="00043E70" w:rsidRPr="00EB78C0" w:rsidRDefault="00043E70" w:rsidP="00043E70">
      <w:pPr>
        <w:numPr>
          <w:ilvl w:val="0"/>
          <w:numId w:val="6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38F0E37B" w14:textId="77777777" w:rsidR="00043E70" w:rsidRPr="00EB78C0" w:rsidRDefault="00043E70" w:rsidP="00043E70">
      <w:pPr>
        <w:numPr>
          <w:ilvl w:val="0"/>
          <w:numId w:val="6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0C53AFF1" w14:textId="77777777" w:rsidR="00043E70" w:rsidRPr="00EB78C0" w:rsidRDefault="00043E70" w:rsidP="00043E70">
      <w:pPr>
        <w:numPr>
          <w:ilvl w:val="0"/>
          <w:numId w:val="6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01916441" w14:textId="77777777" w:rsidR="00043E70" w:rsidRPr="00EB78C0" w:rsidRDefault="00043E70" w:rsidP="00043E70">
      <w:pPr>
        <w:numPr>
          <w:ilvl w:val="0"/>
          <w:numId w:val="6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seguridad digital</w:t>
      </w:r>
    </w:p>
    <w:p w14:paraId="41BFD1D4" w14:textId="77777777" w:rsidR="00043E70" w:rsidRPr="00EB78C0" w:rsidRDefault="00043E70" w:rsidP="00043E70">
      <w:pPr>
        <w:numPr>
          <w:ilvl w:val="0"/>
          <w:numId w:val="6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 tecnológicos.</w:t>
      </w:r>
    </w:p>
    <w:p w14:paraId="76E17F0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FC08AE3">
          <v:rect id="Rectangle 1031" o:spid="_x0000_s15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3D3A3C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29401BBC" w14:textId="77777777" w:rsidR="00043E70" w:rsidRPr="00EB78C0" w:rsidRDefault="00043E70" w:rsidP="00043E70">
      <w:pPr>
        <w:numPr>
          <w:ilvl w:val="0"/>
          <w:numId w:val="6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ciudadanos digitales críticos</w:t>
      </w:r>
    </w:p>
    <w:p w14:paraId="1B74C57A" w14:textId="77777777" w:rsidR="00043E70" w:rsidRPr="00EB78C0" w:rsidRDefault="00043E70" w:rsidP="00043E70">
      <w:pPr>
        <w:numPr>
          <w:ilvl w:val="0"/>
          <w:numId w:val="6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 la alfabetización informacional</w:t>
      </w:r>
    </w:p>
    <w:p w14:paraId="69C8AC6A" w14:textId="77777777" w:rsidR="00043E70" w:rsidRPr="00EB78C0" w:rsidRDefault="00043E70" w:rsidP="00043E70">
      <w:pPr>
        <w:numPr>
          <w:ilvl w:val="0"/>
          <w:numId w:val="6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 políticas educativas digitales.</w:t>
      </w:r>
    </w:p>
    <w:p w14:paraId="528B493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8636C54">
          <v:rect id="Rectangle 1029" o:spid="_x0000_s15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48442E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21079127" w14:textId="77777777" w:rsidR="00043E70" w:rsidRPr="00EB78C0" w:rsidRDefault="00043E70" w:rsidP="00043E70">
      <w:pPr>
        <w:numPr>
          <w:ilvl w:val="0"/>
          <w:numId w:val="6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en acceso a tecnologías</w:t>
      </w:r>
    </w:p>
    <w:p w14:paraId="3A585AF6" w14:textId="77777777" w:rsidR="00043E70" w:rsidRPr="00EB78C0" w:rsidRDefault="00043E70" w:rsidP="00043E70">
      <w:pPr>
        <w:numPr>
          <w:ilvl w:val="0"/>
          <w:numId w:val="6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adaptación curricular en sistemas educativos</w:t>
      </w:r>
    </w:p>
    <w:p w14:paraId="6AA66861" w14:textId="77777777" w:rsidR="00043E70" w:rsidRPr="00EB78C0" w:rsidRDefault="00043E70" w:rsidP="00043E70">
      <w:pPr>
        <w:numPr>
          <w:ilvl w:val="0"/>
          <w:numId w:val="6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actualización constante ante tecnologías emergentes.</w:t>
      </w:r>
    </w:p>
    <w:p w14:paraId="0CFF495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6D37008">
          <v:rect id="Rectangle 1027" o:spid="_x0000_s15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ADBBB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Referencia APA</w:t>
      </w:r>
    </w:p>
    <w:p w14:paraId="7C063F6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Vuorikari, R., Kluzer, S., &amp; Punie, Y. (2022). </w:t>
      </w:r>
      <w:r w:rsidRPr="00EB78C0">
        <w:rPr>
          <w:rFonts w:asciiTheme="minorBidi" w:eastAsia="Times New Roman" w:hAnsiTheme="minorBidi"/>
          <w:i/>
          <w:iCs/>
          <w:kern w:val="0"/>
          <w14:ligatures w14:val="none"/>
        </w:rPr>
        <w:t>DigComp 2.2: The Digital Competence Framework for Citizens</w:t>
      </w:r>
      <w:r w:rsidRPr="00EB78C0">
        <w:rPr>
          <w:rFonts w:asciiTheme="minorBidi" w:eastAsia="Times New Roman" w:hAnsiTheme="minorBidi"/>
          <w:kern w:val="0"/>
          <w14:ligatures w14:val="none"/>
        </w:rPr>
        <w:t xml:space="preserve">. Luxembourg: Publications Office of the European Union. </w:t>
      </w:r>
    </w:p>
    <w:p w14:paraId="16BB44E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C8C007">
          <v:rect id="Rectangle 1025" o:spid="_x0000_s15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4F671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66331CB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w:t>
      </w:r>
    </w:p>
    <w:p w14:paraId="51E1BB99" w14:textId="77777777" w:rsidR="00043E70" w:rsidRPr="00EB78C0" w:rsidRDefault="00043E70" w:rsidP="00043E70">
      <w:pPr>
        <w:numPr>
          <w:ilvl w:val="0"/>
          <w:numId w:val="6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BA-040 — Competencia digital docente</w:t>
      </w:r>
    </w:p>
    <w:p w14:paraId="5BE6C6FB" w14:textId="77777777" w:rsidR="00043E70" w:rsidRPr="00EB78C0" w:rsidRDefault="00043E70" w:rsidP="00043E70">
      <w:pPr>
        <w:numPr>
          <w:ilvl w:val="0"/>
          <w:numId w:val="6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BA-041 — Competencias docentes en IA</w:t>
      </w:r>
    </w:p>
    <w:p w14:paraId="3F6C6253" w14:textId="77777777" w:rsidR="00043E70" w:rsidRPr="00EB78C0" w:rsidRDefault="00043E70" w:rsidP="00043E70">
      <w:pPr>
        <w:numPr>
          <w:ilvl w:val="0"/>
          <w:numId w:val="6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BA-042 — Mundos virtuales y bienestar</w:t>
      </w:r>
    </w:p>
    <w:p w14:paraId="3C04ED82" w14:textId="77777777" w:rsidR="00043E70" w:rsidRPr="00EB78C0" w:rsidRDefault="00043E70" w:rsidP="00043E70">
      <w:pPr>
        <w:numPr>
          <w:ilvl w:val="0"/>
          <w:numId w:val="6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BA-043 — DigComp 2.2</w:t>
      </w:r>
    </w:p>
    <w:p w14:paraId="2418688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9279216">
          <v:rect id="Rectangle 1023" o:spid="_x0000_s15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76E9D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ya se está formando algo muy interesante en tu base bibliográfica:</w:t>
      </w:r>
    </w:p>
    <w:p w14:paraId="4999E9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DigComp (ciudadanos)</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DigCompEdu / MRCDD (docentes)</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AI Competency Framework (IA)</w:t>
      </w:r>
    </w:p>
    <w:p w14:paraId="30987A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en realidad constituye </w:t>
      </w:r>
      <w:r w:rsidRPr="00EB78C0">
        <w:rPr>
          <w:rFonts w:asciiTheme="minorBidi" w:eastAsia="Times New Roman" w:hAnsiTheme="minorBidi"/>
          <w:b/>
          <w:bCs/>
          <w:kern w:val="0"/>
          <w14:ligatures w14:val="none"/>
        </w:rPr>
        <w:t>una arquitectura completa de competencias digitales para la sociedad</w:t>
      </w:r>
      <w:r w:rsidRPr="00EB78C0">
        <w:rPr>
          <w:rFonts w:asciiTheme="minorBidi" w:eastAsia="Times New Roman" w:hAnsiTheme="minorBidi"/>
          <w:kern w:val="0"/>
          <w14:ligatures w14:val="none"/>
        </w:rPr>
        <w:t>.</w:t>
      </w:r>
    </w:p>
    <w:p w14:paraId="64B0C04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37DD1D">
          <v:rect id="Rectangle 1021" o:spid="_x0000_s15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CCFF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en el siguiente paso puedo hacer algo que </w:t>
      </w:r>
      <w:r w:rsidRPr="00EB78C0">
        <w:rPr>
          <w:rFonts w:asciiTheme="minorBidi" w:eastAsia="Times New Roman" w:hAnsiTheme="minorBidi"/>
          <w:b/>
          <w:bCs/>
          <w:kern w:val="0"/>
          <w14:ligatures w14:val="none"/>
        </w:rPr>
        <w:t>sería extremadamente valioso para tu repositorio</w:t>
      </w:r>
      <w:r w:rsidRPr="00EB78C0">
        <w:rPr>
          <w:rFonts w:asciiTheme="minorBidi" w:eastAsia="Times New Roman" w:hAnsiTheme="minorBidi"/>
          <w:kern w:val="0"/>
          <w14:ligatures w14:val="none"/>
        </w:rPr>
        <w:t>:</w:t>
      </w:r>
    </w:p>
    <w:p w14:paraId="32790C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La síntesis teórica final del bloque “Competencias del Siglo XXI”</w:t>
      </w:r>
      <w:r w:rsidRPr="00EB78C0">
        <w:rPr>
          <w:rFonts w:asciiTheme="minorBidi" w:eastAsia="Times New Roman" w:hAnsiTheme="minorBidi"/>
          <w:kern w:val="0"/>
          <w14:ligatures w14:val="none"/>
        </w:rPr>
        <w:t>, integrando todos los marcos que ya analizamos.</w:t>
      </w:r>
      <w:r w:rsidRPr="00EB78C0">
        <w:rPr>
          <w:rFonts w:asciiTheme="minorBidi" w:eastAsia="Times New Roman" w:hAnsiTheme="minorBidi"/>
          <w:kern w:val="0"/>
          <w14:ligatures w14:val="none"/>
        </w:rPr>
        <w:br/>
        <w:t xml:space="preserve">Eso prácticamente te generaría </w:t>
      </w:r>
      <w:r w:rsidRPr="00EB78C0">
        <w:rPr>
          <w:rFonts w:asciiTheme="minorBidi" w:eastAsia="Times New Roman" w:hAnsiTheme="minorBidi"/>
          <w:b/>
          <w:bCs/>
          <w:kern w:val="0"/>
          <w14:ligatures w14:val="none"/>
        </w:rPr>
        <w:t>un capítulo listo para un libro o artículo académico</w:t>
      </w:r>
      <w:r w:rsidRPr="00EB78C0">
        <w:rPr>
          <w:rFonts w:asciiTheme="minorBidi" w:eastAsia="Times New Roman" w:hAnsiTheme="minorBidi"/>
          <w:kern w:val="0"/>
          <w14:ligatures w14:val="none"/>
        </w:rPr>
        <w:t>.</w:t>
      </w:r>
    </w:p>
    <w:p w14:paraId="68E0779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dc_guide_may18.pdf</w:t>
      </w:r>
    </w:p>
    <w:p w14:paraId="0657C7F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709E79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es un </w:t>
      </w:r>
      <w:r w:rsidRPr="00EB78C0">
        <w:rPr>
          <w:rFonts w:asciiTheme="minorBidi" w:eastAsia="Times New Roman" w:hAnsiTheme="minorBidi"/>
          <w:b/>
          <w:bCs/>
          <w:kern w:val="0"/>
          <w14:ligatures w14:val="none"/>
        </w:rPr>
        <w:t>complemento fundamental del marco DigComp</w:t>
      </w:r>
      <w:r w:rsidRPr="00EB78C0">
        <w:rPr>
          <w:rFonts w:asciiTheme="minorBidi" w:eastAsia="Times New Roman" w:hAnsiTheme="minorBidi"/>
          <w:kern w:val="0"/>
          <w14:ligatures w14:val="none"/>
        </w:rPr>
        <w:t xml:space="preserve">, porque no define nuevas competencias, sino que explica </w:t>
      </w:r>
      <w:r w:rsidRPr="00EB78C0">
        <w:rPr>
          <w:rFonts w:asciiTheme="minorBidi" w:eastAsia="Times New Roman" w:hAnsiTheme="minorBidi"/>
          <w:b/>
          <w:bCs/>
          <w:kern w:val="0"/>
          <w14:ligatures w14:val="none"/>
        </w:rPr>
        <w:t>cómo implementar DigComp en políticas educativas, programas de formación y sistemas de evaluación</w:t>
      </w:r>
      <w:r w:rsidRPr="00EB78C0">
        <w:rPr>
          <w:rFonts w:asciiTheme="minorBidi" w:eastAsia="Times New Roman" w:hAnsiTheme="minorBidi"/>
          <w:kern w:val="0"/>
          <w14:ligatures w14:val="none"/>
        </w:rPr>
        <w:t>.</w:t>
      </w:r>
    </w:p>
    <w:p w14:paraId="0AAF28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 integramos como la siguiente ficha.</w:t>
      </w:r>
    </w:p>
    <w:p w14:paraId="7CB3C4B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029A97">
          <v:rect id="Rectangle 1019" o:spid="_x0000_s15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8DDD3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BA-044</w:t>
      </w:r>
    </w:p>
    <w:p w14:paraId="386B9CA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Comisión Europea — </w:t>
      </w:r>
      <w:r w:rsidRPr="00EB78C0">
        <w:rPr>
          <w:rFonts w:asciiTheme="minorBidi" w:eastAsia="Times New Roman" w:hAnsiTheme="minorBidi"/>
          <w:b/>
          <w:bCs/>
          <w:i/>
          <w:iCs/>
          <w:kern w:val="36"/>
          <w14:ligatures w14:val="none"/>
        </w:rPr>
        <w:t>DigComp into Action: Get Inspired, Make it Happen</w:t>
      </w:r>
    </w:p>
    <w:p w14:paraId="1365BC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BD2AA44">
          <v:rect id="Rectangle 1017" o:spid="_x0000_s15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FEB60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0698FC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Kluzer, S., &amp; Pujol Priego, L. (2018). </w:t>
      </w:r>
      <w:r w:rsidRPr="00EB78C0">
        <w:rPr>
          <w:rFonts w:asciiTheme="minorBidi" w:eastAsia="Times New Roman" w:hAnsiTheme="minorBidi"/>
          <w:i/>
          <w:iCs/>
          <w:kern w:val="0"/>
          <w14:ligatures w14:val="none"/>
        </w:rPr>
        <w:t>DigComp into Action: Get inspired, make it happen. A user guide to the European Digital Competence Framework</w:t>
      </w:r>
      <w:r w:rsidRPr="00EB78C0">
        <w:rPr>
          <w:rFonts w:asciiTheme="minorBidi" w:eastAsia="Times New Roman" w:hAnsiTheme="minorBidi"/>
          <w:kern w:val="0"/>
          <w14:ligatures w14:val="none"/>
        </w:rPr>
        <w:t xml:space="preserve">. Luxembourg: Publications Office of the European Union. </w:t>
      </w:r>
    </w:p>
    <w:p w14:paraId="36295C1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7F8F4A">
          <v:rect id="Rectangle 1015" o:spid="_x0000_s15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BF965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2FF808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constituye una </w:t>
      </w:r>
      <w:r w:rsidRPr="00EB78C0">
        <w:rPr>
          <w:rFonts w:asciiTheme="minorBidi" w:eastAsia="Times New Roman" w:hAnsiTheme="minorBidi"/>
          <w:b/>
          <w:bCs/>
          <w:kern w:val="0"/>
          <w14:ligatures w14:val="none"/>
        </w:rPr>
        <w:t>guía de implementación del Marco Europeo de Competencia Digital (DigComp)</w:t>
      </w:r>
      <w:r w:rsidRPr="00EB78C0">
        <w:rPr>
          <w:rFonts w:asciiTheme="minorBidi" w:eastAsia="Times New Roman" w:hAnsiTheme="minorBidi"/>
          <w:kern w:val="0"/>
          <w14:ligatures w14:val="none"/>
        </w:rPr>
        <w:t xml:space="preserve"> desarrollada por el Joint Research Centre (JRC) de la Comisión Europea. Su objetivo principal es apoyar a gobiernos, instituciones educativas, organizaciones sociales y empresas en la </w:t>
      </w:r>
      <w:r w:rsidRPr="00EB78C0">
        <w:rPr>
          <w:rFonts w:asciiTheme="minorBidi" w:eastAsia="Times New Roman" w:hAnsiTheme="minorBidi"/>
          <w:b/>
          <w:bCs/>
          <w:kern w:val="0"/>
          <w14:ligatures w14:val="none"/>
        </w:rPr>
        <w:t>aplicación práctica del marco DigComp</w:t>
      </w:r>
      <w:r w:rsidRPr="00EB78C0">
        <w:rPr>
          <w:rFonts w:asciiTheme="minorBidi" w:eastAsia="Times New Roman" w:hAnsiTheme="minorBidi"/>
          <w:kern w:val="0"/>
          <w14:ligatures w14:val="none"/>
        </w:rPr>
        <w:t xml:space="preserve"> para promover el desarrollo de competencias digitales en diferentes contextos.</w:t>
      </w:r>
    </w:p>
    <w:p w14:paraId="596684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guía reúne </w:t>
      </w:r>
      <w:r w:rsidRPr="00EB78C0">
        <w:rPr>
          <w:rFonts w:asciiTheme="minorBidi" w:eastAsia="Times New Roman" w:hAnsiTheme="minorBidi"/>
          <w:b/>
          <w:bCs/>
          <w:kern w:val="0"/>
          <w14:ligatures w14:val="none"/>
        </w:rPr>
        <w:t>38 ejemplos reales de implementación</w:t>
      </w:r>
      <w:r w:rsidRPr="00EB78C0">
        <w:rPr>
          <w:rFonts w:asciiTheme="minorBidi" w:eastAsia="Times New Roman" w:hAnsiTheme="minorBidi"/>
          <w:kern w:val="0"/>
          <w14:ligatures w14:val="none"/>
        </w:rPr>
        <w:t xml:space="preserve"> del marco DigComp en Europa y otros contextos internacionales, presentados mediante estudios de caso y herramientas educativas. </w:t>
      </w:r>
    </w:p>
    <w:p w14:paraId="4CE3AD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parte de la premisa de que la transformación digital está modificando profundamente las formas de aprender, trabajar y participar en la sociedad. Frente a este escenario, el desarrollo de competencias digitales se vuelve una prioridad para los sistemas educativos y las políticas públicas.</w:t>
      </w:r>
    </w:p>
    <w:p w14:paraId="5589A0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DigComp se presenta como un </w:t>
      </w:r>
      <w:r w:rsidRPr="00EB78C0">
        <w:rPr>
          <w:rFonts w:asciiTheme="minorBidi" w:eastAsia="Times New Roman" w:hAnsiTheme="minorBidi"/>
          <w:b/>
          <w:bCs/>
          <w:kern w:val="0"/>
          <w14:ligatures w14:val="none"/>
        </w:rPr>
        <w:t>marco de referencia transversal</w:t>
      </w:r>
      <w:r w:rsidRPr="00EB78C0">
        <w:rPr>
          <w:rFonts w:asciiTheme="minorBidi" w:eastAsia="Times New Roman" w:hAnsiTheme="minorBidi"/>
          <w:kern w:val="0"/>
          <w14:ligatures w14:val="none"/>
        </w:rPr>
        <w:t>, capaz de proporcionar un lenguaje común para describir habilidades digitales, facilitar el diseño curricular y orientar programas de formación a lo largo de la vida.</w:t>
      </w:r>
    </w:p>
    <w:p w14:paraId="1BDE6D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enfatiza que la competencia digital no se limita al uso técnico de dispositivos o software, sino que implica la capacidad de utilizar tecnologías digitales </w:t>
      </w:r>
      <w:r w:rsidRPr="00EB78C0">
        <w:rPr>
          <w:rFonts w:asciiTheme="minorBidi" w:eastAsia="Times New Roman" w:hAnsiTheme="minorBidi"/>
          <w:b/>
          <w:bCs/>
          <w:kern w:val="0"/>
          <w14:ligatures w14:val="none"/>
        </w:rPr>
        <w:t>de manera crítica, creativa, colaborativa y segura</w:t>
      </w:r>
      <w:r w:rsidRPr="00EB78C0">
        <w:rPr>
          <w:rFonts w:asciiTheme="minorBidi" w:eastAsia="Times New Roman" w:hAnsiTheme="minorBidi"/>
          <w:kern w:val="0"/>
          <w14:ligatures w14:val="none"/>
        </w:rPr>
        <w:t xml:space="preserve">. </w:t>
      </w:r>
    </w:p>
    <w:p w14:paraId="3F0C067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BC1033">
          <v:rect id="Rectangle 1013" o:spid="_x0000_s15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60C76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5ACF129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ECE312">
          <v:rect id="Rectangle 1011" o:spid="_x0000_s15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08DF9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507712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DigComp puede convertirse en una herramienta estratégica para el desarrollo de competencias digitales en educación, empleo y ciudadanía si se adapta a contextos específicos mediante procesos sistemáticos de implementación.</w:t>
      </w:r>
    </w:p>
    <w:p w14:paraId="0307E6C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0B100D">
          <v:rect id="Rectangle 1009" o:spid="_x0000_s15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2C4EB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7BD4525D"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DigComp ofrece un lenguaje común para definir la competencia digital.</w:t>
      </w:r>
    </w:p>
    <w:p w14:paraId="1B68BE1C"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competencia digital es una habilidad transversal necesaria para la participación en la sociedad digital.</w:t>
      </w:r>
    </w:p>
    <w:p w14:paraId="1C520979"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DigComp puede aplicarse en educación, empleo y aprendizaje permanente.</w:t>
      </w:r>
    </w:p>
    <w:p w14:paraId="12421D82"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implementación del marco requiere procesos de adaptación contextual.</w:t>
      </w:r>
    </w:p>
    <w:p w14:paraId="0D72C0B2"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DigComp describe </w:t>
      </w:r>
      <w:r w:rsidRPr="00EB78C0">
        <w:rPr>
          <w:rFonts w:asciiTheme="minorBidi" w:eastAsia="Times New Roman" w:hAnsiTheme="minorBidi"/>
          <w:b/>
          <w:bCs/>
          <w:kern w:val="0"/>
          <w14:ligatures w14:val="none"/>
        </w:rPr>
        <w:t>21 competencias digitales organizadas en cinco áreas</w:t>
      </w:r>
      <w:r w:rsidRPr="00EB78C0">
        <w:rPr>
          <w:rFonts w:asciiTheme="minorBidi" w:eastAsia="Times New Roman" w:hAnsiTheme="minorBidi"/>
          <w:kern w:val="0"/>
          <w14:ligatures w14:val="none"/>
        </w:rPr>
        <w:t xml:space="preserve">. </w:t>
      </w:r>
    </w:p>
    <w:p w14:paraId="0657368C"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digitales combinan conocimientos, habilidades y actitudes.</w:t>
      </w:r>
    </w:p>
    <w:p w14:paraId="5AD45015"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de competencias digitales puede realizarse mediante diversos métodos.</w:t>
      </w:r>
    </w:p>
    <w:p w14:paraId="1E110A73"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pueden utilizar DigComp para diseñar programas educativos.</w:t>
      </w:r>
    </w:p>
    <w:p w14:paraId="0ECAA8EF"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cooperación entre gobiernos, universidades y empresas es clave para desarrollar competencias digitales.</w:t>
      </w:r>
    </w:p>
    <w:p w14:paraId="0FBF936C" w14:textId="77777777" w:rsidR="00043E70" w:rsidRPr="00EB78C0" w:rsidRDefault="00043E70" w:rsidP="00043E70">
      <w:pPr>
        <w:numPr>
          <w:ilvl w:val="0"/>
          <w:numId w:val="6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competencia digital es fundamental para la inclusión social y el empleo.</w:t>
      </w:r>
    </w:p>
    <w:p w14:paraId="43874B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BBE3000">
          <v:rect id="Rectangle 1007" o:spid="_x0000_s15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62D9F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434FE45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30BF84">
          <v:rect id="Rectangle 1005" o:spid="_x0000_s15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F8C09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Introducción al marco DigComp</w:t>
      </w:r>
    </w:p>
    <w:p w14:paraId="640238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explica que DigComp define las competencias necesarias para utilizar tecnologías digitales de forma </w:t>
      </w:r>
      <w:r w:rsidRPr="00EB78C0">
        <w:rPr>
          <w:rFonts w:asciiTheme="minorBidi" w:eastAsia="Times New Roman" w:hAnsiTheme="minorBidi"/>
          <w:b/>
          <w:bCs/>
          <w:kern w:val="0"/>
          <w14:ligatures w14:val="none"/>
        </w:rPr>
        <w:t>segura, crítica y creativa en contextos de aprendizaje, trabajo y participación social</w:t>
      </w:r>
      <w:r w:rsidRPr="00EB78C0">
        <w:rPr>
          <w:rFonts w:asciiTheme="minorBidi" w:eastAsia="Times New Roman" w:hAnsiTheme="minorBidi"/>
          <w:kern w:val="0"/>
          <w14:ligatures w14:val="none"/>
        </w:rPr>
        <w:t xml:space="preserve">. </w:t>
      </w:r>
    </w:p>
    <w:p w14:paraId="443A9A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identifica cinco áreas principales de competencia digital:</w:t>
      </w:r>
    </w:p>
    <w:p w14:paraId="17467E4A" w14:textId="77777777" w:rsidR="00043E70" w:rsidRPr="00EB78C0" w:rsidRDefault="00043E70" w:rsidP="00043E70">
      <w:pPr>
        <w:numPr>
          <w:ilvl w:val="0"/>
          <w:numId w:val="6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informacional</w:t>
      </w:r>
    </w:p>
    <w:p w14:paraId="0667A98A" w14:textId="77777777" w:rsidR="00043E70" w:rsidRPr="00EB78C0" w:rsidRDefault="00043E70" w:rsidP="00043E70">
      <w:pPr>
        <w:numPr>
          <w:ilvl w:val="0"/>
          <w:numId w:val="6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 y colaboración</w:t>
      </w:r>
    </w:p>
    <w:p w14:paraId="51DFBFA4" w14:textId="77777777" w:rsidR="00043E70" w:rsidRPr="00EB78C0" w:rsidRDefault="00043E70" w:rsidP="00043E70">
      <w:pPr>
        <w:numPr>
          <w:ilvl w:val="0"/>
          <w:numId w:val="6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 de contenido digital</w:t>
      </w:r>
    </w:p>
    <w:p w14:paraId="0FC7CC60" w14:textId="77777777" w:rsidR="00043E70" w:rsidRPr="00EB78C0" w:rsidRDefault="00043E70" w:rsidP="00043E70">
      <w:pPr>
        <w:numPr>
          <w:ilvl w:val="0"/>
          <w:numId w:val="6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seguridad digital</w:t>
      </w:r>
    </w:p>
    <w:p w14:paraId="7EF83186" w14:textId="77777777" w:rsidR="00043E70" w:rsidRPr="00EB78C0" w:rsidRDefault="00043E70" w:rsidP="00043E70">
      <w:pPr>
        <w:numPr>
          <w:ilvl w:val="0"/>
          <w:numId w:val="6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resolución de problemas. </w:t>
      </w:r>
    </w:p>
    <w:p w14:paraId="1290D9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Estas áreas agrupan un total de </w:t>
      </w:r>
      <w:r w:rsidRPr="00EB78C0">
        <w:rPr>
          <w:rFonts w:asciiTheme="minorBidi" w:eastAsia="Times New Roman" w:hAnsiTheme="minorBidi"/>
          <w:b/>
          <w:bCs/>
          <w:kern w:val="0"/>
          <w14:ligatures w14:val="none"/>
        </w:rPr>
        <w:t>21 competencias digitales</w:t>
      </w:r>
      <w:r w:rsidRPr="00EB78C0">
        <w:rPr>
          <w:rFonts w:asciiTheme="minorBidi" w:eastAsia="Times New Roman" w:hAnsiTheme="minorBidi"/>
          <w:kern w:val="0"/>
          <w14:ligatures w14:val="none"/>
        </w:rPr>
        <w:t>.</w:t>
      </w:r>
    </w:p>
    <w:p w14:paraId="59FFFAD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AF3326">
          <v:rect id="Rectangle 1003" o:spid="_x0000_s15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45F4F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Dimensiones del marco DigComp</w:t>
      </w:r>
    </w:p>
    <w:p w14:paraId="32D4C90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Según el modelo conceptual presentado en el documento, DigComp se estructura en cinco dimensiones:</w:t>
      </w:r>
    </w:p>
    <w:p w14:paraId="28301A8F" w14:textId="77777777" w:rsidR="00043E70" w:rsidRPr="00EB78C0" w:rsidRDefault="00043E70" w:rsidP="00043E70">
      <w:pPr>
        <w:numPr>
          <w:ilvl w:val="0"/>
          <w:numId w:val="6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áreas de competencia</w:t>
      </w:r>
    </w:p>
    <w:p w14:paraId="5877A8B4" w14:textId="77777777" w:rsidR="00043E70" w:rsidRPr="00EB78C0" w:rsidRDefault="00043E70" w:rsidP="00043E70">
      <w:pPr>
        <w:numPr>
          <w:ilvl w:val="0"/>
          <w:numId w:val="6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específicas</w:t>
      </w:r>
    </w:p>
    <w:p w14:paraId="018FE98C" w14:textId="77777777" w:rsidR="00043E70" w:rsidRPr="00EB78C0" w:rsidRDefault="00043E70" w:rsidP="00043E70">
      <w:pPr>
        <w:numPr>
          <w:ilvl w:val="0"/>
          <w:numId w:val="6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niveles de dominio</w:t>
      </w:r>
    </w:p>
    <w:p w14:paraId="08FF3F68" w14:textId="77777777" w:rsidR="00043E70" w:rsidRPr="00EB78C0" w:rsidRDefault="00043E70" w:rsidP="00043E70">
      <w:pPr>
        <w:numPr>
          <w:ilvl w:val="0"/>
          <w:numId w:val="6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ejemplos de conocimientos, habilidades y actitudes</w:t>
      </w:r>
    </w:p>
    <w:p w14:paraId="43303E51" w14:textId="77777777" w:rsidR="00043E70" w:rsidRPr="00EB78C0" w:rsidRDefault="00043E70" w:rsidP="00043E70">
      <w:pPr>
        <w:numPr>
          <w:ilvl w:val="0"/>
          <w:numId w:val="6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aplicaciones en contextos específicos. </w:t>
      </w:r>
    </w:p>
    <w:p w14:paraId="2CD37D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diseño permite adaptar el marco a diferentes contextos educativos o profesionales.</w:t>
      </w:r>
    </w:p>
    <w:p w14:paraId="4894F28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5E8AD1">
          <v:rect id="Rectangle 1001" o:spid="_x0000_s15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2917E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Niveles de competencia digital</w:t>
      </w:r>
    </w:p>
    <w:p w14:paraId="64870A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define </w:t>
      </w:r>
      <w:r w:rsidRPr="00EB78C0">
        <w:rPr>
          <w:rFonts w:asciiTheme="minorBidi" w:eastAsia="Times New Roman" w:hAnsiTheme="minorBidi"/>
          <w:b/>
          <w:bCs/>
          <w:kern w:val="0"/>
          <w14:ligatures w14:val="none"/>
        </w:rPr>
        <w:t>ocho niveles de competencia digital</w:t>
      </w:r>
      <w:r w:rsidRPr="00EB78C0">
        <w:rPr>
          <w:rFonts w:asciiTheme="minorBidi" w:eastAsia="Times New Roman" w:hAnsiTheme="minorBidi"/>
          <w:kern w:val="0"/>
          <w14:ligatures w14:val="none"/>
        </w:rPr>
        <w:t>, organizados en cuatro categorías:</w:t>
      </w:r>
    </w:p>
    <w:p w14:paraId="2BADADCD" w14:textId="77777777" w:rsidR="00043E70" w:rsidRPr="00EB78C0" w:rsidRDefault="00043E70" w:rsidP="00043E70">
      <w:pPr>
        <w:numPr>
          <w:ilvl w:val="0"/>
          <w:numId w:val="6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 básico</w:t>
      </w:r>
    </w:p>
    <w:p w14:paraId="40F169BD" w14:textId="77777777" w:rsidR="00043E70" w:rsidRPr="00EB78C0" w:rsidRDefault="00043E70" w:rsidP="00043E70">
      <w:pPr>
        <w:numPr>
          <w:ilvl w:val="0"/>
          <w:numId w:val="6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 intermedio</w:t>
      </w:r>
    </w:p>
    <w:p w14:paraId="08725074" w14:textId="77777777" w:rsidR="00043E70" w:rsidRPr="00EB78C0" w:rsidRDefault="00043E70" w:rsidP="00043E70">
      <w:pPr>
        <w:numPr>
          <w:ilvl w:val="0"/>
          <w:numId w:val="6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 avanzado</w:t>
      </w:r>
    </w:p>
    <w:p w14:paraId="24852EFC" w14:textId="77777777" w:rsidR="00043E70" w:rsidRPr="00EB78C0" w:rsidRDefault="00043E70" w:rsidP="00043E70">
      <w:pPr>
        <w:numPr>
          <w:ilvl w:val="0"/>
          <w:numId w:val="6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nivel altamente especializado. </w:t>
      </w:r>
    </w:p>
    <w:p w14:paraId="24683FE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niveles describen progresiones en tres dimensiones:</w:t>
      </w:r>
    </w:p>
    <w:p w14:paraId="4E687043" w14:textId="77777777" w:rsidR="00043E70" w:rsidRPr="00EB78C0" w:rsidRDefault="00043E70" w:rsidP="00043E70">
      <w:pPr>
        <w:numPr>
          <w:ilvl w:val="0"/>
          <w:numId w:val="6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complejidad de las tareas</w:t>
      </w:r>
    </w:p>
    <w:p w14:paraId="17A79109" w14:textId="77777777" w:rsidR="00043E70" w:rsidRPr="00EB78C0" w:rsidRDefault="00043E70" w:rsidP="00043E70">
      <w:pPr>
        <w:numPr>
          <w:ilvl w:val="0"/>
          <w:numId w:val="6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autonomía del usuario</w:t>
      </w:r>
    </w:p>
    <w:p w14:paraId="1273BFD1" w14:textId="77777777" w:rsidR="00043E70" w:rsidRPr="00EB78C0" w:rsidRDefault="00043E70" w:rsidP="00043E70">
      <w:pPr>
        <w:numPr>
          <w:ilvl w:val="0"/>
          <w:numId w:val="6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dominio cognitivo.</w:t>
      </w:r>
    </w:p>
    <w:p w14:paraId="7D927B9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BCE1E9">
          <v:rect id="Rectangle 999" o:spid="_x0000_s15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9BE7F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Proceso de implementación de DigComp</w:t>
      </w:r>
    </w:p>
    <w:p w14:paraId="331F74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Una de las aportaciones principales de la guía es la identificación de </w:t>
      </w:r>
      <w:r w:rsidRPr="00EB78C0">
        <w:rPr>
          <w:rFonts w:asciiTheme="minorBidi" w:eastAsia="Times New Roman" w:hAnsiTheme="minorBidi"/>
          <w:b/>
          <w:bCs/>
          <w:kern w:val="0"/>
          <w14:ligatures w14:val="none"/>
        </w:rPr>
        <w:t>cinco etapas para implementar DigComp</w:t>
      </w:r>
      <w:r w:rsidRPr="00EB78C0">
        <w:rPr>
          <w:rFonts w:asciiTheme="minorBidi" w:eastAsia="Times New Roman" w:hAnsiTheme="minorBidi"/>
          <w:kern w:val="0"/>
          <w14:ligatures w14:val="none"/>
        </w:rPr>
        <w:t>.</w:t>
      </w:r>
    </w:p>
    <w:p w14:paraId="58CEF1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diagrama del documento muestra este proceso como una secuencia de desarrollo de competencias digitales. (p. 30) </w:t>
      </w:r>
    </w:p>
    <w:p w14:paraId="16173A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etapas son:</w:t>
      </w:r>
    </w:p>
    <w:p w14:paraId="141D924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Adaptación y especificación</w:t>
      </w:r>
    </w:p>
    <w:p w14:paraId="4D8262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marco se adapta a un contexto específico (por ejemplo, estudiantes, docentes o trabajadores).</w:t>
      </w:r>
    </w:p>
    <w:p w14:paraId="1DF84A8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Evaluación de competencias</w:t>
      </w:r>
    </w:p>
    <w:p w14:paraId="595064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diagnostican las competencias digitales de individuos o grupos.</w:t>
      </w:r>
    </w:p>
    <w:p w14:paraId="7C26B0D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Formación de formadores</w:t>
      </w:r>
    </w:p>
    <w:p w14:paraId="735A909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capacita a docentes o instructores para desarrollar competencias digitales.</w:t>
      </w:r>
    </w:p>
    <w:p w14:paraId="7469564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Aprendizaje de usuarios finales</w:t>
      </w:r>
    </w:p>
    <w:p w14:paraId="081EE9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implementan programas educativos o formativos.</w:t>
      </w:r>
    </w:p>
    <w:p w14:paraId="24EC327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Reconocimiento y certificación</w:t>
      </w:r>
    </w:p>
    <w:p w14:paraId="1459AFB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evalúan y certifican las competencias adquiridas.</w:t>
      </w:r>
    </w:p>
    <w:p w14:paraId="4FB7C6B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C38E6F3">
          <v:rect id="Rectangle 997" o:spid="_x0000_s15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4E56C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Ejemplos de implementación</w:t>
      </w:r>
    </w:p>
    <w:p w14:paraId="50631D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La guía presenta </w:t>
      </w:r>
      <w:r w:rsidRPr="00EB78C0">
        <w:rPr>
          <w:rFonts w:asciiTheme="minorBidi" w:eastAsia="Times New Roman" w:hAnsiTheme="minorBidi"/>
          <w:b/>
          <w:bCs/>
          <w:kern w:val="0"/>
          <w14:ligatures w14:val="none"/>
        </w:rPr>
        <w:t>38 casos de implementación del marco DigComp en Europa</w:t>
      </w:r>
      <w:r w:rsidRPr="00EB78C0">
        <w:rPr>
          <w:rFonts w:asciiTheme="minorBidi" w:eastAsia="Times New Roman" w:hAnsiTheme="minorBidi"/>
          <w:kern w:val="0"/>
          <w14:ligatures w14:val="none"/>
        </w:rPr>
        <w:t>, incluyendo:</w:t>
      </w:r>
    </w:p>
    <w:p w14:paraId="057E0C92" w14:textId="77777777" w:rsidR="00043E70" w:rsidRPr="00EB78C0" w:rsidRDefault="00043E70" w:rsidP="00043E70">
      <w:pPr>
        <w:numPr>
          <w:ilvl w:val="0"/>
          <w:numId w:val="6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proyectos educativos</w:t>
      </w:r>
    </w:p>
    <w:p w14:paraId="4FB4E99F" w14:textId="77777777" w:rsidR="00043E70" w:rsidRPr="00EB78C0" w:rsidRDefault="00043E70" w:rsidP="00043E70">
      <w:pPr>
        <w:numPr>
          <w:ilvl w:val="0"/>
          <w:numId w:val="6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programas de formación laboral</w:t>
      </w:r>
    </w:p>
    <w:p w14:paraId="6A735585" w14:textId="77777777" w:rsidR="00043E70" w:rsidRPr="00EB78C0" w:rsidRDefault="00043E70" w:rsidP="00043E70">
      <w:pPr>
        <w:numPr>
          <w:ilvl w:val="0"/>
          <w:numId w:val="6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iniciativas de inclusión digital.</w:t>
      </w:r>
    </w:p>
    <w:p w14:paraId="65A4CA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ejemplos ilustran cómo el marco puede adaptarse a diferentes contextos sociales.</w:t>
      </w:r>
    </w:p>
    <w:p w14:paraId="7DFC3B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F93456">
          <v:rect id="Rectangle 995" o:spid="_x0000_s15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84608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017783E5" w14:textId="77777777" w:rsidR="00043E70" w:rsidRPr="00EB78C0" w:rsidRDefault="00043E70" w:rsidP="00043E70">
      <w:pPr>
        <w:numPr>
          <w:ilvl w:val="0"/>
          <w:numId w:val="6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adaptar DigComp a diferentes contextos educativos?</w:t>
      </w:r>
    </w:p>
    <w:p w14:paraId="610B96CC" w14:textId="77777777" w:rsidR="00043E70" w:rsidRPr="00EB78C0" w:rsidRDefault="00043E70" w:rsidP="00043E70">
      <w:pPr>
        <w:numPr>
          <w:ilvl w:val="0"/>
          <w:numId w:val="6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métodos son más efectivos para evaluar competencias digitales?</w:t>
      </w:r>
    </w:p>
    <w:p w14:paraId="14A4E934" w14:textId="77777777" w:rsidR="00043E70" w:rsidRPr="00EB78C0" w:rsidRDefault="00043E70" w:rsidP="00043E70">
      <w:pPr>
        <w:numPr>
          <w:ilvl w:val="0"/>
          <w:numId w:val="6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DigComp en programas de formación docente?</w:t>
      </w:r>
    </w:p>
    <w:p w14:paraId="15932DB6" w14:textId="77777777" w:rsidR="00043E70" w:rsidRPr="00EB78C0" w:rsidRDefault="00043E70" w:rsidP="00043E70">
      <w:pPr>
        <w:numPr>
          <w:ilvl w:val="0"/>
          <w:numId w:val="6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políticas públicas pueden promover el desarrollo de competencias digitales?</w:t>
      </w:r>
    </w:p>
    <w:p w14:paraId="4A4D4CF9" w14:textId="77777777" w:rsidR="00043E70" w:rsidRPr="00EB78C0" w:rsidRDefault="00043E70" w:rsidP="00043E70">
      <w:pPr>
        <w:numPr>
          <w:ilvl w:val="0"/>
          <w:numId w:val="6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garantizar inclusión digital en la sociedad del conocimiento?</w:t>
      </w:r>
    </w:p>
    <w:p w14:paraId="128ECC9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6E54A27">
          <v:rect id="Rectangle 993" o:spid="_x0000_s15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4B986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E2319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8475D04">
          <v:rect id="Rectangle 991" o:spid="_x0000_s15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90CC1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74F371BD" w14:textId="77777777" w:rsidR="00043E70" w:rsidRPr="00EB78C0" w:rsidRDefault="00043E70" w:rsidP="00043E70">
      <w:pPr>
        <w:numPr>
          <w:ilvl w:val="0"/>
          <w:numId w:val="6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traducir marcos teóricos de competencias digitales en políticas educativas reales?</w:t>
      </w:r>
    </w:p>
    <w:p w14:paraId="3A5F4D81" w14:textId="77777777" w:rsidR="00043E70" w:rsidRPr="00EB78C0" w:rsidRDefault="00043E70" w:rsidP="00043E70">
      <w:pPr>
        <w:numPr>
          <w:ilvl w:val="0"/>
          <w:numId w:val="6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estrategias pedagógicas permiten desarrollar competencias digitales complejas?</w:t>
      </w:r>
    </w:p>
    <w:p w14:paraId="752D32A4" w14:textId="77777777" w:rsidR="00043E70" w:rsidRPr="00EB78C0" w:rsidRDefault="00043E70" w:rsidP="00043E70">
      <w:pPr>
        <w:numPr>
          <w:ilvl w:val="0"/>
          <w:numId w:val="6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el impacto de programas de alfabetización digital?</w:t>
      </w:r>
    </w:p>
    <w:p w14:paraId="61FCA3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665602">
          <v:rect id="Rectangle 989" o:spid="_x0000_s15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0D013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71F55FB8"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marco conceptual (DigComp)</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implementación</w:t>
      </w:r>
      <w:r w:rsidRPr="00EB78C0">
        <w:rPr>
          <w:rFonts w:asciiTheme="minorBidi" w:eastAsia="Times New Roman" w:hAnsiTheme="minorBidi"/>
          <w:kern w:val="0"/>
          <w14:ligatures w14:val="none"/>
        </w:rPr>
        <w:br/>
        <w:t>│   ├── adaptación</w:t>
      </w:r>
      <w:r w:rsidRPr="00EB78C0">
        <w:rPr>
          <w:rFonts w:asciiTheme="minorBidi" w:eastAsia="Times New Roman" w:hAnsiTheme="minorBidi"/>
          <w:kern w:val="0"/>
          <w14:ligatures w14:val="none"/>
        </w:rPr>
        <w:br/>
        <w:t>│   ├── evaluación</w:t>
      </w:r>
      <w:r w:rsidRPr="00EB78C0">
        <w:rPr>
          <w:rFonts w:asciiTheme="minorBidi" w:eastAsia="Times New Roman" w:hAnsiTheme="minorBidi"/>
          <w:kern w:val="0"/>
          <w14:ligatures w14:val="none"/>
        </w:rPr>
        <w:br/>
        <w:t>│   ├── formación docente</w:t>
      </w:r>
      <w:r w:rsidRPr="00EB78C0">
        <w:rPr>
          <w:rFonts w:asciiTheme="minorBidi" w:eastAsia="Times New Roman" w:hAnsiTheme="minorBidi"/>
          <w:kern w:val="0"/>
          <w14:ligatures w14:val="none"/>
        </w:rPr>
        <w:br/>
        <w:t>│   ├── aprendizaje</w:t>
      </w:r>
      <w:r w:rsidRPr="00EB78C0">
        <w:rPr>
          <w:rFonts w:asciiTheme="minorBidi" w:eastAsia="Times New Roman" w:hAnsiTheme="minorBidi"/>
          <w:kern w:val="0"/>
          <w14:ligatures w14:val="none"/>
        </w:rPr>
        <w:br/>
        <w:t>│   └── certificación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contextos</w:t>
      </w:r>
      <w:r w:rsidRPr="00EB78C0">
        <w:rPr>
          <w:rFonts w:asciiTheme="minorBidi" w:eastAsia="Times New Roman" w:hAnsiTheme="minorBidi"/>
          <w:kern w:val="0"/>
          <w14:ligatures w14:val="none"/>
        </w:rPr>
        <w:br/>
        <w:t xml:space="preserve">    ├── educación</w:t>
      </w:r>
      <w:r w:rsidRPr="00EB78C0">
        <w:rPr>
          <w:rFonts w:asciiTheme="minorBidi" w:eastAsia="Times New Roman" w:hAnsiTheme="minorBidi"/>
          <w:kern w:val="0"/>
          <w14:ligatures w14:val="none"/>
        </w:rPr>
        <w:br/>
        <w:t xml:space="preserve">    ├── empleo</w:t>
      </w:r>
      <w:r w:rsidRPr="00EB78C0">
        <w:rPr>
          <w:rFonts w:asciiTheme="minorBidi" w:eastAsia="Times New Roman" w:hAnsiTheme="minorBidi"/>
          <w:kern w:val="0"/>
          <w14:ligatures w14:val="none"/>
        </w:rPr>
        <w:br/>
        <w:t xml:space="preserve">    └── ciudadanía digital</w:t>
      </w:r>
    </w:p>
    <w:p w14:paraId="6D65F88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9812D5">
          <v:rect id="Rectangle 987" o:spid="_x0000_s15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FC0F0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C. Valoración crítica</w:t>
      </w:r>
    </w:p>
    <w:p w14:paraId="0FDA9F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es importante porque traslada el marco DigComp del nivel conceptual al nivel operativo.</w:t>
      </w:r>
    </w:p>
    <w:p w14:paraId="511EE3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Mientras que el marco DigComp describe qué significa ser digitalmente competente, esta guía explica </w:t>
      </w:r>
      <w:r w:rsidRPr="00EB78C0">
        <w:rPr>
          <w:rFonts w:asciiTheme="minorBidi" w:eastAsia="Times New Roman" w:hAnsiTheme="minorBidi"/>
          <w:b/>
          <w:bCs/>
          <w:kern w:val="0"/>
          <w14:ligatures w14:val="none"/>
        </w:rPr>
        <w:t>cómo implementar el desarrollo de competencias digitales en contextos reales</w:t>
      </w:r>
      <w:r w:rsidRPr="00EB78C0">
        <w:rPr>
          <w:rFonts w:asciiTheme="minorBidi" w:eastAsia="Times New Roman" w:hAnsiTheme="minorBidi"/>
          <w:kern w:val="0"/>
          <w14:ligatures w14:val="none"/>
        </w:rPr>
        <w:t>.</w:t>
      </w:r>
    </w:p>
    <w:p w14:paraId="2915451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valor principal del documento radica en su enfoque basado en experiencias prácticas, lo que permite identificar estrategias efectivas para integrar la competencia digital en políticas educativas y programas formativos.</w:t>
      </w:r>
    </w:p>
    <w:p w14:paraId="3007C6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uno de los retos señalados en el documento es que la implementación del marco requiere adaptaciones contextuales, ya que los niveles de alfabetización digital varían significativamente entre regiones y poblaciones.</w:t>
      </w:r>
    </w:p>
    <w:p w14:paraId="35549D0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8B762D">
          <v:rect id="Rectangle 985" o:spid="_x0000_s15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19671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0B95C59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puede utilizarse para:</w:t>
      </w:r>
    </w:p>
    <w:p w14:paraId="0BCAD81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7FD11C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competencias digitales en programas educativos.</w:t>
      </w:r>
    </w:p>
    <w:p w14:paraId="14408B5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0B2F2F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programas de capacitación digital para educadores.</w:t>
      </w:r>
    </w:p>
    <w:p w14:paraId="2C365F8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educativas</w:t>
      </w:r>
    </w:p>
    <w:p w14:paraId="3CFAE37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estrategias nacionales de alfabetización digital.</w:t>
      </w:r>
    </w:p>
    <w:p w14:paraId="7FF4C23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6BCA9E9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modelos de implementación de competencias digitales.</w:t>
      </w:r>
    </w:p>
    <w:p w14:paraId="57335AD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38A94A">
          <v:rect id="Rectangle 983" o:spid="_x0000_s15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304B9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1FD17C49" w14:textId="77777777" w:rsidR="00043E70" w:rsidRPr="00EB78C0" w:rsidRDefault="00043E70" w:rsidP="00043E70">
      <w:pPr>
        <w:numPr>
          <w:ilvl w:val="0"/>
          <w:numId w:val="6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casos de implementación</w:t>
      </w:r>
    </w:p>
    <w:p w14:paraId="4299C37A" w14:textId="77777777" w:rsidR="00043E70" w:rsidRPr="00EB78C0" w:rsidRDefault="00043E70" w:rsidP="00043E70">
      <w:pPr>
        <w:numPr>
          <w:ilvl w:val="1"/>
          <w:numId w:val="6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ejemplos reales de uso de DigComp.</w:t>
      </w:r>
    </w:p>
    <w:p w14:paraId="1FECF9B0" w14:textId="77777777" w:rsidR="00043E70" w:rsidRPr="00EB78C0" w:rsidRDefault="00043E70" w:rsidP="00043E70">
      <w:pPr>
        <w:numPr>
          <w:ilvl w:val="0"/>
          <w:numId w:val="6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programas de alfabetización digital</w:t>
      </w:r>
    </w:p>
    <w:p w14:paraId="61338AA9" w14:textId="77777777" w:rsidR="00043E70" w:rsidRPr="00EB78C0" w:rsidRDefault="00043E70" w:rsidP="00043E70">
      <w:pPr>
        <w:numPr>
          <w:ilvl w:val="1"/>
          <w:numId w:val="6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cursos basados en las competencias DigComp.</w:t>
      </w:r>
    </w:p>
    <w:p w14:paraId="115B584E" w14:textId="77777777" w:rsidR="00043E70" w:rsidRPr="00EB78C0" w:rsidRDefault="00043E70" w:rsidP="00043E70">
      <w:pPr>
        <w:numPr>
          <w:ilvl w:val="0"/>
          <w:numId w:val="6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Diagnóstico de competencia digital</w:t>
      </w:r>
    </w:p>
    <w:p w14:paraId="785752D1" w14:textId="77777777" w:rsidR="00043E70" w:rsidRPr="00EB78C0" w:rsidRDefault="00043E70" w:rsidP="00043E70">
      <w:pPr>
        <w:numPr>
          <w:ilvl w:val="1"/>
          <w:numId w:val="6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aplicar instrumentos de evaluación basados en DigComp.</w:t>
      </w:r>
    </w:p>
    <w:p w14:paraId="49111BC1" w14:textId="77777777" w:rsidR="00043E70" w:rsidRPr="00EB78C0" w:rsidRDefault="00043E70" w:rsidP="00043E70">
      <w:pPr>
        <w:numPr>
          <w:ilvl w:val="0"/>
          <w:numId w:val="6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Comparación de marcos de competencia digital</w:t>
      </w:r>
    </w:p>
    <w:p w14:paraId="3062904F" w14:textId="77777777" w:rsidR="00043E70" w:rsidRPr="00EB78C0" w:rsidRDefault="00043E70" w:rsidP="00043E70">
      <w:pPr>
        <w:numPr>
          <w:ilvl w:val="1"/>
          <w:numId w:val="6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DigComp junto con otros marcos internacionales.</w:t>
      </w:r>
    </w:p>
    <w:p w14:paraId="5046EE5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9F6DE1">
          <v:rect id="Rectangle 981" o:spid="_x0000_s15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31FF3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351957C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40DAF7">
          <v:rect id="Rectangle 979" o:spid="_x0000_s15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49ED0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3716D6B2" w14:textId="77777777" w:rsidR="00043E70" w:rsidRPr="00EB78C0" w:rsidRDefault="00043E70" w:rsidP="00043E70">
      <w:pPr>
        <w:numPr>
          <w:ilvl w:val="0"/>
          <w:numId w:val="6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02374A80" w14:textId="77777777" w:rsidR="00043E70" w:rsidRPr="00EB78C0" w:rsidRDefault="00043E70" w:rsidP="00043E70">
      <w:pPr>
        <w:numPr>
          <w:ilvl w:val="0"/>
          <w:numId w:val="6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1E31D031" w14:textId="77777777" w:rsidR="00043E70" w:rsidRPr="00EB78C0" w:rsidRDefault="00043E70" w:rsidP="00043E70">
      <w:pPr>
        <w:numPr>
          <w:ilvl w:val="0"/>
          <w:numId w:val="6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780CAA69" w14:textId="77777777" w:rsidR="00043E70" w:rsidRPr="00EB78C0" w:rsidRDefault="00043E70" w:rsidP="00043E70">
      <w:pPr>
        <w:numPr>
          <w:ilvl w:val="0"/>
          <w:numId w:val="6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permanente.</w:t>
      </w:r>
    </w:p>
    <w:p w14:paraId="18F2815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507DA3">
          <v:rect id="Rectangle 977" o:spid="_x0000_s15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58E8E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2FEBE140" w14:textId="77777777" w:rsidR="00043E70" w:rsidRPr="00EB78C0" w:rsidRDefault="00043E70" w:rsidP="00043E70">
      <w:pPr>
        <w:numPr>
          <w:ilvl w:val="0"/>
          <w:numId w:val="6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orientación clara para políticas educativas digitales</w:t>
      </w:r>
    </w:p>
    <w:p w14:paraId="072D2D58" w14:textId="77777777" w:rsidR="00043E70" w:rsidRPr="00EB78C0" w:rsidRDefault="00043E70" w:rsidP="00043E70">
      <w:pPr>
        <w:numPr>
          <w:ilvl w:val="0"/>
          <w:numId w:val="6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sistemático de competencias digitales</w:t>
      </w:r>
    </w:p>
    <w:p w14:paraId="6B313B51" w14:textId="77777777" w:rsidR="00043E70" w:rsidRPr="00EB78C0" w:rsidRDefault="00043E70" w:rsidP="00043E70">
      <w:pPr>
        <w:numPr>
          <w:ilvl w:val="0"/>
          <w:numId w:val="6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 de la empleabilidad y participación social.</w:t>
      </w:r>
    </w:p>
    <w:p w14:paraId="5ABD950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845EB6">
          <v:rect id="Rectangle 975" o:spid="_x0000_s15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0AF81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DDCA6A8" w14:textId="77777777" w:rsidR="00043E70" w:rsidRPr="00EB78C0" w:rsidRDefault="00043E70" w:rsidP="00043E70">
      <w:pPr>
        <w:numPr>
          <w:ilvl w:val="0"/>
          <w:numId w:val="6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adaptación a contextos locales</w:t>
      </w:r>
    </w:p>
    <w:p w14:paraId="74F2511F" w14:textId="77777777" w:rsidR="00043E70" w:rsidRPr="00EB78C0" w:rsidRDefault="00043E70" w:rsidP="00043E70">
      <w:pPr>
        <w:numPr>
          <w:ilvl w:val="0"/>
          <w:numId w:val="6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de acceso a tecnologías</w:t>
      </w:r>
    </w:p>
    <w:p w14:paraId="0F1F0727" w14:textId="77777777" w:rsidR="00043E70" w:rsidRPr="00EB78C0" w:rsidRDefault="00043E70" w:rsidP="00043E70">
      <w:pPr>
        <w:numPr>
          <w:ilvl w:val="0"/>
          <w:numId w:val="6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necesidad de formación docente continua.</w:t>
      </w:r>
    </w:p>
    <w:p w14:paraId="3462246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2BC3052">
          <v:rect id="Rectangle 973" o:spid="_x0000_s15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1C71D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4247414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Kluzer, S., &amp; Pujol Priego, L. (2018). </w:t>
      </w:r>
      <w:r w:rsidRPr="00EB78C0">
        <w:rPr>
          <w:rFonts w:asciiTheme="minorBidi" w:eastAsia="Times New Roman" w:hAnsiTheme="minorBidi"/>
          <w:i/>
          <w:iCs/>
          <w:kern w:val="0"/>
          <w14:ligatures w14:val="none"/>
        </w:rPr>
        <w:t>DigComp into Action: Get inspired, make it happen. A user guide to the European Digital Competence Framework</w:t>
      </w:r>
      <w:r w:rsidRPr="00EB78C0">
        <w:rPr>
          <w:rFonts w:asciiTheme="minorBidi" w:eastAsia="Times New Roman" w:hAnsiTheme="minorBidi"/>
          <w:kern w:val="0"/>
          <w14:ligatures w14:val="none"/>
        </w:rPr>
        <w:t xml:space="preserve">. Luxembourg: Publications Office of the European Union. </w:t>
      </w:r>
    </w:p>
    <w:p w14:paraId="42A13A2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8BEA9F">
          <v:rect id="Rectangle 971" o:spid="_x0000_s15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3FFA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 del repositorio</w:t>
      </w:r>
    </w:p>
    <w:p w14:paraId="37722E8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Competencias del Siglo XXI</w:t>
      </w:r>
    </w:p>
    <w:p w14:paraId="32706A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BA-040 — Competencia Digital Docente</w:t>
      </w:r>
      <w:r w:rsidRPr="00EB78C0">
        <w:rPr>
          <w:rFonts w:asciiTheme="minorBidi" w:eastAsia="Times New Roman" w:hAnsiTheme="minorBidi"/>
          <w:kern w:val="0"/>
          <w14:ligatures w14:val="none"/>
        </w:rPr>
        <w:br/>
        <w:t>BA-041 — Competencias docentes en IA (UNESCO)</w:t>
      </w:r>
      <w:r w:rsidRPr="00EB78C0">
        <w:rPr>
          <w:rFonts w:asciiTheme="minorBidi" w:eastAsia="Times New Roman" w:hAnsiTheme="minorBidi"/>
          <w:kern w:val="0"/>
          <w14:ligatures w14:val="none"/>
        </w:rPr>
        <w:br/>
        <w:t>BA-042 — Mundos virtuales y bienestar</w:t>
      </w:r>
      <w:r w:rsidRPr="00EB78C0">
        <w:rPr>
          <w:rFonts w:asciiTheme="minorBidi" w:eastAsia="Times New Roman" w:hAnsiTheme="minorBidi"/>
          <w:kern w:val="0"/>
          <w14:ligatures w14:val="none"/>
        </w:rPr>
        <w:br/>
        <w:t>BA-043 — DigComp 2.2</w:t>
      </w:r>
      <w:r w:rsidRPr="00EB78C0">
        <w:rPr>
          <w:rFonts w:asciiTheme="minorBidi" w:eastAsia="Times New Roman" w:hAnsiTheme="minorBidi"/>
          <w:kern w:val="0"/>
          <w14:ligatures w14:val="none"/>
        </w:rPr>
        <w:br/>
        <w:t>BA-044 — Implementación de DigComp</w:t>
      </w:r>
    </w:p>
    <w:p w14:paraId="1DBD3DC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697C9C">
          <v:rect id="Rectangle 969" o:spid="_x0000_s15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F864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lastRenderedPageBreak/>
        <w:t>💡</w:t>
      </w:r>
      <w:r w:rsidRPr="00EB78C0">
        <w:rPr>
          <w:rFonts w:asciiTheme="minorBidi" w:eastAsia="Times New Roman" w:hAnsiTheme="minorBidi"/>
          <w:kern w:val="0"/>
          <w14:ligatures w14:val="none"/>
        </w:rPr>
        <w:t xml:space="preserve"> Con este documento tu repositorio ya cubre </w:t>
      </w:r>
      <w:r w:rsidRPr="00EB78C0">
        <w:rPr>
          <w:rFonts w:asciiTheme="minorBidi" w:eastAsia="Times New Roman" w:hAnsiTheme="minorBidi"/>
          <w:b/>
          <w:bCs/>
          <w:kern w:val="0"/>
          <w14:ligatures w14:val="none"/>
        </w:rPr>
        <w:t>tres niveles de arquitectura de competencias digitales</w:t>
      </w:r>
      <w:r w:rsidRPr="00EB78C0">
        <w:rPr>
          <w:rFonts w:asciiTheme="minorBidi" w:eastAsia="Times New Roman" w:hAnsiTheme="minorBidi"/>
          <w:kern w:val="0"/>
          <w14:ligatures w14:val="none"/>
        </w:rPr>
        <w:t>:</w:t>
      </w:r>
    </w:p>
    <w:p w14:paraId="774752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Marco conceptual</w:t>
      </w:r>
      <w:r w:rsidRPr="00EB78C0">
        <w:rPr>
          <w:rFonts w:asciiTheme="minorBidi" w:eastAsia="Times New Roman" w:hAnsiTheme="minorBidi"/>
          <w:kern w:val="0"/>
          <w14:ligatures w14:val="none"/>
        </w:rPr>
        <w:br/>
        <w:t>(DigComp)</w:t>
      </w:r>
    </w:p>
    <w:p w14:paraId="063D2C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Implementación pedagógica</w:t>
      </w:r>
      <w:r w:rsidRPr="00EB78C0">
        <w:rPr>
          <w:rFonts w:asciiTheme="minorBidi" w:eastAsia="Times New Roman" w:hAnsiTheme="minorBidi"/>
          <w:kern w:val="0"/>
          <w14:ligatures w14:val="none"/>
        </w:rPr>
        <w:br/>
        <w:t>(DigComp into Action)</w:t>
      </w:r>
    </w:p>
    <w:p w14:paraId="73E67A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Extensión hacia IA</w:t>
      </w:r>
      <w:r w:rsidRPr="00EB78C0">
        <w:rPr>
          <w:rFonts w:asciiTheme="minorBidi" w:eastAsia="Times New Roman" w:hAnsiTheme="minorBidi"/>
          <w:kern w:val="0"/>
          <w14:ligatures w14:val="none"/>
        </w:rPr>
        <w:br/>
        <w:t>(UNESCO AI Competency Framework)</w:t>
      </w:r>
    </w:p>
    <w:p w14:paraId="6BFC21C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0AE1B80">
          <v:rect id="Rectangle 967" o:spid="_x0000_s15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A973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el siguiente paso ideal sería construir algo que </w:t>
      </w:r>
      <w:r w:rsidRPr="00EB78C0">
        <w:rPr>
          <w:rFonts w:asciiTheme="minorBidi" w:eastAsia="Times New Roman" w:hAnsiTheme="minorBidi"/>
          <w:b/>
          <w:bCs/>
          <w:kern w:val="0"/>
          <w14:ligatures w14:val="none"/>
        </w:rPr>
        <w:t>cerraría completamente este bloque</w:t>
      </w:r>
      <w:r w:rsidRPr="00EB78C0">
        <w:rPr>
          <w:rFonts w:asciiTheme="minorBidi" w:eastAsia="Times New Roman" w:hAnsiTheme="minorBidi"/>
          <w:kern w:val="0"/>
          <w14:ligatures w14:val="none"/>
        </w:rPr>
        <w:t>:</w:t>
      </w:r>
    </w:p>
    <w:p w14:paraId="79C9F1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La síntesis epistemológica del bloque “Competencias del Siglo XXI”</w:t>
      </w:r>
      <w:r w:rsidRPr="00EB78C0">
        <w:rPr>
          <w:rFonts w:asciiTheme="minorBidi" w:eastAsia="Times New Roman" w:hAnsiTheme="minorBidi"/>
          <w:kern w:val="0"/>
          <w14:ligatures w14:val="none"/>
        </w:rPr>
        <w:t>, conectando:</w:t>
      </w:r>
    </w:p>
    <w:p w14:paraId="533ECACB" w14:textId="77777777" w:rsidR="00043E70" w:rsidRPr="00EB78C0" w:rsidRDefault="00043E70" w:rsidP="00043E70">
      <w:pPr>
        <w:numPr>
          <w:ilvl w:val="0"/>
          <w:numId w:val="6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DigComp</w:t>
      </w:r>
    </w:p>
    <w:p w14:paraId="2AF6A770" w14:textId="77777777" w:rsidR="00043E70" w:rsidRPr="00EB78C0" w:rsidRDefault="00043E70" w:rsidP="00043E70">
      <w:pPr>
        <w:numPr>
          <w:ilvl w:val="0"/>
          <w:numId w:val="6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ACRL</w:t>
      </w:r>
    </w:p>
    <w:p w14:paraId="5382376C" w14:textId="77777777" w:rsidR="00043E70" w:rsidRPr="00EB78C0" w:rsidRDefault="00043E70" w:rsidP="00043E70">
      <w:pPr>
        <w:numPr>
          <w:ilvl w:val="0"/>
          <w:numId w:val="6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 AI</w:t>
      </w:r>
    </w:p>
    <w:p w14:paraId="45950BDE" w14:textId="77777777" w:rsidR="00043E70" w:rsidRPr="00EB78C0" w:rsidRDefault="00043E70" w:rsidP="00043E70">
      <w:pPr>
        <w:numPr>
          <w:ilvl w:val="0"/>
          <w:numId w:val="6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clave europeas</w:t>
      </w:r>
    </w:p>
    <w:p w14:paraId="01F51121" w14:textId="77777777" w:rsidR="00043E70" w:rsidRPr="00EB78C0" w:rsidRDefault="00043E70" w:rsidP="00043E70">
      <w:pPr>
        <w:numPr>
          <w:ilvl w:val="0"/>
          <w:numId w:val="6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informacional</w:t>
      </w:r>
    </w:p>
    <w:p w14:paraId="319ECB6C" w14:textId="77777777" w:rsidR="00043E70" w:rsidRPr="00EB78C0" w:rsidRDefault="00043E70" w:rsidP="00043E70">
      <w:pPr>
        <w:numPr>
          <w:ilvl w:val="0"/>
          <w:numId w:val="6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33EEBD10"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 conceptual para la evaluación de las competencias.pdf</w:t>
      </w:r>
    </w:p>
    <w:p w14:paraId="68D7DC9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3C36552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fortalece </w:t>
      </w:r>
      <w:r w:rsidRPr="00EB78C0">
        <w:rPr>
          <w:rFonts w:asciiTheme="minorBidi" w:eastAsia="Times New Roman" w:hAnsiTheme="minorBidi"/>
          <w:b/>
          <w:bCs/>
          <w:kern w:val="0"/>
          <w14:ligatures w14:val="none"/>
        </w:rPr>
        <w:t>el fundamento teórico del enfoque por competencias</w:t>
      </w:r>
      <w:r w:rsidRPr="00EB78C0">
        <w:rPr>
          <w:rFonts w:asciiTheme="minorBidi" w:eastAsia="Times New Roman" w:hAnsiTheme="minorBidi"/>
          <w:kern w:val="0"/>
          <w14:ligatures w14:val="none"/>
        </w:rPr>
        <w:t xml:space="preserve"> dentro de tu repositorio. Lo integramos como una nueva ficha dentro del bloque </w:t>
      </w:r>
      <w:r w:rsidRPr="00EB78C0">
        <w:rPr>
          <w:rFonts w:asciiTheme="minorBidi" w:eastAsia="Times New Roman" w:hAnsiTheme="minorBidi"/>
          <w:b/>
          <w:bCs/>
          <w:kern w:val="0"/>
          <w14:ligatures w14:val="none"/>
        </w:rPr>
        <w:t>Competencias del Siglo XXI y evaluación educativa</w:t>
      </w:r>
      <w:r w:rsidRPr="00EB78C0">
        <w:rPr>
          <w:rFonts w:asciiTheme="minorBidi" w:eastAsia="Times New Roman" w:hAnsiTheme="minorBidi"/>
          <w:kern w:val="0"/>
          <w14:ligatures w14:val="none"/>
        </w:rPr>
        <w:t>.</w:t>
      </w:r>
    </w:p>
    <w:p w14:paraId="0B6DEA9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52C2DCA">
          <v:rect id="Rectangle 965" o:spid="_x0000_s15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CDCE3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BA-045</w:t>
      </w:r>
    </w:p>
    <w:p w14:paraId="7C6CFDA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UNESCO — </w:t>
      </w:r>
      <w:r w:rsidRPr="00EB78C0">
        <w:rPr>
          <w:rFonts w:asciiTheme="minorBidi" w:eastAsia="Times New Roman" w:hAnsiTheme="minorBidi"/>
          <w:b/>
          <w:bCs/>
          <w:i/>
          <w:iCs/>
          <w:kern w:val="36"/>
          <w14:ligatures w14:val="none"/>
        </w:rPr>
        <w:t>Marco conceptual para la evaluación de las competencias</w:t>
      </w:r>
    </w:p>
    <w:p w14:paraId="7C4AE7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C7D2ADD">
          <v:rect id="Rectangle 963" o:spid="_x0000_s15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A697C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7218EB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Roegiers, X. (2016). </w:t>
      </w:r>
      <w:r w:rsidRPr="00EB78C0">
        <w:rPr>
          <w:rFonts w:asciiTheme="minorBidi" w:eastAsia="Times New Roman" w:hAnsiTheme="minorBidi"/>
          <w:i/>
          <w:iCs/>
          <w:kern w:val="0"/>
          <w14:ligatures w14:val="none"/>
        </w:rPr>
        <w:t>Marco conceptual para la evaluación de las competencias</w:t>
      </w:r>
      <w:r w:rsidRPr="00EB78C0">
        <w:rPr>
          <w:rFonts w:asciiTheme="minorBidi" w:eastAsia="Times New Roman" w:hAnsiTheme="minorBidi"/>
          <w:kern w:val="0"/>
          <w14:ligatures w14:val="none"/>
        </w:rPr>
        <w:t xml:space="preserve">. Oficina Internacional de Educación (OIE-UNESCO). </w:t>
      </w:r>
    </w:p>
    <w:p w14:paraId="410CC1C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E9038E">
          <v:rect id="Rectangle 961" o:spid="_x0000_s15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7237C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35D269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de la </w:t>
      </w:r>
      <w:r w:rsidRPr="00EB78C0">
        <w:rPr>
          <w:rFonts w:asciiTheme="minorBidi" w:eastAsia="Times New Roman" w:hAnsiTheme="minorBidi"/>
          <w:b/>
          <w:bCs/>
          <w:kern w:val="0"/>
          <w14:ligatures w14:val="none"/>
        </w:rPr>
        <w:t>Oficina Internacional de Educación de la UNESCO</w:t>
      </w:r>
      <w:r w:rsidRPr="00EB78C0">
        <w:rPr>
          <w:rFonts w:asciiTheme="minorBidi" w:eastAsia="Times New Roman" w:hAnsiTheme="minorBidi"/>
          <w:kern w:val="0"/>
          <w14:ligatures w14:val="none"/>
        </w:rPr>
        <w:t xml:space="preserve"> desarrolla un marco conceptual para comprender y evaluar las competencias en los sistemas educativos </w:t>
      </w:r>
      <w:r w:rsidRPr="00EB78C0">
        <w:rPr>
          <w:rFonts w:asciiTheme="minorBidi" w:eastAsia="Times New Roman" w:hAnsiTheme="minorBidi"/>
          <w:kern w:val="0"/>
          <w14:ligatures w14:val="none"/>
        </w:rPr>
        <w:lastRenderedPageBreak/>
        <w:t>contemporáneos. Su objetivo central es clarificar el concepto de competencia, analizar su evolución en los currículos escolares y proponer criterios metodológicos para su evaluación.</w:t>
      </w:r>
    </w:p>
    <w:p w14:paraId="64361EA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parte del reconocimiento de que la educación contemporánea ya no puede limitarse a la transmisión de conocimientos. En un contexto marcado por la globalización, las transformaciones tecnológicas y los desafíos sociales, los sistemas educativos deben formar estudiantes capaces de </w:t>
      </w:r>
      <w:r w:rsidRPr="00EB78C0">
        <w:rPr>
          <w:rFonts w:asciiTheme="minorBidi" w:eastAsia="Times New Roman" w:hAnsiTheme="minorBidi"/>
          <w:b/>
          <w:bCs/>
          <w:kern w:val="0"/>
          <w14:ligatures w14:val="none"/>
        </w:rPr>
        <w:t>movilizar conocimientos, habilidades y actitudes para enfrentar situaciones complejas de la vida cotidiana y profesional</w:t>
      </w:r>
      <w:r w:rsidRPr="00EB78C0">
        <w:rPr>
          <w:rFonts w:asciiTheme="minorBidi" w:eastAsia="Times New Roman" w:hAnsiTheme="minorBidi"/>
          <w:kern w:val="0"/>
          <w14:ligatures w14:val="none"/>
        </w:rPr>
        <w:t xml:space="preserve">. </w:t>
      </w:r>
    </w:p>
    <w:p w14:paraId="0B43EF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distingue entre diferentes tipos de competencias —genéricas, situacionales, transversales y socioemocionales— y analiza los desafíos metodológicos asociados con su evaluación en contextos educativos formales.</w:t>
      </w:r>
    </w:p>
    <w:p w14:paraId="485719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aportes centrales del texto es mostrar que la evaluación de competencias requiere </w:t>
      </w:r>
      <w:r w:rsidRPr="00EB78C0">
        <w:rPr>
          <w:rFonts w:asciiTheme="minorBidi" w:eastAsia="Times New Roman" w:hAnsiTheme="minorBidi"/>
          <w:b/>
          <w:bCs/>
          <w:kern w:val="0"/>
          <w14:ligatures w14:val="none"/>
        </w:rPr>
        <w:t>situaciones complejas y contextualizadas</w:t>
      </w:r>
      <w:r w:rsidRPr="00EB78C0">
        <w:rPr>
          <w:rFonts w:asciiTheme="minorBidi" w:eastAsia="Times New Roman" w:hAnsiTheme="minorBidi"/>
          <w:kern w:val="0"/>
          <w14:ligatures w14:val="none"/>
        </w:rPr>
        <w:t>, ya que las pruebas estandarizadas tradicionales suelen medir solo conocimientos fragmentados y no la capacidad real de actuar en contextos reales.</w:t>
      </w:r>
    </w:p>
    <w:p w14:paraId="507E1A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Asimismo, el documento propone una visión curricular </w:t>
      </w:r>
      <w:r w:rsidRPr="00EB78C0">
        <w:rPr>
          <w:rFonts w:asciiTheme="minorBidi" w:eastAsia="Times New Roman" w:hAnsiTheme="minorBidi"/>
          <w:b/>
          <w:bCs/>
          <w:kern w:val="0"/>
          <w14:ligatures w14:val="none"/>
        </w:rPr>
        <w:t>comprehensiva</w:t>
      </w:r>
      <w:r w:rsidRPr="00EB78C0">
        <w:rPr>
          <w:rFonts w:asciiTheme="minorBidi" w:eastAsia="Times New Roman" w:hAnsiTheme="minorBidi"/>
          <w:kern w:val="0"/>
          <w14:ligatures w14:val="none"/>
        </w:rPr>
        <w:t>, que articula tres principios fundamentales:</w:t>
      </w:r>
    </w:p>
    <w:p w14:paraId="10DE20EC" w14:textId="77777777" w:rsidR="00043E70" w:rsidRPr="00EB78C0" w:rsidRDefault="00043E70" w:rsidP="00043E70">
      <w:pPr>
        <w:numPr>
          <w:ilvl w:val="0"/>
          <w:numId w:val="6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pertinencia educativa</w:t>
      </w:r>
    </w:p>
    <w:p w14:paraId="34A1BC60" w14:textId="77777777" w:rsidR="00043E70" w:rsidRPr="00EB78C0" w:rsidRDefault="00043E70" w:rsidP="00043E70">
      <w:pPr>
        <w:numPr>
          <w:ilvl w:val="0"/>
          <w:numId w:val="6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eficacia del aprendizaje</w:t>
      </w:r>
    </w:p>
    <w:p w14:paraId="3BC48305" w14:textId="77777777" w:rsidR="00043E70" w:rsidRPr="00EB78C0" w:rsidRDefault="00043E70" w:rsidP="00043E70">
      <w:pPr>
        <w:numPr>
          <w:ilvl w:val="0"/>
          <w:numId w:val="6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 en el sistema educativo.</w:t>
      </w:r>
    </w:p>
    <w:p w14:paraId="7CE32F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marco busca orientar la transformación de los currículos hacia modelos educativos más integrales, inclusivos y contextualizados.</w:t>
      </w:r>
    </w:p>
    <w:p w14:paraId="32B48FD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343A46E">
          <v:rect id="Rectangle 959" o:spid="_x0000_s15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000FD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216C7CE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939AD4">
          <v:rect id="Rectangle 957" o:spid="_x0000_s15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01776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054F56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de competencias requiere modelos curriculares integrales que articulen conocimientos, habilidades y actitudes en situaciones complejas, superando los enfoques tradicionales centrados exclusivamente en la transmisión y evaluación de contenidos.</w:t>
      </w:r>
    </w:p>
    <w:p w14:paraId="4FB95EA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F897CC">
          <v:rect id="Rectangle 955" o:spid="_x0000_s15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7031C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0C32CA0F"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han transformado profundamente los currículos educativos contemporáneos.</w:t>
      </w:r>
    </w:p>
    <w:p w14:paraId="137E535B"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escuela debe preparar a los estudiantes para enfrentar situaciones complejas de la vida social y profesional.</w:t>
      </w:r>
    </w:p>
    <w:p w14:paraId="70507C7C"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Una competencia implica movilizar conocimientos, habilidades y actitudes para actuar en contextos específicos.</w:t>
      </w:r>
    </w:p>
    <w:p w14:paraId="5AC48440"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Existen diferentes tipos de competencias: genéricas, transversales y situacionales.</w:t>
      </w:r>
    </w:p>
    <w:p w14:paraId="401277F9"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de competencias presenta desafíos metodológicos importantes.</w:t>
      </w:r>
    </w:p>
    <w:p w14:paraId="1F915471"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Las pruebas estandarizadas internacionales no pueden medir completamente las competencias complejas.</w:t>
      </w:r>
    </w:p>
    <w:p w14:paraId="25612362"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aprendizaje basado en competencias requiere situaciones de aprendizaje contextualizadas.</w:t>
      </w:r>
    </w:p>
    <w:p w14:paraId="1A972026"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currículos deben integrar conocimientos disciplinarios con habilidades socioemocionales.</w:t>
      </w:r>
    </w:p>
    <w:p w14:paraId="32B91877"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contemporánea requiere una visión curricular integral.</w:t>
      </w:r>
    </w:p>
    <w:p w14:paraId="01EC4BBA" w14:textId="77777777" w:rsidR="00043E70" w:rsidRPr="00EB78C0" w:rsidRDefault="00043E70" w:rsidP="00043E70">
      <w:pPr>
        <w:numPr>
          <w:ilvl w:val="0"/>
          <w:numId w:val="6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debe equilibrar pertinencia, eficacia y equidad.</w:t>
      </w:r>
    </w:p>
    <w:p w14:paraId="6121BE6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86219F">
          <v:rect id="Rectangle 953" o:spid="_x0000_s15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92C9E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28590BF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5D6AA0">
          <v:rect id="Rectangle 951" o:spid="_x0000_s15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2C190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La contribución de las competencias en la escuela</w:t>
      </w:r>
    </w:p>
    <w:p w14:paraId="65C8304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inicia analizando los </w:t>
      </w:r>
      <w:r w:rsidRPr="00EB78C0">
        <w:rPr>
          <w:rFonts w:asciiTheme="minorBidi" w:eastAsia="Times New Roman" w:hAnsiTheme="minorBidi"/>
          <w:b/>
          <w:bCs/>
          <w:kern w:val="0"/>
          <w14:ligatures w14:val="none"/>
        </w:rPr>
        <w:t>desafíos contemporáneos de los sistemas educativos</w:t>
      </w:r>
      <w:r w:rsidRPr="00EB78C0">
        <w:rPr>
          <w:rFonts w:asciiTheme="minorBidi" w:eastAsia="Times New Roman" w:hAnsiTheme="minorBidi"/>
          <w:kern w:val="0"/>
          <w14:ligatures w14:val="none"/>
        </w:rPr>
        <w:t>, entre ellos:</w:t>
      </w:r>
    </w:p>
    <w:p w14:paraId="4BEFEEE0" w14:textId="77777777" w:rsidR="00043E70" w:rsidRPr="00EB78C0" w:rsidRDefault="00043E70" w:rsidP="00043E70">
      <w:pPr>
        <w:numPr>
          <w:ilvl w:val="0"/>
          <w:numId w:val="6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globalización</w:t>
      </w:r>
    </w:p>
    <w:p w14:paraId="4EABE93B" w14:textId="77777777" w:rsidR="00043E70" w:rsidRPr="00EB78C0" w:rsidRDefault="00043E70" w:rsidP="00043E70">
      <w:pPr>
        <w:numPr>
          <w:ilvl w:val="0"/>
          <w:numId w:val="6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transformación tecnológica</w:t>
      </w:r>
    </w:p>
    <w:p w14:paraId="341F5ED1" w14:textId="77777777" w:rsidR="00043E70" w:rsidRPr="00EB78C0" w:rsidRDefault="00043E70" w:rsidP="00043E70">
      <w:pPr>
        <w:numPr>
          <w:ilvl w:val="0"/>
          <w:numId w:val="6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sociales</w:t>
      </w:r>
    </w:p>
    <w:p w14:paraId="32853E5C" w14:textId="77777777" w:rsidR="00043E70" w:rsidRPr="00EB78C0" w:rsidRDefault="00043E70" w:rsidP="00043E70">
      <w:pPr>
        <w:numPr>
          <w:ilvl w:val="0"/>
          <w:numId w:val="6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demandas del mercado laboral. </w:t>
      </w:r>
    </w:p>
    <w:p w14:paraId="3CB61F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Frente a estos desafíos, el enfoque basado en competencias busca desarrollar la capacidad de los estudiantes para </w:t>
      </w:r>
      <w:r w:rsidRPr="00EB78C0">
        <w:rPr>
          <w:rFonts w:asciiTheme="minorBidi" w:eastAsia="Times New Roman" w:hAnsiTheme="minorBidi"/>
          <w:b/>
          <w:bCs/>
          <w:kern w:val="0"/>
          <w14:ligatures w14:val="none"/>
        </w:rPr>
        <w:t>aplicar conocimientos en contextos reales</w:t>
      </w:r>
      <w:r w:rsidRPr="00EB78C0">
        <w:rPr>
          <w:rFonts w:asciiTheme="minorBidi" w:eastAsia="Times New Roman" w:hAnsiTheme="minorBidi"/>
          <w:kern w:val="0"/>
          <w14:ligatures w14:val="none"/>
        </w:rPr>
        <w:t>.</w:t>
      </w:r>
    </w:p>
    <w:p w14:paraId="31DE521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4548EE">
          <v:rect id="Rectangle 949" o:spid="_x0000_s14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FFCFE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Evolución del concepto de competencia</w:t>
      </w:r>
    </w:p>
    <w:p w14:paraId="48D8072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Históricamente, los currículos escolares han evolucionado desde:</w:t>
      </w:r>
    </w:p>
    <w:p w14:paraId="2296E6B1" w14:textId="77777777" w:rsidR="00043E70" w:rsidRPr="00EB78C0" w:rsidRDefault="00043E70" w:rsidP="00043E70">
      <w:pPr>
        <w:numPr>
          <w:ilvl w:val="0"/>
          <w:numId w:val="6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enfoques centrados en contenidos</w:t>
      </w:r>
    </w:p>
    <w:p w14:paraId="121CDC63" w14:textId="77777777" w:rsidR="00043E70" w:rsidRPr="00EB78C0" w:rsidRDefault="00043E70" w:rsidP="00043E70">
      <w:pPr>
        <w:numPr>
          <w:ilvl w:val="0"/>
          <w:numId w:val="6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pedagogías basadas en objetivos</w:t>
      </w:r>
    </w:p>
    <w:p w14:paraId="783F6B66" w14:textId="77777777" w:rsidR="00043E70" w:rsidRPr="00EB78C0" w:rsidRDefault="00043E70" w:rsidP="00043E70">
      <w:pPr>
        <w:numPr>
          <w:ilvl w:val="0"/>
          <w:numId w:val="6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enfoques basados en competencias.</w:t>
      </w:r>
    </w:p>
    <w:p w14:paraId="340813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cambio refleja la necesidad de pasar de </w:t>
      </w:r>
      <w:r w:rsidRPr="00EB78C0">
        <w:rPr>
          <w:rFonts w:asciiTheme="minorBidi" w:eastAsia="Times New Roman" w:hAnsiTheme="minorBidi"/>
          <w:b/>
          <w:bCs/>
          <w:kern w:val="0"/>
          <w14:ligatures w14:val="none"/>
        </w:rPr>
        <w:t>memorizar conocimientos</w:t>
      </w:r>
      <w:r w:rsidRPr="00EB78C0">
        <w:rPr>
          <w:rFonts w:asciiTheme="minorBidi" w:eastAsia="Times New Roman" w:hAnsiTheme="minorBidi"/>
          <w:kern w:val="0"/>
          <w14:ligatures w14:val="none"/>
        </w:rPr>
        <w:t xml:space="preserve"> a </w:t>
      </w:r>
      <w:r w:rsidRPr="00EB78C0">
        <w:rPr>
          <w:rFonts w:asciiTheme="minorBidi" w:eastAsia="Times New Roman" w:hAnsiTheme="minorBidi"/>
          <w:b/>
          <w:bCs/>
          <w:kern w:val="0"/>
          <w14:ligatures w14:val="none"/>
        </w:rPr>
        <w:t>saber actuar en situaciones complejas</w:t>
      </w:r>
      <w:r w:rsidRPr="00EB78C0">
        <w:rPr>
          <w:rFonts w:asciiTheme="minorBidi" w:eastAsia="Times New Roman" w:hAnsiTheme="minorBidi"/>
          <w:kern w:val="0"/>
          <w14:ligatures w14:val="none"/>
        </w:rPr>
        <w:t>.</w:t>
      </w:r>
    </w:p>
    <w:p w14:paraId="34CFC24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32E354">
          <v:rect id="Rectangle 947" o:spid="_x0000_s14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5BD3A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 Tipos de competencias</w:t>
      </w:r>
    </w:p>
    <w:p w14:paraId="5AD2EB8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identifica diferentes categorías de competencias.</w:t>
      </w:r>
    </w:p>
    <w:p w14:paraId="68A1A52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Competencias genéricas</w:t>
      </w:r>
    </w:p>
    <w:p w14:paraId="1C49BB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Son capacidades amplias aplicables a múltiples contextos.</w:t>
      </w:r>
    </w:p>
    <w:p w14:paraId="53AE2A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Ejemplos:</w:t>
      </w:r>
    </w:p>
    <w:p w14:paraId="5BB3AF95" w14:textId="77777777" w:rsidR="00043E70" w:rsidRPr="00EB78C0" w:rsidRDefault="00043E70" w:rsidP="00043E70">
      <w:pPr>
        <w:numPr>
          <w:ilvl w:val="0"/>
          <w:numId w:val="6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pensamiento crítico</w:t>
      </w:r>
    </w:p>
    <w:p w14:paraId="1763BD26" w14:textId="77777777" w:rsidR="00043E70" w:rsidRPr="00EB78C0" w:rsidRDefault="00043E70" w:rsidP="00043E70">
      <w:pPr>
        <w:numPr>
          <w:ilvl w:val="0"/>
          <w:numId w:val="6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w:t>
      </w:r>
    </w:p>
    <w:p w14:paraId="685C225C" w14:textId="77777777" w:rsidR="00043E70" w:rsidRPr="00EB78C0" w:rsidRDefault="00043E70" w:rsidP="00043E70">
      <w:pPr>
        <w:numPr>
          <w:ilvl w:val="0"/>
          <w:numId w:val="6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creatividad.</w:t>
      </w:r>
    </w:p>
    <w:p w14:paraId="319F0F2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F3037B">
          <v:rect id="Rectangle 945" o:spid="_x0000_s14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15C61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Competencias transversales</w:t>
      </w:r>
    </w:p>
    <w:p w14:paraId="645DB95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Son habilidades aplicables en múltiples disciplinas.</w:t>
      </w:r>
    </w:p>
    <w:p w14:paraId="7A9C66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Ejemplos:</w:t>
      </w:r>
    </w:p>
    <w:p w14:paraId="5D101896" w14:textId="77777777" w:rsidR="00043E70" w:rsidRPr="00EB78C0" w:rsidRDefault="00043E70" w:rsidP="00043E70">
      <w:pPr>
        <w:numPr>
          <w:ilvl w:val="0"/>
          <w:numId w:val="6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búsqueda de información</w:t>
      </w:r>
    </w:p>
    <w:p w14:paraId="4D8C16AC" w14:textId="77777777" w:rsidR="00043E70" w:rsidRPr="00EB78C0" w:rsidRDefault="00043E70" w:rsidP="00043E70">
      <w:pPr>
        <w:numPr>
          <w:ilvl w:val="0"/>
          <w:numId w:val="6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datos</w:t>
      </w:r>
    </w:p>
    <w:p w14:paraId="124E98B5" w14:textId="77777777" w:rsidR="00043E70" w:rsidRPr="00EB78C0" w:rsidRDefault="00043E70" w:rsidP="00043E70">
      <w:pPr>
        <w:numPr>
          <w:ilvl w:val="0"/>
          <w:numId w:val="6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autónomo.</w:t>
      </w:r>
    </w:p>
    <w:p w14:paraId="6C4511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B8E9EF">
          <v:rect id="Rectangle 943" o:spid="_x0000_s14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BE1D3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Competencias situacionales</w:t>
      </w:r>
    </w:p>
    <w:p w14:paraId="0874AC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Son capacidades para enfrentar situaciones complejas que requieren movilizar múltiples conocimientos y habilidades.</w:t>
      </w:r>
    </w:p>
    <w:p w14:paraId="7EF7DC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competencias constituyen el núcleo del enfoque basado en competencias.</w:t>
      </w:r>
    </w:p>
    <w:p w14:paraId="05DDE1D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6D1714">
          <v:rect id="Rectangle 941" o:spid="_x0000_s14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C2EA2D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4. Enfoques curriculares basados en competencias</w:t>
      </w:r>
    </w:p>
    <w:p w14:paraId="1429FD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identifica cuatro enfoques principales.</w:t>
      </w:r>
    </w:p>
    <w:p w14:paraId="29FC75AE" w14:textId="77777777" w:rsidR="00043E70" w:rsidRPr="00EB78C0" w:rsidRDefault="00043E70" w:rsidP="00043E70">
      <w:pPr>
        <w:numPr>
          <w:ilvl w:val="0"/>
          <w:numId w:val="6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enfoque centrado en life skills</w:t>
      </w:r>
    </w:p>
    <w:p w14:paraId="553B53C0" w14:textId="77777777" w:rsidR="00043E70" w:rsidRPr="00EB78C0" w:rsidRDefault="00043E70" w:rsidP="00043E70">
      <w:pPr>
        <w:numPr>
          <w:ilvl w:val="0"/>
          <w:numId w:val="6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enfoque basado en competencias transversales</w:t>
      </w:r>
    </w:p>
    <w:p w14:paraId="6008C7C9" w14:textId="77777777" w:rsidR="00043E70" w:rsidRPr="00EB78C0" w:rsidRDefault="00043E70" w:rsidP="00043E70">
      <w:pPr>
        <w:numPr>
          <w:ilvl w:val="0"/>
          <w:numId w:val="6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enfoque basado en estándares</w:t>
      </w:r>
    </w:p>
    <w:p w14:paraId="4BE55E75" w14:textId="77777777" w:rsidR="00043E70" w:rsidRPr="00EB78C0" w:rsidRDefault="00043E70" w:rsidP="00043E70">
      <w:pPr>
        <w:numPr>
          <w:ilvl w:val="0"/>
          <w:numId w:val="6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enfoque basado en competencias integradoras.</w:t>
      </w:r>
    </w:p>
    <w:p w14:paraId="396592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enfoques reflejan diferentes maneras de integrar competencias en los currículos educativos.</w:t>
      </w:r>
    </w:p>
    <w:p w14:paraId="08B917C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8F32EF">
          <v:rect id="Rectangle 939" o:spid="_x0000_s14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D2A6E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5. Evaluación de competencias</w:t>
      </w:r>
    </w:p>
    <w:p w14:paraId="0F58E1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Uno de los principales desafíos es evaluar competencias complejas.</w:t>
      </w:r>
    </w:p>
    <w:p w14:paraId="5FC81F7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señala que las evaluaciones tradicionales basadas en pruebas objetivas no son suficientes.</w:t>
      </w:r>
    </w:p>
    <w:p w14:paraId="1B6BDF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requieren métodos como:</w:t>
      </w:r>
    </w:p>
    <w:p w14:paraId="146C6E28" w14:textId="77777777" w:rsidR="00043E70" w:rsidRPr="00EB78C0" w:rsidRDefault="00043E70" w:rsidP="00043E70">
      <w:pPr>
        <w:numPr>
          <w:ilvl w:val="0"/>
          <w:numId w:val="6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 complejos</w:t>
      </w:r>
    </w:p>
    <w:p w14:paraId="1ECABC04" w14:textId="77777777" w:rsidR="00043E70" w:rsidRPr="00EB78C0" w:rsidRDefault="00043E70" w:rsidP="00043E70">
      <w:pPr>
        <w:numPr>
          <w:ilvl w:val="0"/>
          <w:numId w:val="6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proyectos</w:t>
      </w:r>
    </w:p>
    <w:p w14:paraId="629BA3DE" w14:textId="77777777" w:rsidR="00043E70" w:rsidRPr="00EB78C0" w:rsidRDefault="00043E70" w:rsidP="00043E70">
      <w:pPr>
        <w:numPr>
          <w:ilvl w:val="0"/>
          <w:numId w:val="6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estudios de caso</w:t>
      </w:r>
    </w:p>
    <w:p w14:paraId="07EA6141" w14:textId="77777777" w:rsidR="00043E70" w:rsidRPr="00EB78C0" w:rsidRDefault="00043E70" w:rsidP="00043E70">
      <w:pPr>
        <w:numPr>
          <w:ilvl w:val="0"/>
          <w:numId w:val="6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auténtica.</w:t>
      </w:r>
    </w:p>
    <w:p w14:paraId="45A1B9C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6B2C57">
          <v:rect id="Rectangle 937" o:spid="_x0000_s14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60E5D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685EBEE0" w14:textId="77777777" w:rsidR="00043E70" w:rsidRPr="00EB78C0" w:rsidRDefault="00043E70" w:rsidP="00043E70">
      <w:pPr>
        <w:numPr>
          <w:ilvl w:val="0"/>
          <w:numId w:val="6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competencias complejas en sistemas educativos masivos?</w:t>
      </w:r>
    </w:p>
    <w:p w14:paraId="15CD79AF" w14:textId="77777777" w:rsidR="00043E70" w:rsidRPr="00EB78C0" w:rsidRDefault="00043E70" w:rsidP="00043E70">
      <w:pPr>
        <w:numPr>
          <w:ilvl w:val="0"/>
          <w:numId w:val="6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equilibrio debe existir entre conocimiento disciplinario y competencias transversales?</w:t>
      </w:r>
    </w:p>
    <w:p w14:paraId="06C1EE0B" w14:textId="77777777" w:rsidR="00043E70" w:rsidRPr="00EB78C0" w:rsidRDefault="00043E70" w:rsidP="00043E70">
      <w:pPr>
        <w:numPr>
          <w:ilvl w:val="0"/>
          <w:numId w:val="6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competencias socioemocionales en los currículos?</w:t>
      </w:r>
    </w:p>
    <w:p w14:paraId="58D5C9B3" w14:textId="77777777" w:rsidR="00043E70" w:rsidRPr="00EB78C0" w:rsidRDefault="00043E70" w:rsidP="00043E70">
      <w:pPr>
        <w:numPr>
          <w:ilvl w:val="0"/>
          <w:numId w:val="6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evaluación de competencias reproduzca desigualdades sociales?</w:t>
      </w:r>
    </w:p>
    <w:p w14:paraId="1CA7D097" w14:textId="77777777" w:rsidR="00043E70" w:rsidRPr="00EB78C0" w:rsidRDefault="00043E70" w:rsidP="00043E70">
      <w:pPr>
        <w:numPr>
          <w:ilvl w:val="0"/>
          <w:numId w:val="6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adaptar los enfoques basados en competencias a contextos culturales diversos?</w:t>
      </w:r>
    </w:p>
    <w:p w14:paraId="6CF9EE4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5494F5">
          <v:rect id="Rectangle 935" o:spid="_x0000_s14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37B15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329B982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C4551B">
          <v:rect id="Rectangle 933" o:spid="_x0000_s14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28A41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302C3910" w14:textId="77777777" w:rsidR="00043E70" w:rsidRPr="00EB78C0" w:rsidRDefault="00043E70" w:rsidP="00043E70">
      <w:pPr>
        <w:numPr>
          <w:ilvl w:val="0"/>
          <w:numId w:val="6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realmente “ser competente” en la educación contemporánea?</w:t>
      </w:r>
    </w:p>
    <w:p w14:paraId="2B95D675" w14:textId="77777777" w:rsidR="00043E70" w:rsidRPr="00EB78C0" w:rsidRDefault="00043E70" w:rsidP="00043E70">
      <w:pPr>
        <w:numPr>
          <w:ilvl w:val="0"/>
          <w:numId w:val="6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transformar la evaluación educativa para reflejar competencias complejas?</w:t>
      </w:r>
    </w:p>
    <w:p w14:paraId="2E511076" w14:textId="77777777" w:rsidR="00043E70" w:rsidRPr="00EB78C0" w:rsidRDefault="00043E70" w:rsidP="00043E70">
      <w:pPr>
        <w:numPr>
          <w:ilvl w:val="0"/>
          <w:numId w:val="6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conocimientos, habilidades y valores en el currículo?</w:t>
      </w:r>
    </w:p>
    <w:p w14:paraId="76F13D0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884551">
          <v:rect id="Rectangle 931" o:spid="_x0000_s14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C0392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2C5D3269"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educativas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conocimientos</w:t>
      </w:r>
      <w:r w:rsidRPr="00EB78C0">
        <w:rPr>
          <w:rFonts w:asciiTheme="minorBidi" w:eastAsia="Times New Roman" w:hAnsiTheme="minorBidi"/>
          <w:kern w:val="0"/>
          <w14:ligatures w14:val="none"/>
        </w:rPr>
        <w:br/>
        <w:t>├── habilidades</w:t>
      </w:r>
      <w:r w:rsidRPr="00EB78C0">
        <w:rPr>
          <w:rFonts w:asciiTheme="minorBidi" w:eastAsia="Times New Roman" w:hAnsiTheme="minorBidi"/>
          <w:kern w:val="0"/>
          <w14:ligatures w14:val="none"/>
        </w:rPr>
        <w:br/>
        <w:t>├── actitudes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competencias genéricas</w:t>
      </w:r>
      <w:r w:rsidRPr="00EB78C0">
        <w:rPr>
          <w:rFonts w:asciiTheme="minorBidi" w:eastAsia="Times New Roman" w:hAnsiTheme="minorBidi"/>
          <w:kern w:val="0"/>
          <w14:ligatures w14:val="none"/>
        </w:rPr>
        <w:br/>
        <w:t>├── competencias transversales</w:t>
      </w:r>
      <w:r w:rsidRPr="00EB78C0">
        <w:rPr>
          <w:rFonts w:asciiTheme="minorBidi" w:eastAsia="Times New Roman" w:hAnsiTheme="minorBidi"/>
          <w:kern w:val="0"/>
          <w14:ligatures w14:val="none"/>
        </w:rPr>
        <w:br/>
        <w:t>└── competencias situacionales</w:t>
      </w:r>
    </w:p>
    <w:p w14:paraId="0E63A43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DA10EB">
          <v:rect id="Rectangle 929" o:spid="_x0000_s14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9E883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1FDBE0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ofrece una de las síntesis más claras sobre el concepto de competencia en educación.</w:t>
      </w:r>
    </w:p>
    <w:p w14:paraId="5138A0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principal contribución es mostrar que el enfoque por competencias no consiste simplemente en añadir nuevas habilidades al currículo, sino en </w:t>
      </w:r>
      <w:r w:rsidRPr="00EB78C0">
        <w:rPr>
          <w:rFonts w:asciiTheme="minorBidi" w:eastAsia="Times New Roman" w:hAnsiTheme="minorBidi"/>
          <w:b/>
          <w:bCs/>
          <w:kern w:val="0"/>
          <w14:ligatures w14:val="none"/>
        </w:rPr>
        <w:t>transformar profundamente la lógica de la enseñanza y la evaluación</w:t>
      </w:r>
      <w:r w:rsidRPr="00EB78C0">
        <w:rPr>
          <w:rFonts w:asciiTheme="minorBidi" w:eastAsia="Times New Roman" w:hAnsiTheme="minorBidi"/>
          <w:kern w:val="0"/>
          <w14:ligatures w14:val="none"/>
        </w:rPr>
        <w:t>.</w:t>
      </w:r>
    </w:p>
    <w:p w14:paraId="046A518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obstante, el enfoque presenta desafíos importantes, especialmente en sistemas educativos que dependen de pruebas estandarizadas y currículos altamente centralizados.</w:t>
      </w:r>
    </w:p>
    <w:p w14:paraId="7DC6CB0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280FEC6">
          <v:rect id="Rectangle 927" o:spid="_x0000_s14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670E8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62A616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marco puede aplicarse en:</w:t>
      </w:r>
    </w:p>
    <w:p w14:paraId="18BE1AE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501B5E5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programas educativos basados en competencias.</w:t>
      </w:r>
    </w:p>
    <w:p w14:paraId="44FF3FE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evaluación educativa</w:t>
      </w:r>
    </w:p>
    <w:p w14:paraId="0F43EE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evaluaciones auténticas basadas en situaciones reales.</w:t>
      </w:r>
    </w:p>
    <w:p w14:paraId="3C10D7E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6D373E3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capacitación en metodologías de enseñanza centradas en competencias.</w:t>
      </w:r>
    </w:p>
    <w:p w14:paraId="7B5B800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004B6C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del impacto de los enfoques basados en competencias.</w:t>
      </w:r>
    </w:p>
    <w:p w14:paraId="688F44B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7BF6F6">
          <v:rect id="Rectangle 925" o:spid="_x0000_s14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4D14B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3720F46B" w14:textId="77777777" w:rsidR="00043E70" w:rsidRPr="00EB78C0" w:rsidRDefault="00043E70" w:rsidP="00043E70">
      <w:pPr>
        <w:numPr>
          <w:ilvl w:val="0"/>
          <w:numId w:val="6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situaciones de aprendizaje complejas</w:t>
      </w:r>
    </w:p>
    <w:p w14:paraId="064D8657" w14:textId="77777777" w:rsidR="00043E70" w:rsidRPr="00EB78C0" w:rsidRDefault="00043E70" w:rsidP="00043E70">
      <w:pPr>
        <w:numPr>
          <w:ilvl w:val="1"/>
          <w:numId w:val="6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problemas reales para evaluar competencias.</w:t>
      </w:r>
    </w:p>
    <w:p w14:paraId="6727666F" w14:textId="77777777" w:rsidR="00043E70" w:rsidRPr="00EB78C0" w:rsidRDefault="00043E70" w:rsidP="00043E70">
      <w:pPr>
        <w:numPr>
          <w:ilvl w:val="0"/>
          <w:numId w:val="6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Evaluación basada en proyectos</w:t>
      </w:r>
    </w:p>
    <w:p w14:paraId="6D919E51" w14:textId="77777777" w:rsidR="00043E70" w:rsidRPr="00EB78C0" w:rsidRDefault="00043E70" w:rsidP="00043E70">
      <w:pPr>
        <w:numPr>
          <w:ilvl w:val="1"/>
          <w:numId w:val="6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proyectos interdisciplinarios para estudiantes.</w:t>
      </w:r>
    </w:p>
    <w:p w14:paraId="06737C25" w14:textId="77777777" w:rsidR="00043E70" w:rsidRPr="00EB78C0" w:rsidRDefault="00043E70" w:rsidP="00043E70">
      <w:pPr>
        <w:numPr>
          <w:ilvl w:val="0"/>
          <w:numId w:val="6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 de pruebas estandarizadas</w:t>
      </w:r>
    </w:p>
    <w:p w14:paraId="176E4E84" w14:textId="77777777" w:rsidR="00043E70" w:rsidRPr="00EB78C0" w:rsidRDefault="00043E70" w:rsidP="00043E70">
      <w:pPr>
        <w:numPr>
          <w:ilvl w:val="1"/>
          <w:numId w:val="6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sus limitaciones para medir competencias complejas.</w:t>
      </w:r>
    </w:p>
    <w:p w14:paraId="7DC6E4D5" w14:textId="77777777" w:rsidR="00043E70" w:rsidRPr="00EB78C0" w:rsidRDefault="00043E70" w:rsidP="00043E70">
      <w:pPr>
        <w:numPr>
          <w:ilvl w:val="0"/>
          <w:numId w:val="6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rúbricas de evaluación competencial</w:t>
      </w:r>
    </w:p>
    <w:p w14:paraId="5245B92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BC23CF">
          <v:rect id="Rectangle 923" o:spid="_x0000_s14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7DC53F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3A8F472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14CA11">
          <v:rect id="Rectangle 921" o:spid="_x0000_s14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A8D9F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9BEA0CF" w14:textId="77777777" w:rsidR="00043E70" w:rsidRPr="00EB78C0" w:rsidRDefault="00043E70" w:rsidP="00043E70">
      <w:pPr>
        <w:numPr>
          <w:ilvl w:val="0"/>
          <w:numId w:val="6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012C1B5E" w14:textId="77777777" w:rsidR="00043E70" w:rsidRPr="00EB78C0" w:rsidRDefault="00043E70" w:rsidP="00043E70">
      <w:pPr>
        <w:numPr>
          <w:ilvl w:val="0"/>
          <w:numId w:val="6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w:t>
      </w:r>
    </w:p>
    <w:p w14:paraId="1422836C" w14:textId="77777777" w:rsidR="00043E70" w:rsidRPr="00EB78C0" w:rsidRDefault="00043E70" w:rsidP="00043E70">
      <w:pPr>
        <w:numPr>
          <w:ilvl w:val="0"/>
          <w:numId w:val="6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autónomo</w:t>
      </w:r>
    </w:p>
    <w:p w14:paraId="0B188867" w14:textId="77777777" w:rsidR="00043E70" w:rsidRPr="00EB78C0" w:rsidRDefault="00043E70" w:rsidP="00043E70">
      <w:pPr>
        <w:numPr>
          <w:ilvl w:val="0"/>
          <w:numId w:val="6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socioemocionales.</w:t>
      </w:r>
    </w:p>
    <w:p w14:paraId="47357EF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350FA6">
          <v:rect id="Rectangle 919" o:spid="_x0000_s14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53C97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2B65B227" w14:textId="77777777" w:rsidR="00043E70" w:rsidRPr="00EB78C0" w:rsidRDefault="00043E70" w:rsidP="00043E70">
      <w:pPr>
        <w:numPr>
          <w:ilvl w:val="0"/>
          <w:numId w:val="6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aprendizaje más contextualizado</w:t>
      </w:r>
    </w:p>
    <w:p w14:paraId="777051AA" w14:textId="77777777" w:rsidR="00043E70" w:rsidRPr="00EB78C0" w:rsidRDefault="00043E70" w:rsidP="00043E70">
      <w:pPr>
        <w:numPr>
          <w:ilvl w:val="0"/>
          <w:numId w:val="6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habilidades para la vida</w:t>
      </w:r>
    </w:p>
    <w:p w14:paraId="2AF9DC3F" w14:textId="77777777" w:rsidR="00043E70" w:rsidRPr="00EB78C0" w:rsidRDefault="00043E70" w:rsidP="00043E70">
      <w:pPr>
        <w:numPr>
          <w:ilvl w:val="0"/>
          <w:numId w:val="6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mayor pertinencia educativa.</w:t>
      </w:r>
    </w:p>
    <w:p w14:paraId="4E832F8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2140FD">
          <v:rect id="Rectangle 917" o:spid="_x0000_s14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C35BA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6A02168" w14:textId="77777777" w:rsidR="00043E70" w:rsidRPr="00EB78C0" w:rsidRDefault="00043E70" w:rsidP="00043E70">
      <w:pPr>
        <w:numPr>
          <w:ilvl w:val="0"/>
          <w:numId w:val="6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dificultades de evaluación</w:t>
      </w:r>
    </w:p>
    <w:p w14:paraId="782E89C4" w14:textId="77777777" w:rsidR="00043E70" w:rsidRPr="00EB78C0" w:rsidRDefault="00043E70" w:rsidP="00043E70">
      <w:pPr>
        <w:numPr>
          <w:ilvl w:val="0"/>
          <w:numId w:val="6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resistencia institucional al cambio curricular</w:t>
      </w:r>
    </w:p>
    <w:p w14:paraId="2C680F21" w14:textId="77777777" w:rsidR="00043E70" w:rsidRPr="00EB78C0" w:rsidRDefault="00043E70" w:rsidP="00043E70">
      <w:pPr>
        <w:numPr>
          <w:ilvl w:val="0"/>
          <w:numId w:val="6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tensiones entre estandarización y contextualización.</w:t>
      </w:r>
    </w:p>
    <w:p w14:paraId="2F19204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AF9CB1">
          <v:rect id="Rectangle 915" o:spid="_x0000_s14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F7517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37FCA1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Roegiers, X. (2016). </w:t>
      </w:r>
      <w:r w:rsidRPr="00EB78C0">
        <w:rPr>
          <w:rFonts w:asciiTheme="minorBidi" w:eastAsia="Times New Roman" w:hAnsiTheme="minorBidi"/>
          <w:i/>
          <w:iCs/>
          <w:kern w:val="0"/>
          <w14:ligatures w14:val="none"/>
        </w:rPr>
        <w:t>Marco conceptual para la evaluación de las competencias</w:t>
      </w:r>
      <w:r w:rsidRPr="00EB78C0">
        <w:rPr>
          <w:rFonts w:asciiTheme="minorBidi" w:eastAsia="Times New Roman" w:hAnsiTheme="minorBidi"/>
          <w:kern w:val="0"/>
          <w14:ligatures w14:val="none"/>
        </w:rPr>
        <w:t xml:space="preserve">. Oficina Internacional de Educación, UNESCO. </w:t>
      </w:r>
    </w:p>
    <w:p w14:paraId="71DD431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CBC6F75">
          <v:rect id="Rectangle 913" o:spid="_x0000_s14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96911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BA-046</w:t>
      </w:r>
    </w:p>
    <w:p w14:paraId="4149079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UNESCO — </w:t>
      </w:r>
      <w:r w:rsidRPr="00EB78C0">
        <w:rPr>
          <w:rFonts w:asciiTheme="minorBidi" w:eastAsia="Times New Roman" w:hAnsiTheme="minorBidi"/>
          <w:b/>
          <w:bCs/>
          <w:i/>
          <w:iCs/>
          <w:kern w:val="36"/>
          <w14:ligatures w14:val="none"/>
        </w:rPr>
        <w:t>Recommendation on the Ethics of Artificial Intelligence</w:t>
      </w:r>
    </w:p>
    <w:p w14:paraId="29B4AC0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E9D6AC">
          <v:rect id="Rectangle 911" o:spid="_x0000_s14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378A2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54BB508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(2022). </w:t>
      </w:r>
      <w:r w:rsidRPr="00EB78C0">
        <w:rPr>
          <w:rFonts w:asciiTheme="minorBidi" w:eastAsia="Times New Roman" w:hAnsiTheme="minorBidi"/>
          <w:i/>
          <w:iCs/>
          <w:kern w:val="0"/>
          <w14:ligatures w14:val="none"/>
        </w:rPr>
        <w:t>Recommendation on the Ethics of Artificial Intelligence</w:t>
      </w:r>
      <w:r w:rsidRPr="00EB78C0">
        <w:rPr>
          <w:rFonts w:asciiTheme="minorBidi" w:eastAsia="Times New Roman" w:hAnsiTheme="minorBidi"/>
          <w:kern w:val="0"/>
          <w14:ligatures w14:val="none"/>
        </w:rPr>
        <w:t xml:space="preserve">. United Nations Educational, Scientific and Cultural Organization. </w:t>
      </w:r>
    </w:p>
    <w:p w14:paraId="310C65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(Adoptada por la Conferencia General de la UNESCO el </w:t>
      </w:r>
      <w:r w:rsidRPr="00EB78C0">
        <w:rPr>
          <w:rFonts w:asciiTheme="minorBidi" w:eastAsia="Times New Roman" w:hAnsiTheme="minorBidi"/>
          <w:b/>
          <w:bCs/>
          <w:kern w:val="0"/>
          <w14:ligatures w14:val="none"/>
        </w:rPr>
        <w:t>23 de noviembre de 2021</w:t>
      </w:r>
      <w:r w:rsidRPr="00EB78C0">
        <w:rPr>
          <w:rFonts w:asciiTheme="minorBidi" w:eastAsia="Times New Roman" w:hAnsiTheme="minorBidi"/>
          <w:kern w:val="0"/>
          <w14:ligatures w14:val="none"/>
        </w:rPr>
        <w:t>).</w:t>
      </w:r>
    </w:p>
    <w:p w14:paraId="43998E5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4B9DAB6">
          <v:rect id="Rectangle 909" o:spid="_x0000_s14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F61BC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2094BD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w:t>
      </w:r>
      <w:r w:rsidRPr="00EB78C0">
        <w:rPr>
          <w:rFonts w:asciiTheme="minorBidi" w:eastAsia="Times New Roman" w:hAnsiTheme="minorBidi"/>
          <w:b/>
          <w:bCs/>
          <w:kern w:val="0"/>
          <w14:ligatures w14:val="none"/>
        </w:rPr>
        <w:t>Recomendación sobre la Ética de la Inteligencia Artificial de la UNESCO</w:t>
      </w:r>
      <w:r w:rsidRPr="00EB78C0">
        <w:rPr>
          <w:rFonts w:asciiTheme="minorBidi" w:eastAsia="Times New Roman" w:hAnsiTheme="minorBidi"/>
          <w:kern w:val="0"/>
          <w14:ligatures w14:val="none"/>
        </w:rPr>
        <w:t xml:space="preserve"> constituye el primer instrumento normativo global aprobado por 193 Estados miembros para orientar el desarrollo, uso y gobernanza de la inteligencia artificial desde una perspectiva basada en derechos humanos.</w:t>
      </w:r>
    </w:p>
    <w:p w14:paraId="054006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surge del reconocimiento de que la inteligencia artificial tiene impactos profundos tanto positivos como negativos en la sociedad, la cultura, la economía, la educación, la política y el medio ambiente. Estos impactos incluyen transformaciones en la toma de decisiones humanas, en la interacción social y en los procesos cognitivos, así como riesgos de discriminación algorítmica, vigilancia masiva, desigualdad digital y daño ambiental. </w:t>
      </w:r>
    </w:p>
    <w:p w14:paraId="04350D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recomendación propone un </w:t>
      </w:r>
      <w:r w:rsidRPr="00EB78C0">
        <w:rPr>
          <w:rFonts w:asciiTheme="minorBidi" w:eastAsia="Times New Roman" w:hAnsiTheme="minorBidi"/>
          <w:b/>
          <w:bCs/>
          <w:kern w:val="0"/>
          <w14:ligatures w14:val="none"/>
        </w:rPr>
        <w:t>marco ético universal</w:t>
      </w:r>
      <w:r w:rsidRPr="00EB78C0">
        <w:rPr>
          <w:rFonts w:asciiTheme="minorBidi" w:eastAsia="Times New Roman" w:hAnsiTheme="minorBidi"/>
          <w:kern w:val="0"/>
          <w14:ligatures w14:val="none"/>
        </w:rPr>
        <w:t xml:space="preserve"> basado en valores, principios y acciones políticas que deben orientar el ciclo completo de vida de los sistemas de IA: desde la investigación y el diseño hasta su despliegue, uso, monitoreo y eventual desmantelamiento. </w:t>
      </w:r>
    </w:p>
    <w:p w14:paraId="024EB7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Uno de los rasgos distintivos del documento es su enfoque humanista y multidimensional. La UNESCO entiende la ética de la IA no solo como una cuestión tecnológica, sino como un problema que involucra simultáneamente:</w:t>
      </w:r>
    </w:p>
    <w:p w14:paraId="20E36A7F" w14:textId="77777777" w:rsidR="00043E70" w:rsidRPr="00EB78C0" w:rsidRDefault="00043E70" w:rsidP="00043E70">
      <w:pPr>
        <w:numPr>
          <w:ilvl w:val="0"/>
          <w:numId w:val="6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derechos humanos</w:t>
      </w:r>
    </w:p>
    <w:p w14:paraId="4F79434F" w14:textId="77777777" w:rsidR="00043E70" w:rsidRPr="00EB78C0" w:rsidRDefault="00043E70" w:rsidP="00043E70">
      <w:pPr>
        <w:numPr>
          <w:ilvl w:val="0"/>
          <w:numId w:val="6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justicia social</w:t>
      </w:r>
    </w:p>
    <w:p w14:paraId="7A180EE1" w14:textId="77777777" w:rsidR="00043E70" w:rsidRPr="00EB78C0" w:rsidRDefault="00043E70" w:rsidP="00043E70">
      <w:pPr>
        <w:numPr>
          <w:ilvl w:val="0"/>
          <w:numId w:val="6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diversidad cultural</w:t>
      </w:r>
    </w:p>
    <w:p w14:paraId="07FFBE22" w14:textId="77777777" w:rsidR="00043E70" w:rsidRPr="00EB78C0" w:rsidRDefault="00043E70" w:rsidP="00043E70">
      <w:pPr>
        <w:numPr>
          <w:ilvl w:val="0"/>
          <w:numId w:val="6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ambiental</w:t>
      </w:r>
    </w:p>
    <w:p w14:paraId="792DE382" w14:textId="77777777" w:rsidR="00043E70" w:rsidRPr="00EB78C0" w:rsidRDefault="00043E70" w:rsidP="00043E70">
      <w:pPr>
        <w:numPr>
          <w:ilvl w:val="0"/>
          <w:numId w:val="6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democrática</w:t>
      </w:r>
    </w:p>
    <w:p w14:paraId="707DE52A" w14:textId="77777777" w:rsidR="00043E70" w:rsidRPr="00EB78C0" w:rsidRDefault="00043E70" w:rsidP="00043E70">
      <w:pPr>
        <w:numPr>
          <w:ilvl w:val="0"/>
          <w:numId w:val="6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global equitativo.</w:t>
      </w:r>
    </w:p>
    <w:p w14:paraId="28CD6E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enfatiza que la IA debe ser </w:t>
      </w:r>
      <w:r w:rsidRPr="00EB78C0">
        <w:rPr>
          <w:rFonts w:asciiTheme="minorBidi" w:eastAsia="Times New Roman" w:hAnsiTheme="minorBidi"/>
          <w:b/>
          <w:bCs/>
          <w:kern w:val="0"/>
          <w14:ligatures w14:val="none"/>
        </w:rPr>
        <w:t>centrada en el ser humano</w:t>
      </w:r>
      <w:r w:rsidRPr="00EB78C0">
        <w:rPr>
          <w:rFonts w:asciiTheme="minorBidi" w:eastAsia="Times New Roman" w:hAnsiTheme="minorBidi"/>
          <w:kern w:val="0"/>
          <w14:ligatures w14:val="none"/>
        </w:rPr>
        <w:t>, respetar la dignidad humana y promover el bienestar social, evitando amplificar desigualdades existentes o crear nuevas formas de exclusión.</w:t>
      </w:r>
    </w:p>
    <w:p w14:paraId="6C15E4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operacionalizar estos principios, la recomendación propone </w:t>
      </w:r>
      <w:r w:rsidRPr="00EB78C0">
        <w:rPr>
          <w:rFonts w:asciiTheme="minorBidi" w:eastAsia="Times New Roman" w:hAnsiTheme="minorBidi"/>
          <w:b/>
          <w:bCs/>
          <w:kern w:val="0"/>
          <w14:ligatures w14:val="none"/>
        </w:rPr>
        <w:t>11 áreas de acción política</w:t>
      </w:r>
      <w:r w:rsidRPr="00EB78C0">
        <w:rPr>
          <w:rFonts w:asciiTheme="minorBidi" w:eastAsia="Times New Roman" w:hAnsiTheme="minorBidi"/>
          <w:kern w:val="0"/>
          <w14:ligatures w14:val="none"/>
        </w:rPr>
        <w:t>, entre ellas:</w:t>
      </w:r>
    </w:p>
    <w:p w14:paraId="1EF253BB" w14:textId="77777777" w:rsidR="00043E70" w:rsidRPr="00EB78C0" w:rsidRDefault="00043E70" w:rsidP="00043E70">
      <w:pPr>
        <w:numPr>
          <w:ilvl w:val="0"/>
          <w:numId w:val="6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de impacto ético</w:t>
      </w:r>
    </w:p>
    <w:p w14:paraId="5182FE15" w14:textId="77777777" w:rsidR="00043E70" w:rsidRPr="00EB78C0" w:rsidRDefault="00043E70" w:rsidP="00043E70">
      <w:pPr>
        <w:numPr>
          <w:ilvl w:val="0"/>
          <w:numId w:val="6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de datos</w:t>
      </w:r>
    </w:p>
    <w:p w14:paraId="295A3A9B" w14:textId="77777777" w:rsidR="00043E70" w:rsidRPr="00EB78C0" w:rsidRDefault="00043E70" w:rsidP="00043E70">
      <w:pPr>
        <w:numPr>
          <w:ilvl w:val="0"/>
          <w:numId w:val="6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ambiental</w:t>
      </w:r>
    </w:p>
    <w:p w14:paraId="05871106" w14:textId="77777777" w:rsidR="00043E70" w:rsidRPr="00EB78C0" w:rsidRDefault="00043E70" w:rsidP="00043E70">
      <w:pPr>
        <w:numPr>
          <w:ilvl w:val="0"/>
          <w:numId w:val="6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igualdad de género</w:t>
      </w:r>
    </w:p>
    <w:p w14:paraId="29A4B5F3" w14:textId="77777777" w:rsidR="00043E70" w:rsidRPr="00EB78C0" w:rsidRDefault="00043E70" w:rsidP="00043E70">
      <w:pPr>
        <w:numPr>
          <w:ilvl w:val="0"/>
          <w:numId w:val="6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e investigación</w:t>
      </w:r>
    </w:p>
    <w:p w14:paraId="2EE4E98B" w14:textId="77777777" w:rsidR="00043E70" w:rsidRPr="00EB78C0" w:rsidRDefault="00043E70" w:rsidP="00043E70">
      <w:pPr>
        <w:numPr>
          <w:ilvl w:val="0"/>
          <w:numId w:val="6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economía y trabajo.</w:t>
      </w:r>
    </w:p>
    <w:p w14:paraId="1EE0512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instrumento se ha convertido en una referencia central para el desarrollo de políticas públicas, marcos regulatorios y estrategias institucionales relacionadas con la inteligencia artificial en todo el mundo.</w:t>
      </w:r>
    </w:p>
    <w:p w14:paraId="1E967F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4B0CE9">
          <v:rect id="Rectangle 907" o:spid="_x0000_s14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AC7A9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09E6F66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773E86">
          <v:rect id="Rectangle 905" o:spid="_x0000_s14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878C3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771AAF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y uso de la inteligencia artificial debe regirse por un marco ético universal basado en derechos humanos, justicia social, sostenibilidad ambiental y gobernanza responsable, aplicable a todas las etapas del ciclo de vida de los sistemas de IA.</w:t>
      </w:r>
    </w:p>
    <w:p w14:paraId="55C5473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212A82">
          <v:rect id="Rectangle 903" o:spid="_x0000_s14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4AD6A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2E18FF23"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tiene impactos profundos en la sociedad, la cultura y el medio ambiente.</w:t>
      </w:r>
    </w:p>
    <w:p w14:paraId="1000A5FA"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de IA debe respetar la dignidad humana y los derechos fundamentales.</w:t>
      </w:r>
    </w:p>
    <w:p w14:paraId="03EC2D82"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deben evaluarse a lo largo de todo su ciclo de vida.</w:t>
      </w:r>
    </w:p>
    <w:p w14:paraId="169A84DC"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amplificar desigualdades sociales si no se regula adecuadamente.</w:t>
      </w:r>
    </w:p>
    <w:p w14:paraId="40E79AFA"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transparencia y explicabilidad son esenciales para la confianza pública.</w:t>
      </w:r>
    </w:p>
    <w:p w14:paraId="1031455C"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gobernanza de la IA debe involucrar múltiples actores sociales.</w:t>
      </w:r>
    </w:p>
    <w:p w14:paraId="4D3E9A69"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países deben desarrollar estrategias nacionales de IA basadas en principios éticos.</w:t>
      </w:r>
    </w:p>
    <w:p w14:paraId="75B68CA0"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contribuir al desarrollo sostenible y no perjudicar el medio ambiente.</w:t>
      </w:r>
    </w:p>
    <w:p w14:paraId="773DD833"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necesario cerrar las brechas digitales entre países y dentro de ellos.</w:t>
      </w:r>
    </w:p>
    <w:p w14:paraId="1A9C02F5" w14:textId="77777777" w:rsidR="00043E70" w:rsidRPr="00EB78C0" w:rsidRDefault="00043E70" w:rsidP="00043E70">
      <w:pPr>
        <w:numPr>
          <w:ilvl w:val="0"/>
          <w:numId w:val="6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y la alfabetización en IA son fundamentales para la ciudadanía digital.</w:t>
      </w:r>
    </w:p>
    <w:p w14:paraId="6E2A302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A2DB13">
          <v:rect id="Rectangle 901" o:spid="_x0000_s14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86C02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del documento</w:t>
      </w:r>
    </w:p>
    <w:p w14:paraId="4387876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w:t>
      </w:r>
      <w:r w:rsidRPr="00EB78C0">
        <w:rPr>
          <w:rFonts w:asciiTheme="minorBidi" w:eastAsia="Times New Roman" w:hAnsiTheme="minorBidi"/>
          <w:b/>
          <w:bCs/>
          <w:kern w:val="0"/>
          <w14:ligatures w14:val="none"/>
        </w:rPr>
        <w:t>índice general del documento (p.4)</w:t>
      </w:r>
      <w:r w:rsidRPr="00EB78C0">
        <w:rPr>
          <w:rFonts w:asciiTheme="minorBidi" w:eastAsia="Times New Roman" w:hAnsiTheme="minorBidi"/>
          <w:kern w:val="0"/>
          <w14:ligatures w14:val="none"/>
        </w:rPr>
        <w:t xml:space="preserve">, la recomendación se estructura en ocho secciones principales. </w:t>
      </w:r>
    </w:p>
    <w:p w14:paraId="4161E9A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52C7ED">
          <v:rect id="Rectangle 899" o:spid="_x0000_s14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4CD1A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Preámbulo</w:t>
      </w:r>
    </w:p>
    <w:p w14:paraId="7214D4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reconoce que la IA puede transformar profundamente la sociedad y plantea tanto sus beneficios como sus riesgos.</w:t>
      </w:r>
    </w:p>
    <w:p w14:paraId="2420A0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los riesgos señalados:</w:t>
      </w:r>
    </w:p>
    <w:p w14:paraId="12B48094" w14:textId="77777777" w:rsidR="00043E70" w:rsidRPr="00EB78C0" w:rsidRDefault="00043E70" w:rsidP="00043E70">
      <w:pPr>
        <w:numPr>
          <w:ilvl w:val="0"/>
          <w:numId w:val="6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sesgos algorítmicos</w:t>
      </w:r>
    </w:p>
    <w:p w14:paraId="31B5661D" w14:textId="77777777" w:rsidR="00043E70" w:rsidRPr="00EB78C0" w:rsidRDefault="00043E70" w:rsidP="00043E70">
      <w:pPr>
        <w:numPr>
          <w:ilvl w:val="0"/>
          <w:numId w:val="6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discriminación</w:t>
      </w:r>
    </w:p>
    <w:p w14:paraId="171B30CB" w14:textId="77777777" w:rsidR="00043E70" w:rsidRPr="00EB78C0" w:rsidRDefault="00043E70" w:rsidP="00043E70">
      <w:pPr>
        <w:numPr>
          <w:ilvl w:val="0"/>
          <w:numId w:val="6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digital</w:t>
      </w:r>
    </w:p>
    <w:p w14:paraId="092B8F73" w14:textId="77777777" w:rsidR="00043E70" w:rsidRPr="00EB78C0" w:rsidRDefault="00043E70" w:rsidP="00043E70">
      <w:pPr>
        <w:numPr>
          <w:ilvl w:val="0"/>
          <w:numId w:val="6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vigilancia</w:t>
      </w:r>
    </w:p>
    <w:p w14:paraId="672AEEFD" w14:textId="77777777" w:rsidR="00043E70" w:rsidRPr="00EB78C0" w:rsidRDefault="00043E70" w:rsidP="00043E70">
      <w:pPr>
        <w:numPr>
          <w:ilvl w:val="0"/>
          <w:numId w:val="6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impactos ambientales</w:t>
      </w:r>
    </w:p>
    <w:p w14:paraId="751F534C" w14:textId="77777777" w:rsidR="00043E70" w:rsidRPr="00EB78C0" w:rsidRDefault="00043E70" w:rsidP="00043E70">
      <w:pPr>
        <w:numPr>
          <w:ilvl w:val="0"/>
          <w:numId w:val="6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amenazas a la democracia. </w:t>
      </w:r>
    </w:p>
    <w:p w14:paraId="4DCB805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6230C9">
          <v:rect id="Rectangle 897" o:spid="_x0000_s14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06B16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Alcance</w:t>
      </w:r>
    </w:p>
    <w:p w14:paraId="02D1115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recomendación aborda la ética de la IA como una reflexión normativa que debe guiar el desarrollo y uso responsable de estas tecnologías en relación con:</w:t>
      </w:r>
    </w:p>
    <w:p w14:paraId="2993FF2B" w14:textId="77777777" w:rsidR="00043E70" w:rsidRPr="00EB78C0" w:rsidRDefault="00043E70" w:rsidP="00043E70">
      <w:pPr>
        <w:numPr>
          <w:ilvl w:val="0"/>
          <w:numId w:val="6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seres humanos</w:t>
      </w:r>
    </w:p>
    <w:p w14:paraId="2DB0DB0F" w14:textId="77777777" w:rsidR="00043E70" w:rsidRPr="00EB78C0" w:rsidRDefault="00043E70" w:rsidP="00043E70">
      <w:pPr>
        <w:numPr>
          <w:ilvl w:val="0"/>
          <w:numId w:val="6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sociedades</w:t>
      </w:r>
    </w:p>
    <w:p w14:paraId="74D08F09" w14:textId="77777777" w:rsidR="00043E70" w:rsidRPr="00EB78C0" w:rsidRDefault="00043E70" w:rsidP="00043E70">
      <w:pPr>
        <w:numPr>
          <w:ilvl w:val="0"/>
          <w:numId w:val="6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medio ambiente</w:t>
      </w:r>
    </w:p>
    <w:p w14:paraId="000C3C24" w14:textId="77777777" w:rsidR="00043E70" w:rsidRPr="00EB78C0" w:rsidRDefault="00043E70" w:rsidP="00043E70">
      <w:pPr>
        <w:numPr>
          <w:ilvl w:val="0"/>
          <w:numId w:val="6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ecosistemas. </w:t>
      </w:r>
    </w:p>
    <w:p w14:paraId="706BEBE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También define la IA como sistemas capaces de procesar información, aprender y tomar decisiones en entornos físicos o virtuales.</w:t>
      </w:r>
    </w:p>
    <w:p w14:paraId="7745A09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634765">
          <v:rect id="Rectangle 895" o:spid="_x0000_s14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52E6D4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Valores</w:t>
      </w:r>
    </w:p>
    <w:p w14:paraId="21237EC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identifica cuatro valores fundamentales.</w:t>
      </w:r>
    </w:p>
    <w:p w14:paraId="69C3A2C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Dignidad humana y derechos humanos</w:t>
      </w:r>
    </w:p>
    <w:p w14:paraId="1147E01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IA debe respetar y promover los derechos humanos durante todo su ciclo de vida.</w:t>
      </w:r>
    </w:p>
    <w:p w14:paraId="0D6CB69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Bienestar ambiental y ecosistémico</w:t>
      </w:r>
    </w:p>
    <w:p w14:paraId="1EA659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deben minimizar su impacto ambiental.</w:t>
      </w:r>
    </w:p>
    <w:p w14:paraId="6ED228E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Diversidad e inclusión</w:t>
      </w:r>
    </w:p>
    <w:p w14:paraId="0F7934C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respetar la diversidad cultural y evitar discriminación.</w:t>
      </w:r>
    </w:p>
    <w:p w14:paraId="37E9F1E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Sociedades pacíficas y justas</w:t>
      </w:r>
    </w:p>
    <w:p w14:paraId="24F14B2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contribuir a la justicia social y la cooperación global.</w:t>
      </w:r>
    </w:p>
    <w:p w14:paraId="57DD387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2388A6">
          <v:rect id="Rectangle 893" o:spid="_x0000_s14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CCF00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Principios éticos</w:t>
      </w:r>
    </w:p>
    <w:p w14:paraId="3D20DD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los principales principios destacan:</w:t>
      </w:r>
    </w:p>
    <w:p w14:paraId="30D06214"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proporcionalidad y no daño</w:t>
      </w:r>
    </w:p>
    <w:p w14:paraId="454F755A"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seguridad</w:t>
      </w:r>
    </w:p>
    <w:p w14:paraId="1455E09B"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 y no discriminación</w:t>
      </w:r>
    </w:p>
    <w:p w14:paraId="3D9644CB"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w:t>
      </w:r>
    </w:p>
    <w:p w14:paraId="48D9F936"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 y protección de datos</w:t>
      </w:r>
    </w:p>
    <w:p w14:paraId="6D3A61CF"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supervisión humana</w:t>
      </w:r>
    </w:p>
    <w:p w14:paraId="73C73031"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 y explicabilidad</w:t>
      </w:r>
    </w:p>
    <w:p w14:paraId="3B90BA84"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 y rendición de cuentas</w:t>
      </w:r>
    </w:p>
    <w:p w14:paraId="3A503764"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y educación en IA</w:t>
      </w:r>
    </w:p>
    <w:p w14:paraId="3269BE36" w14:textId="77777777" w:rsidR="00043E70" w:rsidRPr="00EB78C0" w:rsidRDefault="00043E70" w:rsidP="00043E70">
      <w:pPr>
        <w:numPr>
          <w:ilvl w:val="0"/>
          <w:numId w:val="6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gobernanza participativa. </w:t>
      </w:r>
    </w:p>
    <w:p w14:paraId="1DB2F10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D2D3A9">
          <v:rect id="Rectangle 891" o:spid="_x0000_s14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D4E04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Áreas de acción política</w:t>
      </w:r>
    </w:p>
    <w:p w14:paraId="25ADA62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recomendación identifica once áreas de políticas públicas.</w:t>
      </w:r>
    </w:p>
    <w:p w14:paraId="11CB87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481AEE5B"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de impacto ético</w:t>
      </w:r>
    </w:p>
    <w:p w14:paraId="4C36E842"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ética de la IA</w:t>
      </w:r>
    </w:p>
    <w:p w14:paraId="71790597"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políticas de datos</w:t>
      </w:r>
    </w:p>
    <w:p w14:paraId="4AD854FC"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cooperación internacional</w:t>
      </w:r>
    </w:p>
    <w:p w14:paraId="68412D5F"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medio ambiente</w:t>
      </w:r>
    </w:p>
    <w:p w14:paraId="27768FF2"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igualdad de género</w:t>
      </w:r>
    </w:p>
    <w:p w14:paraId="0A7D091D"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cultura</w:t>
      </w:r>
    </w:p>
    <w:p w14:paraId="79D35AF9"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e investigación</w:t>
      </w:r>
    </w:p>
    <w:p w14:paraId="3C560090"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 e información</w:t>
      </w:r>
    </w:p>
    <w:p w14:paraId="4A6062C3"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economía y trabajo</w:t>
      </w:r>
    </w:p>
    <w:p w14:paraId="6EB9B37F" w14:textId="77777777" w:rsidR="00043E70" w:rsidRPr="00EB78C0" w:rsidRDefault="00043E70" w:rsidP="00043E70">
      <w:pPr>
        <w:numPr>
          <w:ilvl w:val="0"/>
          <w:numId w:val="6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salud y bienestar.</w:t>
      </w:r>
    </w:p>
    <w:p w14:paraId="6527F51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E85C0BE">
          <v:rect id="Rectangle 889" o:spid="_x0000_s14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F33B9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3642ED52" w14:textId="77777777" w:rsidR="00043E70" w:rsidRPr="00EB78C0" w:rsidRDefault="00043E70" w:rsidP="00043E70">
      <w:pPr>
        <w:numPr>
          <w:ilvl w:val="0"/>
          <w:numId w:val="7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los países implementar evaluaciones de impacto ético para la IA?</w:t>
      </w:r>
    </w:p>
    <w:p w14:paraId="40974339" w14:textId="77777777" w:rsidR="00043E70" w:rsidRPr="00EB78C0" w:rsidRDefault="00043E70" w:rsidP="00043E70">
      <w:pPr>
        <w:numPr>
          <w:ilvl w:val="0"/>
          <w:numId w:val="7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IA reproduzca sesgos sociales existentes?</w:t>
      </w:r>
    </w:p>
    <w:p w14:paraId="05FAB2C9" w14:textId="77777777" w:rsidR="00043E70" w:rsidRPr="00EB78C0" w:rsidRDefault="00043E70" w:rsidP="00043E70">
      <w:pPr>
        <w:numPr>
          <w:ilvl w:val="0"/>
          <w:numId w:val="7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deben jugar las universidades en la ética de la IA?</w:t>
      </w:r>
    </w:p>
    <w:p w14:paraId="7DA96AA9" w14:textId="77777777" w:rsidR="00043E70" w:rsidRPr="00EB78C0" w:rsidRDefault="00043E70" w:rsidP="00043E70">
      <w:pPr>
        <w:numPr>
          <w:ilvl w:val="0"/>
          <w:numId w:val="7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con regulación ética?</w:t>
      </w:r>
    </w:p>
    <w:p w14:paraId="676DC496" w14:textId="77777777" w:rsidR="00043E70" w:rsidRPr="00EB78C0" w:rsidRDefault="00043E70" w:rsidP="00043E70">
      <w:pPr>
        <w:numPr>
          <w:ilvl w:val="0"/>
          <w:numId w:val="7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reducir la huella ambiental de la inteligencia artificial?</w:t>
      </w:r>
    </w:p>
    <w:p w14:paraId="791B9D9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C6F95FE">
          <v:rect id="Rectangle 887" o:spid="_x0000_s14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7A51D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6A1D18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B7A50B">
          <v:rect id="Rectangle 885" o:spid="_x0000_s14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F146D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1B37BBE4" w14:textId="77777777" w:rsidR="00043E70" w:rsidRPr="00EB78C0" w:rsidRDefault="00043E70" w:rsidP="00043E70">
      <w:pPr>
        <w:numPr>
          <w:ilvl w:val="0"/>
          <w:numId w:val="7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garantizar que la IA beneficie a toda la humanidad?</w:t>
      </w:r>
    </w:p>
    <w:p w14:paraId="442FD120" w14:textId="77777777" w:rsidR="00043E70" w:rsidRPr="00EB78C0" w:rsidRDefault="00043E70" w:rsidP="00043E70">
      <w:pPr>
        <w:numPr>
          <w:ilvl w:val="0"/>
          <w:numId w:val="7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principios deben guiar la gobernanza global de la IA?</w:t>
      </w:r>
    </w:p>
    <w:p w14:paraId="79769469" w14:textId="77777777" w:rsidR="00043E70" w:rsidRPr="00EB78C0" w:rsidRDefault="00043E70" w:rsidP="00043E70">
      <w:pPr>
        <w:numPr>
          <w:ilvl w:val="0"/>
          <w:numId w:val="7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responsabilidad ética?</w:t>
      </w:r>
    </w:p>
    <w:p w14:paraId="55286D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A500BF">
          <v:rect id="Rectangle 883" o:spid="_x0000_s14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FF287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79C03531"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Valores</w:t>
      </w:r>
      <w:r w:rsidRPr="00EB78C0">
        <w:rPr>
          <w:rFonts w:asciiTheme="minorBidi" w:eastAsia="Times New Roman" w:hAnsiTheme="minorBidi"/>
          <w:kern w:val="0"/>
          <w14:ligatures w14:val="none"/>
        </w:rPr>
        <w:br/>
        <w:t>│   ├── dignidad humana</w:t>
      </w:r>
      <w:r w:rsidRPr="00EB78C0">
        <w:rPr>
          <w:rFonts w:asciiTheme="minorBidi" w:eastAsia="Times New Roman" w:hAnsiTheme="minorBidi"/>
          <w:kern w:val="0"/>
          <w14:ligatures w14:val="none"/>
        </w:rPr>
        <w:br/>
        <w:t>│   ├── sostenibilidad ambiental</w:t>
      </w:r>
      <w:r w:rsidRPr="00EB78C0">
        <w:rPr>
          <w:rFonts w:asciiTheme="minorBidi" w:eastAsia="Times New Roman" w:hAnsiTheme="minorBidi"/>
          <w:kern w:val="0"/>
          <w14:ligatures w14:val="none"/>
        </w:rPr>
        <w:br/>
        <w:t>│   ├── diversidad</w:t>
      </w:r>
      <w:r w:rsidRPr="00EB78C0">
        <w:rPr>
          <w:rFonts w:asciiTheme="minorBidi" w:eastAsia="Times New Roman" w:hAnsiTheme="minorBidi"/>
          <w:kern w:val="0"/>
          <w14:ligatures w14:val="none"/>
        </w:rPr>
        <w:br/>
        <w:t>│   └── justicia social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Principios</w:t>
      </w:r>
      <w:r w:rsidRPr="00EB78C0">
        <w:rPr>
          <w:rFonts w:asciiTheme="minorBidi" w:eastAsia="Times New Roman" w:hAnsiTheme="minorBidi"/>
          <w:kern w:val="0"/>
          <w14:ligatures w14:val="none"/>
        </w:rPr>
        <w:br/>
        <w:t>│   ├── transparencia</w:t>
      </w:r>
      <w:r w:rsidRPr="00EB78C0">
        <w:rPr>
          <w:rFonts w:asciiTheme="minorBidi" w:eastAsia="Times New Roman" w:hAnsiTheme="minorBidi"/>
          <w:kern w:val="0"/>
          <w14:ligatures w14:val="none"/>
        </w:rPr>
        <w:br/>
        <w:t>│   ├── supervisión humana</w:t>
      </w:r>
      <w:r w:rsidRPr="00EB78C0">
        <w:rPr>
          <w:rFonts w:asciiTheme="minorBidi" w:eastAsia="Times New Roman" w:hAnsiTheme="minorBidi"/>
          <w:kern w:val="0"/>
          <w14:ligatures w14:val="none"/>
        </w:rPr>
        <w:br/>
        <w:t>│   ├── responsabilidad</w:t>
      </w:r>
      <w:r w:rsidRPr="00EB78C0">
        <w:rPr>
          <w:rFonts w:asciiTheme="minorBidi" w:eastAsia="Times New Roman" w:hAnsiTheme="minorBidi"/>
          <w:kern w:val="0"/>
          <w14:ligatures w14:val="none"/>
        </w:rPr>
        <w:br/>
        <w:t>│   ├── privacidad</w:t>
      </w:r>
      <w:r w:rsidRPr="00EB78C0">
        <w:rPr>
          <w:rFonts w:asciiTheme="minorBidi" w:eastAsia="Times New Roman" w:hAnsiTheme="minorBidi"/>
          <w:kern w:val="0"/>
          <w14:ligatures w14:val="none"/>
        </w:rPr>
        <w:br/>
        <w:t>│   └── equidad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Políticas públicas</w:t>
      </w:r>
      <w:r w:rsidRPr="00EB78C0">
        <w:rPr>
          <w:rFonts w:asciiTheme="minorBidi" w:eastAsia="Times New Roman" w:hAnsiTheme="minorBidi"/>
          <w:kern w:val="0"/>
          <w14:ligatures w14:val="none"/>
        </w:rPr>
        <w:br/>
        <w:t xml:space="preserve">    ├── evaluación ética</w:t>
      </w:r>
      <w:r w:rsidRPr="00EB78C0">
        <w:rPr>
          <w:rFonts w:asciiTheme="minorBidi" w:eastAsia="Times New Roman" w:hAnsiTheme="minorBidi"/>
          <w:kern w:val="0"/>
          <w14:ligatures w14:val="none"/>
        </w:rPr>
        <w:br/>
        <w:t xml:space="preserve">    ├── gobernanza</w:t>
      </w:r>
      <w:r w:rsidRPr="00EB78C0">
        <w:rPr>
          <w:rFonts w:asciiTheme="minorBidi" w:eastAsia="Times New Roman" w:hAnsiTheme="minorBidi"/>
          <w:kern w:val="0"/>
          <w14:ligatures w14:val="none"/>
        </w:rPr>
        <w:br/>
        <w:t xml:space="preserve">    ├── educación</w:t>
      </w:r>
      <w:r w:rsidRPr="00EB78C0">
        <w:rPr>
          <w:rFonts w:asciiTheme="minorBidi" w:eastAsia="Times New Roman" w:hAnsiTheme="minorBidi"/>
          <w:kern w:val="0"/>
          <w14:ligatures w14:val="none"/>
        </w:rPr>
        <w:br/>
        <w:t xml:space="preserve">    ├── economía</w:t>
      </w:r>
      <w:r w:rsidRPr="00EB78C0">
        <w:rPr>
          <w:rFonts w:asciiTheme="minorBidi" w:eastAsia="Times New Roman" w:hAnsiTheme="minorBidi"/>
          <w:kern w:val="0"/>
          <w14:ligatures w14:val="none"/>
        </w:rPr>
        <w:br/>
        <w:t xml:space="preserve">    └── sostenibilidad</w:t>
      </w:r>
    </w:p>
    <w:p w14:paraId="5DC5A27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534FB1">
          <v:rect id="Rectangle 881" o:spid="_x0000_s14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1F5BCD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4B5969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documento representa uno de los esfuerzos más ambiciosos para establecer un marco ético global para la inteligencia artificial.</w:t>
      </w:r>
    </w:p>
    <w:p w14:paraId="403AE41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principal fortaleza es que articula tres dimensiones que a menudo aparecen separadas:</w:t>
      </w:r>
    </w:p>
    <w:p w14:paraId="2E4C0737" w14:textId="77777777" w:rsidR="00043E70" w:rsidRPr="00EB78C0" w:rsidRDefault="00043E70" w:rsidP="00043E70">
      <w:pPr>
        <w:numPr>
          <w:ilvl w:val="0"/>
          <w:numId w:val="7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p w14:paraId="35BD94CF" w14:textId="77777777" w:rsidR="00043E70" w:rsidRPr="00EB78C0" w:rsidRDefault="00043E70" w:rsidP="00043E70">
      <w:pPr>
        <w:numPr>
          <w:ilvl w:val="0"/>
          <w:numId w:val="7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derechos humanos</w:t>
      </w:r>
    </w:p>
    <w:p w14:paraId="45029C25" w14:textId="77777777" w:rsidR="00043E70" w:rsidRPr="00EB78C0" w:rsidRDefault="00043E70" w:rsidP="00043E70">
      <w:pPr>
        <w:numPr>
          <w:ilvl w:val="0"/>
          <w:numId w:val="7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políticas públicas.</w:t>
      </w:r>
    </w:p>
    <w:p w14:paraId="102D143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también enfrenta desafíos importantes:</w:t>
      </w:r>
    </w:p>
    <w:p w14:paraId="2C6CE3C9" w14:textId="77777777" w:rsidR="00043E70" w:rsidRPr="00EB78C0" w:rsidRDefault="00043E70" w:rsidP="00043E70">
      <w:pPr>
        <w:numPr>
          <w:ilvl w:val="0"/>
          <w:numId w:val="7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implementación depende de la voluntad política de los Estados</w:t>
      </w:r>
    </w:p>
    <w:p w14:paraId="686B6824" w14:textId="77777777" w:rsidR="00043E70" w:rsidRPr="00EB78C0" w:rsidRDefault="00043E70" w:rsidP="00043E70">
      <w:pPr>
        <w:numPr>
          <w:ilvl w:val="0"/>
          <w:numId w:val="7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establece sanciones vinculantes</w:t>
      </w:r>
    </w:p>
    <w:p w14:paraId="7B8709E9" w14:textId="77777777" w:rsidR="00043E70" w:rsidRPr="00EB78C0" w:rsidRDefault="00043E70" w:rsidP="00043E70">
      <w:pPr>
        <w:numPr>
          <w:ilvl w:val="0"/>
          <w:numId w:val="7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global de la IA sigue fragmentada.</w:t>
      </w:r>
    </w:p>
    <w:p w14:paraId="069431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Aun así, constituye una referencia central para orientar el desarrollo responsable de tecnologías emergentes.</w:t>
      </w:r>
    </w:p>
    <w:p w14:paraId="7E4A060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48AE317">
          <v:rect id="Rectangle 879" o:spid="_x0000_s14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D57E4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315B28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utilizarse en:</w:t>
      </w:r>
    </w:p>
    <w:p w14:paraId="112664E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cursos de ética de la tecnología</w:t>
      </w:r>
    </w:p>
    <w:p w14:paraId="08F98B3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discutir principios normativos de la IA.</w:t>
      </w:r>
    </w:p>
    <w:p w14:paraId="685FB27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3A4F9E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integrar la ética de la IA en la educación digital.</w:t>
      </w:r>
    </w:p>
    <w:p w14:paraId="1B7A07C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338A5D6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analizar la gobernanza de tecnologías emergentes.</w:t>
      </w:r>
    </w:p>
    <w:p w14:paraId="5E2D092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universitarias</w:t>
      </w:r>
    </w:p>
    <w:p w14:paraId="00C5493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desarrollar marcos institucionales de uso responsable de IA.</w:t>
      </w:r>
    </w:p>
    <w:p w14:paraId="2B962B8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0CA7D3D">
          <v:rect id="Rectangle 877" o:spid="_x0000_s14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10B98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0BA9589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Análisis de principios éticos</w:t>
      </w:r>
    </w:p>
    <w:p w14:paraId="7AB7E5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los principios de la UNESCO con otros marcos de ética de la IA.</w:t>
      </w:r>
    </w:p>
    <w:p w14:paraId="7BE4BC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46534A">
          <v:rect id="Rectangle 875" o:spid="_x0000_s14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1B7D0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Estudio de caso</w:t>
      </w:r>
    </w:p>
    <w:p w14:paraId="66983A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Analizar un sistema de IA (por ejemplo, reconocimiento facial) a la luz de los principios del documento.</w:t>
      </w:r>
    </w:p>
    <w:p w14:paraId="7905587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D4D874">
          <v:rect id="Rectangle 873" o:spid="_x0000_s14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20696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Diseño de política institucional</w:t>
      </w:r>
    </w:p>
    <w:p w14:paraId="3F799FD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un código ético universitario para el uso de IA.</w:t>
      </w:r>
    </w:p>
    <w:p w14:paraId="37F4DC4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B28D6A">
          <v:rect id="Rectangle 871" o:spid="_x0000_s14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B2A6D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2BB68DC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4CE0D6">
          <v:rect id="Rectangle 869" o:spid="_x0000_s14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69A35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10AC4C93" w14:textId="77777777" w:rsidR="00043E70" w:rsidRPr="00EB78C0" w:rsidRDefault="00043E70" w:rsidP="00043E70">
      <w:pPr>
        <w:numPr>
          <w:ilvl w:val="0"/>
          <w:numId w:val="7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3D026291" w14:textId="77777777" w:rsidR="00043E70" w:rsidRPr="00EB78C0" w:rsidRDefault="00043E70" w:rsidP="00043E70">
      <w:pPr>
        <w:numPr>
          <w:ilvl w:val="0"/>
          <w:numId w:val="7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1F8C333D" w14:textId="77777777" w:rsidR="00043E70" w:rsidRPr="00EB78C0" w:rsidRDefault="00043E70" w:rsidP="00043E70">
      <w:pPr>
        <w:numPr>
          <w:ilvl w:val="0"/>
          <w:numId w:val="7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6096677A" w14:textId="77777777" w:rsidR="00043E70" w:rsidRPr="00EB78C0" w:rsidRDefault="00043E70" w:rsidP="00043E70">
      <w:pPr>
        <w:numPr>
          <w:ilvl w:val="0"/>
          <w:numId w:val="7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050C95A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89AD158">
          <v:rect id="Rectangle 867" o:spid="_x0000_s14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D500F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5C9264B5" w14:textId="77777777" w:rsidR="00043E70" w:rsidRPr="00EB78C0" w:rsidRDefault="00043E70" w:rsidP="00043E70">
      <w:pPr>
        <w:numPr>
          <w:ilvl w:val="0"/>
          <w:numId w:val="7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responsable de la IA</w:t>
      </w:r>
    </w:p>
    <w:p w14:paraId="772E6C4F" w14:textId="77777777" w:rsidR="00043E70" w:rsidRPr="00EB78C0" w:rsidRDefault="00043E70" w:rsidP="00043E70">
      <w:pPr>
        <w:numPr>
          <w:ilvl w:val="0"/>
          <w:numId w:val="7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protección de derechos humanos</w:t>
      </w:r>
    </w:p>
    <w:p w14:paraId="4AFE1CDE" w14:textId="77777777" w:rsidR="00043E70" w:rsidRPr="00EB78C0" w:rsidRDefault="00043E70" w:rsidP="00043E70">
      <w:pPr>
        <w:numPr>
          <w:ilvl w:val="0"/>
          <w:numId w:val="7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reducción de riesgos tecnológicos.</w:t>
      </w:r>
    </w:p>
    <w:p w14:paraId="11A6486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DE4A63">
          <v:rect id="Rectangle 865" o:spid="_x0000_s14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33F2B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6AF2BD14" w14:textId="77777777" w:rsidR="00043E70" w:rsidRPr="00EB78C0" w:rsidRDefault="00043E70" w:rsidP="00043E70">
      <w:pPr>
        <w:numPr>
          <w:ilvl w:val="0"/>
          <w:numId w:val="7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implementación desigual entre países</w:t>
      </w:r>
    </w:p>
    <w:p w14:paraId="7D4C925C" w14:textId="77777777" w:rsidR="00043E70" w:rsidRPr="00EB78C0" w:rsidRDefault="00043E70" w:rsidP="00043E70">
      <w:pPr>
        <w:numPr>
          <w:ilvl w:val="0"/>
          <w:numId w:val="7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tensiones entre innovación y regulación</w:t>
      </w:r>
    </w:p>
    <w:p w14:paraId="7D97DB6A" w14:textId="77777777" w:rsidR="00043E70" w:rsidRPr="00EB78C0" w:rsidRDefault="00043E70" w:rsidP="00043E70">
      <w:pPr>
        <w:numPr>
          <w:ilvl w:val="0"/>
          <w:numId w:val="7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concentración de poder tecnológico.</w:t>
      </w:r>
    </w:p>
    <w:p w14:paraId="45C9656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2728424">
          <v:rect id="Rectangle 863" o:spid="_x0000_s14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A44BA1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19A33C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(2022). </w:t>
      </w:r>
      <w:r w:rsidRPr="00EB78C0">
        <w:rPr>
          <w:rFonts w:asciiTheme="minorBidi" w:eastAsia="Times New Roman" w:hAnsiTheme="minorBidi"/>
          <w:i/>
          <w:iCs/>
          <w:kern w:val="0"/>
          <w14:ligatures w14:val="none"/>
        </w:rPr>
        <w:t>Recommendation on the Ethics of Artificial Intelligence</w:t>
      </w:r>
      <w:r w:rsidRPr="00EB78C0">
        <w:rPr>
          <w:rFonts w:asciiTheme="minorBidi" w:eastAsia="Times New Roman" w:hAnsiTheme="minorBidi"/>
          <w:kern w:val="0"/>
          <w14:ligatures w14:val="none"/>
        </w:rPr>
        <w:t xml:space="preserve">. UNESCO. </w:t>
      </w:r>
    </w:p>
    <w:p w14:paraId="2657ACC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61782D8">
          <v:rect id="Rectangle 861" o:spid="_x0000_s14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8CB5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0D2DDD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Nuevo bloque abierto:</w:t>
      </w:r>
    </w:p>
    <w:p w14:paraId="338C2C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Uso Ético y Responsable de la IA</w:t>
      </w:r>
    </w:p>
    <w:p w14:paraId="2397A41A" w14:textId="77777777" w:rsidR="00043E70" w:rsidRPr="00EB78C0" w:rsidRDefault="00043E70" w:rsidP="00043E70">
      <w:pPr>
        <w:numPr>
          <w:ilvl w:val="0"/>
          <w:numId w:val="7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BA-046</w:t>
      </w:r>
      <w:r w:rsidRPr="00EB78C0">
        <w:rPr>
          <w:rFonts w:asciiTheme="minorBidi" w:eastAsia="Times New Roman" w:hAnsiTheme="minorBidi"/>
          <w:kern w:val="0"/>
          <w14:ligatures w14:val="none"/>
        </w:rPr>
        <w:t xml:space="preserve"> — UNESCO Recommendation on the Ethics of AI</w:t>
      </w:r>
    </w:p>
    <w:p w14:paraId="0B7F4DF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F10B8CA">
          <v:rect id="Rectangle 859" o:spid="_x0000_s14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DED26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quieres, el siguiente paso ideal sería incluir </w:t>
      </w:r>
      <w:r w:rsidRPr="00EB78C0">
        <w:rPr>
          <w:rFonts w:asciiTheme="minorBidi" w:eastAsia="Times New Roman" w:hAnsiTheme="minorBidi"/>
          <w:b/>
          <w:bCs/>
          <w:kern w:val="0"/>
          <w14:ligatures w14:val="none"/>
        </w:rPr>
        <w:t>dos obras que dialogan directamente con esta recomendación</w:t>
      </w:r>
      <w:r w:rsidRPr="00EB78C0">
        <w:rPr>
          <w:rFonts w:asciiTheme="minorBidi" w:eastAsia="Times New Roman" w:hAnsiTheme="minorBidi"/>
          <w:kern w:val="0"/>
          <w14:ligatures w14:val="none"/>
        </w:rPr>
        <w:t xml:space="preserve"> y que forman el “triángulo normativo global” de la ética de la IA:</w:t>
      </w:r>
    </w:p>
    <w:p w14:paraId="583977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OECD AI Principles</w:t>
      </w:r>
      <w:r w:rsidRPr="00EB78C0">
        <w:rPr>
          <w:rFonts w:asciiTheme="minorBidi" w:eastAsia="Times New Roman" w:hAnsiTheme="minorBidi"/>
          <w:kern w:val="0"/>
          <w14:ligatures w14:val="none"/>
        </w:rPr>
        <w:b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EU Ethics Guidelines for Trustworthy AI</w:t>
      </w:r>
    </w:p>
    <w:p w14:paraId="2FBBA5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esas dos completaríamos el </w:t>
      </w:r>
      <w:r w:rsidRPr="00EB78C0">
        <w:rPr>
          <w:rFonts w:asciiTheme="minorBidi" w:eastAsia="Times New Roman" w:hAnsiTheme="minorBidi"/>
          <w:b/>
          <w:bCs/>
          <w:kern w:val="0"/>
          <w14:ligatures w14:val="none"/>
        </w:rPr>
        <w:t>marco ético internacional de referencia</w:t>
      </w:r>
      <w:r w:rsidRPr="00EB78C0">
        <w:rPr>
          <w:rFonts w:asciiTheme="minorBidi" w:eastAsia="Times New Roman" w:hAnsiTheme="minorBidi"/>
          <w:kern w:val="0"/>
          <w14:ligatures w14:val="none"/>
        </w:rPr>
        <w:t xml:space="preserve"> para todo tu repositorio.</w:t>
      </w:r>
    </w:p>
    <w:p w14:paraId="4CCDF11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Generative AI and the future of education.pdf</w:t>
      </w:r>
    </w:p>
    <w:p w14:paraId="13A71D3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0D192F6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complementa muy bien </w:t>
      </w:r>
      <w:r w:rsidRPr="00EB78C0">
        <w:rPr>
          <w:rFonts w:asciiTheme="minorBidi" w:eastAsia="Times New Roman" w:hAnsiTheme="minorBidi"/>
          <w:b/>
          <w:bCs/>
          <w:kern w:val="0"/>
          <w14:ligatures w14:val="none"/>
        </w:rPr>
        <w:t>BA-046 (Ética de la IA de UNESCO)</w:t>
      </w:r>
      <w:r w:rsidRPr="00EB78C0">
        <w:rPr>
          <w:rFonts w:asciiTheme="minorBidi" w:eastAsia="Times New Roman" w:hAnsiTheme="minorBidi"/>
          <w:kern w:val="0"/>
          <w14:ligatures w14:val="none"/>
        </w:rPr>
        <w:t xml:space="preserve"> porque aterriza el debate específicamente en </w:t>
      </w:r>
      <w:r w:rsidRPr="00EB78C0">
        <w:rPr>
          <w:rFonts w:asciiTheme="minorBidi" w:eastAsia="Times New Roman" w:hAnsiTheme="minorBidi"/>
          <w:b/>
          <w:bCs/>
          <w:kern w:val="0"/>
          <w14:ligatures w14:val="none"/>
        </w:rPr>
        <w:t>educación y IA generativa</w:t>
      </w:r>
      <w:r w:rsidRPr="00EB78C0">
        <w:rPr>
          <w:rFonts w:asciiTheme="minorBidi" w:eastAsia="Times New Roman" w:hAnsiTheme="minorBidi"/>
          <w:kern w:val="0"/>
          <w14:ligatures w14:val="none"/>
        </w:rPr>
        <w:t xml:space="preserve">. Procedo a integrarlo como una nueva ficha del bloque </w:t>
      </w:r>
      <w:r w:rsidRPr="00EB78C0">
        <w:rPr>
          <w:rFonts w:asciiTheme="minorBidi" w:eastAsia="Times New Roman" w:hAnsiTheme="minorBidi"/>
          <w:b/>
          <w:bCs/>
          <w:kern w:val="0"/>
          <w14:ligatures w14:val="none"/>
        </w:rPr>
        <w:t>Uso Ético y Responsable de la IA</w:t>
      </w:r>
      <w:r w:rsidRPr="00EB78C0">
        <w:rPr>
          <w:rFonts w:asciiTheme="minorBidi" w:eastAsia="Times New Roman" w:hAnsiTheme="minorBidi"/>
          <w:kern w:val="0"/>
          <w14:ligatures w14:val="none"/>
        </w:rPr>
        <w:t>.</w:t>
      </w:r>
    </w:p>
    <w:p w14:paraId="1A3C93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EBE29C">
          <v:rect id="Rectangle 857" o:spid="_x0000_s14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0101B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BA-047</w:t>
      </w:r>
    </w:p>
    <w:p w14:paraId="3EAAA19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Giannini — </w:t>
      </w:r>
      <w:r w:rsidRPr="00EB78C0">
        <w:rPr>
          <w:rFonts w:asciiTheme="minorBidi" w:eastAsia="Times New Roman" w:hAnsiTheme="minorBidi"/>
          <w:b/>
          <w:bCs/>
          <w:i/>
          <w:iCs/>
          <w:kern w:val="36"/>
          <w14:ligatures w14:val="none"/>
        </w:rPr>
        <w:t>Generative AI and the Future of Education</w:t>
      </w:r>
    </w:p>
    <w:p w14:paraId="33050F5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B7BD82">
          <v:rect id="Rectangle 855" o:spid="_x0000_s14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2A6A6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A3FC2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Giannini, S. (2023). </w:t>
      </w:r>
      <w:r w:rsidRPr="00EB78C0">
        <w:rPr>
          <w:rFonts w:asciiTheme="minorBidi" w:eastAsia="Times New Roman" w:hAnsiTheme="minorBidi"/>
          <w:i/>
          <w:iCs/>
          <w:kern w:val="0"/>
          <w14:ligatures w14:val="none"/>
        </w:rPr>
        <w:t>Generative AI and the future of education</w:t>
      </w:r>
      <w:r w:rsidRPr="00EB78C0">
        <w:rPr>
          <w:rFonts w:asciiTheme="minorBidi" w:eastAsia="Times New Roman" w:hAnsiTheme="minorBidi"/>
          <w:kern w:val="0"/>
          <w14:ligatures w14:val="none"/>
        </w:rPr>
        <w:t xml:space="preserve">. UNESCO. </w:t>
      </w:r>
    </w:p>
    <w:p w14:paraId="0B1C9D4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9EE1B2">
          <v:rect id="Rectangle 853" o:spid="_x0000_s14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CB51C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0A0C87E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ensayo de </w:t>
      </w:r>
      <w:r w:rsidRPr="00EB78C0">
        <w:rPr>
          <w:rFonts w:asciiTheme="minorBidi" w:eastAsia="Times New Roman" w:hAnsiTheme="minorBidi"/>
          <w:b/>
          <w:bCs/>
          <w:kern w:val="0"/>
          <w14:ligatures w14:val="none"/>
        </w:rPr>
        <w:t>Stefania Giannini</w:t>
      </w:r>
      <w:r w:rsidRPr="00EB78C0">
        <w:rPr>
          <w:rFonts w:asciiTheme="minorBidi" w:eastAsia="Times New Roman" w:hAnsiTheme="minorBidi"/>
          <w:kern w:val="0"/>
          <w14:ligatures w14:val="none"/>
        </w:rPr>
        <w:t>, Subdirectora General de Educación de la UNESCO, reflexiona sobre las implicaciones profundas de la inteligencia artificial generativa para los sistemas educativos contemporáneos.</w:t>
      </w:r>
    </w:p>
    <w:p w14:paraId="1DC739A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sitúa el surgimiento de la IA generativa como parte de una serie de transformaciones tecnológicas que han redefinido las sociedades en las últimas décadas: la expansión de las computadoras personales, el internet, las redes sociales y la conectividad móvil. Sin embargo, Giannini sostiene que la revolución de la inteligencia artificial puede superar en alcance e impacto a estas transformaciones anteriores. </w:t>
      </w:r>
    </w:p>
    <w:p w14:paraId="7EFBC27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punto central del argumento es que la IA generativa desafía uno de los rasgos más fundamentales de la condición humana: </w:t>
      </w:r>
      <w:r w:rsidRPr="00EB78C0">
        <w:rPr>
          <w:rFonts w:asciiTheme="minorBidi" w:eastAsia="Times New Roman" w:hAnsiTheme="minorBidi"/>
          <w:b/>
          <w:bCs/>
          <w:kern w:val="0"/>
          <w14:ligatures w14:val="none"/>
        </w:rPr>
        <w:t>el dominio del lenguaje</w:t>
      </w:r>
      <w:r w:rsidRPr="00EB78C0">
        <w:rPr>
          <w:rFonts w:asciiTheme="minorBidi" w:eastAsia="Times New Roman" w:hAnsiTheme="minorBidi"/>
          <w:kern w:val="0"/>
          <w14:ligatures w14:val="none"/>
        </w:rPr>
        <w:t xml:space="preserve">. Históricamente, la capacidad de producir y comprender lenguaje ha sido el fundamento de la cultura, la educación y el conocimiento. El hecho de que las máquinas puedan ahora generar lenguaje complejo obliga a replantear conceptos fundamentales como inteligencia, conocimiento y aprendizaje. </w:t>
      </w:r>
    </w:p>
    <w:p w14:paraId="1B6020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documento analiza además los efectos potenciales de estas tecnologías sobre la autoridad del conocimiento, el rol del profesorado, los métodos de evaluación y la equidad educativa. Giannini advierte que los sistemas de IA generativa pueden convertirse en fuentes aparentemente autoritativas de conocimiento, produciendo respuestas que no pueden rastrearse a autores humanos identificables.</w:t>
      </w:r>
    </w:p>
    <w:p w14:paraId="51C4185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Asimismo, el texto subraya la necesidad de </w:t>
      </w:r>
      <w:r w:rsidRPr="00EB78C0">
        <w:rPr>
          <w:rFonts w:asciiTheme="minorBidi" w:eastAsia="Times New Roman" w:hAnsiTheme="minorBidi"/>
          <w:b/>
          <w:bCs/>
          <w:kern w:val="0"/>
          <w14:ligatures w14:val="none"/>
        </w:rPr>
        <w:t>regular cuidadosamente la introducción de la IA generativa en la educación</w:t>
      </w:r>
      <w:r w:rsidRPr="00EB78C0">
        <w:rPr>
          <w:rFonts w:asciiTheme="minorBidi" w:eastAsia="Times New Roman" w:hAnsiTheme="minorBidi"/>
          <w:kern w:val="0"/>
          <w14:ligatures w14:val="none"/>
        </w:rPr>
        <w:t>, ya que estas tecnologías están siendo adoptadas en escuelas y universidades a un ritmo mucho más rápido que otras tecnologías educativas anteriores.</w:t>
      </w:r>
    </w:p>
    <w:p w14:paraId="6AE6B0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autora propone un enfoque prudente y reflexivo, basado en principios como:</w:t>
      </w:r>
    </w:p>
    <w:p w14:paraId="2F19713B" w14:textId="77777777" w:rsidR="00043E70" w:rsidRPr="00EB78C0" w:rsidRDefault="00043E70" w:rsidP="00043E70">
      <w:pPr>
        <w:numPr>
          <w:ilvl w:val="0"/>
          <w:numId w:val="7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seguridad</w:t>
      </w:r>
    </w:p>
    <w:p w14:paraId="7E19A64B" w14:textId="77777777" w:rsidR="00043E70" w:rsidRPr="00EB78C0" w:rsidRDefault="00043E70" w:rsidP="00043E70">
      <w:pPr>
        <w:numPr>
          <w:ilvl w:val="0"/>
          <w:numId w:val="7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w:t>
      </w:r>
    </w:p>
    <w:p w14:paraId="390D7E7D" w14:textId="77777777" w:rsidR="00043E70" w:rsidRPr="00EB78C0" w:rsidRDefault="00043E70" w:rsidP="00043E70">
      <w:pPr>
        <w:numPr>
          <w:ilvl w:val="0"/>
          <w:numId w:val="7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inclusión</w:t>
      </w:r>
    </w:p>
    <w:p w14:paraId="55BA42D2" w14:textId="77777777" w:rsidR="00043E70" w:rsidRPr="00EB78C0" w:rsidRDefault="00043E70" w:rsidP="00043E70">
      <w:pPr>
        <w:numPr>
          <w:ilvl w:val="0"/>
          <w:numId w:val="7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calidad educativa.</w:t>
      </w:r>
    </w:p>
    <w:p w14:paraId="65A2621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última instancia, el ensayo sostiene que la tarea central de la educación en la era de la inteligencia artificial no es simplemente adoptar nuevas tecnologías, sino ayudar a las sociedades a decidir </w:t>
      </w:r>
      <w:r w:rsidRPr="00EB78C0">
        <w:rPr>
          <w:rFonts w:asciiTheme="minorBidi" w:eastAsia="Times New Roman" w:hAnsiTheme="minorBidi"/>
          <w:b/>
          <w:bCs/>
          <w:kern w:val="0"/>
          <w14:ligatures w14:val="none"/>
        </w:rPr>
        <w:t>cómo quieren utilizar estas tecnologías y bajo qué condiciones éticas y sociales</w:t>
      </w:r>
      <w:r w:rsidRPr="00EB78C0">
        <w:rPr>
          <w:rFonts w:asciiTheme="minorBidi" w:eastAsia="Times New Roman" w:hAnsiTheme="minorBidi"/>
          <w:kern w:val="0"/>
          <w14:ligatures w14:val="none"/>
        </w:rPr>
        <w:t>.</w:t>
      </w:r>
    </w:p>
    <w:p w14:paraId="219999C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CB3399A">
          <v:rect id="Rectangle 851" o:spid="_x0000_s14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ACE1C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2F5D4BA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0E3C78">
          <v:rect id="Rectangle 849" o:spid="_x0000_s14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2C3BC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20FD3F2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generativa representa una transformación profunda del conocimiento y la educación, por lo que su integración en los sistemas educativos debe ser cuidadosamente evaluada y regulada para garantizar que fortalezca la educación humana en lugar de debilitarla.</w:t>
      </w:r>
    </w:p>
    <w:p w14:paraId="2E6C34B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7AC2DB3">
          <v:rect id="Rectangle 847" o:spid="_x0000_s14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2F859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22247FF2"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generativa constituye una nueva revolución digital con efectos potencialmente más profundos que las anteriores.</w:t>
      </w:r>
    </w:p>
    <w:p w14:paraId="6D4D2015"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lenguaje es el núcleo de la educación y de la identidad cultural humana.</w:t>
      </w:r>
    </w:p>
    <w:p w14:paraId="42D4B62C"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capacidad de las máquinas para generar lenguaje desafía nuestras concepciones de inteligencia.</w:t>
      </w:r>
    </w:p>
    <w:p w14:paraId="755D8914"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lenguaje pueden convertirse en nuevas autoridades epistemológicas.</w:t>
      </w:r>
    </w:p>
    <w:p w14:paraId="2060AEF7"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debe reconsiderar sus métodos de evaluación.</w:t>
      </w:r>
    </w:p>
    <w:p w14:paraId="38250662"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educativos deben priorizar la seguridad y el bienestar de los estudiantes.</w:t>
      </w:r>
    </w:p>
    <w:p w14:paraId="7F72B078"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introducción de IA en la educación está ocurriendo demasiado rápido.</w:t>
      </w:r>
    </w:p>
    <w:p w14:paraId="6DE8E7BF"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regulación educativa debe evaluar estas tecnologías antes de su adopción masiva.</w:t>
      </w:r>
    </w:p>
    <w:p w14:paraId="1B0F89D8"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ampliar las desigualdades educativas si no se gestiona adecuadamente.</w:t>
      </w:r>
    </w:p>
    <w:p w14:paraId="3E27D5E5" w14:textId="77777777" w:rsidR="00043E70" w:rsidRPr="00EB78C0" w:rsidRDefault="00043E70" w:rsidP="00043E70">
      <w:pPr>
        <w:numPr>
          <w:ilvl w:val="0"/>
          <w:numId w:val="7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debe ayudar a las sociedades a decidir cómo usar la IA.</w:t>
      </w:r>
    </w:p>
    <w:p w14:paraId="1945956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2CC93B">
          <v:rect id="Rectangle 845" o:spid="_x0000_s14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81306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3.3 Bosquejo conceptual del documento</w:t>
      </w:r>
    </w:p>
    <w:p w14:paraId="002B1B7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68E7D23">
          <v:rect id="Rectangle 843" o:spid="_x0000_s14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0CA611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La velocidad de la revolución digital</w:t>
      </w:r>
    </w:p>
    <w:p w14:paraId="3EFC02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comienza describiendo las transformaciones digitales recientes y cómo estas han cambiado la forma en que vivimos, trabajamos y aprendemos. </w:t>
      </w:r>
    </w:p>
    <w:p w14:paraId="64F3321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autora identifica cuatro grandes revoluciones tecnológicas:</w:t>
      </w:r>
    </w:p>
    <w:p w14:paraId="60D5378E" w14:textId="77777777" w:rsidR="00043E70" w:rsidRPr="00EB78C0" w:rsidRDefault="00043E70" w:rsidP="00043E70">
      <w:pPr>
        <w:numPr>
          <w:ilvl w:val="0"/>
          <w:numId w:val="7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computadoras personales</w:t>
      </w:r>
    </w:p>
    <w:p w14:paraId="6EC119F3" w14:textId="77777777" w:rsidR="00043E70" w:rsidRPr="00EB78C0" w:rsidRDefault="00043E70" w:rsidP="00043E70">
      <w:pPr>
        <w:numPr>
          <w:ilvl w:val="0"/>
          <w:numId w:val="7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internet</w:t>
      </w:r>
    </w:p>
    <w:p w14:paraId="010D778B" w14:textId="77777777" w:rsidR="00043E70" w:rsidRPr="00EB78C0" w:rsidRDefault="00043E70" w:rsidP="00043E70">
      <w:pPr>
        <w:numPr>
          <w:ilvl w:val="0"/>
          <w:numId w:val="7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sociales</w:t>
      </w:r>
    </w:p>
    <w:p w14:paraId="7CAFB123" w14:textId="77777777" w:rsidR="00043E70" w:rsidRPr="00EB78C0" w:rsidRDefault="00043E70" w:rsidP="00043E70">
      <w:pPr>
        <w:numPr>
          <w:ilvl w:val="0"/>
          <w:numId w:val="7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conectividad móvil.</w:t>
      </w:r>
    </w:p>
    <w:p w14:paraId="7B2B7AE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generativa representa una nueva etapa en esta evolución.</w:t>
      </w:r>
    </w:p>
    <w:p w14:paraId="4E1710F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CBE405">
          <v:rect id="Rectangle 841" o:spid="_x0000_s14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F1AE5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El lenguaje y la inteligencia artificial</w:t>
      </w:r>
    </w:p>
    <w:p w14:paraId="03BB043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Giannini subraya que el lenguaje es el núcleo de la civilización humana.</w:t>
      </w:r>
    </w:p>
    <w:p w14:paraId="389CC6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aparición de sistemas capaces de generar lenguaje plantea preguntas fundamentales:</w:t>
      </w:r>
    </w:p>
    <w:p w14:paraId="71879CD4" w14:textId="77777777" w:rsidR="00043E70" w:rsidRPr="00EB78C0" w:rsidRDefault="00043E70" w:rsidP="00043E70">
      <w:pPr>
        <w:numPr>
          <w:ilvl w:val="0"/>
          <w:numId w:val="7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ser humano?</w:t>
      </w:r>
    </w:p>
    <w:p w14:paraId="7A985617" w14:textId="77777777" w:rsidR="00043E70" w:rsidRPr="00EB78C0" w:rsidRDefault="00043E70" w:rsidP="00043E70">
      <w:pPr>
        <w:numPr>
          <w:ilvl w:val="0"/>
          <w:numId w:val="7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es la inteligencia?</w:t>
      </w:r>
    </w:p>
    <w:p w14:paraId="412BB1E8" w14:textId="77777777" w:rsidR="00043E70" w:rsidRPr="00EB78C0" w:rsidRDefault="00043E70" w:rsidP="00043E70">
      <w:pPr>
        <w:numPr>
          <w:ilvl w:val="0"/>
          <w:numId w:val="7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tendrá el conocimiento humano en el futuro?</w:t>
      </w:r>
    </w:p>
    <w:p w14:paraId="4454ED5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BA49982">
          <v:rect id="Rectangle 839" o:spid="_x0000_s14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23120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Implicaciones para el conocimiento</w:t>
      </w:r>
    </w:p>
    <w:p w14:paraId="217873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sistemas de IA generativa producen respuestas que parecen autoritativas, pero que no pueden rastrearse a autores humanos específicos. </w:t>
      </w:r>
    </w:p>
    <w:p w14:paraId="250471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plantea riesgos epistemológicos:</w:t>
      </w:r>
    </w:p>
    <w:p w14:paraId="367AF914" w14:textId="77777777" w:rsidR="00043E70" w:rsidRPr="00EB78C0" w:rsidRDefault="00043E70" w:rsidP="00043E70">
      <w:pPr>
        <w:numPr>
          <w:ilvl w:val="0"/>
          <w:numId w:val="7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concentración del conocimiento</w:t>
      </w:r>
    </w:p>
    <w:p w14:paraId="26B23BE6" w14:textId="77777777" w:rsidR="00043E70" w:rsidRPr="00EB78C0" w:rsidRDefault="00043E70" w:rsidP="00043E70">
      <w:pPr>
        <w:numPr>
          <w:ilvl w:val="0"/>
          <w:numId w:val="7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reducción de la diversidad de perspectivas</w:t>
      </w:r>
    </w:p>
    <w:p w14:paraId="1EB0B2E9" w14:textId="77777777" w:rsidR="00043E70" w:rsidRPr="00EB78C0" w:rsidRDefault="00043E70" w:rsidP="00043E70">
      <w:pPr>
        <w:numPr>
          <w:ilvl w:val="0"/>
          <w:numId w:val="7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de plataformas tecnológicas.</w:t>
      </w:r>
    </w:p>
    <w:p w14:paraId="7BCC4B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2D6A8D">
          <v:rect id="Rectangle 837" o:spid="_x0000_s14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77EB8D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Implicaciones para la educación</w:t>
      </w:r>
    </w:p>
    <w:p w14:paraId="038681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generativa cuestiona prácticas educativas tradicionales.</w:t>
      </w:r>
    </w:p>
    <w:p w14:paraId="5A1575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ejemplo:</w:t>
      </w:r>
    </w:p>
    <w:p w14:paraId="044D9D3E" w14:textId="77777777" w:rsidR="00043E70" w:rsidRPr="00EB78C0" w:rsidRDefault="00043E70" w:rsidP="00043E70">
      <w:pPr>
        <w:numPr>
          <w:ilvl w:val="0"/>
          <w:numId w:val="7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evaluación basada en ensayos</w:t>
      </w:r>
    </w:p>
    <w:p w14:paraId="30961683" w14:textId="77777777" w:rsidR="00043E70" w:rsidRPr="00EB78C0" w:rsidRDefault="00043E70" w:rsidP="00043E70">
      <w:pPr>
        <w:numPr>
          <w:ilvl w:val="0"/>
          <w:numId w:val="7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exámenes escritos</w:t>
      </w:r>
    </w:p>
    <w:p w14:paraId="08EA61E8" w14:textId="77777777" w:rsidR="00043E70" w:rsidRPr="00EB78C0" w:rsidRDefault="00043E70" w:rsidP="00043E70">
      <w:pPr>
        <w:numPr>
          <w:ilvl w:val="0"/>
          <w:numId w:val="7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tareas académicas tradicionales.</w:t>
      </w:r>
    </w:p>
    <w:p w14:paraId="22BAAB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herramientas pueden resolver con éxito evaluaciones que antes se consideraban difíciles de automatizar.</w:t>
      </w:r>
    </w:p>
    <w:p w14:paraId="6E48389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6A2FE11">
          <v:rect id="Rectangle 835" o:spid="_x0000_s14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AF2B1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Regulación y cautela</w:t>
      </w:r>
    </w:p>
    <w:p w14:paraId="521489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advierte que la adopción de IA generativa en educación está ocurriendo sin suficiente evaluación.</w:t>
      </w:r>
    </w:p>
    <w:p w14:paraId="78F1173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educativas deben:</w:t>
      </w:r>
    </w:p>
    <w:p w14:paraId="5414937D" w14:textId="77777777" w:rsidR="00043E70" w:rsidRPr="00EB78C0" w:rsidRDefault="00043E70" w:rsidP="00043E70">
      <w:pPr>
        <w:numPr>
          <w:ilvl w:val="0"/>
          <w:numId w:val="7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los riesgos</w:t>
      </w:r>
    </w:p>
    <w:p w14:paraId="346AFBA7" w14:textId="77777777" w:rsidR="00043E70" w:rsidRPr="00EB78C0" w:rsidRDefault="00043E70" w:rsidP="00043E70">
      <w:pPr>
        <w:numPr>
          <w:ilvl w:val="0"/>
          <w:numId w:val="7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regulaciones</w:t>
      </w:r>
    </w:p>
    <w:p w14:paraId="0744F5F6" w14:textId="77777777" w:rsidR="00043E70" w:rsidRPr="00EB78C0" w:rsidRDefault="00043E70" w:rsidP="00043E70">
      <w:pPr>
        <w:numPr>
          <w:ilvl w:val="0"/>
          <w:numId w:val="7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establecer criterios de seguridad y calidad.</w:t>
      </w:r>
    </w:p>
    <w:p w14:paraId="7B9C8BF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C9528E">
          <v:rect id="Rectangle 833" o:spid="_x0000_s14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B3A73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Equidad educativa</w:t>
      </w:r>
    </w:p>
    <w:p w14:paraId="6A2343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digitales han ampliado brechas educativas en el pasado.</w:t>
      </w:r>
    </w:p>
    <w:p w14:paraId="65F4650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podría:</w:t>
      </w:r>
    </w:p>
    <w:p w14:paraId="6BD3A942" w14:textId="77777777" w:rsidR="00043E70" w:rsidRPr="00EB78C0" w:rsidRDefault="00043E70" w:rsidP="00043E70">
      <w:pPr>
        <w:numPr>
          <w:ilvl w:val="0"/>
          <w:numId w:val="7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mejorar el acceso a la educación</w:t>
      </w:r>
    </w:p>
    <w:p w14:paraId="32113746" w14:textId="77777777" w:rsidR="00043E70" w:rsidRPr="00EB78C0" w:rsidRDefault="00043E70" w:rsidP="00043E70">
      <w:pPr>
        <w:numPr>
          <w:ilvl w:val="0"/>
          <w:numId w:val="7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 aumentar las desigualdades.</w:t>
      </w:r>
    </w:p>
    <w:p w14:paraId="59823A4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BEAD2C">
          <v:rect id="Rectangle 831" o:spid="_x0000_s14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031C1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365AB90A" w14:textId="77777777" w:rsidR="00043E70" w:rsidRPr="00EB78C0" w:rsidRDefault="00043E70" w:rsidP="00043E70">
      <w:pPr>
        <w:numPr>
          <w:ilvl w:val="0"/>
          <w:numId w:val="7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deben cambiar los métodos de evaluación en la era de la IA generativa?</w:t>
      </w:r>
    </w:p>
    <w:p w14:paraId="51797E23" w14:textId="77777777" w:rsidR="00043E70" w:rsidRPr="00EB78C0" w:rsidRDefault="00043E70" w:rsidP="00043E70">
      <w:pPr>
        <w:numPr>
          <w:ilvl w:val="0"/>
          <w:numId w:val="7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tendrán los docentes en un entorno educativo con IA avanzada?</w:t>
      </w:r>
    </w:p>
    <w:p w14:paraId="3CE8E5D3" w14:textId="77777777" w:rsidR="00043E70" w:rsidRPr="00EB78C0" w:rsidRDefault="00043E70" w:rsidP="00043E70">
      <w:pPr>
        <w:numPr>
          <w:ilvl w:val="0"/>
          <w:numId w:val="7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IA concentre el control del conocimiento?</w:t>
      </w:r>
    </w:p>
    <w:p w14:paraId="4DC592B6" w14:textId="77777777" w:rsidR="00043E70" w:rsidRPr="00EB78C0" w:rsidRDefault="00043E70" w:rsidP="00043E70">
      <w:pPr>
        <w:numPr>
          <w:ilvl w:val="0"/>
          <w:numId w:val="7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regular la introducción de IA en las escuelas?</w:t>
      </w:r>
    </w:p>
    <w:p w14:paraId="2F9A3FC3" w14:textId="77777777" w:rsidR="00043E70" w:rsidRPr="00EB78C0" w:rsidRDefault="00043E70" w:rsidP="00043E70">
      <w:pPr>
        <w:numPr>
          <w:ilvl w:val="0"/>
          <w:numId w:val="7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asegurar que la IA promueva la equidad educativa?</w:t>
      </w:r>
    </w:p>
    <w:p w14:paraId="4B8CE80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4C2918">
          <v:rect id="Rectangle 829" o:spid="_x0000_s14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AEBD6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05A5A06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33FD95">
          <v:rect id="Rectangle 827" o:spid="_x0000_s14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06F32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2BABA678" w14:textId="77777777" w:rsidR="00043E70" w:rsidRPr="00EB78C0" w:rsidRDefault="00043E70" w:rsidP="00043E70">
      <w:pPr>
        <w:numPr>
          <w:ilvl w:val="0"/>
          <w:numId w:val="7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redefinirá la IA generativa el concepto de conocimiento?</w:t>
      </w:r>
    </w:p>
    <w:p w14:paraId="731E0802" w14:textId="77777777" w:rsidR="00043E70" w:rsidRPr="00EB78C0" w:rsidRDefault="00043E70" w:rsidP="00043E70">
      <w:pPr>
        <w:numPr>
          <w:ilvl w:val="0"/>
          <w:numId w:val="7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tener la educación en la gobernanza de la IA?</w:t>
      </w:r>
    </w:p>
    <w:p w14:paraId="62261A54" w14:textId="77777777" w:rsidR="00043E70" w:rsidRPr="00EB78C0" w:rsidRDefault="00043E70" w:rsidP="00043E70">
      <w:pPr>
        <w:numPr>
          <w:ilvl w:val="0"/>
          <w:numId w:val="7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¿Cómo preservar la centralidad humana en la educación?</w:t>
      </w:r>
    </w:p>
    <w:p w14:paraId="6ACCEE0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40CF6D">
          <v:rect id="Rectangle 825" o:spid="_x0000_s14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D4FA8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4F9CFC44"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generativa y educación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conocimiento</w:t>
      </w:r>
      <w:r w:rsidRPr="00EB78C0">
        <w:rPr>
          <w:rFonts w:asciiTheme="minorBidi" w:eastAsia="Times New Roman" w:hAnsiTheme="minorBidi"/>
          <w:kern w:val="0"/>
          <w14:ligatures w14:val="none"/>
        </w:rPr>
        <w:br/>
        <w:t>│   ├── autoridad epistemológica</w:t>
      </w:r>
      <w:r w:rsidRPr="00EB78C0">
        <w:rPr>
          <w:rFonts w:asciiTheme="minorBidi" w:eastAsia="Times New Roman" w:hAnsiTheme="minorBidi"/>
          <w:kern w:val="0"/>
          <w14:ligatures w14:val="none"/>
        </w:rPr>
        <w:br/>
        <w:t>│   ├── diversidad de saberes</w:t>
      </w:r>
      <w:r w:rsidRPr="00EB78C0">
        <w:rPr>
          <w:rFonts w:asciiTheme="minorBidi" w:eastAsia="Times New Roman" w:hAnsiTheme="minorBidi"/>
          <w:kern w:val="0"/>
          <w14:ligatures w14:val="none"/>
        </w:rPr>
        <w:br/>
        <w:t>│   └── producción de conocimiento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educación</w:t>
      </w:r>
      <w:r w:rsidRPr="00EB78C0">
        <w:rPr>
          <w:rFonts w:asciiTheme="minorBidi" w:eastAsia="Times New Roman" w:hAnsiTheme="minorBidi"/>
          <w:kern w:val="0"/>
          <w14:ligatures w14:val="none"/>
        </w:rPr>
        <w:br/>
        <w:t>│   ├── evaluación</w:t>
      </w:r>
      <w:r w:rsidRPr="00EB78C0">
        <w:rPr>
          <w:rFonts w:asciiTheme="minorBidi" w:eastAsia="Times New Roman" w:hAnsiTheme="minorBidi"/>
          <w:kern w:val="0"/>
          <w14:ligatures w14:val="none"/>
        </w:rPr>
        <w:br/>
        <w:t>│   ├── rol docente</w:t>
      </w:r>
      <w:r w:rsidRPr="00EB78C0">
        <w:rPr>
          <w:rFonts w:asciiTheme="minorBidi" w:eastAsia="Times New Roman" w:hAnsiTheme="minorBidi"/>
          <w:kern w:val="0"/>
          <w14:ligatures w14:val="none"/>
        </w:rPr>
        <w:br/>
        <w:t>│   └── aprendizaje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gobernanza</w:t>
      </w:r>
      <w:r w:rsidRPr="00EB78C0">
        <w:rPr>
          <w:rFonts w:asciiTheme="minorBidi" w:eastAsia="Times New Roman" w:hAnsiTheme="minorBidi"/>
          <w:kern w:val="0"/>
          <w14:ligatures w14:val="none"/>
        </w:rPr>
        <w:br/>
        <w:t xml:space="preserve">    ├── regulación</w:t>
      </w:r>
      <w:r w:rsidRPr="00EB78C0">
        <w:rPr>
          <w:rFonts w:asciiTheme="minorBidi" w:eastAsia="Times New Roman" w:hAnsiTheme="minorBidi"/>
          <w:kern w:val="0"/>
          <w14:ligatures w14:val="none"/>
        </w:rPr>
        <w:br/>
        <w:t xml:space="preserve">    ├── seguridad</w:t>
      </w:r>
      <w:r w:rsidRPr="00EB78C0">
        <w:rPr>
          <w:rFonts w:asciiTheme="minorBidi" w:eastAsia="Times New Roman" w:hAnsiTheme="minorBidi"/>
          <w:kern w:val="0"/>
          <w14:ligatures w14:val="none"/>
        </w:rPr>
        <w:br/>
        <w:t xml:space="preserve">    └── equidad</w:t>
      </w:r>
    </w:p>
    <w:p w14:paraId="54869F0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A039F9">
          <v:rect id="Rectangle 823" o:spid="_x0000_s14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8EF58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466F1CA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ensayo tiene un valor especial porque proviene de una de las principales autoridades internacionales en política educativa.</w:t>
      </w:r>
    </w:p>
    <w:p w14:paraId="2FAB2B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enfoque no es técnico, sino </w:t>
      </w:r>
      <w:r w:rsidRPr="00EB78C0">
        <w:rPr>
          <w:rFonts w:asciiTheme="minorBidi" w:eastAsia="Times New Roman" w:hAnsiTheme="minorBidi"/>
          <w:b/>
          <w:bCs/>
          <w:kern w:val="0"/>
          <w14:ligatures w14:val="none"/>
        </w:rPr>
        <w:t>filosófico y político</w:t>
      </w:r>
      <w:r w:rsidRPr="00EB78C0">
        <w:rPr>
          <w:rFonts w:asciiTheme="minorBidi" w:eastAsia="Times New Roman" w:hAnsiTheme="minorBidi"/>
          <w:kern w:val="0"/>
          <w14:ligatures w14:val="none"/>
        </w:rPr>
        <w:t>, lo cual permite situar la discusión sobre la IA generativa dentro de debates más amplios sobre conocimiento, cultura y sociedad.</w:t>
      </w:r>
    </w:p>
    <w:p w14:paraId="54A633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advierte contra el entusiasmo tecnológico acrítico y propone una postura prudente basada en regulación, reflexión ética y responsabilidad social.</w:t>
      </w:r>
    </w:p>
    <w:p w14:paraId="0720F01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E20A10">
          <v:rect id="Rectangle 821" o:spid="_x0000_s14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A87D4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7BDAC01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utilizarse para:</w:t>
      </w:r>
    </w:p>
    <w:p w14:paraId="1209290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cursos de tecnología educativa</w:t>
      </w:r>
    </w:p>
    <w:p w14:paraId="0476A0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impacto de la IA generativa.</w:t>
      </w:r>
    </w:p>
    <w:p w14:paraId="55EF448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57255B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cambios en el rol del profesorado.</w:t>
      </w:r>
    </w:p>
    <w:p w14:paraId="4F2C1B1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educativas</w:t>
      </w:r>
    </w:p>
    <w:p w14:paraId="6A175EA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desarrollar estrategias nacionales de IA en educación.</w:t>
      </w:r>
    </w:p>
    <w:p w14:paraId="1D97E43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671B1C3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gobernanza de tecnologías emergentes.</w:t>
      </w:r>
    </w:p>
    <w:p w14:paraId="1616956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A8C1AF">
          <v:rect id="Rectangle 819" o:spid="_x0000_s14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6EF41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6A9849B0" w14:textId="77777777" w:rsidR="00043E70" w:rsidRPr="00EB78C0" w:rsidRDefault="00043E70" w:rsidP="00043E70">
      <w:pPr>
        <w:numPr>
          <w:ilvl w:val="0"/>
          <w:numId w:val="7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Debate académico</w:t>
      </w:r>
    </w:p>
    <w:p w14:paraId="6F4FCB83" w14:textId="77777777" w:rsidR="00043E70" w:rsidRPr="00EB78C0" w:rsidRDefault="00043E70" w:rsidP="00043E70">
      <w:pPr>
        <w:numPr>
          <w:ilvl w:val="1"/>
          <w:numId w:val="7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¿Debe permitirse el uso de IA generativa en evaluaciones?</w:t>
      </w:r>
    </w:p>
    <w:p w14:paraId="633F53FA" w14:textId="77777777" w:rsidR="00043E70" w:rsidRPr="00EB78C0" w:rsidRDefault="00043E70" w:rsidP="00043E70">
      <w:pPr>
        <w:numPr>
          <w:ilvl w:val="0"/>
          <w:numId w:val="7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de caso</w:t>
      </w:r>
    </w:p>
    <w:p w14:paraId="0F859389" w14:textId="77777777" w:rsidR="00043E70" w:rsidRPr="00EB78C0" w:rsidRDefault="00043E70" w:rsidP="00043E70">
      <w:pPr>
        <w:numPr>
          <w:ilvl w:val="1"/>
          <w:numId w:val="7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ChatGPT afecta el aprendizaje universitario.</w:t>
      </w:r>
    </w:p>
    <w:p w14:paraId="1279AFF6" w14:textId="77777777" w:rsidR="00043E70" w:rsidRPr="00EB78C0" w:rsidRDefault="00043E70" w:rsidP="00043E70">
      <w:pPr>
        <w:numPr>
          <w:ilvl w:val="0"/>
          <w:numId w:val="7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política institucional</w:t>
      </w:r>
    </w:p>
    <w:p w14:paraId="616024E4" w14:textId="77777777" w:rsidR="00043E70" w:rsidRPr="00EB78C0" w:rsidRDefault="00043E70" w:rsidP="00043E70">
      <w:pPr>
        <w:numPr>
          <w:ilvl w:val="1"/>
          <w:numId w:val="7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Elaborar una política universitaria sobre IA generativa.</w:t>
      </w:r>
    </w:p>
    <w:p w14:paraId="4074255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7A4AE4">
          <v:rect id="Rectangle 817" o:spid="_x0000_s14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C8F3F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324311A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C52A4F8">
          <v:rect id="Rectangle 815" o:spid="_x0000_s14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09413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48176CAA" w14:textId="77777777" w:rsidR="00043E70" w:rsidRPr="00EB78C0" w:rsidRDefault="00043E70" w:rsidP="00043E70">
      <w:pPr>
        <w:numPr>
          <w:ilvl w:val="0"/>
          <w:numId w:val="7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45B08A80" w14:textId="77777777" w:rsidR="00043E70" w:rsidRPr="00EB78C0" w:rsidRDefault="00043E70" w:rsidP="00043E70">
      <w:pPr>
        <w:numPr>
          <w:ilvl w:val="0"/>
          <w:numId w:val="7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20BE3B0D" w14:textId="77777777" w:rsidR="00043E70" w:rsidRPr="00EB78C0" w:rsidRDefault="00043E70" w:rsidP="00043E70">
      <w:pPr>
        <w:numPr>
          <w:ilvl w:val="0"/>
          <w:numId w:val="7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3CEC2070" w14:textId="77777777" w:rsidR="00043E70" w:rsidRPr="00EB78C0" w:rsidRDefault="00043E70" w:rsidP="00043E70">
      <w:pPr>
        <w:numPr>
          <w:ilvl w:val="0"/>
          <w:numId w:val="7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49A543C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94D133">
          <v:rect id="Rectangle 813" o:spid="_x0000_s14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26E48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43197C03" w14:textId="77777777" w:rsidR="00043E70" w:rsidRPr="00EB78C0" w:rsidRDefault="00043E70" w:rsidP="00043E70">
      <w:pPr>
        <w:numPr>
          <w:ilvl w:val="0"/>
          <w:numId w:val="7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educativa</w:t>
      </w:r>
    </w:p>
    <w:p w14:paraId="43B753AF" w14:textId="77777777" w:rsidR="00043E70" w:rsidRPr="00EB78C0" w:rsidRDefault="00043E70" w:rsidP="00043E70">
      <w:pPr>
        <w:numPr>
          <w:ilvl w:val="0"/>
          <w:numId w:val="7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nuevas formas de aprendizaje</w:t>
      </w:r>
    </w:p>
    <w:p w14:paraId="6B123D2F" w14:textId="77777777" w:rsidR="00043E70" w:rsidRPr="00EB78C0" w:rsidRDefault="00043E70" w:rsidP="00043E70">
      <w:pPr>
        <w:numPr>
          <w:ilvl w:val="0"/>
          <w:numId w:val="7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acceso ampliado al conocimiento.</w:t>
      </w:r>
    </w:p>
    <w:p w14:paraId="35C2216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8DE9A4">
          <v:rect id="Rectangle 811" o:spid="_x0000_s14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87FA2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4293A70B" w14:textId="77777777" w:rsidR="00043E70" w:rsidRPr="00EB78C0" w:rsidRDefault="00043E70" w:rsidP="00043E70">
      <w:pPr>
        <w:numPr>
          <w:ilvl w:val="0"/>
          <w:numId w:val="7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pérdida de autoridad del conocimiento humano</w:t>
      </w:r>
    </w:p>
    <w:p w14:paraId="357C2FC8" w14:textId="77777777" w:rsidR="00043E70" w:rsidRPr="00EB78C0" w:rsidRDefault="00043E70" w:rsidP="00043E70">
      <w:pPr>
        <w:numPr>
          <w:ilvl w:val="0"/>
          <w:numId w:val="7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tecnológica</w:t>
      </w:r>
    </w:p>
    <w:p w14:paraId="7841DCE0" w14:textId="77777777" w:rsidR="00043E70" w:rsidRPr="00EB78C0" w:rsidRDefault="00043E70" w:rsidP="00043E70">
      <w:pPr>
        <w:numPr>
          <w:ilvl w:val="0"/>
          <w:numId w:val="7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educativas.</w:t>
      </w:r>
    </w:p>
    <w:p w14:paraId="11C379A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B37C2D">
          <v:rect id="Rectangle 809" o:spid="_x0000_s14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1FEF3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4B29C7A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Giannini, S. (2023). </w:t>
      </w:r>
      <w:r w:rsidRPr="00EB78C0">
        <w:rPr>
          <w:rFonts w:asciiTheme="minorBidi" w:eastAsia="Times New Roman" w:hAnsiTheme="minorBidi"/>
          <w:i/>
          <w:iCs/>
          <w:kern w:val="0"/>
          <w14:ligatures w14:val="none"/>
        </w:rPr>
        <w:t>Generative AI and the future of education</w:t>
      </w:r>
      <w:r w:rsidRPr="00EB78C0">
        <w:rPr>
          <w:rFonts w:asciiTheme="minorBidi" w:eastAsia="Times New Roman" w:hAnsiTheme="minorBidi"/>
          <w:kern w:val="0"/>
          <w14:ligatures w14:val="none"/>
        </w:rPr>
        <w:t xml:space="preserve">. UNESCO. </w:t>
      </w:r>
    </w:p>
    <w:p w14:paraId="1CDC6ED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33B50D">
          <v:rect id="Rectangle 807" o:spid="_x0000_s14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94F18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actualizado del bloque</w:t>
      </w:r>
    </w:p>
    <w:p w14:paraId="200327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Uso Ético y Responsable de la IA</w:t>
      </w:r>
    </w:p>
    <w:p w14:paraId="3405C693" w14:textId="77777777" w:rsidR="00043E70" w:rsidRPr="00EB78C0" w:rsidRDefault="00043E70" w:rsidP="00043E70">
      <w:pPr>
        <w:numPr>
          <w:ilvl w:val="0"/>
          <w:numId w:val="7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BA-046 — UNESCO Recommendation on the Ethics of AI</w:t>
      </w:r>
    </w:p>
    <w:p w14:paraId="5C9FC6B3" w14:textId="77777777" w:rsidR="00043E70" w:rsidRPr="00EB78C0" w:rsidRDefault="00043E70" w:rsidP="00043E70">
      <w:pPr>
        <w:numPr>
          <w:ilvl w:val="0"/>
          <w:numId w:val="7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BA-047 — Generative AI and the Future of Education</w:t>
      </w:r>
    </w:p>
    <w:p w14:paraId="78969DE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579373">
          <v:rect id="Rectangle 805" o:spid="_x0000_s14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535E30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Sugerencia estratégica para tu repositorio:</w:t>
      </w:r>
    </w:p>
    <w:p w14:paraId="3F5300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Ahora sería ideal añadir </w:t>
      </w:r>
      <w:r w:rsidRPr="00EB78C0">
        <w:rPr>
          <w:rFonts w:asciiTheme="minorBidi" w:eastAsia="Times New Roman" w:hAnsiTheme="minorBidi"/>
          <w:b/>
          <w:bCs/>
          <w:kern w:val="0"/>
          <w14:ligatures w14:val="none"/>
        </w:rPr>
        <w:t>dos textos más</w:t>
      </w:r>
      <w:r w:rsidRPr="00EB78C0">
        <w:rPr>
          <w:rFonts w:asciiTheme="minorBidi" w:eastAsia="Times New Roman" w:hAnsiTheme="minorBidi"/>
          <w:kern w:val="0"/>
          <w14:ligatures w14:val="none"/>
        </w:rPr>
        <w:t xml:space="preserve"> que completen la arquitectura conceptual del bloque:</w:t>
      </w:r>
    </w:p>
    <w:p w14:paraId="6E516A1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UNESCO — Guidance for Generative AI in Education (2023)</w:t>
      </w:r>
      <w:r w:rsidRPr="00EB78C0">
        <w:rPr>
          <w:rFonts w:asciiTheme="minorBidi" w:eastAsia="Times New Roman" w:hAnsiTheme="minorBidi"/>
          <w:kern w:val="0"/>
          <w14:ligatures w14:val="none"/>
        </w:rPr>
        <w:b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EU Ethics Guidelines for Trustworthy AI</w:t>
      </w:r>
    </w:p>
    <w:p w14:paraId="4460F7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esos documentos podríamos construir después una </w:t>
      </w:r>
      <w:r w:rsidRPr="00EB78C0">
        <w:rPr>
          <w:rFonts w:asciiTheme="minorBidi" w:eastAsia="Times New Roman" w:hAnsiTheme="minorBidi"/>
          <w:b/>
          <w:bCs/>
          <w:kern w:val="0"/>
          <w14:ligatures w14:val="none"/>
        </w:rPr>
        <w:t>síntesis epistemológica del bloque de ética de IA</w:t>
      </w:r>
      <w:r w:rsidRPr="00EB78C0">
        <w:rPr>
          <w:rFonts w:asciiTheme="minorBidi" w:eastAsia="Times New Roman" w:hAnsiTheme="minorBidi"/>
          <w:kern w:val="0"/>
          <w14:ligatures w14:val="none"/>
        </w:rPr>
        <w:t>, igual que hicimos con los bloques anteriores.</w:t>
      </w:r>
    </w:p>
    <w:p w14:paraId="571563F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Guidance for generative AI in education and research.pdf</w:t>
      </w:r>
    </w:p>
    <w:p w14:paraId="6AA9057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7144C2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documento es </w:t>
      </w:r>
      <w:r w:rsidRPr="00EB78C0">
        <w:rPr>
          <w:rFonts w:asciiTheme="minorBidi" w:eastAsia="Times New Roman" w:hAnsiTheme="minorBidi"/>
          <w:b/>
          <w:bCs/>
          <w:kern w:val="0"/>
          <w14:ligatures w14:val="none"/>
        </w:rPr>
        <w:t>uno de los más importantes del bloque de ética y gobernanza educativa de la IA</w:t>
      </w:r>
      <w:r w:rsidRPr="00EB78C0">
        <w:rPr>
          <w:rFonts w:asciiTheme="minorBidi" w:eastAsia="Times New Roman" w:hAnsiTheme="minorBidi"/>
          <w:kern w:val="0"/>
          <w14:ligatures w14:val="none"/>
        </w:rPr>
        <w:t xml:space="preserve">, porque pasa del nivel de principios (BA-046) y reflexión política (BA-047) al </w:t>
      </w:r>
      <w:r w:rsidRPr="00EB78C0">
        <w:rPr>
          <w:rFonts w:asciiTheme="minorBidi" w:eastAsia="Times New Roman" w:hAnsiTheme="minorBidi"/>
          <w:b/>
          <w:bCs/>
          <w:kern w:val="0"/>
          <w14:ligatures w14:val="none"/>
        </w:rPr>
        <w:t>nivel operativo de políticas y regulación educativa</w:t>
      </w:r>
      <w:r w:rsidRPr="00EB78C0">
        <w:rPr>
          <w:rFonts w:asciiTheme="minorBidi" w:eastAsia="Times New Roman" w:hAnsiTheme="minorBidi"/>
          <w:kern w:val="0"/>
          <w14:ligatures w14:val="none"/>
        </w:rPr>
        <w:t>.</w:t>
      </w:r>
    </w:p>
    <w:p w14:paraId="75DD581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 integramos como la siguiente ficha del repositorio.</w:t>
      </w:r>
    </w:p>
    <w:p w14:paraId="478A06D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921440">
          <v:rect id="Rectangle 803" o:spid="_x0000_s14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35F3E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BA-048</w:t>
      </w:r>
    </w:p>
    <w:p w14:paraId="51DB81F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UNESCO — </w:t>
      </w:r>
      <w:r w:rsidRPr="00EB78C0">
        <w:rPr>
          <w:rFonts w:asciiTheme="minorBidi" w:eastAsia="Times New Roman" w:hAnsiTheme="minorBidi"/>
          <w:b/>
          <w:bCs/>
          <w:i/>
          <w:iCs/>
          <w:kern w:val="36"/>
          <w14:ligatures w14:val="none"/>
        </w:rPr>
        <w:t>Guidance for Generative AI in Education and Research</w:t>
      </w:r>
    </w:p>
    <w:p w14:paraId="6D14F94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CBC892">
          <v:rect id="Rectangle 801" o:spid="_x0000_s14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AB125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35ECA5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(2023). </w:t>
      </w:r>
      <w:r w:rsidRPr="00EB78C0">
        <w:rPr>
          <w:rFonts w:asciiTheme="minorBidi" w:eastAsia="Times New Roman" w:hAnsiTheme="minorBidi"/>
          <w:i/>
          <w:iCs/>
          <w:kern w:val="0"/>
          <w14:ligatures w14:val="none"/>
        </w:rPr>
        <w:t>Guidance for generative AI in education and research</w:t>
      </w:r>
      <w:r w:rsidRPr="00EB78C0">
        <w:rPr>
          <w:rFonts w:asciiTheme="minorBidi" w:eastAsia="Times New Roman" w:hAnsiTheme="minorBidi"/>
          <w:kern w:val="0"/>
          <w14:ligatures w14:val="none"/>
        </w:rPr>
        <w:t xml:space="preserve">. UNESCO. </w:t>
      </w:r>
    </w:p>
    <w:p w14:paraId="5299A55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5A93844">
          <v:rect id="Rectangle 799" o:spid="_x0000_s14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67D9E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0A1E9B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informe de la UNESCO constituye la </w:t>
      </w:r>
      <w:r w:rsidRPr="00EB78C0">
        <w:rPr>
          <w:rFonts w:asciiTheme="minorBidi" w:eastAsia="Times New Roman" w:hAnsiTheme="minorBidi"/>
          <w:b/>
          <w:bCs/>
          <w:kern w:val="0"/>
          <w14:ligatures w14:val="none"/>
        </w:rPr>
        <w:t>primera guía internacional dedicada específicamente al uso de inteligencia artificial generativa en educación y en investigación</w:t>
      </w:r>
      <w:r w:rsidRPr="00EB78C0">
        <w:rPr>
          <w:rFonts w:asciiTheme="minorBidi" w:eastAsia="Times New Roman" w:hAnsiTheme="minorBidi"/>
          <w:kern w:val="0"/>
          <w14:ligatures w14:val="none"/>
        </w:rPr>
        <w:t>. Su propósito es orientar a gobiernos, instituciones educativas, investigadores y docentes en la regulación, implementación y uso responsable de estas tecnologías emergentes.</w:t>
      </w:r>
    </w:p>
    <w:p w14:paraId="5342520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documento parte de un hecho clave: las herramientas de IA generativa —como los modelos de lenguaje de gran escala— se han difundido globalmente a una velocidad mucho mayor que la capacidad de los sistemas educativos y regulatorios para comprenderlas y gobernarlas. </w:t>
      </w:r>
    </w:p>
    <w:p w14:paraId="3250CBC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Ante este escenario, la UNESCO propone una </w:t>
      </w:r>
      <w:r w:rsidRPr="00EB78C0">
        <w:rPr>
          <w:rFonts w:asciiTheme="minorBidi" w:eastAsia="Times New Roman" w:hAnsiTheme="minorBidi"/>
          <w:b/>
          <w:bCs/>
          <w:kern w:val="0"/>
          <w14:ligatures w14:val="none"/>
        </w:rPr>
        <w:t>visión humanista de la inteligencia artificial</w:t>
      </w:r>
      <w:r w:rsidRPr="00EB78C0">
        <w:rPr>
          <w:rFonts w:asciiTheme="minorBidi" w:eastAsia="Times New Roman" w:hAnsiTheme="minorBidi"/>
          <w:kern w:val="0"/>
          <w14:ligatures w14:val="none"/>
        </w:rPr>
        <w:t xml:space="preserve">, basada en la protección de la agencia humana, la equidad, la diversidad cultural y lingüística, la privacidad de los datos y la inclusión educativa. </w:t>
      </w:r>
    </w:p>
    <w:p w14:paraId="60A65BD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se estructura en seis grandes partes:</w:t>
      </w:r>
    </w:p>
    <w:p w14:paraId="691E6367" w14:textId="77777777" w:rsidR="00043E70" w:rsidRPr="00EB78C0" w:rsidRDefault="00043E70" w:rsidP="00043E70">
      <w:pPr>
        <w:numPr>
          <w:ilvl w:val="0"/>
          <w:numId w:val="7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explicación del funcionamiento de la IA generativa</w:t>
      </w:r>
    </w:p>
    <w:p w14:paraId="4DD862E0" w14:textId="77777777" w:rsidR="00043E70" w:rsidRPr="00EB78C0" w:rsidRDefault="00043E70" w:rsidP="00043E70">
      <w:pPr>
        <w:numPr>
          <w:ilvl w:val="0"/>
          <w:numId w:val="7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controversias éticas y sociales asociadas</w:t>
      </w:r>
    </w:p>
    <w:p w14:paraId="0155F9E7" w14:textId="77777777" w:rsidR="00043E70" w:rsidRPr="00EB78C0" w:rsidRDefault="00043E70" w:rsidP="00043E70">
      <w:pPr>
        <w:numPr>
          <w:ilvl w:val="0"/>
          <w:numId w:val="7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principios para su regulación educativa</w:t>
      </w:r>
    </w:p>
    <w:p w14:paraId="5A60D42E" w14:textId="77777777" w:rsidR="00043E70" w:rsidRPr="00EB78C0" w:rsidRDefault="00043E70" w:rsidP="00043E70">
      <w:pPr>
        <w:numPr>
          <w:ilvl w:val="0"/>
          <w:numId w:val="7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propuestas de políticas públicas</w:t>
      </w:r>
    </w:p>
    <w:p w14:paraId="4FB8CA91" w14:textId="77777777" w:rsidR="00043E70" w:rsidRPr="00EB78C0" w:rsidRDefault="00043E70" w:rsidP="00043E70">
      <w:pPr>
        <w:numPr>
          <w:ilvl w:val="0"/>
          <w:numId w:val="7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usos pedagógicos responsables</w:t>
      </w:r>
    </w:p>
    <w:p w14:paraId="7F400A84" w14:textId="77777777" w:rsidR="00043E70" w:rsidRPr="00EB78C0" w:rsidRDefault="00043E70" w:rsidP="00043E70">
      <w:pPr>
        <w:numPr>
          <w:ilvl w:val="0"/>
          <w:numId w:val="7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implicaciones a largo plazo para el conocimiento y la investigación.</w:t>
      </w:r>
    </w:p>
    <w:p w14:paraId="56E0751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aspectos centrales del informe es que la IA generativa no debe entenderse como una solución automática a los problemas educativos globales. La UNESCO insiste en que los desafíos fundamentales de la educación —como la desigualdad educativa o la falta de alfabetización— dependen principalmente de </w:t>
      </w:r>
      <w:r w:rsidRPr="00EB78C0">
        <w:rPr>
          <w:rFonts w:asciiTheme="minorBidi" w:eastAsia="Times New Roman" w:hAnsiTheme="minorBidi"/>
          <w:b/>
          <w:bCs/>
          <w:kern w:val="0"/>
          <w14:ligatures w14:val="none"/>
        </w:rPr>
        <w:t>la acción humana, las políticas públicas y las instituciones</w:t>
      </w:r>
      <w:r w:rsidRPr="00EB78C0">
        <w:rPr>
          <w:rFonts w:asciiTheme="minorBidi" w:eastAsia="Times New Roman" w:hAnsiTheme="minorBidi"/>
          <w:kern w:val="0"/>
          <w14:ligatures w14:val="none"/>
        </w:rPr>
        <w:t xml:space="preserve">, no de la tecnología. </w:t>
      </w:r>
    </w:p>
    <w:p w14:paraId="7BF8FF6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también advierte sobre múltiples riesgos asociados con la IA generativa:</w:t>
      </w:r>
    </w:p>
    <w:p w14:paraId="1A6AB231" w14:textId="77777777" w:rsidR="00043E70" w:rsidRPr="00EB78C0" w:rsidRDefault="00043E70" w:rsidP="00043E70">
      <w:pPr>
        <w:numPr>
          <w:ilvl w:val="0"/>
          <w:numId w:val="7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concentración de poder tecnológico</w:t>
      </w:r>
    </w:p>
    <w:p w14:paraId="0A42B5E1" w14:textId="77777777" w:rsidR="00043E70" w:rsidRPr="00EB78C0" w:rsidRDefault="00043E70" w:rsidP="00043E70">
      <w:pPr>
        <w:numPr>
          <w:ilvl w:val="0"/>
          <w:numId w:val="7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pobreza de datos en países del Sur Global</w:t>
      </w:r>
    </w:p>
    <w:p w14:paraId="3C48356E" w14:textId="77777777" w:rsidR="00043E70" w:rsidRPr="00EB78C0" w:rsidRDefault="00043E70" w:rsidP="00043E70">
      <w:pPr>
        <w:numPr>
          <w:ilvl w:val="0"/>
          <w:numId w:val="7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sesgos algorítmicos</w:t>
      </w:r>
    </w:p>
    <w:p w14:paraId="39369BBF" w14:textId="77777777" w:rsidR="00043E70" w:rsidRPr="00EB78C0" w:rsidRDefault="00043E70" w:rsidP="00043E70">
      <w:pPr>
        <w:numPr>
          <w:ilvl w:val="0"/>
          <w:numId w:val="7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opacidad de los modelos de IA</w:t>
      </w:r>
    </w:p>
    <w:p w14:paraId="7F01BF9B" w14:textId="77777777" w:rsidR="00043E70" w:rsidRPr="00EB78C0" w:rsidRDefault="00043E70" w:rsidP="00043E70">
      <w:pPr>
        <w:numPr>
          <w:ilvl w:val="0"/>
          <w:numId w:val="7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desinformación</w:t>
      </w:r>
    </w:p>
    <w:p w14:paraId="0120999E" w14:textId="77777777" w:rsidR="00043E70" w:rsidRPr="00EB78C0" w:rsidRDefault="00043E70" w:rsidP="00043E70">
      <w:pPr>
        <w:numPr>
          <w:ilvl w:val="0"/>
          <w:numId w:val="7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violaciones de propiedad intelectual.</w:t>
      </w:r>
    </w:p>
    <w:p w14:paraId="5AB203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respuesta a estos riesgos, la UNESCO propone desarrollar </w:t>
      </w:r>
      <w:r w:rsidRPr="00EB78C0">
        <w:rPr>
          <w:rFonts w:asciiTheme="minorBidi" w:eastAsia="Times New Roman" w:hAnsiTheme="minorBidi"/>
          <w:b/>
          <w:bCs/>
          <w:kern w:val="0"/>
          <w14:ligatures w14:val="none"/>
        </w:rPr>
        <w:t>marcos regulatorios nacionales e institucionales</w:t>
      </w:r>
      <w:r w:rsidRPr="00EB78C0">
        <w:rPr>
          <w:rFonts w:asciiTheme="minorBidi" w:eastAsia="Times New Roman" w:hAnsiTheme="minorBidi"/>
          <w:kern w:val="0"/>
          <w14:ligatures w14:val="none"/>
        </w:rPr>
        <w:t>, promover la alfabetización en IA y asegurar que estas tecnologías se utilicen de manera ética y pedagógicamente apropiada.</w:t>
      </w:r>
    </w:p>
    <w:p w14:paraId="7A2C4D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F6702C">
          <v:rect id="Rectangle 797" o:spid="_x0000_s14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09DD1F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18CF8E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D162EC6">
          <v:rect id="Rectangle 795" o:spid="_x0000_s14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3484C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41D703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generativa debe integrarse en la educación mediante marcos regulatorios, políticas públicas y estrategias pedagógicas centradas en el ser humano que garanticen su uso ético, seguro, inclusivo y pedagógicamente apropiado.</w:t>
      </w:r>
    </w:p>
    <w:p w14:paraId="70BEDDC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74BD65">
          <v:rect id="Rectangle 793" o:spid="_x0000_s14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4E57E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09903A6D"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IA generativa está transformando rápidamente los sistemas educativos.</w:t>
      </w:r>
    </w:p>
    <w:p w14:paraId="7D1E2FD3"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regulación de estas tecnologías está rezagada respecto a su desarrollo.</w:t>
      </w:r>
    </w:p>
    <w:p w14:paraId="0A1DB5C1"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IA generativa pueden producir información incorrecta o sesgada.</w:t>
      </w:r>
    </w:p>
    <w:p w14:paraId="30D26995"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IA funcionan como “cajas negras” difíciles de explicar.</w:t>
      </w:r>
    </w:p>
    <w:p w14:paraId="13294303"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 una creciente desigualdad global en el desarrollo de IA.</w:t>
      </w:r>
    </w:p>
    <w:p w14:paraId="30FC8150"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ampliar las brechas educativas si no se regula adecuadamente.</w:t>
      </w:r>
    </w:p>
    <w:p w14:paraId="61F9AEE1"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deben desarrollar alfabetización crítica en IA.</w:t>
      </w:r>
    </w:p>
    <w:p w14:paraId="42B6DF41"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educativas deben validar las herramientas de IA antes de usarlas.</w:t>
      </w:r>
    </w:p>
    <w:p w14:paraId="7C9FA191"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docentes necesitan formación para utilizar IA de forma pedagógica.</w:t>
      </w:r>
    </w:p>
    <w:p w14:paraId="13063988" w14:textId="77777777" w:rsidR="00043E70" w:rsidRPr="00EB78C0" w:rsidRDefault="00043E70" w:rsidP="00043E70">
      <w:pPr>
        <w:numPr>
          <w:ilvl w:val="0"/>
          <w:numId w:val="7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complementar —no reemplazar— la inteligencia humana.</w:t>
      </w:r>
    </w:p>
    <w:p w14:paraId="70D9C1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B3DE29">
          <v:rect id="Rectangle 791" o:spid="_x0000_s14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CE682F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623C695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983AAA">
          <v:rect id="Rectangle 789" o:spid="_x0000_s14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A246C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¿Qué es la IA generativa?</w:t>
      </w:r>
    </w:p>
    <w:p w14:paraId="6682637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informe define la IA generativa como sistemas capaces de </w:t>
      </w:r>
      <w:r w:rsidRPr="00EB78C0">
        <w:rPr>
          <w:rFonts w:asciiTheme="minorBidi" w:eastAsia="Times New Roman" w:hAnsiTheme="minorBidi"/>
          <w:b/>
          <w:bCs/>
          <w:kern w:val="0"/>
          <w14:ligatures w14:val="none"/>
        </w:rPr>
        <w:t>producir contenido nuevo</w:t>
      </w:r>
      <w:r w:rsidRPr="00EB78C0">
        <w:rPr>
          <w:rFonts w:asciiTheme="minorBidi" w:eastAsia="Times New Roman" w:hAnsiTheme="minorBidi"/>
          <w:kern w:val="0"/>
          <w14:ligatures w14:val="none"/>
        </w:rPr>
        <w:t xml:space="preserve"> (texto, imágenes, música o código) a partir de patrones aprendidos en grandes conjuntos de datos. </w:t>
      </w:r>
    </w:p>
    <w:p w14:paraId="332F7D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sistemas se basan en técnicas de aprendizaje automático como:</w:t>
      </w:r>
    </w:p>
    <w:p w14:paraId="3FEB1E87" w14:textId="77777777" w:rsidR="00043E70" w:rsidRPr="00EB78C0" w:rsidRDefault="00043E70" w:rsidP="00043E70">
      <w:pPr>
        <w:numPr>
          <w:ilvl w:val="0"/>
          <w:numId w:val="7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neuronales artificiales</w:t>
      </w:r>
    </w:p>
    <w:p w14:paraId="39FF04C6" w14:textId="77777777" w:rsidR="00043E70" w:rsidRPr="00EB78C0" w:rsidRDefault="00043E70" w:rsidP="00043E70">
      <w:pPr>
        <w:numPr>
          <w:ilvl w:val="0"/>
          <w:numId w:val="7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transformadores</w:t>
      </w:r>
    </w:p>
    <w:p w14:paraId="0766F0B5" w14:textId="77777777" w:rsidR="00043E70" w:rsidRPr="00EB78C0" w:rsidRDefault="00043E70" w:rsidP="00043E70">
      <w:pPr>
        <w:numPr>
          <w:ilvl w:val="0"/>
          <w:numId w:val="7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modelos de lenguaje de gran escala (LLM). </w:t>
      </w:r>
    </w:p>
    <w:p w14:paraId="132CFBE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C1DF8B">
          <v:rect id="Rectangle 787" o:spid="_x0000_s14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C80CC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Controversias y riesgos de la IA generativa</w:t>
      </w:r>
    </w:p>
    <w:p w14:paraId="789F1B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identifica varias controversias importantes.</w:t>
      </w:r>
    </w:p>
    <w:p w14:paraId="0AFEAFE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pobreza de datos</w:t>
      </w:r>
    </w:p>
    <w:p w14:paraId="67AE3CB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creación de modelos de IA está concentrada en pocos países con acceso a grandes recursos computacionales, lo que puede ampliar la desigualdad digital global. </w:t>
      </w:r>
    </w:p>
    <w:p w14:paraId="225BA9C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opacidad algorítmica</w:t>
      </w:r>
    </w:p>
    <w:p w14:paraId="318DB9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IA funcionan como sistemas de “caja negra”, lo que dificulta comprender cómo producen sus respuestas.</w:t>
      </w:r>
    </w:p>
    <w:p w14:paraId="252073C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desinformación</w:t>
      </w:r>
    </w:p>
    <w:p w14:paraId="69069C5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pueden generar información incorrecta o engañosa.</w:t>
      </w:r>
    </w:p>
    <w:p w14:paraId="3DA8A9E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uso no autorizado de datos</w:t>
      </w:r>
    </w:p>
    <w:p w14:paraId="0A8A8C7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Muchos modelos se entrenan con datos obtenidos de internet sin consentimiento de los autores.</w:t>
      </w:r>
    </w:p>
    <w:p w14:paraId="003A5AC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84B439">
          <v:rect id="Rectangle 785" o:spid="_x0000_s14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B9B06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Regulación de la IA en educación</w:t>
      </w:r>
    </w:p>
    <w:p w14:paraId="43B142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propone que los gobiernos desarrollen marcos regulatorios que incluyan:</w:t>
      </w:r>
    </w:p>
    <w:p w14:paraId="023EC9E8" w14:textId="77777777" w:rsidR="00043E70" w:rsidRPr="00EB78C0" w:rsidRDefault="00043E70" w:rsidP="00043E70">
      <w:pPr>
        <w:numPr>
          <w:ilvl w:val="0"/>
          <w:numId w:val="7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protección de datos</w:t>
      </w:r>
    </w:p>
    <w:p w14:paraId="3DD48812" w14:textId="77777777" w:rsidR="00043E70" w:rsidRPr="00EB78C0" w:rsidRDefault="00043E70" w:rsidP="00043E70">
      <w:pPr>
        <w:numPr>
          <w:ilvl w:val="0"/>
          <w:numId w:val="7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ética</w:t>
      </w:r>
    </w:p>
    <w:p w14:paraId="1D74FCA0" w14:textId="77777777" w:rsidR="00043E70" w:rsidRPr="00EB78C0" w:rsidRDefault="00043E70" w:rsidP="00043E70">
      <w:pPr>
        <w:numPr>
          <w:ilvl w:val="0"/>
          <w:numId w:val="7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supervisión institucional</w:t>
      </w:r>
    </w:p>
    <w:p w14:paraId="2C0C47B0" w14:textId="77777777" w:rsidR="00043E70" w:rsidRPr="00EB78C0" w:rsidRDefault="00043E70" w:rsidP="00043E70">
      <w:pPr>
        <w:numPr>
          <w:ilvl w:val="0"/>
          <w:numId w:val="7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responsabilidad de los proveedores de IA. </w:t>
      </w:r>
    </w:p>
    <w:p w14:paraId="6E27024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8B5456">
          <v:rect id="Rectangle 783" o:spid="_x0000_s14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903C3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Marco de políticas públicas</w:t>
      </w:r>
    </w:p>
    <w:p w14:paraId="5D6391C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propone ocho acciones estratégicas.</w:t>
      </w:r>
    </w:p>
    <w:p w14:paraId="4FDD54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7905ECE0" w14:textId="77777777" w:rsidR="00043E70" w:rsidRPr="00EB78C0" w:rsidRDefault="00043E70" w:rsidP="00043E70">
      <w:pPr>
        <w:numPr>
          <w:ilvl w:val="0"/>
          <w:numId w:val="7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inclusión y equidad</w:t>
      </w:r>
    </w:p>
    <w:p w14:paraId="735D3586" w14:textId="77777777" w:rsidR="00043E70" w:rsidRPr="00EB78C0" w:rsidRDefault="00043E70" w:rsidP="00043E70">
      <w:pPr>
        <w:numPr>
          <w:ilvl w:val="0"/>
          <w:numId w:val="7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proteger la agencia humana</w:t>
      </w:r>
    </w:p>
    <w:p w14:paraId="59DB41F3" w14:textId="77777777" w:rsidR="00043E70" w:rsidRPr="00EB78C0" w:rsidRDefault="00043E70" w:rsidP="00043E70">
      <w:pPr>
        <w:numPr>
          <w:ilvl w:val="0"/>
          <w:numId w:val="7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validar herramientas de IA para uso educativo</w:t>
      </w:r>
    </w:p>
    <w:p w14:paraId="4B7DF340" w14:textId="77777777" w:rsidR="00043E70" w:rsidRPr="00EB78C0" w:rsidRDefault="00043E70" w:rsidP="00043E70">
      <w:pPr>
        <w:numPr>
          <w:ilvl w:val="0"/>
          <w:numId w:val="7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competencias en IA</w:t>
      </w:r>
    </w:p>
    <w:p w14:paraId="39E9AE46" w14:textId="77777777" w:rsidR="00043E70" w:rsidRPr="00EB78C0" w:rsidRDefault="00043E70" w:rsidP="00043E70">
      <w:pPr>
        <w:numPr>
          <w:ilvl w:val="0"/>
          <w:numId w:val="7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capacitar docentes</w:t>
      </w:r>
    </w:p>
    <w:p w14:paraId="54CF8CF8" w14:textId="77777777" w:rsidR="00043E70" w:rsidRPr="00EB78C0" w:rsidRDefault="00043E70" w:rsidP="00043E70">
      <w:pPr>
        <w:numPr>
          <w:ilvl w:val="0"/>
          <w:numId w:val="7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promover diversidad cultural y lingüística. </w:t>
      </w:r>
    </w:p>
    <w:p w14:paraId="395FE24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D01F19">
          <v:rect id="Rectangle 781" o:spid="_x0000_s14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77C17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Usos pedagógicos de la IA generativa</w:t>
      </w:r>
    </w:p>
    <w:p w14:paraId="4346A5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propone varios usos educativos posibles.</w:t>
      </w:r>
    </w:p>
    <w:p w14:paraId="083A09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ejemplo:</w:t>
      </w:r>
    </w:p>
    <w:p w14:paraId="358D5E42" w14:textId="77777777" w:rsidR="00043E70" w:rsidRPr="00EB78C0" w:rsidRDefault="00043E70" w:rsidP="00043E70">
      <w:pPr>
        <w:numPr>
          <w:ilvl w:val="0"/>
          <w:numId w:val="7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 la enseñanza</w:t>
      </w:r>
    </w:p>
    <w:p w14:paraId="0B65E35F" w14:textId="77777777" w:rsidR="00043E70" w:rsidRPr="00EB78C0" w:rsidRDefault="00043E70" w:rsidP="00043E70">
      <w:pPr>
        <w:numPr>
          <w:ilvl w:val="0"/>
          <w:numId w:val="7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tutorías personalizadas</w:t>
      </w:r>
    </w:p>
    <w:p w14:paraId="5ED05B5F" w14:textId="77777777" w:rsidR="00043E70" w:rsidRPr="00EB78C0" w:rsidRDefault="00043E70" w:rsidP="00043E70">
      <w:pPr>
        <w:numPr>
          <w:ilvl w:val="0"/>
          <w:numId w:val="7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basado en proyectos</w:t>
      </w:r>
    </w:p>
    <w:p w14:paraId="7A4E3DA0" w14:textId="77777777" w:rsidR="00043E70" w:rsidRPr="00EB78C0" w:rsidRDefault="00043E70" w:rsidP="00043E70">
      <w:pPr>
        <w:numPr>
          <w:ilvl w:val="0"/>
          <w:numId w:val="7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asistencia para investigación.</w:t>
      </w:r>
    </w:p>
    <w:p w14:paraId="269F157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También se analizan modelos emergentes como </w:t>
      </w:r>
      <w:r w:rsidRPr="00EB78C0">
        <w:rPr>
          <w:rFonts w:asciiTheme="minorBidi" w:eastAsia="Times New Roman" w:hAnsiTheme="minorBidi"/>
          <w:b/>
          <w:bCs/>
          <w:kern w:val="0"/>
          <w14:ligatures w14:val="none"/>
        </w:rPr>
        <w:t>EdGPT</w:t>
      </w:r>
      <w:r w:rsidRPr="00EB78C0">
        <w:rPr>
          <w:rFonts w:asciiTheme="minorBidi" w:eastAsia="Times New Roman" w:hAnsiTheme="minorBidi"/>
          <w:kern w:val="0"/>
          <w14:ligatures w14:val="none"/>
        </w:rPr>
        <w:t>, diseñados específicamente para educación.</w:t>
      </w:r>
    </w:p>
    <w:p w14:paraId="4007571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8DAAE4">
          <v:rect id="Rectangle 779" o:spid="_x0000_s14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A5C80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Implicaciones futuras</w:t>
      </w:r>
    </w:p>
    <w:p w14:paraId="16F896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señala que la IA generativa plantea desafíos a largo plazo en áreas como:</w:t>
      </w:r>
    </w:p>
    <w:p w14:paraId="59BB4F16" w14:textId="77777777" w:rsidR="00043E70" w:rsidRPr="00EB78C0" w:rsidRDefault="00043E70" w:rsidP="00043E70">
      <w:pPr>
        <w:numPr>
          <w:ilvl w:val="0"/>
          <w:numId w:val="7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autoría académica</w:t>
      </w:r>
    </w:p>
    <w:p w14:paraId="01D5DFF4" w14:textId="77777777" w:rsidR="00043E70" w:rsidRPr="00EB78C0" w:rsidRDefault="00043E70" w:rsidP="00043E70">
      <w:pPr>
        <w:numPr>
          <w:ilvl w:val="0"/>
          <w:numId w:val="7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del aprendizaje</w:t>
      </w:r>
    </w:p>
    <w:p w14:paraId="04FD48C5" w14:textId="77777777" w:rsidR="00043E70" w:rsidRPr="00EB78C0" w:rsidRDefault="00043E70" w:rsidP="00043E70">
      <w:pPr>
        <w:numPr>
          <w:ilvl w:val="0"/>
          <w:numId w:val="7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diversidad del conocimiento</w:t>
      </w:r>
    </w:p>
    <w:p w14:paraId="03DD58BB" w14:textId="77777777" w:rsidR="00043E70" w:rsidRPr="00EB78C0" w:rsidRDefault="00043E70" w:rsidP="00043E70">
      <w:pPr>
        <w:numPr>
          <w:ilvl w:val="0"/>
          <w:numId w:val="7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procesos cognitivos.</w:t>
      </w:r>
    </w:p>
    <w:p w14:paraId="5DA1BA0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92D0859">
          <v:rect id="Rectangle 777" o:spid="_x0000_s14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6A3DF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26D78818" w14:textId="77777777" w:rsidR="00043E70" w:rsidRPr="00EB78C0" w:rsidRDefault="00043E70" w:rsidP="00043E70">
      <w:pPr>
        <w:numPr>
          <w:ilvl w:val="0"/>
          <w:numId w:val="7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deben regularse las herramientas de IA generativa en las universidades?</w:t>
      </w:r>
    </w:p>
    <w:p w14:paraId="358CBB04" w14:textId="77777777" w:rsidR="00043E70" w:rsidRPr="00EB78C0" w:rsidRDefault="00043E70" w:rsidP="00043E70">
      <w:pPr>
        <w:numPr>
          <w:ilvl w:val="0"/>
          <w:numId w:val="7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competencias necesitan docentes y estudiantes para trabajar con IA?</w:t>
      </w:r>
    </w:p>
    <w:p w14:paraId="72EF4811" w14:textId="77777777" w:rsidR="00043E70" w:rsidRPr="00EB78C0" w:rsidRDefault="00043E70" w:rsidP="00043E70">
      <w:pPr>
        <w:numPr>
          <w:ilvl w:val="0"/>
          <w:numId w:val="7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que la IA amplíe las desigualdades educativas?</w:t>
      </w:r>
    </w:p>
    <w:p w14:paraId="60AC962E" w14:textId="77777777" w:rsidR="00043E70" w:rsidRPr="00EB78C0" w:rsidRDefault="00043E70" w:rsidP="00043E70">
      <w:pPr>
        <w:numPr>
          <w:ilvl w:val="0"/>
          <w:numId w:val="7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preservar la diversidad del conocimiento frente a modelos de IA dominantes?</w:t>
      </w:r>
    </w:p>
    <w:p w14:paraId="580A5307" w14:textId="77777777" w:rsidR="00043E70" w:rsidRPr="00EB78C0" w:rsidRDefault="00043E70" w:rsidP="00043E70">
      <w:pPr>
        <w:numPr>
          <w:ilvl w:val="0"/>
          <w:numId w:val="7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redefinir la evaluación académica en la era de la IA generativa?</w:t>
      </w:r>
    </w:p>
    <w:p w14:paraId="1F20181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40A312">
          <v:rect id="Rectangle 775" o:spid="_x0000_s14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4947C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F538F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9ACB2B8">
          <v:rect id="Rectangle 773" o:spid="_x0000_s14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A8DB8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2FF9F78C" w14:textId="77777777" w:rsidR="00043E70" w:rsidRPr="00EB78C0" w:rsidRDefault="00043E70" w:rsidP="00043E70">
      <w:pPr>
        <w:numPr>
          <w:ilvl w:val="0"/>
          <w:numId w:val="7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educación gobernar el uso de la IA en lugar de ser gobernada por ella?</w:t>
      </w:r>
    </w:p>
    <w:p w14:paraId="239A904D" w14:textId="77777777" w:rsidR="00043E70" w:rsidRPr="00EB78C0" w:rsidRDefault="00043E70" w:rsidP="00043E70">
      <w:pPr>
        <w:numPr>
          <w:ilvl w:val="0"/>
          <w:numId w:val="7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límites éticos deben establecerse para el uso de IA en el aprendizaje?</w:t>
      </w:r>
    </w:p>
    <w:p w14:paraId="7B9E96A9" w14:textId="77777777" w:rsidR="00043E70" w:rsidRPr="00EB78C0" w:rsidRDefault="00043E70" w:rsidP="00043E70">
      <w:pPr>
        <w:numPr>
          <w:ilvl w:val="0"/>
          <w:numId w:val="7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preservar la agencia humana frente a sistemas automatizados?</w:t>
      </w:r>
    </w:p>
    <w:p w14:paraId="0E06D68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5DA513">
          <v:rect id="Rectangle 771" o:spid="_x0000_s14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6163C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2E3E3FA9"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generativa en educación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tecnologías</w:t>
      </w:r>
      <w:r w:rsidRPr="00EB78C0">
        <w:rPr>
          <w:rFonts w:asciiTheme="minorBidi" w:eastAsia="Times New Roman" w:hAnsiTheme="minorBidi"/>
          <w:kern w:val="0"/>
          <w14:ligatures w14:val="none"/>
        </w:rPr>
        <w:br/>
        <w:t>│   ├── modelos de lenguaje</w:t>
      </w:r>
      <w:r w:rsidRPr="00EB78C0">
        <w:rPr>
          <w:rFonts w:asciiTheme="minorBidi" w:eastAsia="Times New Roman" w:hAnsiTheme="minorBidi"/>
          <w:kern w:val="0"/>
          <w14:ligatures w14:val="none"/>
        </w:rPr>
        <w:br/>
        <w:t>│   ├── aprendizaje automático</w:t>
      </w:r>
      <w:r w:rsidRPr="00EB78C0">
        <w:rPr>
          <w:rFonts w:asciiTheme="minorBidi" w:eastAsia="Times New Roman" w:hAnsiTheme="minorBidi"/>
          <w:kern w:val="0"/>
          <w14:ligatures w14:val="none"/>
        </w:rPr>
        <w:br/>
        <w:t>│   └── redes neuronales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 sesgos</w:t>
      </w:r>
      <w:r w:rsidRPr="00EB78C0">
        <w:rPr>
          <w:rFonts w:asciiTheme="minorBidi" w:eastAsia="Times New Roman" w:hAnsiTheme="minorBidi"/>
          <w:kern w:val="0"/>
          <w14:ligatures w14:val="none"/>
        </w:rPr>
        <w:br/>
        <w:t>│   ├── desinformación</w:t>
      </w:r>
      <w:r w:rsidRPr="00EB78C0">
        <w:rPr>
          <w:rFonts w:asciiTheme="minorBidi" w:eastAsia="Times New Roman" w:hAnsiTheme="minorBidi"/>
          <w:kern w:val="0"/>
          <w14:ligatures w14:val="none"/>
        </w:rPr>
        <w:br/>
        <w:t>│   ├── opacidad</w:t>
      </w:r>
      <w:r w:rsidRPr="00EB78C0">
        <w:rPr>
          <w:rFonts w:asciiTheme="minorBidi" w:eastAsia="Times New Roman" w:hAnsiTheme="minorBidi"/>
          <w:kern w:val="0"/>
          <w14:ligatures w14:val="none"/>
        </w:rPr>
        <w:br/>
        <w:t>│   └── desigualdad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gobernanza</w:t>
      </w:r>
      <w:r w:rsidRPr="00EB78C0">
        <w:rPr>
          <w:rFonts w:asciiTheme="minorBidi" w:eastAsia="Times New Roman" w:hAnsiTheme="minorBidi"/>
          <w:kern w:val="0"/>
          <w14:ligatures w14:val="none"/>
        </w:rPr>
        <w:br/>
        <w:t xml:space="preserve">    ├── regulación</w:t>
      </w:r>
      <w:r w:rsidRPr="00EB78C0">
        <w:rPr>
          <w:rFonts w:asciiTheme="minorBidi" w:eastAsia="Times New Roman" w:hAnsiTheme="minorBidi"/>
          <w:kern w:val="0"/>
          <w14:ligatures w14:val="none"/>
        </w:rPr>
        <w:br/>
        <w:t xml:space="preserve">    ├── alfabetización en IA</w:t>
      </w:r>
      <w:r w:rsidRPr="00EB78C0">
        <w:rPr>
          <w:rFonts w:asciiTheme="minorBidi" w:eastAsia="Times New Roman" w:hAnsiTheme="minorBidi"/>
          <w:kern w:val="0"/>
          <w14:ligatures w14:val="none"/>
        </w:rPr>
        <w:br/>
        <w:t xml:space="preserve">    ├── formación docente</w:t>
      </w:r>
      <w:r w:rsidRPr="00EB78C0">
        <w:rPr>
          <w:rFonts w:asciiTheme="minorBidi" w:eastAsia="Times New Roman" w:hAnsiTheme="minorBidi"/>
          <w:kern w:val="0"/>
          <w14:ligatures w14:val="none"/>
        </w:rPr>
        <w:br/>
        <w:t xml:space="preserve">    └── políticas educativas</w:t>
      </w:r>
    </w:p>
    <w:p w14:paraId="251CF2D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FDA372">
          <v:rect id="Rectangle 769" o:spid="_x0000_s14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9DD22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5B9472D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Este documento representa uno de los marcos más completos para comprender las implicaciones educativas de la IA generativa.</w:t>
      </w:r>
    </w:p>
    <w:p w14:paraId="69069D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Su principal contribución es ofrecer una </w:t>
      </w:r>
      <w:r w:rsidRPr="00EB78C0">
        <w:rPr>
          <w:rFonts w:asciiTheme="minorBidi" w:eastAsia="Times New Roman" w:hAnsiTheme="minorBidi"/>
          <w:b/>
          <w:bCs/>
          <w:kern w:val="0"/>
          <w14:ligatures w14:val="none"/>
        </w:rPr>
        <w:t>perspectiva de gobernanza educativa</w:t>
      </w:r>
      <w:r w:rsidRPr="00EB78C0">
        <w:rPr>
          <w:rFonts w:asciiTheme="minorBidi" w:eastAsia="Times New Roman" w:hAnsiTheme="minorBidi"/>
          <w:kern w:val="0"/>
          <w14:ligatures w14:val="none"/>
        </w:rPr>
        <w:t>, integrando aspectos técnicos, pedagógicos, éticos y políticos.</w:t>
      </w:r>
    </w:p>
    <w:p w14:paraId="3DCCEB0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informe subraya que la tecnología no puede sustituir el papel central de la educación como proceso humano y social.</w:t>
      </w:r>
    </w:p>
    <w:p w14:paraId="7961993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6CF9A2">
          <v:rect id="Rectangle 767" o:spid="_x0000_s14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40218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27543C8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utilizarse para:</w:t>
      </w:r>
    </w:p>
    <w:p w14:paraId="65A3994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503C31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competencias pedagógicas para trabajar con IA.</w:t>
      </w:r>
    </w:p>
    <w:p w14:paraId="3043ED3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diseño curricular</w:t>
      </w:r>
    </w:p>
    <w:p w14:paraId="38F133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integrar alfabetización en IA en programas educativos.</w:t>
      </w:r>
    </w:p>
    <w:p w14:paraId="183F3C4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universitarias</w:t>
      </w:r>
    </w:p>
    <w:p w14:paraId="4CF94E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marcos institucionales para el uso responsable de IA.</w:t>
      </w:r>
    </w:p>
    <w:p w14:paraId="1357DA7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2C63B9B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impacto de tecnologías generativas en el aprendizaje.</w:t>
      </w:r>
    </w:p>
    <w:p w14:paraId="08D7FF0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E0C6F36">
          <v:rect id="Rectangle 765" o:spid="_x0000_s14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5F010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14B6B1A6" w14:textId="77777777" w:rsidR="00043E70" w:rsidRPr="00EB78C0" w:rsidRDefault="00043E70" w:rsidP="00043E70">
      <w:pPr>
        <w:numPr>
          <w:ilvl w:val="0"/>
          <w:numId w:val="7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crítico de herramientas de IA</w:t>
      </w:r>
    </w:p>
    <w:p w14:paraId="3FC9F3D0" w14:textId="77777777" w:rsidR="00043E70" w:rsidRPr="00EB78C0" w:rsidRDefault="00043E70" w:rsidP="00043E70">
      <w:pPr>
        <w:numPr>
          <w:ilvl w:val="1"/>
          <w:numId w:val="7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riesgos y beneficios educativos.</w:t>
      </w:r>
    </w:p>
    <w:p w14:paraId="419B497B" w14:textId="77777777" w:rsidR="00043E70" w:rsidRPr="00EB78C0" w:rsidRDefault="00043E70" w:rsidP="00043E70">
      <w:pPr>
        <w:numPr>
          <w:ilvl w:val="0"/>
          <w:numId w:val="7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políticas institucionales</w:t>
      </w:r>
    </w:p>
    <w:p w14:paraId="7D5EC221" w14:textId="77777777" w:rsidR="00043E70" w:rsidRPr="00EB78C0" w:rsidRDefault="00043E70" w:rsidP="00043E70">
      <w:pPr>
        <w:numPr>
          <w:ilvl w:val="1"/>
          <w:numId w:val="7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elaborar marcos universitarios para el uso de IA.</w:t>
      </w:r>
    </w:p>
    <w:p w14:paraId="374A7303" w14:textId="77777777" w:rsidR="00043E70" w:rsidRPr="00EB78C0" w:rsidRDefault="00043E70" w:rsidP="00043E70">
      <w:pPr>
        <w:numPr>
          <w:ilvl w:val="0"/>
          <w:numId w:val="7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3E2AF9B4" w14:textId="77777777" w:rsidR="00043E70" w:rsidRPr="00EB78C0" w:rsidRDefault="00043E70" w:rsidP="00043E70">
      <w:pPr>
        <w:numPr>
          <w:ilvl w:val="1"/>
          <w:numId w:val="7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los límites del uso de IA en evaluación académica.</w:t>
      </w:r>
    </w:p>
    <w:p w14:paraId="11BA506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E66957">
          <v:rect id="Rectangle 763" o:spid="_x0000_s14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AB230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476AE84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3EB6CFE">
          <v:rect id="Rectangle 761" o:spid="_x0000_s14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5DE2D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0BD4B717" w14:textId="77777777" w:rsidR="00043E70" w:rsidRPr="00EB78C0" w:rsidRDefault="00043E70" w:rsidP="00043E70">
      <w:pPr>
        <w:numPr>
          <w:ilvl w:val="0"/>
          <w:numId w:val="7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7A80A46D" w14:textId="77777777" w:rsidR="00043E70" w:rsidRPr="00EB78C0" w:rsidRDefault="00043E70" w:rsidP="00043E70">
      <w:pPr>
        <w:numPr>
          <w:ilvl w:val="0"/>
          <w:numId w:val="7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pensamiento crítico digital</w:t>
      </w:r>
    </w:p>
    <w:p w14:paraId="3430D6D8" w14:textId="77777777" w:rsidR="00043E70" w:rsidRPr="00EB78C0" w:rsidRDefault="00043E70" w:rsidP="00043E70">
      <w:pPr>
        <w:numPr>
          <w:ilvl w:val="0"/>
          <w:numId w:val="7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50AEEFDD" w14:textId="77777777" w:rsidR="00043E70" w:rsidRPr="00EB78C0" w:rsidRDefault="00043E70" w:rsidP="00043E70">
      <w:pPr>
        <w:numPr>
          <w:ilvl w:val="0"/>
          <w:numId w:val="7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6234D17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D69DFF">
          <v:rect id="Rectangle 759" o:spid="_x0000_s14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55B14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357FD1B5" w14:textId="77777777" w:rsidR="00043E70" w:rsidRPr="00EB78C0" w:rsidRDefault="00043E70" w:rsidP="00043E70">
      <w:pPr>
        <w:numPr>
          <w:ilvl w:val="0"/>
          <w:numId w:val="7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pedagógica</w:t>
      </w:r>
    </w:p>
    <w:p w14:paraId="039CD477" w14:textId="77777777" w:rsidR="00043E70" w:rsidRPr="00EB78C0" w:rsidRDefault="00043E70" w:rsidP="00043E70">
      <w:pPr>
        <w:numPr>
          <w:ilvl w:val="0"/>
          <w:numId w:val="7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 la enseñanza personalizada</w:t>
      </w:r>
    </w:p>
    <w:p w14:paraId="328F8630" w14:textId="77777777" w:rsidR="00043E70" w:rsidRPr="00EB78C0" w:rsidRDefault="00043E70" w:rsidP="00043E70">
      <w:pPr>
        <w:numPr>
          <w:ilvl w:val="0"/>
          <w:numId w:val="7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ampliación del acceso al conocimiento.</w:t>
      </w:r>
    </w:p>
    <w:p w14:paraId="471BB8A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33103FB">
          <v:rect id="Rectangle 757" o:spid="_x0000_s14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88AB8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4F28217E" w14:textId="77777777" w:rsidR="00043E70" w:rsidRPr="00EB78C0" w:rsidRDefault="00043E70" w:rsidP="00043E70">
      <w:pPr>
        <w:numPr>
          <w:ilvl w:val="0"/>
          <w:numId w:val="7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 digital global</w:t>
      </w:r>
    </w:p>
    <w:p w14:paraId="5199D05D" w14:textId="77777777" w:rsidR="00043E70" w:rsidRPr="00EB78C0" w:rsidRDefault="00043E70" w:rsidP="00043E70">
      <w:pPr>
        <w:numPr>
          <w:ilvl w:val="0"/>
          <w:numId w:val="7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opacidad algorítmica</w:t>
      </w:r>
    </w:p>
    <w:p w14:paraId="14DB67B7" w14:textId="77777777" w:rsidR="00043E70" w:rsidRPr="00EB78C0" w:rsidRDefault="00043E70" w:rsidP="00043E70">
      <w:pPr>
        <w:numPr>
          <w:ilvl w:val="0"/>
          <w:numId w:val="7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tecnológica.</w:t>
      </w:r>
    </w:p>
    <w:p w14:paraId="4026887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642C88">
          <v:rect id="Rectangle 755" o:spid="_x0000_s14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4ECEF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6765E1D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UNESCO. (2023). </w:t>
      </w:r>
      <w:r w:rsidRPr="00EB78C0">
        <w:rPr>
          <w:rFonts w:asciiTheme="minorBidi" w:eastAsia="Times New Roman" w:hAnsiTheme="minorBidi"/>
          <w:i/>
          <w:iCs/>
          <w:kern w:val="0"/>
          <w14:ligatures w14:val="none"/>
        </w:rPr>
        <w:t>Guidance for generative AI in education and research</w:t>
      </w:r>
      <w:r w:rsidRPr="00EB78C0">
        <w:rPr>
          <w:rFonts w:asciiTheme="minorBidi" w:eastAsia="Times New Roman" w:hAnsiTheme="minorBidi"/>
          <w:kern w:val="0"/>
          <w14:ligatures w14:val="none"/>
        </w:rPr>
        <w:t xml:space="preserve">. UNESCO. </w:t>
      </w:r>
    </w:p>
    <w:p w14:paraId="4A9603B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D76364">
          <v:rect id="Rectangle 753" o:spid="_x0000_s14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18908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del repositorio</w:t>
      </w:r>
    </w:p>
    <w:p w14:paraId="616DE5E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Bloque </w:t>
      </w:r>
      <w:r w:rsidRPr="00EB78C0">
        <w:rPr>
          <w:rFonts w:asciiTheme="minorBidi" w:eastAsia="Times New Roman" w:hAnsiTheme="minorBidi"/>
          <w:b/>
          <w:bCs/>
          <w:kern w:val="0"/>
          <w14:ligatures w14:val="none"/>
        </w:rPr>
        <w:t>Uso Ético y Responsable de la IA</w:t>
      </w:r>
    </w:p>
    <w:p w14:paraId="5019E526" w14:textId="77777777" w:rsidR="00043E70" w:rsidRPr="00EB78C0" w:rsidRDefault="00043E70" w:rsidP="00043E70">
      <w:pPr>
        <w:numPr>
          <w:ilvl w:val="0"/>
          <w:numId w:val="7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BA-046 — Ethics of Artificial Intelligence (UNESCO)</w:t>
      </w:r>
    </w:p>
    <w:p w14:paraId="0C78C3EA" w14:textId="77777777" w:rsidR="00043E70" w:rsidRPr="00EB78C0" w:rsidRDefault="00043E70" w:rsidP="00043E70">
      <w:pPr>
        <w:numPr>
          <w:ilvl w:val="0"/>
          <w:numId w:val="7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BA-047 — Generative AI and the Future of Education</w:t>
      </w:r>
    </w:p>
    <w:p w14:paraId="1000AB12" w14:textId="77777777" w:rsidR="00043E70" w:rsidRPr="00EB78C0" w:rsidRDefault="00043E70" w:rsidP="00043E70">
      <w:pPr>
        <w:numPr>
          <w:ilvl w:val="0"/>
          <w:numId w:val="7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BA-048 — Guidance for Generative AI in Education and Research</w:t>
      </w:r>
    </w:p>
    <w:p w14:paraId="04AF9AD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F3349D8">
          <v:rect id="Rectangle 751" o:spid="_x0000_s14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FD3367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importante para tu repositorio</w:t>
      </w:r>
    </w:p>
    <w:p w14:paraId="44DE4F3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estos tres documentos ya tienes la </w:t>
      </w:r>
      <w:r w:rsidRPr="00EB78C0">
        <w:rPr>
          <w:rFonts w:asciiTheme="minorBidi" w:eastAsia="Times New Roman" w:hAnsiTheme="minorBidi"/>
          <w:b/>
          <w:bCs/>
          <w:kern w:val="0"/>
          <w14:ligatures w14:val="none"/>
        </w:rPr>
        <w:t>arquitectura completa del marco UNESCO sobre IA y educación</w:t>
      </w:r>
      <w:r w:rsidRPr="00EB78C0">
        <w:rPr>
          <w:rFonts w:asciiTheme="minorBidi" w:eastAsia="Times New Roman" w:hAnsiTheme="minorBidi"/>
          <w:kern w:val="0"/>
          <w14:ligatures w14:val="none"/>
        </w:rPr>
        <w:t>:</w:t>
      </w:r>
    </w:p>
    <w:p w14:paraId="1F911FB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Principios éticos globales</w:t>
      </w:r>
      <w:r w:rsidRPr="00EB78C0">
        <w:rPr>
          <w:rFonts w:asciiTheme="minorBidi" w:eastAsia="Times New Roman" w:hAnsiTheme="minorBidi"/>
          <w:kern w:val="0"/>
          <w14:ligatures w14:val="none"/>
        </w:rPr>
        <w:br/>
        <w:t>(Recommendation on the Ethics of AI)</w:t>
      </w:r>
    </w:p>
    <w:p w14:paraId="1D79535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Reflexión política y filosófica sobre educación</w:t>
      </w:r>
      <w:r w:rsidRPr="00EB78C0">
        <w:rPr>
          <w:rFonts w:asciiTheme="minorBidi" w:eastAsia="Times New Roman" w:hAnsiTheme="minorBidi"/>
          <w:kern w:val="0"/>
          <w14:ligatures w14:val="none"/>
        </w:rPr>
        <w:br/>
        <w:t>(Generative AI and the Future of Education)</w:t>
      </w:r>
    </w:p>
    <w:p w14:paraId="527F17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Guía operativa de políticas educativas</w:t>
      </w:r>
      <w:r w:rsidRPr="00EB78C0">
        <w:rPr>
          <w:rFonts w:asciiTheme="minorBidi" w:eastAsia="Times New Roman" w:hAnsiTheme="minorBidi"/>
          <w:kern w:val="0"/>
          <w14:ligatures w14:val="none"/>
        </w:rPr>
        <w:br/>
        <w:t>(Guidance for Generative AI)</w:t>
      </w:r>
    </w:p>
    <w:p w14:paraId="70B4B29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Esto permite construir luego una </w:t>
      </w:r>
      <w:r w:rsidRPr="00EB78C0">
        <w:rPr>
          <w:rFonts w:asciiTheme="minorBidi" w:eastAsia="Times New Roman" w:hAnsiTheme="minorBidi"/>
          <w:b/>
          <w:bCs/>
          <w:kern w:val="0"/>
          <w14:ligatures w14:val="none"/>
        </w:rPr>
        <w:t>síntesis teórica del bloque “Uso Ético y Responsable de la IA”</w:t>
      </w:r>
      <w:r w:rsidRPr="00EB78C0">
        <w:rPr>
          <w:rFonts w:asciiTheme="minorBidi" w:eastAsia="Times New Roman" w:hAnsiTheme="minorBidi"/>
          <w:kern w:val="0"/>
          <w14:ligatures w14:val="none"/>
        </w:rPr>
        <w:t>, igual que hicimos con:</w:t>
      </w:r>
    </w:p>
    <w:p w14:paraId="5F33E35B" w14:textId="77777777" w:rsidR="00043E70" w:rsidRPr="00EB78C0" w:rsidRDefault="00043E70" w:rsidP="00043E70">
      <w:pPr>
        <w:numPr>
          <w:ilvl w:val="0"/>
          <w:numId w:val="7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Transdisciplinariedad</w:t>
      </w:r>
    </w:p>
    <w:p w14:paraId="64A6032E" w14:textId="77777777" w:rsidR="00043E70" w:rsidRPr="00EB78C0" w:rsidRDefault="00043E70" w:rsidP="00043E70">
      <w:pPr>
        <w:numPr>
          <w:ilvl w:val="0"/>
          <w:numId w:val="7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del siglo XXI.</w:t>
      </w:r>
    </w:p>
    <w:p w14:paraId="4FD4F5D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Scoping the OECD AI Principles.pdf</w:t>
      </w:r>
    </w:p>
    <w:p w14:paraId="37E83C28"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6358987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es </w:t>
      </w:r>
      <w:r w:rsidRPr="00EB78C0">
        <w:rPr>
          <w:rFonts w:asciiTheme="minorBidi" w:eastAsia="Times New Roman" w:hAnsiTheme="minorBidi"/>
          <w:b/>
          <w:bCs/>
          <w:kern w:val="0"/>
          <w14:ligatures w14:val="none"/>
        </w:rPr>
        <w:t>una pieza clave para completar el marco global de gobernanza de la IA</w:t>
      </w:r>
      <w:r w:rsidRPr="00EB78C0">
        <w:rPr>
          <w:rFonts w:asciiTheme="minorBidi" w:eastAsia="Times New Roman" w:hAnsiTheme="minorBidi"/>
          <w:kern w:val="0"/>
          <w14:ligatures w14:val="none"/>
        </w:rPr>
        <w:t xml:space="preserve"> en tu repositorio. Si el texto de </w:t>
      </w:r>
      <w:r w:rsidRPr="00EB78C0">
        <w:rPr>
          <w:rFonts w:asciiTheme="minorBidi" w:eastAsia="Times New Roman" w:hAnsiTheme="minorBidi"/>
          <w:b/>
          <w:bCs/>
          <w:kern w:val="0"/>
          <w14:ligatures w14:val="none"/>
        </w:rPr>
        <w:t>UNESCO (BA-046, BA-047, BA-048)</w:t>
      </w:r>
      <w:r w:rsidRPr="00EB78C0">
        <w:rPr>
          <w:rFonts w:asciiTheme="minorBidi" w:eastAsia="Times New Roman" w:hAnsiTheme="minorBidi"/>
          <w:kern w:val="0"/>
          <w14:ligatures w14:val="none"/>
        </w:rPr>
        <w:t xml:space="preserve"> representa el enfoque humanista de la educación, los </w:t>
      </w:r>
      <w:r w:rsidRPr="00EB78C0">
        <w:rPr>
          <w:rFonts w:asciiTheme="minorBidi" w:eastAsia="Times New Roman" w:hAnsiTheme="minorBidi"/>
          <w:b/>
          <w:bCs/>
          <w:kern w:val="0"/>
          <w14:ligatures w14:val="none"/>
        </w:rPr>
        <w:t>Principios de la OCDE</w:t>
      </w:r>
      <w:r w:rsidRPr="00EB78C0">
        <w:rPr>
          <w:rFonts w:asciiTheme="minorBidi" w:eastAsia="Times New Roman" w:hAnsiTheme="minorBidi"/>
          <w:kern w:val="0"/>
          <w14:ligatures w14:val="none"/>
        </w:rPr>
        <w:t xml:space="preserve"> representan el </w:t>
      </w:r>
      <w:r w:rsidRPr="00EB78C0">
        <w:rPr>
          <w:rFonts w:asciiTheme="minorBidi" w:eastAsia="Times New Roman" w:hAnsiTheme="minorBidi"/>
          <w:b/>
          <w:bCs/>
          <w:kern w:val="0"/>
          <w14:ligatures w14:val="none"/>
        </w:rPr>
        <w:t>marco político-económico internacional de regulación de la IA</w:t>
      </w:r>
      <w:r w:rsidRPr="00EB78C0">
        <w:rPr>
          <w:rFonts w:asciiTheme="minorBidi" w:eastAsia="Times New Roman" w:hAnsiTheme="minorBidi"/>
          <w:kern w:val="0"/>
          <w14:ligatures w14:val="none"/>
        </w:rPr>
        <w:t>.</w:t>
      </w:r>
    </w:p>
    <w:p w14:paraId="58DD96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 siguiendo tu estructura.</w:t>
      </w:r>
    </w:p>
    <w:p w14:paraId="47ECF9D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E3B2C3">
          <v:rect id="Rectangle 749" o:spid="_x0000_s13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39D93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BA-049</w:t>
      </w:r>
    </w:p>
    <w:p w14:paraId="6B4EF59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OECD — </w:t>
      </w:r>
      <w:r w:rsidRPr="00EB78C0">
        <w:rPr>
          <w:rFonts w:asciiTheme="minorBidi" w:eastAsia="Times New Roman" w:hAnsiTheme="minorBidi"/>
          <w:b/>
          <w:bCs/>
          <w:i/>
          <w:iCs/>
          <w:kern w:val="36"/>
          <w14:ligatures w14:val="none"/>
        </w:rPr>
        <w:t>Scoping the OECD AI Principles</w:t>
      </w:r>
    </w:p>
    <w:p w14:paraId="4F3056D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04408E">
          <v:rect id="Rectangle 747" o:spid="_x0000_s13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7FED0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22B573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OECD. (2019). </w:t>
      </w:r>
      <w:r w:rsidRPr="00EB78C0">
        <w:rPr>
          <w:rFonts w:asciiTheme="minorBidi" w:eastAsia="Times New Roman" w:hAnsiTheme="minorBidi"/>
          <w:i/>
          <w:iCs/>
          <w:kern w:val="0"/>
          <w14:ligatures w14:val="none"/>
        </w:rPr>
        <w:t>Scoping the OECD AI Principles: Deliberations of the Expert Group on Artificial Intelligence (AIGO)</w:t>
      </w:r>
      <w:r w:rsidRPr="00EB78C0">
        <w:rPr>
          <w:rFonts w:asciiTheme="minorBidi" w:eastAsia="Times New Roman" w:hAnsiTheme="minorBidi"/>
          <w:kern w:val="0"/>
          <w14:ligatures w14:val="none"/>
        </w:rPr>
        <w:t xml:space="preserve">. OECD Digital Economy Papers, No. 291. </w:t>
      </w:r>
    </w:p>
    <w:p w14:paraId="2614FC3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78CDAD">
          <v:rect id="Rectangle 745" o:spid="_x0000_s13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1C4FA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F29723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documento presenta el proceso de elaboración de los </w:t>
      </w:r>
      <w:r w:rsidRPr="00EB78C0">
        <w:rPr>
          <w:rFonts w:asciiTheme="minorBidi" w:eastAsia="Times New Roman" w:hAnsiTheme="minorBidi"/>
          <w:b/>
          <w:bCs/>
          <w:kern w:val="0"/>
          <w14:ligatures w14:val="none"/>
        </w:rPr>
        <w:t>Principios de Inteligencia Artificial de la OCDE</w:t>
      </w:r>
      <w:r w:rsidRPr="00EB78C0">
        <w:rPr>
          <w:rFonts w:asciiTheme="minorBidi" w:eastAsia="Times New Roman" w:hAnsiTheme="minorBidi"/>
          <w:kern w:val="0"/>
          <w14:ligatures w14:val="none"/>
        </w:rPr>
        <w:t>, uno de los primeros marcos internacionales de gobernanza de la IA adoptados a nivel ministerial en 2019.</w:t>
      </w:r>
    </w:p>
    <w:p w14:paraId="240EB38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informe recoge las deliberaciones del </w:t>
      </w:r>
      <w:r w:rsidRPr="00EB78C0">
        <w:rPr>
          <w:rFonts w:asciiTheme="minorBidi" w:eastAsia="Times New Roman" w:hAnsiTheme="minorBidi"/>
          <w:b/>
          <w:bCs/>
          <w:kern w:val="0"/>
          <w14:ligatures w14:val="none"/>
        </w:rPr>
        <w:t>Grupo de Expertos en Inteligencia Artificial (AIGO)</w:t>
      </w:r>
      <w:r w:rsidRPr="00EB78C0">
        <w:rPr>
          <w:rFonts w:asciiTheme="minorBidi" w:eastAsia="Times New Roman" w:hAnsiTheme="minorBidi"/>
          <w:kern w:val="0"/>
          <w14:ligatures w14:val="none"/>
        </w:rPr>
        <w:t xml:space="preserve">, compuesto por especialistas provenientes de gobiernos, industria, academia, sociedad civil y comunidades técnicas. El objetivo del grupo fue desarrollar principios internacionales capaces de promover </w:t>
      </w:r>
      <w:r w:rsidRPr="00EB78C0">
        <w:rPr>
          <w:rFonts w:asciiTheme="minorBidi" w:eastAsia="Times New Roman" w:hAnsiTheme="minorBidi"/>
          <w:b/>
          <w:bCs/>
          <w:kern w:val="0"/>
          <w14:ligatures w14:val="none"/>
        </w:rPr>
        <w:t>confianza, adopción responsable e innovación en inteligencia artificial</w:t>
      </w:r>
      <w:r w:rsidRPr="00EB78C0">
        <w:rPr>
          <w:rFonts w:asciiTheme="minorBidi" w:eastAsia="Times New Roman" w:hAnsiTheme="minorBidi"/>
          <w:kern w:val="0"/>
          <w14:ligatures w14:val="none"/>
        </w:rPr>
        <w:t xml:space="preserve">. </w:t>
      </w:r>
    </w:p>
    <w:p w14:paraId="630AAA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establece tres aportes fundamentales:</w:t>
      </w:r>
    </w:p>
    <w:p w14:paraId="2B4EC7C3" w14:textId="77777777" w:rsidR="00043E70" w:rsidRPr="00EB78C0" w:rsidRDefault="00043E70" w:rsidP="00043E70">
      <w:pPr>
        <w:numPr>
          <w:ilvl w:val="0"/>
          <w:numId w:val="7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una definición operativa de </w:t>
      </w:r>
      <w:r w:rsidRPr="00EB78C0">
        <w:rPr>
          <w:rFonts w:asciiTheme="minorBidi" w:eastAsia="Times New Roman" w:hAnsiTheme="minorBidi"/>
          <w:b/>
          <w:bCs/>
          <w:kern w:val="0"/>
          <w14:ligatures w14:val="none"/>
        </w:rPr>
        <w:t>sistema de inteligencia artificial</w:t>
      </w:r>
    </w:p>
    <w:p w14:paraId="0852567D" w14:textId="77777777" w:rsidR="00043E70" w:rsidRPr="00EB78C0" w:rsidRDefault="00043E70" w:rsidP="00043E70">
      <w:pPr>
        <w:numPr>
          <w:ilvl w:val="0"/>
          <w:numId w:val="7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marco conceptual para entender el </w:t>
      </w:r>
      <w:r w:rsidRPr="00EB78C0">
        <w:rPr>
          <w:rFonts w:asciiTheme="minorBidi" w:eastAsia="Times New Roman" w:hAnsiTheme="minorBidi"/>
          <w:b/>
          <w:bCs/>
          <w:kern w:val="0"/>
          <w14:ligatures w14:val="none"/>
        </w:rPr>
        <w:t>ciclo de vida de los sistemas de IA</w:t>
      </w:r>
    </w:p>
    <w:p w14:paraId="59CCBA4C" w14:textId="77777777" w:rsidR="00043E70" w:rsidRPr="00EB78C0" w:rsidRDefault="00043E70" w:rsidP="00043E70">
      <w:pPr>
        <w:numPr>
          <w:ilvl w:val="0"/>
          <w:numId w:val="7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 conjunto de </w:t>
      </w:r>
      <w:r w:rsidRPr="00EB78C0">
        <w:rPr>
          <w:rFonts w:asciiTheme="minorBidi" w:eastAsia="Times New Roman" w:hAnsiTheme="minorBidi"/>
          <w:b/>
          <w:bCs/>
          <w:kern w:val="0"/>
          <w14:ligatures w14:val="none"/>
        </w:rPr>
        <w:t>principios para la gobernanza responsable de la IA</w:t>
      </w:r>
      <w:r w:rsidRPr="00EB78C0">
        <w:rPr>
          <w:rFonts w:asciiTheme="minorBidi" w:eastAsia="Times New Roman" w:hAnsiTheme="minorBidi"/>
          <w:kern w:val="0"/>
          <w14:ligatures w14:val="none"/>
        </w:rPr>
        <w:t>.</w:t>
      </w:r>
    </w:p>
    <w:p w14:paraId="1E13DAF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principios de la OCDE fueron diseñados para ser aplicables a todos los actores involucrados en el desarrollo y uso de sistemas de inteligencia artificial a lo largo de todo su ciclo de vida. </w:t>
      </w:r>
    </w:p>
    <w:p w14:paraId="7AC4EC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Desde una perspectiva normativa, el documento sostiene que la inteligencia artificial puede generar beneficios significativos para la economía, la innovación y el bienestar social, pero también plantea riesgos asociados a la desigualdad, la privacidad, la democracia y la autonomía individual.</w:t>
      </w:r>
    </w:p>
    <w:p w14:paraId="6FB308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esta razón, la OCDE propone un enfoque de </w:t>
      </w:r>
      <w:r w:rsidRPr="00EB78C0">
        <w:rPr>
          <w:rFonts w:asciiTheme="minorBidi" w:eastAsia="Times New Roman" w:hAnsiTheme="minorBidi"/>
          <w:b/>
          <w:bCs/>
          <w:kern w:val="0"/>
          <w14:ligatures w14:val="none"/>
        </w:rPr>
        <w:t>IA confiable (trustworthy AI)</w:t>
      </w:r>
      <w:r w:rsidRPr="00EB78C0">
        <w:rPr>
          <w:rFonts w:asciiTheme="minorBidi" w:eastAsia="Times New Roman" w:hAnsiTheme="minorBidi"/>
          <w:kern w:val="0"/>
          <w14:ligatures w14:val="none"/>
        </w:rPr>
        <w:t xml:space="preserve"> basado en cinco principios fundamentales:</w:t>
      </w:r>
    </w:p>
    <w:p w14:paraId="42536026" w14:textId="77777777" w:rsidR="00043E70" w:rsidRPr="00EB78C0" w:rsidRDefault="00043E70" w:rsidP="00043E70">
      <w:pPr>
        <w:numPr>
          <w:ilvl w:val="0"/>
          <w:numId w:val="7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crecimiento inclusivo y bienestar</w:t>
      </w:r>
    </w:p>
    <w:p w14:paraId="139C5F5C" w14:textId="77777777" w:rsidR="00043E70" w:rsidRPr="00EB78C0" w:rsidRDefault="00043E70" w:rsidP="00043E70">
      <w:pPr>
        <w:numPr>
          <w:ilvl w:val="0"/>
          <w:numId w:val="7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valores humanos y equidad</w:t>
      </w:r>
    </w:p>
    <w:p w14:paraId="7102FFD2" w14:textId="77777777" w:rsidR="00043E70" w:rsidRPr="00EB78C0" w:rsidRDefault="00043E70" w:rsidP="00043E70">
      <w:pPr>
        <w:numPr>
          <w:ilvl w:val="0"/>
          <w:numId w:val="7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 y explicabilidad</w:t>
      </w:r>
    </w:p>
    <w:p w14:paraId="1B1D0C5C" w14:textId="77777777" w:rsidR="00043E70" w:rsidRPr="00EB78C0" w:rsidRDefault="00043E70" w:rsidP="00043E70">
      <w:pPr>
        <w:numPr>
          <w:ilvl w:val="0"/>
          <w:numId w:val="7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robustez y seguridad</w:t>
      </w:r>
    </w:p>
    <w:p w14:paraId="446FDCA5" w14:textId="77777777" w:rsidR="00043E70" w:rsidRPr="00EB78C0" w:rsidRDefault="00043E70" w:rsidP="00043E70">
      <w:pPr>
        <w:numPr>
          <w:ilvl w:val="0"/>
          <w:numId w:val="7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w:t>
      </w:r>
    </w:p>
    <w:p w14:paraId="12707A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documento recomienda que los gobiernos desarrollen políticas públicas que fomenten la investigación responsable, el desarrollo de capacidades humanas y la cooperación internacional en inteligencia artificial.</w:t>
      </w:r>
    </w:p>
    <w:p w14:paraId="002255F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78C6FF">
          <v:rect id="Rectangle 743" o:spid="_x0000_s13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49D23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B12FCE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F018EB">
          <v:rect id="Rectangle 741" o:spid="_x0000_s13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7DC9A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3EAD85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debe desarrollarse y utilizarse dentro de un marco de gobernanza internacional basado en principios éticos, transparencia, responsabilidad y respeto por los valores humanos, a fin de garantizar sistemas de IA confiables que promuevan el bienestar social y económico.</w:t>
      </w:r>
    </w:p>
    <w:p w14:paraId="21EB237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1FB251D">
          <v:rect id="Rectangle 739" o:spid="_x0000_s13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BB45E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2F754399"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tiene un impacto transformador en la economía, la sociedad y el trabajo.</w:t>
      </w:r>
    </w:p>
    <w:p w14:paraId="40AF2384"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confianza pública es un requisito esencial para la adopción de la IA.</w:t>
      </w:r>
    </w:p>
    <w:p w14:paraId="19F25E1D"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de la IA debe basarse en principios éticos globales.</w:t>
      </w:r>
    </w:p>
    <w:p w14:paraId="02114C3D"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deben respetar valores humanos y derechos fundamentales.</w:t>
      </w:r>
    </w:p>
    <w:p w14:paraId="6CA6817F"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transparencia y explicabilidad son necesarias para la confianza en la IA.</w:t>
      </w:r>
    </w:p>
    <w:p w14:paraId="4AC2CDF7"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deben ser robustos y seguros.</w:t>
      </w:r>
    </w:p>
    <w:p w14:paraId="2E644BA2"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desarrolladores de IA deben ser responsables de sus sistemas.</w:t>
      </w:r>
    </w:p>
    <w:p w14:paraId="58B64397"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gobiernos deben invertir en investigación responsable en IA.</w:t>
      </w:r>
    </w:p>
    <w:p w14:paraId="634BEB78"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 necesario desarrollar capacidades humanas para trabajar con IA.</w:t>
      </w:r>
    </w:p>
    <w:p w14:paraId="72953ED8" w14:textId="77777777" w:rsidR="00043E70" w:rsidRPr="00EB78C0" w:rsidRDefault="00043E70" w:rsidP="00043E70">
      <w:pPr>
        <w:numPr>
          <w:ilvl w:val="0"/>
          <w:numId w:val="7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cooperación internacional es esencial para la gobernanza de la IA.</w:t>
      </w:r>
    </w:p>
    <w:p w14:paraId="6298E60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686931">
          <v:rect id="Rectangle 737" o:spid="_x0000_s13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BD29E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59FD65D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34A098">
          <v:rect id="Rectangle 735" o:spid="_x0000_s13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38207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1. Definición de sistema de IA</w:t>
      </w:r>
    </w:p>
    <w:p w14:paraId="2943A7F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define un sistema de IA como un sistema basado en máquinas capaz de influir en su entorno mediante recomendaciones, predicciones o decisiones orientadas a objetivos. </w:t>
      </w:r>
    </w:p>
    <w:p w14:paraId="238F83E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Según el modelo conceptual presentado en el informe (Figura 1), un sistema de IA incluye tres elementos principales:</w:t>
      </w:r>
    </w:p>
    <w:p w14:paraId="53C4E2BA" w14:textId="77777777" w:rsidR="00043E70" w:rsidRPr="00EB78C0" w:rsidRDefault="00043E70" w:rsidP="00043E70">
      <w:pPr>
        <w:numPr>
          <w:ilvl w:val="0"/>
          <w:numId w:val="7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sensores</w:t>
      </w:r>
      <w:r w:rsidRPr="00EB78C0">
        <w:rPr>
          <w:rFonts w:asciiTheme="minorBidi" w:eastAsia="Times New Roman" w:hAnsiTheme="minorBidi"/>
          <w:kern w:val="0"/>
          <w14:ligatures w14:val="none"/>
        </w:rPr>
        <w:t xml:space="preserve"> que recopilan datos del entorno</w:t>
      </w:r>
    </w:p>
    <w:p w14:paraId="433AEC49" w14:textId="77777777" w:rsidR="00043E70" w:rsidRPr="00EB78C0" w:rsidRDefault="00043E70" w:rsidP="00043E70">
      <w:pPr>
        <w:numPr>
          <w:ilvl w:val="0"/>
          <w:numId w:val="7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lógica operacional</w:t>
      </w:r>
      <w:r w:rsidRPr="00EB78C0">
        <w:rPr>
          <w:rFonts w:asciiTheme="minorBidi" w:eastAsia="Times New Roman" w:hAnsiTheme="minorBidi"/>
          <w:kern w:val="0"/>
          <w14:ligatures w14:val="none"/>
        </w:rPr>
        <w:t xml:space="preserve"> que procesa la información</w:t>
      </w:r>
    </w:p>
    <w:p w14:paraId="468789E1" w14:textId="77777777" w:rsidR="00043E70" w:rsidRPr="00EB78C0" w:rsidRDefault="00043E70" w:rsidP="00043E70">
      <w:pPr>
        <w:numPr>
          <w:ilvl w:val="0"/>
          <w:numId w:val="7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actuadores</w:t>
      </w:r>
      <w:r w:rsidRPr="00EB78C0">
        <w:rPr>
          <w:rFonts w:asciiTheme="minorBidi" w:eastAsia="Times New Roman" w:hAnsiTheme="minorBidi"/>
          <w:kern w:val="0"/>
          <w14:ligatures w14:val="none"/>
        </w:rPr>
        <w:t xml:space="preserve"> que generan acciones o decisiones. </w:t>
      </w:r>
    </w:p>
    <w:p w14:paraId="58C163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diagrama de la página 6 ilustra esta arquitectura general de los sistemas de IA.</w:t>
      </w:r>
    </w:p>
    <w:p w14:paraId="0E0067F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38BE6F3">
          <v:rect id="Rectangle 733" o:spid="_x0000_s13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A174E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Ciclo de vida de los sistemas de IA</w:t>
      </w:r>
    </w:p>
    <w:p w14:paraId="0D0F8E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propone un modelo del ciclo de vida de la IA compuesto por cuatro fases principales. </w:t>
      </w:r>
    </w:p>
    <w:p w14:paraId="28CD30C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diseño, datos y modelos</w:t>
      </w:r>
    </w:p>
    <w:p w14:paraId="62D52E7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incluye planificación, recopilación de datos y desarrollo del modelo.</w:t>
      </w:r>
    </w:p>
    <w:p w14:paraId="2765565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verificación y validación</w:t>
      </w:r>
    </w:p>
    <w:p w14:paraId="75AE14C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evaluación del desempeño del sistema.</w:t>
      </w:r>
    </w:p>
    <w:p w14:paraId="326019F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implementación</w:t>
      </w:r>
    </w:p>
    <w:p w14:paraId="2BD011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despliegue del sistema en contextos reales.</w:t>
      </w:r>
    </w:p>
    <w:p w14:paraId="684CE06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operación y monitoreo</w:t>
      </w:r>
    </w:p>
    <w:p w14:paraId="684AB7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supervisión continua de impactos y riesgos.</w:t>
      </w:r>
    </w:p>
    <w:p w14:paraId="1566C8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enfoque permite evaluar riesgos y responsabilidades en cada fase del desarrollo de la IA.</w:t>
      </w:r>
    </w:p>
    <w:p w14:paraId="2328E9A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4ADABC">
          <v:rect id="Rectangle 731" o:spid="_x0000_s13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9834A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Principios para una IA confiable</w:t>
      </w:r>
    </w:p>
    <w:p w14:paraId="312909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principios de la OCDE se estructuran en cinco dimensiones.</w:t>
      </w:r>
    </w:p>
    <w:p w14:paraId="0E5C09F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crecimiento inclusivo y bienestar</w:t>
      </w:r>
    </w:p>
    <w:p w14:paraId="7BF83C3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beneficiar a toda la sociedad.</w:t>
      </w:r>
    </w:p>
    <w:p w14:paraId="7D2B469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valores humanos y equidad</w:t>
      </w:r>
    </w:p>
    <w:p w14:paraId="003F56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respetar derechos humanos, diversidad y justicia social.</w:t>
      </w:r>
    </w:p>
    <w:p w14:paraId="18E9829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transparencia y explicabilidad</w:t>
      </w:r>
    </w:p>
    <w:p w14:paraId="5143F3B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deben ser comprensibles para los usuarios.</w:t>
      </w:r>
    </w:p>
    <w:p w14:paraId="36E963F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robustez y seguridad</w:t>
      </w:r>
    </w:p>
    <w:p w14:paraId="32ABE3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deben funcionar de forma confiable.</w:t>
      </w:r>
    </w:p>
    <w:p w14:paraId="0752D61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responsabilidad</w:t>
      </w:r>
    </w:p>
    <w:p w14:paraId="0FECA4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actores involucrados deben rendir cuentas por el uso de la IA.</w:t>
      </w:r>
    </w:p>
    <w:p w14:paraId="0477272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10C46F">
          <v:rect id="Rectangle 729" o:spid="_x0000_s13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A2662A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Políticas públicas para la IA</w:t>
      </w:r>
    </w:p>
    <w:p w14:paraId="5DA480A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recomienda que los gobiernos:</w:t>
      </w:r>
    </w:p>
    <w:p w14:paraId="0AE97A64" w14:textId="77777777" w:rsidR="00043E70" w:rsidRPr="00EB78C0" w:rsidRDefault="00043E70" w:rsidP="00043E70">
      <w:pPr>
        <w:numPr>
          <w:ilvl w:val="0"/>
          <w:numId w:val="7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inviertan en investigación en IA</w:t>
      </w:r>
    </w:p>
    <w:p w14:paraId="3A090660" w14:textId="77777777" w:rsidR="00043E70" w:rsidRPr="00EB78C0" w:rsidRDefault="00043E70" w:rsidP="00043E70">
      <w:pPr>
        <w:numPr>
          <w:ilvl w:val="0"/>
          <w:numId w:val="7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desarrollen infraestructuras digitales</w:t>
      </w:r>
    </w:p>
    <w:p w14:paraId="0746659F" w14:textId="77777777" w:rsidR="00043E70" w:rsidRPr="00EB78C0" w:rsidRDefault="00043E70" w:rsidP="00043E70">
      <w:pPr>
        <w:numPr>
          <w:ilvl w:val="0"/>
          <w:numId w:val="7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creen marcos regulatorios flexibles</w:t>
      </w:r>
    </w:p>
    <w:p w14:paraId="32B548F3" w14:textId="77777777" w:rsidR="00043E70" w:rsidRPr="00EB78C0" w:rsidRDefault="00043E70" w:rsidP="00043E70">
      <w:pPr>
        <w:numPr>
          <w:ilvl w:val="0"/>
          <w:numId w:val="7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promuevan educación y capacitación en IA</w:t>
      </w:r>
    </w:p>
    <w:p w14:paraId="6FBC50FD" w14:textId="77777777" w:rsidR="00043E70" w:rsidRPr="00EB78C0" w:rsidRDefault="00043E70" w:rsidP="00043E70">
      <w:pPr>
        <w:numPr>
          <w:ilvl w:val="0"/>
          <w:numId w:val="7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fomenten cooperación internacional.</w:t>
      </w:r>
    </w:p>
    <w:p w14:paraId="267BFB6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F090D0">
          <v:rect id="Rectangle 727" o:spid="_x0000_s13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D67DA0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14235ECA" w14:textId="77777777" w:rsidR="00043E70" w:rsidRPr="00EB78C0" w:rsidRDefault="00043E70" w:rsidP="00043E70">
      <w:pPr>
        <w:numPr>
          <w:ilvl w:val="0"/>
          <w:numId w:val="7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aplicarse los principios de la OCDE en contextos educativos?</w:t>
      </w:r>
    </w:p>
    <w:p w14:paraId="2BF8199D" w14:textId="77777777" w:rsidR="00043E70" w:rsidRPr="00EB78C0" w:rsidRDefault="00043E70" w:rsidP="00043E70">
      <w:pPr>
        <w:numPr>
          <w:ilvl w:val="0"/>
          <w:numId w:val="7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mecanismos pueden garantizar la transparencia de los sistemas de IA?</w:t>
      </w:r>
    </w:p>
    <w:p w14:paraId="67FB78A5" w14:textId="77777777" w:rsidR="00043E70" w:rsidRPr="00EB78C0" w:rsidRDefault="00043E70" w:rsidP="00043E70">
      <w:pPr>
        <w:numPr>
          <w:ilvl w:val="0"/>
          <w:numId w:val="7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regulación ética?</w:t>
      </w:r>
    </w:p>
    <w:p w14:paraId="35503F43" w14:textId="77777777" w:rsidR="00043E70" w:rsidRPr="00EB78C0" w:rsidRDefault="00043E70" w:rsidP="00043E70">
      <w:pPr>
        <w:numPr>
          <w:ilvl w:val="0"/>
          <w:numId w:val="7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prevenir sesgos en sistemas de IA?</w:t>
      </w:r>
    </w:p>
    <w:p w14:paraId="6297C7B4" w14:textId="77777777" w:rsidR="00043E70" w:rsidRPr="00EB78C0" w:rsidRDefault="00043E70" w:rsidP="00043E70">
      <w:pPr>
        <w:numPr>
          <w:ilvl w:val="0"/>
          <w:numId w:val="7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responsabilidades deben asumir los desarrolladores de IA?</w:t>
      </w:r>
    </w:p>
    <w:p w14:paraId="73D5207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F921C5">
          <v:rect id="Rectangle 725" o:spid="_x0000_s13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4BCB3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40C040E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968876">
          <v:rect id="Rectangle 723" o:spid="_x0000_s13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8750D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2434F6F0" w14:textId="77777777" w:rsidR="00043E70" w:rsidRPr="00EB78C0" w:rsidRDefault="00043E70" w:rsidP="00043E70">
      <w:pPr>
        <w:numPr>
          <w:ilvl w:val="0"/>
          <w:numId w:val="7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construir confianza pública en la inteligencia artificial?</w:t>
      </w:r>
    </w:p>
    <w:p w14:paraId="1EF21CD2" w14:textId="77777777" w:rsidR="00043E70" w:rsidRPr="00EB78C0" w:rsidRDefault="00043E70" w:rsidP="00043E70">
      <w:pPr>
        <w:numPr>
          <w:ilvl w:val="0"/>
          <w:numId w:val="7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responsabilidades deben asumir los actores que desarrollan IA?</w:t>
      </w:r>
    </w:p>
    <w:p w14:paraId="494870A4" w14:textId="77777777" w:rsidR="00043E70" w:rsidRPr="00EB78C0" w:rsidRDefault="00043E70" w:rsidP="00043E70">
      <w:pPr>
        <w:numPr>
          <w:ilvl w:val="0"/>
          <w:numId w:val="7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regulación ética?</w:t>
      </w:r>
    </w:p>
    <w:p w14:paraId="7B1620E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22E5B8F">
          <v:rect id="Rectangle 721" o:spid="_x0000_s13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FA7D7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16AC15D3"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Gobernanza de la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principios</w:t>
      </w:r>
      <w:r w:rsidRPr="00EB78C0">
        <w:rPr>
          <w:rFonts w:asciiTheme="minorBidi" w:eastAsia="Times New Roman" w:hAnsiTheme="minorBidi"/>
          <w:kern w:val="0"/>
          <w14:ligatures w14:val="none"/>
        </w:rPr>
        <w:br/>
        <w:t>│   ├── bienestar social</w:t>
      </w:r>
      <w:r w:rsidRPr="00EB78C0">
        <w:rPr>
          <w:rFonts w:asciiTheme="minorBidi" w:eastAsia="Times New Roman" w:hAnsiTheme="minorBidi"/>
          <w:kern w:val="0"/>
          <w14:ligatures w14:val="none"/>
        </w:rPr>
        <w:br/>
        <w:t>│   ├── valores humanos</w:t>
      </w:r>
      <w:r w:rsidRPr="00EB78C0">
        <w:rPr>
          <w:rFonts w:asciiTheme="minorBidi" w:eastAsia="Times New Roman" w:hAnsiTheme="minorBidi"/>
          <w:kern w:val="0"/>
          <w14:ligatures w14:val="none"/>
        </w:rPr>
        <w:br/>
        <w:t>│   ├── transparencia</w:t>
      </w:r>
      <w:r w:rsidRPr="00EB78C0">
        <w:rPr>
          <w:rFonts w:asciiTheme="minorBidi" w:eastAsia="Times New Roman" w:hAnsiTheme="minorBidi"/>
          <w:kern w:val="0"/>
          <w14:ligatures w14:val="none"/>
        </w:rPr>
        <w:br/>
        <w:t>│   ├── seguridad</w:t>
      </w:r>
      <w:r w:rsidRPr="00EB78C0">
        <w:rPr>
          <w:rFonts w:asciiTheme="minorBidi" w:eastAsia="Times New Roman" w:hAnsiTheme="minorBidi"/>
          <w:kern w:val="0"/>
          <w14:ligatures w14:val="none"/>
        </w:rPr>
        <w:br/>
        <w:t>│   └── responsabilidad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ciclo de vida</w:t>
      </w:r>
      <w:r w:rsidRPr="00EB78C0">
        <w:rPr>
          <w:rFonts w:asciiTheme="minorBidi" w:eastAsia="Times New Roman" w:hAnsiTheme="minorBidi"/>
          <w:kern w:val="0"/>
          <w14:ligatures w14:val="none"/>
        </w:rPr>
        <w:br/>
        <w:t>│   ├── diseño</w:t>
      </w:r>
      <w:r w:rsidRPr="00EB78C0">
        <w:rPr>
          <w:rFonts w:asciiTheme="minorBidi" w:eastAsia="Times New Roman" w:hAnsiTheme="minorBidi"/>
          <w:kern w:val="0"/>
          <w14:ligatures w14:val="none"/>
        </w:rPr>
        <w:br/>
        <w:t>│   ├── validación</w:t>
      </w:r>
      <w:r w:rsidRPr="00EB78C0">
        <w:rPr>
          <w:rFonts w:asciiTheme="minorBidi" w:eastAsia="Times New Roman" w:hAnsiTheme="minorBidi"/>
          <w:kern w:val="0"/>
          <w14:ligatures w14:val="none"/>
        </w:rPr>
        <w:br/>
        <w:t>│   ├── implementación</w:t>
      </w:r>
      <w:r w:rsidRPr="00EB78C0">
        <w:rPr>
          <w:rFonts w:asciiTheme="minorBidi" w:eastAsia="Times New Roman" w:hAnsiTheme="minorBidi"/>
          <w:kern w:val="0"/>
          <w14:ligatures w14:val="none"/>
        </w:rPr>
        <w:br/>
        <w:t>│   └── monitoreo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políticas públicas</w:t>
      </w:r>
      <w:r w:rsidRPr="00EB78C0">
        <w:rPr>
          <w:rFonts w:asciiTheme="minorBidi" w:eastAsia="Times New Roman" w:hAnsiTheme="minorBidi"/>
          <w:kern w:val="0"/>
          <w14:ligatures w14:val="none"/>
        </w:rPr>
        <w:br/>
        <w:t xml:space="preserve">    ├── investigación</w:t>
      </w:r>
      <w:r w:rsidRPr="00EB78C0">
        <w:rPr>
          <w:rFonts w:asciiTheme="minorBidi" w:eastAsia="Times New Roman" w:hAnsiTheme="minorBidi"/>
          <w:kern w:val="0"/>
          <w14:ligatures w14:val="none"/>
        </w:rPr>
        <w:br/>
        <w:t xml:space="preserve">    ├── infraestructura digital</w:t>
      </w:r>
      <w:r w:rsidRPr="00EB78C0">
        <w:rPr>
          <w:rFonts w:asciiTheme="minorBidi" w:eastAsia="Times New Roman" w:hAnsiTheme="minorBidi"/>
          <w:kern w:val="0"/>
          <w14:ligatures w14:val="none"/>
        </w:rPr>
        <w:br/>
        <w:t xml:space="preserve">    ├── educación</w:t>
      </w:r>
      <w:r w:rsidRPr="00EB78C0">
        <w:rPr>
          <w:rFonts w:asciiTheme="minorBidi" w:eastAsia="Times New Roman" w:hAnsiTheme="minorBidi"/>
          <w:kern w:val="0"/>
          <w14:ligatures w14:val="none"/>
        </w:rPr>
        <w:br/>
        <w:t xml:space="preserve">    └── cooperación internacional</w:t>
      </w:r>
    </w:p>
    <w:p w14:paraId="62CE001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388ECCC">
          <v:rect id="Rectangle 719" o:spid="_x0000_s13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E6544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063C5D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de la OCDE representa uno de los primeros intentos sistemáticos de establecer </w:t>
      </w:r>
      <w:r w:rsidRPr="00EB78C0">
        <w:rPr>
          <w:rFonts w:asciiTheme="minorBidi" w:eastAsia="Times New Roman" w:hAnsiTheme="minorBidi"/>
          <w:b/>
          <w:bCs/>
          <w:kern w:val="0"/>
          <w14:ligatures w14:val="none"/>
        </w:rPr>
        <w:t>principios internacionales para la gobernanza de la inteligencia artificial</w:t>
      </w:r>
      <w:r w:rsidRPr="00EB78C0">
        <w:rPr>
          <w:rFonts w:asciiTheme="minorBidi" w:eastAsia="Times New Roman" w:hAnsiTheme="minorBidi"/>
          <w:kern w:val="0"/>
          <w14:ligatures w14:val="none"/>
        </w:rPr>
        <w:t>.</w:t>
      </w:r>
    </w:p>
    <w:p w14:paraId="54E9F6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principal fortaleza es que articula dimensiones técnicas, éticas y políticas dentro de un marco coherente de políticas públicas.</w:t>
      </w:r>
    </w:p>
    <w:p w14:paraId="2E9B9E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algunos críticos señalan que los principios son relativamente generales y que su implementación depende de la voluntad política de los Estados y de la autorregulación de las empresas tecnológicas.</w:t>
      </w:r>
    </w:p>
    <w:p w14:paraId="231B7D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DE2BE1">
          <v:rect id="Rectangle 717" o:spid="_x0000_s13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A5713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15F429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utilizarse para:</w:t>
      </w:r>
    </w:p>
    <w:p w14:paraId="52F4CF4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cursos de ética de la tecnología</w:t>
      </w:r>
    </w:p>
    <w:p w14:paraId="14C0B1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los marcos normativos internacionales de la IA.</w:t>
      </w:r>
    </w:p>
    <w:p w14:paraId="3F75E65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2911DE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implicaciones sociales de la IA en educación.</w:t>
      </w:r>
    </w:p>
    <w:p w14:paraId="2D86923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universitarias</w:t>
      </w:r>
    </w:p>
    <w:p w14:paraId="1EA3FE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marcos institucionales de uso responsable de IA.</w:t>
      </w:r>
    </w:p>
    <w:p w14:paraId="145CE46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investigación educativa</w:t>
      </w:r>
    </w:p>
    <w:p w14:paraId="4AB2AA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gobernanza de tecnologías emergentes.</w:t>
      </w:r>
    </w:p>
    <w:p w14:paraId="434B246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A35053">
          <v:rect id="Rectangle 715" o:spid="_x0000_s13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4BFCCD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3D2357DC" w14:textId="77777777" w:rsidR="00043E70" w:rsidRPr="00EB78C0" w:rsidRDefault="00043E70" w:rsidP="00043E70">
      <w:pPr>
        <w:numPr>
          <w:ilvl w:val="0"/>
          <w:numId w:val="7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Comparación de marcos éticos</w:t>
      </w:r>
    </w:p>
    <w:p w14:paraId="0FEE6C64" w14:textId="77777777" w:rsidR="00043E70" w:rsidRPr="00EB78C0" w:rsidRDefault="00043E70" w:rsidP="00043E70">
      <w:pPr>
        <w:numPr>
          <w:ilvl w:val="1"/>
          <w:numId w:val="7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los principios de la OCDE con los de la UNESCO.</w:t>
      </w:r>
    </w:p>
    <w:p w14:paraId="48C0E728" w14:textId="77777777" w:rsidR="00043E70" w:rsidRPr="00EB78C0" w:rsidRDefault="00043E70" w:rsidP="00043E70">
      <w:pPr>
        <w:numPr>
          <w:ilvl w:val="0"/>
          <w:numId w:val="7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casos</w:t>
      </w:r>
    </w:p>
    <w:p w14:paraId="2B70D787" w14:textId="77777777" w:rsidR="00043E70" w:rsidRPr="00EB78C0" w:rsidRDefault="00043E70" w:rsidP="00043E70">
      <w:pPr>
        <w:numPr>
          <w:ilvl w:val="1"/>
          <w:numId w:val="7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un sistema de IA según los principios de la OCDE.</w:t>
      </w:r>
    </w:p>
    <w:p w14:paraId="23092266" w14:textId="77777777" w:rsidR="00043E70" w:rsidRPr="00EB78C0" w:rsidRDefault="00043E70" w:rsidP="00043E70">
      <w:pPr>
        <w:numPr>
          <w:ilvl w:val="0"/>
          <w:numId w:val="7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políticas educativas</w:t>
      </w:r>
    </w:p>
    <w:p w14:paraId="30795A0E" w14:textId="77777777" w:rsidR="00043E70" w:rsidRPr="00EB78C0" w:rsidRDefault="00043E70" w:rsidP="00043E70">
      <w:pPr>
        <w:numPr>
          <w:ilvl w:val="1"/>
          <w:numId w:val="7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lineamientos institucionales para el uso de IA.</w:t>
      </w:r>
    </w:p>
    <w:p w14:paraId="3A808B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CC8E33">
          <v:rect id="Rectangle 713" o:spid="_x0000_s13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61568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6140E5C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82CE3F">
          <v:rect id="Rectangle 711" o:spid="_x0000_s13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1BC362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7C761962" w14:textId="77777777" w:rsidR="00043E70" w:rsidRPr="00EB78C0" w:rsidRDefault="00043E70" w:rsidP="00043E70">
      <w:pPr>
        <w:numPr>
          <w:ilvl w:val="0"/>
          <w:numId w:val="7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59B8ACAD" w14:textId="77777777" w:rsidR="00043E70" w:rsidRPr="00EB78C0" w:rsidRDefault="00043E70" w:rsidP="00043E70">
      <w:pPr>
        <w:numPr>
          <w:ilvl w:val="0"/>
          <w:numId w:val="7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1CC54E3A" w14:textId="77777777" w:rsidR="00043E70" w:rsidRPr="00EB78C0" w:rsidRDefault="00043E70" w:rsidP="00043E70">
      <w:pPr>
        <w:numPr>
          <w:ilvl w:val="0"/>
          <w:numId w:val="7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5856D7B1" w14:textId="77777777" w:rsidR="00043E70" w:rsidRPr="00EB78C0" w:rsidRDefault="00043E70" w:rsidP="00043E70">
      <w:pPr>
        <w:numPr>
          <w:ilvl w:val="0"/>
          <w:numId w:val="7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169D8C3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4EB957">
          <v:rect id="Rectangle 709" o:spid="_x0000_s13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19484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25F61F36" w14:textId="77777777" w:rsidR="00043E70" w:rsidRPr="00EB78C0" w:rsidRDefault="00043E70" w:rsidP="00043E70">
      <w:pPr>
        <w:numPr>
          <w:ilvl w:val="0"/>
          <w:numId w:val="7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responsable de la IA</w:t>
      </w:r>
    </w:p>
    <w:p w14:paraId="6E183188" w14:textId="77777777" w:rsidR="00043E70" w:rsidRPr="00EB78C0" w:rsidRDefault="00043E70" w:rsidP="00043E70">
      <w:pPr>
        <w:numPr>
          <w:ilvl w:val="0"/>
          <w:numId w:val="7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mayor confianza pública en tecnologías emergentes</w:t>
      </w:r>
    </w:p>
    <w:p w14:paraId="31312338" w14:textId="77777777" w:rsidR="00043E70" w:rsidRPr="00EB78C0" w:rsidRDefault="00043E70" w:rsidP="00043E70">
      <w:pPr>
        <w:numPr>
          <w:ilvl w:val="0"/>
          <w:numId w:val="7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tecnológica sostenible.</w:t>
      </w:r>
    </w:p>
    <w:p w14:paraId="4520FC1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4CBD0E">
          <v:rect id="Rectangle 707" o:spid="_x0000_s13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7351D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6C17CFB7" w14:textId="77777777" w:rsidR="00043E70" w:rsidRPr="00EB78C0" w:rsidRDefault="00043E70" w:rsidP="00043E70">
      <w:pPr>
        <w:numPr>
          <w:ilvl w:val="0"/>
          <w:numId w:val="7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implementación desigual entre países</w:t>
      </w:r>
    </w:p>
    <w:p w14:paraId="6888902C" w14:textId="77777777" w:rsidR="00043E70" w:rsidRPr="00EB78C0" w:rsidRDefault="00043E70" w:rsidP="00043E70">
      <w:pPr>
        <w:numPr>
          <w:ilvl w:val="0"/>
          <w:numId w:val="7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concentración del poder tecnológico</w:t>
      </w:r>
    </w:p>
    <w:p w14:paraId="5A0FC904" w14:textId="77777777" w:rsidR="00043E70" w:rsidRPr="00EB78C0" w:rsidRDefault="00043E70" w:rsidP="00043E70">
      <w:pPr>
        <w:numPr>
          <w:ilvl w:val="0"/>
          <w:numId w:val="7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de regulación global.</w:t>
      </w:r>
    </w:p>
    <w:p w14:paraId="2A9F80E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FF9CE0C">
          <v:rect id="Rectangle 705" o:spid="_x0000_s13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421380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496FF0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OECD. (2019). </w:t>
      </w:r>
      <w:r w:rsidRPr="00EB78C0">
        <w:rPr>
          <w:rFonts w:asciiTheme="minorBidi" w:eastAsia="Times New Roman" w:hAnsiTheme="minorBidi"/>
          <w:i/>
          <w:iCs/>
          <w:kern w:val="0"/>
          <w14:ligatures w14:val="none"/>
        </w:rPr>
        <w:t>Scoping the OECD AI Principles: Deliberations of the Expert Group on Artificial Intelligence (AIGO)</w:t>
      </w:r>
      <w:r w:rsidRPr="00EB78C0">
        <w:rPr>
          <w:rFonts w:asciiTheme="minorBidi" w:eastAsia="Times New Roman" w:hAnsiTheme="minorBidi"/>
          <w:kern w:val="0"/>
          <w14:ligatures w14:val="none"/>
        </w:rPr>
        <w:t xml:space="preserve">. OECD Digital Economy Papers, No. 291. </w:t>
      </w:r>
    </w:p>
    <w:p w14:paraId="665E346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7F17862">
          <v:rect id="Rectangle 703" o:spid="_x0000_s13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0C705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actualizado del bloque</w:t>
      </w:r>
    </w:p>
    <w:p w14:paraId="433F74A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Uso Ético y Responsable de la IA</w:t>
      </w:r>
    </w:p>
    <w:p w14:paraId="746C0954" w14:textId="77777777" w:rsidR="00043E70" w:rsidRPr="00EB78C0" w:rsidRDefault="00043E70" w:rsidP="00043E70">
      <w:pPr>
        <w:numPr>
          <w:ilvl w:val="0"/>
          <w:numId w:val="7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BA-046 — Ethics of Artificial Intelligence (UNESCO)</w:t>
      </w:r>
    </w:p>
    <w:p w14:paraId="6FAEDEB6" w14:textId="77777777" w:rsidR="00043E70" w:rsidRPr="00EB78C0" w:rsidRDefault="00043E70" w:rsidP="00043E70">
      <w:pPr>
        <w:numPr>
          <w:ilvl w:val="0"/>
          <w:numId w:val="7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BA-047 — Generative AI and the Future of Education</w:t>
      </w:r>
    </w:p>
    <w:p w14:paraId="22A2EE6B" w14:textId="77777777" w:rsidR="00043E70" w:rsidRPr="00EB78C0" w:rsidRDefault="00043E70" w:rsidP="00043E70">
      <w:pPr>
        <w:numPr>
          <w:ilvl w:val="0"/>
          <w:numId w:val="7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BA-048 — Guidance for Generative AI in Education</w:t>
      </w:r>
    </w:p>
    <w:p w14:paraId="5FA153EA" w14:textId="77777777" w:rsidR="00043E70" w:rsidRPr="00EB78C0" w:rsidRDefault="00043E70" w:rsidP="00043E70">
      <w:pPr>
        <w:numPr>
          <w:ilvl w:val="0"/>
          <w:numId w:val="7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BA-049 — OECD AI Principles</w:t>
      </w:r>
    </w:p>
    <w:p w14:paraId="4B1D181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6286B82">
          <v:rect id="Rectangle 701" o:spid="_x0000_s13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3118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estratégica para tu repositorio</w:t>
      </w:r>
    </w:p>
    <w:p w14:paraId="14901A2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estas cuatro fichas ya se configura el </w:t>
      </w:r>
      <w:r w:rsidRPr="00EB78C0">
        <w:rPr>
          <w:rFonts w:asciiTheme="minorBidi" w:eastAsia="Times New Roman" w:hAnsiTheme="minorBidi"/>
          <w:b/>
          <w:bCs/>
          <w:kern w:val="0"/>
          <w14:ligatures w14:val="none"/>
        </w:rPr>
        <w:t>marco internacional completo de gobernanza ética de la IA</w:t>
      </w:r>
      <w:r w:rsidRPr="00EB78C0">
        <w:rPr>
          <w:rFonts w:asciiTheme="minorBidi" w:eastAsia="Times New Roman" w:hAnsiTheme="minorBidi"/>
          <w:kern w:val="0"/>
          <w14:ligatures w14:val="none"/>
        </w:rPr>
        <w:t>:</w:t>
      </w:r>
    </w:p>
    <w:p w14:paraId="77491DAA" w14:textId="77777777" w:rsidR="00043E70" w:rsidRPr="00EB78C0" w:rsidRDefault="00043E70" w:rsidP="00043E70">
      <w:pPr>
        <w:numPr>
          <w:ilvl w:val="0"/>
          <w:numId w:val="7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UNESCO</w:t>
      </w:r>
      <w:r w:rsidRPr="00EB78C0">
        <w:rPr>
          <w:rFonts w:asciiTheme="minorBidi" w:eastAsia="Times New Roman" w:hAnsiTheme="minorBidi"/>
          <w:kern w:val="0"/>
          <w14:ligatures w14:val="none"/>
        </w:rPr>
        <w:t xml:space="preserve"> → enfoque humanista y educativo</w:t>
      </w:r>
    </w:p>
    <w:p w14:paraId="4B04037C" w14:textId="77777777" w:rsidR="00043E70" w:rsidRPr="00EB78C0" w:rsidRDefault="00043E70" w:rsidP="00043E70">
      <w:pPr>
        <w:numPr>
          <w:ilvl w:val="0"/>
          <w:numId w:val="7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OCDE</w:t>
      </w:r>
      <w:r w:rsidRPr="00EB78C0">
        <w:rPr>
          <w:rFonts w:asciiTheme="minorBidi" w:eastAsia="Times New Roman" w:hAnsiTheme="minorBidi"/>
          <w:kern w:val="0"/>
          <w14:ligatures w14:val="none"/>
        </w:rPr>
        <w:t xml:space="preserve"> → enfoque político-económico y regulatorio</w:t>
      </w:r>
    </w:p>
    <w:p w14:paraId="7406882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siguiente paso natural sería construir la </w:t>
      </w:r>
      <w:r w:rsidRPr="00EB78C0">
        <w:rPr>
          <w:rFonts w:asciiTheme="minorBidi" w:eastAsia="Times New Roman" w:hAnsiTheme="minorBidi"/>
          <w:b/>
          <w:bCs/>
          <w:kern w:val="0"/>
          <w14:ligatures w14:val="none"/>
        </w:rPr>
        <w:t>síntesis epistemológica del bloque “Uso Ético y Responsable de la IA”</w:t>
      </w:r>
      <w:r w:rsidRPr="00EB78C0">
        <w:rPr>
          <w:rFonts w:asciiTheme="minorBidi" w:eastAsia="Times New Roman" w:hAnsiTheme="minorBidi"/>
          <w:kern w:val="0"/>
          <w14:ligatures w14:val="none"/>
        </w:rPr>
        <w:t xml:space="preserve">, que será probablemente </w:t>
      </w:r>
      <w:r w:rsidRPr="00EB78C0">
        <w:rPr>
          <w:rFonts w:asciiTheme="minorBidi" w:eastAsia="Times New Roman" w:hAnsiTheme="minorBidi"/>
          <w:b/>
          <w:bCs/>
          <w:kern w:val="0"/>
          <w14:ligatures w14:val="none"/>
        </w:rPr>
        <w:t>uno de los núcleos teóricos más importantes de todo tu repositorio</w:t>
      </w:r>
      <w:r w:rsidRPr="00EB78C0">
        <w:rPr>
          <w:rFonts w:asciiTheme="minorBidi" w:eastAsia="Times New Roman" w:hAnsiTheme="minorBidi"/>
          <w:kern w:val="0"/>
          <w14:ligatures w14:val="none"/>
        </w:rPr>
        <w:t>.</w:t>
      </w:r>
    </w:p>
    <w:p w14:paraId="39A1634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ethics_guidelines_for_trustworthy_ai-es.pdf</w:t>
      </w:r>
    </w:p>
    <w:p w14:paraId="7F69ABD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13F1971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documento </w:t>
      </w:r>
      <w:r w:rsidRPr="00EB78C0">
        <w:rPr>
          <w:rFonts w:asciiTheme="minorBidi" w:eastAsia="Times New Roman" w:hAnsiTheme="minorBidi"/>
          <w:b/>
          <w:bCs/>
          <w:kern w:val="0"/>
          <w14:ligatures w14:val="none"/>
        </w:rPr>
        <w:t>completa el trípode normativo global de la ética de la IA</w:t>
      </w:r>
      <w:r w:rsidRPr="00EB78C0">
        <w:rPr>
          <w:rFonts w:asciiTheme="minorBidi" w:eastAsia="Times New Roman" w:hAnsiTheme="minorBidi"/>
          <w:kern w:val="0"/>
          <w14:ligatures w14:val="none"/>
        </w:rPr>
        <w:t xml:space="preserve"> que ya veníamos construyendo en tu repositorio:</w:t>
      </w:r>
    </w:p>
    <w:p w14:paraId="363F2F18" w14:textId="77777777" w:rsidR="00043E70" w:rsidRPr="00EB78C0" w:rsidRDefault="00043E70" w:rsidP="00043E70">
      <w:pPr>
        <w:numPr>
          <w:ilvl w:val="0"/>
          <w:numId w:val="7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UNESCO → enfoque humanista global</w:t>
      </w:r>
    </w:p>
    <w:p w14:paraId="30FE735A" w14:textId="77777777" w:rsidR="00043E70" w:rsidRPr="00EB78C0" w:rsidRDefault="00043E70" w:rsidP="00043E70">
      <w:pPr>
        <w:numPr>
          <w:ilvl w:val="0"/>
          <w:numId w:val="7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OCDE → gobernanza económica y política</w:t>
      </w:r>
    </w:p>
    <w:p w14:paraId="2C9C100C" w14:textId="77777777" w:rsidR="00043E70" w:rsidRPr="00EB78C0" w:rsidRDefault="00043E70" w:rsidP="00043E70">
      <w:pPr>
        <w:numPr>
          <w:ilvl w:val="0"/>
          <w:numId w:val="7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Unión Europea → marco normativo basado en derechos fundamentales</w:t>
      </w:r>
    </w:p>
    <w:p w14:paraId="7A2079B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Procedo con la ficha </w:t>
      </w:r>
      <w:r w:rsidRPr="00EB78C0">
        <w:rPr>
          <w:rFonts w:asciiTheme="minorBidi" w:eastAsia="Times New Roman" w:hAnsiTheme="minorBidi"/>
          <w:b/>
          <w:bCs/>
          <w:kern w:val="0"/>
          <w14:ligatures w14:val="none"/>
        </w:rPr>
        <w:t>BA-050</w:t>
      </w:r>
      <w:r w:rsidRPr="00EB78C0">
        <w:rPr>
          <w:rFonts w:asciiTheme="minorBidi" w:eastAsia="Times New Roman" w:hAnsiTheme="minorBidi"/>
          <w:kern w:val="0"/>
          <w14:ligatures w14:val="none"/>
        </w:rPr>
        <w:t xml:space="preserve"> siguiendo exactamente la estructura que estamos usando.</w:t>
      </w:r>
    </w:p>
    <w:p w14:paraId="4AEA6E1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3B85B2">
          <v:rect id="Rectangle 699" o:spid="_x0000_s13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8F72D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BA-050</w:t>
      </w:r>
    </w:p>
    <w:p w14:paraId="0035FC0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Comisión Europea — </w:t>
      </w:r>
      <w:r w:rsidRPr="00EB78C0">
        <w:rPr>
          <w:rFonts w:asciiTheme="minorBidi" w:eastAsia="Times New Roman" w:hAnsiTheme="minorBidi"/>
          <w:b/>
          <w:bCs/>
          <w:i/>
          <w:iCs/>
          <w:kern w:val="36"/>
          <w14:ligatures w14:val="none"/>
        </w:rPr>
        <w:t>Directrices Éticas para una IA Fiable</w:t>
      </w:r>
    </w:p>
    <w:p w14:paraId="3211479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1C4FD7">
          <v:rect id="Rectangle 697" o:spid="_x0000_s13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F36F0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24F730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Grupo Independiente de Expertos de Alto Nivel sobre Inteligencia Artificial. (2019). </w:t>
      </w:r>
      <w:r w:rsidRPr="00EB78C0">
        <w:rPr>
          <w:rFonts w:asciiTheme="minorBidi" w:eastAsia="Times New Roman" w:hAnsiTheme="minorBidi"/>
          <w:i/>
          <w:iCs/>
          <w:kern w:val="0"/>
          <w14:ligatures w14:val="none"/>
        </w:rPr>
        <w:t>Directrices éticas para una IA fiable</w:t>
      </w:r>
      <w:r w:rsidRPr="00EB78C0">
        <w:rPr>
          <w:rFonts w:asciiTheme="minorBidi" w:eastAsia="Times New Roman" w:hAnsiTheme="minorBidi"/>
          <w:kern w:val="0"/>
          <w14:ligatures w14:val="none"/>
        </w:rPr>
        <w:t xml:space="preserve">. Comisión Europea. </w:t>
      </w:r>
    </w:p>
    <w:p w14:paraId="3A02860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D45BD61">
          <v:rect id="Rectangle 695" o:spid="_x0000_s13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DDD7E2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2. Anotación bibliográfica ampliada</w:t>
      </w:r>
    </w:p>
    <w:p w14:paraId="053DB1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w:t>
      </w:r>
      <w:r w:rsidRPr="00EB78C0">
        <w:rPr>
          <w:rFonts w:asciiTheme="minorBidi" w:eastAsia="Times New Roman" w:hAnsiTheme="minorBidi"/>
          <w:b/>
          <w:bCs/>
          <w:kern w:val="0"/>
          <w14:ligatures w14:val="none"/>
        </w:rPr>
        <w:t>Directrices Éticas para una IA Fiable</w:t>
      </w:r>
      <w:r w:rsidRPr="00EB78C0">
        <w:rPr>
          <w:rFonts w:asciiTheme="minorBidi" w:eastAsia="Times New Roman" w:hAnsiTheme="minorBidi"/>
          <w:kern w:val="0"/>
          <w14:ligatures w14:val="none"/>
        </w:rPr>
        <w:t xml:space="preserve"> constituyen uno de los documentos más influyentes en el desarrollo de marcos normativos internacionales para la gobernanza ética de la inteligencia artificial.</w:t>
      </w:r>
    </w:p>
    <w:p w14:paraId="2AD9F2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fue elaborado por el </w:t>
      </w:r>
      <w:r w:rsidRPr="00EB78C0">
        <w:rPr>
          <w:rFonts w:asciiTheme="minorBidi" w:eastAsia="Times New Roman" w:hAnsiTheme="minorBidi"/>
          <w:b/>
          <w:bCs/>
          <w:kern w:val="0"/>
          <w14:ligatures w14:val="none"/>
        </w:rPr>
        <w:t>Grupo de Expertos de Alto Nivel sobre Inteligencia Artificial</w:t>
      </w:r>
      <w:r w:rsidRPr="00EB78C0">
        <w:rPr>
          <w:rFonts w:asciiTheme="minorBidi" w:eastAsia="Times New Roman" w:hAnsiTheme="minorBidi"/>
          <w:kern w:val="0"/>
          <w14:ligatures w14:val="none"/>
        </w:rPr>
        <w:t xml:space="preserve"> creado por la Comisión Europea en 2018 con el objetivo de establecer un marco conceptual y operativo que permita garantizar el desarrollo responsable de los sistemas de IA.</w:t>
      </w:r>
    </w:p>
    <w:p w14:paraId="06402A2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idea central del informe es el concepto de </w:t>
      </w:r>
      <w:r w:rsidRPr="00EB78C0">
        <w:rPr>
          <w:rFonts w:asciiTheme="minorBidi" w:eastAsia="Times New Roman" w:hAnsiTheme="minorBidi"/>
          <w:b/>
          <w:bCs/>
          <w:kern w:val="0"/>
          <w14:ligatures w14:val="none"/>
        </w:rPr>
        <w:t>IA fiable (Trustworthy AI)</w:t>
      </w:r>
      <w:r w:rsidRPr="00EB78C0">
        <w:rPr>
          <w:rFonts w:asciiTheme="minorBidi" w:eastAsia="Times New Roman" w:hAnsiTheme="minorBidi"/>
          <w:kern w:val="0"/>
          <w14:ligatures w14:val="none"/>
        </w:rPr>
        <w:t>. Según el documento, la fiabilidad de los sistemas de inteligencia artificial depende de la integración simultánea de tres dimensiones fundamentales:</w:t>
      </w:r>
    </w:p>
    <w:p w14:paraId="669DAFF8" w14:textId="77777777" w:rsidR="00043E70" w:rsidRPr="00EB78C0" w:rsidRDefault="00043E70" w:rsidP="00043E70">
      <w:pPr>
        <w:numPr>
          <w:ilvl w:val="0"/>
          <w:numId w:val="7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IA lícita</w:t>
      </w:r>
      <w:r w:rsidRPr="00EB78C0">
        <w:rPr>
          <w:rFonts w:asciiTheme="minorBidi" w:eastAsia="Times New Roman" w:hAnsiTheme="minorBidi"/>
          <w:kern w:val="0"/>
          <w14:ligatures w14:val="none"/>
        </w:rPr>
        <w:t xml:space="preserve"> – debe cumplir todas las leyes y regulaciones aplicables</w:t>
      </w:r>
    </w:p>
    <w:p w14:paraId="4A74B7D3" w14:textId="77777777" w:rsidR="00043E70" w:rsidRPr="00EB78C0" w:rsidRDefault="00043E70" w:rsidP="00043E70">
      <w:pPr>
        <w:numPr>
          <w:ilvl w:val="0"/>
          <w:numId w:val="7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IA ética</w:t>
      </w:r>
      <w:r w:rsidRPr="00EB78C0">
        <w:rPr>
          <w:rFonts w:asciiTheme="minorBidi" w:eastAsia="Times New Roman" w:hAnsiTheme="minorBidi"/>
          <w:kern w:val="0"/>
          <w14:ligatures w14:val="none"/>
        </w:rPr>
        <w:t xml:space="preserve"> – debe respetar principios y valores éticos</w:t>
      </w:r>
    </w:p>
    <w:p w14:paraId="7ABD07B8" w14:textId="77777777" w:rsidR="00043E70" w:rsidRPr="00EB78C0" w:rsidRDefault="00043E70" w:rsidP="00043E70">
      <w:pPr>
        <w:numPr>
          <w:ilvl w:val="0"/>
          <w:numId w:val="7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IA robusta</w:t>
      </w:r>
      <w:r w:rsidRPr="00EB78C0">
        <w:rPr>
          <w:rFonts w:asciiTheme="minorBidi" w:eastAsia="Times New Roman" w:hAnsiTheme="minorBidi"/>
          <w:kern w:val="0"/>
          <w14:ligatures w14:val="none"/>
        </w:rPr>
        <w:t xml:space="preserve"> – debe ser técnicamente segura y socialmente responsable. </w:t>
      </w:r>
    </w:p>
    <w:p w14:paraId="40DE17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Estas tres dimensiones deben aplicarse durante </w:t>
      </w:r>
      <w:r w:rsidRPr="00EB78C0">
        <w:rPr>
          <w:rFonts w:asciiTheme="minorBidi" w:eastAsia="Times New Roman" w:hAnsiTheme="minorBidi"/>
          <w:b/>
          <w:bCs/>
          <w:kern w:val="0"/>
          <w14:ligatures w14:val="none"/>
        </w:rPr>
        <w:t>todo el ciclo de vida de los sistemas de IA</w:t>
      </w:r>
      <w:r w:rsidRPr="00EB78C0">
        <w:rPr>
          <w:rFonts w:asciiTheme="minorBidi" w:eastAsia="Times New Roman" w:hAnsiTheme="minorBidi"/>
          <w:kern w:val="0"/>
          <w14:ligatures w14:val="none"/>
        </w:rPr>
        <w:t>, desde su diseño hasta su implementación y evaluación.</w:t>
      </w:r>
    </w:p>
    <w:p w14:paraId="23396F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propone además un enfoque basado en </w:t>
      </w:r>
      <w:r w:rsidRPr="00EB78C0">
        <w:rPr>
          <w:rFonts w:asciiTheme="minorBidi" w:eastAsia="Times New Roman" w:hAnsiTheme="minorBidi"/>
          <w:b/>
          <w:bCs/>
          <w:kern w:val="0"/>
          <w14:ligatures w14:val="none"/>
        </w:rPr>
        <w:t>derechos fundamentales</w:t>
      </w:r>
      <w:r w:rsidRPr="00EB78C0">
        <w:rPr>
          <w:rFonts w:asciiTheme="minorBidi" w:eastAsia="Times New Roman" w:hAnsiTheme="minorBidi"/>
          <w:kern w:val="0"/>
          <w14:ligatures w14:val="none"/>
        </w:rPr>
        <w:t>, tomando como referencia la Carta de Derechos Fundamentales de la Unión Europea y la legislación internacional de derechos humanos.</w:t>
      </w:r>
    </w:p>
    <w:p w14:paraId="6D6F03C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partir de esta base normativa, el informe identifica cuatro principios éticos fundamentales para el desarrollo de la IA:</w:t>
      </w:r>
    </w:p>
    <w:p w14:paraId="56F1F031" w14:textId="77777777" w:rsidR="00043E70" w:rsidRPr="00EB78C0" w:rsidRDefault="00043E70" w:rsidP="00043E70">
      <w:pPr>
        <w:numPr>
          <w:ilvl w:val="0"/>
          <w:numId w:val="7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respeto de la autonomía humana</w:t>
      </w:r>
    </w:p>
    <w:p w14:paraId="1A987978" w14:textId="77777777" w:rsidR="00043E70" w:rsidRPr="00EB78C0" w:rsidRDefault="00043E70" w:rsidP="00043E70">
      <w:pPr>
        <w:numPr>
          <w:ilvl w:val="0"/>
          <w:numId w:val="7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prevención del daño</w:t>
      </w:r>
    </w:p>
    <w:p w14:paraId="6678B91F" w14:textId="77777777" w:rsidR="00043E70" w:rsidRPr="00EB78C0" w:rsidRDefault="00043E70" w:rsidP="00043E70">
      <w:pPr>
        <w:numPr>
          <w:ilvl w:val="0"/>
          <w:numId w:val="7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w:t>
      </w:r>
    </w:p>
    <w:p w14:paraId="4062D3DF" w14:textId="77777777" w:rsidR="00043E70" w:rsidRPr="00EB78C0" w:rsidRDefault="00043E70" w:rsidP="00043E70">
      <w:pPr>
        <w:numPr>
          <w:ilvl w:val="0"/>
          <w:numId w:val="7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explicabilidad. </w:t>
      </w:r>
    </w:p>
    <w:p w14:paraId="2A66E4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Posteriormente, estos principios se traducen en </w:t>
      </w:r>
      <w:r w:rsidRPr="00EB78C0">
        <w:rPr>
          <w:rFonts w:asciiTheme="minorBidi" w:eastAsia="Times New Roman" w:hAnsiTheme="minorBidi"/>
          <w:b/>
          <w:bCs/>
          <w:kern w:val="0"/>
          <w14:ligatures w14:val="none"/>
        </w:rPr>
        <w:t>siete requisitos operativos</w:t>
      </w:r>
      <w:r w:rsidRPr="00EB78C0">
        <w:rPr>
          <w:rFonts w:asciiTheme="minorBidi" w:eastAsia="Times New Roman" w:hAnsiTheme="minorBidi"/>
          <w:kern w:val="0"/>
          <w14:ligatures w14:val="none"/>
        </w:rPr>
        <w:t xml:space="preserve"> que deben cumplir los sistemas de IA para ser considerados confiables.</w:t>
      </w:r>
    </w:p>
    <w:p w14:paraId="485088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informe también propone una </w:t>
      </w:r>
      <w:r w:rsidRPr="00EB78C0">
        <w:rPr>
          <w:rFonts w:asciiTheme="minorBidi" w:eastAsia="Times New Roman" w:hAnsiTheme="minorBidi"/>
          <w:b/>
          <w:bCs/>
          <w:kern w:val="0"/>
          <w14:ligatures w14:val="none"/>
        </w:rPr>
        <w:t>lista de evaluación (assessment list)</w:t>
      </w:r>
      <w:r w:rsidRPr="00EB78C0">
        <w:rPr>
          <w:rFonts w:asciiTheme="minorBidi" w:eastAsia="Times New Roman" w:hAnsiTheme="minorBidi"/>
          <w:kern w:val="0"/>
          <w14:ligatures w14:val="none"/>
        </w:rPr>
        <w:t xml:space="preserve"> que permite evaluar si un sistema de IA cumple con dichos requisitos en contextos específicos.</w:t>
      </w:r>
    </w:p>
    <w:p w14:paraId="54A1E61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síntesis, el documento no se limita a formular principios éticos abstractos, sino que propone un </w:t>
      </w:r>
      <w:r w:rsidRPr="00EB78C0">
        <w:rPr>
          <w:rFonts w:asciiTheme="minorBidi" w:eastAsia="Times New Roman" w:hAnsiTheme="minorBidi"/>
          <w:b/>
          <w:bCs/>
          <w:kern w:val="0"/>
          <w14:ligatures w14:val="none"/>
        </w:rPr>
        <w:t>marco operativo para la implementación de la ética de la IA en sistemas sociotécnicos reales</w:t>
      </w:r>
      <w:r w:rsidRPr="00EB78C0">
        <w:rPr>
          <w:rFonts w:asciiTheme="minorBidi" w:eastAsia="Times New Roman" w:hAnsiTheme="minorBidi"/>
          <w:kern w:val="0"/>
          <w14:ligatures w14:val="none"/>
        </w:rPr>
        <w:t>.</w:t>
      </w:r>
    </w:p>
    <w:p w14:paraId="6204826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2EB581">
          <v:rect id="Rectangle 693" o:spid="_x0000_s13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0A996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4BAC004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03686B">
          <v:rect id="Rectangle 691" o:spid="_x0000_s13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9360F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50FA93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desarrollo y uso de la inteligencia artificial debe guiarse por un marco ético basado en los derechos fundamentales que garantice sistemas de IA lícitos, éticos y robustos a lo largo de todo su ciclo de vida.</w:t>
      </w:r>
    </w:p>
    <w:p w14:paraId="37E85EF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852103">
          <v:rect id="Rectangle 689" o:spid="_x0000_s13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8F421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5AE7D7A1"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ser confiable para ser socialmente aceptada.</w:t>
      </w:r>
    </w:p>
    <w:p w14:paraId="0B4822D1"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confianza depende de tres componentes: legalidad, ética y robustez.</w:t>
      </w:r>
    </w:p>
    <w:p w14:paraId="696C71E8"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derechos fundamentales deben guiar el desarrollo de la IA.</w:t>
      </w:r>
    </w:p>
    <w:p w14:paraId="005AC427"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respetar la autonomía humana.</w:t>
      </w:r>
    </w:p>
    <w:p w14:paraId="3523AABD"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deben evitar causar daño.</w:t>
      </w:r>
    </w:p>
    <w:p w14:paraId="3459F2B3"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equidad debe ser un principio central en el diseño de sistemas de IA.</w:t>
      </w:r>
    </w:p>
    <w:p w14:paraId="79C07D50"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explicabilidad es necesaria para generar confianza en la IA.</w:t>
      </w:r>
    </w:p>
    <w:p w14:paraId="6894606B"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deben ser evaluados a lo largo de todo su ciclo de vida.</w:t>
      </w:r>
    </w:p>
    <w:p w14:paraId="1F43DA8A"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de la IA debe incluir a múltiples actores sociales.</w:t>
      </w:r>
    </w:p>
    <w:p w14:paraId="0923A8AB" w14:textId="77777777" w:rsidR="00043E70" w:rsidRPr="00EB78C0" w:rsidRDefault="00043E70" w:rsidP="00043E70">
      <w:pPr>
        <w:numPr>
          <w:ilvl w:val="0"/>
          <w:numId w:val="7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ética debe integrarse en el diseño tecnológico.</w:t>
      </w:r>
    </w:p>
    <w:p w14:paraId="380A550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B106FF">
          <v:rect id="Rectangle 687" o:spid="_x0000_s13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6BD9A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6789069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98A889">
          <v:rect id="Rectangle 685" o:spid="_x0000_s13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CFFBD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El concepto de IA fiable</w:t>
      </w:r>
    </w:p>
    <w:p w14:paraId="5BFC7D0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informe define la </w:t>
      </w:r>
      <w:r w:rsidRPr="00EB78C0">
        <w:rPr>
          <w:rFonts w:asciiTheme="minorBidi" w:eastAsia="Times New Roman" w:hAnsiTheme="minorBidi"/>
          <w:b/>
          <w:bCs/>
          <w:kern w:val="0"/>
          <w14:ligatures w14:val="none"/>
        </w:rPr>
        <w:t>IA fiable</w:t>
      </w:r>
      <w:r w:rsidRPr="00EB78C0">
        <w:rPr>
          <w:rFonts w:asciiTheme="minorBidi" w:eastAsia="Times New Roman" w:hAnsiTheme="minorBidi"/>
          <w:kern w:val="0"/>
          <w14:ligatures w14:val="none"/>
        </w:rPr>
        <w:t xml:space="preserve"> como aquella que cumple simultáneamente tres condiciones:</w:t>
      </w:r>
    </w:p>
    <w:p w14:paraId="005487C7" w14:textId="77777777" w:rsidR="00043E70" w:rsidRPr="00EB78C0" w:rsidRDefault="00043E70" w:rsidP="00043E70">
      <w:pPr>
        <w:numPr>
          <w:ilvl w:val="0"/>
          <w:numId w:val="7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ser lícita</w:t>
      </w:r>
    </w:p>
    <w:p w14:paraId="45E98CCC" w14:textId="77777777" w:rsidR="00043E70" w:rsidRPr="00EB78C0" w:rsidRDefault="00043E70" w:rsidP="00043E70">
      <w:pPr>
        <w:numPr>
          <w:ilvl w:val="0"/>
          <w:numId w:val="7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ser ética</w:t>
      </w:r>
    </w:p>
    <w:p w14:paraId="2BCB4E18" w14:textId="77777777" w:rsidR="00043E70" w:rsidRPr="00EB78C0" w:rsidRDefault="00043E70" w:rsidP="00043E70">
      <w:pPr>
        <w:numPr>
          <w:ilvl w:val="0"/>
          <w:numId w:val="7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ser robusta. </w:t>
      </w:r>
    </w:p>
    <w:p w14:paraId="317FCA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tres componentes deben aplicarse a lo largo de todo el ciclo de vida de los sistemas de IA.</w:t>
      </w:r>
    </w:p>
    <w:p w14:paraId="0E9143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esquema conceptual del documento (ver ilustración en la página 10) muestra cómo estos elementos se integran dentro de un marco ético para la IA.</w:t>
      </w:r>
    </w:p>
    <w:p w14:paraId="75E596F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2BAE17">
          <v:rect id="Rectangle 683" o:spid="_x0000_s13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DDF44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Principios éticos de la IA</w:t>
      </w:r>
    </w:p>
    <w:p w14:paraId="74F0FA3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identifica cuatro principios éticos fundamentales.</w:t>
      </w:r>
    </w:p>
    <w:p w14:paraId="5BBC198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respeto de la autonomía humana</w:t>
      </w:r>
    </w:p>
    <w:p w14:paraId="5A2CFC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deben apoyar la capacidad humana de tomar decisiones y no manipular o coaccionar a los usuarios.</w:t>
      </w:r>
    </w:p>
    <w:p w14:paraId="0AE2A91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prevención del daño</w:t>
      </w:r>
    </w:p>
    <w:p w14:paraId="347E6D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Los sistemas de IA deben diseñarse para evitar daños físicos, psicológicos o sociales.</w:t>
      </w:r>
    </w:p>
    <w:p w14:paraId="7149973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equidad</w:t>
      </w:r>
    </w:p>
    <w:p w14:paraId="2F3A1FD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evitar sesgos injustos y garantizar igualdad de oportunidades.</w:t>
      </w:r>
    </w:p>
    <w:p w14:paraId="63E3A03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explicabilidad</w:t>
      </w:r>
    </w:p>
    <w:p w14:paraId="2E86518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decisiones de los sistemas de IA deben poder explicarse a los usuarios afectados. </w:t>
      </w:r>
    </w:p>
    <w:p w14:paraId="71F2389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9573F2">
          <v:rect id="Rectangle 681" o:spid="_x0000_s13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724B4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Siete requisitos para una IA fiable</w:t>
      </w:r>
    </w:p>
    <w:p w14:paraId="5FBDD84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principios éticos se traducen en siete requisitos operativos.</w:t>
      </w:r>
    </w:p>
    <w:p w14:paraId="111DEEC9" w14:textId="77777777" w:rsidR="00043E70" w:rsidRPr="00EB78C0" w:rsidRDefault="00043E70" w:rsidP="00043E70">
      <w:pPr>
        <w:numPr>
          <w:ilvl w:val="0"/>
          <w:numId w:val="7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acción y supervisión humanas</w:t>
      </w:r>
    </w:p>
    <w:p w14:paraId="445E5F33" w14:textId="77777777" w:rsidR="00043E70" w:rsidRPr="00EB78C0" w:rsidRDefault="00043E70" w:rsidP="00043E70">
      <w:pPr>
        <w:numPr>
          <w:ilvl w:val="0"/>
          <w:numId w:val="7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solidez técnica y seguridad</w:t>
      </w:r>
    </w:p>
    <w:p w14:paraId="7376FA9F" w14:textId="77777777" w:rsidR="00043E70" w:rsidRPr="00EB78C0" w:rsidRDefault="00043E70" w:rsidP="00043E70">
      <w:pPr>
        <w:numPr>
          <w:ilvl w:val="0"/>
          <w:numId w:val="7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gestión de la privacidad y los datos</w:t>
      </w:r>
    </w:p>
    <w:p w14:paraId="36799076" w14:textId="77777777" w:rsidR="00043E70" w:rsidRPr="00EB78C0" w:rsidRDefault="00043E70" w:rsidP="00043E70">
      <w:pPr>
        <w:numPr>
          <w:ilvl w:val="0"/>
          <w:numId w:val="7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w:t>
      </w:r>
    </w:p>
    <w:p w14:paraId="70A7CB84" w14:textId="77777777" w:rsidR="00043E70" w:rsidRPr="00EB78C0" w:rsidRDefault="00043E70" w:rsidP="00043E70">
      <w:pPr>
        <w:numPr>
          <w:ilvl w:val="0"/>
          <w:numId w:val="7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diversidad, no discriminación y equidad</w:t>
      </w:r>
    </w:p>
    <w:p w14:paraId="7037802F" w14:textId="77777777" w:rsidR="00043E70" w:rsidRPr="00EB78C0" w:rsidRDefault="00043E70" w:rsidP="00043E70">
      <w:pPr>
        <w:numPr>
          <w:ilvl w:val="0"/>
          <w:numId w:val="7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bienestar social y ambiental</w:t>
      </w:r>
    </w:p>
    <w:p w14:paraId="1C3D873C" w14:textId="77777777" w:rsidR="00043E70" w:rsidRPr="00EB78C0" w:rsidRDefault="00043E70" w:rsidP="00043E70">
      <w:pPr>
        <w:numPr>
          <w:ilvl w:val="0"/>
          <w:numId w:val="7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rendición de cuentas. </w:t>
      </w:r>
    </w:p>
    <w:p w14:paraId="7F79BB8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w:t>
      </w:r>
      <w:r w:rsidRPr="00EB78C0">
        <w:rPr>
          <w:rFonts w:asciiTheme="minorBidi" w:eastAsia="Times New Roman" w:hAnsiTheme="minorBidi"/>
          <w:b/>
          <w:bCs/>
          <w:kern w:val="0"/>
          <w14:ligatures w14:val="none"/>
        </w:rPr>
        <w:t>ilustración del documento (página 18)</w:t>
      </w:r>
      <w:r w:rsidRPr="00EB78C0">
        <w:rPr>
          <w:rFonts w:asciiTheme="minorBidi" w:eastAsia="Times New Roman" w:hAnsiTheme="minorBidi"/>
          <w:kern w:val="0"/>
          <w14:ligatures w14:val="none"/>
        </w:rPr>
        <w:t xml:space="preserve"> muestra cómo estos siete requisitos están interrelacionados.</w:t>
      </w:r>
    </w:p>
    <w:p w14:paraId="7C1BDC6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9AD6BC">
          <v:rect id="Rectangle 679" o:spid="_x0000_s13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E2EAE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Evaluación de la IA fiable</w:t>
      </w:r>
    </w:p>
    <w:p w14:paraId="435B77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propone una lista de evaluación para analizar la fiabilidad de los sistemas de IA.</w:t>
      </w:r>
    </w:p>
    <w:p w14:paraId="26F1A4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evaluación debe adaptarse al contexto específico en el que se utilice el sistema.</w:t>
      </w:r>
    </w:p>
    <w:p w14:paraId="1F2E76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965963E">
          <v:rect id="Rectangle 677" o:spid="_x0000_s13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8A19B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510A4F49" w14:textId="77777777" w:rsidR="00043E70" w:rsidRPr="00EB78C0" w:rsidRDefault="00043E70" w:rsidP="00043E70">
      <w:pPr>
        <w:numPr>
          <w:ilvl w:val="0"/>
          <w:numId w:val="7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aplicar los principios de la IA fiable en el ámbito educativo?</w:t>
      </w:r>
    </w:p>
    <w:p w14:paraId="13908561" w14:textId="77777777" w:rsidR="00043E70" w:rsidRPr="00EB78C0" w:rsidRDefault="00043E70" w:rsidP="00043E70">
      <w:pPr>
        <w:numPr>
          <w:ilvl w:val="0"/>
          <w:numId w:val="7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garantizar transparencia en sistemas de IA complejos?</w:t>
      </w:r>
    </w:p>
    <w:p w14:paraId="2A599642" w14:textId="77777777" w:rsidR="00043E70" w:rsidRPr="00EB78C0" w:rsidRDefault="00043E70" w:rsidP="00043E70">
      <w:pPr>
        <w:numPr>
          <w:ilvl w:val="0"/>
          <w:numId w:val="7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regulación ética?</w:t>
      </w:r>
    </w:p>
    <w:p w14:paraId="49E62869" w14:textId="77777777" w:rsidR="00043E70" w:rsidRPr="00EB78C0" w:rsidRDefault="00043E70" w:rsidP="00043E70">
      <w:pPr>
        <w:numPr>
          <w:ilvl w:val="0"/>
          <w:numId w:val="7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sesgos en los datos utilizados para entrenar modelos de IA?</w:t>
      </w:r>
    </w:p>
    <w:p w14:paraId="1DA91418" w14:textId="77777777" w:rsidR="00043E70" w:rsidRPr="00EB78C0" w:rsidRDefault="00043E70" w:rsidP="00043E70">
      <w:pPr>
        <w:numPr>
          <w:ilvl w:val="0"/>
          <w:numId w:val="7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evaluar el impacto social de los sistemas de IA?</w:t>
      </w:r>
    </w:p>
    <w:p w14:paraId="7A74AF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B37C42">
          <v:rect id="Rectangle 675" o:spid="_x0000_s13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758A2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5D4256D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6568EDA">
          <v:rect id="Rectangle 673" o:spid="_x0000_s13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0A009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A. Preguntas rectoras</w:t>
      </w:r>
    </w:p>
    <w:p w14:paraId="7BC5B18A" w14:textId="77777777" w:rsidR="00043E70" w:rsidRPr="00EB78C0" w:rsidRDefault="00043E70" w:rsidP="00043E70">
      <w:pPr>
        <w:numPr>
          <w:ilvl w:val="0"/>
          <w:numId w:val="7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garantizar la confianza pública en la inteligencia artificial?</w:t>
      </w:r>
    </w:p>
    <w:p w14:paraId="6A38F1AB" w14:textId="77777777" w:rsidR="00043E70" w:rsidRPr="00EB78C0" w:rsidRDefault="00043E70" w:rsidP="00043E70">
      <w:pPr>
        <w:numPr>
          <w:ilvl w:val="0"/>
          <w:numId w:val="7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deben desempeñar los derechos humanos en la gobernanza de la IA?</w:t>
      </w:r>
    </w:p>
    <w:p w14:paraId="259C1499" w14:textId="77777777" w:rsidR="00043E70" w:rsidRPr="00EB78C0" w:rsidRDefault="00043E70" w:rsidP="00043E70">
      <w:pPr>
        <w:numPr>
          <w:ilvl w:val="0"/>
          <w:numId w:val="7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la ética en el diseño tecnológico?</w:t>
      </w:r>
    </w:p>
    <w:p w14:paraId="6FCF058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14A437">
          <v:rect id="Rectangle 671" o:spid="_x0000_s13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12EA1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14AC9363"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fiable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principios éticos</w:t>
      </w:r>
      <w:r w:rsidRPr="00EB78C0">
        <w:rPr>
          <w:rFonts w:asciiTheme="minorBidi" w:eastAsia="Times New Roman" w:hAnsiTheme="minorBidi"/>
          <w:kern w:val="0"/>
          <w14:ligatures w14:val="none"/>
        </w:rPr>
        <w:br/>
        <w:t>│   ├── autonomía humana</w:t>
      </w:r>
      <w:r w:rsidRPr="00EB78C0">
        <w:rPr>
          <w:rFonts w:asciiTheme="minorBidi" w:eastAsia="Times New Roman" w:hAnsiTheme="minorBidi"/>
          <w:kern w:val="0"/>
          <w14:ligatures w14:val="none"/>
        </w:rPr>
        <w:br/>
        <w:t>│   ├── prevención del daño</w:t>
      </w:r>
      <w:r w:rsidRPr="00EB78C0">
        <w:rPr>
          <w:rFonts w:asciiTheme="minorBidi" w:eastAsia="Times New Roman" w:hAnsiTheme="minorBidi"/>
          <w:kern w:val="0"/>
          <w14:ligatures w14:val="none"/>
        </w:rPr>
        <w:br/>
        <w:t>│   ├── equidad</w:t>
      </w:r>
      <w:r w:rsidRPr="00EB78C0">
        <w:rPr>
          <w:rFonts w:asciiTheme="minorBidi" w:eastAsia="Times New Roman" w:hAnsiTheme="minorBidi"/>
          <w:kern w:val="0"/>
          <w14:ligatures w14:val="none"/>
        </w:rPr>
        <w:br/>
        <w:t>│   └── explicabilidad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requisitos</w:t>
      </w:r>
      <w:r w:rsidRPr="00EB78C0">
        <w:rPr>
          <w:rFonts w:asciiTheme="minorBidi" w:eastAsia="Times New Roman" w:hAnsiTheme="minorBidi"/>
          <w:kern w:val="0"/>
          <w14:ligatures w14:val="none"/>
        </w:rPr>
        <w:br/>
        <w:t>│   ├── supervisión humana</w:t>
      </w:r>
      <w:r w:rsidRPr="00EB78C0">
        <w:rPr>
          <w:rFonts w:asciiTheme="minorBidi" w:eastAsia="Times New Roman" w:hAnsiTheme="minorBidi"/>
          <w:kern w:val="0"/>
          <w14:ligatures w14:val="none"/>
        </w:rPr>
        <w:br/>
        <w:t>│   ├── seguridad técnica</w:t>
      </w:r>
      <w:r w:rsidRPr="00EB78C0">
        <w:rPr>
          <w:rFonts w:asciiTheme="minorBidi" w:eastAsia="Times New Roman" w:hAnsiTheme="minorBidi"/>
          <w:kern w:val="0"/>
          <w14:ligatures w14:val="none"/>
        </w:rPr>
        <w:br/>
        <w:t>│   ├── privacidad de datos</w:t>
      </w:r>
      <w:r w:rsidRPr="00EB78C0">
        <w:rPr>
          <w:rFonts w:asciiTheme="minorBidi" w:eastAsia="Times New Roman" w:hAnsiTheme="minorBidi"/>
          <w:kern w:val="0"/>
          <w14:ligatures w14:val="none"/>
        </w:rPr>
        <w:br/>
        <w:t>│   ├── transparencia</w:t>
      </w:r>
      <w:r w:rsidRPr="00EB78C0">
        <w:rPr>
          <w:rFonts w:asciiTheme="minorBidi" w:eastAsia="Times New Roman" w:hAnsiTheme="minorBidi"/>
          <w:kern w:val="0"/>
          <w14:ligatures w14:val="none"/>
        </w:rPr>
        <w:br/>
        <w:t>│   ├── equidad</w:t>
      </w:r>
      <w:r w:rsidRPr="00EB78C0">
        <w:rPr>
          <w:rFonts w:asciiTheme="minorBidi" w:eastAsia="Times New Roman" w:hAnsiTheme="minorBidi"/>
          <w:kern w:val="0"/>
          <w14:ligatures w14:val="none"/>
        </w:rPr>
        <w:br/>
        <w:t>│   ├── bienestar social</w:t>
      </w:r>
      <w:r w:rsidRPr="00EB78C0">
        <w:rPr>
          <w:rFonts w:asciiTheme="minorBidi" w:eastAsia="Times New Roman" w:hAnsiTheme="minorBidi"/>
          <w:kern w:val="0"/>
          <w14:ligatures w14:val="none"/>
        </w:rPr>
        <w:br/>
        <w:t>│   └── rendición de cuentas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evaluación</w:t>
      </w:r>
      <w:r w:rsidRPr="00EB78C0">
        <w:rPr>
          <w:rFonts w:asciiTheme="minorBidi" w:eastAsia="Times New Roman" w:hAnsiTheme="minorBidi"/>
          <w:kern w:val="0"/>
          <w14:ligatures w14:val="none"/>
        </w:rPr>
        <w:br/>
        <w:t xml:space="preserve">    ├── auditoría</w:t>
      </w:r>
      <w:r w:rsidRPr="00EB78C0">
        <w:rPr>
          <w:rFonts w:asciiTheme="minorBidi" w:eastAsia="Times New Roman" w:hAnsiTheme="minorBidi"/>
          <w:kern w:val="0"/>
          <w14:ligatures w14:val="none"/>
        </w:rPr>
        <w:br/>
        <w:t xml:space="preserve">    ├── trazabilidad</w:t>
      </w:r>
      <w:r w:rsidRPr="00EB78C0">
        <w:rPr>
          <w:rFonts w:asciiTheme="minorBidi" w:eastAsia="Times New Roman" w:hAnsiTheme="minorBidi"/>
          <w:kern w:val="0"/>
          <w14:ligatures w14:val="none"/>
        </w:rPr>
        <w:br/>
        <w:t xml:space="preserve">    └── gobernanza</w:t>
      </w:r>
    </w:p>
    <w:p w14:paraId="3B9EF4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E8829C">
          <v:rect id="Rectangle 669" o:spid="_x0000_s13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1BE97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35D8EC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directrices de la Unión Europea representan uno de los marcos éticos más elaborados para la inteligencia artificial.</w:t>
      </w:r>
    </w:p>
    <w:p w14:paraId="5DF4C12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principal aportación es la integración de tres dimensiones:</w:t>
      </w:r>
    </w:p>
    <w:p w14:paraId="11A32E9E" w14:textId="77777777" w:rsidR="00043E70" w:rsidRPr="00EB78C0" w:rsidRDefault="00043E70" w:rsidP="00043E70">
      <w:pPr>
        <w:numPr>
          <w:ilvl w:val="0"/>
          <w:numId w:val="7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w:t>
      </w:r>
    </w:p>
    <w:p w14:paraId="3C402C61" w14:textId="77777777" w:rsidR="00043E70" w:rsidRPr="00EB78C0" w:rsidRDefault="00043E70" w:rsidP="00043E70">
      <w:pPr>
        <w:numPr>
          <w:ilvl w:val="0"/>
          <w:numId w:val="7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w:t>
      </w:r>
    </w:p>
    <w:p w14:paraId="04F35BEF" w14:textId="77777777" w:rsidR="00043E70" w:rsidRPr="00EB78C0" w:rsidRDefault="00043E70" w:rsidP="00043E70">
      <w:pPr>
        <w:numPr>
          <w:ilvl w:val="0"/>
          <w:numId w:val="7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implementación técnica.</w:t>
      </w:r>
    </w:p>
    <w:p w14:paraId="071A99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enfoque basado en derechos fundamentales introduce una dimensión normativa más robusta que otros marcos internacionales.</w:t>
      </w:r>
    </w:p>
    <w:p w14:paraId="227A98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documento también enfrenta desafíos:</w:t>
      </w:r>
    </w:p>
    <w:p w14:paraId="542C8E79" w14:textId="77777777" w:rsidR="00043E70" w:rsidRPr="00EB78C0" w:rsidRDefault="00043E70" w:rsidP="00043E70">
      <w:pPr>
        <w:numPr>
          <w:ilvl w:val="0"/>
          <w:numId w:val="7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implementación práctica de los principios</w:t>
      </w:r>
    </w:p>
    <w:p w14:paraId="4C62A487" w14:textId="77777777" w:rsidR="00043E70" w:rsidRPr="00EB78C0" w:rsidRDefault="00043E70" w:rsidP="00043E70">
      <w:pPr>
        <w:numPr>
          <w:ilvl w:val="0"/>
          <w:numId w:val="7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dificultad de evaluar sistemas complejos</w:t>
      </w:r>
    </w:p>
    <w:p w14:paraId="7F4EB072" w14:textId="77777777" w:rsidR="00043E70" w:rsidRPr="00EB78C0" w:rsidRDefault="00043E70" w:rsidP="00043E70">
      <w:pPr>
        <w:numPr>
          <w:ilvl w:val="0"/>
          <w:numId w:val="7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rápida evolución tecnológica.</w:t>
      </w:r>
    </w:p>
    <w:p w14:paraId="08D40AB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9C29AD">
          <v:rect id="Rectangle 667" o:spid="_x0000_s13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ABC75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5E0B9C5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utilizarse en:</w:t>
      </w:r>
    </w:p>
    <w:p w14:paraId="7E7A7F5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cursos de ética de la IA</w:t>
      </w:r>
    </w:p>
    <w:p w14:paraId="3C74FB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marcos normativos internacionales.</w:t>
      </w:r>
    </w:p>
    <w:p w14:paraId="6EF3CD4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docente</w:t>
      </w:r>
    </w:p>
    <w:p w14:paraId="1A17421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el impacto de la IA en la educación.</w:t>
      </w:r>
    </w:p>
    <w:p w14:paraId="094F144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universitarias</w:t>
      </w:r>
    </w:p>
    <w:p w14:paraId="39CA53F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políticas institucionales de uso responsable de IA.</w:t>
      </w:r>
    </w:p>
    <w:p w14:paraId="220418F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investigación educativa</w:t>
      </w:r>
    </w:p>
    <w:p w14:paraId="123E038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gobernanza de tecnologías emergentes.</w:t>
      </w:r>
    </w:p>
    <w:p w14:paraId="701A6FC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3F4F281">
          <v:rect id="Rectangle 665" o:spid="_x0000_s13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13E999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19979C43" w14:textId="77777777" w:rsidR="00043E70" w:rsidRPr="00EB78C0" w:rsidRDefault="00043E70" w:rsidP="00043E70">
      <w:pPr>
        <w:numPr>
          <w:ilvl w:val="0"/>
          <w:numId w:val="7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Comparación de marcos éticos</w:t>
      </w:r>
    </w:p>
    <w:p w14:paraId="68527EB8" w14:textId="77777777" w:rsidR="00043E70" w:rsidRPr="00EB78C0" w:rsidRDefault="00043E70" w:rsidP="00043E70">
      <w:pPr>
        <w:numPr>
          <w:ilvl w:val="1"/>
          <w:numId w:val="7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comparar UNESCO, OCDE y Unión Europea.</w:t>
      </w:r>
    </w:p>
    <w:p w14:paraId="3FD44484" w14:textId="77777777" w:rsidR="00043E70" w:rsidRPr="00EB78C0" w:rsidRDefault="00043E70" w:rsidP="00043E70">
      <w:pPr>
        <w:numPr>
          <w:ilvl w:val="0"/>
          <w:numId w:val="7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Evaluación de herramientas de IA</w:t>
      </w:r>
    </w:p>
    <w:p w14:paraId="4D555677" w14:textId="77777777" w:rsidR="00043E70" w:rsidRPr="00EB78C0" w:rsidRDefault="00043E70" w:rsidP="00043E70">
      <w:pPr>
        <w:numPr>
          <w:ilvl w:val="1"/>
          <w:numId w:val="7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aplicar la lista de evaluación del documento.</w:t>
      </w:r>
    </w:p>
    <w:p w14:paraId="5DE2FD41" w14:textId="77777777" w:rsidR="00043E70" w:rsidRPr="00EB78C0" w:rsidRDefault="00043E70" w:rsidP="00043E70">
      <w:pPr>
        <w:numPr>
          <w:ilvl w:val="0"/>
          <w:numId w:val="7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Diseño de políticas institucionales</w:t>
      </w:r>
    </w:p>
    <w:p w14:paraId="681A8146" w14:textId="77777777" w:rsidR="00043E70" w:rsidRPr="00EB78C0" w:rsidRDefault="00043E70" w:rsidP="00043E70">
      <w:pPr>
        <w:numPr>
          <w:ilvl w:val="1"/>
          <w:numId w:val="7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un marco universitario de IA responsable.</w:t>
      </w:r>
    </w:p>
    <w:p w14:paraId="5BDE526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9821033">
          <v:rect id="Rectangle 663" o:spid="_x0000_s13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0B98B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06EFD01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78A7CE8">
          <v:rect id="Rectangle 661" o:spid="_x0000_s13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0F1A8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1379D03D" w14:textId="77777777" w:rsidR="00043E70" w:rsidRPr="00EB78C0" w:rsidRDefault="00043E70" w:rsidP="00043E70">
      <w:pPr>
        <w:numPr>
          <w:ilvl w:val="0"/>
          <w:numId w:val="7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43367F2A" w14:textId="77777777" w:rsidR="00043E70" w:rsidRPr="00EB78C0" w:rsidRDefault="00043E70" w:rsidP="00043E70">
      <w:pPr>
        <w:numPr>
          <w:ilvl w:val="0"/>
          <w:numId w:val="7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1CB94148" w14:textId="77777777" w:rsidR="00043E70" w:rsidRPr="00EB78C0" w:rsidRDefault="00043E70" w:rsidP="00043E70">
      <w:pPr>
        <w:numPr>
          <w:ilvl w:val="0"/>
          <w:numId w:val="7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0A0A2487" w14:textId="77777777" w:rsidR="00043E70" w:rsidRPr="00EB78C0" w:rsidRDefault="00043E70" w:rsidP="00043E70">
      <w:pPr>
        <w:numPr>
          <w:ilvl w:val="0"/>
          <w:numId w:val="7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4227F97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CDED76F">
          <v:rect id="Rectangle 659" o:spid="_x0000_s13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99A9A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2C0DAB88" w14:textId="77777777" w:rsidR="00043E70" w:rsidRPr="00EB78C0" w:rsidRDefault="00043E70" w:rsidP="00043E70">
      <w:pPr>
        <w:numPr>
          <w:ilvl w:val="0"/>
          <w:numId w:val="7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responsable de la IA</w:t>
      </w:r>
    </w:p>
    <w:p w14:paraId="237A47AA" w14:textId="77777777" w:rsidR="00043E70" w:rsidRPr="00EB78C0" w:rsidRDefault="00043E70" w:rsidP="00043E70">
      <w:pPr>
        <w:numPr>
          <w:ilvl w:val="0"/>
          <w:numId w:val="7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protección de derechos humanos</w:t>
      </w:r>
    </w:p>
    <w:p w14:paraId="251C14A2" w14:textId="77777777" w:rsidR="00043E70" w:rsidRPr="00EB78C0" w:rsidRDefault="00043E70" w:rsidP="00043E70">
      <w:pPr>
        <w:numPr>
          <w:ilvl w:val="0"/>
          <w:numId w:val="7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mayor confianza pública en la tecnología.</w:t>
      </w:r>
    </w:p>
    <w:p w14:paraId="4150567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8AAC59">
          <v:rect id="Rectangle 657" o:spid="_x0000_s13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11848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3516B19F" w14:textId="77777777" w:rsidR="00043E70" w:rsidRPr="00EB78C0" w:rsidRDefault="00043E70" w:rsidP="00043E70">
      <w:pPr>
        <w:numPr>
          <w:ilvl w:val="0"/>
          <w:numId w:val="7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implementación práctica de principios éticos</w:t>
      </w:r>
    </w:p>
    <w:p w14:paraId="42A8F488" w14:textId="77777777" w:rsidR="00043E70" w:rsidRPr="00EB78C0" w:rsidRDefault="00043E70" w:rsidP="00043E70">
      <w:pPr>
        <w:numPr>
          <w:ilvl w:val="0"/>
          <w:numId w:val="7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internacional de la IA</w:t>
      </w:r>
    </w:p>
    <w:p w14:paraId="66B9E217" w14:textId="77777777" w:rsidR="00043E70" w:rsidRPr="00EB78C0" w:rsidRDefault="00043E70" w:rsidP="00043E70">
      <w:pPr>
        <w:numPr>
          <w:ilvl w:val="0"/>
          <w:numId w:val="7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conflictos entre innovación y regulación.</w:t>
      </w:r>
    </w:p>
    <w:p w14:paraId="042380A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ECABD0">
          <v:rect id="Rectangle 655" o:spid="_x0000_s13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0B102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0078B78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Grupo Independiente de Expertos de Alto Nivel sobre Inteligencia Artificial. (2019). </w:t>
      </w:r>
      <w:r w:rsidRPr="00EB78C0">
        <w:rPr>
          <w:rFonts w:asciiTheme="minorBidi" w:eastAsia="Times New Roman" w:hAnsiTheme="minorBidi"/>
          <w:i/>
          <w:iCs/>
          <w:kern w:val="0"/>
          <w14:ligatures w14:val="none"/>
        </w:rPr>
        <w:t>Directrices éticas para una IA fiable</w:t>
      </w:r>
      <w:r w:rsidRPr="00EB78C0">
        <w:rPr>
          <w:rFonts w:asciiTheme="minorBidi" w:eastAsia="Times New Roman" w:hAnsiTheme="minorBidi"/>
          <w:kern w:val="0"/>
          <w14:ligatures w14:val="none"/>
        </w:rPr>
        <w:t xml:space="preserve">. Comisión Europea. </w:t>
      </w:r>
    </w:p>
    <w:p w14:paraId="3225E22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AC8206">
          <v:rect id="Rectangle 653" o:spid="_x0000_s13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61D4C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 del bloque del repositorio</w:t>
      </w:r>
    </w:p>
    <w:p w14:paraId="2E2C96C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Uso Ético y Responsable de la IA</w:t>
      </w:r>
    </w:p>
    <w:p w14:paraId="7FA0D5C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BA-046 — Ethics of AI (UNESCO)</w:t>
      </w:r>
      <w:r w:rsidRPr="00EB78C0">
        <w:rPr>
          <w:rFonts w:asciiTheme="minorBidi" w:eastAsia="Times New Roman" w:hAnsiTheme="minorBidi"/>
          <w:kern w:val="0"/>
          <w14:ligatures w14:val="none"/>
        </w:rPr>
        <w:br/>
        <w:t>BA-047 — Generative AI and the Future of Education</w:t>
      </w:r>
      <w:r w:rsidRPr="00EB78C0">
        <w:rPr>
          <w:rFonts w:asciiTheme="minorBidi" w:eastAsia="Times New Roman" w:hAnsiTheme="minorBidi"/>
          <w:kern w:val="0"/>
          <w14:ligatures w14:val="none"/>
        </w:rPr>
        <w:br/>
        <w:t>BA-048 — Guidance for Generative AI in Education</w:t>
      </w:r>
      <w:r w:rsidRPr="00EB78C0">
        <w:rPr>
          <w:rFonts w:asciiTheme="minorBidi" w:eastAsia="Times New Roman" w:hAnsiTheme="minorBidi"/>
          <w:kern w:val="0"/>
          <w14:ligatures w14:val="none"/>
        </w:rPr>
        <w:br/>
        <w:t>BA-049 — OECD AI Principles</w:t>
      </w:r>
      <w:r w:rsidRPr="00EB78C0">
        <w:rPr>
          <w:rFonts w:asciiTheme="minorBidi" w:eastAsia="Times New Roman" w:hAnsiTheme="minorBidi"/>
          <w:kern w:val="0"/>
          <w14:ligatures w14:val="none"/>
        </w:rPr>
        <w:br/>
        <w:t>BA-050 — EU Ethics Guidelines for Trustworthy AI</w:t>
      </w:r>
    </w:p>
    <w:p w14:paraId="58357DA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47BE6C">
          <v:rect id="Rectangle 651" o:spid="_x0000_s13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21FA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Ahora sí, con estos cinco documentos ya tenemos </w:t>
      </w:r>
      <w:r w:rsidRPr="00EB78C0">
        <w:rPr>
          <w:rFonts w:asciiTheme="minorBidi" w:eastAsia="Times New Roman" w:hAnsiTheme="minorBidi"/>
          <w:b/>
          <w:bCs/>
          <w:kern w:val="0"/>
          <w14:ligatures w14:val="none"/>
        </w:rPr>
        <w:t>uno de los bloques teóricos más sólidos de todo el repositorio</w:t>
      </w:r>
      <w:r w:rsidRPr="00EB78C0">
        <w:rPr>
          <w:rFonts w:asciiTheme="minorBidi" w:eastAsia="Times New Roman" w:hAnsiTheme="minorBidi"/>
          <w:kern w:val="0"/>
          <w14:ligatures w14:val="none"/>
        </w:rPr>
        <w:t>.</w:t>
      </w:r>
    </w:p>
    <w:p w14:paraId="0D9AD9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siguiente paso lógico sería elaborar la:</w:t>
      </w:r>
    </w:p>
    <w:p w14:paraId="08A818F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**Síntesis epistemológica del bloque</w:t>
      </w:r>
    </w:p>
    <w:p w14:paraId="33D2A5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Ético y Responsable de la IA”**</w:t>
      </w:r>
    </w:p>
    <w:p w14:paraId="333097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Esa síntesis conectará:</w:t>
      </w:r>
    </w:p>
    <w:p w14:paraId="6A3688C7" w14:textId="77777777" w:rsidR="00043E70" w:rsidRPr="00EB78C0" w:rsidRDefault="00043E70" w:rsidP="00043E70">
      <w:pPr>
        <w:numPr>
          <w:ilvl w:val="0"/>
          <w:numId w:val="7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p w14:paraId="492A3374" w14:textId="77777777" w:rsidR="00043E70" w:rsidRPr="00EB78C0" w:rsidRDefault="00043E70" w:rsidP="00043E70">
      <w:pPr>
        <w:numPr>
          <w:ilvl w:val="0"/>
          <w:numId w:val="7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OCDE</w:t>
      </w:r>
    </w:p>
    <w:p w14:paraId="7304B7F6" w14:textId="77777777" w:rsidR="00043E70" w:rsidRPr="00EB78C0" w:rsidRDefault="00043E70" w:rsidP="00043E70">
      <w:pPr>
        <w:numPr>
          <w:ilvl w:val="0"/>
          <w:numId w:val="7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Unión Europea</w:t>
      </w:r>
    </w:p>
    <w:p w14:paraId="17125BDF" w14:textId="77777777" w:rsidR="00043E70" w:rsidRPr="00EB78C0" w:rsidRDefault="00043E70" w:rsidP="00043E70">
      <w:pPr>
        <w:numPr>
          <w:ilvl w:val="0"/>
          <w:numId w:val="7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w:t>
      </w:r>
    </w:p>
    <w:p w14:paraId="365B2519" w14:textId="77777777" w:rsidR="00043E70" w:rsidRPr="00EB78C0" w:rsidRDefault="00043E70" w:rsidP="00043E70">
      <w:pPr>
        <w:numPr>
          <w:ilvl w:val="0"/>
          <w:numId w:val="7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tecnológica</w:t>
      </w:r>
    </w:p>
    <w:p w14:paraId="61AAF491" w14:textId="77777777" w:rsidR="00043E70" w:rsidRPr="00EB78C0" w:rsidRDefault="00043E70" w:rsidP="00043E70">
      <w:pPr>
        <w:numPr>
          <w:ilvl w:val="0"/>
          <w:numId w:val="7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derechos humanos.</w:t>
      </w:r>
    </w:p>
    <w:p w14:paraId="7675394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probablemente se convertirá en </w:t>
      </w:r>
      <w:r w:rsidRPr="00EB78C0">
        <w:rPr>
          <w:rFonts w:asciiTheme="minorBidi" w:eastAsia="Times New Roman" w:hAnsiTheme="minorBidi"/>
          <w:b/>
          <w:bCs/>
          <w:kern w:val="0"/>
          <w14:ligatures w14:val="none"/>
        </w:rPr>
        <w:t>uno de los capítulos centrales de tu marco teórico</w:t>
      </w:r>
      <w:r w:rsidRPr="00EB78C0">
        <w:rPr>
          <w:rFonts w:asciiTheme="minorBidi" w:eastAsia="Times New Roman" w:hAnsiTheme="minorBidi"/>
          <w:kern w:val="0"/>
          <w14:ligatures w14:val="none"/>
        </w:rPr>
        <w:t>.</w:t>
      </w:r>
    </w:p>
    <w:p w14:paraId="0A22B05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Si quieres, en el próximo paso podemos construir esa </w:t>
      </w:r>
      <w:r w:rsidRPr="00EB78C0">
        <w:rPr>
          <w:rFonts w:asciiTheme="minorBidi" w:eastAsia="Times New Roman" w:hAnsiTheme="minorBidi"/>
          <w:b/>
          <w:bCs/>
          <w:kern w:val="0"/>
          <w14:ligatures w14:val="none"/>
        </w:rPr>
        <w:t>síntesis integradora (tipo BA-S)</w:t>
      </w:r>
      <w:r w:rsidRPr="00EB78C0">
        <w:rPr>
          <w:rFonts w:asciiTheme="minorBidi" w:eastAsia="Times New Roman" w:hAnsiTheme="minorBidi"/>
          <w:kern w:val="0"/>
          <w14:ligatures w14:val="none"/>
        </w:rPr>
        <w:t xml:space="preserve"> que articule todo el bloque.</w:t>
      </w:r>
    </w:p>
    <w:p w14:paraId="6FD3836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Floridi_the-ethics-of-artificial-intelligence-principles-challenges-and-opportunities.pdf</w:t>
      </w:r>
    </w:p>
    <w:p w14:paraId="2065983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748CF8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Con este texto entramos en </w:t>
      </w:r>
      <w:r w:rsidRPr="00EB78C0">
        <w:rPr>
          <w:rFonts w:asciiTheme="minorBidi" w:eastAsia="Times New Roman" w:hAnsiTheme="minorBidi"/>
          <w:b/>
          <w:bCs/>
          <w:kern w:val="0"/>
          <w14:ligatures w14:val="none"/>
        </w:rPr>
        <w:t>una obra filosófica central de la ética de la IA</w:t>
      </w:r>
      <w:r w:rsidRPr="00EB78C0">
        <w:rPr>
          <w:rFonts w:asciiTheme="minorBidi" w:eastAsia="Times New Roman" w:hAnsiTheme="minorBidi"/>
          <w:kern w:val="0"/>
          <w14:ligatures w14:val="none"/>
        </w:rPr>
        <w:t xml:space="preserve">. A diferencia de los documentos de </w:t>
      </w:r>
      <w:r w:rsidRPr="00EB78C0">
        <w:rPr>
          <w:rFonts w:asciiTheme="minorBidi" w:eastAsia="Times New Roman" w:hAnsiTheme="minorBidi"/>
          <w:b/>
          <w:bCs/>
          <w:kern w:val="0"/>
          <w14:ligatures w14:val="none"/>
        </w:rPr>
        <w:t>UNESCO, OCDE o la UE</w:t>
      </w:r>
      <w:r w:rsidRPr="00EB78C0">
        <w:rPr>
          <w:rFonts w:asciiTheme="minorBidi" w:eastAsia="Times New Roman" w:hAnsiTheme="minorBidi"/>
          <w:kern w:val="0"/>
          <w14:ligatures w14:val="none"/>
        </w:rPr>
        <w:t xml:space="preserve">, que son marcos normativos, el libro de </w:t>
      </w:r>
      <w:r w:rsidRPr="00EB78C0">
        <w:rPr>
          <w:rFonts w:asciiTheme="minorBidi" w:eastAsia="Times New Roman" w:hAnsiTheme="minorBidi"/>
          <w:b/>
          <w:bCs/>
          <w:kern w:val="0"/>
          <w14:ligatures w14:val="none"/>
        </w:rPr>
        <w:t>Luciano Floridi</w:t>
      </w:r>
      <w:r w:rsidRPr="00EB78C0">
        <w:rPr>
          <w:rFonts w:asciiTheme="minorBidi" w:eastAsia="Times New Roman" w:hAnsiTheme="minorBidi"/>
          <w:kern w:val="0"/>
          <w14:ligatures w14:val="none"/>
        </w:rPr>
        <w:t xml:space="preserve"> ofrece </w:t>
      </w:r>
      <w:r w:rsidRPr="00EB78C0">
        <w:rPr>
          <w:rFonts w:asciiTheme="minorBidi" w:eastAsia="Times New Roman" w:hAnsiTheme="minorBidi"/>
          <w:b/>
          <w:bCs/>
          <w:kern w:val="0"/>
          <w14:ligatures w14:val="none"/>
        </w:rPr>
        <w:t>el fundamento filosófico que explica por qué esos marcos existen</w:t>
      </w:r>
      <w:r w:rsidRPr="00EB78C0">
        <w:rPr>
          <w:rFonts w:asciiTheme="minorBidi" w:eastAsia="Times New Roman" w:hAnsiTheme="minorBidi"/>
          <w:kern w:val="0"/>
          <w14:ligatures w14:val="none"/>
        </w:rPr>
        <w:t>.</w:t>
      </w:r>
    </w:p>
    <w:p w14:paraId="5F18D44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w:t>
      </w:r>
    </w:p>
    <w:p w14:paraId="56944EA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BEB289">
          <v:rect id="Rectangle 649" o:spid="_x0000_s13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9B4D7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BA-051</w:t>
      </w:r>
    </w:p>
    <w:p w14:paraId="6AF7A96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Floridi — </w:t>
      </w:r>
      <w:r w:rsidRPr="00EB78C0">
        <w:rPr>
          <w:rFonts w:asciiTheme="minorBidi" w:eastAsia="Times New Roman" w:hAnsiTheme="minorBidi"/>
          <w:b/>
          <w:bCs/>
          <w:i/>
          <w:iCs/>
          <w:kern w:val="36"/>
          <w14:ligatures w14:val="none"/>
        </w:rPr>
        <w:t>The Ethics of Artificial Intelligence: Principles, Challenges, and Opportunities</w:t>
      </w:r>
    </w:p>
    <w:p w14:paraId="3A2B49E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29BC6A">
          <v:rect id="Rectangle 647" o:spid="_x0000_s13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BE3F0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028537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Floridi, L. (2023). </w:t>
      </w:r>
      <w:r w:rsidRPr="00EB78C0">
        <w:rPr>
          <w:rFonts w:asciiTheme="minorBidi" w:eastAsia="Times New Roman" w:hAnsiTheme="minorBidi"/>
          <w:i/>
          <w:iCs/>
          <w:kern w:val="0"/>
          <w14:ligatures w14:val="none"/>
        </w:rPr>
        <w:t>The ethics of artificial intelligence: Principles, challenges, and opportunities</w:t>
      </w:r>
      <w:r w:rsidRPr="00EB78C0">
        <w:rPr>
          <w:rFonts w:asciiTheme="minorBidi" w:eastAsia="Times New Roman" w:hAnsiTheme="minorBidi"/>
          <w:kern w:val="0"/>
          <w14:ligatures w14:val="none"/>
        </w:rPr>
        <w:t xml:space="preserve">. Oxford University Press. </w:t>
      </w:r>
    </w:p>
    <w:p w14:paraId="4BB2E80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85FE87B">
          <v:rect id="Rectangle 645" o:spid="_x0000_s13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7C79F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2760ABC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libro de </w:t>
      </w:r>
      <w:r w:rsidRPr="00EB78C0">
        <w:rPr>
          <w:rFonts w:asciiTheme="minorBidi" w:eastAsia="Times New Roman" w:hAnsiTheme="minorBidi"/>
          <w:b/>
          <w:bCs/>
          <w:kern w:val="0"/>
          <w14:ligatures w14:val="none"/>
        </w:rPr>
        <w:t>Luciano Floridi</w:t>
      </w:r>
      <w:r w:rsidRPr="00EB78C0">
        <w:rPr>
          <w:rFonts w:asciiTheme="minorBidi" w:eastAsia="Times New Roman" w:hAnsiTheme="minorBidi"/>
          <w:kern w:val="0"/>
          <w14:ligatures w14:val="none"/>
        </w:rPr>
        <w:t xml:space="preserve"> constituye una de las contribuciones filosóficas más influyentes al campo emergente de la </w:t>
      </w:r>
      <w:r w:rsidRPr="00EB78C0">
        <w:rPr>
          <w:rFonts w:asciiTheme="minorBidi" w:eastAsia="Times New Roman" w:hAnsiTheme="minorBidi"/>
          <w:b/>
          <w:bCs/>
          <w:kern w:val="0"/>
          <w14:ligatures w14:val="none"/>
        </w:rPr>
        <w:t>ética de la inteligencia artificial</w:t>
      </w:r>
      <w:r w:rsidRPr="00EB78C0">
        <w:rPr>
          <w:rFonts w:asciiTheme="minorBidi" w:eastAsia="Times New Roman" w:hAnsiTheme="minorBidi"/>
          <w:kern w:val="0"/>
          <w14:ligatures w14:val="none"/>
        </w:rPr>
        <w:t>.</w:t>
      </w:r>
    </w:p>
    <w:p w14:paraId="42AB25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texto propone una interpretación conceptual de la IA dentro de un marco más amplio: la </w:t>
      </w:r>
      <w:r w:rsidRPr="00EB78C0">
        <w:rPr>
          <w:rFonts w:asciiTheme="minorBidi" w:eastAsia="Times New Roman" w:hAnsiTheme="minorBidi"/>
          <w:b/>
          <w:bCs/>
          <w:kern w:val="0"/>
          <w14:ligatures w14:val="none"/>
        </w:rPr>
        <w:t>filosofía de la información</w:t>
      </w:r>
      <w:r w:rsidRPr="00EB78C0">
        <w:rPr>
          <w:rFonts w:asciiTheme="minorBidi" w:eastAsia="Times New Roman" w:hAnsiTheme="minorBidi"/>
          <w:kern w:val="0"/>
          <w14:ligatures w14:val="none"/>
        </w:rPr>
        <w:t xml:space="preserve"> y la transformación de la sociedad digital.</w:t>
      </w:r>
    </w:p>
    <w:p w14:paraId="3AD5CC8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sostiene una tesis fundamental:</w:t>
      </w:r>
    </w:p>
    <w:p w14:paraId="3714A4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inteligencia artificial no debe entenderse como una forma de inteligencia artificial comparable a la inteligencia humana, sino como una </w:t>
      </w:r>
      <w:r w:rsidRPr="00EB78C0">
        <w:rPr>
          <w:rFonts w:asciiTheme="minorBidi" w:eastAsia="Times New Roman" w:hAnsiTheme="minorBidi"/>
          <w:b/>
          <w:bCs/>
          <w:kern w:val="0"/>
          <w14:ligatures w14:val="none"/>
        </w:rPr>
        <w:t>nueva forma de agencia artificial</w:t>
      </w:r>
      <w:r w:rsidRPr="00EB78C0">
        <w:rPr>
          <w:rFonts w:asciiTheme="minorBidi" w:eastAsia="Times New Roman" w:hAnsiTheme="minorBidi"/>
          <w:kern w:val="0"/>
          <w14:ligatures w14:val="none"/>
        </w:rPr>
        <w:t xml:space="preserve">. </w:t>
      </w:r>
    </w:p>
    <w:p w14:paraId="2DEED89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autor, el desarrollo de la IA ha sido posible gracias a un fenómeno conceptual clave: </w:t>
      </w:r>
      <w:r w:rsidRPr="00EB78C0">
        <w:rPr>
          <w:rFonts w:asciiTheme="minorBidi" w:eastAsia="Times New Roman" w:hAnsiTheme="minorBidi"/>
          <w:b/>
          <w:bCs/>
          <w:kern w:val="0"/>
          <w14:ligatures w14:val="none"/>
        </w:rPr>
        <w:t>la separación entre inteligencia y agencia</w:t>
      </w:r>
      <w:r w:rsidRPr="00EB78C0">
        <w:rPr>
          <w:rFonts w:asciiTheme="minorBidi" w:eastAsia="Times New Roman" w:hAnsiTheme="minorBidi"/>
          <w:kern w:val="0"/>
          <w14:ligatures w14:val="none"/>
        </w:rPr>
        <w:t>. Esto significa que hoy es posible construir sistemas capaces de realizar tareas complejas sin poseer inteligencia en sentido humano.</w:t>
      </w:r>
    </w:p>
    <w:p w14:paraId="3EF8C7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ejemplo, una IA puede jugar ajedrez mejor que un humano sin comprender el juego.</w:t>
      </w:r>
    </w:p>
    <w:p w14:paraId="691B38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se estructura en dos grandes partes:</w:t>
      </w:r>
    </w:p>
    <w:p w14:paraId="544AB975" w14:textId="77777777" w:rsidR="00043E70" w:rsidRPr="00EB78C0" w:rsidRDefault="00043E70" w:rsidP="00043E70">
      <w:pPr>
        <w:numPr>
          <w:ilvl w:val="0"/>
          <w:numId w:val="7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Comprender la IA</w:t>
      </w:r>
    </w:p>
    <w:p w14:paraId="51B9AA26" w14:textId="77777777" w:rsidR="00043E70" w:rsidRPr="00EB78C0" w:rsidRDefault="00043E70" w:rsidP="00043E70">
      <w:pPr>
        <w:numPr>
          <w:ilvl w:val="0"/>
          <w:numId w:val="7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Evaluar éticamente la IA</w:t>
      </w:r>
    </w:p>
    <w:p w14:paraId="5AC15C2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En la primera parte, Floridi analiza la evolución conceptual de la inteligencia artificial dentro del contexto de la revolución digital.</w:t>
      </w:r>
    </w:p>
    <w:p w14:paraId="46FA2B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la segunda parte, desarrolla un marco ético que integra cinco principios fundamentales:</w:t>
      </w:r>
    </w:p>
    <w:p w14:paraId="06649338" w14:textId="77777777" w:rsidR="00043E70" w:rsidRPr="00EB78C0" w:rsidRDefault="00043E70" w:rsidP="00043E70">
      <w:pPr>
        <w:numPr>
          <w:ilvl w:val="0"/>
          <w:numId w:val="7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beneficencia</w:t>
      </w:r>
    </w:p>
    <w:p w14:paraId="5B706F28" w14:textId="77777777" w:rsidR="00043E70" w:rsidRPr="00EB78C0" w:rsidRDefault="00043E70" w:rsidP="00043E70">
      <w:pPr>
        <w:numPr>
          <w:ilvl w:val="0"/>
          <w:numId w:val="7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maleficencia</w:t>
      </w:r>
    </w:p>
    <w:p w14:paraId="03654AFE" w14:textId="77777777" w:rsidR="00043E70" w:rsidRPr="00EB78C0" w:rsidRDefault="00043E70" w:rsidP="00043E70">
      <w:pPr>
        <w:numPr>
          <w:ilvl w:val="0"/>
          <w:numId w:val="7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autonomía</w:t>
      </w:r>
    </w:p>
    <w:p w14:paraId="5FFAB69B" w14:textId="77777777" w:rsidR="00043E70" w:rsidRPr="00EB78C0" w:rsidRDefault="00043E70" w:rsidP="00043E70">
      <w:pPr>
        <w:numPr>
          <w:ilvl w:val="0"/>
          <w:numId w:val="7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justicia</w:t>
      </w:r>
    </w:p>
    <w:p w14:paraId="303C4B53" w14:textId="77777777" w:rsidR="00043E70" w:rsidRPr="00EB78C0" w:rsidRDefault="00043E70" w:rsidP="00043E70">
      <w:pPr>
        <w:numPr>
          <w:ilvl w:val="0"/>
          <w:numId w:val="7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explicabilidad. </w:t>
      </w:r>
    </w:p>
    <w:p w14:paraId="142282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principios buscan unificar múltiples propuestas éticas existentes.</w:t>
      </w:r>
    </w:p>
    <w:p w14:paraId="0AE2F5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también examina:</w:t>
      </w:r>
    </w:p>
    <w:p w14:paraId="40032A79" w14:textId="77777777" w:rsidR="00043E70" w:rsidRPr="00EB78C0" w:rsidRDefault="00043E70" w:rsidP="00043E70">
      <w:pPr>
        <w:numPr>
          <w:ilvl w:val="0"/>
          <w:numId w:val="7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éticos de la IA</w:t>
      </w:r>
    </w:p>
    <w:p w14:paraId="548135B4" w14:textId="77777777" w:rsidR="00043E70" w:rsidRPr="00EB78C0" w:rsidRDefault="00043E70" w:rsidP="00043E70">
      <w:pPr>
        <w:numPr>
          <w:ilvl w:val="0"/>
          <w:numId w:val="7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usos dañinos de la IA</w:t>
      </w:r>
    </w:p>
    <w:p w14:paraId="7BF61ABF" w14:textId="77777777" w:rsidR="00043E70" w:rsidRPr="00EB78C0" w:rsidRDefault="00043E70" w:rsidP="00043E70">
      <w:pPr>
        <w:numPr>
          <w:ilvl w:val="0"/>
          <w:numId w:val="7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tecnológica</w:t>
      </w:r>
    </w:p>
    <w:p w14:paraId="2B6D01DB" w14:textId="77777777" w:rsidR="00043E70" w:rsidRPr="00EB78C0" w:rsidRDefault="00043E70" w:rsidP="00043E70">
      <w:pPr>
        <w:numPr>
          <w:ilvl w:val="0"/>
          <w:numId w:val="7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para el bien social</w:t>
      </w:r>
    </w:p>
    <w:p w14:paraId="0FECFAC4" w14:textId="77777777" w:rsidR="00043E70" w:rsidRPr="00EB78C0" w:rsidRDefault="00043E70" w:rsidP="00043E70">
      <w:pPr>
        <w:numPr>
          <w:ilvl w:val="0"/>
          <w:numId w:val="7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ambiental de la IA.</w:t>
      </w:r>
    </w:p>
    <w:p w14:paraId="115CDA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Finalmente, Floridi argumenta que la ética de la IA debe orientarse hacia el diseño de una </w:t>
      </w:r>
      <w:r w:rsidRPr="00EB78C0">
        <w:rPr>
          <w:rFonts w:asciiTheme="minorBidi" w:eastAsia="Times New Roman" w:hAnsiTheme="minorBidi"/>
          <w:b/>
          <w:bCs/>
          <w:kern w:val="0"/>
          <w14:ligatures w14:val="none"/>
        </w:rPr>
        <w:t>sociedad digital justa y sostenible</w:t>
      </w:r>
      <w:r w:rsidRPr="00EB78C0">
        <w:rPr>
          <w:rFonts w:asciiTheme="minorBidi" w:eastAsia="Times New Roman" w:hAnsiTheme="minorBidi"/>
          <w:kern w:val="0"/>
          <w14:ligatures w14:val="none"/>
        </w:rPr>
        <w:t>, en la que las tecnologías contribuyan al bienestar humano y a la protección del planeta.</w:t>
      </w:r>
    </w:p>
    <w:p w14:paraId="322E2AD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E7F76E0">
          <v:rect id="Rectangle 643" o:spid="_x0000_s13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2F10B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8A016D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09D54A">
          <v:rect id="Rectangle 641" o:spid="_x0000_s13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98127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75091E1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debe entenderse como una nueva forma de agencia artificial cuyo desarrollo debe ser orientado mediante principios éticos y marcos de gobernanza que promuevan el bienestar humano y la sostenibilidad social.</w:t>
      </w:r>
    </w:p>
    <w:p w14:paraId="79D467C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1266A5">
          <v:rect id="Rectangle 639" o:spid="_x0000_s13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9DBD5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1276A009"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revolución digital marca una nueva etapa en la historia humana.</w:t>
      </w:r>
    </w:p>
    <w:p w14:paraId="6BE6276C"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representa una nueva forma de agencia tecnológica.</w:t>
      </w:r>
    </w:p>
    <w:p w14:paraId="7783563D"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no requiere inteligencia humana para realizar tareas complejas.</w:t>
      </w:r>
    </w:p>
    <w:p w14:paraId="049053AE"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ética es esencial para guiar el desarrollo de la IA.</w:t>
      </w:r>
    </w:p>
    <w:p w14:paraId="2FE6F4E2"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Existen múltiples marcos éticos para la IA que deben integrarse.</w:t>
      </w:r>
    </w:p>
    <w:p w14:paraId="4A4D3E32"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algoritmos pueden generar sesgos y discriminación.</w:t>
      </w:r>
    </w:p>
    <w:p w14:paraId="1057D191"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de la IA requiere cooperación global.</w:t>
      </w:r>
    </w:p>
    <w:p w14:paraId="140F7382"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utilizarse para fines sociales positivos.</w:t>
      </w:r>
    </w:p>
    <w:p w14:paraId="2FCEEECF"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tiene impactos ambientales significativos.</w:t>
      </w:r>
    </w:p>
    <w:p w14:paraId="30AC57F6" w14:textId="77777777" w:rsidR="00043E70" w:rsidRPr="00EB78C0" w:rsidRDefault="00043E70" w:rsidP="00043E70">
      <w:pPr>
        <w:numPr>
          <w:ilvl w:val="0"/>
          <w:numId w:val="7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filosofía debe participar activamente en el diseño del futuro digital.</w:t>
      </w:r>
    </w:p>
    <w:p w14:paraId="5EB74D4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04C8EE">
          <v:rect id="Rectangle 637" o:spid="_x0000_s13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1BD57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7BD8ECB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1173D7">
          <v:rect id="Rectangle 635" o:spid="_x0000_s13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BFD914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Parte I: Comprender la inteligencia artificial</w:t>
      </w:r>
    </w:p>
    <w:p w14:paraId="59BA389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 — El surgimiento de la IA</w:t>
      </w:r>
    </w:p>
    <w:p w14:paraId="581ABC3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autor describe la revolución digital y su impacto en la sociedad.</w:t>
      </w:r>
    </w:p>
    <w:p w14:paraId="14B495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explosión de datos, el aumento de la capacidad computacional y el desarrollo de algoritmos han permitido el crecimiento de la inteligencia artificial. </w:t>
      </w:r>
    </w:p>
    <w:p w14:paraId="6ECDB1D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B34F486">
          <v:rect id="Rectangle 633" o:spid="_x0000_s13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2BF11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2 — IA como nueva forma de agencia</w:t>
      </w:r>
    </w:p>
    <w:p w14:paraId="04CD39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propone su tesis central:</w:t>
      </w:r>
    </w:p>
    <w:p w14:paraId="501A3F0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es una forma de </w:t>
      </w:r>
      <w:r w:rsidRPr="00EB78C0">
        <w:rPr>
          <w:rFonts w:asciiTheme="minorBidi" w:eastAsia="Times New Roman" w:hAnsiTheme="minorBidi"/>
          <w:b/>
          <w:bCs/>
          <w:kern w:val="0"/>
          <w14:ligatures w14:val="none"/>
        </w:rPr>
        <w:t>agencia artificial</w:t>
      </w:r>
      <w:r w:rsidRPr="00EB78C0">
        <w:rPr>
          <w:rFonts w:asciiTheme="minorBidi" w:eastAsia="Times New Roman" w:hAnsiTheme="minorBidi"/>
          <w:kern w:val="0"/>
          <w14:ligatures w14:val="none"/>
        </w:rPr>
        <w:t>, no una forma de inteligencia humana.</w:t>
      </w:r>
    </w:p>
    <w:p w14:paraId="19F146F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implica que los sistemas de IA realizan tareas sin comprenderlas.</w:t>
      </w:r>
    </w:p>
    <w:p w14:paraId="583C2D8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E36FBE">
          <v:rect id="Rectangle 631" o:spid="_x0000_s13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AB459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3 — Futuro de la IA</w:t>
      </w:r>
    </w:p>
    <w:p w14:paraId="2098CE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autor analiza posibles desarrollos futuros de la inteligencia artificial y su impacto en la sociedad.</w:t>
      </w:r>
    </w:p>
    <w:p w14:paraId="2131242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8865BF">
          <v:rect id="Rectangle 629" o:spid="_x0000_s13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4463E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Parte II: Evaluar la IA</w:t>
      </w:r>
    </w:p>
    <w:p w14:paraId="5BBA55A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8B2FC2">
          <v:rect id="Rectangle 627" o:spid="_x0000_s13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760BA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4 — Marco ético de la IA</w:t>
      </w:r>
    </w:p>
    <w:p w14:paraId="49A9701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propone cinco principios éticos:</w:t>
      </w:r>
    </w:p>
    <w:p w14:paraId="043DF036" w14:textId="77777777" w:rsidR="00043E70" w:rsidRPr="00EB78C0" w:rsidRDefault="00043E70" w:rsidP="00043E70">
      <w:pPr>
        <w:numPr>
          <w:ilvl w:val="0"/>
          <w:numId w:val="7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beneficencia</w:t>
      </w:r>
    </w:p>
    <w:p w14:paraId="5734F087" w14:textId="77777777" w:rsidR="00043E70" w:rsidRPr="00EB78C0" w:rsidRDefault="00043E70" w:rsidP="00043E70">
      <w:pPr>
        <w:numPr>
          <w:ilvl w:val="0"/>
          <w:numId w:val="7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maleficencia</w:t>
      </w:r>
    </w:p>
    <w:p w14:paraId="24FC4BA1" w14:textId="77777777" w:rsidR="00043E70" w:rsidRPr="00EB78C0" w:rsidRDefault="00043E70" w:rsidP="00043E70">
      <w:pPr>
        <w:numPr>
          <w:ilvl w:val="0"/>
          <w:numId w:val="7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autonomía</w:t>
      </w:r>
    </w:p>
    <w:p w14:paraId="7DEE1821" w14:textId="77777777" w:rsidR="00043E70" w:rsidRPr="00EB78C0" w:rsidRDefault="00043E70" w:rsidP="00043E70">
      <w:pPr>
        <w:numPr>
          <w:ilvl w:val="0"/>
          <w:numId w:val="7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justicia</w:t>
      </w:r>
    </w:p>
    <w:p w14:paraId="3220B67B" w14:textId="77777777" w:rsidR="00043E70" w:rsidRPr="00EB78C0" w:rsidRDefault="00043E70" w:rsidP="00043E70">
      <w:pPr>
        <w:numPr>
          <w:ilvl w:val="0"/>
          <w:numId w:val="7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explicabilidad.</w:t>
      </w:r>
    </w:p>
    <w:p w14:paraId="2C05565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6147322">
          <v:rect id="Rectangle 625" o:spid="_x0000_s13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CE104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5 — Riesgos de la ética superficial</w:t>
      </w:r>
    </w:p>
    <w:p w14:paraId="7353A1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autor advierte contra prácticas como:</w:t>
      </w:r>
    </w:p>
    <w:p w14:paraId="6A6F406B" w14:textId="77777777" w:rsidR="00043E70" w:rsidRPr="00EB78C0" w:rsidRDefault="00043E70" w:rsidP="00043E70">
      <w:pPr>
        <w:numPr>
          <w:ilvl w:val="0"/>
          <w:numId w:val="7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ethics washing</w:t>
      </w:r>
    </w:p>
    <w:p w14:paraId="49073465" w14:textId="77777777" w:rsidR="00043E70" w:rsidRPr="00EB78C0" w:rsidRDefault="00043E70" w:rsidP="00043E70">
      <w:pPr>
        <w:numPr>
          <w:ilvl w:val="0"/>
          <w:numId w:val="7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ethics lobbying</w:t>
      </w:r>
    </w:p>
    <w:p w14:paraId="3471D345" w14:textId="77777777" w:rsidR="00043E70" w:rsidRPr="00EB78C0" w:rsidRDefault="00043E70" w:rsidP="00043E70">
      <w:pPr>
        <w:numPr>
          <w:ilvl w:val="0"/>
          <w:numId w:val="7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ethics dumping.</w:t>
      </w:r>
    </w:p>
    <w:p w14:paraId="0DC2C9F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21DA29">
          <v:rect id="Rectangle 623" o:spid="_x0000_s13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CB090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6 — Soft ethics</w:t>
      </w:r>
    </w:p>
    <w:p w14:paraId="7C256A5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Floridi introduce el concepto de </w:t>
      </w:r>
      <w:r w:rsidRPr="00EB78C0">
        <w:rPr>
          <w:rFonts w:asciiTheme="minorBidi" w:eastAsia="Times New Roman" w:hAnsiTheme="minorBidi"/>
          <w:b/>
          <w:bCs/>
          <w:kern w:val="0"/>
          <w14:ligatures w14:val="none"/>
        </w:rPr>
        <w:t>soft ethics</w:t>
      </w:r>
      <w:r w:rsidRPr="00EB78C0">
        <w:rPr>
          <w:rFonts w:asciiTheme="minorBidi" w:eastAsia="Times New Roman" w:hAnsiTheme="minorBidi"/>
          <w:kern w:val="0"/>
          <w14:ligatures w14:val="none"/>
        </w:rPr>
        <w:t>, un enfoque que complementa la regulación legal mediante principios éticos voluntarios.</w:t>
      </w:r>
    </w:p>
    <w:p w14:paraId="426E6D6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2805EB">
          <v:rect id="Rectangle 621" o:spid="_x0000_s13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68707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7 — Ética de los algoritmos</w:t>
      </w:r>
    </w:p>
    <w:p w14:paraId="3EAF9A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analizan problemas como:</w:t>
      </w:r>
    </w:p>
    <w:p w14:paraId="71BB012C" w14:textId="77777777" w:rsidR="00043E70" w:rsidRPr="00EB78C0" w:rsidRDefault="00043E70" w:rsidP="00043E70">
      <w:pPr>
        <w:numPr>
          <w:ilvl w:val="0"/>
          <w:numId w:val="7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 algorítmico</w:t>
      </w:r>
    </w:p>
    <w:p w14:paraId="2E28D7BE" w14:textId="77777777" w:rsidR="00043E70" w:rsidRPr="00EB78C0" w:rsidRDefault="00043E70" w:rsidP="00043E70">
      <w:pPr>
        <w:numPr>
          <w:ilvl w:val="0"/>
          <w:numId w:val="7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opacidad</w:t>
      </w:r>
    </w:p>
    <w:p w14:paraId="6FE956EF" w14:textId="77777777" w:rsidR="00043E70" w:rsidRPr="00EB78C0" w:rsidRDefault="00043E70" w:rsidP="00043E70">
      <w:pPr>
        <w:numPr>
          <w:ilvl w:val="0"/>
          <w:numId w:val="7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discriminación.</w:t>
      </w:r>
    </w:p>
    <w:p w14:paraId="65B8F0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E99F2A">
          <v:rect id="Rectangle 619" o:spid="_x0000_s13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2F065D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8 — Usos dañinos de la IA</w:t>
      </w:r>
    </w:p>
    <w:p w14:paraId="5B802A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autor examina cómo la IA puede facilitar delitos o actividades dañinas.</w:t>
      </w:r>
    </w:p>
    <w:p w14:paraId="5EF97C3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FE527D">
          <v:rect id="Rectangle 617" o:spid="_x0000_s13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1F143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9 — IA para el bien social</w:t>
      </w:r>
    </w:p>
    <w:p w14:paraId="57581BD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 explora el concepto de </w:t>
      </w:r>
      <w:r w:rsidRPr="00EB78C0">
        <w:rPr>
          <w:rFonts w:asciiTheme="minorBidi" w:eastAsia="Times New Roman" w:hAnsiTheme="minorBidi"/>
          <w:b/>
          <w:bCs/>
          <w:kern w:val="0"/>
          <w14:ligatures w14:val="none"/>
        </w:rPr>
        <w:t>AI for Social Good (AI4SG)</w:t>
      </w:r>
      <w:r w:rsidRPr="00EB78C0">
        <w:rPr>
          <w:rFonts w:asciiTheme="minorBidi" w:eastAsia="Times New Roman" w:hAnsiTheme="minorBidi"/>
          <w:kern w:val="0"/>
          <w14:ligatures w14:val="none"/>
        </w:rPr>
        <w:t>.</w:t>
      </w:r>
    </w:p>
    <w:p w14:paraId="6A31AD7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7CE9CF">
          <v:rect id="Rectangle 615" o:spid="_x0000_s13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ED9D48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10 — Diseño de una sociedad con IA</w:t>
      </w:r>
    </w:p>
    <w:p w14:paraId="55BB0E6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propone recomendaciones para construir una sociedad ética basada en la inteligencia artificial.</w:t>
      </w:r>
    </w:p>
    <w:p w14:paraId="0423F9E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99E69F">
          <v:rect id="Rectangle 613" o:spid="_x0000_s13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3607A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11 — IA y cambio climático</w:t>
      </w:r>
    </w:p>
    <w:p w14:paraId="7ACF6BA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analiza el impacto ambiental de la inteligencia artificial y propone estrategias para reducir su huella de carbono.</w:t>
      </w:r>
    </w:p>
    <w:p w14:paraId="0260C5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AD786C4">
          <v:rect id="Rectangle 611" o:spid="_x0000_s13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875F6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Capítulo 12 — IA y Objetivos de Desarrollo Sostenible</w:t>
      </w:r>
    </w:p>
    <w:p w14:paraId="4563E0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examina el potencial de la IA para contribuir a los Objetivos de Desarrollo Sostenible.</w:t>
      </w:r>
    </w:p>
    <w:p w14:paraId="23AAE59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915742B">
          <v:rect id="Rectangle 609" o:spid="_x0000_s13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37375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13 — Conclusión</w:t>
      </w:r>
    </w:p>
    <w:p w14:paraId="5753AC4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propone una síntesis entre tecnología digital y sostenibilidad ambiental.</w:t>
      </w:r>
    </w:p>
    <w:p w14:paraId="4004C9D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80485E">
          <v:rect id="Rectangle 607" o:spid="_x0000_s13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BFA00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5C6B40D3" w14:textId="77777777" w:rsidR="00043E70" w:rsidRPr="00EB78C0" w:rsidRDefault="00043E70" w:rsidP="00043E70">
      <w:pPr>
        <w:numPr>
          <w:ilvl w:val="0"/>
          <w:numId w:val="7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debe considerarse inteligencia o agencia?</w:t>
      </w:r>
    </w:p>
    <w:p w14:paraId="19A2CA67" w14:textId="77777777" w:rsidR="00043E70" w:rsidRPr="00EB78C0" w:rsidRDefault="00043E70" w:rsidP="00043E70">
      <w:pPr>
        <w:numPr>
          <w:ilvl w:val="0"/>
          <w:numId w:val="7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deben diseñarse sistemas de IA éticos?</w:t>
      </w:r>
    </w:p>
    <w:p w14:paraId="153B8C8A" w14:textId="77777777" w:rsidR="00043E70" w:rsidRPr="00EB78C0" w:rsidRDefault="00043E70" w:rsidP="00043E70">
      <w:pPr>
        <w:numPr>
          <w:ilvl w:val="0"/>
          <w:numId w:val="7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tener la filosofía en la gobernanza tecnológica?</w:t>
      </w:r>
    </w:p>
    <w:p w14:paraId="288B49AC" w14:textId="77777777" w:rsidR="00043E70" w:rsidRPr="00EB78C0" w:rsidRDefault="00043E70" w:rsidP="00043E70">
      <w:pPr>
        <w:numPr>
          <w:ilvl w:val="0"/>
          <w:numId w:val="7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evitar el uso indebido de la inteligencia artificial?</w:t>
      </w:r>
    </w:p>
    <w:p w14:paraId="02962687" w14:textId="77777777" w:rsidR="00043E70" w:rsidRPr="00EB78C0" w:rsidRDefault="00043E70" w:rsidP="00043E70">
      <w:pPr>
        <w:numPr>
          <w:ilvl w:val="0"/>
          <w:numId w:val="7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integrar la IA en estrategias de desarrollo sostenible?</w:t>
      </w:r>
    </w:p>
    <w:p w14:paraId="5550B0C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96300F8">
          <v:rect id="Rectangle 605" o:spid="_x0000_s13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99C04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0C72E87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33A0125">
          <v:rect id="Rectangle 603" o:spid="_x0000_s13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F4D1AA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3C04A1C8" w14:textId="77777777" w:rsidR="00043E70" w:rsidRPr="00EB78C0" w:rsidRDefault="00043E70" w:rsidP="00043E70">
      <w:pPr>
        <w:numPr>
          <w:ilvl w:val="0"/>
          <w:numId w:val="7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es realmente la inteligencia artificial?</w:t>
      </w:r>
    </w:p>
    <w:p w14:paraId="18BF4E13" w14:textId="77777777" w:rsidR="00043E70" w:rsidRPr="00EB78C0" w:rsidRDefault="00043E70" w:rsidP="00043E70">
      <w:pPr>
        <w:numPr>
          <w:ilvl w:val="0"/>
          <w:numId w:val="7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debe gobernarse éticamente la IA?</w:t>
      </w:r>
    </w:p>
    <w:p w14:paraId="7E22EF43" w14:textId="77777777" w:rsidR="00043E70" w:rsidRPr="00EB78C0" w:rsidRDefault="00043E70" w:rsidP="00043E70">
      <w:pPr>
        <w:numPr>
          <w:ilvl w:val="0"/>
          <w:numId w:val="7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IA contribuir al bienestar social?</w:t>
      </w:r>
    </w:p>
    <w:p w14:paraId="1D41DE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C86C97">
          <v:rect id="Rectangle 601" o:spid="_x0000_s13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080D3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66F0525E"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naturaleza de la IA</w:t>
      </w:r>
      <w:r w:rsidRPr="00EB78C0">
        <w:rPr>
          <w:rFonts w:asciiTheme="minorBidi" w:eastAsia="Times New Roman" w:hAnsiTheme="minorBidi"/>
          <w:kern w:val="0"/>
          <w14:ligatures w14:val="none"/>
        </w:rPr>
        <w:br/>
        <w:t>│   ├── agencia artificial</w:t>
      </w:r>
      <w:r w:rsidRPr="00EB78C0">
        <w:rPr>
          <w:rFonts w:asciiTheme="minorBidi" w:eastAsia="Times New Roman" w:hAnsiTheme="minorBidi"/>
          <w:kern w:val="0"/>
          <w14:ligatures w14:val="none"/>
        </w:rPr>
        <w:br/>
        <w:t>│   └── revolución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principios éticos</w:t>
      </w:r>
      <w:r w:rsidRPr="00EB78C0">
        <w:rPr>
          <w:rFonts w:asciiTheme="minorBidi" w:eastAsia="Times New Roman" w:hAnsiTheme="minorBidi"/>
          <w:kern w:val="0"/>
          <w14:ligatures w14:val="none"/>
        </w:rPr>
        <w:br/>
        <w:t>│   ├── beneficencia</w:t>
      </w:r>
      <w:r w:rsidRPr="00EB78C0">
        <w:rPr>
          <w:rFonts w:asciiTheme="minorBidi" w:eastAsia="Times New Roman" w:hAnsiTheme="minorBidi"/>
          <w:kern w:val="0"/>
          <w14:ligatures w14:val="none"/>
        </w:rPr>
        <w:br/>
        <w:t>│   ├── no maleficencia</w:t>
      </w:r>
      <w:r w:rsidRPr="00EB78C0">
        <w:rPr>
          <w:rFonts w:asciiTheme="minorBidi" w:eastAsia="Times New Roman" w:hAnsiTheme="minorBidi"/>
          <w:kern w:val="0"/>
          <w14:ligatures w14:val="none"/>
        </w:rPr>
        <w:br/>
        <w:t>│   ├── autonomía</w:t>
      </w:r>
      <w:r w:rsidRPr="00EB78C0">
        <w:rPr>
          <w:rFonts w:asciiTheme="minorBidi" w:eastAsia="Times New Roman" w:hAnsiTheme="minorBidi"/>
          <w:kern w:val="0"/>
          <w14:ligatures w14:val="none"/>
        </w:rPr>
        <w:br/>
        <w:t>│   ├── justicia</w:t>
      </w:r>
      <w:r w:rsidRPr="00EB78C0">
        <w:rPr>
          <w:rFonts w:asciiTheme="minorBidi" w:eastAsia="Times New Roman" w:hAnsiTheme="minorBidi"/>
          <w:kern w:val="0"/>
          <w14:ligatures w14:val="none"/>
        </w:rPr>
        <w:br/>
        <w:t>│   └── explicabilidad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 sesgos</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discriminación</w:t>
      </w:r>
      <w:r w:rsidRPr="00EB78C0">
        <w:rPr>
          <w:rFonts w:asciiTheme="minorBidi" w:eastAsia="Times New Roman" w:hAnsiTheme="minorBidi"/>
          <w:kern w:val="0"/>
          <w14:ligatures w14:val="none"/>
        </w:rPr>
        <w:br/>
        <w:t>│   └── opacidad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gobernanza</w:t>
      </w:r>
      <w:r w:rsidRPr="00EB78C0">
        <w:rPr>
          <w:rFonts w:asciiTheme="minorBidi" w:eastAsia="Times New Roman" w:hAnsiTheme="minorBidi"/>
          <w:kern w:val="0"/>
          <w14:ligatures w14:val="none"/>
        </w:rPr>
        <w:br/>
        <w:t xml:space="preserve">    ├── soft ethics</w:t>
      </w:r>
      <w:r w:rsidRPr="00EB78C0">
        <w:rPr>
          <w:rFonts w:asciiTheme="minorBidi" w:eastAsia="Times New Roman" w:hAnsiTheme="minorBidi"/>
          <w:kern w:val="0"/>
          <w14:ligatures w14:val="none"/>
        </w:rPr>
        <w:br/>
        <w:t xml:space="preserve">    ├── regulación</w:t>
      </w:r>
      <w:r w:rsidRPr="00EB78C0">
        <w:rPr>
          <w:rFonts w:asciiTheme="minorBidi" w:eastAsia="Times New Roman" w:hAnsiTheme="minorBidi"/>
          <w:kern w:val="0"/>
          <w14:ligatures w14:val="none"/>
        </w:rPr>
        <w:br/>
        <w:t xml:space="preserve">    └── cooperación internacional</w:t>
      </w:r>
    </w:p>
    <w:p w14:paraId="2C94DA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E6C8AC">
          <v:rect id="Rectangle 599" o:spid="_x0000_s13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89CFB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72F286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de Floridi destaca por tres aportaciones fundamentales:</w:t>
      </w:r>
    </w:p>
    <w:p w14:paraId="5D21D99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Fundamento filosófico</w:t>
      </w:r>
    </w:p>
    <w:p w14:paraId="76A48E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Ofrece una base conceptual para comprender la inteligencia artificial dentro de la filosofía de la información.</w:t>
      </w:r>
    </w:p>
    <w:p w14:paraId="220DFDF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Integración de marcos éticos</w:t>
      </w:r>
    </w:p>
    <w:p w14:paraId="0DD4AA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Propone una síntesis entre múltiples principios éticos existentes.</w:t>
      </w:r>
    </w:p>
    <w:p w14:paraId="32AB109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Enfoque de diseño</w:t>
      </w:r>
    </w:p>
    <w:p w14:paraId="67A733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autor sostiene que la ética de la IA debe orientarse hacia el </w:t>
      </w:r>
      <w:r w:rsidRPr="00EB78C0">
        <w:rPr>
          <w:rFonts w:asciiTheme="minorBidi" w:eastAsia="Times New Roman" w:hAnsiTheme="minorBidi"/>
          <w:b/>
          <w:bCs/>
          <w:kern w:val="0"/>
          <w14:ligatures w14:val="none"/>
        </w:rPr>
        <w:t>diseño de sociedades digitales justas</w:t>
      </w:r>
      <w:r w:rsidRPr="00EB78C0">
        <w:rPr>
          <w:rFonts w:asciiTheme="minorBidi" w:eastAsia="Times New Roman" w:hAnsiTheme="minorBidi"/>
          <w:kern w:val="0"/>
          <w14:ligatures w14:val="none"/>
        </w:rPr>
        <w:t>.</w:t>
      </w:r>
    </w:p>
    <w:p w14:paraId="1481416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27DDE71">
          <v:rect id="Rectangle 597" o:spid="_x0000_s13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B7E35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529A4EC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libro es especialmente útil en:</w:t>
      </w:r>
    </w:p>
    <w:p w14:paraId="04CD535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filosofía de la tecnología</w:t>
      </w:r>
    </w:p>
    <w:p w14:paraId="540397D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ética de la IA</w:t>
      </w:r>
    </w:p>
    <w:p w14:paraId="28E4B50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gobernanza digital</w:t>
      </w:r>
    </w:p>
    <w:p w14:paraId="6902721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estudios interdisciplinarios de tecnología.</w:t>
      </w:r>
    </w:p>
    <w:p w14:paraId="1DDEAE7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7FE5C75">
          <v:rect id="Rectangle 595" o:spid="_x0000_s13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2D7351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151B8500" w14:textId="77777777" w:rsidR="00043E70" w:rsidRPr="00EB78C0" w:rsidRDefault="00043E70" w:rsidP="00043E70">
      <w:pPr>
        <w:numPr>
          <w:ilvl w:val="0"/>
          <w:numId w:val="7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Debate filosófico</w:t>
      </w:r>
    </w:p>
    <w:p w14:paraId="5BCA10D7" w14:textId="77777777" w:rsidR="00043E70" w:rsidRPr="00EB78C0" w:rsidRDefault="00043E70" w:rsidP="00043E70">
      <w:pPr>
        <w:numPr>
          <w:ilvl w:val="1"/>
          <w:numId w:val="7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es inteligencia o agencia?</w:t>
      </w:r>
    </w:p>
    <w:p w14:paraId="71F4EFA7" w14:textId="77777777" w:rsidR="00043E70" w:rsidRPr="00EB78C0" w:rsidRDefault="00043E70" w:rsidP="00043E70">
      <w:pPr>
        <w:numPr>
          <w:ilvl w:val="0"/>
          <w:numId w:val="7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ético</w:t>
      </w:r>
    </w:p>
    <w:p w14:paraId="5C9ADAEB" w14:textId="77777777" w:rsidR="00043E70" w:rsidRPr="00EB78C0" w:rsidRDefault="00043E70" w:rsidP="00043E70">
      <w:pPr>
        <w:numPr>
          <w:ilvl w:val="1"/>
          <w:numId w:val="7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aplicaciones de IA con los cinco principios de Floridi.</w:t>
      </w:r>
    </w:p>
    <w:p w14:paraId="3BCD4FF3" w14:textId="77777777" w:rsidR="00043E70" w:rsidRPr="00EB78C0" w:rsidRDefault="00043E70" w:rsidP="00043E70">
      <w:pPr>
        <w:numPr>
          <w:ilvl w:val="0"/>
          <w:numId w:val="7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Proyecto interdisciplinario</w:t>
      </w:r>
    </w:p>
    <w:p w14:paraId="4E80EA4E" w14:textId="77777777" w:rsidR="00043E70" w:rsidRPr="00EB78C0" w:rsidRDefault="00043E70" w:rsidP="00043E70">
      <w:pPr>
        <w:numPr>
          <w:ilvl w:val="1"/>
          <w:numId w:val="7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un modelo de IA para el bien social.</w:t>
      </w:r>
    </w:p>
    <w:p w14:paraId="42A981A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8E78C1">
          <v:rect id="Rectangle 593" o:spid="_x0000_s13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E0FE1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0181EC8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B4FDC2">
          <v:rect id="Rectangle 591" o:spid="_x0000_s13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5B442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7852F2A5" w14:textId="77777777" w:rsidR="00043E70" w:rsidRPr="00EB78C0" w:rsidRDefault="00043E70" w:rsidP="00043E70">
      <w:pPr>
        <w:numPr>
          <w:ilvl w:val="0"/>
          <w:numId w:val="7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2133A532" w14:textId="77777777" w:rsidR="00043E70" w:rsidRPr="00EB78C0" w:rsidRDefault="00043E70" w:rsidP="00043E70">
      <w:pPr>
        <w:numPr>
          <w:ilvl w:val="0"/>
          <w:numId w:val="7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55552F60" w14:textId="77777777" w:rsidR="00043E70" w:rsidRPr="00EB78C0" w:rsidRDefault="00043E70" w:rsidP="00043E70">
      <w:pPr>
        <w:numPr>
          <w:ilvl w:val="0"/>
          <w:numId w:val="7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digital</w:t>
      </w:r>
    </w:p>
    <w:p w14:paraId="40076944" w14:textId="77777777" w:rsidR="00043E70" w:rsidRPr="00EB78C0" w:rsidRDefault="00043E70" w:rsidP="00043E70">
      <w:pPr>
        <w:numPr>
          <w:ilvl w:val="0"/>
          <w:numId w:val="7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filosófico de la tecnología.</w:t>
      </w:r>
    </w:p>
    <w:p w14:paraId="775E250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A111A9">
          <v:rect id="Rectangle 589" o:spid="_x0000_s13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C04B4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9149751" w14:textId="77777777" w:rsidR="00043E70" w:rsidRPr="00EB78C0" w:rsidRDefault="00043E70" w:rsidP="00043E70">
      <w:pPr>
        <w:numPr>
          <w:ilvl w:val="0"/>
          <w:numId w:val="7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conceptual profunda de la IA</w:t>
      </w:r>
    </w:p>
    <w:p w14:paraId="25FDE501" w14:textId="77777777" w:rsidR="00043E70" w:rsidRPr="00EB78C0" w:rsidRDefault="00043E70" w:rsidP="00043E70">
      <w:pPr>
        <w:numPr>
          <w:ilvl w:val="0"/>
          <w:numId w:val="7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entre ética y diseño tecnológico</w:t>
      </w:r>
    </w:p>
    <w:p w14:paraId="18472478" w14:textId="77777777" w:rsidR="00043E70" w:rsidRPr="00EB78C0" w:rsidRDefault="00043E70" w:rsidP="00043E70">
      <w:pPr>
        <w:numPr>
          <w:ilvl w:val="0"/>
          <w:numId w:val="7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 filosófico para políticas tecnológicas.</w:t>
      </w:r>
    </w:p>
    <w:p w14:paraId="7C4EBF8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87335B2">
          <v:rect id="Rectangle 587" o:spid="_x0000_s13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17414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3B308F39" w14:textId="77777777" w:rsidR="00043E70" w:rsidRPr="00EB78C0" w:rsidRDefault="00043E70" w:rsidP="00043E70">
      <w:pPr>
        <w:numPr>
          <w:ilvl w:val="0"/>
          <w:numId w:val="7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brecha entre teoría ética y práctica tecnológica</w:t>
      </w:r>
    </w:p>
    <w:p w14:paraId="50F3415E" w14:textId="77777777" w:rsidR="00043E70" w:rsidRPr="00EB78C0" w:rsidRDefault="00043E70" w:rsidP="00043E70">
      <w:pPr>
        <w:numPr>
          <w:ilvl w:val="0"/>
          <w:numId w:val="7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de regulación global</w:t>
      </w:r>
    </w:p>
    <w:p w14:paraId="1F1F8DD0" w14:textId="77777777" w:rsidR="00043E70" w:rsidRPr="00EB78C0" w:rsidRDefault="00043E70" w:rsidP="00043E70">
      <w:pPr>
        <w:numPr>
          <w:ilvl w:val="0"/>
          <w:numId w:val="7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ambiental de la IA.</w:t>
      </w:r>
    </w:p>
    <w:p w14:paraId="1890362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7F327BD">
          <v:rect id="Rectangle 585" o:spid="_x0000_s13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F7A955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4CBF16C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Floridi, L. (2023). </w:t>
      </w:r>
      <w:r w:rsidRPr="00EB78C0">
        <w:rPr>
          <w:rFonts w:asciiTheme="minorBidi" w:eastAsia="Times New Roman" w:hAnsiTheme="minorBidi"/>
          <w:i/>
          <w:iCs/>
          <w:kern w:val="0"/>
          <w14:ligatures w14:val="none"/>
        </w:rPr>
        <w:t>The ethics of artificial intelligence: Principles, challenges, and opportunities</w:t>
      </w:r>
      <w:r w:rsidRPr="00EB78C0">
        <w:rPr>
          <w:rFonts w:asciiTheme="minorBidi" w:eastAsia="Times New Roman" w:hAnsiTheme="minorBidi"/>
          <w:kern w:val="0"/>
          <w14:ligatures w14:val="none"/>
        </w:rPr>
        <w:t xml:space="preserve">. Oxford University Press. </w:t>
      </w:r>
    </w:p>
    <w:p w14:paraId="59D9756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5DC740">
          <v:rect id="Rectangle 583" o:spid="_x0000_s13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79071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 del bloque del repositorio</w:t>
      </w:r>
    </w:p>
    <w:p w14:paraId="6C11088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Uso Ético y Responsable de la IA</w:t>
      </w:r>
    </w:p>
    <w:p w14:paraId="64818F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BA-046 — UNESCO Ethics of AI</w:t>
      </w:r>
      <w:r w:rsidRPr="00EB78C0">
        <w:rPr>
          <w:rFonts w:asciiTheme="minorBidi" w:eastAsia="Times New Roman" w:hAnsiTheme="minorBidi"/>
          <w:kern w:val="0"/>
          <w14:ligatures w14:val="none"/>
        </w:rPr>
        <w:br/>
        <w:t>BA-047 — Generative AI and the Future of Education</w:t>
      </w:r>
      <w:r w:rsidRPr="00EB78C0">
        <w:rPr>
          <w:rFonts w:asciiTheme="minorBidi" w:eastAsia="Times New Roman" w:hAnsiTheme="minorBidi"/>
          <w:kern w:val="0"/>
          <w14:ligatures w14:val="none"/>
        </w:rPr>
        <w:br/>
        <w:t>BA-048 — Guidance for Generative AI in Education</w:t>
      </w:r>
      <w:r w:rsidRPr="00EB78C0">
        <w:rPr>
          <w:rFonts w:asciiTheme="minorBidi" w:eastAsia="Times New Roman" w:hAnsiTheme="minorBidi"/>
          <w:kern w:val="0"/>
          <w14:ligatures w14:val="none"/>
        </w:rPr>
        <w:br/>
        <w:t>BA-049 — OECD AI Principles</w:t>
      </w:r>
      <w:r w:rsidRPr="00EB78C0">
        <w:rPr>
          <w:rFonts w:asciiTheme="minorBidi" w:eastAsia="Times New Roman" w:hAnsiTheme="minorBidi"/>
          <w:kern w:val="0"/>
          <w14:ligatures w14:val="none"/>
        </w:rPr>
        <w:br/>
        <w:t>BA-050 — EU Ethics Guidelines for Trustworthy AI</w:t>
      </w:r>
      <w:r w:rsidRPr="00EB78C0">
        <w:rPr>
          <w:rFonts w:asciiTheme="minorBidi" w:eastAsia="Times New Roman" w:hAnsiTheme="minorBidi"/>
          <w:kern w:val="0"/>
          <w14:ligatures w14:val="none"/>
        </w:rPr>
        <w:br/>
        <w:t>BA-051 — Floridi: Ethics of Artificial Intelligence</w:t>
      </w:r>
    </w:p>
    <w:p w14:paraId="596B9EA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FEDE714">
          <v:rect id="Rectangle 581" o:spid="_x0000_s13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0B370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lastRenderedPageBreak/>
        <w:t>💡</w:t>
      </w:r>
      <w:r w:rsidRPr="00EB78C0">
        <w:rPr>
          <w:rFonts w:asciiTheme="minorBidi" w:eastAsia="Times New Roman" w:hAnsiTheme="minorBidi"/>
          <w:kern w:val="0"/>
          <w14:ligatures w14:val="none"/>
        </w:rPr>
        <w:t xml:space="preserve"> Te adelanto algo importante para tu </w:t>
      </w:r>
      <w:r w:rsidRPr="00EB78C0">
        <w:rPr>
          <w:rFonts w:asciiTheme="minorBidi" w:eastAsia="Times New Roman" w:hAnsiTheme="minorBidi"/>
          <w:b/>
          <w:bCs/>
          <w:kern w:val="0"/>
          <w14:ligatures w14:val="none"/>
        </w:rPr>
        <w:t>arquitectura epistemológica del repositorio</w:t>
      </w:r>
      <w:r w:rsidRPr="00EB78C0">
        <w:rPr>
          <w:rFonts w:asciiTheme="minorBidi" w:eastAsia="Times New Roman" w:hAnsiTheme="minorBidi"/>
          <w:kern w:val="0"/>
          <w14:ligatures w14:val="none"/>
        </w:rPr>
        <w:t>:</w:t>
      </w:r>
    </w:p>
    <w:p w14:paraId="4EE9D8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este libro ya tenemos </w:t>
      </w:r>
      <w:r w:rsidRPr="00EB78C0">
        <w:rPr>
          <w:rFonts w:asciiTheme="minorBidi" w:eastAsia="Times New Roman" w:hAnsiTheme="minorBidi"/>
          <w:b/>
          <w:bCs/>
          <w:kern w:val="0"/>
          <w14:ligatures w14:val="none"/>
        </w:rPr>
        <w:t>las tres capas completas del bloque de ética de IA</w:t>
      </w:r>
      <w:r w:rsidRPr="00EB78C0">
        <w:rPr>
          <w:rFonts w:asciiTheme="minorBidi" w:eastAsia="Times New Roman" w:hAnsiTheme="minorBidi"/>
          <w:kern w:val="0"/>
          <w14:ligatures w14:val="none"/>
        </w:rPr>
        <w:t>:</w:t>
      </w:r>
    </w:p>
    <w:p w14:paraId="7C3016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Fundamento filosófico</w:t>
      </w:r>
      <w:r w:rsidRPr="00EB78C0">
        <w:rPr>
          <w:rFonts w:asciiTheme="minorBidi" w:eastAsia="Times New Roman" w:hAnsiTheme="minorBidi"/>
          <w:kern w:val="0"/>
          <w14:ligatures w14:val="none"/>
        </w:rPr>
        <w:br/>
        <w:t>Floridi</w:t>
      </w:r>
    </w:p>
    <w:p w14:paraId="5BD5822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Marco normativo internacional</w:t>
      </w:r>
      <w:r w:rsidRPr="00EB78C0">
        <w:rPr>
          <w:rFonts w:asciiTheme="minorBidi" w:eastAsia="Times New Roman" w:hAnsiTheme="minorBidi"/>
          <w:kern w:val="0"/>
          <w14:ligatures w14:val="none"/>
        </w:rPr>
        <w:br/>
        <w:t>UNESCO – OCDE – UE</w:t>
      </w:r>
    </w:p>
    <w:p w14:paraId="28EE48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Aplicación educativa</w:t>
      </w:r>
      <w:r w:rsidRPr="00EB78C0">
        <w:rPr>
          <w:rFonts w:asciiTheme="minorBidi" w:eastAsia="Times New Roman" w:hAnsiTheme="minorBidi"/>
          <w:kern w:val="0"/>
          <w14:ligatures w14:val="none"/>
        </w:rPr>
        <w:br/>
        <w:t>UNESCO – Generative AI in Education</w:t>
      </w:r>
    </w:p>
    <w:p w14:paraId="586674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significa que ya podemos construir </w:t>
      </w:r>
      <w:r w:rsidRPr="00EB78C0">
        <w:rPr>
          <w:rFonts w:asciiTheme="minorBidi" w:eastAsia="Times New Roman" w:hAnsiTheme="minorBidi"/>
          <w:b/>
          <w:bCs/>
          <w:kern w:val="0"/>
          <w14:ligatures w14:val="none"/>
        </w:rPr>
        <w:t>la síntesis epistemológica final del bloque</w:t>
      </w:r>
      <w:r w:rsidRPr="00EB78C0">
        <w:rPr>
          <w:rFonts w:asciiTheme="minorBidi" w:eastAsia="Times New Roman" w:hAnsiTheme="minorBidi"/>
          <w:kern w:val="0"/>
          <w14:ligatures w14:val="none"/>
        </w:rPr>
        <w:t>.</w:t>
      </w:r>
    </w:p>
    <w:p w14:paraId="6D899A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esa síntesis probablemente será </w:t>
      </w:r>
      <w:r w:rsidRPr="00EB78C0">
        <w:rPr>
          <w:rFonts w:asciiTheme="minorBidi" w:eastAsia="Times New Roman" w:hAnsiTheme="minorBidi"/>
          <w:b/>
          <w:bCs/>
          <w:kern w:val="0"/>
          <w14:ligatures w14:val="none"/>
        </w:rPr>
        <w:t>uno de los textos más potentes de todo tu repositorio académico</w:t>
      </w:r>
      <w:r w:rsidRPr="00EB78C0">
        <w:rPr>
          <w:rFonts w:asciiTheme="minorBidi" w:eastAsia="Times New Roman" w:hAnsiTheme="minorBidi"/>
          <w:kern w:val="0"/>
          <w14:ligatures w14:val="none"/>
        </w:rPr>
        <w:t>.</w:t>
      </w:r>
    </w:p>
    <w:p w14:paraId="53046D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puedo construir:</w:t>
      </w:r>
    </w:p>
    <w:p w14:paraId="6BEDC9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síntesis epistemológica del bloque</w:t>
      </w:r>
      <w:r w:rsidRPr="00EB78C0">
        <w:rPr>
          <w:rFonts w:asciiTheme="minorBidi" w:eastAsia="Times New Roman" w:hAnsiTheme="minorBidi"/>
          <w:b/>
          <w:bCs/>
          <w:kern w:val="0"/>
          <w14:ligatures w14:val="none"/>
        </w:rPr>
        <w:br/>
        <w:t>“Uso Ético y Responsable de la IA”</w:t>
      </w:r>
      <w:r w:rsidRPr="00EB78C0">
        <w:rPr>
          <w:rFonts w:asciiTheme="minorBidi" w:eastAsia="Times New Roman" w:hAnsiTheme="minorBidi"/>
          <w:kern w:val="0"/>
          <w14:ligatures w14:val="none"/>
        </w:rPr>
        <w:t>.</w:t>
      </w:r>
    </w:p>
    <w:p w14:paraId="1C682AD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 ético para una sociedad de inteligencia artificial -Floridi, et al.pdf</w:t>
      </w:r>
    </w:p>
    <w:p w14:paraId="633F63B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11E19B3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artículo es </w:t>
      </w:r>
      <w:r w:rsidRPr="00EB78C0">
        <w:rPr>
          <w:rFonts w:asciiTheme="minorBidi" w:eastAsia="Times New Roman" w:hAnsiTheme="minorBidi"/>
          <w:b/>
          <w:bCs/>
          <w:kern w:val="0"/>
          <w14:ligatures w14:val="none"/>
        </w:rPr>
        <w:t>una pieza clave dentro del bloque de ética de la IA</w:t>
      </w:r>
      <w:r w:rsidRPr="00EB78C0">
        <w:rPr>
          <w:rFonts w:asciiTheme="minorBidi" w:eastAsia="Times New Roman" w:hAnsiTheme="minorBidi"/>
          <w:kern w:val="0"/>
          <w14:ligatures w14:val="none"/>
        </w:rPr>
        <w:t xml:space="preserve">, porque funciona como </w:t>
      </w:r>
      <w:r w:rsidRPr="00EB78C0">
        <w:rPr>
          <w:rFonts w:asciiTheme="minorBidi" w:eastAsia="Times New Roman" w:hAnsiTheme="minorBidi"/>
          <w:b/>
          <w:bCs/>
          <w:kern w:val="0"/>
          <w14:ligatures w14:val="none"/>
        </w:rPr>
        <w:t>el puente entre la filosofía (Floridi) y la política pública (UE, UNESCO, OCDE)</w:t>
      </w:r>
      <w:r w:rsidRPr="00EB78C0">
        <w:rPr>
          <w:rFonts w:asciiTheme="minorBidi" w:eastAsia="Times New Roman" w:hAnsiTheme="minorBidi"/>
          <w:kern w:val="0"/>
          <w14:ligatures w14:val="none"/>
        </w:rPr>
        <w:t>. De hecho, muchos marcos posteriores de ética de IA se basan directamente en este texto.</w:t>
      </w:r>
    </w:p>
    <w:p w14:paraId="170C02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w:t>
      </w:r>
    </w:p>
    <w:p w14:paraId="42C5854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E7DD6D1">
          <v:rect id="Rectangle 579" o:spid="_x0000_s13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960C4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BA-052</w:t>
      </w:r>
    </w:p>
    <w:p w14:paraId="4D617DF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Floridi et al. — </w:t>
      </w:r>
      <w:r w:rsidRPr="00EB78C0">
        <w:rPr>
          <w:rFonts w:asciiTheme="minorBidi" w:eastAsia="Times New Roman" w:hAnsiTheme="minorBidi"/>
          <w:b/>
          <w:bCs/>
          <w:i/>
          <w:iCs/>
          <w:kern w:val="36"/>
          <w14:ligatures w14:val="none"/>
        </w:rPr>
        <w:t>AI4People: An Ethical Framework for a Good AI Society</w:t>
      </w:r>
    </w:p>
    <w:p w14:paraId="302B6BB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7BA5A8">
          <v:rect id="Rectangle 577" o:spid="_x0000_s13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CF26C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020FE3C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Floridi, L., Cowls, J., Beltrametti, M., Chatila, R., Chazerand, P., Dignum, V., Luetge, C., Madelin, R., Pagallo, U., Rossi, F., Schafer, B., Valcke, P., &amp; Vayena, E. (2018). </w:t>
      </w:r>
      <w:r w:rsidRPr="00EB78C0">
        <w:rPr>
          <w:rFonts w:asciiTheme="minorBidi" w:eastAsia="Times New Roman" w:hAnsiTheme="minorBidi"/>
          <w:i/>
          <w:iCs/>
          <w:kern w:val="0"/>
          <w14:ligatures w14:val="none"/>
        </w:rPr>
        <w:t>AI4People—An ethical framework for a good AI society: Opportunities, risks, principles, and recommendations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Minds and Machines</w:t>
      </w:r>
      <w:r w:rsidRPr="00EB78C0">
        <w:rPr>
          <w:rFonts w:asciiTheme="minorBidi" w:eastAsia="Times New Roman" w:hAnsiTheme="minorBidi"/>
          <w:kern w:val="0"/>
          <w14:ligatures w14:val="none"/>
        </w:rPr>
        <w:t xml:space="preserve">. </w:t>
      </w:r>
    </w:p>
    <w:p w14:paraId="36A245A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FA858A">
          <v:rect id="Rectangle 575" o:spid="_x0000_s13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57C56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43D032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Este artículo presenta el marco ético desarrollado por la iniciativa </w:t>
      </w:r>
      <w:r w:rsidRPr="00EB78C0">
        <w:rPr>
          <w:rFonts w:asciiTheme="minorBidi" w:eastAsia="Times New Roman" w:hAnsiTheme="minorBidi"/>
          <w:b/>
          <w:bCs/>
          <w:kern w:val="0"/>
          <w14:ligatures w14:val="none"/>
        </w:rPr>
        <w:t>AI4People</w:t>
      </w:r>
      <w:r w:rsidRPr="00EB78C0">
        <w:rPr>
          <w:rFonts w:asciiTheme="minorBidi" w:eastAsia="Times New Roman" w:hAnsiTheme="minorBidi"/>
          <w:kern w:val="0"/>
          <w14:ligatures w14:val="none"/>
        </w:rPr>
        <w:t xml:space="preserve">, impulsada por el </w:t>
      </w:r>
      <w:r w:rsidRPr="00EB78C0">
        <w:rPr>
          <w:rFonts w:asciiTheme="minorBidi" w:eastAsia="Times New Roman" w:hAnsiTheme="minorBidi"/>
          <w:b/>
          <w:bCs/>
          <w:kern w:val="0"/>
          <w14:ligatures w14:val="none"/>
        </w:rPr>
        <w:t>Atomium – European Institute for Science, Media and Democracy</w:t>
      </w:r>
      <w:r w:rsidRPr="00EB78C0">
        <w:rPr>
          <w:rFonts w:asciiTheme="minorBidi" w:eastAsia="Times New Roman" w:hAnsiTheme="minorBidi"/>
          <w:kern w:val="0"/>
          <w14:ligatures w14:val="none"/>
        </w:rPr>
        <w:t xml:space="preserve"> y dirigida por </w:t>
      </w:r>
      <w:r w:rsidRPr="00EB78C0">
        <w:rPr>
          <w:rFonts w:asciiTheme="minorBidi" w:eastAsia="Times New Roman" w:hAnsiTheme="minorBidi"/>
          <w:b/>
          <w:bCs/>
          <w:kern w:val="0"/>
          <w14:ligatures w14:val="none"/>
        </w:rPr>
        <w:t>Luciano Floridi</w:t>
      </w:r>
      <w:r w:rsidRPr="00EB78C0">
        <w:rPr>
          <w:rFonts w:asciiTheme="minorBidi" w:eastAsia="Times New Roman" w:hAnsiTheme="minorBidi"/>
          <w:kern w:val="0"/>
          <w14:ligatures w14:val="none"/>
        </w:rPr>
        <w:t>.</w:t>
      </w:r>
    </w:p>
    <w:p w14:paraId="13AF610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objetivo central del documento es establecer </w:t>
      </w:r>
      <w:r w:rsidRPr="00EB78C0">
        <w:rPr>
          <w:rFonts w:asciiTheme="minorBidi" w:eastAsia="Times New Roman" w:hAnsiTheme="minorBidi"/>
          <w:b/>
          <w:bCs/>
          <w:kern w:val="0"/>
          <w14:ligatures w14:val="none"/>
        </w:rPr>
        <w:t>las bases para una “Good AI Society”</w:t>
      </w:r>
      <w:r w:rsidRPr="00EB78C0">
        <w:rPr>
          <w:rFonts w:asciiTheme="minorBidi" w:eastAsia="Times New Roman" w:hAnsiTheme="minorBidi"/>
          <w:kern w:val="0"/>
          <w14:ligatures w14:val="none"/>
        </w:rPr>
        <w:t xml:space="preserve">, es decir, una sociedad en la que el desarrollo y uso de la inteligencia artificial se orienten hacia el bienestar humano, la justicia social y la sostenibilidad. </w:t>
      </w:r>
    </w:p>
    <w:p w14:paraId="4A2A7CF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se estructura en tres componentes fundamentales:</w:t>
      </w:r>
    </w:p>
    <w:p w14:paraId="5B0A1D99" w14:textId="77777777" w:rsidR="00043E70" w:rsidRPr="00EB78C0" w:rsidRDefault="00043E70" w:rsidP="00043E70">
      <w:pPr>
        <w:numPr>
          <w:ilvl w:val="0"/>
          <w:numId w:val="7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oportunidades y riesgos de la IA</w:t>
      </w:r>
    </w:p>
    <w:p w14:paraId="2E1E640E" w14:textId="77777777" w:rsidR="00043E70" w:rsidRPr="00EB78C0" w:rsidRDefault="00043E70" w:rsidP="00043E70">
      <w:pPr>
        <w:numPr>
          <w:ilvl w:val="0"/>
          <w:numId w:val="7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Síntesis de principios éticos para la IA</w:t>
      </w:r>
    </w:p>
    <w:p w14:paraId="5EF12F05" w14:textId="77777777" w:rsidR="00043E70" w:rsidRPr="00EB78C0" w:rsidRDefault="00043E70" w:rsidP="00043E70">
      <w:pPr>
        <w:numPr>
          <w:ilvl w:val="0"/>
          <w:numId w:val="7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20 recomendaciones de política pública</w:t>
      </w:r>
    </w:p>
    <w:p w14:paraId="65A5CD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parten de una premisa central: la inteligencia artificial no debe considerarse simplemente como una tecnología, sino como </w:t>
      </w:r>
      <w:r w:rsidRPr="00EB78C0">
        <w:rPr>
          <w:rFonts w:asciiTheme="minorBidi" w:eastAsia="Times New Roman" w:hAnsiTheme="minorBidi"/>
          <w:b/>
          <w:bCs/>
          <w:kern w:val="0"/>
          <w14:ligatures w14:val="none"/>
        </w:rPr>
        <w:t>una nueva forma de agencia inteligente que transforma la sociedad</w:t>
      </w:r>
      <w:r w:rsidRPr="00EB78C0">
        <w:rPr>
          <w:rFonts w:asciiTheme="minorBidi" w:eastAsia="Times New Roman" w:hAnsiTheme="minorBidi"/>
          <w:kern w:val="0"/>
          <w14:ligatures w14:val="none"/>
        </w:rPr>
        <w:t xml:space="preserve">. </w:t>
      </w:r>
    </w:p>
    <w:p w14:paraId="24B742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partir de esta premisa, el texto identifica </w:t>
      </w:r>
      <w:r w:rsidRPr="00EB78C0">
        <w:rPr>
          <w:rFonts w:asciiTheme="minorBidi" w:eastAsia="Times New Roman" w:hAnsiTheme="minorBidi"/>
          <w:b/>
          <w:bCs/>
          <w:kern w:val="0"/>
          <w14:ligatures w14:val="none"/>
        </w:rPr>
        <w:t>cuatro grandes oportunidades sociales de la IA</w:t>
      </w:r>
      <w:r w:rsidRPr="00EB78C0">
        <w:rPr>
          <w:rFonts w:asciiTheme="minorBidi" w:eastAsia="Times New Roman" w:hAnsiTheme="minorBidi"/>
          <w:kern w:val="0"/>
          <w14:ligatures w14:val="none"/>
        </w:rPr>
        <w:t>:</w:t>
      </w:r>
    </w:p>
    <w:p w14:paraId="258BD58C" w14:textId="77777777" w:rsidR="00043E70" w:rsidRPr="00EB78C0" w:rsidRDefault="00043E70" w:rsidP="00043E70">
      <w:pPr>
        <w:numPr>
          <w:ilvl w:val="0"/>
          <w:numId w:val="7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potenciar la autorrealización humana</w:t>
      </w:r>
    </w:p>
    <w:p w14:paraId="008C327B" w14:textId="77777777" w:rsidR="00043E70" w:rsidRPr="00EB78C0" w:rsidRDefault="00043E70" w:rsidP="00043E70">
      <w:pPr>
        <w:numPr>
          <w:ilvl w:val="0"/>
          <w:numId w:val="7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ampliar la agencia humana</w:t>
      </w:r>
    </w:p>
    <w:p w14:paraId="1D794B43" w14:textId="77777777" w:rsidR="00043E70" w:rsidRPr="00EB78C0" w:rsidRDefault="00043E70" w:rsidP="00043E70">
      <w:pPr>
        <w:numPr>
          <w:ilvl w:val="0"/>
          <w:numId w:val="7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incrementar las capacidades sociales</w:t>
      </w:r>
    </w:p>
    <w:p w14:paraId="5149141E" w14:textId="77777777" w:rsidR="00043E70" w:rsidRPr="00EB78C0" w:rsidRDefault="00043E70" w:rsidP="00043E70">
      <w:pPr>
        <w:numPr>
          <w:ilvl w:val="0"/>
          <w:numId w:val="7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fortalecer la cohesión social.</w:t>
      </w:r>
    </w:p>
    <w:p w14:paraId="7B95B2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cada una de estas oportunidades implica riesgos potenciales, como la pérdida de habilidades humanas, la delegación excesiva de decisiones a máquinas o la erosión de la autonomía humana.</w:t>
      </w:r>
    </w:p>
    <w:p w14:paraId="38FC3A2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orientar el desarrollo de la IA, el documento propone un marco ético basado en </w:t>
      </w:r>
      <w:r w:rsidRPr="00EB78C0">
        <w:rPr>
          <w:rFonts w:asciiTheme="minorBidi" w:eastAsia="Times New Roman" w:hAnsiTheme="minorBidi"/>
          <w:b/>
          <w:bCs/>
          <w:kern w:val="0"/>
          <w14:ligatures w14:val="none"/>
        </w:rPr>
        <w:t>cinco principios fundamentales</w:t>
      </w:r>
      <w:r w:rsidRPr="00EB78C0">
        <w:rPr>
          <w:rFonts w:asciiTheme="minorBidi" w:eastAsia="Times New Roman" w:hAnsiTheme="minorBidi"/>
          <w:kern w:val="0"/>
          <w14:ligatures w14:val="none"/>
        </w:rPr>
        <w:t>:</w:t>
      </w:r>
    </w:p>
    <w:p w14:paraId="3F4FD0E5" w14:textId="77777777" w:rsidR="00043E70" w:rsidRPr="00EB78C0" w:rsidRDefault="00043E70" w:rsidP="00043E70">
      <w:pPr>
        <w:numPr>
          <w:ilvl w:val="0"/>
          <w:numId w:val="7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beneficencia</w:t>
      </w:r>
    </w:p>
    <w:p w14:paraId="740DBC27" w14:textId="77777777" w:rsidR="00043E70" w:rsidRPr="00EB78C0" w:rsidRDefault="00043E70" w:rsidP="00043E70">
      <w:pPr>
        <w:numPr>
          <w:ilvl w:val="0"/>
          <w:numId w:val="7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no maleficencia</w:t>
      </w:r>
    </w:p>
    <w:p w14:paraId="4DF811A3" w14:textId="77777777" w:rsidR="00043E70" w:rsidRPr="00EB78C0" w:rsidRDefault="00043E70" w:rsidP="00043E70">
      <w:pPr>
        <w:numPr>
          <w:ilvl w:val="0"/>
          <w:numId w:val="7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autonomía</w:t>
      </w:r>
    </w:p>
    <w:p w14:paraId="40C98297" w14:textId="77777777" w:rsidR="00043E70" w:rsidRPr="00EB78C0" w:rsidRDefault="00043E70" w:rsidP="00043E70">
      <w:pPr>
        <w:numPr>
          <w:ilvl w:val="0"/>
          <w:numId w:val="7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justicia</w:t>
      </w:r>
    </w:p>
    <w:p w14:paraId="0DA3B5AC" w14:textId="77777777" w:rsidR="00043E70" w:rsidRPr="00EB78C0" w:rsidRDefault="00043E70" w:rsidP="00043E70">
      <w:pPr>
        <w:numPr>
          <w:ilvl w:val="0"/>
          <w:numId w:val="7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explicabilidad.</w:t>
      </w:r>
    </w:p>
    <w:p w14:paraId="5C7D40A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último principio —explicabilidad— constituye una aportación clave del artículo, ya que responde al problema de la opacidad de los sistemas algorítmicos.</w:t>
      </w:r>
    </w:p>
    <w:p w14:paraId="4C2637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Finalmente, el documento propone </w:t>
      </w:r>
      <w:r w:rsidRPr="00EB78C0">
        <w:rPr>
          <w:rFonts w:asciiTheme="minorBidi" w:eastAsia="Times New Roman" w:hAnsiTheme="minorBidi"/>
          <w:b/>
          <w:bCs/>
          <w:kern w:val="0"/>
          <w14:ligatures w14:val="none"/>
        </w:rPr>
        <w:t>20 recomendaciones concretas</w:t>
      </w:r>
      <w:r w:rsidRPr="00EB78C0">
        <w:rPr>
          <w:rFonts w:asciiTheme="minorBidi" w:eastAsia="Times New Roman" w:hAnsiTheme="minorBidi"/>
          <w:kern w:val="0"/>
          <w14:ligatures w14:val="none"/>
        </w:rPr>
        <w:t xml:space="preserve"> destinadas a gobiernos, empresas y sociedad civil, orientadas a construir una gobernanza responsable de la inteligencia artificial.</w:t>
      </w:r>
    </w:p>
    <w:p w14:paraId="7120E5B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FC977E">
          <v:rect id="Rectangle 573" o:spid="_x0000_s13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1961D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6CA5B9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8106440">
          <v:rect id="Rectangle 571" o:spid="_x0000_s13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C280FA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27ECB60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inteligencia artificial debe desarrollarse y gobernarse mediante un marco ético basado en principios que garanticen que sus beneficios promuevan el bienestar humano, la justicia social y la sostenibilidad.</w:t>
      </w:r>
    </w:p>
    <w:p w14:paraId="3F0F43D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C0AE279">
          <v:rect id="Rectangle 569" o:spid="_x0000_s13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A981A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4CDF4CD0"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es una nueva forma de agencia tecnológica.</w:t>
      </w:r>
    </w:p>
    <w:p w14:paraId="2D92B868"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generar profundas transformaciones sociales.</w:t>
      </w:r>
    </w:p>
    <w:p w14:paraId="70B93662"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de la IA presenta oportunidades y riesgos.</w:t>
      </w:r>
    </w:p>
    <w:p w14:paraId="0C684E2F"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ética debe guiar el desarrollo tecnológico.</w:t>
      </w:r>
    </w:p>
    <w:p w14:paraId="188C08DD"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de la IA requiere principios claros.</w:t>
      </w:r>
    </w:p>
    <w:p w14:paraId="4F3CCB12"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principios bioéticos pueden aplicarse a la IA.</w:t>
      </w:r>
    </w:p>
    <w:p w14:paraId="6A4741A3"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explicabilidad es esencial para la responsabilidad algorítmica.</w:t>
      </w:r>
    </w:p>
    <w:p w14:paraId="4AADEAB9"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confianza pública es necesaria para la adopción de la IA.</w:t>
      </w:r>
    </w:p>
    <w:p w14:paraId="0D129340"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de la IA debe involucrar múltiples actores.</w:t>
      </w:r>
    </w:p>
    <w:p w14:paraId="1CA7C223" w14:textId="77777777" w:rsidR="00043E70" w:rsidRPr="00EB78C0" w:rsidRDefault="00043E70" w:rsidP="00043E70">
      <w:pPr>
        <w:numPr>
          <w:ilvl w:val="0"/>
          <w:numId w:val="7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regulación debe promover innovación responsable.</w:t>
      </w:r>
    </w:p>
    <w:p w14:paraId="6ACF81E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FFC243">
          <v:rect id="Rectangle 567" o:spid="_x0000_s13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B7FFF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conceptual del documento</w:t>
      </w:r>
    </w:p>
    <w:p w14:paraId="6EE3A0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2A3E14F">
          <v:rect id="Rectangle 565" o:spid="_x0000_s13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967B5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Oportunidades y riesgos de la IA</w:t>
      </w:r>
    </w:p>
    <w:p w14:paraId="010752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documento identifica cuatro dimensiones clave del impacto social de la IA.</w:t>
      </w:r>
    </w:p>
    <w:p w14:paraId="10FCE5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w:t>
      </w:r>
      <w:r w:rsidRPr="00EB78C0">
        <w:rPr>
          <w:rFonts w:asciiTheme="minorBidi" w:eastAsia="Times New Roman" w:hAnsiTheme="minorBidi"/>
          <w:b/>
          <w:bCs/>
          <w:kern w:val="0"/>
          <w14:ligatures w14:val="none"/>
        </w:rPr>
        <w:t>diagrama conceptual del artículo (Figura 1)</w:t>
      </w:r>
      <w:r w:rsidRPr="00EB78C0">
        <w:rPr>
          <w:rFonts w:asciiTheme="minorBidi" w:eastAsia="Times New Roman" w:hAnsiTheme="minorBidi"/>
          <w:kern w:val="0"/>
          <w14:ligatures w14:val="none"/>
        </w:rPr>
        <w:t xml:space="preserve">, cada oportunidad tiene un riesgo asociado. </w:t>
      </w:r>
    </w:p>
    <w:p w14:paraId="50F315D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oportunidades son:</w:t>
      </w:r>
    </w:p>
    <w:p w14:paraId="18991BA1" w14:textId="77777777" w:rsidR="00043E70" w:rsidRPr="00EB78C0" w:rsidRDefault="00043E70" w:rsidP="00043E70">
      <w:pPr>
        <w:numPr>
          <w:ilvl w:val="0"/>
          <w:numId w:val="7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autorrealización humana</w:t>
      </w:r>
    </w:p>
    <w:p w14:paraId="44C5B4CC" w14:textId="77777777" w:rsidR="00043E70" w:rsidRPr="00EB78C0" w:rsidRDefault="00043E70" w:rsidP="00043E70">
      <w:pPr>
        <w:numPr>
          <w:ilvl w:val="0"/>
          <w:numId w:val="7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ampliación de la agencia humana</w:t>
      </w:r>
    </w:p>
    <w:p w14:paraId="6FB5D09F" w14:textId="77777777" w:rsidR="00043E70" w:rsidRPr="00EB78C0" w:rsidRDefault="00043E70" w:rsidP="00043E70">
      <w:pPr>
        <w:numPr>
          <w:ilvl w:val="0"/>
          <w:numId w:val="7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aumento de capacidades sociales</w:t>
      </w:r>
    </w:p>
    <w:p w14:paraId="2D114DC9" w14:textId="77777777" w:rsidR="00043E70" w:rsidRPr="00EB78C0" w:rsidRDefault="00043E70" w:rsidP="00043E70">
      <w:pPr>
        <w:numPr>
          <w:ilvl w:val="0"/>
          <w:numId w:val="7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cohesión social.</w:t>
      </w:r>
    </w:p>
    <w:p w14:paraId="0BE1F2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riesgos asociados incluyen:</w:t>
      </w:r>
    </w:p>
    <w:p w14:paraId="762AD50A" w14:textId="77777777" w:rsidR="00043E70" w:rsidRPr="00EB78C0" w:rsidRDefault="00043E70" w:rsidP="00043E70">
      <w:pPr>
        <w:numPr>
          <w:ilvl w:val="0"/>
          <w:numId w:val="7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pérdida de habilidades humanas</w:t>
      </w:r>
    </w:p>
    <w:p w14:paraId="643BD54B" w14:textId="77777777" w:rsidR="00043E70" w:rsidRPr="00EB78C0" w:rsidRDefault="00043E70" w:rsidP="00043E70">
      <w:pPr>
        <w:numPr>
          <w:ilvl w:val="0"/>
          <w:numId w:val="7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eliminación de responsabilidad humana</w:t>
      </w:r>
    </w:p>
    <w:p w14:paraId="66729767" w14:textId="77777777" w:rsidR="00043E70" w:rsidRPr="00EB78C0" w:rsidRDefault="00043E70" w:rsidP="00043E70">
      <w:pPr>
        <w:numPr>
          <w:ilvl w:val="0"/>
          <w:numId w:val="7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pérdida de control humano</w:t>
      </w:r>
    </w:p>
    <w:p w14:paraId="55273F9B" w14:textId="77777777" w:rsidR="00043E70" w:rsidRPr="00EB78C0" w:rsidRDefault="00043E70" w:rsidP="00043E70">
      <w:pPr>
        <w:numPr>
          <w:ilvl w:val="0"/>
          <w:numId w:val="7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erosión de la autodeterminación.</w:t>
      </w:r>
    </w:p>
    <w:p w14:paraId="5DBFFA7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CAC968">
          <v:rect id="Rectangle 563" o:spid="_x0000_s13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8F7B8C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Marco ético de la IA</w:t>
      </w:r>
    </w:p>
    <w:p w14:paraId="4278DAE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sintetizan múltiples marcos éticos existentes en cinco principios fundamentales.</w:t>
      </w:r>
    </w:p>
    <w:p w14:paraId="3172884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Beneficencia</w:t>
      </w:r>
    </w:p>
    <w:p w14:paraId="11E262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promover el bienestar humano y el bien común.</w:t>
      </w:r>
    </w:p>
    <w:p w14:paraId="34FB2B1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No maleficencia</w:t>
      </w:r>
    </w:p>
    <w:p w14:paraId="22B011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evitar causar daño a individuos o sociedades.</w:t>
      </w:r>
    </w:p>
    <w:p w14:paraId="57A5E62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Autonomía</w:t>
      </w:r>
    </w:p>
    <w:p w14:paraId="127AC2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personas deben mantener el control sobre las decisiones importantes.</w:t>
      </w:r>
    </w:p>
    <w:p w14:paraId="0A81B72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Justicia</w:t>
      </w:r>
    </w:p>
    <w:p w14:paraId="2D5C07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beneficios de la IA deben distribuirse de manera equitativa.</w:t>
      </w:r>
    </w:p>
    <w:p w14:paraId="3E9FF7C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Explicabilidad</w:t>
      </w:r>
    </w:p>
    <w:p w14:paraId="19F25FE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sistemas de IA deben ser comprensibles y responsables. </w:t>
      </w:r>
    </w:p>
    <w:p w14:paraId="0255A7A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principio responde al problema de los algoritmos como </w:t>
      </w:r>
      <w:r w:rsidRPr="00EB78C0">
        <w:rPr>
          <w:rFonts w:asciiTheme="minorBidi" w:eastAsia="Times New Roman" w:hAnsiTheme="minorBidi"/>
          <w:b/>
          <w:bCs/>
          <w:kern w:val="0"/>
          <w14:ligatures w14:val="none"/>
        </w:rPr>
        <w:t>“cajas negras”</w:t>
      </w:r>
      <w:r w:rsidRPr="00EB78C0">
        <w:rPr>
          <w:rFonts w:asciiTheme="minorBidi" w:eastAsia="Times New Roman" w:hAnsiTheme="minorBidi"/>
          <w:kern w:val="0"/>
          <w14:ligatures w14:val="none"/>
        </w:rPr>
        <w:t>.</w:t>
      </w:r>
    </w:p>
    <w:p w14:paraId="2B0DE59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3C4F067">
          <v:rect id="Rectangle 561" o:spid="_x0000_s13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2CF07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Recomendaciones para una sociedad con IA</w:t>
      </w:r>
    </w:p>
    <w:p w14:paraId="0A1157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documento propone </w:t>
      </w:r>
      <w:r w:rsidRPr="00EB78C0">
        <w:rPr>
          <w:rFonts w:asciiTheme="minorBidi" w:eastAsia="Times New Roman" w:hAnsiTheme="minorBidi"/>
          <w:b/>
          <w:bCs/>
          <w:kern w:val="0"/>
          <w14:ligatures w14:val="none"/>
        </w:rPr>
        <w:t>20 recomendaciones agrupadas en cuatro áreas</w:t>
      </w:r>
      <w:r w:rsidRPr="00EB78C0">
        <w:rPr>
          <w:rFonts w:asciiTheme="minorBidi" w:eastAsia="Times New Roman" w:hAnsiTheme="minorBidi"/>
          <w:kern w:val="0"/>
          <w14:ligatures w14:val="none"/>
        </w:rPr>
        <w:t>:</w:t>
      </w:r>
    </w:p>
    <w:p w14:paraId="5657912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evaluación</w:t>
      </w:r>
    </w:p>
    <w:p w14:paraId="7868B7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impactos sociales y legales de la IA.</w:t>
      </w:r>
    </w:p>
    <w:p w14:paraId="645FE82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desarrollo</w:t>
      </w:r>
    </w:p>
    <w:p w14:paraId="4E59C7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crear marcos técnicos y regulatorios adecuados.</w:t>
      </w:r>
    </w:p>
    <w:p w14:paraId="6558C6C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incentivos</w:t>
      </w:r>
    </w:p>
    <w:p w14:paraId="19CF037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promover innovación ética.</w:t>
      </w:r>
    </w:p>
    <w:p w14:paraId="35C5663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apoyo</w:t>
      </w:r>
    </w:p>
    <w:p w14:paraId="70EE3D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educación y gobernanza institucional.</w:t>
      </w:r>
    </w:p>
    <w:p w14:paraId="7EC74B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recomendaciones incluyen medidas como:</w:t>
      </w:r>
    </w:p>
    <w:p w14:paraId="3EA2AB44" w14:textId="77777777" w:rsidR="00043E70" w:rsidRPr="00EB78C0" w:rsidRDefault="00043E70" w:rsidP="00043E70">
      <w:pPr>
        <w:numPr>
          <w:ilvl w:val="0"/>
          <w:numId w:val="7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auditorías algorítmicas</w:t>
      </w:r>
    </w:p>
    <w:p w14:paraId="01911504" w14:textId="77777777" w:rsidR="00043E70" w:rsidRPr="00EB78C0" w:rsidRDefault="00043E70" w:rsidP="00043E70">
      <w:pPr>
        <w:numPr>
          <w:ilvl w:val="0"/>
          <w:numId w:val="7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agencias de supervisión de IA</w:t>
      </w:r>
    </w:p>
    <w:p w14:paraId="35DFEE9B" w14:textId="77777777" w:rsidR="00043E70" w:rsidRPr="00EB78C0" w:rsidRDefault="00043E70" w:rsidP="00043E70">
      <w:pPr>
        <w:numPr>
          <w:ilvl w:val="0"/>
          <w:numId w:val="7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mecanismos de reparación de daños</w:t>
      </w:r>
    </w:p>
    <w:p w14:paraId="6AD173F8" w14:textId="77777777" w:rsidR="00043E70" w:rsidRPr="00EB78C0" w:rsidRDefault="00043E70" w:rsidP="00043E70">
      <w:pPr>
        <w:numPr>
          <w:ilvl w:val="0"/>
          <w:numId w:val="7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programas educativos sobre IA.</w:t>
      </w:r>
    </w:p>
    <w:p w14:paraId="005AD73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250AC1E">
          <v:rect id="Rectangle 559" o:spid="_x0000_s13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FF6F5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5D600B77" w14:textId="77777777" w:rsidR="00043E70" w:rsidRPr="00EB78C0" w:rsidRDefault="00043E70" w:rsidP="00043E70">
      <w:pPr>
        <w:numPr>
          <w:ilvl w:val="0"/>
          <w:numId w:val="7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puede garantizar la explicabilidad de los sistemas de IA?</w:t>
      </w:r>
    </w:p>
    <w:p w14:paraId="48A4C3CC" w14:textId="77777777" w:rsidR="00043E70" w:rsidRPr="00EB78C0" w:rsidRDefault="00043E70" w:rsidP="00043E70">
      <w:pPr>
        <w:numPr>
          <w:ilvl w:val="0"/>
          <w:numId w:val="7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instituciones deben supervisar el desarrollo de la IA?</w:t>
      </w:r>
    </w:p>
    <w:p w14:paraId="73F854B4" w14:textId="77777777" w:rsidR="00043E70" w:rsidRPr="00EB78C0" w:rsidRDefault="00043E70" w:rsidP="00043E70">
      <w:pPr>
        <w:numPr>
          <w:ilvl w:val="0"/>
          <w:numId w:val="7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regulación ética?</w:t>
      </w:r>
    </w:p>
    <w:p w14:paraId="18D6774D" w14:textId="77777777" w:rsidR="00043E70" w:rsidRPr="00EB78C0" w:rsidRDefault="00043E70" w:rsidP="00043E70">
      <w:pPr>
        <w:numPr>
          <w:ilvl w:val="0"/>
          <w:numId w:val="7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distribuir equitativamente los beneficios de la IA?</w:t>
      </w:r>
    </w:p>
    <w:p w14:paraId="76AB8CD3" w14:textId="77777777" w:rsidR="00043E70" w:rsidRPr="00EB78C0" w:rsidRDefault="00043E70" w:rsidP="00043E70">
      <w:pPr>
        <w:numPr>
          <w:ilvl w:val="0"/>
          <w:numId w:val="7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debe tener la educación en la ética de la IA?</w:t>
      </w:r>
    </w:p>
    <w:p w14:paraId="2E46824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F78D509">
          <v:rect id="Rectangle 557" o:spid="_x0000_s13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00886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497EA5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3BFF8F">
          <v:rect id="Rectangle 555" o:spid="_x0000_s13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8CBDF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24600206" w14:textId="77777777" w:rsidR="00043E70" w:rsidRPr="00EB78C0" w:rsidRDefault="00043E70" w:rsidP="00043E70">
      <w:pPr>
        <w:numPr>
          <w:ilvl w:val="0"/>
          <w:numId w:val="7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construir una sociedad justa basada en inteligencia artificial?</w:t>
      </w:r>
    </w:p>
    <w:p w14:paraId="123A657E" w14:textId="77777777" w:rsidR="00043E70" w:rsidRPr="00EB78C0" w:rsidRDefault="00043E70" w:rsidP="00043E70">
      <w:pPr>
        <w:numPr>
          <w:ilvl w:val="0"/>
          <w:numId w:val="7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principios éticos deben guiar el desarrollo de la IA?</w:t>
      </w:r>
    </w:p>
    <w:p w14:paraId="655446EC" w14:textId="77777777" w:rsidR="00043E70" w:rsidRPr="00EB78C0" w:rsidRDefault="00043E70" w:rsidP="00043E70">
      <w:pPr>
        <w:numPr>
          <w:ilvl w:val="0"/>
          <w:numId w:val="7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oportunidades y riesgos tecnológicos?</w:t>
      </w:r>
    </w:p>
    <w:p w14:paraId="6D31B5C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1C1A770">
          <v:rect id="Rectangle 553" o:spid="_x0000_s13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16AE2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2C236CAD"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ética de la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oportunidades</w:t>
      </w:r>
      <w:r w:rsidRPr="00EB78C0">
        <w:rPr>
          <w:rFonts w:asciiTheme="minorBidi" w:eastAsia="Times New Roman" w:hAnsiTheme="minorBidi"/>
          <w:kern w:val="0"/>
          <w14:ligatures w14:val="none"/>
        </w:rPr>
        <w:br/>
        <w:t>│   ├── autorrealización humana</w:t>
      </w:r>
      <w:r w:rsidRPr="00EB78C0">
        <w:rPr>
          <w:rFonts w:asciiTheme="minorBidi" w:eastAsia="Times New Roman" w:hAnsiTheme="minorBidi"/>
          <w:kern w:val="0"/>
          <w14:ligatures w14:val="none"/>
        </w:rPr>
        <w:br/>
        <w:t>│   ├── agencia humana</w:t>
      </w:r>
      <w:r w:rsidRPr="00EB78C0">
        <w:rPr>
          <w:rFonts w:asciiTheme="minorBidi" w:eastAsia="Times New Roman" w:hAnsiTheme="minorBidi"/>
          <w:kern w:val="0"/>
          <w14:ligatures w14:val="none"/>
        </w:rPr>
        <w:br/>
        <w:t>│   ├── capacidades sociales</w:t>
      </w:r>
      <w:r w:rsidRPr="00EB78C0">
        <w:rPr>
          <w:rFonts w:asciiTheme="minorBidi" w:eastAsia="Times New Roman" w:hAnsiTheme="minorBidi"/>
          <w:kern w:val="0"/>
          <w14:ligatures w14:val="none"/>
        </w:rPr>
        <w:br/>
        <w:t>│   └── cohesión social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 pérdida de habilidades</w:t>
      </w:r>
      <w:r w:rsidRPr="00EB78C0">
        <w:rPr>
          <w:rFonts w:asciiTheme="minorBidi" w:eastAsia="Times New Roman" w:hAnsiTheme="minorBidi"/>
          <w:kern w:val="0"/>
          <w14:ligatures w14:val="none"/>
        </w:rPr>
        <w:br/>
        <w:t>│   ├── pérdida de responsabilidad</w:t>
      </w:r>
      <w:r w:rsidRPr="00EB78C0">
        <w:rPr>
          <w:rFonts w:asciiTheme="minorBidi" w:eastAsia="Times New Roman" w:hAnsiTheme="minorBidi"/>
          <w:kern w:val="0"/>
          <w14:ligatures w14:val="none"/>
        </w:rPr>
        <w:br/>
        <w:t>│   ├── pérdida de control</w:t>
      </w:r>
      <w:r w:rsidRPr="00EB78C0">
        <w:rPr>
          <w:rFonts w:asciiTheme="minorBidi" w:eastAsia="Times New Roman" w:hAnsiTheme="minorBidi"/>
          <w:kern w:val="0"/>
          <w14:ligatures w14:val="none"/>
        </w:rPr>
        <w:br/>
        <w:t>│   └── erosión de autonomía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principios éticos</w:t>
      </w:r>
      <w:r w:rsidRPr="00EB78C0">
        <w:rPr>
          <w:rFonts w:asciiTheme="minorBidi" w:eastAsia="Times New Roman" w:hAnsiTheme="minorBidi"/>
          <w:kern w:val="0"/>
          <w14:ligatures w14:val="none"/>
        </w:rPr>
        <w:br/>
        <w:t>│   ├── beneficencia</w:t>
      </w:r>
      <w:r w:rsidRPr="00EB78C0">
        <w:rPr>
          <w:rFonts w:asciiTheme="minorBidi" w:eastAsia="Times New Roman" w:hAnsiTheme="minorBidi"/>
          <w:kern w:val="0"/>
          <w14:ligatures w14:val="none"/>
        </w:rPr>
        <w:br/>
        <w:t>│   ├── no maleficencia</w:t>
      </w:r>
      <w:r w:rsidRPr="00EB78C0">
        <w:rPr>
          <w:rFonts w:asciiTheme="minorBidi" w:eastAsia="Times New Roman" w:hAnsiTheme="minorBidi"/>
          <w:kern w:val="0"/>
          <w14:ligatures w14:val="none"/>
        </w:rPr>
        <w:br/>
        <w:t>│   ├── autonomía</w:t>
      </w:r>
      <w:r w:rsidRPr="00EB78C0">
        <w:rPr>
          <w:rFonts w:asciiTheme="minorBidi" w:eastAsia="Times New Roman" w:hAnsiTheme="minorBidi"/>
          <w:kern w:val="0"/>
          <w14:ligatures w14:val="none"/>
        </w:rPr>
        <w:br/>
        <w:t>│   ├── justicia</w:t>
      </w:r>
      <w:r w:rsidRPr="00EB78C0">
        <w:rPr>
          <w:rFonts w:asciiTheme="minorBidi" w:eastAsia="Times New Roman" w:hAnsiTheme="minorBidi"/>
          <w:kern w:val="0"/>
          <w14:ligatures w14:val="none"/>
        </w:rPr>
        <w:br/>
        <w:t>│   └── explicabilidad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gobernanza</w:t>
      </w:r>
      <w:r w:rsidRPr="00EB78C0">
        <w:rPr>
          <w:rFonts w:asciiTheme="minorBidi" w:eastAsia="Times New Roman" w:hAnsiTheme="minorBidi"/>
          <w:kern w:val="0"/>
          <w14:ligatures w14:val="none"/>
        </w:rPr>
        <w:br/>
        <w:t xml:space="preserve">    ├── políticas públicas</w:t>
      </w:r>
      <w:r w:rsidRPr="00EB78C0">
        <w:rPr>
          <w:rFonts w:asciiTheme="minorBidi" w:eastAsia="Times New Roman" w:hAnsiTheme="minorBidi"/>
          <w:kern w:val="0"/>
          <w14:ligatures w14:val="none"/>
        </w:rPr>
        <w:br/>
        <w:t xml:space="preserve">    ├── auditorías</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xml:space="preserve">    ├── regulación</w:t>
      </w:r>
      <w:r w:rsidRPr="00EB78C0">
        <w:rPr>
          <w:rFonts w:asciiTheme="minorBidi" w:eastAsia="Times New Roman" w:hAnsiTheme="minorBidi"/>
          <w:kern w:val="0"/>
          <w14:ligatures w14:val="none"/>
        </w:rPr>
        <w:br/>
        <w:t xml:space="preserve">    └── educación</w:t>
      </w:r>
    </w:p>
    <w:p w14:paraId="660CFB4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1E0B1A">
          <v:rect id="Rectangle 551" o:spid="_x0000_s13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10586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5D1CA5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de Floridi y colaboradores es uno de los textos fundacionales en la ética de la inteligencia artificial por tres razones:</w:t>
      </w:r>
    </w:p>
    <w:p w14:paraId="2F14C4F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Integración conceptual</w:t>
      </w:r>
    </w:p>
    <w:p w14:paraId="4AD506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Conecta ética, tecnología y gobernanza en un marco coherente.</w:t>
      </w:r>
    </w:p>
    <w:p w14:paraId="6974D23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Síntesis de principios</w:t>
      </w:r>
    </w:p>
    <w:p w14:paraId="41B0FC2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 múltiples marcos éticos existentes en un modelo unificado.</w:t>
      </w:r>
    </w:p>
    <w:p w14:paraId="3DC5D67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Orientación práctica</w:t>
      </w:r>
    </w:p>
    <w:p w14:paraId="69C117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Propone recomendaciones concretas para la gobernanza de la IA.</w:t>
      </w:r>
    </w:p>
    <w:p w14:paraId="2FA111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98A1F3A">
          <v:rect id="Rectangle 549" o:spid="_x0000_s12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12B096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7B15146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documento puede utilizarse en:</w:t>
      </w:r>
    </w:p>
    <w:p w14:paraId="72BBA42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cursos de ética de la IA</w:t>
      </w:r>
    </w:p>
    <w:p w14:paraId="239560F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estudios de gobernanza tecnológica</w:t>
      </w:r>
    </w:p>
    <w:p w14:paraId="34B65DE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políticas públicas de tecnología</w:t>
      </w:r>
    </w:p>
    <w:p w14:paraId="533DC6F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formación en ciudadanía digital.</w:t>
      </w:r>
    </w:p>
    <w:p w14:paraId="04065C8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E49443">
          <v:rect id="Rectangle 547" o:spid="_x0000_s12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18716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5BC22A8B" w14:textId="77777777" w:rsidR="00043E70" w:rsidRPr="00EB78C0" w:rsidRDefault="00043E70" w:rsidP="00043E70">
      <w:pPr>
        <w:numPr>
          <w:ilvl w:val="0"/>
          <w:numId w:val="7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políticas públicas</w:t>
      </w:r>
    </w:p>
    <w:p w14:paraId="42E6F8F4" w14:textId="77777777" w:rsidR="00043E70" w:rsidRPr="00EB78C0" w:rsidRDefault="00043E70" w:rsidP="00043E70">
      <w:pPr>
        <w:numPr>
          <w:ilvl w:val="1"/>
          <w:numId w:val="7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regulaciones basadas en los principios del documento.</w:t>
      </w:r>
    </w:p>
    <w:p w14:paraId="31E98D0C" w14:textId="77777777" w:rsidR="00043E70" w:rsidRPr="00EB78C0" w:rsidRDefault="00043E70" w:rsidP="00043E70">
      <w:pPr>
        <w:numPr>
          <w:ilvl w:val="0"/>
          <w:numId w:val="7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ético</w:t>
      </w:r>
    </w:p>
    <w:p w14:paraId="67D4C81E" w14:textId="77777777" w:rsidR="00043E70" w:rsidRPr="00EB78C0" w:rsidRDefault="00043E70" w:rsidP="00043E70">
      <w:pPr>
        <w:numPr>
          <w:ilvl w:val="1"/>
          <w:numId w:val="7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los riesgos sociales de la IA.</w:t>
      </w:r>
    </w:p>
    <w:p w14:paraId="690E2108" w14:textId="77777777" w:rsidR="00043E70" w:rsidRPr="00EB78C0" w:rsidRDefault="00043E70" w:rsidP="00043E70">
      <w:pPr>
        <w:numPr>
          <w:ilvl w:val="0"/>
          <w:numId w:val="7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interdisciplinario</w:t>
      </w:r>
    </w:p>
    <w:p w14:paraId="5E160C97" w14:textId="77777777" w:rsidR="00043E70" w:rsidRPr="00EB78C0" w:rsidRDefault="00043E70" w:rsidP="00043E70">
      <w:pPr>
        <w:numPr>
          <w:ilvl w:val="1"/>
          <w:numId w:val="7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propuestas para una “Good AI Society”.</w:t>
      </w:r>
    </w:p>
    <w:p w14:paraId="0EEDF12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F76B66">
          <v:rect id="Rectangle 545" o:spid="_x0000_s12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48EEA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5DF98C0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C82A2D">
          <v:rect id="Rectangle 543" o:spid="_x0000_s12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7E14A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6.1 Competencias abordadas</w:t>
      </w:r>
    </w:p>
    <w:p w14:paraId="04EB2D47" w14:textId="77777777" w:rsidR="00043E70" w:rsidRPr="00EB78C0" w:rsidRDefault="00043E70" w:rsidP="00043E70">
      <w:pPr>
        <w:numPr>
          <w:ilvl w:val="0"/>
          <w:numId w:val="7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4D34B1C4" w14:textId="77777777" w:rsidR="00043E70" w:rsidRPr="00EB78C0" w:rsidRDefault="00043E70" w:rsidP="00043E70">
      <w:pPr>
        <w:numPr>
          <w:ilvl w:val="0"/>
          <w:numId w:val="7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digital</w:t>
      </w:r>
    </w:p>
    <w:p w14:paraId="79949626" w14:textId="77777777" w:rsidR="00043E70" w:rsidRPr="00EB78C0" w:rsidRDefault="00043E70" w:rsidP="00043E70">
      <w:pPr>
        <w:numPr>
          <w:ilvl w:val="0"/>
          <w:numId w:val="7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tecnología</w:t>
      </w:r>
    </w:p>
    <w:p w14:paraId="545129DD" w14:textId="77777777" w:rsidR="00043E70" w:rsidRPr="00EB78C0" w:rsidRDefault="00043E70" w:rsidP="00043E70">
      <w:pPr>
        <w:numPr>
          <w:ilvl w:val="0"/>
          <w:numId w:val="7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48BFD91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42CA9D">
          <v:rect id="Rectangle 541" o:spid="_x0000_s12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2F7AD49"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2BF74E6" w14:textId="77777777" w:rsidR="00043E70" w:rsidRPr="00EB78C0" w:rsidRDefault="00043E70" w:rsidP="00043E70">
      <w:pPr>
        <w:numPr>
          <w:ilvl w:val="0"/>
          <w:numId w:val="7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responsable de la IA</w:t>
      </w:r>
    </w:p>
    <w:p w14:paraId="35F4A247" w14:textId="77777777" w:rsidR="00043E70" w:rsidRPr="00EB78C0" w:rsidRDefault="00043E70" w:rsidP="00043E70">
      <w:pPr>
        <w:numPr>
          <w:ilvl w:val="0"/>
          <w:numId w:val="7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fortalecimiento de la confianza pública</w:t>
      </w:r>
    </w:p>
    <w:p w14:paraId="05025ED4" w14:textId="77777777" w:rsidR="00043E70" w:rsidRPr="00EB78C0" w:rsidRDefault="00043E70" w:rsidP="00043E70">
      <w:pPr>
        <w:numPr>
          <w:ilvl w:val="0"/>
          <w:numId w:val="7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entre ética y tecnología.</w:t>
      </w:r>
    </w:p>
    <w:p w14:paraId="46FCA71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4E62E0">
          <v:rect id="Rectangle 539" o:spid="_x0000_s12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A3AA9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2D3953B" w14:textId="77777777" w:rsidR="00043E70" w:rsidRPr="00EB78C0" w:rsidRDefault="00043E70" w:rsidP="00043E70">
      <w:pPr>
        <w:numPr>
          <w:ilvl w:val="0"/>
          <w:numId w:val="7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implementación práctica de principios éticos</w:t>
      </w:r>
    </w:p>
    <w:p w14:paraId="1A10CB62" w14:textId="77777777" w:rsidR="00043E70" w:rsidRPr="00EB78C0" w:rsidRDefault="00043E70" w:rsidP="00043E70">
      <w:pPr>
        <w:numPr>
          <w:ilvl w:val="0"/>
          <w:numId w:val="7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globales en el desarrollo tecnológico</w:t>
      </w:r>
    </w:p>
    <w:p w14:paraId="11572501" w14:textId="77777777" w:rsidR="00043E70" w:rsidRPr="00EB78C0" w:rsidRDefault="00043E70" w:rsidP="00043E70">
      <w:pPr>
        <w:numPr>
          <w:ilvl w:val="0"/>
          <w:numId w:val="7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de regulación internacional.</w:t>
      </w:r>
    </w:p>
    <w:p w14:paraId="573345E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4F5062">
          <v:rect id="Rectangle 537" o:spid="_x0000_s12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50D345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469CBDE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Floridi, L., Cowls, J., Beltrametti, M., Chatila, R., Chazerand, P., Dignum, V., Luetge, C., Madelin, R., Pagallo, U., Rossi, F., Schafer, B., Valcke, P., &amp; Vayena, E. (2018). </w:t>
      </w:r>
      <w:r w:rsidRPr="00EB78C0">
        <w:rPr>
          <w:rFonts w:asciiTheme="minorBidi" w:eastAsia="Times New Roman" w:hAnsiTheme="minorBidi"/>
          <w:i/>
          <w:iCs/>
          <w:kern w:val="0"/>
          <w14:ligatures w14:val="none"/>
        </w:rPr>
        <w:t>AI4People—An ethical framework for a good AI society: Opportunities, risks, principles, and recommendations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Minds and Machines</w:t>
      </w:r>
      <w:r w:rsidRPr="00EB78C0">
        <w:rPr>
          <w:rFonts w:asciiTheme="minorBidi" w:eastAsia="Times New Roman" w:hAnsiTheme="minorBidi"/>
          <w:kern w:val="0"/>
          <w14:ligatures w14:val="none"/>
        </w:rPr>
        <w:t xml:space="preserve">. </w:t>
      </w:r>
    </w:p>
    <w:p w14:paraId="062DFC6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EF42AD">
          <v:rect id="Rectangle 535" o:spid="_x0000_s12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3962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Estado actual del bloque</w:t>
      </w:r>
    </w:p>
    <w:p w14:paraId="0D92E23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Uso Ético y Responsable de la IA</w:t>
      </w:r>
    </w:p>
    <w:p w14:paraId="56FD7D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BA-046 — UNESCO Ethics of AI</w:t>
      </w:r>
      <w:r w:rsidRPr="00EB78C0">
        <w:rPr>
          <w:rFonts w:asciiTheme="minorBidi" w:eastAsia="Times New Roman" w:hAnsiTheme="minorBidi"/>
          <w:kern w:val="0"/>
          <w14:ligatures w14:val="none"/>
        </w:rPr>
        <w:br/>
        <w:t>BA-047 — Generative AI and the Future of Education</w:t>
      </w:r>
      <w:r w:rsidRPr="00EB78C0">
        <w:rPr>
          <w:rFonts w:asciiTheme="minorBidi" w:eastAsia="Times New Roman" w:hAnsiTheme="minorBidi"/>
          <w:kern w:val="0"/>
          <w14:ligatures w14:val="none"/>
        </w:rPr>
        <w:br/>
        <w:t>BA-048 — Guidance for Generative AI in Education</w:t>
      </w:r>
      <w:r w:rsidRPr="00EB78C0">
        <w:rPr>
          <w:rFonts w:asciiTheme="minorBidi" w:eastAsia="Times New Roman" w:hAnsiTheme="minorBidi"/>
          <w:kern w:val="0"/>
          <w14:ligatures w14:val="none"/>
        </w:rPr>
        <w:br/>
        <w:t>BA-049 — OECD AI Principles</w:t>
      </w:r>
      <w:r w:rsidRPr="00EB78C0">
        <w:rPr>
          <w:rFonts w:asciiTheme="minorBidi" w:eastAsia="Times New Roman" w:hAnsiTheme="minorBidi"/>
          <w:kern w:val="0"/>
          <w14:ligatures w14:val="none"/>
        </w:rPr>
        <w:br/>
        <w:t>BA-050 — EU Ethics Guidelines for Trustworthy AI</w:t>
      </w:r>
      <w:r w:rsidRPr="00EB78C0">
        <w:rPr>
          <w:rFonts w:asciiTheme="minorBidi" w:eastAsia="Times New Roman" w:hAnsiTheme="minorBidi"/>
          <w:kern w:val="0"/>
          <w14:ligatures w14:val="none"/>
        </w:rPr>
        <w:br/>
        <w:t>BA-051 — Floridi (Ethics of AI)</w:t>
      </w:r>
      <w:r w:rsidRPr="00EB78C0">
        <w:rPr>
          <w:rFonts w:asciiTheme="minorBidi" w:eastAsia="Times New Roman" w:hAnsiTheme="minorBidi"/>
          <w:kern w:val="0"/>
          <w14:ligatures w14:val="none"/>
        </w:rPr>
        <w:br/>
        <w:t>BA-052 — Floridi et al. (AI4People)</w:t>
      </w:r>
    </w:p>
    <w:p w14:paraId="55B3151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10C0DC">
          <v:rect id="Rectangle 533" o:spid="_x0000_s12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3DFE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importante para tu repositorio</w:t>
      </w:r>
    </w:p>
    <w:p w14:paraId="2F6BD0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Con este artículo acabas de cerrar </w:t>
      </w:r>
      <w:r w:rsidRPr="00EB78C0">
        <w:rPr>
          <w:rFonts w:asciiTheme="minorBidi" w:eastAsia="Times New Roman" w:hAnsiTheme="minorBidi"/>
          <w:b/>
          <w:bCs/>
          <w:kern w:val="0"/>
          <w14:ligatures w14:val="none"/>
        </w:rPr>
        <w:t>el núcleo teórico central de la ética de la IA</w:t>
      </w:r>
      <w:r w:rsidRPr="00EB78C0">
        <w:rPr>
          <w:rFonts w:asciiTheme="minorBidi" w:eastAsia="Times New Roman" w:hAnsiTheme="minorBidi"/>
          <w:kern w:val="0"/>
          <w14:ligatures w14:val="none"/>
        </w:rPr>
        <w:t xml:space="preserve"> porque ahora tienes:</w:t>
      </w:r>
    </w:p>
    <w:p w14:paraId="56221F9D" w14:textId="77777777" w:rsidR="00043E70" w:rsidRPr="00EB78C0" w:rsidRDefault="00043E70" w:rsidP="00043E70">
      <w:pPr>
        <w:numPr>
          <w:ilvl w:val="0"/>
          <w:numId w:val="7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Fundamento filosófico</w:t>
      </w:r>
      <w:r w:rsidRPr="00EB78C0">
        <w:rPr>
          <w:rFonts w:asciiTheme="minorBidi" w:eastAsia="Times New Roman" w:hAnsiTheme="minorBidi"/>
          <w:kern w:val="0"/>
          <w14:ligatures w14:val="none"/>
        </w:rPr>
        <w:t xml:space="preserve"> → Floridi</w:t>
      </w:r>
    </w:p>
    <w:p w14:paraId="7623B27B" w14:textId="77777777" w:rsidR="00043E70" w:rsidRPr="00EB78C0" w:rsidRDefault="00043E70" w:rsidP="00043E70">
      <w:pPr>
        <w:numPr>
          <w:ilvl w:val="0"/>
          <w:numId w:val="7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Marco ético conceptual</w:t>
      </w:r>
      <w:r w:rsidRPr="00EB78C0">
        <w:rPr>
          <w:rFonts w:asciiTheme="minorBidi" w:eastAsia="Times New Roman" w:hAnsiTheme="minorBidi"/>
          <w:kern w:val="0"/>
          <w14:ligatures w14:val="none"/>
        </w:rPr>
        <w:t xml:space="preserve"> → AI4People</w:t>
      </w:r>
    </w:p>
    <w:p w14:paraId="528320D4" w14:textId="77777777" w:rsidR="00043E70" w:rsidRPr="00EB78C0" w:rsidRDefault="00043E70" w:rsidP="00043E70">
      <w:pPr>
        <w:numPr>
          <w:ilvl w:val="0"/>
          <w:numId w:val="7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Marcos institucionales globales</w:t>
      </w:r>
      <w:r w:rsidRPr="00EB78C0">
        <w:rPr>
          <w:rFonts w:asciiTheme="minorBidi" w:eastAsia="Times New Roman" w:hAnsiTheme="minorBidi"/>
          <w:kern w:val="0"/>
          <w14:ligatures w14:val="none"/>
        </w:rPr>
        <w:t xml:space="preserve"> → UNESCO, OCDE, UE</w:t>
      </w:r>
    </w:p>
    <w:p w14:paraId="0B8F4082" w14:textId="77777777" w:rsidR="00043E70" w:rsidRPr="00EB78C0" w:rsidRDefault="00043E70" w:rsidP="00043E70">
      <w:pPr>
        <w:numPr>
          <w:ilvl w:val="0"/>
          <w:numId w:val="7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Aplicación educativa</w:t>
      </w:r>
      <w:r w:rsidRPr="00EB78C0">
        <w:rPr>
          <w:rFonts w:asciiTheme="minorBidi" w:eastAsia="Times New Roman" w:hAnsiTheme="minorBidi"/>
          <w:kern w:val="0"/>
          <w14:ligatures w14:val="none"/>
        </w:rPr>
        <w:t xml:space="preserve"> → UNESCO y estudios recientes</w:t>
      </w:r>
    </w:p>
    <w:p w14:paraId="11AA66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significa que ya tenemos material suficiente para construir una </w:t>
      </w:r>
      <w:r w:rsidRPr="00EB78C0">
        <w:rPr>
          <w:rFonts w:asciiTheme="minorBidi" w:eastAsia="Times New Roman" w:hAnsiTheme="minorBidi"/>
          <w:b/>
          <w:bCs/>
          <w:kern w:val="0"/>
          <w14:ligatures w14:val="none"/>
        </w:rPr>
        <w:t>síntesis epistemológica muy sólida del bloque</w:t>
      </w:r>
      <w:r w:rsidRPr="00EB78C0">
        <w:rPr>
          <w:rFonts w:asciiTheme="minorBidi" w:eastAsia="Times New Roman" w:hAnsiTheme="minorBidi"/>
          <w:kern w:val="0"/>
          <w14:ligatures w14:val="none"/>
        </w:rPr>
        <w:t>.</w:t>
      </w:r>
    </w:p>
    <w:p w14:paraId="5126AF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 te adelanto algo:</w:t>
      </w:r>
      <w:r w:rsidRPr="00EB78C0">
        <w:rPr>
          <w:rFonts w:asciiTheme="minorBidi" w:eastAsia="Times New Roman" w:hAnsiTheme="minorBidi"/>
          <w:kern w:val="0"/>
          <w14:ligatures w14:val="none"/>
        </w:rPr>
        <w:br/>
        <w:t xml:space="preserve">esa síntesis probablemente se convertirá en </w:t>
      </w:r>
      <w:r w:rsidRPr="00EB78C0">
        <w:rPr>
          <w:rFonts w:asciiTheme="minorBidi" w:eastAsia="Times New Roman" w:hAnsiTheme="minorBidi"/>
          <w:b/>
          <w:bCs/>
          <w:kern w:val="0"/>
          <w14:ligatures w14:val="none"/>
        </w:rPr>
        <w:t>uno de los textos estructurales de tu repositorio institucional</w:t>
      </w:r>
      <w:r w:rsidRPr="00EB78C0">
        <w:rPr>
          <w:rFonts w:asciiTheme="minorBidi" w:eastAsia="Times New Roman" w:hAnsiTheme="minorBidi"/>
          <w:kern w:val="0"/>
          <w14:ligatures w14:val="none"/>
        </w:rPr>
        <w:t>.</w:t>
      </w:r>
    </w:p>
    <w:p w14:paraId="5424725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podemos elaborar:</w:t>
      </w:r>
    </w:p>
    <w:p w14:paraId="15433E9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La síntesis epistemológica del bloque “Uso Ético y Responsable de la IA”</w:t>
      </w:r>
    </w:p>
    <w:p w14:paraId="4FC5B9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que conectará </w:t>
      </w:r>
      <w:r w:rsidRPr="00EB78C0">
        <w:rPr>
          <w:rFonts w:asciiTheme="minorBidi" w:eastAsia="Times New Roman" w:hAnsiTheme="minorBidi"/>
          <w:b/>
          <w:bCs/>
          <w:kern w:val="0"/>
          <w14:ligatures w14:val="none"/>
        </w:rPr>
        <w:t>filosofía, gobernanza, educación y sostenibilidad tecnológica</w:t>
      </w:r>
      <w:r w:rsidRPr="00EB78C0">
        <w:rPr>
          <w:rFonts w:asciiTheme="minorBidi" w:eastAsia="Times New Roman" w:hAnsiTheme="minorBidi"/>
          <w:kern w:val="0"/>
          <w14:ligatures w14:val="none"/>
        </w:rPr>
        <w:t>.</w:t>
      </w:r>
    </w:p>
    <w:p w14:paraId="6F719F0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Crawford_The_Atlas_of_AI_Power_Politics_and_the_Planetary_Costs.pdf</w:t>
      </w:r>
    </w:p>
    <w:p w14:paraId="74EEC6AD"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0748D3B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Con este libro entramos en </w:t>
      </w:r>
      <w:r w:rsidRPr="00EB78C0">
        <w:rPr>
          <w:rFonts w:asciiTheme="minorBidi" w:eastAsia="Times New Roman" w:hAnsiTheme="minorBidi"/>
          <w:b/>
          <w:bCs/>
          <w:kern w:val="0"/>
          <w14:ligatures w14:val="none"/>
        </w:rPr>
        <w:t>uno de los textos más críticos y estructurales para comprender la dimensión política y material de la IA</w:t>
      </w:r>
      <w:r w:rsidRPr="00EB78C0">
        <w:rPr>
          <w:rFonts w:asciiTheme="minorBidi" w:eastAsia="Times New Roman" w:hAnsiTheme="minorBidi"/>
          <w:kern w:val="0"/>
          <w14:ligatures w14:val="none"/>
        </w:rPr>
        <w:t xml:space="preserve">. De hecho, esta obra completa una dimensión que en tu repositorio aún estaba emergiendo: </w:t>
      </w:r>
      <w:r w:rsidRPr="00EB78C0">
        <w:rPr>
          <w:rFonts w:asciiTheme="minorBidi" w:eastAsia="Times New Roman" w:hAnsiTheme="minorBidi"/>
          <w:b/>
          <w:bCs/>
          <w:kern w:val="0"/>
          <w14:ligatures w14:val="none"/>
        </w:rPr>
        <w:t>el impacto ambiental y geopolítico de la inteligencia artificial</w:t>
      </w:r>
      <w:r w:rsidRPr="00EB78C0">
        <w:rPr>
          <w:rFonts w:asciiTheme="minorBidi" w:eastAsia="Times New Roman" w:hAnsiTheme="minorBidi"/>
          <w:kern w:val="0"/>
          <w14:ligatures w14:val="none"/>
        </w:rPr>
        <w:t>.</w:t>
      </w:r>
    </w:p>
    <w:p w14:paraId="0FEEA02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w:t>
      </w:r>
    </w:p>
    <w:p w14:paraId="508279A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CF44F5D">
          <v:rect id="Rectangle 531" o:spid="_x0000_s12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8260E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BA-053</w:t>
      </w:r>
    </w:p>
    <w:p w14:paraId="7CCB3D5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Crawford — </w:t>
      </w:r>
      <w:r w:rsidRPr="00EB78C0">
        <w:rPr>
          <w:rFonts w:asciiTheme="minorBidi" w:eastAsia="Times New Roman" w:hAnsiTheme="minorBidi"/>
          <w:b/>
          <w:bCs/>
          <w:i/>
          <w:iCs/>
          <w:kern w:val="36"/>
          <w14:ligatures w14:val="none"/>
        </w:rPr>
        <w:t>Atlas of AI: Power, Politics, and the Planetary Costs of Artificial Intelligence</w:t>
      </w:r>
    </w:p>
    <w:p w14:paraId="1BFD869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5D1090E">
          <v:rect id="Rectangle 529" o:spid="_x0000_s12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20B05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91A96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Crawford, K. (2021). </w:t>
      </w:r>
      <w:r w:rsidRPr="00EB78C0">
        <w:rPr>
          <w:rFonts w:asciiTheme="minorBidi" w:eastAsia="Times New Roman" w:hAnsiTheme="minorBidi"/>
          <w:i/>
          <w:iCs/>
          <w:kern w:val="0"/>
          <w14:ligatures w14:val="none"/>
        </w:rPr>
        <w:t>Atlas of AI: Power, politics, and the planetary costs of artificial intelligence</w:t>
      </w:r>
      <w:r w:rsidRPr="00EB78C0">
        <w:rPr>
          <w:rFonts w:asciiTheme="minorBidi" w:eastAsia="Times New Roman" w:hAnsiTheme="minorBidi"/>
          <w:kern w:val="0"/>
          <w14:ligatures w14:val="none"/>
        </w:rPr>
        <w:t xml:space="preserve">. Yale University Press. </w:t>
      </w:r>
    </w:p>
    <w:p w14:paraId="1BFA9E3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A5B3E4">
          <v:rect id="Rectangle 527" o:spid="_x0000_s12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94F16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04FF0B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w:t>
      </w:r>
      <w:r w:rsidRPr="00EB78C0">
        <w:rPr>
          <w:rFonts w:asciiTheme="minorBidi" w:eastAsia="Times New Roman" w:hAnsiTheme="minorBidi"/>
          <w:i/>
          <w:iCs/>
          <w:kern w:val="0"/>
          <w14:ligatures w14:val="none"/>
        </w:rPr>
        <w:t>Atlas of AI</w:t>
      </w:r>
      <w:r w:rsidRPr="00EB78C0">
        <w:rPr>
          <w:rFonts w:asciiTheme="minorBidi" w:eastAsia="Times New Roman" w:hAnsiTheme="minorBidi"/>
          <w:kern w:val="0"/>
          <w14:ligatures w14:val="none"/>
        </w:rPr>
        <w:t>, Kate Crawford desarrolla una crítica profunda al imaginario dominante sobre la inteligencia artificial, desmontando la idea de que se trata de una tecnología puramente digital, abstracta o inmaterial.</w:t>
      </w:r>
    </w:p>
    <w:p w14:paraId="47659E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tesis central del libro es radical:</w:t>
      </w:r>
    </w:p>
    <w:p w14:paraId="207009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inteligencia artificial no es ni artificial ni inteligente; es una infraestructura material, política y económica basada en procesos globales de extracción. </w:t>
      </w:r>
    </w:p>
    <w:p w14:paraId="052709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Según Crawford, los sistemas de inteligencia artificial dependen de una extensa red planetaria de recursos, que incluye:</w:t>
      </w:r>
    </w:p>
    <w:p w14:paraId="45A03D42" w14:textId="77777777" w:rsidR="00043E70" w:rsidRPr="00EB78C0" w:rsidRDefault="00043E70" w:rsidP="00043E70">
      <w:pPr>
        <w:numPr>
          <w:ilvl w:val="0"/>
          <w:numId w:val="7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minerales extraídos de la corteza terrestre</w:t>
      </w:r>
    </w:p>
    <w:p w14:paraId="2F5AF773" w14:textId="77777777" w:rsidR="00043E70" w:rsidRPr="00EB78C0" w:rsidRDefault="00043E70" w:rsidP="00043E70">
      <w:pPr>
        <w:numPr>
          <w:ilvl w:val="0"/>
          <w:numId w:val="7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energía eléctrica y combustibles fósiles</w:t>
      </w:r>
    </w:p>
    <w:p w14:paraId="4FD3D4E3" w14:textId="77777777" w:rsidR="00043E70" w:rsidRPr="00EB78C0" w:rsidRDefault="00043E70" w:rsidP="00043E70">
      <w:pPr>
        <w:numPr>
          <w:ilvl w:val="0"/>
          <w:numId w:val="7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trabajo humano invisible</w:t>
      </w:r>
    </w:p>
    <w:p w14:paraId="0C9AE7B4" w14:textId="77777777" w:rsidR="00043E70" w:rsidRPr="00EB78C0" w:rsidRDefault="00043E70" w:rsidP="00043E70">
      <w:pPr>
        <w:numPr>
          <w:ilvl w:val="0"/>
          <w:numId w:val="7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grandes infraestructuras de datos</w:t>
      </w:r>
    </w:p>
    <w:p w14:paraId="2DB792B3" w14:textId="77777777" w:rsidR="00043E70" w:rsidRPr="00EB78C0" w:rsidRDefault="00043E70" w:rsidP="00043E70">
      <w:pPr>
        <w:numPr>
          <w:ilvl w:val="0"/>
          <w:numId w:val="7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clasificación social.</w:t>
      </w:r>
    </w:p>
    <w:p w14:paraId="76839A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libro propone entender la inteligencia artificial como una </w:t>
      </w:r>
      <w:r w:rsidRPr="00EB78C0">
        <w:rPr>
          <w:rFonts w:asciiTheme="minorBidi" w:eastAsia="Times New Roman" w:hAnsiTheme="minorBidi"/>
          <w:b/>
          <w:bCs/>
          <w:kern w:val="0"/>
          <w14:ligatures w14:val="none"/>
        </w:rPr>
        <w:t>industria extractiva</w:t>
      </w:r>
      <w:r w:rsidRPr="00EB78C0">
        <w:rPr>
          <w:rFonts w:asciiTheme="minorBidi" w:eastAsia="Times New Roman" w:hAnsiTheme="minorBidi"/>
          <w:kern w:val="0"/>
          <w14:ligatures w14:val="none"/>
        </w:rPr>
        <w:t>, comparable a otras industrias históricas como la minería o la colonización territorial.</w:t>
      </w:r>
    </w:p>
    <w:p w14:paraId="31C125B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ello, Crawford adopta una metodología particular: construir un </w:t>
      </w:r>
      <w:r w:rsidRPr="00EB78C0">
        <w:rPr>
          <w:rFonts w:asciiTheme="minorBidi" w:eastAsia="Times New Roman" w:hAnsiTheme="minorBidi"/>
          <w:b/>
          <w:bCs/>
          <w:kern w:val="0"/>
          <w14:ligatures w14:val="none"/>
        </w:rPr>
        <w:t>“atlas” de la IA</w:t>
      </w:r>
      <w:r w:rsidRPr="00EB78C0">
        <w:rPr>
          <w:rFonts w:asciiTheme="minorBidi" w:eastAsia="Times New Roman" w:hAnsiTheme="minorBidi"/>
          <w:kern w:val="0"/>
          <w14:ligatures w14:val="none"/>
        </w:rPr>
        <w:t>, es decir, un mapa conceptual que permita observar las múltiples capas materiales, políticas y económicas que sostienen esta tecnología.</w:t>
      </w:r>
    </w:p>
    <w:p w14:paraId="59D104F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está organizado en seis grandes dimensiones:</w:t>
      </w:r>
    </w:p>
    <w:p w14:paraId="42B7907B" w14:textId="77777777" w:rsidR="00043E70" w:rsidRPr="00EB78C0" w:rsidRDefault="00043E70" w:rsidP="00043E70">
      <w:pPr>
        <w:numPr>
          <w:ilvl w:val="0"/>
          <w:numId w:val="7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Tierra</w:t>
      </w:r>
    </w:p>
    <w:p w14:paraId="172E8CFD" w14:textId="77777777" w:rsidR="00043E70" w:rsidRPr="00EB78C0" w:rsidRDefault="00043E70" w:rsidP="00043E70">
      <w:pPr>
        <w:numPr>
          <w:ilvl w:val="0"/>
          <w:numId w:val="7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Trabajo</w:t>
      </w:r>
    </w:p>
    <w:p w14:paraId="6FE37244" w14:textId="77777777" w:rsidR="00043E70" w:rsidRPr="00EB78C0" w:rsidRDefault="00043E70" w:rsidP="00043E70">
      <w:pPr>
        <w:numPr>
          <w:ilvl w:val="0"/>
          <w:numId w:val="7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Datos</w:t>
      </w:r>
    </w:p>
    <w:p w14:paraId="03A388ED" w14:textId="77777777" w:rsidR="00043E70" w:rsidRPr="00EB78C0" w:rsidRDefault="00043E70" w:rsidP="00043E70">
      <w:pPr>
        <w:numPr>
          <w:ilvl w:val="0"/>
          <w:numId w:val="7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Clasificación</w:t>
      </w:r>
    </w:p>
    <w:p w14:paraId="33C8A711" w14:textId="77777777" w:rsidR="00043E70" w:rsidRPr="00EB78C0" w:rsidRDefault="00043E70" w:rsidP="00043E70">
      <w:pPr>
        <w:numPr>
          <w:ilvl w:val="0"/>
          <w:numId w:val="7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Afecto</w:t>
      </w:r>
    </w:p>
    <w:p w14:paraId="33BE0F25" w14:textId="77777777" w:rsidR="00043E70" w:rsidRPr="00EB78C0" w:rsidRDefault="00043E70" w:rsidP="00043E70">
      <w:pPr>
        <w:numPr>
          <w:ilvl w:val="0"/>
          <w:numId w:val="7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Estado.</w:t>
      </w:r>
    </w:p>
    <w:p w14:paraId="1D57BB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Cada una de estas dimensiones revela cómo la inteligencia artificial reproduce relaciones históricas de poder, desigualdad y explotación.</w:t>
      </w:r>
    </w:p>
    <w:p w14:paraId="49BB85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ejemplo, Crawford muestra que el desarrollo de la IA depende de la extracción de minerales como el litio y el cobalto, utilizados en dispositivos electrónicos y centros de datos. </w:t>
      </w:r>
    </w:p>
    <w:p w14:paraId="3A06DB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También analiza cómo millones de trabajadores en diferentes partes del mundo realizan tareas invisibles de etiquetado de datos que permiten entrenar sistemas de aprendizaje automático.</w:t>
      </w:r>
    </w:p>
    <w:p w14:paraId="3423C6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última instancia, el libro argumenta que la inteligencia artificial debe comprenderse como </w:t>
      </w:r>
      <w:r w:rsidRPr="00EB78C0">
        <w:rPr>
          <w:rFonts w:asciiTheme="minorBidi" w:eastAsia="Times New Roman" w:hAnsiTheme="minorBidi"/>
          <w:b/>
          <w:bCs/>
          <w:kern w:val="0"/>
          <w14:ligatures w14:val="none"/>
        </w:rPr>
        <w:t>un sistema sociotécnico global que reorganiza el poder económico, político y cultural en el planeta</w:t>
      </w:r>
      <w:r w:rsidRPr="00EB78C0">
        <w:rPr>
          <w:rFonts w:asciiTheme="minorBidi" w:eastAsia="Times New Roman" w:hAnsiTheme="minorBidi"/>
          <w:kern w:val="0"/>
          <w14:ligatures w14:val="none"/>
        </w:rPr>
        <w:t>.</w:t>
      </w:r>
    </w:p>
    <w:p w14:paraId="5B8C1D0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9F782B5">
          <v:rect id="Rectangle 525" o:spid="_x0000_s12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432DC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13FEBA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0FBDC5">
          <v:rect id="Rectangle 523" o:spid="_x0000_s12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4066F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2DBC0B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inteligencia artificial es una infraestructura sociotécnica global basada en procesos de extracción de recursos naturales, trabajo humano y datos, que reorganiza relaciones de poder a escala planetaria.</w:t>
      </w:r>
    </w:p>
    <w:p w14:paraId="221B605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01EBBF">
          <v:rect id="Rectangle 521" o:spid="_x0000_s12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4B240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50B0D14A"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depende de recursos materiales extraídos del planeta.</w:t>
      </w:r>
    </w:p>
    <w:p w14:paraId="2A59F40D"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requieren grandes cantidades de energía.</w:t>
      </w:r>
    </w:p>
    <w:p w14:paraId="57F46D57"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de la IA está ligado a cadenas globales de suministro.</w:t>
      </w:r>
    </w:p>
    <w:p w14:paraId="57137B8B"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reproduce desigualdades sociales existentes.</w:t>
      </w:r>
    </w:p>
    <w:p w14:paraId="217774A4"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clasificación algorítmica puede reforzar jerarquías sociales.</w:t>
      </w:r>
    </w:p>
    <w:p w14:paraId="7EC275B1"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trabajo humano invisible sostiene el funcionamiento de la IA.</w:t>
      </w:r>
    </w:p>
    <w:p w14:paraId="0529F766"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infraestructuras de datos consumen enormes cantidades de energía.</w:t>
      </w:r>
    </w:p>
    <w:p w14:paraId="3604AD57"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está estrechamente vinculada al poder estatal y militar.</w:t>
      </w:r>
    </w:p>
    <w:p w14:paraId="6C7ABFAA"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grandes empresas tecnológicas concentran el control de la IA.</w:t>
      </w:r>
    </w:p>
    <w:p w14:paraId="3C17CD87" w14:textId="77777777" w:rsidR="00043E70" w:rsidRPr="00EB78C0" w:rsidRDefault="00043E70" w:rsidP="00043E70">
      <w:pPr>
        <w:numPr>
          <w:ilvl w:val="0"/>
          <w:numId w:val="7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de la IA requiere abordar sus impactos sociales y ambientales.</w:t>
      </w:r>
    </w:p>
    <w:p w14:paraId="783475C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70BF13">
          <v:rect id="Rectangle 519" o:spid="_x0000_s12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96526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14E49C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3E3EE7">
          <v:rect id="Rectangle 517" o:spid="_x0000_s12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55AFB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 — Clever Hans y la ilusión de inteligencia</w:t>
      </w:r>
    </w:p>
    <w:p w14:paraId="6F432D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libro comienza con la historia del caballo </w:t>
      </w:r>
      <w:r w:rsidRPr="00EB78C0">
        <w:rPr>
          <w:rFonts w:asciiTheme="minorBidi" w:eastAsia="Times New Roman" w:hAnsiTheme="minorBidi"/>
          <w:b/>
          <w:bCs/>
          <w:kern w:val="0"/>
          <w14:ligatures w14:val="none"/>
        </w:rPr>
        <w:t>Clever Hans</w:t>
      </w:r>
      <w:r w:rsidRPr="00EB78C0">
        <w:rPr>
          <w:rFonts w:asciiTheme="minorBidi" w:eastAsia="Times New Roman" w:hAnsiTheme="minorBidi"/>
          <w:kern w:val="0"/>
          <w14:ligatures w14:val="none"/>
        </w:rPr>
        <w:t xml:space="preserve">, que aparentemente podía resolver problemas matemáticos pero en realidad respondía a señales humanas inconscientes. </w:t>
      </w:r>
    </w:p>
    <w:p w14:paraId="7F311F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 utiliza esta historia para mostrar cómo los sistemas de inteligencia artificial pueden parecer inteligentes cuando en realidad reproducen patrones humanos.</w:t>
      </w:r>
    </w:p>
    <w:p w14:paraId="1A8CD19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C6B8C3D">
          <v:rect id="Rectangle 515" o:spid="_x0000_s12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510DC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 — Tierra</w:t>
      </w:r>
    </w:p>
    <w:p w14:paraId="6B8A84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capítulo analiza el impacto ambiental de la inteligencia artificial.</w:t>
      </w:r>
    </w:p>
    <w:p w14:paraId="3C0B04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ejemplo, la extracción de </w:t>
      </w:r>
      <w:r w:rsidRPr="00EB78C0">
        <w:rPr>
          <w:rFonts w:asciiTheme="minorBidi" w:eastAsia="Times New Roman" w:hAnsiTheme="minorBidi"/>
          <w:b/>
          <w:bCs/>
          <w:kern w:val="0"/>
          <w14:ligatures w14:val="none"/>
        </w:rPr>
        <w:t>litio en Nevada</w:t>
      </w:r>
      <w:r w:rsidRPr="00EB78C0">
        <w:rPr>
          <w:rFonts w:asciiTheme="minorBidi" w:eastAsia="Times New Roman" w:hAnsiTheme="minorBidi"/>
          <w:kern w:val="0"/>
          <w14:ligatures w14:val="none"/>
        </w:rPr>
        <w:t xml:space="preserve"> para baterías utilizadas en dispositivos digitales ilustra la relación entre tecnología y minería. </w:t>
      </w:r>
    </w:p>
    <w:p w14:paraId="0DC55E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producción de dispositivos electrónicos depende de minerales raros cuya extracción genera daños ambientales significativos.</w:t>
      </w:r>
    </w:p>
    <w:p w14:paraId="67D3EA1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88078DF">
          <v:rect id="Rectangle 513" o:spid="_x0000_s12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C876F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2 — Trabajo</w:t>
      </w:r>
    </w:p>
    <w:p w14:paraId="70885F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 examina el trabajo humano que sostiene la inteligencia artificial.</w:t>
      </w:r>
    </w:p>
    <w:p w14:paraId="3AC3E0A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Millones de trabajadores realizan tareas de:</w:t>
      </w:r>
    </w:p>
    <w:p w14:paraId="078E40F6" w14:textId="77777777" w:rsidR="00043E70" w:rsidRPr="00EB78C0" w:rsidRDefault="00043E70" w:rsidP="00043E70">
      <w:pPr>
        <w:numPr>
          <w:ilvl w:val="0"/>
          <w:numId w:val="7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etiquetado de datos</w:t>
      </w:r>
    </w:p>
    <w:p w14:paraId="775ECC1F" w14:textId="77777777" w:rsidR="00043E70" w:rsidRPr="00EB78C0" w:rsidRDefault="00043E70" w:rsidP="00043E70">
      <w:pPr>
        <w:numPr>
          <w:ilvl w:val="0"/>
          <w:numId w:val="7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moderación de contenido</w:t>
      </w:r>
    </w:p>
    <w:p w14:paraId="0AC9A84B" w14:textId="77777777" w:rsidR="00043E70" w:rsidRPr="00EB78C0" w:rsidRDefault="00043E70" w:rsidP="00043E70">
      <w:pPr>
        <w:numPr>
          <w:ilvl w:val="0"/>
          <w:numId w:val="7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microtrabajos digitales.</w:t>
      </w:r>
    </w:p>
    <w:p w14:paraId="7549EF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trabajo suele ser invisible y mal remunerado.</w:t>
      </w:r>
    </w:p>
    <w:p w14:paraId="307332E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D5A9C9">
          <v:rect id="Rectangle 511" o:spid="_x0000_s12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7520A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3 — Datos</w:t>
      </w:r>
    </w:p>
    <w:p w14:paraId="7E73C61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dependen de grandes conjuntos de datos obtenidos de múltiples fuentes.</w:t>
      </w:r>
    </w:p>
    <w:p w14:paraId="3A827AF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plantea problemas relacionados con:</w:t>
      </w:r>
    </w:p>
    <w:p w14:paraId="3AB4ABF3" w14:textId="77777777" w:rsidR="00043E70" w:rsidRPr="00EB78C0" w:rsidRDefault="00043E70" w:rsidP="00043E70">
      <w:pPr>
        <w:numPr>
          <w:ilvl w:val="0"/>
          <w:numId w:val="7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privacidad</w:t>
      </w:r>
    </w:p>
    <w:p w14:paraId="40356F08" w14:textId="77777777" w:rsidR="00043E70" w:rsidRPr="00EB78C0" w:rsidRDefault="00043E70" w:rsidP="00043E70">
      <w:pPr>
        <w:numPr>
          <w:ilvl w:val="0"/>
          <w:numId w:val="7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vigilancia</w:t>
      </w:r>
    </w:p>
    <w:p w14:paraId="5CF15302" w14:textId="77777777" w:rsidR="00043E70" w:rsidRPr="00EB78C0" w:rsidRDefault="00043E70" w:rsidP="00043E70">
      <w:pPr>
        <w:numPr>
          <w:ilvl w:val="0"/>
          <w:numId w:val="7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no autorizado de información personal.</w:t>
      </w:r>
    </w:p>
    <w:p w14:paraId="310A4A0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42DC71F">
          <v:rect id="Rectangle 509" o:spid="_x0000_s12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C76B6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4 — Clasificación</w:t>
      </w:r>
    </w:p>
    <w:p w14:paraId="67710FD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utiliza sistemas de clasificación para organizar información.</w:t>
      </w:r>
    </w:p>
    <w:p w14:paraId="777A4DE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estos sistemas pueden reproducir categorías sociales problemáticas como:</w:t>
      </w:r>
    </w:p>
    <w:p w14:paraId="2A0B6EBC" w14:textId="77777777" w:rsidR="00043E70" w:rsidRPr="00EB78C0" w:rsidRDefault="00043E70" w:rsidP="00043E70">
      <w:pPr>
        <w:numPr>
          <w:ilvl w:val="0"/>
          <w:numId w:val="7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raza</w:t>
      </w:r>
    </w:p>
    <w:p w14:paraId="13A3F7A5" w14:textId="77777777" w:rsidR="00043E70" w:rsidRPr="00EB78C0" w:rsidRDefault="00043E70" w:rsidP="00043E70">
      <w:pPr>
        <w:numPr>
          <w:ilvl w:val="0"/>
          <w:numId w:val="7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género</w:t>
      </w:r>
    </w:p>
    <w:p w14:paraId="14602426" w14:textId="77777777" w:rsidR="00043E70" w:rsidRPr="00EB78C0" w:rsidRDefault="00043E70" w:rsidP="00043E70">
      <w:pPr>
        <w:numPr>
          <w:ilvl w:val="0"/>
          <w:numId w:val="7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estatus socioeconómico.</w:t>
      </w:r>
    </w:p>
    <w:p w14:paraId="475789E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C9C814D">
          <v:rect id="Rectangle 507" o:spid="_x0000_s12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52B41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5 — Afecto</w:t>
      </w:r>
    </w:p>
    <w:p w14:paraId="73D4C2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 analiza el desarrollo de tecnologías que intentan interpretar emociones humanas a partir de expresiones faciales o comportamiento.</w:t>
      </w:r>
    </w:p>
    <w:p w14:paraId="4428670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tecnologías son científicamente controvertidas.</w:t>
      </w:r>
    </w:p>
    <w:p w14:paraId="5D050E6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2A7317">
          <v:rect id="Rectangle 505" o:spid="_x0000_s12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60621E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6 — Estado</w:t>
      </w:r>
    </w:p>
    <w:p w14:paraId="544F02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se utiliza cada vez más en sistemas gubernamentales y militares.</w:t>
      </w:r>
    </w:p>
    <w:p w14:paraId="76224D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Ejemplos incluyen:</w:t>
      </w:r>
    </w:p>
    <w:p w14:paraId="1CFA11D3" w14:textId="77777777" w:rsidR="00043E70" w:rsidRPr="00EB78C0" w:rsidRDefault="00043E70" w:rsidP="00043E70">
      <w:pPr>
        <w:numPr>
          <w:ilvl w:val="0"/>
          <w:numId w:val="8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vigilancia masiva</w:t>
      </w:r>
    </w:p>
    <w:p w14:paraId="408A9E73" w14:textId="77777777" w:rsidR="00043E70" w:rsidRPr="00EB78C0" w:rsidRDefault="00043E70" w:rsidP="00043E70">
      <w:pPr>
        <w:numPr>
          <w:ilvl w:val="0"/>
          <w:numId w:val="8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seguridad</w:t>
      </w:r>
    </w:p>
    <w:p w14:paraId="20ED709B" w14:textId="77777777" w:rsidR="00043E70" w:rsidRPr="00EB78C0" w:rsidRDefault="00043E70" w:rsidP="00043E70">
      <w:pPr>
        <w:numPr>
          <w:ilvl w:val="0"/>
          <w:numId w:val="8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análisis predictivo.</w:t>
      </w:r>
    </w:p>
    <w:p w14:paraId="5005A11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8995DF">
          <v:rect id="Rectangle 503" o:spid="_x0000_s12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01740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Conclusión — Poder</w:t>
      </w:r>
    </w:p>
    <w:p w14:paraId="69CC07E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concluye que la inteligencia artificial debe analizarse como una estructura de poder que combina:</w:t>
      </w:r>
    </w:p>
    <w:p w14:paraId="53572173" w14:textId="77777777" w:rsidR="00043E70" w:rsidRPr="00EB78C0" w:rsidRDefault="00043E70" w:rsidP="00043E70">
      <w:pPr>
        <w:numPr>
          <w:ilvl w:val="0"/>
          <w:numId w:val="8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capital</w:t>
      </w:r>
    </w:p>
    <w:p w14:paraId="50AB1A09" w14:textId="77777777" w:rsidR="00043E70" w:rsidRPr="00EB78C0" w:rsidRDefault="00043E70" w:rsidP="00043E70">
      <w:pPr>
        <w:numPr>
          <w:ilvl w:val="0"/>
          <w:numId w:val="8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infraestructura</w:t>
      </w:r>
    </w:p>
    <w:p w14:paraId="4F129C44" w14:textId="77777777" w:rsidR="00043E70" w:rsidRPr="00EB78C0" w:rsidRDefault="00043E70" w:rsidP="00043E70">
      <w:pPr>
        <w:numPr>
          <w:ilvl w:val="0"/>
          <w:numId w:val="8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trabajo.</w:t>
      </w:r>
    </w:p>
    <w:p w14:paraId="1801C41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5B2A421">
          <v:rect id="Rectangle 501" o:spid="_x0000_s12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CD0CC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536F5D38" w14:textId="77777777" w:rsidR="00043E70" w:rsidRPr="00EB78C0" w:rsidRDefault="00043E70" w:rsidP="00043E70">
      <w:pPr>
        <w:numPr>
          <w:ilvl w:val="0"/>
          <w:numId w:val="8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la extracción de recursos naturales al desarrollo de la IA?</w:t>
      </w:r>
    </w:p>
    <w:p w14:paraId="72581903" w14:textId="77777777" w:rsidR="00043E70" w:rsidRPr="00EB78C0" w:rsidRDefault="00043E70" w:rsidP="00043E70">
      <w:pPr>
        <w:numPr>
          <w:ilvl w:val="0"/>
          <w:numId w:val="8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tipo de trabajo humano sostiene los sistemas de IA?</w:t>
      </w:r>
    </w:p>
    <w:p w14:paraId="38C488F8" w14:textId="77777777" w:rsidR="00043E70" w:rsidRPr="00EB78C0" w:rsidRDefault="00043E70" w:rsidP="00043E70">
      <w:pPr>
        <w:numPr>
          <w:ilvl w:val="0"/>
          <w:numId w:val="8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reproducen los algoritmos desigualdades sociales?</w:t>
      </w:r>
    </w:p>
    <w:p w14:paraId="66C755C1" w14:textId="77777777" w:rsidR="00043E70" w:rsidRPr="00EB78C0" w:rsidRDefault="00043E70" w:rsidP="00043E70">
      <w:pPr>
        <w:numPr>
          <w:ilvl w:val="0"/>
          <w:numId w:val="8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desempeña el Estado en la expansión de la IA?</w:t>
      </w:r>
    </w:p>
    <w:p w14:paraId="0831A7C8" w14:textId="77777777" w:rsidR="00043E70" w:rsidRPr="00EB78C0" w:rsidRDefault="00043E70" w:rsidP="00043E70">
      <w:pPr>
        <w:numPr>
          <w:ilvl w:val="0"/>
          <w:numId w:val="8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pueden gobernar éticamente las tecnologías de IA?</w:t>
      </w:r>
    </w:p>
    <w:p w14:paraId="73FE4EE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F50446B">
          <v:rect id="Rectangle 499" o:spid="_x0000_s12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25533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8F7909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D39BA64">
          <v:rect id="Rectangle 497" o:spid="_x0000_s12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73090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742E74CF" w14:textId="77777777" w:rsidR="00043E70" w:rsidRPr="00EB78C0" w:rsidRDefault="00043E70" w:rsidP="00043E70">
      <w:pPr>
        <w:numPr>
          <w:ilvl w:val="0"/>
          <w:numId w:val="8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es realmente la inteligencia artificial?</w:t>
      </w:r>
    </w:p>
    <w:p w14:paraId="35442189" w14:textId="77777777" w:rsidR="00043E70" w:rsidRPr="00EB78C0" w:rsidRDefault="00043E70" w:rsidP="00043E70">
      <w:pPr>
        <w:numPr>
          <w:ilvl w:val="0"/>
          <w:numId w:val="8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¿Cuáles son los costos sociales y ambientales de la IA?</w:t>
      </w:r>
    </w:p>
    <w:p w14:paraId="11C753AC" w14:textId="77777777" w:rsidR="00043E70" w:rsidRPr="00EB78C0" w:rsidRDefault="00043E70" w:rsidP="00043E70">
      <w:pPr>
        <w:numPr>
          <w:ilvl w:val="0"/>
          <w:numId w:val="8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redistribuye el poder la inteligencia artificial?</w:t>
      </w:r>
    </w:p>
    <w:p w14:paraId="26E1AB3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8B0E7E0">
          <v:rect id="Rectangle 495" o:spid="_x0000_s12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729D5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5A0A370B"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Inteligencia artificial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infraestructura material</w:t>
      </w:r>
      <w:r w:rsidRPr="00EB78C0">
        <w:rPr>
          <w:rFonts w:asciiTheme="minorBidi" w:eastAsia="Times New Roman" w:hAnsiTheme="minorBidi"/>
          <w:kern w:val="0"/>
          <w14:ligatures w14:val="none"/>
        </w:rPr>
        <w:br/>
        <w:t>│   ├── minería</w:t>
      </w:r>
      <w:r w:rsidRPr="00EB78C0">
        <w:rPr>
          <w:rFonts w:asciiTheme="minorBidi" w:eastAsia="Times New Roman" w:hAnsiTheme="minorBidi"/>
          <w:kern w:val="0"/>
          <w14:ligatures w14:val="none"/>
        </w:rPr>
        <w:br/>
        <w:t>│   ├── energía</w:t>
      </w:r>
      <w:r w:rsidRPr="00EB78C0">
        <w:rPr>
          <w:rFonts w:asciiTheme="minorBidi" w:eastAsia="Times New Roman" w:hAnsiTheme="minorBidi"/>
          <w:kern w:val="0"/>
          <w14:ligatures w14:val="none"/>
        </w:rPr>
        <w:br/>
        <w:t>│   └── hardware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trabajo humano</w:t>
      </w:r>
      <w:r w:rsidRPr="00EB78C0">
        <w:rPr>
          <w:rFonts w:asciiTheme="minorBidi" w:eastAsia="Times New Roman" w:hAnsiTheme="minorBidi"/>
          <w:kern w:val="0"/>
          <w14:ligatures w14:val="none"/>
        </w:rPr>
        <w:br/>
        <w:t>│   ├── etiquetado de datos</w:t>
      </w:r>
      <w:r w:rsidRPr="00EB78C0">
        <w:rPr>
          <w:rFonts w:asciiTheme="minorBidi" w:eastAsia="Times New Roman" w:hAnsiTheme="minorBidi"/>
          <w:kern w:val="0"/>
          <w14:ligatures w14:val="none"/>
        </w:rPr>
        <w:br/>
        <w:t>│   ├── moderación</w:t>
      </w:r>
      <w:r w:rsidRPr="00EB78C0">
        <w:rPr>
          <w:rFonts w:asciiTheme="minorBidi" w:eastAsia="Times New Roman" w:hAnsiTheme="minorBidi"/>
          <w:kern w:val="0"/>
          <w14:ligatures w14:val="none"/>
        </w:rPr>
        <w:br/>
        <w:t>│   └── microtrabajo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datos</w:t>
      </w:r>
      <w:r w:rsidRPr="00EB78C0">
        <w:rPr>
          <w:rFonts w:asciiTheme="minorBidi" w:eastAsia="Times New Roman" w:hAnsiTheme="minorBidi"/>
          <w:kern w:val="0"/>
          <w14:ligatures w14:val="none"/>
        </w:rPr>
        <w:br/>
        <w:t>│   ├── vigilancia</w:t>
      </w:r>
      <w:r w:rsidRPr="00EB78C0">
        <w:rPr>
          <w:rFonts w:asciiTheme="minorBidi" w:eastAsia="Times New Roman" w:hAnsiTheme="minorBidi"/>
          <w:kern w:val="0"/>
          <w14:ligatures w14:val="none"/>
        </w:rPr>
        <w:br/>
        <w:t>│   ├── plataformas</w:t>
      </w:r>
      <w:r w:rsidRPr="00EB78C0">
        <w:rPr>
          <w:rFonts w:asciiTheme="minorBidi" w:eastAsia="Times New Roman" w:hAnsiTheme="minorBidi"/>
          <w:kern w:val="0"/>
          <w14:ligatures w14:val="none"/>
        </w:rPr>
        <w:br/>
        <w:t>│   └── aprendizaje automático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poder</w:t>
      </w:r>
      <w:r w:rsidRPr="00EB78C0">
        <w:rPr>
          <w:rFonts w:asciiTheme="minorBidi" w:eastAsia="Times New Roman" w:hAnsiTheme="minorBidi"/>
          <w:kern w:val="0"/>
          <w14:ligatures w14:val="none"/>
        </w:rPr>
        <w:br/>
        <w:t xml:space="preserve">    ├── corporaciones tecnológicas</w:t>
      </w:r>
      <w:r w:rsidRPr="00EB78C0">
        <w:rPr>
          <w:rFonts w:asciiTheme="minorBidi" w:eastAsia="Times New Roman" w:hAnsiTheme="minorBidi"/>
          <w:kern w:val="0"/>
          <w14:ligatures w14:val="none"/>
        </w:rPr>
        <w:br/>
        <w:t xml:space="preserve">    ├── estados</w:t>
      </w:r>
      <w:r w:rsidRPr="00EB78C0">
        <w:rPr>
          <w:rFonts w:asciiTheme="minorBidi" w:eastAsia="Times New Roman" w:hAnsiTheme="minorBidi"/>
          <w:kern w:val="0"/>
          <w14:ligatures w14:val="none"/>
        </w:rPr>
        <w:br/>
        <w:t xml:space="preserve">    └── gobernanza global</w:t>
      </w:r>
    </w:p>
    <w:p w14:paraId="54EE7C2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81AF3FD">
          <v:rect id="Rectangle 493" o:spid="_x0000_s12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1EF31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2A606E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de Crawford destaca por tres aportaciones fundamentales.</w:t>
      </w:r>
    </w:p>
    <w:p w14:paraId="508C756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Desmaterialización crítica de la IA</w:t>
      </w:r>
    </w:p>
    <w:p w14:paraId="3781D6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desmonta la idea de que la inteligencia artificial es una tecnología inmaterial.</w:t>
      </w:r>
    </w:p>
    <w:p w14:paraId="0AFD897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Enfoque político</w:t>
      </w:r>
    </w:p>
    <w:p w14:paraId="3B8E69E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se analiza como una estructura de poder global.</w:t>
      </w:r>
    </w:p>
    <w:p w14:paraId="6182739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Perspectiva ecológica</w:t>
      </w:r>
    </w:p>
    <w:p w14:paraId="6498BD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muestra cómo la inteligencia artificial tiene impactos ambientales significativos.</w:t>
      </w:r>
    </w:p>
    <w:p w14:paraId="52A5BFB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44CCBC8">
          <v:rect id="Rectangle 491" o:spid="_x0000_s12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B910B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45C34D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libro puede utilizarse en:</w:t>
      </w:r>
    </w:p>
    <w:p w14:paraId="7093D95F" w14:textId="77777777" w:rsidR="00043E70" w:rsidRPr="00EB78C0" w:rsidRDefault="00043E70" w:rsidP="00043E70">
      <w:pPr>
        <w:numPr>
          <w:ilvl w:val="0"/>
          <w:numId w:val="8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7306F204" w14:textId="77777777" w:rsidR="00043E70" w:rsidRPr="00EB78C0" w:rsidRDefault="00043E70" w:rsidP="00043E70">
      <w:pPr>
        <w:numPr>
          <w:ilvl w:val="0"/>
          <w:numId w:val="8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de ciencia y tecnología</w:t>
      </w:r>
    </w:p>
    <w:p w14:paraId="6C7F81DB" w14:textId="77777777" w:rsidR="00043E70" w:rsidRPr="00EB78C0" w:rsidRDefault="00043E70" w:rsidP="00043E70">
      <w:pPr>
        <w:numPr>
          <w:ilvl w:val="0"/>
          <w:numId w:val="8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sociología de la tecnología</w:t>
      </w:r>
    </w:p>
    <w:p w14:paraId="72A598E1" w14:textId="77777777" w:rsidR="00043E70" w:rsidRPr="00EB78C0" w:rsidRDefault="00043E70" w:rsidP="00043E70">
      <w:pPr>
        <w:numPr>
          <w:ilvl w:val="0"/>
          <w:numId w:val="8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ambientales de la tecnología.</w:t>
      </w:r>
    </w:p>
    <w:p w14:paraId="55E6E65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64FC560">
          <v:rect id="Rectangle 489" o:spid="_x0000_s12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61FD2D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5DE8CBF6" w14:textId="77777777" w:rsidR="00043E70" w:rsidRPr="00EB78C0" w:rsidRDefault="00043E70" w:rsidP="00043E70">
      <w:pPr>
        <w:numPr>
          <w:ilvl w:val="0"/>
          <w:numId w:val="8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Mapa global de la IA</w:t>
      </w:r>
    </w:p>
    <w:p w14:paraId="46E5833E" w14:textId="77777777" w:rsidR="00043E70" w:rsidRPr="00EB78C0" w:rsidRDefault="00043E70" w:rsidP="00043E70">
      <w:pPr>
        <w:numPr>
          <w:ilvl w:val="1"/>
          <w:numId w:val="8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identificar las cadenas de suministro de tecnologías digitales.</w:t>
      </w:r>
    </w:p>
    <w:p w14:paraId="6DE8CA6C" w14:textId="77777777" w:rsidR="00043E70" w:rsidRPr="00EB78C0" w:rsidRDefault="00043E70" w:rsidP="00043E70">
      <w:pPr>
        <w:numPr>
          <w:ilvl w:val="0"/>
          <w:numId w:val="8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impacto ambiental</w:t>
      </w:r>
    </w:p>
    <w:p w14:paraId="16AA7677" w14:textId="77777777" w:rsidR="00043E70" w:rsidRPr="00EB78C0" w:rsidRDefault="00043E70" w:rsidP="00043E70">
      <w:pPr>
        <w:numPr>
          <w:ilvl w:val="1"/>
          <w:numId w:val="8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investigar la huella ecológica de la inteligencia artificial.</w:t>
      </w:r>
    </w:p>
    <w:p w14:paraId="248F75FE" w14:textId="77777777" w:rsidR="00043E70" w:rsidRPr="00EB78C0" w:rsidRDefault="00043E70" w:rsidP="00043E70">
      <w:pPr>
        <w:numPr>
          <w:ilvl w:val="0"/>
          <w:numId w:val="8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crítico</w:t>
      </w:r>
    </w:p>
    <w:p w14:paraId="2EAE650B" w14:textId="77777777" w:rsidR="00043E70" w:rsidRPr="00EB78C0" w:rsidRDefault="00043E70" w:rsidP="00043E70">
      <w:pPr>
        <w:numPr>
          <w:ilvl w:val="1"/>
          <w:numId w:val="8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la relación entre tecnología y poder.</w:t>
      </w:r>
    </w:p>
    <w:p w14:paraId="736733A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37A5165">
          <v:rect id="Rectangle 487" o:spid="_x0000_s12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368E8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6. Conclusión</w:t>
      </w:r>
    </w:p>
    <w:p w14:paraId="1D059AB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694374">
          <v:rect id="Rectangle 485" o:spid="_x0000_s12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B0E477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6DD93F6E" w14:textId="77777777" w:rsidR="00043E70" w:rsidRPr="00EB78C0" w:rsidRDefault="00043E70" w:rsidP="00043E70">
      <w:pPr>
        <w:numPr>
          <w:ilvl w:val="0"/>
          <w:numId w:val="8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tecnológica crítica</w:t>
      </w:r>
    </w:p>
    <w:p w14:paraId="426341A4" w14:textId="77777777" w:rsidR="00043E70" w:rsidRPr="00EB78C0" w:rsidRDefault="00043E70" w:rsidP="00043E70">
      <w:pPr>
        <w:numPr>
          <w:ilvl w:val="0"/>
          <w:numId w:val="8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sociopolítico de la tecnología</w:t>
      </w:r>
    </w:p>
    <w:p w14:paraId="74DA12F5" w14:textId="77777777" w:rsidR="00043E70" w:rsidRPr="00EB78C0" w:rsidRDefault="00043E70" w:rsidP="00043E70">
      <w:pPr>
        <w:numPr>
          <w:ilvl w:val="0"/>
          <w:numId w:val="8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6D162DCC" w14:textId="77777777" w:rsidR="00043E70" w:rsidRPr="00EB78C0" w:rsidRDefault="00043E70" w:rsidP="00043E70">
      <w:pPr>
        <w:numPr>
          <w:ilvl w:val="0"/>
          <w:numId w:val="8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w:t>
      </w:r>
    </w:p>
    <w:p w14:paraId="06E7E1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CD87738">
          <v:rect id="Rectangle 483" o:spid="_x0000_s12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BFBEE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3F0AA4FD" w14:textId="77777777" w:rsidR="00043E70" w:rsidRPr="00EB78C0" w:rsidRDefault="00043E70" w:rsidP="00043E70">
      <w:pPr>
        <w:numPr>
          <w:ilvl w:val="0"/>
          <w:numId w:val="8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integral de la inteligencia artificial</w:t>
      </w:r>
    </w:p>
    <w:p w14:paraId="1668634A" w14:textId="77777777" w:rsidR="00043E70" w:rsidRPr="00EB78C0" w:rsidRDefault="00043E70" w:rsidP="00043E70">
      <w:pPr>
        <w:numPr>
          <w:ilvl w:val="0"/>
          <w:numId w:val="8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la tecnología</w:t>
      </w:r>
    </w:p>
    <w:p w14:paraId="3DB5DE82" w14:textId="77777777" w:rsidR="00043E70" w:rsidRPr="00EB78C0" w:rsidRDefault="00043E70" w:rsidP="00043E70">
      <w:pPr>
        <w:numPr>
          <w:ilvl w:val="0"/>
          <w:numId w:val="8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conciencia ambiental y social.</w:t>
      </w:r>
    </w:p>
    <w:p w14:paraId="0525E5C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5F62C8">
          <v:rect id="Rectangle 481" o:spid="_x0000_s12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ED319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3B93C146" w14:textId="77777777" w:rsidR="00043E70" w:rsidRPr="00EB78C0" w:rsidRDefault="00043E70" w:rsidP="00043E70">
      <w:pPr>
        <w:numPr>
          <w:ilvl w:val="0"/>
          <w:numId w:val="8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concentración de poder en grandes corporaciones tecnológicas</w:t>
      </w:r>
    </w:p>
    <w:p w14:paraId="2E6A7159" w14:textId="77777777" w:rsidR="00043E70" w:rsidRPr="00EB78C0" w:rsidRDefault="00043E70" w:rsidP="00043E70">
      <w:pPr>
        <w:numPr>
          <w:ilvl w:val="0"/>
          <w:numId w:val="8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impactos ambientales de la infraestructura digital</w:t>
      </w:r>
    </w:p>
    <w:p w14:paraId="448B31C8" w14:textId="77777777" w:rsidR="00043E70" w:rsidRPr="00EB78C0" w:rsidRDefault="00043E70" w:rsidP="00043E70">
      <w:pPr>
        <w:numPr>
          <w:ilvl w:val="0"/>
          <w:numId w:val="8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globales en la economía digital.</w:t>
      </w:r>
    </w:p>
    <w:p w14:paraId="2B01A65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60AAD7">
          <v:rect id="Rectangle 479" o:spid="_x0000_s12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56310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7AA42E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Crawford, K. (2021). </w:t>
      </w:r>
      <w:r w:rsidRPr="00EB78C0">
        <w:rPr>
          <w:rFonts w:asciiTheme="minorBidi" w:eastAsia="Times New Roman" w:hAnsiTheme="minorBidi"/>
          <w:i/>
          <w:iCs/>
          <w:kern w:val="0"/>
          <w14:ligatures w14:val="none"/>
        </w:rPr>
        <w:t>Atlas of AI: Power, politics, and the planetary costs of artificial intelligence</w:t>
      </w:r>
      <w:r w:rsidRPr="00EB78C0">
        <w:rPr>
          <w:rFonts w:asciiTheme="minorBidi" w:eastAsia="Times New Roman" w:hAnsiTheme="minorBidi"/>
          <w:kern w:val="0"/>
          <w14:ligatures w14:val="none"/>
        </w:rPr>
        <w:t xml:space="preserve">. Yale University Press. </w:t>
      </w:r>
    </w:p>
    <w:p w14:paraId="079E138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61025C">
          <v:rect id="Rectangle 477" o:spid="_x0000_s12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6602D0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estratégica para tu repositorio</w:t>
      </w:r>
    </w:p>
    <w:p w14:paraId="42AC89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libro </w:t>
      </w:r>
      <w:r w:rsidRPr="00EB78C0">
        <w:rPr>
          <w:rFonts w:asciiTheme="minorBidi" w:eastAsia="Times New Roman" w:hAnsiTheme="minorBidi"/>
          <w:b/>
          <w:bCs/>
          <w:kern w:val="0"/>
          <w14:ligatures w14:val="none"/>
        </w:rPr>
        <w:t>abre completamente una cuarta dimensión en tu arquitectura teórica</w:t>
      </w:r>
      <w:r w:rsidRPr="00EB78C0">
        <w:rPr>
          <w:rFonts w:asciiTheme="minorBidi" w:eastAsia="Times New Roman" w:hAnsiTheme="minorBidi"/>
          <w:kern w:val="0"/>
          <w14:ligatures w14:val="none"/>
        </w:rPr>
        <w:t xml:space="preserve"> que apenas estaba insinuada antes.</w:t>
      </w:r>
    </w:p>
    <w:p w14:paraId="703483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Hasta ahora teníamos:</w:t>
      </w:r>
    </w:p>
    <w:p w14:paraId="29A93C08"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Transdisciplinariedad</w:t>
      </w:r>
    </w:p>
    <w:p w14:paraId="5C70C2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 Nicolescu – Educación compleja</w:t>
      </w:r>
    </w:p>
    <w:p w14:paraId="6CD98FD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Competencias del siglo XXI</w:t>
      </w:r>
    </w:p>
    <w:p w14:paraId="7170A6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 – DigComp – ACRL</w:t>
      </w:r>
    </w:p>
    <w:p w14:paraId="09B5B29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Ética de la IA</w:t>
      </w:r>
    </w:p>
    <w:p w14:paraId="1A9098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 UNESCO – OCDE – UE</w:t>
      </w:r>
    </w:p>
    <w:p w14:paraId="3845C3A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Ahora aparece claramente:</w:t>
      </w:r>
    </w:p>
    <w:p w14:paraId="676FEEA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Impacto socioecológico de la IA</w:t>
      </w:r>
    </w:p>
    <w:p w14:paraId="4C2368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 – estudios críticos de tecnología.</w:t>
      </w:r>
    </w:p>
    <w:p w14:paraId="05750B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significa que tu marco teórico empieza a tomar una forma muy potente:</w:t>
      </w:r>
    </w:p>
    <w:p w14:paraId="7645F6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Complejidad → Competencias → Ética → Ecología tecnológica</w:t>
      </w:r>
    </w:p>
    <w:p w14:paraId="75099D6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D07C13">
          <v:rect id="Rectangle 475" o:spid="_x0000_s12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E8AB9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Te sugiero algo importante para el repositorio:</w:t>
      </w:r>
    </w:p>
    <w:p w14:paraId="550AE5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Antes de cerrar este bloque, conviene añadir </w:t>
      </w:r>
      <w:r w:rsidRPr="00EB78C0">
        <w:rPr>
          <w:rFonts w:asciiTheme="minorBidi" w:eastAsia="Times New Roman" w:hAnsiTheme="minorBidi"/>
          <w:b/>
          <w:bCs/>
          <w:kern w:val="0"/>
          <w14:ligatures w14:val="none"/>
        </w:rPr>
        <w:t>2 autores clave más</w:t>
      </w:r>
      <w:r w:rsidRPr="00EB78C0">
        <w:rPr>
          <w:rFonts w:asciiTheme="minorBidi" w:eastAsia="Times New Roman" w:hAnsiTheme="minorBidi"/>
          <w:kern w:val="0"/>
          <w14:ligatures w14:val="none"/>
        </w:rPr>
        <w:t xml:space="preserve"> que dialogan directamente con Crawford:</w:t>
      </w:r>
    </w:p>
    <w:p w14:paraId="1E15CA3D" w14:textId="77777777" w:rsidR="00043E70" w:rsidRPr="00EB78C0" w:rsidRDefault="00043E70" w:rsidP="00043E70">
      <w:pPr>
        <w:numPr>
          <w:ilvl w:val="0"/>
          <w:numId w:val="8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Shoshana Zuboff</w:t>
      </w:r>
      <w:r w:rsidRPr="00EB78C0">
        <w:rPr>
          <w:rFonts w:asciiTheme="minorBidi" w:eastAsia="Times New Roman" w:hAnsiTheme="minorBidi"/>
          <w:kern w:val="0"/>
          <w14:ligatures w14:val="none"/>
        </w:rPr>
        <w:t xml:space="preserve"> — capitalismo de vigilancia</w:t>
      </w:r>
    </w:p>
    <w:p w14:paraId="44FC427A" w14:textId="77777777" w:rsidR="00043E70" w:rsidRPr="00EB78C0" w:rsidRDefault="00043E70" w:rsidP="00043E70">
      <w:pPr>
        <w:numPr>
          <w:ilvl w:val="0"/>
          <w:numId w:val="8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Ruha Benjamin</w:t>
      </w:r>
      <w:r w:rsidRPr="00EB78C0">
        <w:rPr>
          <w:rFonts w:asciiTheme="minorBidi" w:eastAsia="Times New Roman" w:hAnsiTheme="minorBidi"/>
          <w:kern w:val="0"/>
          <w14:ligatures w14:val="none"/>
        </w:rPr>
        <w:t xml:space="preserve"> — sesgos algorítmicos y justicia tecnológica.</w:t>
      </w:r>
    </w:p>
    <w:p w14:paraId="1C8F24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esos dos textos el bloque de </w:t>
      </w:r>
      <w:r w:rsidRPr="00EB78C0">
        <w:rPr>
          <w:rFonts w:asciiTheme="minorBidi" w:eastAsia="Times New Roman" w:hAnsiTheme="minorBidi"/>
          <w:b/>
          <w:bCs/>
          <w:kern w:val="0"/>
          <w14:ligatures w14:val="none"/>
        </w:rPr>
        <w:t>ética y poder de la IA</w:t>
      </w:r>
      <w:r w:rsidRPr="00EB78C0">
        <w:rPr>
          <w:rFonts w:asciiTheme="minorBidi" w:eastAsia="Times New Roman" w:hAnsiTheme="minorBidi"/>
          <w:kern w:val="0"/>
          <w14:ligatures w14:val="none"/>
        </w:rPr>
        <w:t xml:space="preserve"> quedaría </w:t>
      </w:r>
      <w:r w:rsidRPr="00EB78C0">
        <w:rPr>
          <w:rFonts w:asciiTheme="minorBidi" w:eastAsia="Times New Roman" w:hAnsiTheme="minorBidi"/>
          <w:b/>
          <w:bCs/>
          <w:kern w:val="0"/>
          <w14:ligatures w14:val="none"/>
        </w:rPr>
        <w:t>extraordinariamente sólido</w:t>
      </w:r>
      <w:r w:rsidRPr="00EB78C0">
        <w:rPr>
          <w:rFonts w:asciiTheme="minorBidi" w:eastAsia="Times New Roman" w:hAnsiTheme="minorBidi"/>
          <w:kern w:val="0"/>
          <w14:ligatures w14:val="none"/>
        </w:rPr>
        <w:t>.</w:t>
      </w:r>
    </w:p>
    <w:p w14:paraId="3A7CF3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podemos crear:</w:t>
      </w:r>
    </w:p>
    <w:p w14:paraId="66A7ABB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BA-054 — Zuboff</w:t>
      </w:r>
    </w:p>
    <w:p w14:paraId="4973375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BA-055 — Ruha Benjamin</w:t>
      </w:r>
    </w:p>
    <w:p w14:paraId="641DDB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 luego elaborar </w:t>
      </w:r>
      <w:r w:rsidRPr="00EB78C0">
        <w:rPr>
          <w:rFonts w:asciiTheme="minorBidi" w:eastAsia="Times New Roman" w:hAnsiTheme="minorBidi"/>
          <w:b/>
          <w:bCs/>
          <w:kern w:val="0"/>
          <w14:ligatures w14:val="none"/>
        </w:rPr>
        <w:t>la síntesis epistemológica final del bloque de ética y poder de la IA</w:t>
      </w:r>
      <w:r w:rsidRPr="00EB78C0">
        <w:rPr>
          <w:rFonts w:asciiTheme="minorBidi" w:eastAsia="Times New Roman" w:hAnsiTheme="minorBidi"/>
          <w:kern w:val="0"/>
          <w14:ligatures w14:val="none"/>
        </w:rPr>
        <w:t>.</w:t>
      </w:r>
    </w:p>
    <w:p w14:paraId="6888AB6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Más sugerencias para la dimensión 4, especialmente sobre el impacto ambiental asociado a la IA.</w:t>
      </w:r>
    </w:p>
    <w:p w14:paraId="5E23E9B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Sí. Para la </w:t>
      </w:r>
      <w:r w:rsidRPr="00EB78C0">
        <w:rPr>
          <w:rFonts w:asciiTheme="minorBidi" w:eastAsia="Times New Roman" w:hAnsiTheme="minorBidi"/>
          <w:b/>
          <w:bCs/>
          <w:kern w:val="0"/>
          <w14:ligatures w14:val="none"/>
        </w:rPr>
        <w:t>dimensión 4: impacto socioecológico de la IA</w:t>
      </w:r>
      <w:r w:rsidRPr="00EB78C0">
        <w:rPr>
          <w:rFonts w:asciiTheme="minorBidi" w:eastAsia="Times New Roman" w:hAnsiTheme="minorBidi"/>
          <w:kern w:val="0"/>
          <w14:ligatures w14:val="none"/>
        </w:rPr>
        <w:t xml:space="preserve">, conviene ampliar el bloque en varias subrutas, porque “impacto ambiental” no es una sola cosa. Crawford ya te abre la puerta a pensar la IA como </w:t>
      </w:r>
      <w:r w:rsidRPr="00EB78C0">
        <w:rPr>
          <w:rFonts w:asciiTheme="minorBidi" w:eastAsia="Times New Roman" w:hAnsiTheme="minorBidi"/>
          <w:b/>
          <w:bCs/>
          <w:kern w:val="0"/>
          <w14:ligatures w14:val="none"/>
        </w:rPr>
        <w:t>infraestructura extractiva</w:t>
      </w:r>
      <w:r w:rsidRPr="00EB78C0">
        <w:rPr>
          <w:rFonts w:asciiTheme="minorBidi" w:eastAsia="Times New Roman" w:hAnsiTheme="minorBidi"/>
          <w:kern w:val="0"/>
          <w14:ligatures w14:val="none"/>
        </w:rPr>
        <w:t xml:space="preserve">, ligada a minería, energía, logística, trabajo y poder. Floridi, por su parte, ya incorpora explícitamente la relación entre IA y cambio climático, así como la necesidad de evaluar su huella de carbono y su papel en la sostenibilidad. </w:t>
      </w:r>
    </w:p>
    <w:p w14:paraId="22C9781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Yo te sugeriría organizar esta dimensión en </w:t>
      </w:r>
      <w:r w:rsidRPr="00EB78C0">
        <w:rPr>
          <w:rFonts w:asciiTheme="minorBidi" w:eastAsia="Times New Roman" w:hAnsiTheme="minorBidi"/>
          <w:b/>
          <w:bCs/>
          <w:kern w:val="0"/>
          <w14:ligatures w14:val="none"/>
        </w:rPr>
        <w:t>seis sublíneas</w:t>
      </w:r>
      <w:r w:rsidRPr="00EB78C0">
        <w:rPr>
          <w:rFonts w:asciiTheme="minorBidi" w:eastAsia="Times New Roman" w:hAnsiTheme="minorBidi"/>
          <w:kern w:val="0"/>
          <w14:ligatures w14:val="none"/>
        </w:rPr>
        <w:t>.</w:t>
      </w:r>
    </w:p>
    <w:p w14:paraId="2610815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Huella material y energética de la IA</w:t>
      </w:r>
    </w:p>
    <w:p w14:paraId="623FAE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entrarían textos sobre:</w:t>
      </w:r>
    </w:p>
    <w:p w14:paraId="40130C59" w14:textId="77777777" w:rsidR="00043E70" w:rsidRPr="00EB78C0" w:rsidRDefault="00043E70" w:rsidP="00043E70">
      <w:pPr>
        <w:numPr>
          <w:ilvl w:val="0"/>
          <w:numId w:val="8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consumo eléctrico de centros de datos</w:t>
      </w:r>
    </w:p>
    <w:p w14:paraId="35CD8521" w14:textId="77777777" w:rsidR="00043E70" w:rsidRPr="00EB78C0" w:rsidRDefault="00043E70" w:rsidP="00043E70">
      <w:pPr>
        <w:numPr>
          <w:ilvl w:val="0"/>
          <w:numId w:val="8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costo energético del entrenamiento e inferencia de modelos</w:t>
      </w:r>
    </w:p>
    <w:p w14:paraId="287911D1" w14:textId="77777777" w:rsidR="00043E70" w:rsidRPr="00EB78C0" w:rsidRDefault="00043E70" w:rsidP="00043E70">
      <w:pPr>
        <w:numPr>
          <w:ilvl w:val="0"/>
          <w:numId w:val="8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huella de carbono de la IA generativa</w:t>
      </w:r>
    </w:p>
    <w:p w14:paraId="47AD35B3" w14:textId="77777777" w:rsidR="00043E70" w:rsidRPr="00EB78C0" w:rsidRDefault="00043E70" w:rsidP="00043E70">
      <w:pPr>
        <w:numPr>
          <w:ilvl w:val="0"/>
          <w:numId w:val="8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infraestructura en nube y refrigeración.</w:t>
      </w:r>
    </w:p>
    <w:p w14:paraId="5AF1E5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Obras/autores que conviene buscar:</w:t>
      </w:r>
    </w:p>
    <w:p w14:paraId="0CFA5DF0" w14:textId="77777777" w:rsidR="00043E70" w:rsidRPr="00EB78C0" w:rsidRDefault="00043E70" w:rsidP="00043E70">
      <w:pPr>
        <w:numPr>
          <w:ilvl w:val="0"/>
          <w:numId w:val="8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Emma Strubell, Ananya Ganesh, Andrew McCallum</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Energy and Policy Considerations for Deep Learning in NLP</w:t>
      </w:r>
    </w:p>
    <w:p w14:paraId="7BF27888" w14:textId="77777777" w:rsidR="00043E70" w:rsidRPr="00EB78C0" w:rsidRDefault="00043E70" w:rsidP="00043E70">
      <w:pPr>
        <w:numPr>
          <w:ilvl w:val="0"/>
          <w:numId w:val="8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Roy Schwartz et al.</w:t>
      </w:r>
      <w:r w:rsidRPr="00EB78C0">
        <w:rPr>
          <w:rFonts w:asciiTheme="minorBidi" w:eastAsia="Times New Roman" w:hAnsiTheme="minorBidi"/>
          <w:kern w:val="0"/>
          <w14:ligatures w14:val="none"/>
        </w:rPr>
        <w:t xml:space="preserve"> — “Green AI”</w:t>
      </w:r>
    </w:p>
    <w:p w14:paraId="2006EA07" w14:textId="77777777" w:rsidR="00043E70" w:rsidRPr="00EB78C0" w:rsidRDefault="00043E70" w:rsidP="00043E70">
      <w:pPr>
        <w:numPr>
          <w:ilvl w:val="0"/>
          <w:numId w:val="8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Jevons Paradox / rebound effects</w:t>
      </w:r>
      <w:r w:rsidRPr="00EB78C0">
        <w:rPr>
          <w:rFonts w:asciiTheme="minorBidi" w:eastAsia="Times New Roman" w:hAnsiTheme="minorBidi"/>
          <w:kern w:val="0"/>
          <w14:ligatures w14:val="none"/>
        </w:rPr>
        <w:t xml:space="preserve"> aplicados a computación</w:t>
      </w:r>
    </w:p>
    <w:p w14:paraId="444CC252" w14:textId="77777777" w:rsidR="00043E70" w:rsidRPr="00EB78C0" w:rsidRDefault="00043E70" w:rsidP="00043E70">
      <w:pPr>
        <w:numPr>
          <w:ilvl w:val="0"/>
          <w:numId w:val="8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trabajos sobre </w:t>
      </w:r>
      <w:r w:rsidRPr="00EB78C0">
        <w:rPr>
          <w:rFonts w:asciiTheme="minorBidi" w:eastAsia="Times New Roman" w:hAnsiTheme="minorBidi"/>
          <w:b/>
          <w:bCs/>
          <w:kern w:val="0"/>
          <w14:ligatures w14:val="none"/>
        </w:rPr>
        <w:t>energy cost of large language models</w:t>
      </w:r>
      <w:r w:rsidRPr="00EB78C0">
        <w:rPr>
          <w:rFonts w:asciiTheme="minorBidi" w:eastAsia="Times New Roman" w:hAnsiTheme="minorBidi"/>
          <w:kern w:val="0"/>
          <w14:ligatures w14:val="none"/>
        </w:rPr>
        <w:t>.</w:t>
      </w:r>
    </w:p>
    <w:p w14:paraId="4FC78AF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sublínea te da base para discutir que la IA no es solo software, sino también </w:t>
      </w:r>
      <w:r w:rsidRPr="00EB78C0">
        <w:rPr>
          <w:rFonts w:asciiTheme="minorBidi" w:eastAsia="Times New Roman" w:hAnsiTheme="minorBidi"/>
          <w:b/>
          <w:bCs/>
          <w:kern w:val="0"/>
          <w14:ligatures w14:val="none"/>
        </w:rPr>
        <w:t>electricidad convertida en cálculo</w:t>
      </w:r>
      <w:r w:rsidRPr="00EB78C0">
        <w:rPr>
          <w:rFonts w:asciiTheme="minorBidi" w:eastAsia="Times New Roman" w:hAnsiTheme="minorBidi"/>
          <w:kern w:val="0"/>
          <w14:ligatures w14:val="none"/>
        </w:rPr>
        <w:t>.</w:t>
      </w:r>
    </w:p>
    <w:p w14:paraId="352B3B5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Extractivismo mineral y cadena de suministro</w:t>
      </w:r>
    </w:p>
    <w:p w14:paraId="56912E8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el foco no es la energía, sino la materia prima:</w:t>
      </w:r>
    </w:p>
    <w:p w14:paraId="1AB21542" w14:textId="77777777" w:rsidR="00043E70" w:rsidRPr="00EB78C0" w:rsidRDefault="00043E70" w:rsidP="00043E70">
      <w:pPr>
        <w:numPr>
          <w:ilvl w:val="0"/>
          <w:numId w:val="8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litio</w:t>
      </w:r>
    </w:p>
    <w:p w14:paraId="3CE64B43" w14:textId="77777777" w:rsidR="00043E70" w:rsidRPr="00EB78C0" w:rsidRDefault="00043E70" w:rsidP="00043E70">
      <w:pPr>
        <w:numPr>
          <w:ilvl w:val="0"/>
          <w:numId w:val="8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cobalto</w:t>
      </w:r>
    </w:p>
    <w:p w14:paraId="69E20B59" w14:textId="77777777" w:rsidR="00043E70" w:rsidRPr="00EB78C0" w:rsidRDefault="00043E70" w:rsidP="00043E70">
      <w:pPr>
        <w:numPr>
          <w:ilvl w:val="0"/>
          <w:numId w:val="8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tierras raras</w:t>
      </w:r>
    </w:p>
    <w:p w14:paraId="1FDA5683" w14:textId="77777777" w:rsidR="00043E70" w:rsidRPr="00EB78C0" w:rsidRDefault="00043E70" w:rsidP="00043E70">
      <w:pPr>
        <w:numPr>
          <w:ilvl w:val="0"/>
          <w:numId w:val="8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semiconductores</w:t>
      </w:r>
    </w:p>
    <w:p w14:paraId="163598C3" w14:textId="77777777" w:rsidR="00043E70" w:rsidRPr="00EB78C0" w:rsidRDefault="00043E70" w:rsidP="00043E70">
      <w:pPr>
        <w:numPr>
          <w:ilvl w:val="0"/>
          <w:numId w:val="8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agua y químicos usados en fabricación.</w:t>
      </w:r>
    </w:p>
    <w:p w14:paraId="21323B0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Crawford es central, pero conviene acompañarla con literatura sobre:</w:t>
      </w:r>
    </w:p>
    <w:p w14:paraId="1F0F01EA" w14:textId="77777777" w:rsidR="00043E70" w:rsidRPr="00EB78C0" w:rsidRDefault="00043E70" w:rsidP="00043E70">
      <w:pPr>
        <w:numPr>
          <w:ilvl w:val="0"/>
          <w:numId w:val="8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minería crítica y transición energética</w:t>
      </w:r>
    </w:p>
    <w:p w14:paraId="1DC93258" w14:textId="77777777" w:rsidR="00043E70" w:rsidRPr="00EB78C0" w:rsidRDefault="00043E70" w:rsidP="00043E70">
      <w:pPr>
        <w:numPr>
          <w:ilvl w:val="0"/>
          <w:numId w:val="8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geopolítica de minerales estratégicos</w:t>
      </w:r>
    </w:p>
    <w:p w14:paraId="4A9D269F" w14:textId="77777777" w:rsidR="00043E70" w:rsidRPr="00EB78C0" w:rsidRDefault="00043E70" w:rsidP="00043E70">
      <w:pPr>
        <w:numPr>
          <w:ilvl w:val="0"/>
          <w:numId w:val="8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cadenas globales de suministro tecnológicas</w:t>
      </w:r>
    </w:p>
    <w:p w14:paraId="09DF74A3" w14:textId="77777777" w:rsidR="00043E70" w:rsidRPr="00EB78C0" w:rsidRDefault="00043E70" w:rsidP="00043E70">
      <w:pPr>
        <w:numPr>
          <w:ilvl w:val="0"/>
          <w:numId w:val="8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residuos electrónicos.</w:t>
      </w:r>
    </w:p>
    <w:p w14:paraId="5C8A40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Autores/obras útiles:</w:t>
      </w:r>
    </w:p>
    <w:p w14:paraId="3EDED2F5" w14:textId="77777777" w:rsidR="00043E70" w:rsidRPr="00EB78C0" w:rsidRDefault="00043E70" w:rsidP="00043E70">
      <w:pPr>
        <w:numPr>
          <w:ilvl w:val="0"/>
          <w:numId w:val="8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Thea Riofrancos</w:t>
      </w:r>
      <w:r w:rsidRPr="00EB78C0">
        <w:rPr>
          <w:rFonts w:asciiTheme="minorBidi" w:eastAsia="Times New Roman" w:hAnsiTheme="minorBidi"/>
          <w:kern w:val="0"/>
          <w14:ligatures w14:val="none"/>
        </w:rPr>
        <w:t xml:space="preserve"> — litio, extractivismo y transición verde</w:t>
      </w:r>
    </w:p>
    <w:p w14:paraId="054FD2C1" w14:textId="77777777" w:rsidR="00043E70" w:rsidRPr="00EB78C0" w:rsidRDefault="00043E70" w:rsidP="00043E70">
      <w:pPr>
        <w:numPr>
          <w:ilvl w:val="0"/>
          <w:numId w:val="8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Jussi Parikka</w:t>
      </w:r>
      <w:r w:rsidRPr="00EB78C0">
        <w:rPr>
          <w:rFonts w:asciiTheme="minorBidi" w:eastAsia="Times New Roman" w:hAnsiTheme="minorBidi"/>
          <w:kern w:val="0"/>
          <w14:ligatures w14:val="none"/>
        </w:rPr>
        <w:t xml:space="preserve"> — geología de los medios</w:t>
      </w:r>
    </w:p>
    <w:p w14:paraId="6254F01B" w14:textId="77777777" w:rsidR="00043E70" w:rsidRPr="00EB78C0" w:rsidRDefault="00043E70" w:rsidP="00043E70">
      <w:pPr>
        <w:numPr>
          <w:ilvl w:val="0"/>
          <w:numId w:val="8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estudios sobre </w:t>
      </w:r>
      <w:r w:rsidRPr="00EB78C0">
        <w:rPr>
          <w:rFonts w:asciiTheme="minorBidi" w:eastAsia="Times New Roman" w:hAnsiTheme="minorBidi"/>
          <w:b/>
          <w:bCs/>
          <w:kern w:val="0"/>
          <w14:ligatures w14:val="none"/>
        </w:rPr>
        <w:t>rare earths</w:t>
      </w:r>
      <w:r w:rsidRPr="00EB78C0">
        <w:rPr>
          <w:rFonts w:asciiTheme="minorBidi" w:eastAsia="Times New Roman" w:hAnsiTheme="minorBidi"/>
          <w:kern w:val="0"/>
          <w14:ligatures w14:val="none"/>
        </w:rPr>
        <w:t>, e-waste y colonialismo digital.</w:t>
      </w:r>
    </w:p>
    <w:p w14:paraId="6F8C2C4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Agua, territorio e infraestructura</w:t>
      </w:r>
    </w:p>
    <w:p w14:paraId="6F8B6B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es una subruta muy potente y todavía poco trabajada en educación.</w:t>
      </w:r>
    </w:p>
    <w:p w14:paraId="52B8053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entrarían estudios sobre:</w:t>
      </w:r>
    </w:p>
    <w:p w14:paraId="78ABF526" w14:textId="77777777" w:rsidR="00043E70" w:rsidRPr="00EB78C0" w:rsidRDefault="00043E70" w:rsidP="00043E70">
      <w:pPr>
        <w:numPr>
          <w:ilvl w:val="0"/>
          <w:numId w:val="8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intensivo de agua para refrigeración de centros de datos</w:t>
      </w:r>
    </w:p>
    <w:p w14:paraId="77E8B687" w14:textId="77777777" w:rsidR="00043E70" w:rsidRPr="00EB78C0" w:rsidRDefault="00043E70" w:rsidP="00043E70">
      <w:pPr>
        <w:numPr>
          <w:ilvl w:val="0"/>
          <w:numId w:val="8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localización territorial de data centers</w:t>
      </w:r>
    </w:p>
    <w:p w14:paraId="35AF3F52" w14:textId="77777777" w:rsidR="00043E70" w:rsidRPr="00EB78C0" w:rsidRDefault="00043E70" w:rsidP="00043E70">
      <w:pPr>
        <w:numPr>
          <w:ilvl w:val="0"/>
          <w:numId w:val="8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conflictos por uso de suelo y recursos</w:t>
      </w:r>
    </w:p>
    <w:p w14:paraId="1F1D0462" w14:textId="77777777" w:rsidR="00043E70" w:rsidRPr="00EB78C0" w:rsidRDefault="00043E70" w:rsidP="00043E70">
      <w:pPr>
        <w:numPr>
          <w:ilvl w:val="0"/>
          <w:numId w:val="8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sobre comunidades locales.</w:t>
      </w:r>
    </w:p>
    <w:p w14:paraId="373DE40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Obras clave para incluir:</w:t>
      </w:r>
    </w:p>
    <w:p w14:paraId="5C623590" w14:textId="77777777" w:rsidR="00043E70" w:rsidRPr="00EB78C0" w:rsidRDefault="00043E70" w:rsidP="00043E70">
      <w:pPr>
        <w:numPr>
          <w:ilvl w:val="0"/>
          <w:numId w:val="8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Ren, Wang, Dastjerdi</w:t>
      </w:r>
      <w:r w:rsidRPr="00EB78C0">
        <w:rPr>
          <w:rFonts w:asciiTheme="minorBidi" w:eastAsia="Times New Roman" w:hAnsiTheme="minorBidi"/>
          <w:kern w:val="0"/>
          <w14:ligatures w14:val="none"/>
        </w:rPr>
        <w:t xml:space="preserve"> y literatura reciente sobre </w:t>
      </w:r>
      <w:r w:rsidRPr="00EB78C0">
        <w:rPr>
          <w:rFonts w:asciiTheme="minorBidi" w:eastAsia="Times New Roman" w:hAnsiTheme="minorBidi"/>
          <w:b/>
          <w:bCs/>
          <w:kern w:val="0"/>
          <w14:ligatures w14:val="none"/>
        </w:rPr>
        <w:t>water footprint of AI</w:t>
      </w:r>
    </w:p>
    <w:p w14:paraId="3EADBEA9" w14:textId="77777777" w:rsidR="00043E70" w:rsidRPr="00EB78C0" w:rsidRDefault="00043E70" w:rsidP="00043E70">
      <w:pPr>
        <w:numPr>
          <w:ilvl w:val="0"/>
          <w:numId w:val="8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trabajos sobre </w:t>
      </w:r>
      <w:r w:rsidRPr="00EB78C0">
        <w:rPr>
          <w:rFonts w:asciiTheme="minorBidi" w:eastAsia="Times New Roman" w:hAnsiTheme="minorBidi"/>
          <w:b/>
          <w:bCs/>
          <w:kern w:val="0"/>
          <w14:ligatures w14:val="none"/>
        </w:rPr>
        <w:t>data centers and water consumption</w:t>
      </w:r>
    </w:p>
    <w:p w14:paraId="2A784212" w14:textId="77777777" w:rsidR="00043E70" w:rsidRPr="00EB78C0" w:rsidRDefault="00043E70" w:rsidP="00043E70">
      <w:pPr>
        <w:numPr>
          <w:ilvl w:val="0"/>
          <w:numId w:val="8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estudios críticos sobre infraestructura digital y territorio.</w:t>
      </w:r>
    </w:p>
    <w:p w14:paraId="628B7CD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línea te permitiría incorporar una noción muy fértil:</w:t>
      </w:r>
      <w:r w:rsidRPr="00EB78C0">
        <w:rPr>
          <w:rFonts w:asciiTheme="minorBidi" w:eastAsia="Times New Roman" w:hAnsiTheme="minorBidi"/>
          <w:kern w:val="0"/>
          <w14:ligatures w14:val="none"/>
        </w:rPr>
        <w:br/>
        <w:t xml:space="preserve">la IA no solo consume energía; también </w:t>
      </w:r>
      <w:r w:rsidRPr="00EB78C0">
        <w:rPr>
          <w:rFonts w:asciiTheme="minorBidi" w:eastAsia="Times New Roman" w:hAnsiTheme="minorBidi"/>
          <w:b/>
          <w:bCs/>
          <w:kern w:val="0"/>
          <w14:ligatures w14:val="none"/>
        </w:rPr>
        <w:t>ocupa espacio, extrae agua y reorganiza territorios</w:t>
      </w:r>
      <w:r w:rsidRPr="00EB78C0">
        <w:rPr>
          <w:rFonts w:asciiTheme="minorBidi" w:eastAsia="Times New Roman" w:hAnsiTheme="minorBidi"/>
          <w:kern w:val="0"/>
          <w14:ligatures w14:val="none"/>
        </w:rPr>
        <w:t>.</w:t>
      </w:r>
    </w:p>
    <w:p w14:paraId="1C41F95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IA, clima y sostenibilidad</w:t>
      </w:r>
    </w:p>
    <w:p w14:paraId="2A0723E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la pregunta ya no es solo cuánto contamina la IA, sino:</w:t>
      </w:r>
    </w:p>
    <w:p w14:paraId="6EF9D9BE" w14:textId="77777777" w:rsidR="00043E70" w:rsidRPr="00EB78C0" w:rsidRDefault="00043E70" w:rsidP="00043E70">
      <w:pPr>
        <w:numPr>
          <w:ilvl w:val="0"/>
          <w:numId w:val="8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ayudar frente a la crisis climática?</w:t>
      </w:r>
    </w:p>
    <w:p w14:paraId="02233308" w14:textId="77777777" w:rsidR="00043E70" w:rsidRPr="00EB78C0" w:rsidRDefault="00043E70" w:rsidP="00043E70">
      <w:pPr>
        <w:numPr>
          <w:ilvl w:val="0"/>
          <w:numId w:val="8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¿bajo qué condiciones?</w:t>
      </w:r>
    </w:p>
    <w:p w14:paraId="1B6967B1" w14:textId="77777777" w:rsidR="00043E70" w:rsidRPr="00EB78C0" w:rsidRDefault="00043E70" w:rsidP="00043E70">
      <w:pPr>
        <w:numPr>
          <w:ilvl w:val="0"/>
          <w:numId w:val="8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¿cuándo su contribución es real y cuándo es greenwashing?</w:t>
      </w:r>
    </w:p>
    <w:p w14:paraId="35BBA41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dialogan muy bien:</w:t>
      </w:r>
    </w:p>
    <w:p w14:paraId="7A937021" w14:textId="77777777" w:rsidR="00043E70" w:rsidRPr="00EB78C0" w:rsidRDefault="00043E70" w:rsidP="00043E70">
      <w:pPr>
        <w:numPr>
          <w:ilvl w:val="0"/>
          <w:numId w:val="8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Floridi</w:t>
      </w:r>
      <w:r w:rsidRPr="00EB78C0">
        <w:rPr>
          <w:rFonts w:asciiTheme="minorBidi" w:eastAsia="Times New Roman" w:hAnsiTheme="minorBidi"/>
          <w:kern w:val="0"/>
          <w14:ligatures w14:val="none"/>
        </w:rPr>
        <w:t xml:space="preserve"> — IA y cambio climático. </w:t>
      </w:r>
    </w:p>
    <w:p w14:paraId="05419768" w14:textId="77777777" w:rsidR="00043E70" w:rsidRPr="00EB78C0" w:rsidRDefault="00043E70" w:rsidP="00043E70">
      <w:pPr>
        <w:numPr>
          <w:ilvl w:val="0"/>
          <w:numId w:val="8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literatura sobre </w:t>
      </w:r>
      <w:r w:rsidRPr="00EB78C0">
        <w:rPr>
          <w:rFonts w:asciiTheme="minorBidi" w:eastAsia="Times New Roman" w:hAnsiTheme="minorBidi"/>
          <w:b/>
          <w:bCs/>
          <w:kern w:val="0"/>
          <w14:ligatures w14:val="none"/>
        </w:rPr>
        <w:t>AI for climate</w:t>
      </w:r>
    </w:p>
    <w:p w14:paraId="405A162C" w14:textId="77777777" w:rsidR="00043E70" w:rsidRPr="00EB78C0" w:rsidRDefault="00043E70" w:rsidP="00043E70">
      <w:pPr>
        <w:numPr>
          <w:ilvl w:val="0"/>
          <w:numId w:val="8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informes sobre usos de IA en energía, agricultura, movilidad, monitoreo ambiental.</w:t>
      </w:r>
    </w:p>
    <w:p w14:paraId="5B1161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Obras/autores recomendables:</w:t>
      </w:r>
    </w:p>
    <w:p w14:paraId="44E7FB40" w14:textId="77777777" w:rsidR="00043E70" w:rsidRPr="00EB78C0" w:rsidRDefault="00043E70" w:rsidP="00043E70">
      <w:pPr>
        <w:numPr>
          <w:ilvl w:val="0"/>
          <w:numId w:val="8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Rolnick et al.</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Tackling Climate Change with Machine Learning</w:t>
      </w:r>
    </w:p>
    <w:p w14:paraId="129E9AC6" w14:textId="77777777" w:rsidR="00043E70" w:rsidRPr="00EB78C0" w:rsidRDefault="00043E70" w:rsidP="00043E70">
      <w:pPr>
        <w:numPr>
          <w:ilvl w:val="0"/>
          <w:numId w:val="8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trabajos sobre </w:t>
      </w:r>
      <w:r w:rsidRPr="00EB78C0">
        <w:rPr>
          <w:rFonts w:asciiTheme="minorBidi" w:eastAsia="Times New Roman" w:hAnsiTheme="minorBidi"/>
          <w:b/>
          <w:bCs/>
          <w:kern w:val="0"/>
          <w14:ligatures w14:val="none"/>
        </w:rPr>
        <w:t>AI for Social Good</w:t>
      </w:r>
      <w:r w:rsidRPr="00EB78C0">
        <w:rPr>
          <w:rFonts w:asciiTheme="minorBidi" w:eastAsia="Times New Roman" w:hAnsiTheme="minorBidi"/>
          <w:kern w:val="0"/>
          <w14:ligatures w14:val="none"/>
        </w:rPr>
        <w:t xml:space="preserve"> y sostenibilidad</w:t>
      </w:r>
    </w:p>
    <w:p w14:paraId="69A44D35" w14:textId="77777777" w:rsidR="00043E70" w:rsidRPr="00EB78C0" w:rsidRDefault="00043E70" w:rsidP="00043E70">
      <w:pPr>
        <w:numPr>
          <w:ilvl w:val="0"/>
          <w:numId w:val="8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literatura crítica sobre límites del solucionismo tecnológico.</w:t>
      </w:r>
    </w:p>
    <w:p w14:paraId="5F32DB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sublínea te serviría para evitar dos extremos:</w:t>
      </w:r>
      <w:r w:rsidRPr="00EB78C0">
        <w:rPr>
          <w:rFonts w:asciiTheme="minorBidi" w:eastAsia="Times New Roman" w:hAnsiTheme="minorBidi"/>
          <w:kern w:val="0"/>
          <w14:ligatures w14:val="none"/>
        </w:rPr>
        <w:br/>
        <w:t>ni tecnopesimismo puro, ni optimismo ingenuo.</w:t>
      </w:r>
    </w:p>
    <w:p w14:paraId="3D2315A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Justicia ambiental y desigualdad planetaria</w:t>
      </w:r>
    </w:p>
    <w:p w14:paraId="060287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está una de las vetas más fuertes para tu repositorio.</w:t>
      </w:r>
    </w:p>
    <w:p w14:paraId="2A0C7F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Preguntas de esta sublínea:</w:t>
      </w:r>
    </w:p>
    <w:p w14:paraId="3C950F87" w14:textId="77777777" w:rsidR="00043E70" w:rsidRPr="00EB78C0" w:rsidRDefault="00043E70" w:rsidP="00043E70">
      <w:pPr>
        <w:numPr>
          <w:ilvl w:val="0"/>
          <w:numId w:val="8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¿quién disfruta los beneficios de la IA?</w:t>
      </w:r>
    </w:p>
    <w:p w14:paraId="3D8172C1" w14:textId="77777777" w:rsidR="00043E70" w:rsidRPr="00EB78C0" w:rsidRDefault="00043E70" w:rsidP="00043E70">
      <w:pPr>
        <w:numPr>
          <w:ilvl w:val="0"/>
          <w:numId w:val="8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¿quién asume sus costos ambientales?</w:t>
      </w:r>
    </w:p>
    <w:p w14:paraId="2A1C1F3F" w14:textId="77777777" w:rsidR="00043E70" w:rsidRPr="00EB78C0" w:rsidRDefault="00043E70" w:rsidP="00043E70">
      <w:pPr>
        <w:numPr>
          <w:ilvl w:val="0"/>
          <w:numId w:val="8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regiones soportan la extracción, el desecho y la contaminación?</w:t>
      </w:r>
    </w:p>
    <w:p w14:paraId="13E77228" w14:textId="77777777" w:rsidR="00043E70" w:rsidRPr="00EB78C0" w:rsidRDefault="00043E70" w:rsidP="00043E70">
      <w:pPr>
        <w:numPr>
          <w:ilvl w:val="0"/>
          <w:numId w:val="8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conecta la IA con colonialismo digital y desigualdad Norte-Sur?</w:t>
      </w:r>
    </w:p>
    <w:p w14:paraId="311319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Autores especialmente pertinentes:</w:t>
      </w:r>
    </w:p>
    <w:p w14:paraId="44D2EE26" w14:textId="77777777" w:rsidR="00043E70" w:rsidRPr="00EB78C0" w:rsidRDefault="00043E70" w:rsidP="00043E70">
      <w:pPr>
        <w:numPr>
          <w:ilvl w:val="0"/>
          <w:numId w:val="8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Kate Crawford</w:t>
      </w:r>
    </w:p>
    <w:p w14:paraId="6B07059D" w14:textId="77777777" w:rsidR="00043E70" w:rsidRPr="00EB78C0" w:rsidRDefault="00043E70" w:rsidP="00043E70">
      <w:pPr>
        <w:numPr>
          <w:ilvl w:val="0"/>
          <w:numId w:val="8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Ruha Benjamin</w:t>
      </w:r>
    </w:p>
    <w:p w14:paraId="076F41C3" w14:textId="77777777" w:rsidR="00043E70" w:rsidRPr="00EB78C0" w:rsidRDefault="00043E70" w:rsidP="00043E70">
      <w:pPr>
        <w:numPr>
          <w:ilvl w:val="0"/>
          <w:numId w:val="8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Sasha Costanza-Chock</w:t>
      </w:r>
    </w:p>
    <w:p w14:paraId="523A94B4" w14:textId="77777777" w:rsidR="00043E70" w:rsidRPr="00EB78C0" w:rsidRDefault="00043E70" w:rsidP="00043E70">
      <w:pPr>
        <w:numPr>
          <w:ilvl w:val="0"/>
          <w:numId w:val="8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Achille Mbembe</w:t>
      </w:r>
      <w:r w:rsidRPr="00EB78C0">
        <w:rPr>
          <w:rFonts w:asciiTheme="minorBidi" w:eastAsia="Times New Roman" w:hAnsiTheme="minorBidi"/>
          <w:kern w:val="0"/>
          <w14:ligatures w14:val="none"/>
        </w:rPr>
        <w:t xml:space="preserve"> para lecturas más amplias de tecnología y poder</w:t>
      </w:r>
    </w:p>
    <w:p w14:paraId="2C67A671" w14:textId="77777777" w:rsidR="00043E70" w:rsidRPr="00EB78C0" w:rsidRDefault="00043E70" w:rsidP="00043E70">
      <w:pPr>
        <w:numPr>
          <w:ilvl w:val="0"/>
          <w:numId w:val="8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literatura sobre </w:t>
      </w:r>
      <w:r w:rsidRPr="00EB78C0">
        <w:rPr>
          <w:rFonts w:asciiTheme="minorBidi" w:eastAsia="Times New Roman" w:hAnsiTheme="minorBidi"/>
          <w:b/>
          <w:bCs/>
          <w:kern w:val="0"/>
          <w14:ligatures w14:val="none"/>
        </w:rPr>
        <w:t>digital colonialism</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environmental justice</w:t>
      </w:r>
      <w:r w:rsidRPr="00EB78C0">
        <w:rPr>
          <w:rFonts w:asciiTheme="minorBidi" w:eastAsia="Times New Roman" w:hAnsiTheme="minorBidi"/>
          <w:kern w:val="0"/>
          <w14:ligatures w14:val="none"/>
        </w:rPr>
        <w:t>.</w:t>
      </w:r>
    </w:p>
    <w:p w14:paraId="1F6909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el concepto clave sería:</w:t>
      </w:r>
    </w:p>
    <w:p w14:paraId="1BABD10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IA como sistema de distribución desigual de beneficios y daños</w:t>
      </w:r>
      <w:r w:rsidRPr="00EB78C0">
        <w:rPr>
          <w:rFonts w:asciiTheme="minorBidi" w:eastAsia="Times New Roman" w:hAnsiTheme="minorBidi"/>
          <w:kern w:val="0"/>
          <w14:ligatures w14:val="none"/>
        </w:rPr>
        <w:t>.</w:t>
      </w:r>
    </w:p>
    <w:p w14:paraId="297DE0E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6. Gobernanza ecológica de la IA</w:t>
      </w:r>
    </w:p>
    <w:p w14:paraId="5D2A4A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subruta te ayuda a pasar del diagnóstico crítico a la propuesta normativa.</w:t>
      </w:r>
    </w:p>
    <w:p w14:paraId="3A8358A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Temas:</w:t>
      </w:r>
    </w:p>
    <w:p w14:paraId="5BEC1C5C" w14:textId="77777777" w:rsidR="00043E70" w:rsidRPr="00EB78C0" w:rsidRDefault="00043E70" w:rsidP="00043E70">
      <w:pPr>
        <w:numPr>
          <w:ilvl w:val="0"/>
          <w:numId w:val="8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auditorías ambientales para sistemas de IA</w:t>
      </w:r>
    </w:p>
    <w:p w14:paraId="0C08E9A4" w14:textId="77777777" w:rsidR="00043E70" w:rsidRPr="00EB78C0" w:rsidRDefault="00043E70" w:rsidP="00043E70">
      <w:pPr>
        <w:numPr>
          <w:ilvl w:val="0"/>
          <w:numId w:val="8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métricas de huella de carbono</w:t>
      </w:r>
    </w:p>
    <w:p w14:paraId="4CF7E17D" w14:textId="77777777" w:rsidR="00043E70" w:rsidRPr="00EB78C0" w:rsidRDefault="00043E70" w:rsidP="00043E70">
      <w:pPr>
        <w:numPr>
          <w:ilvl w:val="0"/>
          <w:numId w:val="8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 energética de modelos</w:t>
      </w:r>
    </w:p>
    <w:p w14:paraId="5C9258FE" w14:textId="77777777" w:rsidR="00043E70" w:rsidRPr="00EB78C0" w:rsidRDefault="00043E70" w:rsidP="00043E70">
      <w:pPr>
        <w:numPr>
          <w:ilvl w:val="0"/>
          <w:numId w:val="8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criterios de compra pública responsable</w:t>
      </w:r>
    </w:p>
    <w:p w14:paraId="756CE748" w14:textId="77777777" w:rsidR="00043E70" w:rsidRPr="00EB78C0" w:rsidRDefault="00043E70" w:rsidP="00043E70">
      <w:pPr>
        <w:numPr>
          <w:ilvl w:val="0"/>
          <w:numId w:val="8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regulación de centros de datos</w:t>
      </w:r>
    </w:p>
    <w:p w14:paraId="6DF19B48" w14:textId="77777777" w:rsidR="00043E70" w:rsidRPr="00EB78C0" w:rsidRDefault="00043E70" w:rsidP="00043E70">
      <w:pPr>
        <w:numPr>
          <w:ilvl w:val="0"/>
          <w:numId w:val="8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IA sostenible.</w:t>
      </w:r>
    </w:p>
    <w:p w14:paraId="68DF09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te conviene buscar:</w:t>
      </w:r>
    </w:p>
    <w:p w14:paraId="4F6FCC1A" w14:textId="77777777" w:rsidR="00043E70" w:rsidRPr="00EB78C0" w:rsidRDefault="00043E70" w:rsidP="00043E70">
      <w:pPr>
        <w:numPr>
          <w:ilvl w:val="0"/>
          <w:numId w:val="8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marcos de </w:t>
      </w:r>
      <w:r w:rsidRPr="00EB78C0">
        <w:rPr>
          <w:rFonts w:asciiTheme="minorBidi" w:eastAsia="Times New Roman" w:hAnsiTheme="minorBidi"/>
          <w:b/>
          <w:bCs/>
          <w:kern w:val="0"/>
          <w14:ligatures w14:val="none"/>
        </w:rPr>
        <w:t>responsible AI</w:t>
      </w:r>
      <w:r w:rsidRPr="00EB78C0">
        <w:rPr>
          <w:rFonts w:asciiTheme="minorBidi" w:eastAsia="Times New Roman" w:hAnsiTheme="minorBidi"/>
          <w:kern w:val="0"/>
          <w14:ligatures w14:val="none"/>
        </w:rPr>
        <w:t xml:space="preserve"> que incluyan sostenibilidad</w:t>
      </w:r>
    </w:p>
    <w:p w14:paraId="0EF5E999" w14:textId="77777777" w:rsidR="00043E70" w:rsidRPr="00EB78C0" w:rsidRDefault="00043E70" w:rsidP="00043E70">
      <w:pPr>
        <w:numPr>
          <w:ilvl w:val="0"/>
          <w:numId w:val="8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propuestas de </w:t>
      </w:r>
      <w:r w:rsidRPr="00EB78C0">
        <w:rPr>
          <w:rFonts w:asciiTheme="minorBidi" w:eastAsia="Times New Roman" w:hAnsiTheme="minorBidi"/>
          <w:b/>
          <w:bCs/>
          <w:kern w:val="0"/>
          <w14:ligatures w14:val="none"/>
        </w:rPr>
        <w:t>environmental impact assessment for AI</w:t>
      </w:r>
    </w:p>
    <w:p w14:paraId="0B0F587E" w14:textId="77777777" w:rsidR="00043E70" w:rsidRPr="00EB78C0" w:rsidRDefault="00043E70" w:rsidP="00043E70">
      <w:pPr>
        <w:numPr>
          <w:ilvl w:val="0"/>
          <w:numId w:val="8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lineamientos sobre </w:t>
      </w:r>
      <w:r w:rsidRPr="00EB78C0">
        <w:rPr>
          <w:rFonts w:asciiTheme="minorBidi" w:eastAsia="Times New Roman" w:hAnsiTheme="minorBidi"/>
          <w:b/>
          <w:bCs/>
          <w:kern w:val="0"/>
          <w14:ligatures w14:val="none"/>
        </w:rPr>
        <w:t>sustainable computing</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green software</w:t>
      </w:r>
      <w:r w:rsidRPr="00EB78C0">
        <w:rPr>
          <w:rFonts w:asciiTheme="minorBidi" w:eastAsia="Times New Roman" w:hAnsiTheme="minorBidi"/>
          <w:kern w:val="0"/>
          <w14:ligatures w14:val="none"/>
        </w:rPr>
        <w:t>.</w:t>
      </w:r>
    </w:p>
    <w:p w14:paraId="66C29F4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55B6C4">
          <v:rect id="Rectangle 473" o:spid="_x0000_s12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36662C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Sugerencias concretas de obras para agregar al repositorio</w:t>
      </w:r>
    </w:p>
    <w:p w14:paraId="19E763C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 propongo esta lista priorizada.</w:t>
      </w:r>
    </w:p>
    <w:p w14:paraId="5CEB7EB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Muy estratégicas</w:t>
      </w:r>
    </w:p>
    <w:p w14:paraId="51691FE0" w14:textId="77777777" w:rsidR="00043E70" w:rsidRPr="00EB78C0" w:rsidRDefault="00043E70" w:rsidP="00043E70">
      <w:pPr>
        <w:numPr>
          <w:ilvl w:val="0"/>
          <w:numId w:val="8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Strubell, Ganesh &amp; McCallum</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Energy and Policy Considerations for Deep Learning in NLP</w:t>
      </w:r>
    </w:p>
    <w:p w14:paraId="48F8B5B5" w14:textId="77777777" w:rsidR="00043E70" w:rsidRPr="00EB78C0" w:rsidRDefault="00043E70" w:rsidP="00043E70">
      <w:pPr>
        <w:numPr>
          <w:ilvl w:val="0"/>
          <w:numId w:val="8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Schwartz et al.</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Green AI</w:t>
      </w:r>
    </w:p>
    <w:p w14:paraId="085FB8B9" w14:textId="77777777" w:rsidR="00043E70" w:rsidRPr="00EB78C0" w:rsidRDefault="00043E70" w:rsidP="00043E70">
      <w:pPr>
        <w:numPr>
          <w:ilvl w:val="0"/>
          <w:numId w:val="8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Rolnick et al.</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Tackling Climate Change with Machine Learning</w:t>
      </w:r>
    </w:p>
    <w:p w14:paraId="5B3E4E1F" w14:textId="77777777" w:rsidR="00043E70" w:rsidRPr="00EB78C0" w:rsidRDefault="00043E70" w:rsidP="00043E70">
      <w:pPr>
        <w:numPr>
          <w:ilvl w:val="0"/>
          <w:numId w:val="8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Jussi Parikka</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A Geology of Media</w:t>
      </w:r>
    </w:p>
    <w:p w14:paraId="0047EEF5" w14:textId="77777777" w:rsidR="00043E70" w:rsidRPr="00EB78C0" w:rsidRDefault="00043E70" w:rsidP="00043E70">
      <w:pPr>
        <w:numPr>
          <w:ilvl w:val="0"/>
          <w:numId w:val="8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Thea Riofrancos</w:t>
      </w:r>
      <w:r w:rsidRPr="00EB78C0">
        <w:rPr>
          <w:rFonts w:asciiTheme="minorBidi" w:eastAsia="Times New Roman" w:hAnsiTheme="minorBidi"/>
          <w:kern w:val="0"/>
          <w14:ligatures w14:val="none"/>
        </w:rPr>
        <w:t xml:space="preserve"> — trabajos sobre litio y extractivismo</w:t>
      </w:r>
    </w:p>
    <w:p w14:paraId="62A6CB7F" w14:textId="77777777" w:rsidR="00043E70" w:rsidRPr="00EB78C0" w:rsidRDefault="00043E70" w:rsidP="00043E70">
      <w:pPr>
        <w:numPr>
          <w:ilvl w:val="0"/>
          <w:numId w:val="8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Tung-Hui Hu</w:t>
      </w:r>
      <w:r w:rsidRPr="00EB78C0">
        <w:rPr>
          <w:rFonts w:asciiTheme="minorBidi" w:eastAsia="Times New Roman" w:hAnsiTheme="minorBidi"/>
          <w:kern w:val="0"/>
          <w14:ligatures w14:val="none"/>
        </w:rPr>
        <w:t xml:space="preserve"> — </w:t>
      </w:r>
      <w:r w:rsidRPr="00EB78C0">
        <w:rPr>
          <w:rFonts w:asciiTheme="minorBidi" w:eastAsia="Times New Roman" w:hAnsiTheme="minorBidi"/>
          <w:i/>
          <w:iCs/>
          <w:kern w:val="0"/>
          <w14:ligatures w14:val="none"/>
        </w:rPr>
        <w:t>A Prehistory of the Cloud</w:t>
      </w:r>
    </w:p>
    <w:p w14:paraId="33D9C492" w14:textId="77777777" w:rsidR="00043E70" w:rsidRPr="00EB78C0" w:rsidRDefault="00043E70" w:rsidP="00043E70">
      <w:pPr>
        <w:numPr>
          <w:ilvl w:val="0"/>
          <w:numId w:val="8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Jennifer Gabrys</w:t>
      </w:r>
      <w:r w:rsidRPr="00EB78C0">
        <w:rPr>
          <w:rFonts w:asciiTheme="minorBidi" w:eastAsia="Times New Roman" w:hAnsiTheme="minorBidi"/>
          <w:kern w:val="0"/>
          <w14:ligatures w14:val="none"/>
        </w:rPr>
        <w:t xml:space="preserve"> — infraestructura ambiental y medios</w:t>
      </w:r>
    </w:p>
    <w:p w14:paraId="4456D973" w14:textId="77777777" w:rsidR="00043E70" w:rsidRPr="00EB78C0" w:rsidRDefault="00043E70" w:rsidP="00043E70">
      <w:pPr>
        <w:numPr>
          <w:ilvl w:val="0"/>
          <w:numId w:val="8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Benjamin Bratton</w:t>
      </w:r>
      <w:r w:rsidRPr="00EB78C0">
        <w:rPr>
          <w:rFonts w:asciiTheme="minorBidi" w:eastAsia="Times New Roman" w:hAnsiTheme="minorBidi"/>
          <w:kern w:val="0"/>
          <w14:ligatures w14:val="none"/>
        </w:rPr>
        <w:t xml:space="preserve"> — infraestructura planetaria y computación.</w:t>
      </w:r>
    </w:p>
    <w:p w14:paraId="52E0E46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Para fortalecer la parte crítica</w:t>
      </w:r>
    </w:p>
    <w:p w14:paraId="18A6EBCF" w14:textId="77777777" w:rsidR="00043E70" w:rsidRPr="00EB78C0" w:rsidRDefault="00043E70" w:rsidP="00043E70">
      <w:pPr>
        <w:numPr>
          <w:ilvl w:val="0"/>
          <w:numId w:val="8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Shoshana Zuboff</w:t>
      </w:r>
      <w:r w:rsidRPr="00EB78C0">
        <w:rPr>
          <w:rFonts w:asciiTheme="minorBidi" w:eastAsia="Times New Roman" w:hAnsiTheme="minorBidi"/>
          <w:kern w:val="0"/>
          <w14:ligatures w14:val="none"/>
        </w:rPr>
        <w:t xml:space="preserve"> — aunque va más hacia capitalismo de vigilancia</w:t>
      </w:r>
    </w:p>
    <w:p w14:paraId="56B11401" w14:textId="77777777" w:rsidR="00043E70" w:rsidRPr="00EB78C0" w:rsidRDefault="00043E70" w:rsidP="00043E70">
      <w:pPr>
        <w:numPr>
          <w:ilvl w:val="0"/>
          <w:numId w:val="8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Ruha Benjamin</w:t>
      </w:r>
      <w:r w:rsidRPr="00EB78C0">
        <w:rPr>
          <w:rFonts w:asciiTheme="minorBidi" w:eastAsia="Times New Roman" w:hAnsiTheme="minorBidi"/>
          <w:kern w:val="0"/>
          <w14:ligatures w14:val="none"/>
        </w:rPr>
        <w:t xml:space="preserve"> — sesgo, poder y desigualdad</w:t>
      </w:r>
    </w:p>
    <w:p w14:paraId="62593FDB" w14:textId="77777777" w:rsidR="00043E70" w:rsidRPr="00EB78C0" w:rsidRDefault="00043E70" w:rsidP="00043E70">
      <w:pPr>
        <w:numPr>
          <w:ilvl w:val="0"/>
          <w:numId w:val="8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Safiya Umoja Noble</w:t>
      </w:r>
      <w:r w:rsidRPr="00EB78C0">
        <w:rPr>
          <w:rFonts w:asciiTheme="minorBidi" w:eastAsia="Times New Roman" w:hAnsiTheme="minorBidi"/>
          <w:kern w:val="0"/>
          <w14:ligatures w14:val="none"/>
        </w:rPr>
        <w:t xml:space="preserve"> — clasificación algorítmica y discriminación</w:t>
      </w:r>
    </w:p>
    <w:p w14:paraId="14F39811" w14:textId="77777777" w:rsidR="00043E70" w:rsidRPr="00EB78C0" w:rsidRDefault="00043E70" w:rsidP="00043E70">
      <w:pPr>
        <w:numPr>
          <w:ilvl w:val="0"/>
          <w:numId w:val="8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Sasha Costanza-Chock</w:t>
      </w:r>
      <w:r w:rsidRPr="00EB78C0">
        <w:rPr>
          <w:rFonts w:asciiTheme="minorBidi" w:eastAsia="Times New Roman" w:hAnsiTheme="minorBidi"/>
          <w:kern w:val="0"/>
          <w14:ligatures w14:val="none"/>
        </w:rPr>
        <w:t xml:space="preserve"> — diseño, poder y justicia.</w:t>
      </w:r>
    </w:p>
    <w:p w14:paraId="601D800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Para cerrar con enfoque educativo</w:t>
      </w:r>
    </w:p>
    <w:p w14:paraId="66C604DA" w14:textId="77777777" w:rsidR="00043E70" w:rsidRPr="00EB78C0" w:rsidRDefault="00043E70" w:rsidP="00043E70">
      <w:pPr>
        <w:numPr>
          <w:ilvl w:val="0"/>
          <w:numId w:val="8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textos sobre:</w:t>
      </w:r>
    </w:p>
    <w:p w14:paraId="55B51DC0" w14:textId="77777777" w:rsidR="00043E70" w:rsidRPr="00EB78C0" w:rsidRDefault="00043E70" w:rsidP="00043E70">
      <w:pPr>
        <w:numPr>
          <w:ilvl w:val="1"/>
          <w:numId w:val="8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digital en educación</w:t>
      </w:r>
    </w:p>
    <w:p w14:paraId="20432093" w14:textId="77777777" w:rsidR="00043E70" w:rsidRPr="00EB78C0" w:rsidRDefault="00043E70" w:rsidP="00043E70">
      <w:pPr>
        <w:numPr>
          <w:ilvl w:val="1"/>
          <w:numId w:val="8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huella ambiental de plataformas educativas</w:t>
      </w:r>
    </w:p>
    <w:p w14:paraId="4A45685D" w14:textId="77777777" w:rsidR="00043E70" w:rsidRPr="00EB78C0" w:rsidRDefault="00043E70" w:rsidP="00043E70">
      <w:pPr>
        <w:numPr>
          <w:ilvl w:val="1"/>
          <w:numId w:val="8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y ciudadanía ecológica</w:t>
      </w:r>
    </w:p>
    <w:p w14:paraId="63C1A421" w14:textId="77777777" w:rsidR="00043E70" w:rsidRPr="00EB78C0" w:rsidRDefault="00043E70" w:rsidP="00043E70">
      <w:pPr>
        <w:numPr>
          <w:ilvl w:val="1"/>
          <w:numId w:val="82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ecológico-digital.</w:t>
      </w:r>
    </w:p>
    <w:p w14:paraId="16C278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A3C931">
          <v:rect id="Rectangle 471" o:spid="_x0000_s12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A32E7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Cómo podrías estructurar la dimensión 4 en el repositorio</w:t>
      </w:r>
    </w:p>
    <w:p w14:paraId="383B75C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Yo la dejaría así:</w:t>
      </w:r>
    </w:p>
    <w:p w14:paraId="5C235E7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Dimensión 4. Impacto socioecológico de la IA</w:t>
      </w:r>
    </w:p>
    <w:p w14:paraId="53EBD40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4.1. Energía, carbono y computación intensiva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4.2. Minería, materiales críticos y cadena de suministro</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4.3. Agua, territorio e infraestructura digital</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4.4. IA y crisis climática: riesgos y oportunidades</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4.5. Justicia ambiental, desigualdad y colonialismo digital</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4.6. Gobernanza ecológica y diseño sostenible de IA</w:t>
      </w:r>
    </w:p>
    <w:p w14:paraId="1931A7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Eso te daría una arquitectura mucho más fina que simplemente “impacto ambiental”.</w:t>
      </w:r>
    </w:p>
    <w:p w14:paraId="20E157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641F2B3">
          <v:rect id="Rectangle 469" o:spid="_x0000_s12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E8121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Mi sugerencia de secuencia inmediata</w:t>
      </w:r>
    </w:p>
    <w:p w14:paraId="050BB9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avanzar con orden, yo seguiría así:</w:t>
      </w:r>
    </w:p>
    <w:p w14:paraId="2DCDC60E" w14:textId="77777777" w:rsidR="00043E70" w:rsidRPr="00EB78C0" w:rsidRDefault="00043E70" w:rsidP="00043E70">
      <w:pPr>
        <w:numPr>
          <w:ilvl w:val="0"/>
          <w:numId w:val="8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BA-054</w:t>
      </w:r>
      <w:r w:rsidRPr="00EB78C0">
        <w:rPr>
          <w:rFonts w:asciiTheme="minorBidi" w:eastAsia="Times New Roman" w:hAnsiTheme="minorBidi"/>
          <w:kern w:val="0"/>
          <w14:ligatures w14:val="none"/>
        </w:rPr>
        <w:t xml:space="preserve"> — Strubell et al.</w:t>
      </w:r>
    </w:p>
    <w:p w14:paraId="4A33D4B6" w14:textId="77777777" w:rsidR="00043E70" w:rsidRPr="00EB78C0" w:rsidRDefault="00043E70" w:rsidP="00043E70">
      <w:pPr>
        <w:numPr>
          <w:ilvl w:val="0"/>
          <w:numId w:val="8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BA-055</w:t>
      </w:r>
      <w:r w:rsidRPr="00EB78C0">
        <w:rPr>
          <w:rFonts w:asciiTheme="minorBidi" w:eastAsia="Times New Roman" w:hAnsiTheme="minorBidi"/>
          <w:kern w:val="0"/>
          <w14:ligatures w14:val="none"/>
        </w:rPr>
        <w:t xml:space="preserve"> — Schwartz et al. (</w:t>
      </w:r>
      <w:r w:rsidRPr="00EB78C0">
        <w:rPr>
          <w:rFonts w:asciiTheme="minorBidi" w:eastAsia="Times New Roman" w:hAnsiTheme="minorBidi"/>
          <w:i/>
          <w:iCs/>
          <w:kern w:val="0"/>
          <w14:ligatures w14:val="none"/>
        </w:rPr>
        <w:t>Green AI</w:t>
      </w:r>
      <w:r w:rsidRPr="00EB78C0">
        <w:rPr>
          <w:rFonts w:asciiTheme="minorBidi" w:eastAsia="Times New Roman" w:hAnsiTheme="minorBidi"/>
          <w:kern w:val="0"/>
          <w14:ligatures w14:val="none"/>
        </w:rPr>
        <w:t>)</w:t>
      </w:r>
    </w:p>
    <w:p w14:paraId="41742ADA" w14:textId="77777777" w:rsidR="00043E70" w:rsidRPr="00EB78C0" w:rsidRDefault="00043E70" w:rsidP="00043E70">
      <w:pPr>
        <w:numPr>
          <w:ilvl w:val="0"/>
          <w:numId w:val="8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BA-056</w:t>
      </w:r>
      <w:r w:rsidRPr="00EB78C0">
        <w:rPr>
          <w:rFonts w:asciiTheme="minorBidi" w:eastAsia="Times New Roman" w:hAnsiTheme="minorBidi"/>
          <w:kern w:val="0"/>
          <w14:ligatures w14:val="none"/>
        </w:rPr>
        <w:t xml:space="preserve"> — Rolnick et al.</w:t>
      </w:r>
    </w:p>
    <w:p w14:paraId="209CB3C8" w14:textId="77777777" w:rsidR="00043E70" w:rsidRPr="00EB78C0" w:rsidRDefault="00043E70" w:rsidP="00043E70">
      <w:pPr>
        <w:numPr>
          <w:ilvl w:val="0"/>
          <w:numId w:val="8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BA-057</w:t>
      </w:r>
      <w:r w:rsidRPr="00EB78C0">
        <w:rPr>
          <w:rFonts w:asciiTheme="minorBidi" w:eastAsia="Times New Roman" w:hAnsiTheme="minorBidi"/>
          <w:kern w:val="0"/>
          <w14:ligatures w14:val="none"/>
        </w:rPr>
        <w:t xml:space="preserve"> — Parikka</w:t>
      </w:r>
    </w:p>
    <w:p w14:paraId="36A9B72E" w14:textId="77777777" w:rsidR="00043E70" w:rsidRPr="00EB78C0" w:rsidRDefault="00043E70" w:rsidP="00043E70">
      <w:pPr>
        <w:numPr>
          <w:ilvl w:val="0"/>
          <w:numId w:val="82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BA-058</w:t>
      </w:r>
      <w:r w:rsidRPr="00EB78C0">
        <w:rPr>
          <w:rFonts w:asciiTheme="minorBidi" w:eastAsia="Times New Roman" w:hAnsiTheme="minorBidi"/>
          <w:kern w:val="0"/>
          <w14:ligatures w14:val="none"/>
        </w:rPr>
        <w:t xml:space="preserve"> — Riofrancos o un texto fuerte sobre litio/extractivismo</w:t>
      </w:r>
    </w:p>
    <w:p w14:paraId="27E52A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esas cinco entradas ya tendrías una </w:t>
      </w:r>
      <w:r w:rsidRPr="00EB78C0">
        <w:rPr>
          <w:rFonts w:asciiTheme="minorBidi" w:eastAsia="Times New Roman" w:hAnsiTheme="minorBidi"/>
          <w:b/>
          <w:bCs/>
          <w:kern w:val="0"/>
          <w14:ligatures w14:val="none"/>
        </w:rPr>
        <w:t>columna vertebral muy seria</w:t>
      </w:r>
      <w:r w:rsidRPr="00EB78C0">
        <w:rPr>
          <w:rFonts w:asciiTheme="minorBidi" w:eastAsia="Times New Roman" w:hAnsiTheme="minorBidi"/>
          <w:kern w:val="0"/>
          <w14:ligatures w14:val="none"/>
        </w:rPr>
        <w:t xml:space="preserve"> para la dimensión 4.</w:t>
      </w:r>
    </w:p>
    <w:p w14:paraId="1D8AA2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te parece, arrancamos con </w:t>
      </w:r>
      <w:r w:rsidRPr="00EB78C0">
        <w:rPr>
          <w:rFonts w:asciiTheme="minorBidi" w:eastAsia="Times New Roman" w:hAnsiTheme="minorBidi"/>
          <w:b/>
          <w:bCs/>
          <w:kern w:val="0"/>
          <w14:ligatures w14:val="none"/>
        </w:rPr>
        <w:t>BA-054 — Strubell et al.</w:t>
      </w:r>
      <w:r w:rsidRPr="00EB78C0">
        <w:rPr>
          <w:rFonts w:asciiTheme="minorBidi" w:eastAsia="Times New Roman" w:hAnsiTheme="minorBidi"/>
          <w:kern w:val="0"/>
          <w14:ligatures w14:val="none"/>
        </w:rPr>
        <w:t xml:space="preserve"> o con </w:t>
      </w:r>
      <w:r w:rsidRPr="00EB78C0">
        <w:rPr>
          <w:rFonts w:asciiTheme="minorBidi" w:eastAsia="Times New Roman" w:hAnsiTheme="minorBidi"/>
          <w:b/>
          <w:bCs/>
          <w:kern w:val="0"/>
          <w14:ligatures w14:val="none"/>
        </w:rPr>
        <w:t>BA-055 — Green AI</w:t>
      </w:r>
      <w:r w:rsidRPr="00EB78C0">
        <w:rPr>
          <w:rFonts w:asciiTheme="minorBidi" w:eastAsia="Times New Roman" w:hAnsiTheme="minorBidi"/>
          <w:kern w:val="0"/>
          <w14:ligatures w14:val="none"/>
        </w:rPr>
        <w:t>, que son dos puertas muy sólidas para entrar por la vía ambiental estricta.</w:t>
      </w:r>
    </w:p>
    <w:p w14:paraId="6A8F363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Zuboff, Shoshana.The Age of Surveillance Capitalism.2019.pdf</w:t>
      </w:r>
    </w:p>
    <w:p w14:paraId="131FA96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40B1E0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Con este libro incorporamos </w:t>
      </w:r>
      <w:r w:rsidRPr="00EB78C0">
        <w:rPr>
          <w:rFonts w:asciiTheme="minorBidi" w:eastAsia="Times New Roman" w:hAnsiTheme="minorBidi"/>
          <w:b/>
          <w:bCs/>
          <w:kern w:val="0"/>
          <w14:ligatures w14:val="none"/>
        </w:rPr>
        <w:t>una de las obras más influyentes del pensamiento crítico contemporáneo sobre la economía digital</w:t>
      </w:r>
      <w:r w:rsidRPr="00EB78C0">
        <w:rPr>
          <w:rFonts w:asciiTheme="minorBidi" w:eastAsia="Times New Roman" w:hAnsiTheme="minorBidi"/>
          <w:kern w:val="0"/>
          <w14:ligatures w14:val="none"/>
        </w:rPr>
        <w:t>, y además completa muy bien la arquitectura que ya estás construyendo en tu repositorio: ética de la IA, poder algorítmico y gobernanza tecnológica.</w:t>
      </w:r>
    </w:p>
    <w:p w14:paraId="02FBAE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w:t>
      </w:r>
    </w:p>
    <w:p w14:paraId="0C71D70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52FBAD">
          <v:rect id="Rectangle 467" o:spid="_x0000_s12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5395E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BA-054</w:t>
      </w:r>
    </w:p>
    <w:p w14:paraId="4FAA34F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Zuboff — </w:t>
      </w:r>
      <w:r w:rsidRPr="00EB78C0">
        <w:rPr>
          <w:rFonts w:asciiTheme="minorBidi" w:eastAsia="Times New Roman" w:hAnsiTheme="minorBidi"/>
          <w:b/>
          <w:bCs/>
          <w:i/>
          <w:iCs/>
          <w:kern w:val="36"/>
          <w14:ligatures w14:val="none"/>
        </w:rPr>
        <w:t>The Age of Surveillance Capitalism</w:t>
      </w:r>
    </w:p>
    <w:p w14:paraId="4FBDEC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AE8C4EB">
          <v:rect id="Rectangle 465" o:spid="_x0000_s12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423F39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1. Referencia completa</w:t>
      </w:r>
    </w:p>
    <w:p w14:paraId="32454B4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Zuboff, S. (2019). </w:t>
      </w:r>
      <w:r w:rsidRPr="00EB78C0">
        <w:rPr>
          <w:rFonts w:asciiTheme="minorBidi" w:eastAsia="Times New Roman" w:hAnsiTheme="minorBidi"/>
          <w:i/>
          <w:iCs/>
          <w:kern w:val="0"/>
          <w14:ligatures w14:val="none"/>
        </w:rPr>
        <w:t>The age of surveillance capitalism: The fight for a human future at the new frontier of power</w:t>
      </w:r>
      <w:r w:rsidRPr="00EB78C0">
        <w:rPr>
          <w:rFonts w:asciiTheme="minorBidi" w:eastAsia="Times New Roman" w:hAnsiTheme="minorBidi"/>
          <w:kern w:val="0"/>
          <w14:ligatures w14:val="none"/>
        </w:rPr>
        <w:t xml:space="preserve">. PublicAffairs. </w:t>
      </w:r>
    </w:p>
    <w:p w14:paraId="27652DE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9DDF42D">
          <v:rect id="Rectangle 463" o:spid="_x0000_s12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F9E7AE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2DDD48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esta obra monumental, Shoshana Zuboff introduce el concepto de </w:t>
      </w:r>
      <w:r w:rsidRPr="00EB78C0">
        <w:rPr>
          <w:rFonts w:asciiTheme="minorBidi" w:eastAsia="Times New Roman" w:hAnsiTheme="minorBidi"/>
          <w:b/>
          <w:bCs/>
          <w:kern w:val="0"/>
          <w14:ligatures w14:val="none"/>
        </w:rPr>
        <w:t>capitalismo de vigilancia</w:t>
      </w:r>
      <w:r w:rsidRPr="00EB78C0">
        <w:rPr>
          <w:rFonts w:asciiTheme="minorBidi" w:eastAsia="Times New Roman" w:hAnsiTheme="minorBidi"/>
          <w:kern w:val="0"/>
          <w14:ligatures w14:val="none"/>
        </w:rPr>
        <w:t>, un nuevo régimen económico basado en la extracción sistemática de datos de la experiencia humana para predecir y modificar el comportamiento.</w:t>
      </w:r>
    </w:p>
    <w:p w14:paraId="1D2DA87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Zuboff, este modelo económico representa una mutación profunda del capitalismo tradicional, en la que la experiencia humana se convierte en materia prima gratuita para procesos industriales de análisis y predicción conductual. </w:t>
      </w:r>
    </w:p>
    <w:p w14:paraId="7BA5D7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capitalismo de vigilancia se fundamenta en tres procesos clave:</w:t>
      </w:r>
    </w:p>
    <w:p w14:paraId="2436AE37" w14:textId="77777777" w:rsidR="00043E70" w:rsidRPr="00EB78C0" w:rsidRDefault="00043E70" w:rsidP="00043E70">
      <w:pPr>
        <w:numPr>
          <w:ilvl w:val="0"/>
          <w:numId w:val="8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Extracción de datos conductuales</w:t>
      </w:r>
    </w:p>
    <w:p w14:paraId="60C62DE6" w14:textId="77777777" w:rsidR="00043E70" w:rsidRPr="00EB78C0" w:rsidRDefault="00043E70" w:rsidP="00043E70">
      <w:pPr>
        <w:numPr>
          <w:ilvl w:val="0"/>
          <w:numId w:val="8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Producción de predicciones sobre comportamiento</w:t>
      </w:r>
    </w:p>
    <w:p w14:paraId="2DDBBA0E" w14:textId="77777777" w:rsidR="00043E70" w:rsidRPr="00EB78C0" w:rsidRDefault="00043E70" w:rsidP="00043E70">
      <w:pPr>
        <w:numPr>
          <w:ilvl w:val="0"/>
          <w:numId w:val="82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Comercialización de esas predicciones en mercados de futuros conductuales</w:t>
      </w:r>
    </w:p>
    <w:p w14:paraId="617D7B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modelo, las grandes plataformas digitales —como Google o Facebook— utilizan enormes volúmenes de datos generados por los usuarios para entrenar sistemas de inteligencia artificial capaces de anticipar y moldear comportamientos futuros.</w:t>
      </w:r>
    </w:p>
    <w:p w14:paraId="25F15A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Zuboff sostiene que este proceso genera </w:t>
      </w:r>
      <w:r w:rsidRPr="00EB78C0">
        <w:rPr>
          <w:rFonts w:asciiTheme="minorBidi" w:eastAsia="Times New Roman" w:hAnsiTheme="minorBidi"/>
          <w:b/>
          <w:bCs/>
          <w:kern w:val="0"/>
          <w14:ligatures w14:val="none"/>
        </w:rPr>
        <w:t>una nueva forma de poder</w:t>
      </w:r>
      <w:r w:rsidRPr="00EB78C0">
        <w:rPr>
          <w:rFonts w:asciiTheme="minorBidi" w:eastAsia="Times New Roman" w:hAnsiTheme="minorBidi"/>
          <w:kern w:val="0"/>
          <w14:ligatures w14:val="none"/>
        </w:rPr>
        <w:t xml:space="preserve">, que denomina </w:t>
      </w:r>
      <w:r w:rsidRPr="00EB78C0">
        <w:rPr>
          <w:rFonts w:asciiTheme="minorBidi" w:eastAsia="Times New Roman" w:hAnsiTheme="minorBidi"/>
          <w:b/>
          <w:bCs/>
          <w:kern w:val="0"/>
          <w14:ligatures w14:val="none"/>
        </w:rPr>
        <w:t>instrumentarian power</w:t>
      </w:r>
      <w:r w:rsidRPr="00EB78C0">
        <w:rPr>
          <w:rFonts w:asciiTheme="minorBidi" w:eastAsia="Times New Roman" w:hAnsiTheme="minorBidi"/>
          <w:kern w:val="0"/>
          <w14:ligatures w14:val="none"/>
        </w:rPr>
        <w:t>, basada no en la coerción directa sino en la modificación automatizada del comportamiento humano a través de infraestructuras digitales.</w:t>
      </w:r>
    </w:p>
    <w:p w14:paraId="3722F1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poder opera mediante:</w:t>
      </w:r>
    </w:p>
    <w:p w14:paraId="52A8E246" w14:textId="77777777" w:rsidR="00043E70" w:rsidRPr="00EB78C0" w:rsidRDefault="00043E70" w:rsidP="00043E70">
      <w:pPr>
        <w:numPr>
          <w:ilvl w:val="0"/>
          <w:numId w:val="8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vigilancia digital</w:t>
      </w:r>
    </w:p>
    <w:p w14:paraId="33FD7FF5" w14:textId="77777777" w:rsidR="00043E70" w:rsidRPr="00EB78C0" w:rsidRDefault="00043E70" w:rsidP="00043E70">
      <w:pPr>
        <w:numPr>
          <w:ilvl w:val="0"/>
          <w:numId w:val="8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plataformas tecnológicas</w:t>
      </w:r>
    </w:p>
    <w:p w14:paraId="1F229C65" w14:textId="77777777" w:rsidR="00043E70" w:rsidRPr="00EB78C0" w:rsidRDefault="00043E70" w:rsidP="00043E70">
      <w:pPr>
        <w:numPr>
          <w:ilvl w:val="0"/>
          <w:numId w:val="8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dispositivos conectados</w:t>
      </w:r>
    </w:p>
    <w:p w14:paraId="0DD67F9F" w14:textId="77777777" w:rsidR="00043E70" w:rsidRPr="00EB78C0" w:rsidRDefault="00043E70" w:rsidP="00043E70">
      <w:pPr>
        <w:numPr>
          <w:ilvl w:val="0"/>
          <w:numId w:val="82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algoritmos predictivos.</w:t>
      </w:r>
    </w:p>
    <w:p w14:paraId="78EAC1B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resultado es una transformación profunda de las relaciones entre individuos, empresas y estados.</w:t>
      </w:r>
    </w:p>
    <w:p w14:paraId="61156F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Para Zuboff, el capitalismo de vigilancia plantea una amenaza fundamental para la democracia, la autonomía individual y los derechos humanos, ya que crea </w:t>
      </w:r>
      <w:r w:rsidRPr="00EB78C0">
        <w:rPr>
          <w:rFonts w:asciiTheme="minorBidi" w:eastAsia="Times New Roman" w:hAnsiTheme="minorBidi"/>
          <w:b/>
          <w:bCs/>
          <w:kern w:val="0"/>
          <w14:ligatures w14:val="none"/>
        </w:rPr>
        <w:t>asimetrías extremas de conocimiento y poder</w:t>
      </w:r>
      <w:r w:rsidRPr="00EB78C0">
        <w:rPr>
          <w:rFonts w:asciiTheme="minorBidi" w:eastAsia="Times New Roman" w:hAnsiTheme="minorBidi"/>
          <w:kern w:val="0"/>
          <w14:ligatures w14:val="none"/>
        </w:rPr>
        <w:t xml:space="preserve"> entre quienes controlan los datos y quienes los generan. </w:t>
      </w:r>
    </w:p>
    <w:p w14:paraId="0E5DB7A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78427F">
          <v:rect id="Rectangle 461" o:spid="_x0000_s12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5A262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697591E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13C3C1">
          <v:rect id="Rectangle 459" o:spid="_x0000_s12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6A796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35BFFF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capitalismo de vigilancia constituye una nueva forma de acumulación económica basada en la extracción masiva de datos conductuales para predecir y modificar el comportamiento humano.</w:t>
      </w:r>
    </w:p>
    <w:p w14:paraId="21C9A74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657745">
          <v:rect id="Rectangle 457" o:spid="_x0000_s12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2203A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43F35A30"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experiencia humana se ha convertido en materia prima para la economía digital.</w:t>
      </w:r>
    </w:p>
    <w:p w14:paraId="69D7BD93"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plataformas tecnológicas extraen datos de comportamiento a gran escala.</w:t>
      </w:r>
    </w:p>
    <w:p w14:paraId="14909DF3"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datos se transforman en productos predictivos.</w:t>
      </w:r>
    </w:p>
    <w:p w14:paraId="0B083C30"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productos predictivos se venden en mercados de comportamiento.</w:t>
      </w:r>
    </w:p>
    <w:p w14:paraId="55F9A6CC"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empresas tecnológicas concentran enormes cantidades de conocimiento.</w:t>
      </w:r>
    </w:p>
    <w:p w14:paraId="6580C423"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generan asimetrías de poder sin precedentes.</w:t>
      </w:r>
    </w:p>
    <w:p w14:paraId="17F15F5D"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amplifica estas dinámicas.</w:t>
      </w:r>
    </w:p>
    <w:p w14:paraId="21E434CD"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capitalismo de vigilancia transforma la economía digital.</w:t>
      </w:r>
    </w:p>
    <w:p w14:paraId="4ACA50EC"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digitales pueden influir en el comportamiento humano.</w:t>
      </w:r>
    </w:p>
    <w:p w14:paraId="4E8F4D44" w14:textId="77777777" w:rsidR="00043E70" w:rsidRPr="00EB78C0" w:rsidRDefault="00043E70" w:rsidP="00043E70">
      <w:pPr>
        <w:numPr>
          <w:ilvl w:val="0"/>
          <w:numId w:val="83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democracia se ve amenazada por estas nuevas estructuras de poder.</w:t>
      </w:r>
    </w:p>
    <w:p w14:paraId="6A941A3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74D602">
          <v:rect id="Rectangle 455" o:spid="_x0000_s12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BFB5F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2BB548E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05E83A3">
          <v:rect id="Rectangle 453" o:spid="_x0000_s12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B9D2C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 — El futuro digital como campo de disputa</w:t>
      </w:r>
    </w:p>
    <w:p w14:paraId="47D708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Zuboff plantea la pregunta central del libro:</w:t>
      </w:r>
    </w:p>
    <w:p w14:paraId="1F80815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¿Puede el futuro digital convertirse en un hogar para la humanidad o terminará subordinando la autonomía humana?</w:t>
      </w:r>
    </w:p>
    <w:p w14:paraId="1FEEBF9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autora presenta el concepto de capitalismo de vigilancia como el nuevo paradigma económico dominante.</w:t>
      </w:r>
    </w:p>
    <w:p w14:paraId="253A088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31EC409">
          <v:rect id="Rectangle 451" o:spid="_x0000_s12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65439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Parte I — Fundamentos del capitalismo de vigilancia</w:t>
      </w:r>
    </w:p>
    <w:p w14:paraId="4DDE9B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analizan los orígenes del modelo económico basado en datos.</w:t>
      </w:r>
    </w:p>
    <w:p w14:paraId="700408B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Zuboff argumenta que </w:t>
      </w:r>
      <w:r w:rsidRPr="00EB78C0">
        <w:rPr>
          <w:rFonts w:asciiTheme="minorBidi" w:eastAsia="Times New Roman" w:hAnsiTheme="minorBidi"/>
          <w:b/>
          <w:bCs/>
          <w:kern w:val="0"/>
          <w14:ligatures w14:val="none"/>
        </w:rPr>
        <w:t>Google fue el pionero en desarrollar este modelo</w:t>
      </w:r>
      <w:r w:rsidRPr="00EB78C0">
        <w:rPr>
          <w:rFonts w:asciiTheme="minorBidi" w:eastAsia="Times New Roman" w:hAnsiTheme="minorBidi"/>
          <w:kern w:val="0"/>
          <w14:ligatures w14:val="none"/>
        </w:rPr>
        <w:t xml:space="preserve">, al descubrir el valor económico de los datos conductuales generados por los usuarios. </w:t>
      </w:r>
    </w:p>
    <w:p w14:paraId="65CEF69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4251D10">
          <v:rect id="Rectangle 449" o:spid="_x0000_s12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FD631C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Parte II — Expansión del capitalismo de vigilancia</w:t>
      </w:r>
    </w:p>
    <w:p w14:paraId="673F967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modelo se expande más allá de internet hacia el mundo físico.</w:t>
      </w:r>
    </w:p>
    <w:p w14:paraId="0D7C863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Ejemplos incluyen:</w:t>
      </w:r>
    </w:p>
    <w:p w14:paraId="7D36834F" w14:textId="77777777" w:rsidR="00043E70" w:rsidRPr="00EB78C0" w:rsidRDefault="00043E70" w:rsidP="00043E70">
      <w:pPr>
        <w:numPr>
          <w:ilvl w:val="0"/>
          <w:numId w:val="8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dispositivos inteligentes</w:t>
      </w:r>
    </w:p>
    <w:p w14:paraId="2F5873E6" w14:textId="77777777" w:rsidR="00043E70" w:rsidRPr="00EB78C0" w:rsidRDefault="00043E70" w:rsidP="00043E70">
      <w:pPr>
        <w:numPr>
          <w:ilvl w:val="0"/>
          <w:numId w:val="8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hogares conectados</w:t>
      </w:r>
    </w:p>
    <w:p w14:paraId="6F62FE51" w14:textId="77777777" w:rsidR="00043E70" w:rsidRPr="00EB78C0" w:rsidRDefault="00043E70" w:rsidP="00043E70">
      <w:pPr>
        <w:numPr>
          <w:ilvl w:val="0"/>
          <w:numId w:val="8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sensores urbanos</w:t>
      </w:r>
    </w:p>
    <w:p w14:paraId="43C3595E" w14:textId="77777777" w:rsidR="00043E70" w:rsidRPr="00EB78C0" w:rsidRDefault="00043E70" w:rsidP="00043E70">
      <w:pPr>
        <w:numPr>
          <w:ilvl w:val="0"/>
          <w:numId w:val="83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plataformas digitales.</w:t>
      </w:r>
    </w:p>
    <w:p w14:paraId="3848533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datos ya no se extraen solo del comportamiento online sino de la vida cotidiana.</w:t>
      </w:r>
    </w:p>
    <w:p w14:paraId="49AD970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582295">
          <v:rect id="Rectangle 447" o:spid="_x0000_s12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38717B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Parte III — Poder instrumentario</w:t>
      </w:r>
    </w:p>
    <w:p w14:paraId="10A6C31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Zuboff introduce el concepto de </w:t>
      </w:r>
      <w:r w:rsidRPr="00EB78C0">
        <w:rPr>
          <w:rFonts w:asciiTheme="minorBidi" w:eastAsia="Times New Roman" w:hAnsiTheme="minorBidi"/>
          <w:b/>
          <w:bCs/>
          <w:kern w:val="0"/>
          <w14:ligatures w14:val="none"/>
        </w:rPr>
        <w:t>instrumentarian power</w:t>
      </w:r>
      <w:r w:rsidRPr="00EB78C0">
        <w:rPr>
          <w:rFonts w:asciiTheme="minorBidi" w:eastAsia="Times New Roman" w:hAnsiTheme="minorBidi"/>
          <w:kern w:val="0"/>
          <w14:ligatures w14:val="none"/>
        </w:rPr>
        <w:t>.</w:t>
      </w:r>
    </w:p>
    <w:p w14:paraId="689644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poder opera mediante sistemas automatizados capaces de influir en el comportamiento humano sin coerción directa.</w:t>
      </w:r>
    </w:p>
    <w:p w14:paraId="67C947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diferencia del poder totalitario, este poder busca modificar el comportamiento mediante sistemas tecnológicos.</w:t>
      </w:r>
    </w:p>
    <w:p w14:paraId="2FC6F24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EAEB677">
          <v:rect id="Rectangle 445" o:spid="_x0000_s12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4A408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Conclusión — La defensa del futuro humano</w:t>
      </w:r>
    </w:p>
    <w:p w14:paraId="019B2D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autora propone que la sociedad debe desarrollar nuevos marcos regulatorios y políticos para limitar el poder del capitalismo de vigilancia.</w:t>
      </w:r>
    </w:p>
    <w:p w14:paraId="391EFE9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F983952">
          <v:rect id="Rectangle 443" o:spid="_x0000_s12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1AACA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1B5E128E" w14:textId="77777777" w:rsidR="00043E70" w:rsidRPr="00EB78C0" w:rsidRDefault="00043E70" w:rsidP="00043E70">
      <w:pPr>
        <w:numPr>
          <w:ilvl w:val="0"/>
          <w:numId w:val="8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el capitalismo de vigilancia a la autonomía individual?</w:t>
      </w:r>
    </w:p>
    <w:p w14:paraId="02FA988C" w14:textId="77777777" w:rsidR="00043E70" w:rsidRPr="00EB78C0" w:rsidRDefault="00043E70" w:rsidP="00043E70">
      <w:pPr>
        <w:numPr>
          <w:ilvl w:val="0"/>
          <w:numId w:val="8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desempeñan los datos en la economía digital?</w:t>
      </w:r>
    </w:p>
    <w:p w14:paraId="62BAE6DC" w14:textId="77777777" w:rsidR="00043E70" w:rsidRPr="00EB78C0" w:rsidRDefault="00043E70" w:rsidP="00043E70">
      <w:pPr>
        <w:numPr>
          <w:ilvl w:val="0"/>
          <w:numId w:val="8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las plataformas digitales en el comportamiento humano?</w:t>
      </w:r>
    </w:p>
    <w:p w14:paraId="37376203" w14:textId="77777777" w:rsidR="00043E70" w:rsidRPr="00EB78C0" w:rsidRDefault="00043E70" w:rsidP="00043E70">
      <w:pPr>
        <w:numPr>
          <w:ilvl w:val="0"/>
          <w:numId w:val="8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implicaciones tiene este modelo para la democracia?</w:t>
      </w:r>
    </w:p>
    <w:p w14:paraId="62B7E0A2" w14:textId="77777777" w:rsidR="00043E70" w:rsidRPr="00EB78C0" w:rsidRDefault="00043E70" w:rsidP="00043E70">
      <w:pPr>
        <w:numPr>
          <w:ilvl w:val="0"/>
          <w:numId w:val="83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las sociedades regular estas nuevas formas de poder?</w:t>
      </w:r>
    </w:p>
    <w:p w14:paraId="433194F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7AE12F">
          <v:rect id="Rectangle 441" o:spid="_x0000_s12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2DD4E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594E5D3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F567D9">
          <v:rect id="Rectangle 439" o:spid="_x0000_s12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5AEE0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71699332" w14:textId="77777777" w:rsidR="00043E70" w:rsidRPr="00EB78C0" w:rsidRDefault="00043E70" w:rsidP="00043E70">
      <w:pPr>
        <w:numPr>
          <w:ilvl w:val="0"/>
          <w:numId w:val="8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transforma el capitalismo en la era digital?</w:t>
      </w:r>
    </w:p>
    <w:p w14:paraId="7A40E883" w14:textId="77777777" w:rsidR="00043E70" w:rsidRPr="00EB78C0" w:rsidRDefault="00043E70" w:rsidP="00043E70">
      <w:pPr>
        <w:numPr>
          <w:ilvl w:val="0"/>
          <w:numId w:val="8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juegan los datos en la economía contemporánea?</w:t>
      </w:r>
    </w:p>
    <w:p w14:paraId="2724D377" w14:textId="77777777" w:rsidR="00043E70" w:rsidRPr="00EB78C0" w:rsidRDefault="00043E70" w:rsidP="00043E70">
      <w:pPr>
        <w:numPr>
          <w:ilvl w:val="0"/>
          <w:numId w:val="83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nuevas formas de poder emergen con la inteligencia artificial?</w:t>
      </w:r>
    </w:p>
    <w:p w14:paraId="4AD1490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EBA596D">
          <v:rect id="Rectangle 437" o:spid="_x0000_s12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EB98B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3E4E7208"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Capitalismo de vigilancia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extracción de datos</w:t>
      </w:r>
      <w:r w:rsidRPr="00EB78C0">
        <w:rPr>
          <w:rFonts w:asciiTheme="minorBidi" w:eastAsia="Times New Roman" w:hAnsiTheme="minorBidi"/>
          <w:kern w:val="0"/>
          <w14:ligatures w14:val="none"/>
        </w:rPr>
        <w:br/>
        <w:t>│   ├── navegación web</w:t>
      </w:r>
      <w:r w:rsidRPr="00EB78C0">
        <w:rPr>
          <w:rFonts w:asciiTheme="minorBidi" w:eastAsia="Times New Roman" w:hAnsiTheme="minorBidi"/>
          <w:kern w:val="0"/>
          <w14:ligatures w14:val="none"/>
        </w:rPr>
        <w:br/>
        <w:t>│   ├── dispositivos conectados</w:t>
      </w:r>
      <w:r w:rsidRPr="00EB78C0">
        <w:rPr>
          <w:rFonts w:asciiTheme="minorBidi" w:eastAsia="Times New Roman" w:hAnsiTheme="minorBidi"/>
          <w:kern w:val="0"/>
          <w14:ligatures w14:val="none"/>
        </w:rPr>
        <w:br/>
        <w:t>│   └── plataformas digitales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procesamiento algorítmico</w:t>
      </w:r>
      <w:r w:rsidRPr="00EB78C0">
        <w:rPr>
          <w:rFonts w:asciiTheme="minorBidi" w:eastAsia="Times New Roman" w:hAnsiTheme="minorBidi"/>
          <w:kern w:val="0"/>
          <w14:ligatures w14:val="none"/>
        </w:rPr>
        <w:br/>
        <w:t>│   ├── inteligencia artificial</w:t>
      </w:r>
      <w:r w:rsidRPr="00EB78C0">
        <w:rPr>
          <w:rFonts w:asciiTheme="minorBidi" w:eastAsia="Times New Roman" w:hAnsiTheme="minorBidi"/>
          <w:kern w:val="0"/>
          <w14:ligatures w14:val="none"/>
        </w:rPr>
        <w:br/>
        <w:t>│   ├── aprendizaje automático</w:t>
      </w:r>
      <w:r w:rsidRPr="00EB78C0">
        <w:rPr>
          <w:rFonts w:asciiTheme="minorBidi" w:eastAsia="Times New Roman" w:hAnsiTheme="minorBidi"/>
          <w:kern w:val="0"/>
          <w14:ligatures w14:val="none"/>
        </w:rPr>
        <w:br/>
        <w:t>│   └── análisis predictivo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mercados conductuales</w:t>
      </w:r>
      <w:r w:rsidRPr="00EB78C0">
        <w:rPr>
          <w:rFonts w:asciiTheme="minorBidi" w:eastAsia="Times New Roman" w:hAnsiTheme="minorBidi"/>
          <w:kern w:val="0"/>
          <w14:ligatures w14:val="none"/>
        </w:rPr>
        <w:br/>
        <w:t>│   ├── publicidad dirigida</w:t>
      </w:r>
      <w:r w:rsidRPr="00EB78C0">
        <w:rPr>
          <w:rFonts w:asciiTheme="minorBidi" w:eastAsia="Times New Roman" w:hAnsiTheme="minorBidi"/>
          <w:kern w:val="0"/>
          <w14:ligatures w14:val="none"/>
        </w:rPr>
        <w:br/>
        <w:t>│   ├── manipulación de comportamiento</w:t>
      </w:r>
      <w:r w:rsidRPr="00EB78C0">
        <w:rPr>
          <w:rFonts w:asciiTheme="minorBidi" w:eastAsia="Times New Roman" w:hAnsiTheme="minorBidi"/>
          <w:kern w:val="0"/>
          <w14:ligatures w14:val="none"/>
        </w:rPr>
        <w:br/>
        <w:t>│   └── predicción de decisiones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poder instrumentario</w:t>
      </w:r>
      <w:r w:rsidRPr="00EB78C0">
        <w:rPr>
          <w:rFonts w:asciiTheme="minorBidi" w:eastAsia="Times New Roman" w:hAnsiTheme="minorBidi"/>
          <w:kern w:val="0"/>
          <w14:ligatures w14:val="none"/>
        </w:rPr>
        <w:br/>
        <w:t xml:space="preserve">    ├── vigilancia digital</w:t>
      </w:r>
      <w:r w:rsidRPr="00EB78C0">
        <w:rPr>
          <w:rFonts w:asciiTheme="minorBidi" w:eastAsia="Times New Roman" w:hAnsiTheme="minorBidi"/>
          <w:kern w:val="0"/>
          <w14:ligatures w14:val="none"/>
        </w:rPr>
        <w:br/>
        <w:t xml:space="preserve">    ├── modificación conductual</w:t>
      </w:r>
      <w:r w:rsidRPr="00EB78C0">
        <w:rPr>
          <w:rFonts w:asciiTheme="minorBidi" w:eastAsia="Times New Roman" w:hAnsiTheme="minorBidi"/>
          <w:kern w:val="0"/>
          <w14:ligatures w14:val="none"/>
        </w:rPr>
        <w:br/>
        <w:t xml:space="preserve">    └── concentración de poder</w:t>
      </w:r>
    </w:p>
    <w:p w14:paraId="627976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6763F72">
          <v:rect id="Rectangle 435" o:spid="_x0000_s12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CA6F3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391861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de Zuboff destaca por tres aportaciones fundamentales.</w:t>
      </w:r>
    </w:p>
    <w:p w14:paraId="7772752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Conceptualización del capitalismo digital</w:t>
      </w:r>
    </w:p>
    <w:p w14:paraId="7D0442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Introduce una categoría analítica poderosa para entender la economía de datos.</w:t>
      </w:r>
    </w:p>
    <w:p w14:paraId="276EE4E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Crítica política del poder tecnológico</w:t>
      </w:r>
    </w:p>
    <w:p w14:paraId="645110D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cómo las plataformas digitales reorganizan las relaciones de poder.</w:t>
      </w:r>
    </w:p>
    <w:p w14:paraId="14FF0F0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Defensa de la autonomía humana</w:t>
      </w:r>
    </w:p>
    <w:p w14:paraId="17F01E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Advierte sobre los riesgos que estas tecnologías plantean para la democracia.</w:t>
      </w:r>
    </w:p>
    <w:p w14:paraId="71D43BA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F706EC">
          <v:rect id="Rectangle 433" o:spid="_x0000_s12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01CA8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3DC3EB9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texto puede utilizarse en:</w:t>
      </w:r>
    </w:p>
    <w:p w14:paraId="2033045C" w14:textId="77777777" w:rsidR="00043E70" w:rsidRPr="00EB78C0" w:rsidRDefault="00043E70" w:rsidP="00043E70">
      <w:pPr>
        <w:numPr>
          <w:ilvl w:val="0"/>
          <w:numId w:val="8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603B0FD7" w14:textId="77777777" w:rsidR="00043E70" w:rsidRPr="00EB78C0" w:rsidRDefault="00043E70" w:rsidP="00043E70">
      <w:pPr>
        <w:numPr>
          <w:ilvl w:val="0"/>
          <w:numId w:val="8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sociología de la tecnología</w:t>
      </w:r>
    </w:p>
    <w:p w14:paraId="54DBA3D0" w14:textId="77777777" w:rsidR="00043E70" w:rsidRPr="00EB78C0" w:rsidRDefault="00043E70" w:rsidP="00043E70">
      <w:pPr>
        <w:numPr>
          <w:ilvl w:val="0"/>
          <w:numId w:val="8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economía digital</w:t>
      </w:r>
    </w:p>
    <w:p w14:paraId="0928544F" w14:textId="77777777" w:rsidR="00043E70" w:rsidRPr="00EB78C0" w:rsidRDefault="00043E70" w:rsidP="00043E70">
      <w:pPr>
        <w:numPr>
          <w:ilvl w:val="0"/>
          <w:numId w:val="83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de plataformas.</w:t>
      </w:r>
    </w:p>
    <w:p w14:paraId="6B3703D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C5354CB">
          <v:rect id="Rectangle 431" o:spid="_x0000_s12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9AF7D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5. Sugerencias para actividades</w:t>
      </w:r>
    </w:p>
    <w:p w14:paraId="2C23D24C" w14:textId="77777777" w:rsidR="00043E70" w:rsidRPr="00EB78C0" w:rsidRDefault="00043E70" w:rsidP="00043E70">
      <w:pPr>
        <w:numPr>
          <w:ilvl w:val="0"/>
          <w:numId w:val="8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Análisis de plataformas digitales</w:t>
      </w:r>
    </w:p>
    <w:p w14:paraId="75476E7F" w14:textId="77777777" w:rsidR="00043E70" w:rsidRPr="00EB78C0" w:rsidRDefault="00043E70" w:rsidP="00043E70">
      <w:pPr>
        <w:numPr>
          <w:ilvl w:val="1"/>
          <w:numId w:val="8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examinar cómo recolectan y utilizan datos.</w:t>
      </w:r>
    </w:p>
    <w:p w14:paraId="5066E384" w14:textId="77777777" w:rsidR="00043E70" w:rsidRPr="00EB78C0" w:rsidRDefault="00043E70" w:rsidP="00043E70">
      <w:pPr>
        <w:numPr>
          <w:ilvl w:val="0"/>
          <w:numId w:val="8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Debate sobre privacidad digital</w:t>
      </w:r>
    </w:p>
    <w:p w14:paraId="16330FA7" w14:textId="77777777" w:rsidR="00043E70" w:rsidRPr="00EB78C0" w:rsidRDefault="00043E70" w:rsidP="00043E70">
      <w:pPr>
        <w:numPr>
          <w:ilvl w:val="1"/>
          <w:numId w:val="8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límites éticos de la recolección de datos.</w:t>
      </w:r>
    </w:p>
    <w:p w14:paraId="3FEC4532" w14:textId="77777777" w:rsidR="00043E70" w:rsidRPr="00EB78C0" w:rsidRDefault="00043E70" w:rsidP="00043E70">
      <w:pPr>
        <w:numPr>
          <w:ilvl w:val="0"/>
          <w:numId w:val="8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Proyecto de regulación tecnológica</w:t>
      </w:r>
    </w:p>
    <w:p w14:paraId="66276C99" w14:textId="77777777" w:rsidR="00043E70" w:rsidRPr="00EB78C0" w:rsidRDefault="00043E70" w:rsidP="00043E70">
      <w:pPr>
        <w:numPr>
          <w:ilvl w:val="1"/>
          <w:numId w:val="83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diseñar políticas públicas para proteger la autonomía digital.</w:t>
      </w:r>
    </w:p>
    <w:p w14:paraId="117E16D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AFB857">
          <v:rect id="Rectangle 429" o:spid="_x0000_s12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3E966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551D1A5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F479DE8">
          <v:rect id="Rectangle 427" o:spid="_x0000_s12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88D13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13CF7271" w14:textId="77777777" w:rsidR="00043E70" w:rsidRPr="00EB78C0" w:rsidRDefault="00043E70" w:rsidP="00043E70">
      <w:pPr>
        <w:numPr>
          <w:ilvl w:val="0"/>
          <w:numId w:val="8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 crítica</w:t>
      </w:r>
    </w:p>
    <w:p w14:paraId="186620C3" w14:textId="77777777" w:rsidR="00043E70" w:rsidRPr="00EB78C0" w:rsidRDefault="00043E70" w:rsidP="00043E70">
      <w:pPr>
        <w:numPr>
          <w:ilvl w:val="0"/>
          <w:numId w:val="8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sociopolítico de la tecnología</w:t>
      </w:r>
    </w:p>
    <w:p w14:paraId="210385CD" w14:textId="77777777" w:rsidR="00043E70" w:rsidRPr="00EB78C0" w:rsidRDefault="00043E70" w:rsidP="00043E70">
      <w:pPr>
        <w:numPr>
          <w:ilvl w:val="0"/>
          <w:numId w:val="8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1F30BC5A" w14:textId="77777777" w:rsidR="00043E70" w:rsidRPr="00EB78C0" w:rsidRDefault="00043E70" w:rsidP="00043E70">
      <w:pPr>
        <w:numPr>
          <w:ilvl w:val="0"/>
          <w:numId w:val="83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digital.</w:t>
      </w:r>
    </w:p>
    <w:p w14:paraId="2BB688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692769C">
          <v:rect id="Rectangle 425" o:spid="_x0000_s12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B1FF8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0BA542BA" w14:textId="77777777" w:rsidR="00043E70" w:rsidRPr="00EB78C0" w:rsidRDefault="00043E70" w:rsidP="00043E70">
      <w:pPr>
        <w:numPr>
          <w:ilvl w:val="0"/>
          <w:numId w:val="8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profunda de la economía digital</w:t>
      </w:r>
    </w:p>
    <w:p w14:paraId="5DFD9B22" w14:textId="77777777" w:rsidR="00043E70" w:rsidRPr="00EB78C0" w:rsidRDefault="00043E70" w:rsidP="00043E70">
      <w:pPr>
        <w:numPr>
          <w:ilvl w:val="0"/>
          <w:numId w:val="8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del poder tecnológico</w:t>
      </w:r>
    </w:p>
    <w:p w14:paraId="65353EB7" w14:textId="77777777" w:rsidR="00043E70" w:rsidRPr="00EB78C0" w:rsidRDefault="00043E70" w:rsidP="00043E70">
      <w:pPr>
        <w:numPr>
          <w:ilvl w:val="0"/>
          <w:numId w:val="83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pensamiento ético sobre datos.</w:t>
      </w:r>
    </w:p>
    <w:p w14:paraId="46B3EAB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0E571F">
          <v:rect id="Rectangle 423" o:spid="_x0000_s12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4142F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05B272DF" w14:textId="77777777" w:rsidR="00043E70" w:rsidRPr="00EB78C0" w:rsidRDefault="00043E70" w:rsidP="00043E70">
      <w:pPr>
        <w:numPr>
          <w:ilvl w:val="0"/>
          <w:numId w:val="8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concentración de poder en plataformas digitales</w:t>
      </w:r>
    </w:p>
    <w:p w14:paraId="29ED7B9A" w14:textId="77777777" w:rsidR="00043E70" w:rsidRPr="00EB78C0" w:rsidRDefault="00043E70" w:rsidP="00043E70">
      <w:pPr>
        <w:numPr>
          <w:ilvl w:val="0"/>
          <w:numId w:val="8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conflictos entre innovación tecnológica y regulación</w:t>
      </w:r>
    </w:p>
    <w:p w14:paraId="16AB8B54" w14:textId="77777777" w:rsidR="00043E70" w:rsidRPr="00EB78C0" w:rsidRDefault="00043E70" w:rsidP="00043E70">
      <w:pPr>
        <w:numPr>
          <w:ilvl w:val="0"/>
          <w:numId w:val="83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pérdida de autonomía individual.</w:t>
      </w:r>
    </w:p>
    <w:p w14:paraId="4E0CDAD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A8339B">
          <v:rect id="Rectangle 421" o:spid="_x0000_s12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33AB2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7F3A54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Zuboff, S. (2019). </w:t>
      </w:r>
      <w:r w:rsidRPr="00EB78C0">
        <w:rPr>
          <w:rFonts w:asciiTheme="minorBidi" w:eastAsia="Times New Roman" w:hAnsiTheme="minorBidi"/>
          <w:i/>
          <w:iCs/>
          <w:kern w:val="0"/>
          <w14:ligatures w14:val="none"/>
        </w:rPr>
        <w:t>The age of surveillance capitalism: The fight for a human future at the new frontier of power</w:t>
      </w:r>
      <w:r w:rsidRPr="00EB78C0">
        <w:rPr>
          <w:rFonts w:asciiTheme="minorBidi" w:eastAsia="Times New Roman" w:hAnsiTheme="minorBidi"/>
          <w:kern w:val="0"/>
          <w14:ligatures w14:val="none"/>
        </w:rPr>
        <w:t xml:space="preserve">. PublicAffairs. </w:t>
      </w:r>
    </w:p>
    <w:p w14:paraId="7BC028D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4EE6014">
          <v:rect id="Rectangle 419" o:spid="_x0000_s12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EAD1E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importante para tu repositorio</w:t>
      </w:r>
    </w:p>
    <w:p w14:paraId="6C82C3F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libro se conecta directamente con tres obras que ya tienes: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265"/>
      </w:tblGrid>
      <w:tr w:rsidR="00043E70" w:rsidRPr="00EB78C0" w14:paraId="19A37054" w14:textId="77777777">
        <w:trPr>
          <w:tblHeader/>
          <w:tblCellSpacing w:w="15" w:type="dxa"/>
        </w:trPr>
        <w:tc>
          <w:tcPr>
            <w:tcW w:w="0" w:type="auto"/>
            <w:vAlign w:val="center"/>
            <w:hideMark/>
          </w:tcPr>
          <w:p w14:paraId="6FA48DAE"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Autor</w:t>
            </w:r>
          </w:p>
        </w:tc>
        <w:tc>
          <w:tcPr>
            <w:tcW w:w="0" w:type="auto"/>
            <w:vAlign w:val="center"/>
            <w:hideMark/>
          </w:tcPr>
          <w:p w14:paraId="16DC39D5" w14:textId="77777777" w:rsidR="00043E70" w:rsidRPr="00EB78C0" w:rsidRDefault="00043E70" w:rsidP="00043E70">
            <w:pPr>
              <w:spacing w:after="0" w:line="240" w:lineRule="auto"/>
              <w:jc w:val="center"/>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Conexión</w:t>
            </w:r>
          </w:p>
        </w:tc>
      </w:tr>
      <w:tr w:rsidR="00043E70" w:rsidRPr="00EB78C0" w14:paraId="36A903EE" w14:textId="77777777">
        <w:trPr>
          <w:tblCellSpacing w:w="15" w:type="dxa"/>
        </w:trPr>
        <w:tc>
          <w:tcPr>
            <w:tcW w:w="0" w:type="auto"/>
            <w:vAlign w:val="center"/>
            <w:hideMark/>
          </w:tcPr>
          <w:p w14:paraId="2E19191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w:t>
            </w:r>
          </w:p>
        </w:tc>
        <w:tc>
          <w:tcPr>
            <w:tcW w:w="0" w:type="auto"/>
            <w:vAlign w:val="center"/>
            <w:hideMark/>
          </w:tcPr>
          <w:p w14:paraId="13E44147"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dimensión material y extractiva de la IA</w:t>
            </w:r>
          </w:p>
        </w:tc>
      </w:tr>
      <w:tr w:rsidR="00043E70" w:rsidRPr="00EB78C0" w14:paraId="287C6354" w14:textId="77777777">
        <w:trPr>
          <w:tblCellSpacing w:w="15" w:type="dxa"/>
        </w:trPr>
        <w:tc>
          <w:tcPr>
            <w:tcW w:w="0" w:type="auto"/>
            <w:vAlign w:val="center"/>
            <w:hideMark/>
          </w:tcPr>
          <w:p w14:paraId="0D0891B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w:t>
            </w:r>
          </w:p>
        </w:tc>
        <w:tc>
          <w:tcPr>
            <w:tcW w:w="0" w:type="auto"/>
            <w:vAlign w:val="center"/>
            <w:hideMark/>
          </w:tcPr>
          <w:p w14:paraId="1CCABB33"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marco ético de gobernanza tecnológica</w:t>
            </w:r>
          </w:p>
        </w:tc>
      </w:tr>
      <w:tr w:rsidR="00043E70" w:rsidRPr="00EB78C0" w14:paraId="2894D344" w14:textId="77777777">
        <w:trPr>
          <w:tblCellSpacing w:w="15" w:type="dxa"/>
        </w:trPr>
        <w:tc>
          <w:tcPr>
            <w:tcW w:w="0" w:type="auto"/>
            <w:vAlign w:val="center"/>
            <w:hideMark/>
          </w:tcPr>
          <w:p w14:paraId="46FB522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tc>
        <w:tc>
          <w:tcPr>
            <w:tcW w:w="0" w:type="auto"/>
            <w:vAlign w:val="center"/>
            <w:hideMark/>
          </w:tcPr>
          <w:p w14:paraId="328B6455"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regulación y derechos digitales</w:t>
            </w:r>
          </w:p>
        </w:tc>
      </w:tr>
    </w:tbl>
    <w:p w14:paraId="7079AE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Crawford muestra </w:t>
      </w:r>
      <w:r w:rsidRPr="00EB78C0">
        <w:rPr>
          <w:rFonts w:asciiTheme="minorBidi" w:eastAsia="Times New Roman" w:hAnsiTheme="minorBidi"/>
          <w:b/>
          <w:bCs/>
          <w:kern w:val="0"/>
          <w14:ligatures w14:val="none"/>
        </w:rPr>
        <w:t>el costo material de la IA</w:t>
      </w:r>
      <w:r w:rsidRPr="00EB78C0">
        <w:rPr>
          <w:rFonts w:asciiTheme="minorBidi" w:eastAsia="Times New Roman" w:hAnsiTheme="minorBidi"/>
          <w:kern w:val="0"/>
          <w14:ligatures w14:val="none"/>
        </w:rPr>
        <w:t>,</w:t>
      </w:r>
      <w:r w:rsidRPr="00EB78C0">
        <w:rPr>
          <w:rFonts w:asciiTheme="minorBidi" w:eastAsia="Times New Roman" w:hAnsiTheme="minorBidi"/>
          <w:kern w:val="0"/>
          <w14:ligatures w14:val="none"/>
        </w:rPr>
        <w:br/>
        <w:t xml:space="preserve">Zuboff muestra </w:t>
      </w:r>
      <w:r w:rsidRPr="00EB78C0">
        <w:rPr>
          <w:rFonts w:asciiTheme="minorBidi" w:eastAsia="Times New Roman" w:hAnsiTheme="minorBidi"/>
          <w:b/>
          <w:bCs/>
          <w:kern w:val="0"/>
          <w14:ligatures w14:val="none"/>
        </w:rPr>
        <w:t>el modelo económico que la impulsa</w:t>
      </w:r>
      <w:r w:rsidRPr="00EB78C0">
        <w:rPr>
          <w:rFonts w:asciiTheme="minorBidi" w:eastAsia="Times New Roman" w:hAnsiTheme="minorBidi"/>
          <w:kern w:val="0"/>
          <w14:ligatures w14:val="none"/>
        </w:rPr>
        <w:t>.</w:t>
      </w:r>
    </w:p>
    <w:p w14:paraId="073B37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otras palabras:</w:t>
      </w:r>
    </w:p>
    <w:p w14:paraId="05CF81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Crawford → infraestructura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Zuboff → economía política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Floridi → ética</w:t>
      </w:r>
      <w:r w:rsidRPr="00EB78C0">
        <w:rPr>
          <w:rFonts w:asciiTheme="minorBidi" w:eastAsia="Times New Roman" w:hAnsiTheme="minorBidi"/>
          <w:kern w:val="0"/>
          <w14:ligatures w14:val="none"/>
        </w:rPr>
        <w:br/>
      </w:r>
      <w:r w:rsidRPr="00EB78C0">
        <w:rPr>
          <w:rFonts w:asciiTheme="minorBidi" w:eastAsia="Times New Roman" w:hAnsiTheme="minorBidi"/>
          <w:b/>
          <w:bCs/>
          <w:kern w:val="0"/>
          <w14:ligatures w14:val="none"/>
        </w:rPr>
        <w:t>UNESCO → gobernanza</w:t>
      </w:r>
    </w:p>
    <w:p w14:paraId="04B0A4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esas cuatro capas tienes </w:t>
      </w:r>
      <w:r w:rsidRPr="00EB78C0">
        <w:rPr>
          <w:rFonts w:asciiTheme="minorBidi" w:eastAsia="Times New Roman" w:hAnsiTheme="minorBidi"/>
          <w:b/>
          <w:bCs/>
          <w:kern w:val="0"/>
          <w14:ligatures w14:val="none"/>
        </w:rPr>
        <w:t>una arquitectura teórica extremadamente sólida</w:t>
      </w:r>
      <w:r w:rsidRPr="00EB78C0">
        <w:rPr>
          <w:rFonts w:asciiTheme="minorBidi" w:eastAsia="Times New Roman" w:hAnsiTheme="minorBidi"/>
          <w:kern w:val="0"/>
          <w14:ligatures w14:val="none"/>
        </w:rPr>
        <w:t>.</w:t>
      </w:r>
    </w:p>
    <w:p w14:paraId="07A093A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939252">
          <v:rect id="Rectangle 417" o:spid="_x0000_s12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4C83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podemos hacer algo muy valioso para tu repositorio:</w:t>
      </w:r>
    </w:p>
    <w:p w14:paraId="306BC99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La síntesis epistemológica final del bloque</w:t>
      </w:r>
    </w:p>
    <w:p w14:paraId="3220AB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“Ética, poder y sostenibilidad de la inteligencia artificial”</w:t>
      </w:r>
    </w:p>
    <w:p w14:paraId="2A5D2FB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porque ahora ya tienes suficiente literatura para construir un </w:t>
      </w:r>
      <w:r w:rsidRPr="00EB78C0">
        <w:rPr>
          <w:rFonts w:asciiTheme="minorBidi" w:eastAsia="Times New Roman" w:hAnsiTheme="minorBidi"/>
          <w:b/>
          <w:bCs/>
          <w:kern w:val="0"/>
          <w14:ligatures w14:val="none"/>
        </w:rPr>
        <w:t>marco teórico robusto a nivel doctoral</w:t>
      </w:r>
      <w:r w:rsidRPr="00EB78C0">
        <w:rPr>
          <w:rFonts w:asciiTheme="minorBidi" w:eastAsia="Times New Roman" w:hAnsiTheme="minorBidi"/>
          <w:kern w:val="0"/>
          <w14:ligatures w14:val="none"/>
        </w:rPr>
        <w:t>.</w:t>
      </w:r>
    </w:p>
    <w:p w14:paraId="53FC6562"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jussi-parikka-a-geology-of-media-intro.pdf</w:t>
      </w:r>
    </w:p>
    <w:p w14:paraId="14CA3BA4"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D5ED0A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elección. </w:t>
      </w:r>
      <w:r w:rsidRPr="00EB78C0">
        <w:rPr>
          <w:rFonts w:asciiTheme="minorBidi" w:eastAsia="Times New Roman" w:hAnsiTheme="minorBidi"/>
          <w:b/>
          <w:bCs/>
          <w:kern w:val="0"/>
          <w14:ligatures w14:val="none"/>
        </w:rPr>
        <w:t>Jussi Parikka</w:t>
      </w:r>
      <w:r w:rsidRPr="00EB78C0">
        <w:rPr>
          <w:rFonts w:asciiTheme="minorBidi" w:eastAsia="Times New Roman" w:hAnsiTheme="minorBidi"/>
          <w:kern w:val="0"/>
          <w14:ligatures w14:val="none"/>
        </w:rPr>
        <w:t xml:space="preserve"> es uno de los autores más importantes para fortalecer precisamente la </w:t>
      </w:r>
      <w:r w:rsidRPr="00EB78C0">
        <w:rPr>
          <w:rFonts w:asciiTheme="minorBidi" w:eastAsia="Times New Roman" w:hAnsiTheme="minorBidi"/>
          <w:b/>
          <w:bCs/>
          <w:kern w:val="0"/>
          <w14:ligatures w14:val="none"/>
        </w:rPr>
        <w:t>dimensión socio-ecológica de la tecnología</w:t>
      </w:r>
      <w:r w:rsidRPr="00EB78C0">
        <w:rPr>
          <w:rFonts w:asciiTheme="minorBidi" w:eastAsia="Times New Roman" w:hAnsiTheme="minorBidi"/>
          <w:kern w:val="0"/>
          <w14:ligatures w14:val="none"/>
        </w:rPr>
        <w:t xml:space="preserve"> que estás construyendo en tu repositorio. Esta obra conecta directamente con Crawford, Morin y la discusión del Anthropocene.</w:t>
      </w:r>
    </w:p>
    <w:p w14:paraId="29777A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w:t>
      </w:r>
    </w:p>
    <w:p w14:paraId="67B0AB0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958BB2">
          <v:rect id="Rectangle 415" o:spid="_x0000_s12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9EF1D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BA-055</w:t>
      </w:r>
    </w:p>
    <w:p w14:paraId="0FB13A2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Parikka — </w:t>
      </w:r>
      <w:r w:rsidRPr="00EB78C0">
        <w:rPr>
          <w:rFonts w:asciiTheme="minorBidi" w:eastAsia="Times New Roman" w:hAnsiTheme="minorBidi"/>
          <w:b/>
          <w:bCs/>
          <w:i/>
          <w:iCs/>
          <w:kern w:val="36"/>
          <w14:ligatures w14:val="none"/>
        </w:rPr>
        <w:t>A Geology of Media</w:t>
      </w:r>
    </w:p>
    <w:p w14:paraId="1D0F8FC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BC6D26">
          <v:rect id="Rectangle 413" o:spid="_x0000_s12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0AA67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28A03A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Parikka, J. (2015). </w:t>
      </w:r>
      <w:r w:rsidRPr="00EB78C0">
        <w:rPr>
          <w:rFonts w:asciiTheme="minorBidi" w:eastAsia="Times New Roman" w:hAnsiTheme="minorBidi"/>
          <w:i/>
          <w:iCs/>
          <w:kern w:val="0"/>
          <w14:ligatures w14:val="none"/>
        </w:rPr>
        <w:t>A geology of media</w:t>
      </w:r>
      <w:r w:rsidRPr="00EB78C0">
        <w:rPr>
          <w:rFonts w:asciiTheme="minorBidi" w:eastAsia="Times New Roman" w:hAnsiTheme="minorBidi"/>
          <w:kern w:val="0"/>
          <w14:ligatures w14:val="none"/>
        </w:rPr>
        <w:t xml:space="preserve">. University of Minnesota Press. </w:t>
      </w:r>
    </w:p>
    <w:p w14:paraId="25E7BD8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981E903">
          <v:rect id="Rectangle 411" o:spid="_x0000_s12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65EF62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2. Anotación bibliográfica ampliada</w:t>
      </w:r>
    </w:p>
    <w:p w14:paraId="441617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w:t>
      </w:r>
      <w:r w:rsidRPr="00EB78C0">
        <w:rPr>
          <w:rFonts w:asciiTheme="minorBidi" w:eastAsia="Times New Roman" w:hAnsiTheme="minorBidi"/>
          <w:i/>
          <w:iCs/>
          <w:kern w:val="0"/>
          <w14:ligatures w14:val="none"/>
        </w:rPr>
        <w:t>A Geology of Media</w:t>
      </w:r>
      <w:r w:rsidRPr="00EB78C0">
        <w:rPr>
          <w:rFonts w:asciiTheme="minorBidi" w:eastAsia="Times New Roman" w:hAnsiTheme="minorBidi"/>
          <w:kern w:val="0"/>
          <w14:ligatures w14:val="none"/>
        </w:rPr>
        <w:t xml:space="preserve">, Jussi Parikka propone una perspectiva radicalmente materialista para comprender las tecnologías contemporáneas. Su tesis central es que los medios digitales —computadoras, redes, dispositivos móviles, centros de datos— no pueden entenderse únicamente como sistemas informacionales o culturales. Son también </w:t>
      </w:r>
      <w:r w:rsidRPr="00EB78C0">
        <w:rPr>
          <w:rFonts w:asciiTheme="minorBidi" w:eastAsia="Times New Roman" w:hAnsiTheme="minorBidi"/>
          <w:b/>
          <w:bCs/>
          <w:kern w:val="0"/>
          <w14:ligatures w14:val="none"/>
        </w:rPr>
        <w:t>formaciones geológicas</w:t>
      </w:r>
      <w:r w:rsidRPr="00EB78C0">
        <w:rPr>
          <w:rFonts w:asciiTheme="minorBidi" w:eastAsia="Times New Roman" w:hAnsiTheme="minorBidi"/>
          <w:kern w:val="0"/>
          <w14:ligatures w14:val="none"/>
        </w:rPr>
        <w:t>.</w:t>
      </w:r>
    </w:p>
    <w:p w14:paraId="1E9621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significa que toda tecnología digital está literalmente anclada en la </w:t>
      </w:r>
      <w:r w:rsidRPr="00EB78C0">
        <w:rPr>
          <w:rFonts w:asciiTheme="minorBidi" w:eastAsia="Times New Roman" w:hAnsiTheme="minorBidi"/>
          <w:b/>
          <w:bCs/>
          <w:kern w:val="0"/>
          <w14:ligatures w14:val="none"/>
        </w:rPr>
        <w:t>materialidad de la Tierra</w:t>
      </w:r>
      <w:r w:rsidRPr="00EB78C0">
        <w:rPr>
          <w:rFonts w:asciiTheme="minorBidi" w:eastAsia="Times New Roman" w:hAnsiTheme="minorBidi"/>
          <w:kern w:val="0"/>
          <w14:ligatures w14:val="none"/>
        </w:rPr>
        <w:t>.</w:t>
      </w:r>
    </w:p>
    <w:p w14:paraId="0084C9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dispositivos electrónicos dependen de:</w:t>
      </w:r>
    </w:p>
    <w:p w14:paraId="012B1053" w14:textId="77777777" w:rsidR="00043E70" w:rsidRPr="00EB78C0" w:rsidRDefault="00043E70" w:rsidP="00043E70">
      <w:pPr>
        <w:numPr>
          <w:ilvl w:val="0"/>
          <w:numId w:val="8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minerales</w:t>
      </w:r>
    </w:p>
    <w:p w14:paraId="6C1DFDF8" w14:textId="77777777" w:rsidR="00043E70" w:rsidRPr="00EB78C0" w:rsidRDefault="00043E70" w:rsidP="00043E70">
      <w:pPr>
        <w:numPr>
          <w:ilvl w:val="0"/>
          <w:numId w:val="8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metales raros</w:t>
      </w:r>
    </w:p>
    <w:p w14:paraId="55A4F2D0" w14:textId="77777777" w:rsidR="00043E70" w:rsidRPr="00EB78C0" w:rsidRDefault="00043E70" w:rsidP="00043E70">
      <w:pPr>
        <w:numPr>
          <w:ilvl w:val="0"/>
          <w:numId w:val="8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procesos de extracción</w:t>
      </w:r>
    </w:p>
    <w:p w14:paraId="3403ED4E" w14:textId="77777777" w:rsidR="00043E70" w:rsidRPr="00EB78C0" w:rsidRDefault="00043E70" w:rsidP="00043E70">
      <w:pPr>
        <w:numPr>
          <w:ilvl w:val="0"/>
          <w:numId w:val="8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energía geofísica</w:t>
      </w:r>
    </w:p>
    <w:p w14:paraId="15B397B7" w14:textId="77777777" w:rsidR="00043E70" w:rsidRPr="00EB78C0" w:rsidRDefault="00043E70" w:rsidP="00043E70">
      <w:pPr>
        <w:numPr>
          <w:ilvl w:val="0"/>
          <w:numId w:val="83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infraestructuras industriales.</w:t>
      </w:r>
    </w:p>
    <w:p w14:paraId="25CFFAC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lo tanto, la historia de los medios no puede separarse de la historia de la </w:t>
      </w:r>
      <w:r w:rsidRPr="00EB78C0">
        <w:rPr>
          <w:rFonts w:asciiTheme="minorBidi" w:eastAsia="Times New Roman" w:hAnsiTheme="minorBidi"/>
          <w:b/>
          <w:bCs/>
          <w:kern w:val="0"/>
          <w14:ligatures w14:val="none"/>
        </w:rPr>
        <w:t>geología, la minería y la ecología planetaria</w:t>
      </w:r>
      <w:r w:rsidRPr="00EB78C0">
        <w:rPr>
          <w:rFonts w:asciiTheme="minorBidi" w:eastAsia="Times New Roman" w:hAnsiTheme="minorBidi"/>
          <w:kern w:val="0"/>
          <w14:ligatures w14:val="none"/>
        </w:rPr>
        <w:t>.</w:t>
      </w:r>
    </w:p>
    <w:p w14:paraId="36D59AE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Parikka desarrolla esta idea mediante el concepto de </w:t>
      </w:r>
      <w:r w:rsidRPr="00EB78C0">
        <w:rPr>
          <w:rFonts w:asciiTheme="minorBidi" w:eastAsia="Times New Roman" w:hAnsiTheme="minorBidi"/>
          <w:b/>
          <w:bCs/>
          <w:kern w:val="0"/>
          <w14:ligatures w14:val="none"/>
        </w:rPr>
        <w:t>“geología de los medios”</w:t>
      </w:r>
      <w:r w:rsidRPr="00EB78C0">
        <w:rPr>
          <w:rFonts w:asciiTheme="minorBidi" w:eastAsia="Times New Roman" w:hAnsiTheme="minorBidi"/>
          <w:kern w:val="0"/>
          <w14:ligatures w14:val="none"/>
        </w:rPr>
        <w:t>, que propone analizar la cultura tecnológica desde tres dimensiones:</w:t>
      </w:r>
    </w:p>
    <w:p w14:paraId="3BA5A475" w14:textId="77777777" w:rsidR="00043E70" w:rsidRPr="00EB78C0" w:rsidRDefault="00043E70" w:rsidP="00043E70">
      <w:pPr>
        <w:numPr>
          <w:ilvl w:val="0"/>
          <w:numId w:val="8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Material</w:t>
      </w:r>
      <w:r w:rsidRPr="00EB78C0">
        <w:rPr>
          <w:rFonts w:asciiTheme="minorBidi" w:eastAsia="Times New Roman" w:hAnsiTheme="minorBidi"/>
          <w:kern w:val="0"/>
          <w14:ligatures w14:val="none"/>
        </w:rPr>
        <w:t xml:space="preserve"> — minerales, metales y componentes físicos</w:t>
      </w:r>
    </w:p>
    <w:p w14:paraId="5CA2E9FA" w14:textId="77777777" w:rsidR="00043E70" w:rsidRPr="00EB78C0" w:rsidRDefault="00043E70" w:rsidP="00043E70">
      <w:pPr>
        <w:numPr>
          <w:ilvl w:val="0"/>
          <w:numId w:val="8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Temporal</w:t>
      </w:r>
      <w:r w:rsidRPr="00EB78C0">
        <w:rPr>
          <w:rFonts w:asciiTheme="minorBidi" w:eastAsia="Times New Roman" w:hAnsiTheme="minorBidi"/>
          <w:kern w:val="0"/>
          <w14:ligatures w14:val="none"/>
        </w:rPr>
        <w:t xml:space="preserve"> — escalas geológicas de millones de años</w:t>
      </w:r>
    </w:p>
    <w:p w14:paraId="70F714FA" w14:textId="77777777" w:rsidR="00043E70" w:rsidRPr="00EB78C0" w:rsidRDefault="00043E70" w:rsidP="00043E70">
      <w:pPr>
        <w:numPr>
          <w:ilvl w:val="0"/>
          <w:numId w:val="84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Ecológica</w:t>
      </w:r>
      <w:r w:rsidRPr="00EB78C0">
        <w:rPr>
          <w:rFonts w:asciiTheme="minorBidi" w:eastAsia="Times New Roman" w:hAnsiTheme="minorBidi"/>
          <w:kern w:val="0"/>
          <w14:ligatures w14:val="none"/>
        </w:rPr>
        <w:t xml:space="preserve"> — impactos ambientales de la tecnología.</w:t>
      </w:r>
    </w:p>
    <w:p w14:paraId="51ECB00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autor critica la idea dominante de que los medios digitales son inmateriales o “virtuales”. En realidad, sostiene, la cultura digital depende de </w:t>
      </w:r>
      <w:r w:rsidRPr="00EB78C0">
        <w:rPr>
          <w:rFonts w:asciiTheme="minorBidi" w:eastAsia="Times New Roman" w:hAnsiTheme="minorBidi"/>
          <w:b/>
          <w:bCs/>
          <w:kern w:val="0"/>
          <w14:ligatures w14:val="none"/>
        </w:rPr>
        <w:t>procesos extractivos globales</w:t>
      </w:r>
      <w:r w:rsidRPr="00EB78C0">
        <w:rPr>
          <w:rFonts w:asciiTheme="minorBidi" w:eastAsia="Times New Roman" w:hAnsiTheme="minorBidi"/>
          <w:kern w:val="0"/>
          <w14:ligatures w14:val="none"/>
        </w:rPr>
        <w:t xml:space="preserve"> que conectan:</w:t>
      </w:r>
    </w:p>
    <w:p w14:paraId="002919DE" w14:textId="77777777" w:rsidR="00043E70" w:rsidRPr="00EB78C0" w:rsidRDefault="00043E70" w:rsidP="00043E70">
      <w:pPr>
        <w:numPr>
          <w:ilvl w:val="0"/>
          <w:numId w:val="8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minas en África y América Latina</w:t>
      </w:r>
    </w:p>
    <w:p w14:paraId="43D204A8" w14:textId="77777777" w:rsidR="00043E70" w:rsidRPr="00EB78C0" w:rsidRDefault="00043E70" w:rsidP="00043E70">
      <w:pPr>
        <w:numPr>
          <w:ilvl w:val="0"/>
          <w:numId w:val="8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fábricas en Asia</w:t>
      </w:r>
    </w:p>
    <w:p w14:paraId="6B0984E9" w14:textId="77777777" w:rsidR="00043E70" w:rsidRPr="00EB78C0" w:rsidRDefault="00043E70" w:rsidP="00043E70">
      <w:pPr>
        <w:numPr>
          <w:ilvl w:val="0"/>
          <w:numId w:val="8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centros de datos en Europa y Norteamérica</w:t>
      </w:r>
    </w:p>
    <w:p w14:paraId="673CCBBD" w14:textId="77777777" w:rsidR="00043E70" w:rsidRPr="00EB78C0" w:rsidRDefault="00043E70" w:rsidP="00043E70">
      <w:pPr>
        <w:numPr>
          <w:ilvl w:val="0"/>
          <w:numId w:val="8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vertederos de residuos electrónicos en países periféricos.</w:t>
      </w:r>
    </w:p>
    <w:p w14:paraId="2260FD7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Parikka también introduce el concepto de </w:t>
      </w:r>
      <w:r w:rsidRPr="00EB78C0">
        <w:rPr>
          <w:rFonts w:asciiTheme="minorBidi" w:eastAsia="Times New Roman" w:hAnsiTheme="minorBidi"/>
          <w:b/>
          <w:bCs/>
          <w:kern w:val="0"/>
          <w14:ligatures w14:val="none"/>
        </w:rPr>
        <w:t>medianatures</w:t>
      </w:r>
      <w:r w:rsidRPr="00EB78C0">
        <w:rPr>
          <w:rFonts w:asciiTheme="minorBidi" w:eastAsia="Times New Roman" w:hAnsiTheme="minorBidi"/>
          <w:kern w:val="0"/>
          <w14:ligatures w14:val="none"/>
        </w:rPr>
        <w:t>, que describe la relación inseparable entre tecnología y naturaleza.</w:t>
      </w:r>
    </w:p>
    <w:p w14:paraId="7DE940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autor, los medios no solo representan el mundo natural; </w:t>
      </w:r>
      <w:r w:rsidRPr="00EB78C0">
        <w:rPr>
          <w:rFonts w:asciiTheme="minorBidi" w:eastAsia="Times New Roman" w:hAnsiTheme="minorBidi"/>
          <w:b/>
          <w:bCs/>
          <w:kern w:val="0"/>
          <w14:ligatures w14:val="none"/>
        </w:rPr>
        <w:t>forman parte de los procesos ecológicos del planeta</w:t>
      </w:r>
      <w:r w:rsidRPr="00EB78C0">
        <w:rPr>
          <w:rFonts w:asciiTheme="minorBidi" w:eastAsia="Times New Roman" w:hAnsiTheme="minorBidi"/>
          <w:kern w:val="0"/>
          <w14:ligatures w14:val="none"/>
        </w:rPr>
        <w:t xml:space="preserve">. </w:t>
      </w:r>
    </w:p>
    <w:p w14:paraId="784E3A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 esta manera, el libro articula una perspectiva crítica que conecta:</w:t>
      </w:r>
    </w:p>
    <w:p w14:paraId="6C1905D6" w14:textId="77777777" w:rsidR="00043E70" w:rsidRPr="00EB78C0" w:rsidRDefault="00043E70" w:rsidP="00043E70">
      <w:pPr>
        <w:numPr>
          <w:ilvl w:val="0"/>
          <w:numId w:val="8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de medios</w:t>
      </w:r>
    </w:p>
    <w:p w14:paraId="1701DAB5" w14:textId="77777777" w:rsidR="00043E70" w:rsidRPr="00EB78C0" w:rsidRDefault="00043E70" w:rsidP="00043E70">
      <w:pPr>
        <w:numPr>
          <w:ilvl w:val="0"/>
          <w:numId w:val="8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teoría ecológica</w:t>
      </w:r>
    </w:p>
    <w:p w14:paraId="3D2FFDE3" w14:textId="77777777" w:rsidR="00043E70" w:rsidRPr="00EB78C0" w:rsidRDefault="00043E70" w:rsidP="00043E70">
      <w:pPr>
        <w:numPr>
          <w:ilvl w:val="0"/>
          <w:numId w:val="8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filosofía materialista</w:t>
      </w:r>
    </w:p>
    <w:p w14:paraId="752BC6C7" w14:textId="77777777" w:rsidR="00043E70" w:rsidRPr="00EB78C0" w:rsidRDefault="00043E70" w:rsidP="00043E70">
      <w:pPr>
        <w:numPr>
          <w:ilvl w:val="0"/>
          <w:numId w:val="8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arqueología de los medios.</w:t>
      </w:r>
    </w:p>
    <w:p w14:paraId="2B75ADE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C37229">
          <v:rect id="Rectangle 409" o:spid="_x0000_s12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9DB9F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29F3BE9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40487E">
          <v:rect id="Rectangle 407" o:spid="_x0000_s12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E2EDB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4AC53C1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de medios deben entenderse como sistemas geológicos y ecológicos que dependen de procesos de extracción mineral, energía y producción material.</w:t>
      </w:r>
    </w:p>
    <w:p w14:paraId="0B9E752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BE6A3E">
          <v:rect id="Rectangle 405" o:spid="_x0000_s12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01213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1B65640D"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medios digitales tienen una base material geológica.</w:t>
      </w:r>
    </w:p>
    <w:p w14:paraId="1BBC0B5C"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dispositivos tecnológicos dependen de minerales extraídos del planeta.</w:t>
      </w:r>
    </w:p>
    <w:p w14:paraId="180C8A96"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historia de los medios está vinculada a la historia de la minería.</w:t>
      </w:r>
    </w:p>
    <w:p w14:paraId="342D5EE1"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cultura digital produce residuos electrónicos.</w:t>
      </w:r>
    </w:p>
    <w:p w14:paraId="4B9DB508"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infraestructuras tecnológicas consumen grandes cantidades de energía.</w:t>
      </w:r>
    </w:p>
    <w:p w14:paraId="7C36BED5"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medios forman parte de sistemas ecológicos globales.</w:t>
      </w:r>
    </w:p>
    <w:p w14:paraId="5B43E3CB"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geología ofrece una nueva perspectiva para estudiar la tecnología.</w:t>
      </w:r>
    </w:p>
    <w:p w14:paraId="5686CAAC"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concepto de </w:t>
      </w:r>
      <w:r w:rsidRPr="00EB78C0">
        <w:rPr>
          <w:rFonts w:asciiTheme="minorBidi" w:eastAsia="Times New Roman" w:hAnsiTheme="minorBidi"/>
          <w:b/>
          <w:bCs/>
          <w:kern w:val="0"/>
          <w14:ligatures w14:val="none"/>
        </w:rPr>
        <w:t>Anthropocene</w:t>
      </w:r>
      <w:r w:rsidRPr="00EB78C0">
        <w:rPr>
          <w:rFonts w:asciiTheme="minorBidi" w:eastAsia="Times New Roman" w:hAnsiTheme="minorBidi"/>
          <w:kern w:val="0"/>
          <w14:ligatures w14:val="none"/>
        </w:rPr>
        <w:t xml:space="preserve"> permite analizar la relación entre humanidad y planeta.</w:t>
      </w:r>
    </w:p>
    <w:p w14:paraId="0C19FFDB"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producción tecnológica reproduce desigualdades globales.</w:t>
      </w:r>
    </w:p>
    <w:p w14:paraId="5C792017" w14:textId="77777777" w:rsidR="00043E70" w:rsidRPr="00EB78C0" w:rsidRDefault="00043E70" w:rsidP="00043E70">
      <w:pPr>
        <w:numPr>
          <w:ilvl w:val="0"/>
          <w:numId w:val="8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teoría de medios debe incorporar una perspectiva ecológica.</w:t>
      </w:r>
    </w:p>
    <w:p w14:paraId="2DD100A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29F235">
          <v:rect id="Rectangle 403" o:spid="_x0000_s12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612C88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59A3D6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Según el índice del libro (p. 4): </w:t>
      </w:r>
    </w:p>
    <w:p w14:paraId="7D606FE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E63FAD4">
          <v:rect id="Rectangle 401" o:spid="_x0000_s12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B2ED4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1 — Materiality: Grounds of Media and Culture</w:t>
      </w:r>
    </w:p>
    <w:p w14:paraId="2644B0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capítulo introduce el argumento central del libro: la necesidad de analizar la cultura tecnológica desde su base material.</w:t>
      </w:r>
    </w:p>
    <w:p w14:paraId="343DA3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Parikka sostiene que los medios digitales dependen de materiales extraídos de la Tierra, como:</w:t>
      </w:r>
    </w:p>
    <w:p w14:paraId="3BB14363" w14:textId="77777777" w:rsidR="00043E70" w:rsidRPr="00EB78C0" w:rsidRDefault="00043E70" w:rsidP="00043E70">
      <w:pPr>
        <w:numPr>
          <w:ilvl w:val="0"/>
          <w:numId w:val="8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cobre</w:t>
      </w:r>
    </w:p>
    <w:p w14:paraId="1A72F892" w14:textId="77777777" w:rsidR="00043E70" w:rsidRPr="00EB78C0" w:rsidRDefault="00043E70" w:rsidP="00043E70">
      <w:pPr>
        <w:numPr>
          <w:ilvl w:val="0"/>
          <w:numId w:val="8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litio</w:t>
      </w:r>
    </w:p>
    <w:p w14:paraId="47B6B714" w14:textId="77777777" w:rsidR="00043E70" w:rsidRPr="00EB78C0" w:rsidRDefault="00043E70" w:rsidP="00043E70">
      <w:pPr>
        <w:numPr>
          <w:ilvl w:val="0"/>
          <w:numId w:val="8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metales raros.</w:t>
      </w:r>
    </w:p>
    <w:p w14:paraId="479A636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BC0FF6">
          <v:rect id="Rectangle 399" o:spid="_x0000_s12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E3C71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2 — An Alternative Deep Time of the Media</w:t>
      </w:r>
    </w:p>
    <w:p w14:paraId="2559E6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autor introduce el concepto de </w:t>
      </w:r>
      <w:r w:rsidRPr="00EB78C0">
        <w:rPr>
          <w:rFonts w:asciiTheme="minorBidi" w:eastAsia="Times New Roman" w:hAnsiTheme="minorBidi"/>
          <w:b/>
          <w:bCs/>
          <w:kern w:val="0"/>
          <w14:ligatures w14:val="none"/>
        </w:rPr>
        <w:t>deep time</w:t>
      </w:r>
      <w:r w:rsidRPr="00EB78C0">
        <w:rPr>
          <w:rFonts w:asciiTheme="minorBidi" w:eastAsia="Times New Roman" w:hAnsiTheme="minorBidi"/>
          <w:kern w:val="0"/>
          <w14:ligatures w14:val="none"/>
        </w:rPr>
        <w:t>, que propone analizar la historia de los medios en escalas temporales geológicas.</w:t>
      </w:r>
    </w:p>
    <w:p w14:paraId="04F6E17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implica comprender que los dispositivos digitales dependen de procesos naturales que se desarrollaron durante millones de años.</w:t>
      </w:r>
    </w:p>
    <w:p w14:paraId="0E35750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895DB0">
          <v:rect id="Rectangle 397" o:spid="_x0000_s12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D6F6E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3 — Psychogeophysics of Technology</w:t>
      </w:r>
    </w:p>
    <w:p w14:paraId="58CB4E6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capítulo explora las relaciones entre tecnología, geografía y geofísica.</w:t>
      </w:r>
    </w:p>
    <w:p w14:paraId="0A8B34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Parikka examina cómo los medios tecnológicos están vinculados a infraestructuras físicas como:</w:t>
      </w:r>
    </w:p>
    <w:p w14:paraId="197A902A" w14:textId="77777777" w:rsidR="00043E70" w:rsidRPr="00EB78C0" w:rsidRDefault="00043E70" w:rsidP="00043E70">
      <w:pPr>
        <w:numPr>
          <w:ilvl w:val="0"/>
          <w:numId w:val="8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cables</w:t>
      </w:r>
    </w:p>
    <w:p w14:paraId="0DF95ED9" w14:textId="77777777" w:rsidR="00043E70" w:rsidRPr="00EB78C0" w:rsidRDefault="00043E70" w:rsidP="00043E70">
      <w:pPr>
        <w:numPr>
          <w:ilvl w:val="0"/>
          <w:numId w:val="8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satélites</w:t>
      </w:r>
    </w:p>
    <w:p w14:paraId="32B8582A" w14:textId="77777777" w:rsidR="00043E70" w:rsidRPr="00EB78C0" w:rsidRDefault="00043E70" w:rsidP="00043E70">
      <w:pPr>
        <w:numPr>
          <w:ilvl w:val="0"/>
          <w:numId w:val="8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centros de datos.</w:t>
      </w:r>
    </w:p>
    <w:p w14:paraId="651B18F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3521A1C">
          <v:rect id="Rectangle 395" o:spid="_x0000_s12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B9A00D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4 — Dust and the Exhausted Life</w:t>
      </w:r>
    </w:p>
    <w:p w14:paraId="3E201A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Aquí el autor analiza los residuos tecnológicos y el problema de los desechos electrónicos.</w:t>
      </w:r>
    </w:p>
    <w:p w14:paraId="70A619E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dispositivos digitales generan grandes cantidades de basura electrónica que contaminan el medio ambiente.</w:t>
      </w:r>
    </w:p>
    <w:p w14:paraId="2F3DD9D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2DA004">
          <v:rect id="Rectangle 393" o:spid="_x0000_s12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D9E14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Capítulo 5 — Fossil Futures</w:t>
      </w:r>
    </w:p>
    <w:p w14:paraId="2BA4E7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capítulo final examina la relación entre tecnologías digitales y combustibles fósiles.</w:t>
      </w:r>
    </w:p>
    <w:p w14:paraId="704620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Parikka argumenta que la infraestructura digital depende de sistemas energéticos intensivos.</w:t>
      </w:r>
    </w:p>
    <w:p w14:paraId="4D60CA4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F7C419">
          <v:rect id="Rectangle 391" o:spid="_x0000_s12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3C73B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4B30D5C1" w14:textId="77777777" w:rsidR="00043E70" w:rsidRPr="00EB78C0" w:rsidRDefault="00043E70" w:rsidP="00043E70">
      <w:pPr>
        <w:numPr>
          <w:ilvl w:val="0"/>
          <w:numId w:val="8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la extracción de minerales al desarrollo tecnológico?</w:t>
      </w:r>
    </w:p>
    <w:p w14:paraId="2B851A84" w14:textId="77777777" w:rsidR="00043E70" w:rsidRPr="00EB78C0" w:rsidRDefault="00043E70" w:rsidP="00043E70">
      <w:pPr>
        <w:numPr>
          <w:ilvl w:val="0"/>
          <w:numId w:val="8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¿Cuál es la relación entre tecnología digital y crisis ecológica?</w:t>
      </w:r>
    </w:p>
    <w:p w14:paraId="2C5705C8" w14:textId="77777777" w:rsidR="00043E70" w:rsidRPr="00EB78C0" w:rsidRDefault="00043E70" w:rsidP="00043E70">
      <w:pPr>
        <w:numPr>
          <w:ilvl w:val="0"/>
          <w:numId w:val="8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las infraestructuras tecnológicas en el medio ambiente?</w:t>
      </w:r>
    </w:p>
    <w:p w14:paraId="21859C9B" w14:textId="77777777" w:rsidR="00043E70" w:rsidRPr="00EB78C0" w:rsidRDefault="00043E70" w:rsidP="00043E70">
      <w:pPr>
        <w:numPr>
          <w:ilvl w:val="0"/>
          <w:numId w:val="8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implica analizar los medios desde una perspectiva geológica?</w:t>
      </w:r>
    </w:p>
    <w:p w14:paraId="1DD59CB5" w14:textId="77777777" w:rsidR="00043E70" w:rsidRPr="00EB78C0" w:rsidRDefault="00043E70" w:rsidP="00043E70">
      <w:pPr>
        <w:numPr>
          <w:ilvl w:val="0"/>
          <w:numId w:val="8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teoría de medios incorporar la dimensión ecológica?</w:t>
      </w:r>
    </w:p>
    <w:p w14:paraId="26E9A0A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FA43AE">
          <v:rect id="Rectangle 389" o:spid="_x0000_s12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C4D26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8C97C6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6844E5D">
          <v:rect id="Rectangle 387" o:spid="_x0000_s12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B78A4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70400161" w14:textId="77777777" w:rsidR="00043E70" w:rsidRPr="00EB78C0" w:rsidRDefault="00043E70" w:rsidP="00043E70">
      <w:pPr>
        <w:numPr>
          <w:ilvl w:val="0"/>
          <w:numId w:val="8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¿Cuál es la base material de las tecnologías digitales?</w:t>
      </w:r>
    </w:p>
    <w:p w14:paraId="6281ECA8" w14:textId="77777777" w:rsidR="00043E70" w:rsidRPr="00EB78C0" w:rsidRDefault="00043E70" w:rsidP="00043E70">
      <w:pPr>
        <w:numPr>
          <w:ilvl w:val="0"/>
          <w:numId w:val="8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relación existe entre tecnología y ecología?</w:t>
      </w:r>
    </w:p>
    <w:p w14:paraId="2D60E3FD" w14:textId="77777777" w:rsidR="00043E70" w:rsidRPr="00EB78C0" w:rsidRDefault="00043E70" w:rsidP="00043E70">
      <w:pPr>
        <w:numPr>
          <w:ilvl w:val="0"/>
          <w:numId w:val="8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reconfiguran los medios las relaciones entre humanidad y planeta?</w:t>
      </w:r>
    </w:p>
    <w:p w14:paraId="79173D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CE069D5">
          <v:rect id="Rectangle 385" o:spid="_x0000_s12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BA004A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14DEBBA8"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Geología de los medios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recursos naturales</w:t>
      </w:r>
      <w:r w:rsidRPr="00EB78C0">
        <w:rPr>
          <w:rFonts w:asciiTheme="minorBidi" w:eastAsia="Times New Roman" w:hAnsiTheme="minorBidi"/>
          <w:kern w:val="0"/>
          <w14:ligatures w14:val="none"/>
        </w:rPr>
        <w:br/>
        <w:t>│   ├── minerales</w:t>
      </w:r>
      <w:r w:rsidRPr="00EB78C0">
        <w:rPr>
          <w:rFonts w:asciiTheme="minorBidi" w:eastAsia="Times New Roman" w:hAnsiTheme="minorBidi"/>
          <w:kern w:val="0"/>
          <w14:ligatures w14:val="none"/>
        </w:rPr>
        <w:br/>
        <w:t>│   ├── metales raros</w:t>
      </w:r>
      <w:r w:rsidRPr="00EB78C0">
        <w:rPr>
          <w:rFonts w:asciiTheme="minorBidi" w:eastAsia="Times New Roman" w:hAnsiTheme="minorBidi"/>
          <w:kern w:val="0"/>
          <w14:ligatures w14:val="none"/>
        </w:rPr>
        <w:br/>
        <w:t>│   └── combustibles fósiles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infraestructura tecnológica</w:t>
      </w:r>
      <w:r w:rsidRPr="00EB78C0">
        <w:rPr>
          <w:rFonts w:asciiTheme="minorBidi" w:eastAsia="Times New Roman" w:hAnsiTheme="minorBidi"/>
          <w:kern w:val="0"/>
          <w14:ligatures w14:val="none"/>
        </w:rPr>
        <w:br/>
        <w:t>│   ├── centros de datos</w:t>
      </w:r>
      <w:r w:rsidRPr="00EB78C0">
        <w:rPr>
          <w:rFonts w:asciiTheme="minorBidi" w:eastAsia="Times New Roman" w:hAnsiTheme="minorBidi"/>
          <w:kern w:val="0"/>
          <w14:ligatures w14:val="none"/>
        </w:rPr>
        <w:br/>
        <w:t>│   ├── cables submarinos</w:t>
      </w:r>
      <w:r w:rsidRPr="00EB78C0">
        <w:rPr>
          <w:rFonts w:asciiTheme="minorBidi" w:eastAsia="Times New Roman" w:hAnsiTheme="minorBidi"/>
          <w:kern w:val="0"/>
          <w14:ligatures w14:val="none"/>
        </w:rPr>
        <w:br/>
        <w:t>│   └── dispositivos digitales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procesos industriales</w:t>
      </w:r>
      <w:r w:rsidRPr="00EB78C0">
        <w:rPr>
          <w:rFonts w:asciiTheme="minorBidi" w:eastAsia="Times New Roman" w:hAnsiTheme="minorBidi"/>
          <w:kern w:val="0"/>
          <w14:ligatures w14:val="none"/>
        </w:rPr>
        <w:br/>
        <w:t>│   ├── extracción minera</w:t>
      </w:r>
      <w:r w:rsidRPr="00EB78C0">
        <w:rPr>
          <w:rFonts w:asciiTheme="minorBidi" w:eastAsia="Times New Roman" w:hAnsiTheme="minorBidi"/>
          <w:kern w:val="0"/>
          <w14:ligatures w14:val="none"/>
        </w:rPr>
        <w:br/>
        <w:t>│   ├── fabricación electrónica</w:t>
      </w:r>
      <w:r w:rsidRPr="00EB78C0">
        <w:rPr>
          <w:rFonts w:asciiTheme="minorBidi" w:eastAsia="Times New Roman" w:hAnsiTheme="minorBidi"/>
          <w:kern w:val="0"/>
          <w14:ligatures w14:val="none"/>
        </w:rPr>
        <w:br/>
        <w:t>│   └── logística global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impactos ecológicos</w:t>
      </w:r>
      <w:r w:rsidRPr="00EB78C0">
        <w:rPr>
          <w:rFonts w:asciiTheme="minorBidi" w:eastAsia="Times New Roman" w:hAnsiTheme="minorBidi"/>
          <w:kern w:val="0"/>
          <w14:ligatures w14:val="none"/>
        </w:rPr>
        <w:br/>
        <w:t xml:space="preserve">    ├── consumo energético</w:t>
      </w:r>
      <w:r w:rsidRPr="00EB78C0">
        <w:rPr>
          <w:rFonts w:asciiTheme="minorBidi" w:eastAsia="Times New Roman" w:hAnsiTheme="minorBidi"/>
          <w:kern w:val="0"/>
          <w14:ligatures w14:val="none"/>
        </w:rPr>
        <w:br/>
        <w:t xml:space="preserve">    ├── contaminación</w:t>
      </w:r>
      <w:r w:rsidRPr="00EB78C0">
        <w:rPr>
          <w:rFonts w:asciiTheme="minorBidi" w:eastAsia="Times New Roman" w:hAnsiTheme="minorBidi"/>
          <w:kern w:val="0"/>
          <w14:ligatures w14:val="none"/>
        </w:rPr>
        <w:br/>
        <w:t xml:space="preserve">    └── residuos electrónicos</w:t>
      </w:r>
    </w:p>
    <w:p w14:paraId="3FD1D8B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26D4AAE">
          <v:rect id="Rectangle 383" o:spid="_x0000_s12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740FF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2F96547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de Parikka aporta tres contribuciones fundamentales.</w:t>
      </w:r>
    </w:p>
    <w:p w14:paraId="3534621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Materialización de la cultura digital</w:t>
      </w:r>
    </w:p>
    <w:p w14:paraId="35A3803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libro demuestra que los medios digitales dependen de procesos físicos y geológicos.</w:t>
      </w:r>
    </w:p>
    <w:p w14:paraId="5C7AADD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Perspectiva ecológica</w:t>
      </w:r>
    </w:p>
    <w:p w14:paraId="696C3E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obra conecta estudios de medios con ecología y estudios ambientales.</w:t>
      </w:r>
    </w:p>
    <w:p w14:paraId="78B7669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Crítica del imaginario tecnológico</w:t>
      </w:r>
    </w:p>
    <w:p w14:paraId="2EE85E5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Parikka cuestiona la idea de que las tecnologías digitales son inmateriales o sostenibles.</w:t>
      </w:r>
    </w:p>
    <w:p w14:paraId="237715A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34FF6D6">
          <v:rect id="Rectangle 381" o:spid="_x0000_s12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A8590E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6115292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texto puede utilizarse en cursos sobre:</w:t>
      </w:r>
    </w:p>
    <w:p w14:paraId="03D90707" w14:textId="77777777" w:rsidR="00043E70" w:rsidRPr="00EB78C0" w:rsidRDefault="00043E70" w:rsidP="00043E70">
      <w:pPr>
        <w:numPr>
          <w:ilvl w:val="0"/>
          <w:numId w:val="8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de medios</w:t>
      </w:r>
    </w:p>
    <w:p w14:paraId="37EF580F" w14:textId="77777777" w:rsidR="00043E70" w:rsidRPr="00EB78C0" w:rsidRDefault="00043E70" w:rsidP="00043E70">
      <w:pPr>
        <w:numPr>
          <w:ilvl w:val="0"/>
          <w:numId w:val="8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ecología digital</w:t>
      </w:r>
    </w:p>
    <w:p w14:paraId="7411F9FC" w14:textId="77777777" w:rsidR="00043E70" w:rsidRPr="00EB78C0" w:rsidRDefault="00043E70" w:rsidP="00043E70">
      <w:pPr>
        <w:numPr>
          <w:ilvl w:val="0"/>
          <w:numId w:val="8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ética de la tecnología</w:t>
      </w:r>
    </w:p>
    <w:p w14:paraId="70B01DC6" w14:textId="77777777" w:rsidR="00043E70" w:rsidRPr="00EB78C0" w:rsidRDefault="00043E70" w:rsidP="00043E70">
      <w:pPr>
        <w:numPr>
          <w:ilvl w:val="0"/>
          <w:numId w:val="8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sociología de la tecnología.</w:t>
      </w:r>
    </w:p>
    <w:p w14:paraId="2F731E0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75FA536">
          <v:rect id="Rectangle 379" o:spid="_x0000_s12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54D2E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472CD81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Cartografía de materiales tecnológicos</w:t>
      </w:r>
    </w:p>
    <w:p w14:paraId="1E6BC0B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Investigar los minerales utilizados en dispositivos electrónicos.</w:t>
      </w:r>
    </w:p>
    <w:p w14:paraId="26CC900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Análisis de residuos electrónicos</w:t>
      </w:r>
    </w:p>
    <w:p w14:paraId="10BD75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Estudiar el impacto ambiental de los desechos tecnológicos.</w:t>
      </w:r>
    </w:p>
    <w:p w14:paraId="4F57EBE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Debate sobre sostenibilidad digital</w:t>
      </w:r>
    </w:p>
    <w:p w14:paraId="7B01BB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si la tecnología digital puede ser ambientalmente sostenible.</w:t>
      </w:r>
    </w:p>
    <w:p w14:paraId="0C71120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3661E7">
          <v:rect id="Rectangle 377" o:spid="_x0000_s12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8CC59A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0298125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1AB9BB2">
          <v:rect id="Rectangle 375" o:spid="_x0000_s12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F056A8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2DD58B3A" w14:textId="77777777" w:rsidR="00043E70" w:rsidRPr="00EB78C0" w:rsidRDefault="00043E70" w:rsidP="00043E70">
      <w:pPr>
        <w:numPr>
          <w:ilvl w:val="0"/>
          <w:numId w:val="8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w:t>
      </w:r>
    </w:p>
    <w:p w14:paraId="744AFF0B" w14:textId="77777777" w:rsidR="00043E70" w:rsidRPr="00EB78C0" w:rsidRDefault="00043E70" w:rsidP="00043E70">
      <w:pPr>
        <w:numPr>
          <w:ilvl w:val="0"/>
          <w:numId w:val="8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tecnológica crítica</w:t>
      </w:r>
    </w:p>
    <w:p w14:paraId="7C273411" w14:textId="77777777" w:rsidR="00043E70" w:rsidRPr="00EB78C0" w:rsidRDefault="00043E70" w:rsidP="00043E70">
      <w:pPr>
        <w:numPr>
          <w:ilvl w:val="0"/>
          <w:numId w:val="8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ecológico de la tecnología</w:t>
      </w:r>
    </w:p>
    <w:p w14:paraId="07055FBF" w14:textId="77777777" w:rsidR="00043E70" w:rsidRPr="00EB78C0" w:rsidRDefault="00043E70" w:rsidP="00043E70">
      <w:pPr>
        <w:numPr>
          <w:ilvl w:val="0"/>
          <w:numId w:val="8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7436E7B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565CB2">
          <v:rect id="Rectangle 373" o:spid="_x0000_s12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963722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720125E" w14:textId="77777777" w:rsidR="00043E70" w:rsidRPr="00EB78C0" w:rsidRDefault="00043E70" w:rsidP="00043E70">
      <w:pPr>
        <w:numPr>
          <w:ilvl w:val="0"/>
          <w:numId w:val="8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integral de la tecnología digital</w:t>
      </w:r>
    </w:p>
    <w:p w14:paraId="246DA140" w14:textId="77777777" w:rsidR="00043E70" w:rsidRPr="00EB78C0" w:rsidRDefault="00043E70" w:rsidP="00043E70">
      <w:pPr>
        <w:numPr>
          <w:ilvl w:val="0"/>
          <w:numId w:val="8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conciencia ambiental</w:t>
      </w:r>
    </w:p>
    <w:p w14:paraId="1CCFECE5" w14:textId="77777777" w:rsidR="00043E70" w:rsidRPr="00EB78C0" w:rsidRDefault="00043E70" w:rsidP="00043E70">
      <w:pPr>
        <w:numPr>
          <w:ilvl w:val="0"/>
          <w:numId w:val="8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la infraestructura tecnológica.</w:t>
      </w:r>
    </w:p>
    <w:p w14:paraId="6FBFBC1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553DF0">
          <v:rect id="Rectangle 371" o:spid="_x0000_s12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9FD9A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46ED6E1" w14:textId="77777777" w:rsidR="00043E70" w:rsidRPr="00EB78C0" w:rsidRDefault="00043E70" w:rsidP="00043E70">
      <w:pPr>
        <w:numPr>
          <w:ilvl w:val="0"/>
          <w:numId w:val="8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tecnológica de recursos finitos</w:t>
      </w:r>
    </w:p>
    <w:p w14:paraId="5B365A71" w14:textId="77777777" w:rsidR="00043E70" w:rsidRPr="00EB78C0" w:rsidRDefault="00043E70" w:rsidP="00043E70">
      <w:pPr>
        <w:numPr>
          <w:ilvl w:val="0"/>
          <w:numId w:val="8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globales en la producción tecnológica</w:t>
      </w:r>
    </w:p>
    <w:p w14:paraId="4F387FAF" w14:textId="77777777" w:rsidR="00043E70" w:rsidRPr="00EB78C0" w:rsidRDefault="00043E70" w:rsidP="00043E70">
      <w:pPr>
        <w:numPr>
          <w:ilvl w:val="0"/>
          <w:numId w:val="8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ambiental de la infraestructura digital.</w:t>
      </w:r>
    </w:p>
    <w:p w14:paraId="4587463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30A473">
          <v:rect id="Rectangle 369" o:spid="_x0000_s12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9DD6E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4F49CF0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Parikka, J. (2015). </w:t>
      </w:r>
      <w:r w:rsidRPr="00EB78C0">
        <w:rPr>
          <w:rFonts w:asciiTheme="minorBidi" w:eastAsia="Times New Roman" w:hAnsiTheme="minorBidi"/>
          <w:i/>
          <w:iCs/>
          <w:kern w:val="0"/>
          <w14:ligatures w14:val="none"/>
        </w:rPr>
        <w:t>A geology of media</w:t>
      </w:r>
      <w:r w:rsidRPr="00EB78C0">
        <w:rPr>
          <w:rFonts w:asciiTheme="minorBidi" w:eastAsia="Times New Roman" w:hAnsiTheme="minorBidi"/>
          <w:kern w:val="0"/>
          <w14:ligatures w14:val="none"/>
        </w:rPr>
        <w:t xml:space="preserve">. University of Minnesota Press. </w:t>
      </w:r>
    </w:p>
    <w:p w14:paraId="5D98367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0B2C3E">
          <v:rect id="Rectangle 367" o:spid="_x0000_s12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6DE4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Observación estratégica para tu repositorio</w:t>
      </w:r>
    </w:p>
    <w:p w14:paraId="19D4526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Parikka se consolida claramente </w:t>
      </w:r>
      <w:r w:rsidRPr="00EB78C0">
        <w:rPr>
          <w:rFonts w:asciiTheme="minorBidi" w:eastAsia="Times New Roman" w:hAnsiTheme="minorBidi"/>
          <w:b/>
          <w:bCs/>
          <w:kern w:val="0"/>
          <w14:ligatures w14:val="none"/>
        </w:rPr>
        <w:t>una cuarta capa teórica en tu marco conceptual</w:t>
      </w:r>
      <w:r w:rsidRPr="00EB78C0">
        <w:rPr>
          <w:rFonts w:asciiTheme="minorBidi" w:eastAsia="Times New Roman" w:hAnsiTheme="minorBidi"/>
          <w:kern w:val="0"/>
          <w14:ligatures w14:val="none"/>
        </w:rPr>
        <w:t>.</w:t>
      </w:r>
    </w:p>
    <w:p w14:paraId="0169D93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Hasta ahora tienes:</w:t>
      </w:r>
    </w:p>
    <w:p w14:paraId="54BDE0E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Complejidad y transdisciplinariedad</w:t>
      </w:r>
    </w:p>
    <w:p w14:paraId="1368D46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Morin — Nicolescu</w:t>
      </w:r>
    </w:p>
    <w:p w14:paraId="37AA6A3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Competencias y educación</w:t>
      </w:r>
    </w:p>
    <w:p w14:paraId="1FB962D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 — DigComp — ACRL</w:t>
      </w:r>
    </w:p>
    <w:p w14:paraId="2610FDE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Ética y gobernanza de la IA</w:t>
      </w:r>
    </w:p>
    <w:p w14:paraId="74E8C10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 — UNESCO — OCDE — UE</w:t>
      </w:r>
    </w:p>
    <w:p w14:paraId="204157E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Ecología política de la tecnología</w:t>
      </w:r>
    </w:p>
    <w:p w14:paraId="05D4E0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 — Zuboff — Parikka</w:t>
      </w:r>
    </w:p>
    <w:p w14:paraId="52ADBF1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cuarta capa es muy poderosa porque introduce algo que suele faltar en la discusión educativa sobre IA:</w:t>
      </w:r>
    </w:p>
    <w:p w14:paraId="6E88BC6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dimensión planetaria de la tecnología.</w:t>
      </w:r>
    </w:p>
    <w:p w14:paraId="0EAFCC1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97BAC8A">
          <v:rect id="Rectangle 365" o:spid="_x0000_s12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34D1E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puedo ayudarte a construir algo muy valioso para tu repositorio:</w:t>
      </w:r>
    </w:p>
    <w:p w14:paraId="4A64DB4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La síntesis teórica del bloque “Ética, poder y ecología de la IA”</w:t>
      </w:r>
    </w:p>
    <w:p w14:paraId="1A3C857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que integraría:</w:t>
      </w:r>
    </w:p>
    <w:p w14:paraId="1ED8DDD4" w14:textId="77777777" w:rsidR="00043E70" w:rsidRPr="00EB78C0" w:rsidRDefault="00043E70" w:rsidP="00043E70">
      <w:pPr>
        <w:numPr>
          <w:ilvl w:val="0"/>
          <w:numId w:val="8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Floridi</w:t>
      </w:r>
    </w:p>
    <w:p w14:paraId="00C2DF51" w14:textId="77777777" w:rsidR="00043E70" w:rsidRPr="00EB78C0" w:rsidRDefault="00043E70" w:rsidP="00043E70">
      <w:pPr>
        <w:numPr>
          <w:ilvl w:val="0"/>
          <w:numId w:val="8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UNESCO</w:t>
      </w:r>
    </w:p>
    <w:p w14:paraId="4EFDDCF9" w14:textId="77777777" w:rsidR="00043E70" w:rsidRPr="00EB78C0" w:rsidRDefault="00043E70" w:rsidP="00043E70">
      <w:pPr>
        <w:numPr>
          <w:ilvl w:val="0"/>
          <w:numId w:val="8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OCDE</w:t>
      </w:r>
    </w:p>
    <w:p w14:paraId="7C131F49" w14:textId="77777777" w:rsidR="00043E70" w:rsidRPr="00EB78C0" w:rsidRDefault="00043E70" w:rsidP="00043E70">
      <w:pPr>
        <w:numPr>
          <w:ilvl w:val="0"/>
          <w:numId w:val="8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w:t>
      </w:r>
    </w:p>
    <w:p w14:paraId="04A42F3B" w14:textId="77777777" w:rsidR="00043E70" w:rsidRPr="00EB78C0" w:rsidRDefault="00043E70" w:rsidP="00043E70">
      <w:pPr>
        <w:numPr>
          <w:ilvl w:val="0"/>
          <w:numId w:val="8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Zuboff</w:t>
      </w:r>
    </w:p>
    <w:p w14:paraId="29B499B7" w14:textId="77777777" w:rsidR="00043E70" w:rsidRPr="00EB78C0" w:rsidRDefault="00043E70" w:rsidP="00043E70">
      <w:pPr>
        <w:numPr>
          <w:ilvl w:val="0"/>
          <w:numId w:val="8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Parikka</w:t>
      </w:r>
    </w:p>
    <w:p w14:paraId="1079CC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un </w:t>
      </w:r>
      <w:r w:rsidRPr="00EB78C0">
        <w:rPr>
          <w:rFonts w:asciiTheme="minorBidi" w:eastAsia="Times New Roman" w:hAnsiTheme="minorBidi"/>
          <w:b/>
          <w:bCs/>
          <w:kern w:val="0"/>
          <w14:ligatures w14:val="none"/>
        </w:rPr>
        <w:t>marco conceptual coherente para investigación educativa</w:t>
      </w:r>
      <w:r w:rsidRPr="00EB78C0">
        <w:rPr>
          <w:rFonts w:asciiTheme="minorBidi" w:eastAsia="Times New Roman" w:hAnsiTheme="minorBidi"/>
          <w:kern w:val="0"/>
          <w14:ligatures w14:val="none"/>
        </w:rPr>
        <w:t>.</w:t>
      </w:r>
    </w:p>
    <w:p w14:paraId="2BA963F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Global_landscape_Environmental_AI_Regulation.pdf</w:t>
      </w:r>
    </w:p>
    <w:p w14:paraId="1C6BCDC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6EC2DC4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Perfecto. Este artículo fortalece de manera directa </w:t>
      </w:r>
      <w:r w:rsidRPr="00EB78C0">
        <w:rPr>
          <w:rFonts w:asciiTheme="minorBidi" w:eastAsia="Times New Roman" w:hAnsiTheme="minorBidi"/>
          <w:b/>
          <w:bCs/>
          <w:kern w:val="0"/>
          <w14:ligatures w14:val="none"/>
        </w:rPr>
        <w:t>la dimensión ambiental y regulatoria de la IA</w:t>
      </w:r>
      <w:r w:rsidRPr="00EB78C0">
        <w:rPr>
          <w:rFonts w:asciiTheme="minorBidi" w:eastAsia="Times New Roman" w:hAnsiTheme="minorBidi"/>
          <w:kern w:val="0"/>
          <w14:ligatures w14:val="none"/>
        </w:rPr>
        <w:t xml:space="preserve">, especialmente en relación con la </w:t>
      </w:r>
      <w:r w:rsidRPr="00EB78C0">
        <w:rPr>
          <w:rFonts w:asciiTheme="minorBidi" w:eastAsia="Times New Roman" w:hAnsiTheme="minorBidi"/>
          <w:b/>
          <w:bCs/>
          <w:kern w:val="0"/>
          <w14:ligatures w14:val="none"/>
        </w:rPr>
        <w:t>gobernanza global del impacto ecológico de los modelos generativos</w:t>
      </w:r>
      <w:r w:rsidRPr="00EB78C0">
        <w:rPr>
          <w:rFonts w:asciiTheme="minorBidi" w:eastAsia="Times New Roman" w:hAnsiTheme="minorBidi"/>
          <w:kern w:val="0"/>
          <w14:ligatures w14:val="none"/>
        </w:rPr>
        <w:t>. Procedo con la ficha siguiendo tu estructura.</w:t>
      </w:r>
    </w:p>
    <w:p w14:paraId="44889EF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83F085">
          <v:rect id="Rectangle 363" o:spid="_x0000_s12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46BB5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BA-056</w:t>
      </w:r>
    </w:p>
    <w:p w14:paraId="5C8E34D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Ebert et al. — </w:t>
      </w:r>
      <w:r w:rsidRPr="00EB78C0">
        <w:rPr>
          <w:rFonts w:asciiTheme="minorBidi" w:eastAsia="Times New Roman" w:hAnsiTheme="minorBidi"/>
          <w:b/>
          <w:bCs/>
          <w:i/>
          <w:iCs/>
          <w:kern w:val="36"/>
          <w14:ligatures w14:val="none"/>
        </w:rPr>
        <w:t>The Global Landscape of Environmental AI Regulation</w:t>
      </w:r>
    </w:p>
    <w:p w14:paraId="568D674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CED3F2">
          <v:rect id="Rectangle 361" o:spid="_x0000_s12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9C00CD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27B8C21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Ebert, K., Gamazaychikov, B., Hacker, P., &amp; Luccioni, S. (2026). </w:t>
      </w:r>
      <w:r w:rsidRPr="00EB78C0">
        <w:rPr>
          <w:rFonts w:asciiTheme="minorBidi" w:eastAsia="Times New Roman" w:hAnsiTheme="minorBidi"/>
          <w:i/>
          <w:iCs/>
          <w:kern w:val="0"/>
          <w14:ligatures w14:val="none"/>
        </w:rPr>
        <w:t>The global landscape of environmental AI regulation: From the cost of reasoning to a right to green AI</w:t>
      </w:r>
      <w:r w:rsidRPr="00EB78C0">
        <w:rPr>
          <w:rFonts w:asciiTheme="minorBidi" w:eastAsia="Times New Roman" w:hAnsiTheme="minorBidi"/>
          <w:kern w:val="0"/>
          <w14:ligatures w14:val="none"/>
        </w:rPr>
        <w:t xml:space="preserve">. Proceedings of the ACM Conference on Fairness, Accountability, and Transparency (FAccT). </w:t>
      </w:r>
    </w:p>
    <w:p w14:paraId="75F9974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B2D5A0">
          <v:rect id="Rectangle 359" o:spid="_x0000_s12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2CA8B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350C04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examina el emergente campo de la </w:t>
      </w:r>
      <w:r w:rsidRPr="00EB78C0">
        <w:rPr>
          <w:rFonts w:asciiTheme="minorBidi" w:eastAsia="Times New Roman" w:hAnsiTheme="minorBidi"/>
          <w:b/>
          <w:bCs/>
          <w:kern w:val="0"/>
          <w14:ligatures w14:val="none"/>
        </w:rPr>
        <w:t>regulación ambiental de la inteligencia artificial</w:t>
      </w:r>
      <w:r w:rsidRPr="00EB78C0">
        <w:rPr>
          <w:rFonts w:asciiTheme="minorBidi" w:eastAsia="Times New Roman" w:hAnsiTheme="minorBidi"/>
          <w:kern w:val="0"/>
          <w14:ligatures w14:val="none"/>
        </w:rPr>
        <w:t>, analizando tanto el crecimiento del impacto ecológico de los modelos generativos como las limitaciones de los marcos regulatorios actuales.</w:t>
      </w:r>
    </w:p>
    <w:p w14:paraId="2BEC66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parten de una observación central: </w:t>
      </w:r>
      <w:r w:rsidRPr="00EB78C0">
        <w:rPr>
          <w:rFonts w:asciiTheme="minorBidi" w:eastAsia="Times New Roman" w:hAnsiTheme="minorBidi"/>
          <w:b/>
          <w:bCs/>
          <w:kern w:val="0"/>
          <w14:ligatures w14:val="none"/>
        </w:rPr>
        <w:t>los sistemas de IA están generando costos ambientales cada vez mayores</w:t>
      </w:r>
      <w:r w:rsidRPr="00EB78C0">
        <w:rPr>
          <w:rFonts w:asciiTheme="minorBidi" w:eastAsia="Times New Roman" w:hAnsiTheme="minorBidi"/>
          <w:kern w:val="0"/>
          <w14:ligatures w14:val="none"/>
        </w:rPr>
        <w:t xml:space="preserve">, especialmente debido a la expansión de modelos generativos y modelos de razonamiento. </w:t>
      </w:r>
    </w:p>
    <w:p w14:paraId="272B6B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problema central identificado es una paradoja regulatoria:</w:t>
      </w:r>
    </w:p>
    <w:p w14:paraId="47CA4B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mientras el impacto ambiental de la IA aumenta rápidamente, la transparencia sobre esos impactos está disminuyendo. </w:t>
      </w:r>
    </w:p>
    <w:p w14:paraId="36AE267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realiza tres aportaciones principales:</w:t>
      </w:r>
    </w:p>
    <w:p w14:paraId="5206568E" w14:textId="77777777" w:rsidR="00043E70" w:rsidRPr="00EB78C0" w:rsidRDefault="00043E70" w:rsidP="00043E70">
      <w:pPr>
        <w:numPr>
          <w:ilvl w:val="0"/>
          <w:numId w:val="8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documenta el crecimiento del impacto ambiental de los modelos generativos</w:t>
      </w:r>
    </w:p>
    <w:p w14:paraId="58336FAF" w14:textId="77777777" w:rsidR="00043E70" w:rsidRPr="00EB78C0" w:rsidRDefault="00043E70" w:rsidP="00043E70">
      <w:pPr>
        <w:numPr>
          <w:ilvl w:val="0"/>
          <w:numId w:val="8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 comparativamente la regulación ambiental de la IA en distintas jurisdicciones</w:t>
      </w:r>
    </w:p>
    <w:p w14:paraId="48506E35" w14:textId="77777777" w:rsidR="00043E70" w:rsidRPr="00EB78C0" w:rsidRDefault="00043E70" w:rsidP="00043E70">
      <w:pPr>
        <w:numPr>
          <w:ilvl w:val="0"/>
          <w:numId w:val="8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propone reformas regulatorias para mejorar la transparencia y sostenibilidad de la IA.</w:t>
      </w:r>
    </w:p>
    <w:p w14:paraId="50A0B4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hallazgos más relevantes del estudio es que </w:t>
      </w:r>
      <w:r w:rsidRPr="00EB78C0">
        <w:rPr>
          <w:rFonts w:asciiTheme="minorBidi" w:eastAsia="Times New Roman" w:hAnsiTheme="minorBidi"/>
          <w:b/>
          <w:bCs/>
          <w:kern w:val="0"/>
          <w14:ligatures w14:val="none"/>
        </w:rPr>
        <w:t>los modelos de razonamiento consumen mucha más energía que los modelos tradicionales</w:t>
      </w:r>
      <w:r w:rsidRPr="00EB78C0">
        <w:rPr>
          <w:rFonts w:asciiTheme="minorBidi" w:eastAsia="Times New Roman" w:hAnsiTheme="minorBidi"/>
          <w:kern w:val="0"/>
          <w14:ligatures w14:val="none"/>
        </w:rPr>
        <w:t xml:space="preserve">, llegando a consumir entre </w:t>
      </w:r>
      <w:r w:rsidRPr="00EB78C0">
        <w:rPr>
          <w:rFonts w:asciiTheme="minorBidi" w:eastAsia="Times New Roman" w:hAnsiTheme="minorBidi"/>
          <w:b/>
          <w:bCs/>
          <w:kern w:val="0"/>
          <w14:ligatures w14:val="none"/>
        </w:rPr>
        <w:t>150 y 700 veces más energía en algunos casos</w:t>
      </w:r>
      <w:r w:rsidRPr="00EB78C0">
        <w:rPr>
          <w:rFonts w:asciiTheme="minorBidi" w:eastAsia="Times New Roman" w:hAnsiTheme="minorBidi"/>
          <w:kern w:val="0"/>
          <w14:ligatures w14:val="none"/>
        </w:rPr>
        <w:t xml:space="preserve">. </w:t>
      </w:r>
    </w:p>
    <w:p w14:paraId="40423C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aumento del consumo energético se debe principalmente a:</w:t>
      </w:r>
    </w:p>
    <w:p w14:paraId="4820A0C2" w14:textId="77777777" w:rsidR="00043E70" w:rsidRPr="00EB78C0" w:rsidRDefault="00043E70" w:rsidP="00043E70">
      <w:pPr>
        <w:numPr>
          <w:ilvl w:val="0"/>
          <w:numId w:val="8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mayor número de operaciones computacionales</w:t>
      </w:r>
    </w:p>
    <w:p w14:paraId="26C40F9D" w14:textId="77777777" w:rsidR="00043E70" w:rsidRPr="00EB78C0" w:rsidRDefault="00043E70" w:rsidP="00043E70">
      <w:pPr>
        <w:numPr>
          <w:ilvl w:val="0"/>
          <w:numId w:val="8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respuestas más largas</w:t>
      </w:r>
    </w:p>
    <w:p w14:paraId="4A97CB68" w14:textId="77777777" w:rsidR="00043E70" w:rsidRPr="00EB78C0" w:rsidRDefault="00043E70" w:rsidP="00043E70">
      <w:pPr>
        <w:numPr>
          <w:ilvl w:val="0"/>
          <w:numId w:val="8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procesamiento de cadenas de razonamiento.</w:t>
      </w:r>
    </w:p>
    <w:p w14:paraId="3C6338A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artículo también destaca que gran parte de la regulación ambiental existente se centra en </w:t>
      </w:r>
      <w:r w:rsidRPr="00EB78C0">
        <w:rPr>
          <w:rFonts w:asciiTheme="minorBidi" w:eastAsia="Times New Roman" w:hAnsiTheme="minorBidi"/>
          <w:b/>
          <w:bCs/>
          <w:kern w:val="0"/>
          <w14:ligatures w14:val="none"/>
        </w:rPr>
        <w:t>infraestructuras físicas (data centers)</w:t>
      </w:r>
      <w:r w:rsidRPr="00EB78C0">
        <w:rPr>
          <w:rFonts w:asciiTheme="minorBidi" w:eastAsia="Times New Roman" w:hAnsiTheme="minorBidi"/>
          <w:kern w:val="0"/>
          <w14:ligatures w14:val="none"/>
        </w:rPr>
        <w:t xml:space="preserve"> en lugar de </w:t>
      </w:r>
      <w:r w:rsidRPr="00EB78C0">
        <w:rPr>
          <w:rFonts w:asciiTheme="minorBidi" w:eastAsia="Times New Roman" w:hAnsiTheme="minorBidi"/>
          <w:b/>
          <w:bCs/>
          <w:kern w:val="0"/>
          <w14:ligatures w14:val="none"/>
        </w:rPr>
        <w:t>modelos de IA específicos</w:t>
      </w:r>
      <w:r w:rsidRPr="00EB78C0">
        <w:rPr>
          <w:rFonts w:asciiTheme="minorBidi" w:eastAsia="Times New Roman" w:hAnsiTheme="minorBidi"/>
          <w:kern w:val="0"/>
          <w14:ligatures w14:val="none"/>
        </w:rPr>
        <w:t>, lo cual limita la capacidad de evaluar el impacto real de cada sistema.</w:t>
      </w:r>
    </w:p>
    <w:p w14:paraId="45818A1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Para abordar estos desafíos, los autores proponen una agenda de gobernanza basada en tres pilares:</w:t>
      </w:r>
    </w:p>
    <w:p w14:paraId="159BF811" w14:textId="77777777" w:rsidR="00043E70" w:rsidRPr="00EB78C0" w:rsidRDefault="00043E70" w:rsidP="00043E70">
      <w:pPr>
        <w:numPr>
          <w:ilvl w:val="0"/>
          <w:numId w:val="8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transparencia ambiental obligatoria para modelos de IA</w:t>
      </w:r>
    </w:p>
    <w:p w14:paraId="1B8857E1" w14:textId="77777777" w:rsidR="00043E70" w:rsidRPr="00EB78C0" w:rsidRDefault="00043E70" w:rsidP="00043E70">
      <w:pPr>
        <w:numPr>
          <w:ilvl w:val="0"/>
          <w:numId w:val="8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derechos de los usuarios a elegir opciones de IA más sostenibles</w:t>
      </w:r>
    </w:p>
    <w:p w14:paraId="58A012F3" w14:textId="77777777" w:rsidR="00043E70" w:rsidRPr="00EB78C0" w:rsidRDefault="00043E70" w:rsidP="00043E70">
      <w:pPr>
        <w:numPr>
          <w:ilvl w:val="0"/>
          <w:numId w:val="8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coordinación internacional para evitar el arbitraje regulatorio</w:t>
      </w:r>
      <w:r w:rsidRPr="00EB78C0">
        <w:rPr>
          <w:rFonts w:asciiTheme="minorBidi" w:eastAsia="Times New Roman" w:hAnsiTheme="minorBidi"/>
          <w:kern w:val="0"/>
          <w14:ligatures w14:val="none"/>
        </w:rPr>
        <w:t>.</w:t>
      </w:r>
    </w:p>
    <w:p w14:paraId="1003E7A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2249A2">
          <v:rect id="Rectangle 357" o:spid="_x0000_s12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0DB5A7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7A2A952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7A862D">
          <v:rect id="Rectangle 355" o:spid="_x0000_s12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EA8875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325C937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gobernanza ambiental de la inteligencia artificial requiere nuevos mecanismos regulatorios que garanticen transparencia, responsabilidad y sostenibilidad en el desarrollo y uso de modelos de IA.</w:t>
      </w:r>
    </w:p>
    <w:p w14:paraId="2492BA1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FD8F42">
          <v:rect id="Rectangle 353" o:spid="_x0000_s12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F9C71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28589DAC"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 la IA generativa está aumentando significativamente el consumo energético global.</w:t>
      </w:r>
    </w:p>
    <w:p w14:paraId="6AA585CE"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razonamiento consumen mucha más energía que los modelos tradicionales.</w:t>
      </w:r>
    </w:p>
    <w:p w14:paraId="6B0B241F"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impacto ambiental de la IA incluye emisiones de carbono, consumo energético y uso de agua.</w:t>
      </w:r>
    </w:p>
    <w:p w14:paraId="2575B5DF"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transparencia sobre el impacto ambiental de los modelos de IA es limitada.</w:t>
      </w:r>
    </w:p>
    <w:p w14:paraId="2FCEE230"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regulación actual se centra principalmente en infraestructuras físicas como centros de datos.</w:t>
      </w:r>
    </w:p>
    <w:p w14:paraId="2EC80B6D"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mayoría de los países carecen de regulaciones específicas para el impacto ambiental de los modelos de IA.</w:t>
      </w:r>
    </w:p>
    <w:p w14:paraId="4B6B3315"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Unión Europea ha desarrollado algunos de los marcos regulatorios más avanzados.</w:t>
      </w:r>
    </w:p>
    <w:p w14:paraId="6A938857"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falta de estándares globales dificulta la gobernanza ambiental de la IA.</w:t>
      </w:r>
    </w:p>
    <w:p w14:paraId="38E25808"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usuarios deberían tener derecho a elegir modelos de IA más eficientes energéticamente.</w:t>
      </w:r>
    </w:p>
    <w:p w14:paraId="5E58105C" w14:textId="77777777" w:rsidR="00043E70" w:rsidRPr="00EB78C0" w:rsidRDefault="00043E70" w:rsidP="00043E70">
      <w:pPr>
        <w:numPr>
          <w:ilvl w:val="0"/>
          <w:numId w:val="8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cooperación internacional es esencial para abordar los impactos ambientales de la IA.</w:t>
      </w:r>
    </w:p>
    <w:p w14:paraId="7378710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2C2FDF">
          <v:rect id="Rectangle 351" o:spid="_x0000_s12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9466E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4E3C1AC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A9211DB">
          <v:rect id="Rectangle 349" o:spid="_x0000_s11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DB6DE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Introducción</w:t>
      </w:r>
    </w:p>
    <w:p w14:paraId="671400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introduce el problema del creciente impacto ambiental de la IA.</w:t>
      </w:r>
    </w:p>
    <w:p w14:paraId="055870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Se destaca que el uso de modelos generativos se ha expandido rápidamente en múltiples sectores económicos. </w:t>
      </w:r>
    </w:p>
    <w:p w14:paraId="2CE985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6BB711">
          <v:rect id="Rectangle 347" o:spid="_x0000_s11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5ADE29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Impactos ambientales de la IA</w:t>
      </w:r>
    </w:p>
    <w:p w14:paraId="4ADA1E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analizan el consumo energético de distintos tipos de modelos de IA.</w:t>
      </w:r>
    </w:p>
    <w:p w14:paraId="2CD22E4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presentan estudios sobre:</w:t>
      </w:r>
    </w:p>
    <w:p w14:paraId="1646690F" w14:textId="77777777" w:rsidR="00043E70" w:rsidRPr="00EB78C0" w:rsidRDefault="00043E70" w:rsidP="00043E70">
      <w:pPr>
        <w:numPr>
          <w:ilvl w:val="0"/>
          <w:numId w:val="8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entrenamiento de modelos</w:t>
      </w:r>
    </w:p>
    <w:p w14:paraId="26392351" w14:textId="77777777" w:rsidR="00043E70" w:rsidRPr="00EB78C0" w:rsidRDefault="00043E70" w:rsidP="00043E70">
      <w:pPr>
        <w:numPr>
          <w:ilvl w:val="0"/>
          <w:numId w:val="8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inferencia</w:t>
      </w:r>
    </w:p>
    <w:p w14:paraId="790C9D1C" w14:textId="77777777" w:rsidR="00043E70" w:rsidRPr="00EB78C0" w:rsidRDefault="00043E70" w:rsidP="00043E70">
      <w:pPr>
        <w:numPr>
          <w:ilvl w:val="0"/>
          <w:numId w:val="8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hardware.</w:t>
      </w:r>
    </w:p>
    <w:p w14:paraId="73F42E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hallazgos principales es que </w:t>
      </w:r>
      <w:r w:rsidRPr="00EB78C0">
        <w:rPr>
          <w:rFonts w:asciiTheme="minorBidi" w:eastAsia="Times New Roman" w:hAnsiTheme="minorBidi"/>
          <w:b/>
          <w:bCs/>
          <w:kern w:val="0"/>
          <w14:ligatures w14:val="none"/>
        </w:rPr>
        <w:t>la fase de inferencia puede generar un impacto ambiental mayor que el entrenamiento</w:t>
      </w:r>
      <w:r w:rsidRPr="00EB78C0">
        <w:rPr>
          <w:rFonts w:asciiTheme="minorBidi" w:eastAsia="Times New Roman" w:hAnsiTheme="minorBidi"/>
          <w:kern w:val="0"/>
          <w14:ligatures w14:val="none"/>
        </w:rPr>
        <w:t xml:space="preserve"> debido al volumen de consultas realizadas por los usuarios.</w:t>
      </w:r>
    </w:p>
    <w:p w14:paraId="79A27A1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2E975B">
          <v:rect id="Rectangle 345" o:spid="_x0000_s11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33F238"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Panorama regulatorio global</w:t>
      </w:r>
    </w:p>
    <w:p w14:paraId="08E02B0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examina diferentes enfoques regulatorios:</w:t>
      </w:r>
    </w:p>
    <w:p w14:paraId="1ADF9FD6" w14:textId="77777777" w:rsidR="00043E70" w:rsidRPr="00EB78C0" w:rsidRDefault="00043E70" w:rsidP="00043E70">
      <w:pPr>
        <w:numPr>
          <w:ilvl w:val="0"/>
          <w:numId w:val="8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Unión Europea</w:t>
      </w:r>
    </w:p>
    <w:p w14:paraId="100384A0" w14:textId="77777777" w:rsidR="00043E70" w:rsidRPr="00EB78C0" w:rsidRDefault="00043E70" w:rsidP="00043E70">
      <w:pPr>
        <w:numPr>
          <w:ilvl w:val="0"/>
          <w:numId w:val="8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Estados Unidos</w:t>
      </w:r>
    </w:p>
    <w:p w14:paraId="7203A438" w14:textId="77777777" w:rsidR="00043E70" w:rsidRPr="00EB78C0" w:rsidRDefault="00043E70" w:rsidP="00043E70">
      <w:pPr>
        <w:numPr>
          <w:ilvl w:val="0"/>
          <w:numId w:val="8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China</w:t>
      </w:r>
    </w:p>
    <w:p w14:paraId="10BFFE18" w14:textId="77777777" w:rsidR="00043E70" w:rsidRPr="00EB78C0" w:rsidRDefault="00043E70" w:rsidP="00043E70">
      <w:pPr>
        <w:numPr>
          <w:ilvl w:val="0"/>
          <w:numId w:val="8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Japón.</w:t>
      </w:r>
    </w:p>
    <w:p w14:paraId="30839B0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Cada región adopta estrategias diferentes en relación con la regulación ambiental de la IA.</w:t>
      </w:r>
    </w:p>
    <w:p w14:paraId="43DF8A9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6069CC">
          <v:rect id="Rectangle 343" o:spid="_x0000_s11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D40F3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Implicaciones de política pública</w:t>
      </w:r>
    </w:p>
    <w:p w14:paraId="6F591E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proponen medidas regulatorias para mejorar la gobernanza ambiental de la IA.</w:t>
      </w:r>
    </w:p>
    <w:p w14:paraId="48F40D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ellas:</w:t>
      </w:r>
    </w:p>
    <w:p w14:paraId="55A5DC54" w14:textId="77777777" w:rsidR="00043E70" w:rsidRPr="00EB78C0" w:rsidRDefault="00043E70" w:rsidP="00043E70">
      <w:pPr>
        <w:numPr>
          <w:ilvl w:val="0"/>
          <w:numId w:val="8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 obligatoria sobre consumo energético</w:t>
      </w:r>
    </w:p>
    <w:p w14:paraId="57026139" w14:textId="77777777" w:rsidR="00043E70" w:rsidRPr="00EB78C0" w:rsidRDefault="00043E70" w:rsidP="00043E70">
      <w:pPr>
        <w:numPr>
          <w:ilvl w:val="0"/>
          <w:numId w:val="8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métricas estandarizadas de eficiencia</w:t>
      </w:r>
    </w:p>
    <w:p w14:paraId="1158B854" w14:textId="77777777" w:rsidR="00043E70" w:rsidRPr="00EB78C0" w:rsidRDefault="00043E70" w:rsidP="00043E70">
      <w:pPr>
        <w:numPr>
          <w:ilvl w:val="0"/>
          <w:numId w:val="8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evaluación ambiental.</w:t>
      </w:r>
    </w:p>
    <w:p w14:paraId="13A4223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388DECA">
          <v:rect id="Rectangle 341" o:spid="_x0000_s11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AC17E8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Conclusión</w:t>
      </w:r>
    </w:p>
    <w:p w14:paraId="0C2100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concluye que la regulación ambiental de la IA es todavía incipiente y requiere mayor coordinación internacional.</w:t>
      </w:r>
    </w:p>
    <w:p w14:paraId="692F462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380870">
          <v:rect id="Rectangle 339" o:spid="_x0000_s11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A3C72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071CBDE0" w14:textId="77777777" w:rsidR="00043E70" w:rsidRPr="00EB78C0" w:rsidRDefault="00043E70" w:rsidP="00043E70">
      <w:pPr>
        <w:numPr>
          <w:ilvl w:val="0"/>
          <w:numId w:val="8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el crecimiento de la IA generativa al consumo energético global?</w:t>
      </w:r>
    </w:p>
    <w:p w14:paraId="74ACFA83" w14:textId="77777777" w:rsidR="00043E70" w:rsidRPr="00EB78C0" w:rsidRDefault="00043E70" w:rsidP="00043E70">
      <w:pPr>
        <w:numPr>
          <w:ilvl w:val="0"/>
          <w:numId w:val="8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diferencias existen entre el impacto ambiental del entrenamiento y la inferencia?</w:t>
      </w:r>
    </w:p>
    <w:p w14:paraId="2B136003" w14:textId="77777777" w:rsidR="00043E70" w:rsidRPr="00EB78C0" w:rsidRDefault="00043E70" w:rsidP="00043E70">
      <w:pPr>
        <w:numPr>
          <w:ilvl w:val="0"/>
          <w:numId w:val="8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modelos regulatorios están emergiendo para la gobernanza ambiental de la IA?</w:t>
      </w:r>
    </w:p>
    <w:p w14:paraId="215726A3" w14:textId="77777777" w:rsidR="00043E70" w:rsidRPr="00EB78C0" w:rsidRDefault="00043E70" w:rsidP="00043E70">
      <w:pPr>
        <w:numPr>
          <w:ilvl w:val="0"/>
          <w:numId w:val="8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pueden desempeñar los usuarios en la sostenibilidad tecnológica?</w:t>
      </w:r>
    </w:p>
    <w:p w14:paraId="277202FF" w14:textId="77777777" w:rsidR="00043E70" w:rsidRPr="00EB78C0" w:rsidRDefault="00043E70" w:rsidP="00043E70">
      <w:pPr>
        <w:numPr>
          <w:ilvl w:val="0"/>
          <w:numId w:val="8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podría desarrollarse una gobernanza global de la IA sostenible?</w:t>
      </w:r>
    </w:p>
    <w:p w14:paraId="5BE9CAE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E5EBEB">
          <v:rect id="Rectangle 337" o:spid="_x0000_s11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31ABB3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238D140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844143E">
          <v:rect id="Rectangle 335" o:spid="_x0000_s11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45613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5EAEBE83" w14:textId="77777777" w:rsidR="00043E70" w:rsidRPr="00EB78C0" w:rsidRDefault="00043E70" w:rsidP="00043E70">
      <w:pPr>
        <w:numPr>
          <w:ilvl w:val="0"/>
          <w:numId w:val="8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la expansión de la inteligencia artificial al medio ambiente?</w:t>
      </w:r>
    </w:p>
    <w:p w14:paraId="70CF9176" w14:textId="77777777" w:rsidR="00043E70" w:rsidRPr="00EB78C0" w:rsidRDefault="00043E70" w:rsidP="00043E70">
      <w:pPr>
        <w:numPr>
          <w:ilvl w:val="0"/>
          <w:numId w:val="8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marcos regulatorios pueden garantizar la sostenibilidad de la IA?</w:t>
      </w:r>
    </w:p>
    <w:p w14:paraId="660C4EF4" w14:textId="77777777" w:rsidR="00043E70" w:rsidRPr="00EB78C0" w:rsidRDefault="00043E70" w:rsidP="00043E70">
      <w:pPr>
        <w:numPr>
          <w:ilvl w:val="0"/>
          <w:numId w:val="8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equilibrar innovación tecnológica y responsabilidad ambiental?</w:t>
      </w:r>
    </w:p>
    <w:p w14:paraId="013DE6D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844567">
          <v:rect id="Rectangle 333" o:spid="_x0000_s11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CDBE2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76044477"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ambiental de la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impacto ecológico</w:t>
      </w:r>
      <w:r w:rsidRPr="00EB78C0">
        <w:rPr>
          <w:rFonts w:asciiTheme="minorBidi" w:eastAsia="Times New Roman" w:hAnsiTheme="minorBidi"/>
          <w:kern w:val="0"/>
          <w14:ligatures w14:val="none"/>
        </w:rPr>
        <w:br/>
        <w:t>│   ├── consumo energético</w:t>
      </w:r>
      <w:r w:rsidRPr="00EB78C0">
        <w:rPr>
          <w:rFonts w:asciiTheme="minorBidi" w:eastAsia="Times New Roman" w:hAnsiTheme="minorBidi"/>
          <w:kern w:val="0"/>
          <w14:ligatures w14:val="none"/>
        </w:rPr>
        <w:br/>
        <w:t>│   ├── emisiones de carbono</w:t>
      </w:r>
      <w:r w:rsidRPr="00EB78C0">
        <w:rPr>
          <w:rFonts w:asciiTheme="minorBidi" w:eastAsia="Times New Roman" w:hAnsiTheme="minorBidi"/>
          <w:kern w:val="0"/>
          <w14:ligatures w14:val="none"/>
        </w:rPr>
        <w:br/>
        <w:t>│   └── uso de agua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sistemas de IA</w:t>
      </w:r>
      <w:r w:rsidRPr="00EB78C0">
        <w:rPr>
          <w:rFonts w:asciiTheme="minorBidi" w:eastAsia="Times New Roman" w:hAnsiTheme="minorBidi"/>
          <w:kern w:val="0"/>
          <w14:ligatures w14:val="none"/>
        </w:rPr>
        <w:br/>
        <w:t>│   ├── modelos generativos</w:t>
      </w:r>
      <w:r w:rsidRPr="00EB78C0">
        <w:rPr>
          <w:rFonts w:asciiTheme="minorBidi" w:eastAsia="Times New Roman" w:hAnsiTheme="minorBidi"/>
          <w:kern w:val="0"/>
          <w14:ligatures w14:val="none"/>
        </w:rPr>
        <w:br/>
        <w:t>│   ├── modelos de razonamiento</w:t>
      </w:r>
      <w:r w:rsidRPr="00EB78C0">
        <w:rPr>
          <w:rFonts w:asciiTheme="minorBidi" w:eastAsia="Times New Roman" w:hAnsiTheme="minorBidi"/>
          <w:kern w:val="0"/>
          <w14:ligatures w14:val="none"/>
        </w:rPr>
        <w:br/>
        <w:t>│   └── infraestructuras digitales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regulación</w:t>
      </w:r>
      <w:r w:rsidRPr="00EB78C0">
        <w:rPr>
          <w:rFonts w:asciiTheme="minorBidi" w:eastAsia="Times New Roman" w:hAnsiTheme="minorBidi"/>
          <w:kern w:val="0"/>
          <w14:ligatures w14:val="none"/>
        </w:rPr>
        <w:br/>
        <w:t>│   ├── transparencia</w:t>
      </w:r>
      <w:r w:rsidRPr="00EB78C0">
        <w:rPr>
          <w:rFonts w:asciiTheme="minorBidi" w:eastAsia="Times New Roman" w:hAnsiTheme="minorBidi"/>
          <w:kern w:val="0"/>
          <w14:ligatures w14:val="none"/>
        </w:rPr>
        <w:br/>
        <w:t>│   ├── estándares ambientales</w:t>
      </w:r>
      <w:r w:rsidRPr="00EB78C0">
        <w:rPr>
          <w:rFonts w:asciiTheme="minorBidi" w:eastAsia="Times New Roman" w:hAnsiTheme="minorBidi"/>
          <w:kern w:val="0"/>
          <w14:ligatures w14:val="none"/>
        </w:rPr>
        <w:br/>
        <w:t>│   └── métricas de eficiencia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gobernanza global</w:t>
      </w:r>
      <w:r w:rsidRPr="00EB78C0">
        <w:rPr>
          <w:rFonts w:asciiTheme="minorBidi" w:eastAsia="Times New Roman" w:hAnsiTheme="minorBidi"/>
          <w:kern w:val="0"/>
          <w14:ligatures w14:val="none"/>
        </w:rPr>
        <w:br/>
        <w:t xml:space="preserve">    ├── cooperación internacional</w:t>
      </w:r>
      <w:r w:rsidRPr="00EB78C0">
        <w:rPr>
          <w:rFonts w:asciiTheme="minorBidi" w:eastAsia="Times New Roman" w:hAnsiTheme="minorBidi"/>
          <w:kern w:val="0"/>
          <w14:ligatures w14:val="none"/>
        </w:rPr>
        <w:br/>
        <w:t xml:space="preserve">    ├── políticas públicas</w:t>
      </w:r>
      <w:r w:rsidRPr="00EB78C0">
        <w:rPr>
          <w:rFonts w:asciiTheme="minorBidi" w:eastAsia="Times New Roman" w:hAnsiTheme="minorBidi"/>
          <w:kern w:val="0"/>
          <w14:ligatures w14:val="none"/>
        </w:rPr>
        <w:br/>
        <w:t xml:space="preserve">    └── derechos de usuarios</w:t>
      </w:r>
    </w:p>
    <w:p w14:paraId="1CC389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E82D98">
          <v:rect id="Rectangle 331" o:spid="_x0000_s11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76795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2019741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Este artículo realiza tres contribuciones importantes.</w:t>
      </w:r>
    </w:p>
    <w:p w14:paraId="0B886C4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Introducción del problema ambiental de la IA en el debate regulatorio</w:t>
      </w:r>
    </w:p>
    <w:p w14:paraId="0BADCCC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conectan los estudios técnicos sobre consumo energético con la discusión jurídica y política.</w:t>
      </w:r>
    </w:p>
    <w:p w14:paraId="2596065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Análisis comparativo internacional</w:t>
      </w:r>
    </w:p>
    <w:p w14:paraId="077D66B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proporciona un panorama global de la regulación ambiental de la IA.</w:t>
      </w:r>
    </w:p>
    <w:p w14:paraId="70D91AD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Propuestas normativas concretas</w:t>
      </w:r>
    </w:p>
    <w:p w14:paraId="53E6BC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presentan medidas específicas para mejorar la transparencia y sostenibilidad de los sistemas de IA.</w:t>
      </w:r>
    </w:p>
    <w:p w14:paraId="55DCA4B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97EC7DC">
          <v:rect id="Rectangle 329" o:spid="_x0000_s11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A820D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290033C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texto es especialmente útil para cursos sobre:</w:t>
      </w:r>
    </w:p>
    <w:p w14:paraId="07CEBC60" w14:textId="77777777" w:rsidR="00043E70" w:rsidRPr="00EB78C0" w:rsidRDefault="00043E70" w:rsidP="00043E70">
      <w:pPr>
        <w:numPr>
          <w:ilvl w:val="0"/>
          <w:numId w:val="8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211D5E02" w14:textId="77777777" w:rsidR="00043E70" w:rsidRPr="00EB78C0" w:rsidRDefault="00043E70" w:rsidP="00043E70">
      <w:pPr>
        <w:numPr>
          <w:ilvl w:val="0"/>
          <w:numId w:val="8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tecnológica</w:t>
      </w:r>
    </w:p>
    <w:p w14:paraId="7EAC2FDD" w14:textId="77777777" w:rsidR="00043E70" w:rsidRPr="00EB78C0" w:rsidRDefault="00043E70" w:rsidP="00043E70">
      <w:pPr>
        <w:numPr>
          <w:ilvl w:val="0"/>
          <w:numId w:val="8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digital</w:t>
      </w:r>
    </w:p>
    <w:p w14:paraId="2EB539E1" w14:textId="77777777" w:rsidR="00043E70" w:rsidRPr="00EB78C0" w:rsidRDefault="00043E70" w:rsidP="00043E70">
      <w:pPr>
        <w:numPr>
          <w:ilvl w:val="0"/>
          <w:numId w:val="8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políticas públicas de tecnología.</w:t>
      </w:r>
    </w:p>
    <w:p w14:paraId="797A4B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6BD8DB">
          <v:rect id="Rectangle 327" o:spid="_x0000_s11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B5E4A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54115BA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Análisis comparativo de regulación tecnológica</w:t>
      </w:r>
    </w:p>
    <w:p w14:paraId="38F58A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estudiantes pueden comparar los marcos regulatorios de diferentes regiones.</w:t>
      </w:r>
    </w:p>
    <w:p w14:paraId="3EC6AE9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Evaluación ambiental de modelos de IA</w:t>
      </w:r>
    </w:p>
    <w:p w14:paraId="6725C1A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el consumo energético de diferentes aplicaciones de IA.</w:t>
      </w:r>
    </w:p>
    <w:p w14:paraId="2E83373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Diseño de políticas públicas</w:t>
      </w:r>
    </w:p>
    <w:p w14:paraId="7AE992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propuestas de regulación para la sostenibilidad tecnológica.</w:t>
      </w:r>
    </w:p>
    <w:p w14:paraId="6D9F11C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44AEDE">
          <v:rect id="Rectangle 325" o:spid="_x0000_s11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78FB5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5E4F3DE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48362E">
          <v:rect id="Rectangle 323" o:spid="_x0000_s11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06A61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171E1AF8" w14:textId="77777777" w:rsidR="00043E70" w:rsidRPr="00EB78C0" w:rsidRDefault="00043E70" w:rsidP="00043E70">
      <w:pPr>
        <w:numPr>
          <w:ilvl w:val="0"/>
          <w:numId w:val="8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alfabetización tecnológica crítica</w:t>
      </w:r>
    </w:p>
    <w:p w14:paraId="78FD5D6E" w14:textId="77777777" w:rsidR="00043E70" w:rsidRPr="00EB78C0" w:rsidRDefault="00043E70" w:rsidP="00043E70">
      <w:pPr>
        <w:numPr>
          <w:ilvl w:val="0"/>
          <w:numId w:val="8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políticas públicas</w:t>
      </w:r>
    </w:p>
    <w:p w14:paraId="2AF62DCA" w14:textId="77777777" w:rsidR="00043E70" w:rsidRPr="00EB78C0" w:rsidRDefault="00043E70" w:rsidP="00043E70">
      <w:pPr>
        <w:numPr>
          <w:ilvl w:val="0"/>
          <w:numId w:val="8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tecnológica</w:t>
      </w:r>
    </w:p>
    <w:p w14:paraId="4147565B" w14:textId="77777777" w:rsidR="00043E70" w:rsidRPr="00EB78C0" w:rsidRDefault="00043E70" w:rsidP="00043E70">
      <w:pPr>
        <w:numPr>
          <w:ilvl w:val="0"/>
          <w:numId w:val="8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w:t>
      </w:r>
    </w:p>
    <w:p w14:paraId="68C8AED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D9F9C9">
          <v:rect id="Rectangle 321" o:spid="_x0000_s11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5E8100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62BC8110" w14:textId="77777777" w:rsidR="00043E70" w:rsidRPr="00EB78C0" w:rsidRDefault="00043E70" w:rsidP="00043E70">
      <w:pPr>
        <w:numPr>
          <w:ilvl w:val="0"/>
          <w:numId w:val="8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impacto ambiental de la IA</w:t>
      </w:r>
    </w:p>
    <w:p w14:paraId="74B02172" w14:textId="77777777" w:rsidR="00043E70" w:rsidRPr="00EB78C0" w:rsidRDefault="00043E70" w:rsidP="00043E70">
      <w:pPr>
        <w:numPr>
          <w:ilvl w:val="0"/>
          <w:numId w:val="8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la regulación tecnológica</w:t>
      </w:r>
    </w:p>
    <w:p w14:paraId="23FFFC11" w14:textId="77777777" w:rsidR="00043E70" w:rsidRPr="00EB78C0" w:rsidRDefault="00043E70" w:rsidP="00043E70">
      <w:pPr>
        <w:numPr>
          <w:ilvl w:val="0"/>
          <w:numId w:val="8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perspectivas interdisciplinarias.</w:t>
      </w:r>
    </w:p>
    <w:p w14:paraId="2E75D0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E51B37">
          <v:rect id="Rectangle 319" o:spid="_x0000_s11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B94FD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7838BBA6" w14:textId="77777777" w:rsidR="00043E70" w:rsidRPr="00EB78C0" w:rsidRDefault="00043E70" w:rsidP="00043E70">
      <w:pPr>
        <w:numPr>
          <w:ilvl w:val="0"/>
          <w:numId w:val="8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transparencia sobre el consumo energético de modelos de IA</w:t>
      </w:r>
    </w:p>
    <w:p w14:paraId="3383D9B3" w14:textId="77777777" w:rsidR="00043E70" w:rsidRPr="00EB78C0" w:rsidRDefault="00043E70" w:rsidP="00043E70">
      <w:pPr>
        <w:numPr>
          <w:ilvl w:val="0"/>
          <w:numId w:val="8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conflictos entre innovación tecnológica y sostenibilidad ambiental</w:t>
      </w:r>
    </w:p>
    <w:p w14:paraId="64436E62" w14:textId="77777777" w:rsidR="00043E70" w:rsidRPr="00EB78C0" w:rsidRDefault="00043E70" w:rsidP="00043E70">
      <w:pPr>
        <w:numPr>
          <w:ilvl w:val="0"/>
          <w:numId w:val="8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desigualdades globales en la gobernanza tecnológica.</w:t>
      </w:r>
    </w:p>
    <w:p w14:paraId="09EE94F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EDD91A">
          <v:rect id="Rectangle 317" o:spid="_x0000_s11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D4DE9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216CC03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Ebert, K., Gamazaychikov, B., Hacker, P., &amp; Luccioni, S. (2026). </w:t>
      </w:r>
      <w:r w:rsidRPr="00EB78C0">
        <w:rPr>
          <w:rFonts w:asciiTheme="minorBidi" w:eastAsia="Times New Roman" w:hAnsiTheme="minorBidi"/>
          <w:i/>
          <w:iCs/>
          <w:kern w:val="0"/>
          <w14:ligatures w14:val="none"/>
        </w:rPr>
        <w:t>The global landscape of environmental AI regulation: From the cost of reasoning to a right to green AI</w:t>
      </w:r>
      <w:r w:rsidRPr="00EB78C0">
        <w:rPr>
          <w:rFonts w:asciiTheme="minorBidi" w:eastAsia="Times New Roman" w:hAnsiTheme="minorBidi"/>
          <w:kern w:val="0"/>
          <w14:ligatures w14:val="none"/>
        </w:rPr>
        <w:t xml:space="preserve">. Proceedings of the ACM Conference on Fairness, Accountability, and Transparency (FAccT). </w:t>
      </w:r>
    </w:p>
    <w:p w14:paraId="6416EB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B89DD60">
          <v:rect id="Rectangle 315" o:spid="_x0000_s11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4243D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Observación para tu repositorio</w:t>
      </w:r>
    </w:p>
    <w:p w14:paraId="2F31EE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w:t>
      </w:r>
      <w:r w:rsidRPr="00EB78C0">
        <w:rPr>
          <w:rFonts w:asciiTheme="minorBidi" w:eastAsia="Times New Roman" w:hAnsiTheme="minorBidi"/>
          <w:b/>
          <w:bCs/>
          <w:kern w:val="0"/>
          <w14:ligatures w14:val="none"/>
        </w:rPr>
        <w:t>cierra de forma muy elegante el subbloque de impacto ambiental de la IA</w:t>
      </w:r>
      <w:r w:rsidRPr="00EB78C0">
        <w:rPr>
          <w:rFonts w:asciiTheme="minorBidi" w:eastAsia="Times New Roman" w:hAnsiTheme="minorBidi"/>
          <w:kern w:val="0"/>
          <w14:ligatures w14:val="none"/>
        </w:rPr>
        <w:t>, porque conecta tres niveles que ya venías construyendo:</w:t>
      </w:r>
    </w:p>
    <w:p w14:paraId="29A1B69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1</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Materialidad tecnológica</w:t>
      </w:r>
      <w:r w:rsidRPr="00EB78C0">
        <w:rPr>
          <w:rFonts w:asciiTheme="minorBidi" w:eastAsia="Times New Roman" w:hAnsiTheme="minorBidi"/>
          <w:kern w:val="0"/>
          <w14:ligatures w14:val="none"/>
        </w:rPr>
        <w:br/>
        <w:t>Parikka — Crawford</w:t>
      </w:r>
    </w:p>
    <w:p w14:paraId="3BE75D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2</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Economía política de la IA</w:t>
      </w:r>
      <w:r w:rsidRPr="00EB78C0">
        <w:rPr>
          <w:rFonts w:asciiTheme="minorBidi" w:eastAsia="Times New Roman" w:hAnsiTheme="minorBidi"/>
          <w:kern w:val="0"/>
          <w14:ligatures w14:val="none"/>
        </w:rPr>
        <w:br/>
        <w:t>Zuboff</w:t>
      </w:r>
    </w:p>
    <w:p w14:paraId="35FEE27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3</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Gobernanza y regulación ambiental</w:t>
      </w:r>
      <w:r w:rsidRPr="00EB78C0">
        <w:rPr>
          <w:rFonts w:asciiTheme="minorBidi" w:eastAsia="Times New Roman" w:hAnsiTheme="minorBidi"/>
          <w:kern w:val="0"/>
          <w14:ligatures w14:val="none"/>
        </w:rPr>
        <w:br/>
        <w:t>Ebert et al.</w:t>
      </w:r>
    </w:p>
    <w:p w14:paraId="0E42E3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podemos hacer algo muy útil para tu proyecto:</w:t>
      </w:r>
    </w:p>
    <w:p w14:paraId="37169B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síntesis epistemológica completa de la Dimensión 4:</w:t>
      </w:r>
      <w:r w:rsidRPr="00EB78C0">
        <w:rPr>
          <w:rFonts w:asciiTheme="minorBidi" w:eastAsia="Times New Roman" w:hAnsiTheme="minorBidi"/>
          <w:b/>
          <w:bCs/>
          <w:kern w:val="0"/>
          <w14:ligatures w14:val="none"/>
        </w:rPr>
        <w:br/>
        <w:t>Impacto socioecológico de la inteligencia artificial</w:t>
      </w:r>
    </w:p>
    <w:p w14:paraId="79697B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porque ya tienes suficiente bibliografía para construir </w:t>
      </w:r>
      <w:r w:rsidRPr="00EB78C0">
        <w:rPr>
          <w:rFonts w:asciiTheme="minorBidi" w:eastAsia="Times New Roman" w:hAnsiTheme="minorBidi"/>
          <w:b/>
          <w:bCs/>
          <w:kern w:val="0"/>
          <w14:ligatures w14:val="none"/>
        </w:rPr>
        <w:t>un marco teórico muy sólido para investigación educativa y tecnológica</w:t>
      </w:r>
      <w:r w:rsidRPr="00EB78C0">
        <w:rPr>
          <w:rFonts w:asciiTheme="minorBidi" w:eastAsia="Times New Roman" w:hAnsiTheme="minorBidi"/>
          <w:kern w:val="0"/>
          <w14:ligatures w14:val="none"/>
        </w:rPr>
        <w:t>.</w:t>
      </w:r>
    </w:p>
    <w:p w14:paraId="5EBCDFE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Hidden_AI_Race-Environmental_Cost.pdf</w:t>
      </w:r>
    </w:p>
    <w:p w14:paraId="0EE7278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54E4CBE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artículo aporta </w:t>
      </w:r>
      <w:r w:rsidRPr="00EB78C0">
        <w:rPr>
          <w:rFonts w:asciiTheme="minorBidi" w:eastAsia="Times New Roman" w:hAnsiTheme="minorBidi"/>
          <w:b/>
          <w:bCs/>
          <w:kern w:val="0"/>
          <w14:ligatures w14:val="none"/>
        </w:rPr>
        <w:t>evidencia empírica reciente sobre la huella de carbono de los modelos de IA</w:t>
      </w:r>
      <w:r w:rsidRPr="00EB78C0">
        <w:rPr>
          <w:rFonts w:asciiTheme="minorBidi" w:eastAsia="Times New Roman" w:hAnsiTheme="minorBidi"/>
          <w:kern w:val="0"/>
          <w14:ligatures w14:val="none"/>
        </w:rPr>
        <w:t>, y complementa muy bien los textos que ya incorporaste (Crawford, Parikka, regulación ambiental). Procedo con la ficha.</w:t>
      </w:r>
    </w:p>
    <w:p w14:paraId="6870011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23EC0A">
          <v:rect id="Rectangle 313" o:spid="_x0000_s11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E5A4F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BA-057</w:t>
      </w:r>
    </w:p>
    <w:p w14:paraId="23F695F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Agarwal &amp; Chakraborti — </w:t>
      </w:r>
      <w:r w:rsidRPr="00EB78C0">
        <w:rPr>
          <w:rFonts w:asciiTheme="minorBidi" w:eastAsia="Times New Roman" w:hAnsiTheme="minorBidi"/>
          <w:b/>
          <w:bCs/>
          <w:i/>
          <w:iCs/>
          <w:kern w:val="36"/>
          <w14:ligatures w14:val="none"/>
        </w:rPr>
        <w:t>The Hidden AI Race: Tracking Environmental Costs of Innovation</w:t>
      </w:r>
    </w:p>
    <w:p w14:paraId="45E4C0D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C76AD2F">
          <v:rect id="Rectangle 311" o:spid="_x0000_s11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C7895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48EDC5F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Agarwal, S., &amp; Chakraborti, M. (2025). </w:t>
      </w:r>
      <w:r w:rsidRPr="00EB78C0">
        <w:rPr>
          <w:rFonts w:asciiTheme="minorBidi" w:eastAsia="Times New Roman" w:hAnsiTheme="minorBidi"/>
          <w:i/>
          <w:iCs/>
          <w:kern w:val="0"/>
          <w14:ligatures w14:val="none"/>
        </w:rPr>
        <w:t>The hidden AI race: Tracking environmental costs of innovation</w:t>
      </w:r>
      <w:r w:rsidRPr="00EB78C0">
        <w:rPr>
          <w:rFonts w:asciiTheme="minorBidi" w:eastAsia="Times New Roman" w:hAnsiTheme="minorBidi"/>
          <w:kern w:val="0"/>
          <w14:ligatures w14:val="none"/>
        </w:rPr>
        <w:t xml:space="preserve">. ACM. </w:t>
      </w:r>
    </w:p>
    <w:p w14:paraId="64D1A23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787A60">
          <v:rect id="Rectangle 309" o:spid="_x0000_s11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4955B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6D698A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examina el impacto ambiental de la inteligencia artificial desde una perspectiva empírica, analizando cómo diferentes características de los modelos de IA influyen en su </w:t>
      </w:r>
      <w:r w:rsidRPr="00EB78C0">
        <w:rPr>
          <w:rFonts w:asciiTheme="minorBidi" w:eastAsia="Times New Roman" w:hAnsiTheme="minorBidi"/>
          <w:b/>
          <w:bCs/>
          <w:kern w:val="0"/>
          <w14:ligatures w14:val="none"/>
        </w:rPr>
        <w:t>huella de carbono</w:t>
      </w:r>
      <w:r w:rsidRPr="00EB78C0">
        <w:rPr>
          <w:rFonts w:asciiTheme="minorBidi" w:eastAsia="Times New Roman" w:hAnsiTheme="minorBidi"/>
          <w:kern w:val="0"/>
          <w14:ligatures w14:val="none"/>
        </w:rPr>
        <w:t>.</w:t>
      </w:r>
    </w:p>
    <w:p w14:paraId="04F5D5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parten de un diagnóstico claro: el crecimiento acelerado de la IA generativa ha incrementado significativamente el consumo energético asociado al entrenamiento y uso de modelos, lo que se traduce en mayores emisiones de carbono. </w:t>
      </w:r>
    </w:p>
    <w:p w14:paraId="65F9A2F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expansión del acceso a GPUs y plataformas de entrenamiento ha democratizado el desarrollo de modelos de IA, pero también ha intensificado una especie de </w:t>
      </w:r>
      <w:r w:rsidRPr="00EB78C0">
        <w:rPr>
          <w:rFonts w:asciiTheme="minorBidi" w:eastAsia="Times New Roman" w:hAnsiTheme="minorBidi"/>
          <w:b/>
          <w:bCs/>
          <w:kern w:val="0"/>
          <w14:ligatures w14:val="none"/>
        </w:rPr>
        <w:t>“carrera oculta” de innovación</w:t>
      </w:r>
      <w:r w:rsidRPr="00EB78C0">
        <w:rPr>
          <w:rFonts w:asciiTheme="minorBidi" w:eastAsia="Times New Roman" w:hAnsiTheme="minorBidi"/>
          <w:kern w:val="0"/>
          <w14:ligatures w14:val="none"/>
        </w:rPr>
        <w:t>, donde los laboratorios compiten por construir modelos cada vez más grandes y potentes.</w:t>
      </w:r>
    </w:p>
    <w:p w14:paraId="34EEA8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carrera tiene consecuencias ambientales importantes.</w:t>
      </w:r>
    </w:p>
    <w:p w14:paraId="42B06EB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analiza factores que influyen en la huella de carbono de los modelos de IA, incluyendo:</w:t>
      </w:r>
    </w:p>
    <w:p w14:paraId="0593D3A6" w14:textId="77777777" w:rsidR="00043E70" w:rsidRPr="00EB78C0" w:rsidRDefault="00043E70" w:rsidP="00043E70">
      <w:pPr>
        <w:numPr>
          <w:ilvl w:val="0"/>
          <w:numId w:val="8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tamaño del modelo (número de parámetros)</w:t>
      </w:r>
    </w:p>
    <w:p w14:paraId="132B3C22" w14:textId="77777777" w:rsidR="00043E70" w:rsidRPr="00EB78C0" w:rsidRDefault="00043E70" w:rsidP="00043E70">
      <w:pPr>
        <w:numPr>
          <w:ilvl w:val="0"/>
          <w:numId w:val="8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frecuencia de actualización del repositorio</w:t>
      </w:r>
    </w:p>
    <w:p w14:paraId="7CAE99FF" w14:textId="77777777" w:rsidR="00043E70" w:rsidRPr="00EB78C0" w:rsidRDefault="00043E70" w:rsidP="00043E70">
      <w:pPr>
        <w:numPr>
          <w:ilvl w:val="0"/>
          <w:numId w:val="8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antigüedad del repositorio</w:t>
      </w:r>
    </w:p>
    <w:p w14:paraId="5156CDF0" w14:textId="77777777" w:rsidR="00043E70" w:rsidRPr="00EB78C0" w:rsidRDefault="00043E70" w:rsidP="00043E70">
      <w:pPr>
        <w:numPr>
          <w:ilvl w:val="0"/>
          <w:numId w:val="8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popularidad del modelo</w:t>
      </w:r>
    </w:p>
    <w:p w14:paraId="0A27453C" w14:textId="77777777" w:rsidR="00043E70" w:rsidRPr="00EB78C0" w:rsidRDefault="00043E70" w:rsidP="00043E70">
      <w:pPr>
        <w:numPr>
          <w:ilvl w:val="0"/>
          <w:numId w:val="8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dominio de aplicación</w:t>
      </w:r>
    </w:p>
    <w:p w14:paraId="1F97C87E" w14:textId="77777777" w:rsidR="00043E70" w:rsidRPr="00EB78C0" w:rsidRDefault="00043E70" w:rsidP="00043E70">
      <w:pPr>
        <w:numPr>
          <w:ilvl w:val="0"/>
          <w:numId w:val="8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afiliación organizacional.</w:t>
      </w:r>
    </w:p>
    <w:p w14:paraId="1CF35E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Los autores utilizan datos extraídos de </w:t>
      </w:r>
      <w:r w:rsidRPr="00EB78C0">
        <w:rPr>
          <w:rFonts w:asciiTheme="minorBidi" w:eastAsia="Times New Roman" w:hAnsiTheme="minorBidi"/>
          <w:b/>
          <w:bCs/>
          <w:kern w:val="0"/>
          <w14:ligatures w14:val="none"/>
        </w:rPr>
        <w:t>HuggingFace</w:t>
      </w:r>
      <w:r w:rsidRPr="00EB78C0">
        <w:rPr>
          <w:rFonts w:asciiTheme="minorBidi" w:eastAsia="Times New Roman" w:hAnsiTheme="minorBidi"/>
          <w:kern w:val="0"/>
          <w14:ligatures w14:val="none"/>
        </w:rPr>
        <w:t>, una plataforma ampliamente utilizada para compartir modelos de aprendizaje automático.</w:t>
      </w:r>
    </w:p>
    <w:p w14:paraId="3F7818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resultados revelan tendencias importantes:</w:t>
      </w:r>
    </w:p>
    <w:p w14:paraId="7D5AB7CB" w14:textId="77777777" w:rsidR="00043E70" w:rsidRPr="00EB78C0" w:rsidRDefault="00043E70" w:rsidP="00043E70">
      <w:pPr>
        <w:numPr>
          <w:ilvl w:val="0"/>
          <w:numId w:val="8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más grandes generan mayores emisiones</w:t>
      </w:r>
    </w:p>
    <w:p w14:paraId="1C49E77A" w14:textId="77777777" w:rsidR="00043E70" w:rsidRPr="00EB78C0" w:rsidRDefault="00043E70" w:rsidP="00043E70">
      <w:pPr>
        <w:numPr>
          <w:ilvl w:val="0"/>
          <w:numId w:val="8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ciclos frecuentes de desarrollo aumentan el consumo energético</w:t>
      </w:r>
    </w:p>
    <w:p w14:paraId="5A41E90B" w14:textId="77777777" w:rsidR="00043E70" w:rsidRPr="00EB78C0" w:rsidRDefault="00043E70" w:rsidP="00043E70">
      <w:pPr>
        <w:numPr>
          <w:ilvl w:val="0"/>
          <w:numId w:val="8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más populares tienden a generar más emisiones debido a su uso intensivo.</w:t>
      </w:r>
    </w:p>
    <w:p w14:paraId="2D962DE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estudio identifica diferencias entre dominios de aplicación.</w:t>
      </w:r>
    </w:p>
    <w:p w14:paraId="756BC7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ejemplo, los modelos de audio presentan mayores emisiones debido a la complejidad de los procesos de procesamiento de señales, mientras que los modelos de procesamiento de lenguaje natural (NLP) tienden a ser más eficientes cuando utilizan arquitecturas preentrenadas. </w:t>
      </w:r>
    </w:p>
    <w:p w14:paraId="42DB83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concluye con recomendaciones orientadas a promover prácticas de </w:t>
      </w:r>
      <w:r w:rsidRPr="00EB78C0">
        <w:rPr>
          <w:rFonts w:asciiTheme="minorBidi" w:eastAsia="Times New Roman" w:hAnsiTheme="minorBidi"/>
          <w:b/>
          <w:bCs/>
          <w:kern w:val="0"/>
          <w14:ligatures w14:val="none"/>
        </w:rPr>
        <w:t>Green AI</w:t>
      </w:r>
      <w:r w:rsidRPr="00EB78C0">
        <w:rPr>
          <w:rFonts w:asciiTheme="minorBidi" w:eastAsia="Times New Roman" w:hAnsiTheme="minorBidi"/>
          <w:kern w:val="0"/>
          <w14:ligatures w14:val="none"/>
        </w:rPr>
        <w:t>, incluyendo:</w:t>
      </w:r>
    </w:p>
    <w:p w14:paraId="7A570C50" w14:textId="77777777" w:rsidR="00043E70" w:rsidRPr="00EB78C0" w:rsidRDefault="00043E70" w:rsidP="00043E70">
      <w:pPr>
        <w:numPr>
          <w:ilvl w:val="0"/>
          <w:numId w:val="8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arquitecturas eficientes</w:t>
      </w:r>
    </w:p>
    <w:p w14:paraId="7880470E" w14:textId="77777777" w:rsidR="00043E70" w:rsidRPr="00EB78C0" w:rsidRDefault="00043E70" w:rsidP="00043E70">
      <w:pPr>
        <w:numPr>
          <w:ilvl w:val="0"/>
          <w:numId w:val="8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optimización de flujos de desarrollo</w:t>
      </w:r>
    </w:p>
    <w:p w14:paraId="6C32D6CC" w14:textId="77777777" w:rsidR="00043E70" w:rsidRPr="00EB78C0" w:rsidRDefault="00043E70" w:rsidP="00043E70">
      <w:pPr>
        <w:numPr>
          <w:ilvl w:val="0"/>
          <w:numId w:val="8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de energía renovable.</w:t>
      </w:r>
    </w:p>
    <w:p w14:paraId="756753E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13D778D">
          <v:rect id="Rectangle 307" o:spid="_x0000_s11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80AD89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7324666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A266FA">
          <v:rect id="Rectangle 305" o:spid="_x0000_s11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678A0A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6CB82B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impacto ambiental de los sistemas de inteligencia artificial está fuertemente influenciado por características técnicas, organizacionales y sociales del desarrollo de modelos, lo que exige la adopción de prácticas de IA sostenible.</w:t>
      </w:r>
    </w:p>
    <w:p w14:paraId="7075C22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9130A27">
          <v:rect id="Rectangle 303" o:spid="_x0000_s11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A601B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2B9DE36A"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crecimiento de la IA generativa está aumentando las emisiones de carbono.</w:t>
      </w:r>
    </w:p>
    <w:p w14:paraId="632A2A0E"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más grandes generan mayores emisiones.</w:t>
      </w:r>
    </w:p>
    <w:p w14:paraId="639C3F0A"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ciclos frecuentes de actualización incrementan el consumo energético.</w:t>
      </w:r>
    </w:p>
    <w:p w14:paraId="7C2B484F"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popularidad de los modelos puede aumentar su impacto ambiental.</w:t>
      </w:r>
    </w:p>
    <w:p w14:paraId="2381EB33"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emisiones varían según el dominio de aplicación.</w:t>
      </w:r>
    </w:p>
    <w:p w14:paraId="4A28B79A"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audio tienden a generar mayores emisiones.</w:t>
      </w:r>
    </w:p>
    <w:p w14:paraId="17187201"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de modelos preentrenados puede reducir la huella de carbono.</w:t>
      </w:r>
    </w:p>
    <w:p w14:paraId="1FDA48C9"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afiliación organizacional influye en las emisiones.</w:t>
      </w:r>
    </w:p>
    <w:p w14:paraId="1427183F"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universidades tienden a generar más emisiones debido a la experimentación.</w:t>
      </w:r>
    </w:p>
    <w:p w14:paraId="3AD9D878" w14:textId="77777777" w:rsidR="00043E70" w:rsidRPr="00EB78C0" w:rsidRDefault="00043E70" w:rsidP="00043E70">
      <w:pPr>
        <w:numPr>
          <w:ilvl w:val="0"/>
          <w:numId w:val="8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prácticas de </w:t>
      </w:r>
      <w:r w:rsidRPr="00EB78C0">
        <w:rPr>
          <w:rFonts w:asciiTheme="minorBidi" w:eastAsia="Times New Roman" w:hAnsiTheme="minorBidi"/>
          <w:b/>
          <w:bCs/>
          <w:kern w:val="0"/>
          <w14:ligatures w14:val="none"/>
        </w:rPr>
        <w:t>Green AI</w:t>
      </w:r>
      <w:r w:rsidRPr="00EB78C0">
        <w:rPr>
          <w:rFonts w:asciiTheme="minorBidi" w:eastAsia="Times New Roman" w:hAnsiTheme="minorBidi"/>
          <w:kern w:val="0"/>
          <w14:ligatures w14:val="none"/>
        </w:rPr>
        <w:t xml:space="preserve"> pueden reducir significativamente el impacto ambiental.</w:t>
      </w:r>
    </w:p>
    <w:p w14:paraId="5252342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DC1398">
          <v:rect id="Rectangle 301" o:spid="_x0000_s11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6A8B89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01BDE6E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D4FAF7">
          <v:rect id="Rectangle 299" o:spid="_x0000_s11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4EE26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Introducción</w:t>
      </w:r>
    </w:p>
    <w:p w14:paraId="0651ABF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analiza el crecimiento de la inteligencia artificial y su impacto ambiental.</w:t>
      </w:r>
    </w:p>
    <w:p w14:paraId="063F2C3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entrenamiento y uso de modelos de IA requiere grandes cantidades de energía y recursos computacionales, lo que contribuye a las emisiones de carbono. </w:t>
      </w:r>
    </w:p>
    <w:p w14:paraId="40906C7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4E5BC61">
          <v:rect id="Rectangle 297" o:spid="_x0000_s11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9DB7F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Trabajo relacionado</w:t>
      </w:r>
    </w:p>
    <w:p w14:paraId="60A77B6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revisan estudios previos sobre el impacto ambiental de la IA.</w:t>
      </w:r>
    </w:p>
    <w:p w14:paraId="14364E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Entre ellos destacan investigaciones que han mostrado que entrenar un modelo grande puede generar emisiones comparables a las de varios automóviles durante su vida útil. </w:t>
      </w:r>
    </w:p>
    <w:p w14:paraId="027138A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E36A930">
          <v:rect id="Rectangle 295" o:spid="_x0000_s11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97B4B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Preguntas de investigación</w:t>
      </w:r>
    </w:p>
    <w:p w14:paraId="72FD8E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plantea cinco preguntas principales:</w:t>
      </w:r>
    </w:p>
    <w:p w14:paraId="044FCAAC" w14:textId="77777777" w:rsidR="00043E70" w:rsidRPr="00EB78C0" w:rsidRDefault="00043E70" w:rsidP="00043E70">
      <w:pPr>
        <w:numPr>
          <w:ilvl w:val="0"/>
          <w:numId w:val="8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factores predicen las emisiones de carbono de los modelos de IA?</w:t>
      </w:r>
    </w:p>
    <w:p w14:paraId="041ECEA0" w14:textId="77777777" w:rsidR="00043E70" w:rsidRPr="00EB78C0" w:rsidRDefault="00043E70" w:rsidP="00043E70">
      <w:pPr>
        <w:numPr>
          <w:ilvl w:val="0"/>
          <w:numId w:val="8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varían las emisiones entre dominios de aplicación?</w:t>
      </w:r>
    </w:p>
    <w:p w14:paraId="2CE9950F" w14:textId="77777777" w:rsidR="00043E70" w:rsidRPr="00EB78C0" w:rsidRDefault="00043E70" w:rsidP="00043E70">
      <w:pPr>
        <w:numPr>
          <w:ilvl w:val="0"/>
          <w:numId w:val="8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desempeña la afiliación organizacional?</w:t>
      </w:r>
    </w:p>
    <w:p w14:paraId="18083E7D" w14:textId="77777777" w:rsidR="00043E70" w:rsidRPr="00EB78C0" w:rsidRDefault="00043E70" w:rsidP="00043E70">
      <w:pPr>
        <w:numPr>
          <w:ilvl w:val="0"/>
          <w:numId w:val="8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 la popularidad de los modelos?</w:t>
      </w:r>
    </w:p>
    <w:p w14:paraId="0F51F351" w14:textId="77777777" w:rsidR="00043E70" w:rsidRPr="00EB78C0" w:rsidRDefault="00043E70" w:rsidP="00043E70">
      <w:pPr>
        <w:numPr>
          <w:ilvl w:val="0"/>
          <w:numId w:val="8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prácticas pueden reducir las emisiones?</w:t>
      </w:r>
    </w:p>
    <w:p w14:paraId="55F01CD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A2FEA42">
          <v:rect id="Rectangle 293" o:spid="_x0000_s11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8FBA6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Metodología</w:t>
      </w:r>
    </w:p>
    <w:p w14:paraId="5FEEC7C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analizan datos de modelos publicados en HuggingFace entre 2019 y 2024.</w:t>
      </w:r>
    </w:p>
    <w:p w14:paraId="6672E65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incluye variables como:</w:t>
      </w:r>
    </w:p>
    <w:p w14:paraId="60FBC1FE" w14:textId="77777777" w:rsidR="00043E70" w:rsidRPr="00EB78C0" w:rsidRDefault="00043E70" w:rsidP="00043E70">
      <w:pPr>
        <w:numPr>
          <w:ilvl w:val="0"/>
          <w:numId w:val="8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tamaño del modelo</w:t>
      </w:r>
    </w:p>
    <w:p w14:paraId="354E0910" w14:textId="77777777" w:rsidR="00043E70" w:rsidRPr="00EB78C0" w:rsidRDefault="00043E70" w:rsidP="00043E70">
      <w:pPr>
        <w:numPr>
          <w:ilvl w:val="0"/>
          <w:numId w:val="8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número de commits</w:t>
      </w:r>
    </w:p>
    <w:p w14:paraId="0DBE71D9" w14:textId="77777777" w:rsidR="00043E70" w:rsidRPr="00EB78C0" w:rsidRDefault="00043E70" w:rsidP="00043E70">
      <w:pPr>
        <w:numPr>
          <w:ilvl w:val="0"/>
          <w:numId w:val="8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popularidad</w:t>
      </w:r>
    </w:p>
    <w:p w14:paraId="5E224CCD" w14:textId="77777777" w:rsidR="00043E70" w:rsidRPr="00EB78C0" w:rsidRDefault="00043E70" w:rsidP="00043E70">
      <w:pPr>
        <w:numPr>
          <w:ilvl w:val="0"/>
          <w:numId w:val="8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dominio de aplicación.</w:t>
      </w:r>
    </w:p>
    <w:p w14:paraId="64E92C7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4EF35F">
          <v:rect id="Rectangle 291" o:spid="_x0000_s11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5AA7F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Resultados</w:t>
      </w:r>
    </w:p>
    <w:p w14:paraId="10EAA26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resultados indican que varios factores influyen significativamente en las emisiones:</w:t>
      </w:r>
    </w:p>
    <w:p w14:paraId="1465CE19" w14:textId="77777777" w:rsidR="00043E70" w:rsidRPr="00EB78C0" w:rsidRDefault="00043E70" w:rsidP="00043E70">
      <w:pPr>
        <w:numPr>
          <w:ilvl w:val="0"/>
          <w:numId w:val="8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tamaño del modelo</w:t>
      </w:r>
    </w:p>
    <w:p w14:paraId="20A045CA" w14:textId="77777777" w:rsidR="00043E70" w:rsidRPr="00EB78C0" w:rsidRDefault="00043E70" w:rsidP="00043E70">
      <w:pPr>
        <w:numPr>
          <w:ilvl w:val="0"/>
          <w:numId w:val="8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frecuencia de desarrollo</w:t>
      </w:r>
    </w:p>
    <w:p w14:paraId="3FA20C68" w14:textId="77777777" w:rsidR="00043E70" w:rsidRPr="00EB78C0" w:rsidRDefault="00043E70" w:rsidP="00043E70">
      <w:pPr>
        <w:numPr>
          <w:ilvl w:val="0"/>
          <w:numId w:val="8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popularidad del modelo</w:t>
      </w:r>
    </w:p>
    <w:p w14:paraId="46C2CA32" w14:textId="77777777" w:rsidR="00043E70" w:rsidRPr="00EB78C0" w:rsidRDefault="00043E70" w:rsidP="00043E70">
      <w:pPr>
        <w:numPr>
          <w:ilvl w:val="0"/>
          <w:numId w:val="8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afiliación organizacional.</w:t>
      </w:r>
    </w:p>
    <w:p w14:paraId="39D3C6E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606451C">
          <v:rect id="Rectangle 289" o:spid="_x0000_s11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C81F3C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Discusión</w:t>
      </w:r>
    </w:p>
    <w:p w14:paraId="707279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sugiere que la industria de la IA necesita adoptar prácticas más sostenibles para reducir su impacto ambiental.</w:t>
      </w:r>
    </w:p>
    <w:p w14:paraId="72B9887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5A9C9C">
          <v:rect id="Rectangle 287" o:spid="_x0000_s11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B643F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355AD7EA" w14:textId="77777777" w:rsidR="00043E70" w:rsidRPr="00EB78C0" w:rsidRDefault="00043E70" w:rsidP="00043E70">
      <w:pPr>
        <w:numPr>
          <w:ilvl w:val="0"/>
          <w:numId w:val="8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 el crecimiento de los modelos de IA al medio ambiente?</w:t>
      </w:r>
    </w:p>
    <w:p w14:paraId="7919FCC7" w14:textId="77777777" w:rsidR="00043E70" w:rsidRPr="00EB78C0" w:rsidRDefault="00043E70" w:rsidP="00043E70">
      <w:pPr>
        <w:numPr>
          <w:ilvl w:val="0"/>
          <w:numId w:val="8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prácticas pueden reducir la huella de carbono de la IA?</w:t>
      </w:r>
    </w:p>
    <w:p w14:paraId="75035726" w14:textId="77777777" w:rsidR="00043E70" w:rsidRPr="00EB78C0" w:rsidRDefault="00043E70" w:rsidP="00043E70">
      <w:pPr>
        <w:numPr>
          <w:ilvl w:val="0"/>
          <w:numId w:val="8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desempeña la popularidad de los modelos en su impacto ambiental?</w:t>
      </w:r>
    </w:p>
    <w:p w14:paraId="1C334C8F" w14:textId="77777777" w:rsidR="00043E70" w:rsidRPr="00EB78C0" w:rsidRDefault="00043E70" w:rsidP="00043E70">
      <w:pPr>
        <w:numPr>
          <w:ilvl w:val="0"/>
          <w:numId w:val="8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varían las emisiones entre diferentes dominios de IA?</w:t>
      </w:r>
    </w:p>
    <w:p w14:paraId="770CD83F" w14:textId="77777777" w:rsidR="00043E70" w:rsidRPr="00EB78C0" w:rsidRDefault="00043E70" w:rsidP="00043E70">
      <w:pPr>
        <w:numPr>
          <w:ilvl w:val="0"/>
          <w:numId w:val="8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las organizaciones adoptar prácticas de IA sostenible?</w:t>
      </w:r>
    </w:p>
    <w:p w14:paraId="42D0E1F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506997">
          <v:rect id="Rectangle 285" o:spid="_x0000_s11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79D55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76F93F5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AC1FFB">
          <v:rect id="Rectangle 283" o:spid="_x0000_s11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FEFDC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1B5AEF80" w14:textId="77777777" w:rsidR="00043E70" w:rsidRPr="00EB78C0" w:rsidRDefault="00043E70" w:rsidP="00043E70">
      <w:pPr>
        <w:numPr>
          <w:ilvl w:val="0"/>
          <w:numId w:val="8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factores determinan la huella de carbono de los modelos de IA?</w:t>
      </w:r>
    </w:p>
    <w:p w14:paraId="0AA2AF0F" w14:textId="77777777" w:rsidR="00043E70" w:rsidRPr="00EB78C0" w:rsidRDefault="00043E70" w:rsidP="00043E70">
      <w:pPr>
        <w:numPr>
          <w:ilvl w:val="0"/>
          <w:numId w:val="8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influyen las prácticas de desarrollo en el impacto ambiental?</w:t>
      </w:r>
    </w:p>
    <w:p w14:paraId="1E2296B6" w14:textId="77777777" w:rsidR="00043E70" w:rsidRPr="00EB78C0" w:rsidRDefault="00043E70" w:rsidP="00043E70">
      <w:pPr>
        <w:numPr>
          <w:ilvl w:val="0"/>
          <w:numId w:val="8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estrategias pueden reducir las emisiones asociadas a la IA?</w:t>
      </w:r>
    </w:p>
    <w:p w14:paraId="2FFC89C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6D6994">
          <v:rect id="Rectangle 281" o:spid="_x0000_s11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3F547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46982EA6"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 ambiental de la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factores técnicos</w:t>
      </w:r>
      <w:r w:rsidRPr="00EB78C0">
        <w:rPr>
          <w:rFonts w:asciiTheme="minorBidi" w:eastAsia="Times New Roman" w:hAnsiTheme="minorBidi"/>
          <w:kern w:val="0"/>
          <w14:ligatures w14:val="none"/>
        </w:rPr>
        <w:br/>
        <w:t>│   ├── tamaño del modelo</w:t>
      </w:r>
      <w:r w:rsidRPr="00EB78C0">
        <w:rPr>
          <w:rFonts w:asciiTheme="minorBidi" w:eastAsia="Times New Roman" w:hAnsiTheme="minorBidi"/>
          <w:kern w:val="0"/>
          <w14:ligatures w14:val="none"/>
        </w:rPr>
        <w:br/>
        <w:t>│   ├── arquitectura</w:t>
      </w:r>
      <w:r w:rsidRPr="00EB78C0">
        <w:rPr>
          <w:rFonts w:asciiTheme="minorBidi" w:eastAsia="Times New Roman" w:hAnsiTheme="minorBidi"/>
          <w:kern w:val="0"/>
          <w14:ligatures w14:val="none"/>
        </w:rPr>
        <w:br/>
        <w:t>│   └── hardware</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factores organizacionales</w:t>
      </w:r>
      <w:r w:rsidRPr="00EB78C0">
        <w:rPr>
          <w:rFonts w:asciiTheme="minorBidi" w:eastAsia="Times New Roman" w:hAnsiTheme="minorBidi"/>
          <w:kern w:val="0"/>
          <w14:ligatures w14:val="none"/>
        </w:rPr>
        <w:br/>
        <w:t>│   ├── universidades</w:t>
      </w:r>
      <w:r w:rsidRPr="00EB78C0">
        <w:rPr>
          <w:rFonts w:asciiTheme="minorBidi" w:eastAsia="Times New Roman" w:hAnsiTheme="minorBidi"/>
          <w:kern w:val="0"/>
          <w14:ligatures w14:val="none"/>
        </w:rPr>
        <w:br/>
        <w:t>│   ├── empresas</w:t>
      </w:r>
      <w:r w:rsidRPr="00EB78C0">
        <w:rPr>
          <w:rFonts w:asciiTheme="minorBidi" w:eastAsia="Times New Roman" w:hAnsiTheme="minorBidi"/>
          <w:kern w:val="0"/>
          <w14:ligatures w14:val="none"/>
        </w:rPr>
        <w:br/>
        <w:t>│   └── comunidades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factores sociales</w:t>
      </w:r>
      <w:r w:rsidRPr="00EB78C0">
        <w:rPr>
          <w:rFonts w:asciiTheme="minorBidi" w:eastAsia="Times New Roman" w:hAnsiTheme="minorBidi"/>
          <w:kern w:val="0"/>
          <w14:ligatures w14:val="none"/>
        </w:rPr>
        <w:br/>
        <w:t>│   ├── popularidad</w:t>
      </w:r>
      <w:r w:rsidRPr="00EB78C0">
        <w:rPr>
          <w:rFonts w:asciiTheme="minorBidi" w:eastAsia="Times New Roman" w:hAnsiTheme="minorBidi"/>
          <w:kern w:val="0"/>
          <w14:ligatures w14:val="none"/>
        </w:rPr>
        <w:br/>
        <w:t>│   ├── adopción</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uso masivo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sostenibilidad</w:t>
      </w:r>
      <w:r w:rsidRPr="00EB78C0">
        <w:rPr>
          <w:rFonts w:asciiTheme="minorBidi" w:eastAsia="Times New Roman" w:hAnsiTheme="minorBidi"/>
          <w:kern w:val="0"/>
          <w14:ligatures w14:val="none"/>
        </w:rPr>
        <w:br/>
        <w:t xml:space="preserve">    ├── Green AI</w:t>
      </w:r>
      <w:r w:rsidRPr="00EB78C0">
        <w:rPr>
          <w:rFonts w:asciiTheme="minorBidi" w:eastAsia="Times New Roman" w:hAnsiTheme="minorBidi"/>
          <w:kern w:val="0"/>
          <w14:ligatures w14:val="none"/>
        </w:rPr>
        <w:br/>
        <w:t xml:space="preserve">    ├── eficiencia energética</w:t>
      </w:r>
      <w:r w:rsidRPr="00EB78C0">
        <w:rPr>
          <w:rFonts w:asciiTheme="minorBidi" w:eastAsia="Times New Roman" w:hAnsiTheme="minorBidi"/>
          <w:kern w:val="0"/>
          <w14:ligatures w14:val="none"/>
        </w:rPr>
        <w:br/>
        <w:t xml:space="preserve">    └── energía renovable</w:t>
      </w:r>
    </w:p>
    <w:p w14:paraId="574272D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07D8C9">
          <v:rect id="Rectangle 279" o:spid="_x0000_s11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3C887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4C4BCEF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ofrece tres contribuciones importantes.</w:t>
      </w:r>
    </w:p>
    <w:p w14:paraId="13509BA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Evidencia empírica sobre el impacto ambiental de la IA</w:t>
      </w:r>
    </w:p>
    <w:p w14:paraId="166F093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analiza datos reales de modelos publicados en repositorios públicos.</w:t>
      </w:r>
    </w:p>
    <w:p w14:paraId="3CC05BE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Identificación de factores estructurales</w:t>
      </w:r>
    </w:p>
    <w:p w14:paraId="3A92116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trabajo muestra cómo características técnicas y organizacionales influyen en las emisiones.</w:t>
      </w:r>
    </w:p>
    <w:p w14:paraId="10B31CA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Orientación hacia prácticas sostenibles</w:t>
      </w:r>
    </w:p>
    <w:p w14:paraId="425FD4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propone estrategias concretas para reducir el impacto ambiental.</w:t>
      </w:r>
    </w:p>
    <w:p w14:paraId="7164CF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475469">
          <v:rect id="Rectangle 277" o:spid="_x0000_s11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386ED3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2A47E7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texto puede utilizarse en cursos sobre:</w:t>
      </w:r>
    </w:p>
    <w:p w14:paraId="237D3F2F" w14:textId="77777777" w:rsidR="00043E70" w:rsidRPr="00EB78C0" w:rsidRDefault="00043E70" w:rsidP="00043E70">
      <w:pPr>
        <w:numPr>
          <w:ilvl w:val="0"/>
          <w:numId w:val="8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16EDB5A2" w14:textId="77777777" w:rsidR="00043E70" w:rsidRPr="00EB78C0" w:rsidRDefault="00043E70" w:rsidP="00043E70">
      <w:pPr>
        <w:numPr>
          <w:ilvl w:val="0"/>
          <w:numId w:val="8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tecnológica</w:t>
      </w:r>
    </w:p>
    <w:p w14:paraId="385DCD3C" w14:textId="77777777" w:rsidR="00043E70" w:rsidRPr="00EB78C0" w:rsidRDefault="00043E70" w:rsidP="00043E70">
      <w:pPr>
        <w:numPr>
          <w:ilvl w:val="0"/>
          <w:numId w:val="8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políticas de innovación</w:t>
      </w:r>
    </w:p>
    <w:p w14:paraId="01975848" w14:textId="77777777" w:rsidR="00043E70" w:rsidRPr="00EB78C0" w:rsidRDefault="00043E70" w:rsidP="00043E70">
      <w:pPr>
        <w:numPr>
          <w:ilvl w:val="0"/>
          <w:numId w:val="8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ingeniería responsable.</w:t>
      </w:r>
    </w:p>
    <w:p w14:paraId="262281B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87CAB3">
          <v:rect id="Rectangle 275" o:spid="_x0000_s11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D664B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7FE226F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Evaluación ambiental de modelos de IA</w:t>
      </w:r>
    </w:p>
    <w:p w14:paraId="21FDC48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 huella de carbono de distintos modelos de aprendizaje automático.</w:t>
      </w:r>
    </w:p>
    <w:p w14:paraId="1F6A768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Diseño de prácticas de Green AI</w:t>
      </w:r>
    </w:p>
    <w:p w14:paraId="52528F1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Proponer estrategias para reducir el impacto ambiental de proyectos de IA.</w:t>
      </w:r>
    </w:p>
    <w:p w14:paraId="4448EC2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Debate sobre innovación y sostenibilidad</w:t>
      </w:r>
    </w:p>
    <w:p w14:paraId="3C97885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Discutir si la expansión de la IA es compatible con los objetivos climáticos.</w:t>
      </w:r>
    </w:p>
    <w:p w14:paraId="1C56C0C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25D292">
          <v:rect id="Rectangle 273" o:spid="_x0000_s11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72E9B9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6212B42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7952088">
          <v:rect id="Rectangle 271" o:spid="_x0000_s11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296625D"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5E48389D" w14:textId="77777777" w:rsidR="00043E70" w:rsidRPr="00EB78C0" w:rsidRDefault="00043E70" w:rsidP="00043E70">
      <w:pPr>
        <w:numPr>
          <w:ilvl w:val="0"/>
          <w:numId w:val="8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tecnológica crítica</w:t>
      </w:r>
    </w:p>
    <w:p w14:paraId="13B0CD09" w14:textId="77777777" w:rsidR="00043E70" w:rsidRPr="00EB78C0" w:rsidRDefault="00043E70" w:rsidP="00043E70">
      <w:pPr>
        <w:numPr>
          <w:ilvl w:val="0"/>
          <w:numId w:val="8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sostenibilidad tecnológica</w:t>
      </w:r>
    </w:p>
    <w:p w14:paraId="00B68F44" w14:textId="77777777" w:rsidR="00043E70" w:rsidRPr="00EB78C0" w:rsidRDefault="00043E70" w:rsidP="00043E70">
      <w:pPr>
        <w:numPr>
          <w:ilvl w:val="0"/>
          <w:numId w:val="8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w:t>
      </w:r>
    </w:p>
    <w:p w14:paraId="76A2D1A2" w14:textId="77777777" w:rsidR="00043E70" w:rsidRPr="00EB78C0" w:rsidRDefault="00043E70" w:rsidP="00043E70">
      <w:pPr>
        <w:numPr>
          <w:ilvl w:val="0"/>
          <w:numId w:val="8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innovación.</w:t>
      </w:r>
    </w:p>
    <w:p w14:paraId="5F511AF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4C38C7D">
          <v:rect id="Rectangle 269" o:spid="_x0000_s11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583E59F"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700CDC93" w14:textId="77777777" w:rsidR="00043E70" w:rsidRPr="00EB78C0" w:rsidRDefault="00043E70" w:rsidP="00043E70">
      <w:pPr>
        <w:numPr>
          <w:ilvl w:val="0"/>
          <w:numId w:val="8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impacto ambiental de la IA</w:t>
      </w:r>
    </w:p>
    <w:p w14:paraId="3876EF1C" w14:textId="77777777" w:rsidR="00043E70" w:rsidRPr="00EB78C0" w:rsidRDefault="00043E70" w:rsidP="00043E70">
      <w:pPr>
        <w:numPr>
          <w:ilvl w:val="0"/>
          <w:numId w:val="8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prácticas tecnológicas sostenibles</w:t>
      </w:r>
    </w:p>
    <w:p w14:paraId="45BFDAD1" w14:textId="77777777" w:rsidR="00043E70" w:rsidRPr="00EB78C0" w:rsidRDefault="00043E70" w:rsidP="00043E70">
      <w:pPr>
        <w:numPr>
          <w:ilvl w:val="0"/>
          <w:numId w:val="8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del desarrollo tecnológico.</w:t>
      </w:r>
    </w:p>
    <w:p w14:paraId="6C3A4F0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473B4B">
          <v:rect id="Rectangle 267" o:spid="_x0000_s11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F5B35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53EE6361" w14:textId="77777777" w:rsidR="00043E70" w:rsidRPr="00EB78C0" w:rsidRDefault="00043E70" w:rsidP="00043E70">
      <w:pPr>
        <w:numPr>
          <w:ilvl w:val="0"/>
          <w:numId w:val="8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crecimiento acelerado de la IA generativa</w:t>
      </w:r>
    </w:p>
    <w:p w14:paraId="7B67585A" w14:textId="77777777" w:rsidR="00043E70" w:rsidRPr="00EB78C0" w:rsidRDefault="00043E70" w:rsidP="00043E70">
      <w:pPr>
        <w:numPr>
          <w:ilvl w:val="0"/>
          <w:numId w:val="8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transparencia en las emisiones de modelos</w:t>
      </w:r>
    </w:p>
    <w:p w14:paraId="46B565E9" w14:textId="77777777" w:rsidR="00043E70" w:rsidRPr="00EB78C0" w:rsidRDefault="00043E70" w:rsidP="00043E70">
      <w:pPr>
        <w:numPr>
          <w:ilvl w:val="0"/>
          <w:numId w:val="8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tensión entre innovación tecnológica y sostenibilidad ambiental.</w:t>
      </w:r>
    </w:p>
    <w:p w14:paraId="3813872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34069C4">
          <v:rect id="Rectangle 265" o:spid="_x0000_s11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35493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7745F5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Agarwal, S., &amp; Chakraborti, M. (2025). </w:t>
      </w:r>
      <w:r w:rsidRPr="00EB78C0">
        <w:rPr>
          <w:rFonts w:asciiTheme="minorBidi" w:eastAsia="Times New Roman" w:hAnsiTheme="minorBidi"/>
          <w:i/>
          <w:iCs/>
          <w:kern w:val="0"/>
          <w14:ligatures w14:val="none"/>
        </w:rPr>
        <w:t>The hidden AI race: Tracking environmental costs of innovation</w:t>
      </w:r>
      <w:r w:rsidRPr="00EB78C0">
        <w:rPr>
          <w:rFonts w:asciiTheme="minorBidi" w:eastAsia="Times New Roman" w:hAnsiTheme="minorBidi"/>
          <w:kern w:val="0"/>
          <w14:ligatures w14:val="none"/>
        </w:rPr>
        <w:t xml:space="preserve">. ACM. </w:t>
      </w:r>
    </w:p>
    <w:p w14:paraId="51E556E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15D2C0C">
          <v:rect id="Rectangle 263" o:spid="_x0000_s11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42A8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Comentario estratégico para tu repositorio</w:t>
      </w:r>
    </w:p>
    <w:p w14:paraId="263476B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este texto se fortalece mucho la </w:t>
      </w:r>
      <w:r w:rsidRPr="00EB78C0">
        <w:rPr>
          <w:rFonts w:asciiTheme="minorBidi" w:eastAsia="Times New Roman" w:hAnsiTheme="minorBidi"/>
          <w:b/>
          <w:bCs/>
          <w:kern w:val="0"/>
          <w14:ligatures w14:val="none"/>
        </w:rPr>
        <w:t>dimensión ambiental del bloque de IA</w:t>
      </w:r>
      <w:r w:rsidRPr="00EB78C0">
        <w:rPr>
          <w:rFonts w:asciiTheme="minorBidi" w:eastAsia="Times New Roman" w:hAnsiTheme="minorBidi"/>
          <w:kern w:val="0"/>
          <w14:ligatures w14:val="none"/>
        </w:rPr>
        <w:t>, porque ahora tienes tres tipos de literatura:</w:t>
      </w:r>
    </w:p>
    <w:p w14:paraId="45BB65C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Filosófica / crítica</w:t>
      </w:r>
    </w:p>
    <w:p w14:paraId="413D7E6E" w14:textId="77777777" w:rsidR="00043E70" w:rsidRPr="00EB78C0" w:rsidRDefault="00043E70" w:rsidP="00043E70">
      <w:pPr>
        <w:numPr>
          <w:ilvl w:val="0"/>
          <w:numId w:val="8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w:t>
      </w:r>
    </w:p>
    <w:p w14:paraId="6F281FB2" w14:textId="77777777" w:rsidR="00043E70" w:rsidRPr="00EB78C0" w:rsidRDefault="00043E70" w:rsidP="00043E70">
      <w:pPr>
        <w:numPr>
          <w:ilvl w:val="0"/>
          <w:numId w:val="8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Parikka</w:t>
      </w:r>
    </w:p>
    <w:p w14:paraId="7154D26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Economía política</w:t>
      </w:r>
    </w:p>
    <w:p w14:paraId="5E193C25" w14:textId="77777777" w:rsidR="00043E70" w:rsidRPr="00EB78C0" w:rsidRDefault="00043E70" w:rsidP="00043E70">
      <w:pPr>
        <w:numPr>
          <w:ilvl w:val="0"/>
          <w:numId w:val="8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Zuboff</w:t>
      </w:r>
    </w:p>
    <w:p w14:paraId="0925393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3</w:t>
      </w: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Empírica / técnica</w:t>
      </w:r>
    </w:p>
    <w:p w14:paraId="74111B1E" w14:textId="77777777" w:rsidR="00043E70" w:rsidRPr="00EB78C0" w:rsidRDefault="00043E70" w:rsidP="00043E70">
      <w:pPr>
        <w:numPr>
          <w:ilvl w:val="0"/>
          <w:numId w:val="8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Agarwal &amp; Chakraborti</w:t>
      </w:r>
    </w:p>
    <w:p w14:paraId="4F4A3ED1" w14:textId="77777777" w:rsidR="00043E70" w:rsidRPr="00EB78C0" w:rsidRDefault="00043E70" w:rsidP="00043E70">
      <w:pPr>
        <w:numPr>
          <w:ilvl w:val="0"/>
          <w:numId w:val="8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de huella de carbono.</w:t>
      </w:r>
    </w:p>
    <w:p w14:paraId="6E58A79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combinación es </w:t>
      </w:r>
      <w:r w:rsidRPr="00EB78C0">
        <w:rPr>
          <w:rFonts w:asciiTheme="minorBidi" w:eastAsia="Times New Roman" w:hAnsiTheme="minorBidi"/>
          <w:b/>
          <w:bCs/>
          <w:kern w:val="0"/>
          <w14:ligatures w14:val="none"/>
        </w:rPr>
        <w:t>muy rara y muy poderosa en marcos teóricos educativos</w:t>
      </w:r>
      <w:r w:rsidRPr="00EB78C0">
        <w:rPr>
          <w:rFonts w:asciiTheme="minorBidi" w:eastAsia="Times New Roman" w:hAnsiTheme="minorBidi"/>
          <w:kern w:val="0"/>
          <w14:ligatures w14:val="none"/>
        </w:rPr>
        <w:t>, porque conecta:</w:t>
      </w:r>
    </w:p>
    <w:p w14:paraId="5A218F76" w14:textId="77777777" w:rsidR="00043E70" w:rsidRPr="00EB78C0" w:rsidRDefault="00043E70" w:rsidP="00043E70">
      <w:pPr>
        <w:numPr>
          <w:ilvl w:val="0"/>
          <w:numId w:val="8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filosofía de la tecnología</w:t>
      </w:r>
    </w:p>
    <w:p w14:paraId="548992A2" w14:textId="77777777" w:rsidR="00043E70" w:rsidRPr="00EB78C0" w:rsidRDefault="00043E70" w:rsidP="00043E70">
      <w:pPr>
        <w:numPr>
          <w:ilvl w:val="0"/>
          <w:numId w:val="8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economía política digital</w:t>
      </w:r>
    </w:p>
    <w:p w14:paraId="3CCB38DA" w14:textId="77777777" w:rsidR="00043E70" w:rsidRPr="00EB78C0" w:rsidRDefault="00043E70" w:rsidP="00043E70">
      <w:pPr>
        <w:numPr>
          <w:ilvl w:val="0"/>
          <w:numId w:val="88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técnico de sostenibilidad.</w:t>
      </w:r>
    </w:p>
    <w:p w14:paraId="5B50E1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39844E">
          <v:rect id="Rectangle 261" o:spid="_x0000_s11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8E8EC2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podemos hacer algo muy importante para tu repositorio:</w:t>
      </w:r>
    </w:p>
    <w:p w14:paraId="2AB98F6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síntesis epistemológica completa del bloque</w:t>
      </w:r>
      <w:r w:rsidRPr="00EB78C0">
        <w:rPr>
          <w:rFonts w:asciiTheme="minorBidi" w:eastAsia="Times New Roman" w:hAnsiTheme="minorBidi"/>
          <w:b/>
          <w:bCs/>
          <w:kern w:val="0"/>
          <w14:ligatures w14:val="none"/>
        </w:rPr>
        <w:br/>
        <w:t>“Ética, poder e impacto socioecológico de la inteligencia artificial”</w:t>
      </w:r>
      <w:r w:rsidRPr="00EB78C0">
        <w:rPr>
          <w:rFonts w:asciiTheme="minorBidi" w:eastAsia="Times New Roman" w:hAnsiTheme="minorBidi"/>
          <w:kern w:val="0"/>
          <w14:ligatures w14:val="none"/>
        </w:rPr>
        <w:t>.</w:t>
      </w:r>
    </w:p>
    <w:p w14:paraId="2BBE60F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Ese documento sería prácticamente </w:t>
      </w:r>
      <w:r w:rsidRPr="00EB78C0">
        <w:rPr>
          <w:rFonts w:asciiTheme="minorBidi" w:eastAsia="Times New Roman" w:hAnsiTheme="minorBidi"/>
          <w:b/>
          <w:bCs/>
          <w:kern w:val="0"/>
          <w14:ligatures w14:val="none"/>
        </w:rPr>
        <w:t>la columna vertebral teórica de tu proyecto de investigación.</w:t>
      </w:r>
    </w:p>
    <w:p w14:paraId="4199DC2F"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Toward_Green_AI_A_Methodological_Survey_of_the_Scientific_Literature.pdf</w:t>
      </w:r>
    </w:p>
    <w:p w14:paraId="46A0E0B9"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4D9F76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Excelente. Este artículo es </w:t>
      </w:r>
      <w:r w:rsidRPr="00EB78C0">
        <w:rPr>
          <w:rFonts w:asciiTheme="minorBidi" w:eastAsia="Times New Roman" w:hAnsiTheme="minorBidi"/>
          <w:b/>
          <w:bCs/>
          <w:kern w:val="0"/>
          <w14:ligatures w14:val="none"/>
        </w:rPr>
        <w:t>clave para cerrar el sub-corpus sobre sostenibilidad de la IA</w:t>
      </w:r>
      <w:r w:rsidRPr="00EB78C0">
        <w:rPr>
          <w:rFonts w:asciiTheme="minorBidi" w:eastAsia="Times New Roman" w:hAnsiTheme="minorBidi"/>
          <w:kern w:val="0"/>
          <w14:ligatures w14:val="none"/>
        </w:rPr>
        <w:t xml:space="preserve">, porque introduce la distinción conceptual entre </w:t>
      </w:r>
      <w:r w:rsidRPr="00EB78C0">
        <w:rPr>
          <w:rFonts w:asciiTheme="minorBidi" w:eastAsia="Times New Roman" w:hAnsiTheme="minorBidi"/>
          <w:b/>
          <w:bCs/>
          <w:kern w:val="0"/>
          <w14:ligatures w14:val="none"/>
        </w:rPr>
        <w:t>Red AI y Green AI</w:t>
      </w:r>
      <w:r w:rsidRPr="00EB78C0">
        <w:rPr>
          <w:rFonts w:asciiTheme="minorBidi" w:eastAsia="Times New Roman" w:hAnsiTheme="minorBidi"/>
          <w:kern w:val="0"/>
          <w14:ligatures w14:val="none"/>
        </w:rPr>
        <w:t>, que hoy se ha convertido en uno de los marcos analíticos más utilizados para discutir el impacto ambiental de la inteligencia artificial. Procedo con la ficha.</w:t>
      </w:r>
    </w:p>
    <w:p w14:paraId="58F49D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AF3108">
          <v:rect id="Rectangle 259" o:spid="_x0000_s11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4C3AF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BA-058</w:t>
      </w:r>
    </w:p>
    <w:p w14:paraId="767E869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Barbierato &amp; Gatti — </w:t>
      </w:r>
      <w:r w:rsidRPr="00EB78C0">
        <w:rPr>
          <w:rFonts w:asciiTheme="minorBidi" w:eastAsia="Times New Roman" w:hAnsiTheme="minorBidi"/>
          <w:b/>
          <w:bCs/>
          <w:i/>
          <w:iCs/>
          <w:kern w:val="36"/>
          <w14:ligatures w14:val="none"/>
        </w:rPr>
        <w:t>Toward Green AI: A Methodological Survey of the Scientific Literature</w:t>
      </w:r>
    </w:p>
    <w:p w14:paraId="6EFE5AE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C3F1E7">
          <v:rect id="Rectangle 257" o:spid="_x0000_s11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F1EFC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1287ED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Barbierato, E., &amp; Gatti, A. (2024). </w:t>
      </w:r>
      <w:r w:rsidRPr="00EB78C0">
        <w:rPr>
          <w:rFonts w:asciiTheme="minorBidi" w:eastAsia="Times New Roman" w:hAnsiTheme="minorBidi"/>
          <w:i/>
          <w:iCs/>
          <w:kern w:val="0"/>
          <w14:ligatures w14:val="none"/>
        </w:rPr>
        <w:t>Toward Green AI: A methodological survey of the scientific literature</w:t>
      </w:r>
      <w:r w:rsidRPr="00EB78C0">
        <w:rPr>
          <w:rFonts w:asciiTheme="minorBidi" w:eastAsia="Times New Roman" w:hAnsiTheme="minorBidi"/>
          <w:kern w:val="0"/>
          <w14:ligatures w14:val="none"/>
        </w:rPr>
        <w:t xml:space="preserve">. IEEE Access, 12, 23989–24015. </w:t>
      </w:r>
    </w:p>
    <w:p w14:paraId="03A848B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B0913DD">
          <v:rect id="Rectangle 255" o:spid="_x0000_s11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9F9895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25169C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ofrece una </w:t>
      </w:r>
      <w:r w:rsidRPr="00EB78C0">
        <w:rPr>
          <w:rFonts w:asciiTheme="minorBidi" w:eastAsia="Times New Roman" w:hAnsiTheme="minorBidi"/>
          <w:b/>
          <w:bCs/>
          <w:kern w:val="0"/>
          <w14:ligatures w14:val="none"/>
        </w:rPr>
        <w:t>revisión metodológica del campo emergente de Green AI</w:t>
      </w:r>
      <w:r w:rsidRPr="00EB78C0">
        <w:rPr>
          <w:rFonts w:asciiTheme="minorBidi" w:eastAsia="Times New Roman" w:hAnsiTheme="minorBidi"/>
          <w:kern w:val="0"/>
          <w14:ligatures w14:val="none"/>
        </w:rPr>
        <w:t>, analizando las causas estructurales del alto consumo energético de los sistemas de inteligencia artificial y revisando las estrategias tecnológicas propuestas para reducir su impacto ambiental.</w:t>
      </w:r>
    </w:p>
    <w:p w14:paraId="6F85A3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estudio parte de una constatación fundamental: el crecimiento de los modelos de aprendizaje profundo ha incrementado de forma significativa la demanda energética asociada tanto al entrenamiento como a la inferencia de modelos. </w:t>
      </w:r>
    </w:p>
    <w:p w14:paraId="74DA078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introducen la distinción entre dos paradigmas:</w:t>
      </w:r>
    </w:p>
    <w:p w14:paraId="6B6065F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Red AI</w:t>
      </w:r>
      <w:r w:rsidRPr="00EB78C0">
        <w:rPr>
          <w:rFonts w:asciiTheme="minorBidi" w:eastAsia="Times New Roman" w:hAnsiTheme="minorBidi"/>
          <w:kern w:val="0"/>
          <w14:ligatures w14:val="none"/>
        </w:rPr>
        <w:br/>
        <w:t>Modelos de IA que priorizan el rendimiento y la precisión mediante el uso intensivo de recursos computacionales y grandes conjuntos de datos.</w:t>
      </w:r>
    </w:p>
    <w:p w14:paraId="6C359C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Green AI</w:t>
      </w:r>
      <w:r w:rsidRPr="00EB78C0">
        <w:rPr>
          <w:rFonts w:asciiTheme="minorBidi" w:eastAsia="Times New Roman" w:hAnsiTheme="minorBidi"/>
          <w:kern w:val="0"/>
          <w14:ligatures w14:val="none"/>
        </w:rPr>
        <w:br/>
        <w:t xml:space="preserve">Modelos diseñados para lograr resultados comparables con menor consumo de recursos computacionales y menor impacto ambiental. </w:t>
      </w:r>
    </w:p>
    <w:p w14:paraId="5FD176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argumenta que la tendencia dominante en la industria y la investigación ha favorecido el paradigma Red AI, impulsado por:</w:t>
      </w:r>
    </w:p>
    <w:p w14:paraId="01AF8CF8" w14:textId="77777777" w:rsidR="00043E70" w:rsidRPr="00EB78C0" w:rsidRDefault="00043E70" w:rsidP="00043E70">
      <w:pPr>
        <w:numPr>
          <w:ilvl w:val="0"/>
          <w:numId w:val="8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competencia entre empresas tecnológicas</w:t>
      </w:r>
    </w:p>
    <w:p w14:paraId="46BFB9CB" w14:textId="77777777" w:rsidR="00043E70" w:rsidRPr="00EB78C0" w:rsidRDefault="00043E70" w:rsidP="00043E70">
      <w:pPr>
        <w:numPr>
          <w:ilvl w:val="0"/>
          <w:numId w:val="8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énfasis en métricas de rendimiento</w:t>
      </w:r>
    </w:p>
    <w:p w14:paraId="44478753" w14:textId="77777777" w:rsidR="00043E70" w:rsidRPr="00EB78C0" w:rsidRDefault="00043E70" w:rsidP="00043E70">
      <w:pPr>
        <w:numPr>
          <w:ilvl w:val="0"/>
          <w:numId w:val="88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disponibilidad creciente de infraestructura computacional.</w:t>
      </w:r>
    </w:p>
    <w:p w14:paraId="071F5F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enfoque ha generado una </w:t>
      </w:r>
      <w:r w:rsidRPr="00EB78C0">
        <w:rPr>
          <w:rFonts w:asciiTheme="minorBidi" w:eastAsia="Times New Roman" w:hAnsiTheme="minorBidi"/>
          <w:b/>
          <w:bCs/>
          <w:kern w:val="0"/>
          <w14:ligatures w14:val="none"/>
        </w:rPr>
        <w:t>huella de carbono creciente asociada al desarrollo de modelos de IA</w:t>
      </w:r>
      <w:r w:rsidRPr="00EB78C0">
        <w:rPr>
          <w:rFonts w:asciiTheme="minorBidi" w:eastAsia="Times New Roman" w:hAnsiTheme="minorBidi"/>
          <w:kern w:val="0"/>
          <w14:ligatures w14:val="none"/>
        </w:rPr>
        <w:t>, lo que plantea desafíos importantes para la sostenibilidad tecnológica.</w:t>
      </w:r>
    </w:p>
    <w:p w14:paraId="599354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revisa la literatura científica sobre el tema y organiza las investigaciones en tres grandes áreas:</w:t>
      </w:r>
    </w:p>
    <w:p w14:paraId="04180F70" w14:textId="77777777" w:rsidR="00043E70" w:rsidRPr="00EB78C0" w:rsidRDefault="00043E70" w:rsidP="00043E70">
      <w:pPr>
        <w:numPr>
          <w:ilvl w:val="0"/>
          <w:numId w:val="8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sobre huella de carbono y sostenibilidad de la IA</w:t>
      </w:r>
    </w:p>
    <w:p w14:paraId="2A14F024" w14:textId="77777777" w:rsidR="00043E70" w:rsidRPr="00EB78C0" w:rsidRDefault="00043E70" w:rsidP="00043E70">
      <w:pPr>
        <w:numPr>
          <w:ilvl w:val="0"/>
          <w:numId w:val="8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del consumo energético de modelos de IA complejos</w:t>
      </w:r>
    </w:p>
    <w:p w14:paraId="004D4E41" w14:textId="77777777" w:rsidR="00043E70" w:rsidRPr="00EB78C0" w:rsidRDefault="00043E70" w:rsidP="00043E70">
      <w:pPr>
        <w:numPr>
          <w:ilvl w:val="0"/>
          <w:numId w:val="88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técnicas de optimización orientadas a reducir el consumo computacional.</w:t>
      </w:r>
    </w:p>
    <w:p w14:paraId="30BFB7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los autores examinan cómo factores técnicos específicos influyen en el consumo energético de la IA, incluyendo:</w:t>
      </w:r>
    </w:p>
    <w:p w14:paraId="45ECCA0F" w14:textId="77777777" w:rsidR="00043E70" w:rsidRPr="00EB78C0" w:rsidRDefault="00043E70" w:rsidP="00043E70">
      <w:pPr>
        <w:numPr>
          <w:ilvl w:val="0"/>
          <w:numId w:val="8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arquitectura computacional</w:t>
      </w:r>
    </w:p>
    <w:p w14:paraId="2810742C" w14:textId="77777777" w:rsidR="00043E70" w:rsidRPr="00EB78C0" w:rsidRDefault="00043E70" w:rsidP="00043E70">
      <w:pPr>
        <w:numPr>
          <w:ilvl w:val="0"/>
          <w:numId w:val="8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estructuras de datos</w:t>
      </w:r>
    </w:p>
    <w:p w14:paraId="1A4583D8" w14:textId="77777777" w:rsidR="00043E70" w:rsidRPr="00EB78C0" w:rsidRDefault="00043E70" w:rsidP="00043E70">
      <w:pPr>
        <w:numPr>
          <w:ilvl w:val="0"/>
          <w:numId w:val="88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algoritmos de entrenamiento.</w:t>
      </w:r>
    </w:p>
    <w:p w14:paraId="77DFB0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concluye que el desarrollo de IA sostenible requiere un equilibrio entre rendimiento y eficiencia energética, lo que implica repensar tanto el diseño de modelos como las prácticas de investigación en inteligencia artificial.</w:t>
      </w:r>
    </w:p>
    <w:p w14:paraId="5B7DB0C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8DB2D6">
          <v:rect id="Rectangle 253" o:spid="_x0000_s11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F3D02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47847C4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7B62834">
          <v:rect id="Rectangle 251" o:spid="_x0000_s11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A04DB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60D144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desarrollo de inteligencia artificial sostenible exige una transición desde el paradigma dominante de </w:t>
      </w:r>
      <w:r w:rsidRPr="00EB78C0">
        <w:rPr>
          <w:rFonts w:asciiTheme="minorBidi" w:eastAsia="Times New Roman" w:hAnsiTheme="minorBidi"/>
          <w:b/>
          <w:bCs/>
          <w:kern w:val="0"/>
          <w14:ligatures w14:val="none"/>
        </w:rPr>
        <w:t>Red AI</w:t>
      </w:r>
      <w:r w:rsidRPr="00EB78C0">
        <w:rPr>
          <w:rFonts w:asciiTheme="minorBidi" w:eastAsia="Times New Roman" w:hAnsiTheme="minorBidi"/>
          <w:kern w:val="0"/>
          <w14:ligatures w14:val="none"/>
        </w:rPr>
        <w:t xml:space="preserve"> hacia un enfoque de </w:t>
      </w:r>
      <w:r w:rsidRPr="00EB78C0">
        <w:rPr>
          <w:rFonts w:asciiTheme="minorBidi" w:eastAsia="Times New Roman" w:hAnsiTheme="minorBidi"/>
          <w:b/>
          <w:bCs/>
          <w:kern w:val="0"/>
          <w14:ligatures w14:val="none"/>
        </w:rPr>
        <w:t>Green AI</w:t>
      </w:r>
      <w:r w:rsidRPr="00EB78C0">
        <w:rPr>
          <w:rFonts w:asciiTheme="minorBidi" w:eastAsia="Times New Roman" w:hAnsiTheme="minorBidi"/>
          <w:kern w:val="0"/>
          <w14:ligatures w14:val="none"/>
        </w:rPr>
        <w:t>, que priorice la eficiencia computacional y la reducción del impacto ambiental de los sistemas de aprendizaje automático.</w:t>
      </w:r>
    </w:p>
    <w:p w14:paraId="57504E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6EC8E7">
          <v:rect id="Rectangle 249" o:spid="_x0000_s11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E1D98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7963D2C2"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crecimiento del deep learning ha incrementado significativamente el consumo energético de la IA.</w:t>
      </w:r>
    </w:p>
    <w:p w14:paraId="059942D5"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gran escala generan una huella de carbono considerable.</w:t>
      </w:r>
    </w:p>
    <w:p w14:paraId="63A59D80"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paradigma Red AI prioriza el rendimiento y la precisión sobre la eficiencia energética.</w:t>
      </w:r>
    </w:p>
    <w:p w14:paraId="63981336"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Green AI busca optimizar el equilibrio entre rendimiento y sostenibilidad.</w:t>
      </w:r>
    </w:p>
    <w:p w14:paraId="5C25E50B"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arquitectura computacional influye directamente en el consumo energético de los modelos.</w:t>
      </w:r>
    </w:p>
    <w:p w14:paraId="34D0BC73"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estructuras de datos utilizadas afectan la eficiencia computacional.</w:t>
      </w:r>
    </w:p>
    <w:p w14:paraId="46DA5F5E"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algoritmos de entrenamiento pueden optimizarse para reducir el consumo energético.</w:t>
      </w:r>
    </w:p>
    <w:p w14:paraId="42897FF3"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investigación actual en IA está fuertemente orientada al aumento del tamaño de los modelos.</w:t>
      </w:r>
    </w:p>
    <w:p w14:paraId="2FFE6F36"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 una falta de métricas estandarizadas para evaluar el impacto ambiental de la IA.</w:t>
      </w:r>
    </w:p>
    <w:p w14:paraId="4EFD2D9A" w14:textId="77777777" w:rsidR="00043E70" w:rsidRPr="00EB78C0" w:rsidRDefault="00043E70" w:rsidP="00043E70">
      <w:pPr>
        <w:numPr>
          <w:ilvl w:val="0"/>
          <w:numId w:val="88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sostenibilidad debe incorporarse como criterio central en el desarrollo de sistemas de inteligencia artificial.</w:t>
      </w:r>
    </w:p>
    <w:p w14:paraId="61CB559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0851BDB">
          <v:rect id="Rectangle 247" o:spid="_x0000_s11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A0851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391E6C0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B7875BA">
          <v:rect id="Rectangle 245" o:spid="_x0000_s11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F23ADA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Introducción</w:t>
      </w:r>
    </w:p>
    <w:p w14:paraId="76CA8AD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artículo introduce el problema del impacto ambiental de la inteligencia artificial y presenta el marco conceptual de Red AI y Green AI. </w:t>
      </w:r>
    </w:p>
    <w:p w14:paraId="533DD89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B857FEE">
          <v:rect id="Rectangle 243" o:spid="_x0000_s11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A9E076"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Trabajo relacionado</w:t>
      </w:r>
    </w:p>
    <w:p w14:paraId="3E14C1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revisan estudios previos sobre sostenibilidad tecnológica y eficiencia computacional en inteligencia artificial.</w:t>
      </w:r>
    </w:p>
    <w:p w14:paraId="3D569CC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8A2756">
          <v:rect id="Rectangle 241" o:spid="_x0000_s11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ECA62F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Factores que contribuyen al consumo energético</w:t>
      </w:r>
    </w:p>
    <w:p w14:paraId="7542F57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analizan tres factores principales:</w:t>
      </w:r>
    </w:p>
    <w:p w14:paraId="24D0CE39" w14:textId="77777777" w:rsidR="00043E70" w:rsidRPr="00EB78C0" w:rsidRDefault="00043E70" w:rsidP="00043E70">
      <w:pPr>
        <w:numPr>
          <w:ilvl w:val="0"/>
          <w:numId w:val="8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arquitectura computacional</w:t>
      </w:r>
    </w:p>
    <w:p w14:paraId="79842650" w14:textId="77777777" w:rsidR="00043E70" w:rsidRPr="00EB78C0" w:rsidRDefault="00043E70" w:rsidP="00043E70">
      <w:pPr>
        <w:numPr>
          <w:ilvl w:val="0"/>
          <w:numId w:val="8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estructuras de datos</w:t>
      </w:r>
    </w:p>
    <w:p w14:paraId="5DBEC173" w14:textId="77777777" w:rsidR="00043E70" w:rsidRPr="00EB78C0" w:rsidRDefault="00043E70" w:rsidP="00043E70">
      <w:pPr>
        <w:numPr>
          <w:ilvl w:val="0"/>
          <w:numId w:val="88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algoritmos de aprendizaje.</w:t>
      </w:r>
    </w:p>
    <w:p w14:paraId="7A10325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Por ejemplo, arquitecturas como GPUs y TPUs permiten acelerar el entrenamiento de modelos, pero también pueden incrementar el consumo energético debido a su alta capacidad de procesamiento. </w:t>
      </w:r>
    </w:p>
    <w:p w14:paraId="5A67299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C3FCFB">
          <v:rect id="Rectangle 239" o:spid="_x0000_s11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B3495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Estudios de caso</w:t>
      </w:r>
    </w:p>
    <w:p w14:paraId="731267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examinan modelos de gran escala utilizados en procesamiento del lenguaje natural, como:</w:t>
      </w:r>
    </w:p>
    <w:p w14:paraId="2427D637" w14:textId="77777777" w:rsidR="00043E70" w:rsidRPr="00EB78C0" w:rsidRDefault="00043E70" w:rsidP="00043E70">
      <w:pPr>
        <w:numPr>
          <w:ilvl w:val="0"/>
          <w:numId w:val="8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BERT</w:t>
      </w:r>
    </w:p>
    <w:p w14:paraId="2751CDBB" w14:textId="77777777" w:rsidR="00043E70" w:rsidRPr="00EB78C0" w:rsidRDefault="00043E70" w:rsidP="00043E70">
      <w:pPr>
        <w:numPr>
          <w:ilvl w:val="0"/>
          <w:numId w:val="8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GPT</w:t>
      </w:r>
    </w:p>
    <w:p w14:paraId="084E38EF" w14:textId="77777777" w:rsidR="00043E70" w:rsidRPr="00EB78C0" w:rsidRDefault="00043E70" w:rsidP="00043E70">
      <w:pPr>
        <w:numPr>
          <w:ilvl w:val="0"/>
          <w:numId w:val="88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modelos generativos.</w:t>
      </w:r>
    </w:p>
    <w:p w14:paraId="3BEACC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modelos requieren infraestructuras computacionales altamente especializadas y grandes cantidades de energía para su entrenamiento.</w:t>
      </w:r>
    </w:p>
    <w:p w14:paraId="39B6A2C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9781A58">
          <v:rect id="Rectangle 237" o:spid="_x0000_s11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E90814B"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Revisión de la literatura sobre Green AI</w:t>
      </w:r>
    </w:p>
    <w:p w14:paraId="78BCE68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clasifica la literatura científica en diferentes grupos temáticos relacionados con:</w:t>
      </w:r>
    </w:p>
    <w:p w14:paraId="01E47913" w14:textId="77777777" w:rsidR="00043E70" w:rsidRPr="00EB78C0" w:rsidRDefault="00043E70" w:rsidP="00043E70">
      <w:pPr>
        <w:numPr>
          <w:ilvl w:val="0"/>
          <w:numId w:val="8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w:t>
      </w:r>
    </w:p>
    <w:p w14:paraId="35059203" w14:textId="77777777" w:rsidR="00043E70" w:rsidRPr="00EB78C0" w:rsidRDefault="00043E70" w:rsidP="00043E70">
      <w:pPr>
        <w:numPr>
          <w:ilvl w:val="0"/>
          <w:numId w:val="8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consumo energético</w:t>
      </w:r>
    </w:p>
    <w:p w14:paraId="31BF5B34" w14:textId="77777777" w:rsidR="00043E70" w:rsidRPr="00EB78C0" w:rsidRDefault="00043E70" w:rsidP="00043E70">
      <w:pPr>
        <w:numPr>
          <w:ilvl w:val="0"/>
          <w:numId w:val="88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optimización de modelos.</w:t>
      </w:r>
    </w:p>
    <w:p w14:paraId="151AA9C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5CF8D7">
          <v:rect id="Rectangle 235" o:spid="_x0000_s11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AEF8FC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Conclusiones</w:t>
      </w:r>
    </w:p>
    <w:p w14:paraId="136CB63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enfatiza la necesidad de incorporar la sostenibilidad como principio fundamental en el desarrollo de inteligencia artificial.</w:t>
      </w:r>
    </w:p>
    <w:p w14:paraId="4C982B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59D1FA1">
          <v:rect id="Rectangle 233" o:spid="_x0000_s11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C1634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0A0AEA93" w14:textId="77777777" w:rsidR="00043E70" w:rsidRPr="00EB78C0" w:rsidRDefault="00043E70" w:rsidP="00043E70">
      <w:pPr>
        <w:numPr>
          <w:ilvl w:val="0"/>
          <w:numId w:val="8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equilibrarse el rendimiento de los modelos de IA con la sostenibilidad ambiental?</w:t>
      </w:r>
    </w:p>
    <w:p w14:paraId="5FD5B0F6" w14:textId="77777777" w:rsidR="00043E70" w:rsidRPr="00EB78C0" w:rsidRDefault="00043E70" w:rsidP="00043E70">
      <w:pPr>
        <w:numPr>
          <w:ilvl w:val="0"/>
          <w:numId w:val="8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métricas deberían utilizarse para evaluar el impacto ambiental de la IA?</w:t>
      </w:r>
    </w:p>
    <w:p w14:paraId="23F2C9FA" w14:textId="77777777" w:rsidR="00043E70" w:rsidRPr="00EB78C0" w:rsidRDefault="00043E70" w:rsidP="00043E70">
      <w:pPr>
        <w:numPr>
          <w:ilvl w:val="0"/>
          <w:numId w:val="8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las arquitecturas computacionales mejorar la eficiencia energética?</w:t>
      </w:r>
    </w:p>
    <w:p w14:paraId="343B31EB" w14:textId="77777777" w:rsidR="00043E70" w:rsidRPr="00EB78C0" w:rsidRDefault="00043E70" w:rsidP="00043E70">
      <w:pPr>
        <w:numPr>
          <w:ilvl w:val="0"/>
          <w:numId w:val="8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pueden desempeñar las políticas públicas en la promoción de Green AI?</w:t>
      </w:r>
    </w:p>
    <w:p w14:paraId="5DF6E3C1" w14:textId="77777777" w:rsidR="00043E70" w:rsidRPr="00EB78C0" w:rsidRDefault="00043E70" w:rsidP="00043E70">
      <w:pPr>
        <w:numPr>
          <w:ilvl w:val="0"/>
          <w:numId w:val="89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pueden las universidades fomentar prácticas de investigación en IA sostenible?</w:t>
      </w:r>
    </w:p>
    <w:p w14:paraId="638C45B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8576085">
          <v:rect id="Rectangle 231" o:spid="_x0000_s11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5B7F2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2C2AF1A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81DE37F">
          <v:rect id="Rectangle 229" o:spid="_x0000_s11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85B41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525AAC13" w14:textId="77777777" w:rsidR="00043E70" w:rsidRPr="00EB78C0" w:rsidRDefault="00043E70" w:rsidP="00043E70">
      <w:pPr>
        <w:numPr>
          <w:ilvl w:val="0"/>
          <w:numId w:val="8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¿Qué factores técnicos determinan el impacto ambiental de la IA?</w:t>
      </w:r>
    </w:p>
    <w:p w14:paraId="7B8826F2" w14:textId="77777777" w:rsidR="00043E70" w:rsidRPr="00EB78C0" w:rsidRDefault="00043E70" w:rsidP="00043E70">
      <w:pPr>
        <w:numPr>
          <w:ilvl w:val="0"/>
          <w:numId w:val="8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diseñarse una inteligencia artificial sostenible?</w:t>
      </w:r>
    </w:p>
    <w:p w14:paraId="314B0E25" w14:textId="77777777" w:rsidR="00043E70" w:rsidRPr="00EB78C0" w:rsidRDefault="00043E70" w:rsidP="00043E70">
      <w:pPr>
        <w:numPr>
          <w:ilvl w:val="0"/>
          <w:numId w:val="89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cambios institucionales son necesarios para promover Green AI?</w:t>
      </w:r>
    </w:p>
    <w:p w14:paraId="276A81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E144C5">
          <v:rect id="Rectangle 227" o:spid="_x0000_s11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BF4003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1AB96B71"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de la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paradigmas</w:t>
      </w:r>
      <w:r w:rsidRPr="00EB78C0">
        <w:rPr>
          <w:rFonts w:asciiTheme="minorBidi" w:eastAsia="Times New Roman" w:hAnsiTheme="minorBidi"/>
          <w:kern w:val="0"/>
          <w14:ligatures w14:val="none"/>
        </w:rPr>
        <w:br/>
        <w:t>│   ├── Red AI</w:t>
      </w:r>
      <w:r w:rsidRPr="00EB78C0">
        <w:rPr>
          <w:rFonts w:asciiTheme="minorBidi" w:eastAsia="Times New Roman" w:hAnsiTheme="minorBidi"/>
          <w:kern w:val="0"/>
          <w14:ligatures w14:val="none"/>
        </w:rPr>
        <w:br/>
        <w:t>│   └── Green AI</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factores técnicos</w:t>
      </w:r>
      <w:r w:rsidRPr="00EB78C0">
        <w:rPr>
          <w:rFonts w:asciiTheme="minorBidi" w:eastAsia="Times New Roman" w:hAnsiTheme="minorBidi"/>
          <w:kern w:val="0"/>
          <w14:ligatures w14:val="none"/>
        </w:rPr>
        <w:br/>
        <w:t>│   ├── arquitectura computacional</w:t>
      </w:r>
      <w:r w:rsidRPr="00EB78C0">
        <w:rPr>
          <w:rFonts w:asciiTheme="minorBidi" w:eastAsia="Times New Roman" w:hAnsiTheme="minorBidi"/>
          <w:kern w:val="0"/>
          <w14:ligatures w14:val="none"/>
        </w:rPr>
        <w:br/>
        <w:t>│   ├── estructuras de datos</w:t>
      </w:r>
      <w:r w:rsidRPr="00EB78C0">
        <w:rPr>
          <w:rFonts w:asciiTheme="minorBidi" w:eastAsia="Times New Roman" w:hAnsiTheme="minorBidi"/>
          <w:kern w:val="0"/>
          <w14:ligatures w14:val="none"/>
        </w:rPr>
        <w:br/>
        <w:t>│   └── algoritmos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impacto ambiental</w:t>
      </w:r>
      <w:r w:rsidRPr="00EB78C0">
        <w:rPr>
          <w:rFonts w:asciiTheme="minorBidi" w:eastAsia="Times New Roman" w:hAnsiTheme="minorBidi"/>
          <w:kern w:val="0"/>
          <w14:ligatures w14:val="none"/>
        </w:rPr>
        <w:br/>
        <w:t>│   ├── consumo energético</w:t>
      </w:r>
      <w:r w:rsidRPr="00EB78C0">
        <w:rPr>
          <w:rFonts w:asciiTheme="minorBidi" w:eastAsia="Times New Roman" w:hAnsiTheme="minorBidi"/>
          <w:kern w:val="0"/>
          <w14:ligatures w14:val="none"/>
        </w:rPr>
        <w:br/>
        <w:t>│   ├── huella de carbono</w:t>
      </w:r>
      <w:r w:rsidRPr="00EB78C0">
        <w:rPr>
          <w:rFonts w:asciiTheme="minorBidi" w:eastAsia="Times New Roman" w:hAnsiTheme="minorBidi"/>
          <w:kern w:val="0"/>
          <w14:ligatures w14:val="none"/>
        </w:rPr>
        <w:br/>
        <w:t>│   └── infraestructura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soluciones</w:t>
      </w:r>
      <w:r w:rsidRPr="00EB78C0">
        <w:rPr>
          <w:rFonts w:asciiTheme="minorBidi" w:eastAsia="Times New Roman" w:hAnsiTheme="minorBidi"/>
          <w:kern w:val="0"/>
          <w14:ligatures w14:val="none"/>
        </w:rPr>
        <w:br/>
        <w:t xml:space="preserve">    ├── optimización de modelos</w:t>
      </w:r>
      <w:r w:rsidRPr="00EB78C0">
        <w:rPr>
          <w:rFonts w:asciiTheme="minorBidi" w:eastAsia="Times New Roman" w:hAnsiTheme="minorBidi"/>
          <w:kern w:val="0"/>
          <w14:ligatures w14:val="none"/>
        </w:rPr>
        <w:br/>
        <w:t xml:space="preserve">    ├── eficiencia energética</w:t>
      </w:r>
      <w:r w:rsidRPr="00EB78C0">
        <w:rPr>
          <w:rFonts w:asciiTheme="minorBidi" w:eastAsia="Times New Roman" w:hAnsiTheme="minorBidi"/>
          <w:kern w:val="0"/>
          <w14:ligatures w14:val="none"/>
        </w:rPr>
        <w:br/>
        <w:t xml:space="preserve">    └── diseño sostenible</w:t>
      </w:r>
    </w:p>
    <w:p w14:paraId="565B94A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F23001D">
          <v:rect id="Rectangle 225" o:spid="_x0000_s11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261E8B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512A64F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artículo tiene tres aportaciones importantes.</w:t>
      </w:r>
    </w:p>
    <w:p w14:paraId="62711EF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Marco conceptual Red AI vs Green AI</w:t>
      </w:r>
    </w:p>
    <w:p w14:paraId="28BCE60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distinción entre estos dos paradigmas permite analizar el impacto ambiental de la IA desde una perspectiva estructural.</w:t>
      </w:r>
    </w:p>
    <w:p w14:paraId="71D0A82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Integración de dimensiones técnicas y ambientales</w:t>
      </w:r>
    </w:p>
    <w:p w14:paraId="6CCEC5D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conecta factores técnicos como algoritmos y arquitecturas con su impacto ecológico.</w:t>
      </w:r>
    </w:p>
    <w:p w14:paraId="5387B5D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Sistematización de la literatura científica</w:t>
      </w:r>
    </w:p>
    <w:p w14:paraId="185908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ofrece una revisión organizada del campo emergente de Green AI.</w:t>
      </w:r>
    </w:p>
    <w:p w14:paraId="2AB548B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81560D2">
          <v:rect id="Rectangle 223" o:spid="_x0000_s11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B2A2A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6B1730F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Este texto puede utilizarse en cursos sobre:</w:t>
      </w:r>
    </w:p>
    <w:p w14:paraId="73BE726E" w14:textId="77777777" w:rsidR="00043E70" w:rsidRPr="00EB78C0" w:rsidRDefault="00043E70" w:rsidP="00043E70">
      <w:pPr>
        <w:numPr>
          <w:ilvl w:val="0"/>
          <w:numId w:val="8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6C38EC28" w14:textId="77777777" w:rsidR="00043E70" w:rsidRPr="00EB78C0" w:rsidRDefault="00043E70" w:rsidP="00043E70">
      <w:pPr>
        <w:numPr>
          <w:ilvl w:val="0"/>
          <w:numId w:val="8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 tecnológica</w:t>
      </w:r>
    </w:p>
    <w:p w14:paraId="5EC8A0A8" w14:textId="77777777" w:rsidR="00043E70" w:rsidRPr="00EB78C0" w:rsidRDefault="00043E70" w:rsidP="00043E70">
      <w:pPr>
        <w:numPr>
          <w:ilvl w:val="0"/>
          <w:numId w:val="8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ingeniería responsable</w:t>
      </w:r>
    </w:p>
    <w:p w14:paraId="51C83D0C" w14:textId="77777777" w:rsidR="00043E70" w:rsidRPr="00EB78C0" w:rsidRDefault="00043E70" w:rsidP="00043E70">
      <w:pPr>
        <w:numPr>
          <w:ilvl w:val="0"/>
          <w:numId w:val="89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de tecnologías emergentes.</w:t>
      </w:r>
    </w:p>
    <w:p w14:paraId="09DAE46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DE2623">
          <v:rect id="Rectangle 221" o:spid="_x0000_s11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79249A"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1B7DF1F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Debate sobre Red AI vs Green AI</w:t>
      </w:r>
    </w:p>
    <w:p w14:paraId="49B8C8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las ventajas y desventajas de cada paradigma.</w:t>
      </w:r>
    </w:p>
    <w:p w14:paraId="510311C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Evaluación energética de modelos de IA</w:t>
      </w:r>
    </w:p>
    <w:p w14:paraId="7DCD31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Investigar el consumo energético de diferentes arquitecturas de aprendizaje profundo.</w:t>
      </w:r>
    </w:p>
    <w:p w14:paraId="43FA1FF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Diseño de políticas de IA sostenible</w:t>
      </w:r>
    </w:p>
    <w:p w14:paraId="6DA812D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propuestas de gobernanza para promover prácticas de Green AI.</w:t>
      </w:r>
    </w:p>
    <w:p w14:paraId="63E7244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DEF935B">
          <v:rect id="Rectangle 219" o:spid="_x0000_s11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567D31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6B1B147E"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C440F0">
          <v:rect id="Rectangle 217" o:spid="_x0000_s11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8EE038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2E09750F" w14:textId="77777777" w:rsidR="00043E70" w:rsidRPr="00EB78C0" w:rsidRDefault="00043E70" w:rsidP="00043E70">
      <w:pPr>
        <w:numPr>
          <w:ilvl w:val="0"/>
          <w:numId w:val="8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w:t>
      </w:r>
    </w:p>
    <w:p w14:paraId="3BDC8A54" w14:textId="77777777" w:rsidR="00043E70" w:rsidRPr="00EB78C0" w:rsidRDefault="00043E70" w:rsidP="00043E70">
      <w:pPr>
        <w:numPr>
          <w:ilvl w:val="0"/>
          <w:numId w:val="8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tecnológica crítica</w:t>
      </w:r>
    </w:p>
    <w:p w14:paraId="16B3961B" w14:textId="77777777" w:rsidR="00043E70" w:rsidRPr="00EB78C0" w:rsidRDefault="00043E70" w:rsidP="00043E70">
      <w:pPr>
        <w:numPr>
          <w:ilvl w:val="0"/>
          <w:numId w:val="8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sostenibilidad tecnológica</w:t>
      </w:r>
    </w:p>
    <w:p w14:paraId="02923845" w14:textId="77777777" w:rsidR="00043E70" w:rsidRPr="00EB78C0" w:rsidRDefault="00043E70" w:rsidP="00043E70">
      <w:pPr>
        <w:numPr>
          <w:ilvl w:val="0"/>
          <w:numId w:val="89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innovación.</w:t>
      </w:r>
    </w:p>
    <w:p w14:paraId="3E8553D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06F6E91">
          <v:rect id="Rectangle 215" o:spid="_x0000_s11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BEED98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351B8F72" w14:textId="77777777" w:rsidR="00043E70" w:rsidRPr="00EB78C0" w:rsidRDefault="00043E70" w:rsidP="00043E70">
      <w:pPr>
        <w:numPr>
          <w:ilvl w:val="0"/>
          <w:numId w:val="8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impacto ambiental de la IA</w:t>
      </w:r>
    </w:p>
    <w:p w14:paraId="7D5AD0DE" w14:textId="77777777" w:rsidR="00043E70" w:rsidRPr="00EB78C0" w:rsidRDefault="00043E70" w:rsidP="00043E70">
      <w:pPr>
        <w:numPr>
          <w:ilvl w:val="0"/>
          <w:numId w:val="8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prácticas tecnológicas responsables</w:t>
      </w:r>
    </w:p>
    <w:p w14:paraId="200BC74A" w14:textId="77777777" w:rsidR="00043E70" w:rsidRPr="00EB78C0" w:rsidRDefault="00043E70" w:rsidP="00043E70">
      <w:pPr>
        <w:numPr>
          <w:ilvl w:val="0"/>
          <w:numId w:val="89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de sostenibilidad en la investigación tecnológica.</w:t>
      </w:r>
    </w:p>
    <w:p w14:paraId="7EE9384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41CE25">
          <v:rect id="Rectangle 213" o:spid="_x0000_s11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20BFD4"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076BFF29" w14:textId="77777777" w:rsidR="00043E70" w:rsidRPr="00EB78C0" w:rsidRDefault="00043E70" w:rsidP="00043E70">
      <w:pPr>
        <w:numPr>
          <w:ilvl w:val="0"/>
          <w:numId w:val="8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 tecnológica basada en rendimiento</w:t>
      </w:r>
    </w:p>
    <w:p w14:paraId="552884E3" w14:textId="77777777" w:rsidR="00043E70" w:rsidRPr="00EB78C0" w:rsidRDefault="00043E70" w:rsidP="00043E70">
      <w:pPr>
        <w:numPr>
          <w:ilvl w:val="0"/>
          <w:numId w:val="8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falta de métricas ambientales estandarizadas</w:t>
      </w:r>
    </w:p>
    <w:p w14:paraId="0E7ECCC3" w14:textId="77777777" w:rsidR="00043E70" w:rsidRPr="00EB78C0" w:rsidRDefault="00043E70" w:rsidP="00043E70">
      <w:pPr>
        <w:numPr>
          <w:ilvl w:val="0"/>
          <w:numId w:val="89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conflictos entre innovación tecnológica y sostenibilidad ambiental.</w:t>
      </w:r>
    </w:p>
    <w:p w14:paraId="3182159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7120A8">
          <v:rect id="Rectangle 211" o:spid="_x0000_s11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682A63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3D2F181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Barbierato, E., &amp; Gatti, A. (2024). </w:t>
      </w:r>
      <w:r w:rsidRPr="00EB78C0">
        <w:rPr>
          <w:rFonts w:asciiTheme="minorBidi" w:eastAsia="Times New Roman" w:hAnsiTheme="minorBidi"/>
          <w:i/>
          <w:iCs/>
          <w:kern w:val="0"/>
          <w14:ligatures w14:val="none"/>
        </w:rPr>
        <w:t>Toward Green AI: A methodological survey of the scientific literature</w:t>
      </w:r>
      <w:r w:rsidRPr="00EB78C0">
        <w:rPr>
          <w:rFonts w:asciiTheme="minorBidi" w:eastAsia="Times New Roman" w:hAnsiTheme="minorBidi"/>
          <w:kern w:val="0"/>
          <w14:ligatures w14:val="none"/>
        </w:rPr>
        <w:t xml:space="preserve">. IEEE Access, 12, 23989–24015. </w:t>
      </w:r>
    </w:p>
    <w:p w14:paraId="52BD211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FC5101C">
          <v:rect id="Rectangle 209" o:spid="_x0000_s11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CAA982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Comentario estratégico para tu repositorio</w:t>
      </w:r>
    </w:p>
    <w:p w14:paraId="779B666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este texto ya tienes un </w:t>
      </w:r>
      <w:r w:rsidRPr="00EB78C0">
        <w:rPr>
          <w:rFonts w:asciiTheme="minorBidi" w:eastAsia="Times New Roman" w:hAnsiTheme="minorBidi"/>
          <w:b/>
          <w:bCs/>
          <w:kern w:val="0"/>
          <w14:ligatures w14:val="none"/>
        </w:rPr>
        <w:t>núcleo teórico muy sólido para la dimensión ambiental de la IA</w:t>
      </w:r>
      <w:r w:rsidRPr="00EB78C0">
        <w:rPr>
          <w:rFonts w:asciiTheme="minorBidi" w:eastAsia="Times New Roman" w:hAnsiTheme="minorBidi"/>
          <w:kern w:val="0"/>
          <w14:ligatures w14:val="none"/>
        </w:rPr>
        <w:t>, porque ahora tu corpus incluye cuatro niveles:</w:t>
      </w:r>
    </w:p>
    <w:p w14:paraId="1FB5837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Filosofía y materialidad tecnológica</w:t>
      </w:r>
    </w:p>
    <w:p w14:paraId="11826A71" w14:textId="77777777" w:rsidR="00043E70" w:rsidRPr="00EB78C0" w:rsidRDefault="00043E70" w:rsidP="00043E70">
      <w:pPr>
        <w:numPr>
          <w:ilvl w:val="0"/>
          <w:numId w:val="8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Crawford</w:t>
      </w:r>
    </w:p>
    <w:p w14:paraId="533A3995" w14:textId="77777777" w:rsidR="00043E70" w:rsidRPr="00EB78C0" w:rsidRDefault="00043E70" w:rsidP="00043E70">
      <w:pPr>
        <w:numPr>
          <w:ilvl w:val="0"/>
          <w:numId w:val="89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Parikka</w:t>
      </w:r>
    </w:p>
    <w:p w14:paraId="7BBFDC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Economía política del capitalismo digital</w:t>
      </w:r>
    </w:p>
    <w:p w14:paraId="0A762126" w14:textId="77777777" w:rsidR="00043E70" w:rsidRPr="00EB78C0" w:rsidRDefault="00043E70" w:rsidP="00043E70">
      <w:pPr>
        <w:numPr>
          <w:ilvl w:val="0"/>
          <w:numId w:val="89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Zuboff</w:t>
      </w:r>
    </w:p>
    <w:p w14:paraId="70E2733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3️</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Impacto ambiental empírico de la IA</w:t>
      </w:r>
    </w:p>
    <w:p w14:paraId="3A6AD89A" w14:textId="77777777" w:rsidR="00043E70" w:rsidRPr="00EB78C0" w:rsidRDefault="00043E70" w:rsidP="00043E70">
      <w:pPr>
        <w:numPr>
          <w:ilvl w:val="0"/>
          <w:numId w:val="89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Agarwal &amp; Chakraborti</w:t>
      </w:r>
    </w:p>
    <w:p w14:paraId="30045A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4️</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Marco conceptual de sostenibilidad tecnológica</w:t>
      </w:r>
    </w:p>
    <w:p w14:paraId="321834D5" w14:textId="77777777" w:rsidR="00043E70" w:rsidRPr="00EB78C0" w:rsidRDefault="00043E70" w:rsidP="00043E70">
      <w:pPr>
        <w:numPr>
          <w:ilvl w:val="0"/>
          <w:numId w:val="89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Barbierato &amp; Gatti (Green AI)</w:t>
      </w:r>
    </w:p>
    <w:p w14:paraId="65AFA4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 ya permite construir </w:t>
      </w:r>
      <w:r w:rsidRPr="00EB78C0">
        <w:rPr>
          <w:rFonts w:asciiTheme="minorBidi" w:eastAsia="Times New Roman" w:hAnsiTheme="minorBidi"/>
          <w:b/>
          <w:bCs/>
          <w:kern w:val="0"/>
          <w14:ligatures w14:val="none"/>
        </w:rPr>
        <w:t>un marco epistemológico completo sobre IA, poder y sostenibilidad</w:t>
      </w:r>
      <w:r w:rsidRPr="00EB78C0">
        <w:rPr>
          <w:rFonts w:asciiTheme="minorBidi" w:eastAsia="Times New Roman" w:hAnsiTheme="minorBidi"/>
          <w:kern w:val="0"/>
          <w14:ligatures w14:val="none"/>
        </w:rPr>
        <w:t>.</w:t>
      </w:r>
    </w:p>
    <w:p w14:paraId="1E54E28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C1609A4">
          <v:rect id="Rectangle 207" o:spid="_x0000_s11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82C42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podemos hacer algo muy potente para tu repositorio:</w:t>
      </w:r>
    </w:p>
    <w:p w14:paraId="68AD1D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la síntesis epistemológica final del bloque</w:t>
      </w:r>
      <w:r w:rsidRPr="00EB78C0">
        <w:rPr>
          <w:rFonts w:asciiTheme="minorBidi" w:eastAsia="Times New Roman" w:hAnsiTheme="minorBidi"/>
          <w:b/>
          <w:bCs/>
          <w:kern w:val="0"/>
          <w14:ligatures w14:val="none"/>
        </w:rPr>
        <w:br/>
        <w:t>“Uso ético, político y socioecológico de la IA”</w:t>
      </w:r>
    </w:p>
    <w:p w14:paraId="546232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que integraría </w:t>
      </w:r>
      <w:r w:rsidRPr="00EB78C0">
        <w:rPr>
          <w:rFonts w:asciiTheme="minorBidi" w:eastAsia="Times New Roman" w:hAnsiTheme="minorBidi"/>
          <w:b/>
          <w:bCs/>
          <w:kern w:val="0"/>
          <w14:ligatures w14:val="none"/>
        </w:rPr>
        <w:t>todas las fichas BA-051 a BA-058</w:t>
      </w:r>
      <w:r w:rsidRPr="00EB78C0">
        <w:rPr>
          <w:rFonts w:asciiTheme="minorBidi" w:eastAsia="Times New Roman" w:hAnsiTheme="minorBidi"/>
          <w:kern w:val="0"/>
          <w14:ligatures w14:val="none"/>
        </w:rPr>
        <w:t xml:space="preserve"> en un único marco conceptual para investigación educativa.</w:t>
      </w:r>
    </w:p>
    <w:p w14:paraId="56259546"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Opportunities and Risks of Using AI Technologies in Transdisciplinary Research.pdf</w:t>
      </w:r>
    </w:p>
    <w:p w14:paraId="7ADC85C1"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7904297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texto conecta </w:t>
      </w:r>
      <w:r w:rsidRPr="00EB78C0">
        <w:rPr>
          <w:rFonts w:asciiTheme="minorBidi" w:eastAsia="Times New Roman" w:hAnsiTheme="minorBidi"/>
          <w:b/>
          <w:bCs/>
          <w:kern w:val="0"/>
          <w14:ligatures w14:val="none"/>
        </w:rPr>
        <w:t>dos núcleos de tu repositorio</w:t>
      </w:r>
      <w:r w:rsidRPr="00EB78C0">
        <w:rPr>
          <w:rFonts w:asciiTheme="minorBidi" w:eastAsia="Times New Roman" w:hAnsiTheme="minorBidi"/>
          <w:kern w:val="0"/>
          <w14:ligatures w14:val="none"/>
        </w:rPr>
        <w:t xml:space="preserve"> que hasta ahora habíamos trabajado por separado:</w:t>
      </w:r>
    </w:p>
    <w:p w14:paraId="2FB7605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1️</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Transdisciplinariedad</w:t>
      </w:r>
      <w:r w:rsidRPr="00EB78C0">
        <w:rPr>
          <w:rFonts w:asciiTheme="minorBidi" w:eastAsia="Times New Roman" w:hAnsiTheme="minorBidi"/>
          <w:kern w:val="0"/>
          <w14:ligatures w14:val="none"/>
        </w:rPr>
        <w:br/>
        <w:t>2️</w:t>
      </w:r>
      <w:r w:rsidRPr="00EB78C0">
        <w:rPr>
          <w:rFonts w:ascii="Segoe UI Symbol" w:eastAsia="Times New Roman" w:hAnsi="Segoe UI Symbol" w:cs="Segoe UI Symbol"/>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Uso crítico de la IA</w:t>
      </w:r>
    </w:p>
    <w:p w14:paraId="28F8E1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lo tanto, es una pieza </w:t>
      </w:r>
      <w:r w:rsidRPr="00EB78C0">
        <w:rPr>
          <w:rFonts w:asciiTheme="minorBidi" w:eastAsia="Times New Roman" w:hAnsiTheme="minorBidi"/>
          <w:b/>
          <w:bCs/>
          <w:kern w:val="0"/>
          <w14:ligatures w14:val="none"/>
        </w:rPr>
        <w:t>epistemológicamente estratégica</w:t>
      </w:r>
      <w:r w:rsidRPr="00EB78C0">
        <w:rPr>
          <w:rFonts w:asciiTheme="minorBidi" w:eastAsia="Times New Roman" w:hAnsiTheme="minorBidi"/>
          <w:kern w:val="0"/>
          <w14:ligatures w14:val="none"/>
        </w:rPr>
        <w:t xml:space="preserve">, porque muestra </w:t>
      </w:r>
      <w:r w:rsidRPr="00EB78C0">
        <w:rPr>
          <w:rFonts w:asciiTheme="minorBidi" w:eastAsia="Times New Roman" w:hAnsiTheme="minorBidi"/>
          <w:b/>
          <w:bCs/>
          <w:kern w:val="0"/>
          <w14:ligatures w14:val="none"/>
        </w:rPr>
        <w:t>cómo la IA puede entrar en la investigación transdisciplinaria sin reemplazar el juicio humano</w:t>
      </w:r>
      <w:r w:rsidRPr="00EB78C0">
        <w:rPr>
          <w:rFonts w:asciiTheme="minorBidi" w:eastAsia="Times New Roman" w:hAnsiTheme="minorBidi"/>
          <w:kern w:val="0"/>
          <w14:ligatures w14:val="none"/>
        </w:rPr>
        <w:t>.</w:t>
      </w:r>
    </w:p>
    <w:p w14:paraId="6EF0905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w:t>
      </w:r>
    </w:p>
    <w:p w14:paraId="1DDD6DF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138281">
          <v:rect id="Rectangle 205" o:spid="_x0000_s11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2CF431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BA-059</w:t>
      </w:r>
    </w:p>
    <w:p w14:paraId="744CA37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Keil &amp; Stein — </w:t>
      </w:r>
      <w:r w:rsidRPr="00EB78C0">
        <w:rPr>
          <w:rFonts w:asciiTheme="minorBidi" w:eastAsia="Times New Roman" w:hAnsiTheme="minorBidi"/>
          <w:b/>
          <w:bCs/>
          <w:i/>
          <w:iCs/>
          <w:kern w:val="36"/>
          <w14:ligatures w14:val="none"/>
        </w:rPr>
        <w:t>Opportunities and Risks of Using AI Technologies in Transdisciplinary Research</w:t>
      </w:r>
    </w:p>
    <w:p w14:paraId="3B27E03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BAD23B">
          <v:rect id="Rectangle 203" o:spid="_x0000_s11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D1DC6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250017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Keil, F., &amp; Stein, M. (2025). </w:t>
      </w:r>
      <w:r w:rsidRPr="00EB78C0">
        <w:rPr>
          <w:rFonts w:asciiTheme="minorBidi" w:eastAsia="Times New Roman" w:hAnsiTheme="minorBidi"/>
          <w:i/>
          <w:iCs/>
          <w:kern w:val="0"/>
          <w14:ligatures w14:val="none"/>
        </w:rPr>
        <w:t>Opportunities and risks of using AI technologies in transdisciplinary research</w:t>
      </w:r>
      <w:r w:rsidRPr="00EB78C0">
        <w:rPr>
          <w:rFonts w:asciiTheme="minorBidi" w:eastAsia="Times New Roman" w:hAnsiTheme="minorBidi"/>
          <w:kern w:val="0"/>
          <w14:ligatures w14:val="none"/>
        </w:rPr>
        <w:t xml:space="preserve">. ISOE Materials Social Ecology 77. Institute for Social-Ecological Research. </w:t>
      </w:r>
    </w:p>
    <w:p w14:paraId="0F8EC40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B8A4963">
          <v:rect id="Rectangle 201" o:spid="_x0000_s112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0312D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57F5A05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informe examina las oportunidades y riesgos del uso de tecnologías de inteligencia artificial en la </w:t>
      </w:r>
      <w:r w:rsidRPr="00EB78C0">
        <w:rPr>
          <w:rFonts w:asciiTheme="minorBidi" w:eastAsia="Times New Roman" w:hAnsiTheme="minorBidi"/>
          <w:b/>
          <w:bCs/>
          <w:kern w:val="0"/>
          <w14:ligatures w14:val="none"/>
        </w:rPr>
        <w:t>investigación transdisciplinaria (TDR)</w:t>
      </w:r>
      <w:r w:rsidRPr="00EB78C0">
        <w:rPr>
          <w:rFonts w:asciiTheme="minorBidi" w:eastAsia="Times New Roman" w:hAnsiTheme="minorBidi"/>
          <w:kern w:val="0"/>
          <w14:ligatures w14:val="none"/>
        </w:rPr>
        <w:t>, particularmente en contextos de investigación orientados a problemas socioecológicos complejos.</w:t>
      </w:r>
    </w:p>
    <w:p w14:paraId="0514D6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parten de una postura crítica frente al entusiasmo tecnológico actual. Aunque reconocen que la inteligencia artificial puede aportar herramientas útiles para la investigación, advierten que </w:t>
      </w:r>
      <w:r w:rsidRPr="00EB78C0">
        <w:rPr>
          <w:rFonts w:asciiTheme="minorBidi" w:eastAsia="Times New Roman" w:hAnsiTheme="minorBidi"/>
          <w:b/>
          <w:bCs/>
          <w:kern w:val="0"/>
          <w14:ligatures w14:val="none"/>
        </w:rPr>
        <w:t>los problemas complejos de la sociedad y del ambiente no pueden resolverse mediante soluciones puramente tecnológicas</w:t>
      </w:r>
      <w:r w:rsidRPr="00EB78C0">
        <w:rPr>
          <w:rFonts w:asciiTheme="minorBidi" w:eastAsia="Times New Roman" w:hAnsiTheme="minorBidi"/>
          <w:kern w:val="0"/>
          <w14:ligatures w14:val="none"/>
        </w:rPr>
        <w:t xml:space="preserve">. </w:t>
      </w:r>
    </w:p>
    <w:p w14:paraId="0B868A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el objetivo del informe es analizar cómo las tecnologías de IA —especialmente los </w:t>
      </w:r>
      <w:r w:rsidRPr="00EB78C0">
        <w:rPr>
          <w:rFonts w:asciiTheme="minorBidi" w:eastAsia="Times New Roman" w:hAnsiTheme="minorBidi"/>
          <w:b/>
          <w:bCs/>
          <w:kern w:val="0"/>
          <w14:ligatures w14:val="none"/>
        </w:rPr>
        <w:t>modelos de lenguaje grandes (LLM)</w:t>
      </w:r>
      <w:r w:rsidRPr="00EB78C0">
        <w:rPr>
          <w:rFonts w:asciiTheme="minorBidi" w:eastAsia="Times New Roman" w:hAnsiTheme="minorBidi"/>
          <w:kern w:val="0"/>
          <w14:ligatures w14:val="none"/>
        </w:rPr>
        <w:t>— pueden integrarse en el trabajo científico sin comprometer los principios epistemológicos de la investigación transdisciplinaria.</w:t>
      </w:r>
    </w:p>
    <w:p w14:paraId="438BB85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se organiza alrededor de tres áreas principales de aplicación de la IA en la investigación:</w:t>
      </w:r>
    </w:p>
    <w:p w14:paraId="622B4462" w14:textId="77777777" w:rsidR="00043E70" w:rsidRPr="00EB78C0" w:rsidRDefault="00043E70" w:rsidP="00043E70">
      <w:pPr>
        <w:numPr>
          <w:ilvl w:val="0"/>
          <w:numId w:val="9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Integración de conocimiento</w:t>
      </w:r>
    </w:p>
    <w:p w14:paraId="30EB4396" w14:textId="77777777" w:rsidR="00043E70" w:rsidRPr="00EB78C0" w:rsidRDefault="00043E70" w:rsidP="00043E70">
      <w:pPr>
        <w:numPr>
          <w:ilvl w:val="0"/>
          <w:numId w:val="9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Participación de actores sociales</w:t>
      </w:r>
    </w:p>
    <w:p w14:paraId="4C8C9F1E" w14:textId="77777777" w:rsidR="00043E70" w:rsidRPr="00EB78C0" w:rsidRDefault="00043E70" w:rsidP="00043E70">
      <w:pPr>
        <w:numPr>
          <w:ilvl w:val="0"/>
          <w:numId w:val="90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Comunicación científica</w:t>
      </w:r>
    </w:p>
    <w:p w14:paraId="49C122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autores sostienen que la IA puede apoyar procesos de </w:t>
      </w:r>
      <w:r w:rsidRPr="00EB78C0">
        <w:rPr>
          <w:rFonts w:asciiTheme="minorBidi" w:eastAsia="Times New Roman" w:hAnsiTheme="minorBidi"/>
          <w:b/>
          <w:bCs/>
          <w:kern w:val="0"/>
          <w14:ligatures w14:val="none"/>
        </w:rPr>
        <w:t>integración débil de conocimiento</w:t>
      </w:r>
      <w:r w:rsidRPr="00EB78C0">
        <w:rPr>
          <w:rFonts w:asciiTheme="minorBidi" w:eastAsia="Times New Roman" w:hAnsiTheme="minorBidi"/>
          <w:kern w:val="0"/>
          <w14:ligatures w14:val="none"/>
        </w:rPr>
        <w:t xml:space="preserve">, es decir, la organización y síntesis de grandes volúmenes de información existente. Sin embargo, consideran improbable que la IA actual pueda realizar </w:t>
      </w:r>
      <w:r w:rsidRPr="00EB78C0">
        <w:rPr>
          <w:rFonts w:asciiTheme="minorBidi" w:eastAsia="Times New Roman" w:hAnsiTheme="minorBidi"/>
          <w:b/>
          <w:bCs/>
          <w:kern w:val="0"/>
          <w14:ligatures w14:val="none"/>
        </w:rPr>
        <w:t>integración fuerte de conocimiento</w:t>
      </w:r>
      <w:r w:rsidRPr="00EB78C0">
        <w:rPr>
          <w:rFonts w:asciiTheme="minorBidi" w:eastAsia="Times New Roman" w:hAnsiTheme="minorBidi"/>
          <w:kern w:val="0"/>
          <w14:ligatures w14:val="none"/>
        </w:rPr>
        <w:t xml:space="preserve">, que implica interpretar y reconciliar marcos epistemológicos distintos. </w:t>
      </w:r>
    </w:p>
    <w:p w14:paraId="115A677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el informe identifica múltiples riesgos asociados al uso de IA en la investigación:</w:t>
      </w:r>
    </w:p>
    <w:p w14:paraId="543EEB35" w14:textId="77777777" w:rsidR="00043E70" w:rsidRPr="00EB78C0" w:rsidRDefault="00043E70" w:rsidP="00043E70">
      <w:pPr>
        <w:numPr>
          <w:ilvl w:val="0"/>
          <w:numId w:val="9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pérdida de reproducibilidad científica</w:t>
      </w:r>
    </w:p>
    <w:p w14:paraId="0CD240F3" w14:textId="77777777" w:rsidR="00043E70" w:rsidRPr="00EB78C0" w:rsidRDefault="00043E70" w:rsidP="00043E70">
      <w:pPr>
        <w:numPr>
          <w:ilvl w:val="0"/>
          <w:numId w:val="9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sesgos y estereotipos algorítmicos</w:t>
      </w:r>
    </w:p>
    <w:p w14:paraId="791264F1" w14:textId="77777777" w:rsidR="00043E70" w:rsidRPr="00EB78C0" w:rsidRDefault="00043E70" w:rsidP="00043E70">
      <w:pPr>
        <w:numPr>
          <w:ilvl w:val="0"/>
          <w:numId w:val="9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para la privacidad de datos</w:t>
      </w:r>
    </w:p>
    <w:p w14:paraId="51B77A5E" w14:textId="77777777" w:rsidR="00043E70" w:rsidRPr="00EB78C0" w:rsidRDefault="00043E70" w:rsidP="00043E70">
      <w:pPr>
        <w:numPr>
          <w:ilvl w:val="0"/>
          <w:numId w:val="9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de modelos cerrados</w:t>
      </w:r>
    </w:p>
    <w:p w14:paraId="06DE5BEB" w14:textId="77777777" w:rsidR="00043E70" w:rsidRPr="00EB78C0" w:rsidRDefault="00043E70" w:rsidP="00043E70">
      <w:pPr>
        <w:numPr>
          <w:ilvl w:val="0"/>
          <w:numId w:val="90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debilitamiento de la creatividad científica.</w:t>
      </w:r>
    </w:p>
    <w:p w14:paraId="1B78EBD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Finalmente, los autores proponen un enfoque </w:t>
      </w:r>
      <w:r w:rsidRPr="00EB78C0">
        <w:rPr>
          <w:rFonts w:asciiTheme="minorBidi" w:eastAsia="Times New Roman" w:hAnsiTheme="minorBidi"/>
          <w:b/>
          <w:bCs/>
          <w:kern w:val="0"/>
          <w14:ligatures w14:val="none"/>
        </w:rPr>
        <w:t>human-centered AI</w:t>
      </w:r>
      <w:r w:rsidRPr="00EB78C0">
        <w:rPr>
          <w:rFonts w:asciiTheme="minorBidi" w:eastAsia="Times New Roman" w:hAnsiTheme="minorBidi"/>
          <w:kern w:val="0"/>
          <w14:ligatures w14:val="none"/>
        </w:rPr>
        <w:t xml:space="preserve">, donde la inteligencia artificial se utiliza para </w:t>
      </w:r>
      <w:r w:rsidRPr="00EB78C0">
        <w:rPr>
          <w:rFonts w:asciiTheme="minorBidi" w:eastAsia="Times New Roman" w:hAnsiTheme="minorBidi"/>
          <w:b/>
          <w:bCs/>
          <w:kern w:val="0"/>
          <w14:ligatures w14:val="none"/>
        </w:rPr>
        <w:t>aumentar las capacidades humanas</w:t>
      </w:r>
      <w:r w:rsidRPr="00EB78C0">
        <w:rPr>
          <w:rFonts w:asciiTheme="minorBidi" w:eastAsia="Times New Roman" w:hAnsiTheme="minorBidi"/>
          <w:kern w:val="0"/>
          <w14:ligatures w14:val="none"/>
        </w:rPr>
        <w:t>, no para reemplazarlas.</w:t>
      </w:r>
    </w:p>
    <w:p w14:paraId="08FC43B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659B259">
          <v:rect id="Rectangle 199" o:spid="_x0000_s112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0BD93B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13D80EE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7EB3F5">
          <v:rect id="Rectangle 197" o:spid="_x0000_s112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C145D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2BA1BF6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puede enriquecer el trabajo de investigación transdisciplinaria como herramienta de apoyo para la organización del conocimiento y la comunicación científica, siempre que su uso sea crítico, transparente y supervisado por investigadores humanos.</w:t>
      </w:r>
    </w:p>
    <w:p w14:paraId="7738618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6FC088">
          <v:rect id="Rectangle 195" o:spid="_x0000_s112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03529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1F8421C8"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está transformando la investigación científica contemporánea.</w:t>
      </w:r>
    </w:p>
    <w:p w14:paraId="2B10AE9A"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lenguaje grandes se han convertido en herramientas centrales en el ecosistema de investigación.</w:t>
      </w:r>
    </w:p>
    <w:p w14:paraId="3A072595"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investigación transdisciplinaria enfrenta el desafío de integrar múltiples formas de conocimiento.</w:t>
      </w:r>
    </w:p>
    <w:p w14:paraId="3F39A497"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IA puede facilitar la </w:t>
      </w:r>
      <w:r w:rsidRPr="00EB78C0">
        <w:rPr>
          <w:rFonts w:asciiTheme="minorBidi" w:eastAsia="Times New Roman" w:hAnsiTheme="minorBidi"/>
          <w:b/>
          <w:bCs/>
          <w:kern w:val="0"/>
          <w14:ligatures w14:val="none"/>
        </w:rPr>
        <w:t>integración débil de conocimiento</w:t>
      </w:r>
      <w:r w:rsidRPr="00EB78C0">
        <w:rPr>
          <w:rFonts w:asciiTheme="minorBidi" w:eastAsia="Times New Roman" w:hAnsiTheme="minorBidi"/>
          <w:kern w:val="0"/>
          <w14:ligatures w14:val="none"/>
        </w:rPr>
        <w:t xml:space="preserve"> mediante el análisis de grandes corpus de información.</w:t>
      </w:r>
    </w:p>
    <w:p w14:paraId="216BF811"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actual tiene limitaciones importantes en razonamiento y comprensión.</w:t>
      </w:r>
    </w:p>
    <w:p w14:paraId="46187B64"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lenguaje pueden producir errores o “alucinaciones”.</w:t>
      </w:r>
    </w:p>
    <w:p w14:paraId="344295A7"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automatización excesiva puede comprometer la reproducibilidad científica.</w:t>
      </w:r>
    </w:p>
    <w:p w14:paraId="7973F7D7"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de IA puede introducir sesgos en la investigación.</w:t>
      </w:r>
    </w:p>
    <w:p w14:paraId="70F7DA94"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dependencia de modelos cerrados plantea problemas de transparencia.</w:t>
      </w:r>
    </w:p>
    <w:p w14:paraId="6F895A1F" w14:textId="77777777" w:rsidR="00043E70" w:rsidRPr="00EB78C0" w:rsidRDefault="00043E70" w:rsidP="00043E70">
      <w:pPr>
        <w:numPr>
          <w:ilvl w:val="0"/>
          <w:numId w:val="90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responsable de IA requiere supervisión humana y pensamiento crítico.</w:t>
      </w:r>
    </w:p>
    <w:p w14:paraId="035348E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09335B">
          <v:rect id="Rectangle 193" o:spid="_x0000_s112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D219B1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7D46B56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B2BD06">
          <v:rect id="Rectangle 191" o:spid="_x0000_s112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A9A27C"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Introducción</w:t>
      </w:r>
    </w:p>
    <w:p w14:paraId="32CB2AC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informe examina el papel emergente de la IA en la investigación científica y cuestiona el optimismo tecnológico excesivo asociado con su desarrollo. </w:t>
      </w:r>
    </w:p>
    <w:p w14:paraId="3734722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00713D">
          <v:rect id="Rectangle 189" o:spid="_x0000_s111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0B160E"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lastRenderedPageBreak/>
        <w:t>2. Objetivo y alcance</w:t>
      </w:r>
    </w:p>
    <w:p w14:paraId="2E5A0E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estudio busca orientar a investigadores sobre el uso responsable de herramientas de IA en contextos de investigación transdisciplinaria.</w:t>
      </w:r>
    </w:p>
    <w:p w14:paraId="4FEBF2A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D8A6D7A">
          <v:rect id="Rectangle 187" o:spid="_x0000_s111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CA12C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El papel de los modelos de lenguaje</w:t>
      </w:r>
    </w:p>
    <w:p w14:paraId="483ED85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analiza el funcionamiento de los modelos de lenguaje grandes y sus capacidades para generar texto y analizar información.</w:t>
      </w:r>
    </w:p>
    <w:p w14:paraId="2DFDA9F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6D2410">
          <v:rect id="Rectangle 185" o:spid="_x0000_s111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6D487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Oportunidades de la IA en investigación</w:t>
      </w:r>
    </w:p>
    <w:p w14:paraId="36819C6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informe identifica tres áreas principales donde la IA puede aportar valor:</w:t>
      </w:r>
    </w:p>
    <w:p w14:paraId="2559E47A"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Integración de conocimiento</w:t>
      </w:r>
    </w:p>
    <w:p w14:paraId="049ED39F" w14:textId="77777777" w:rsidR="00043E70" w:rsidRPr="00EB78C0" w:rsidRDefault="00043E70" w:rsidP="00043E70">
      <w:pPr>
        <w:numPr>
          <w:ilvl w:val="0"/>
          <w:numId w:val="9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búsqueda de literatura</w:t>
      </w:r>
    </w:p>
    <w:p w14:paraId="5C29302F" w14:textId="77777777" w:rsidR="00043E70" w:rsidRPr="00EB78C0" w:rsidRDefault="00043E70" w:rsidP="00043E70">
      <w:pPr>
        <w:numPr>
          <w:ilvl w:val="0"/>
          <w:numId w:val="9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textos</w:t>
      </w:r>
    </w:p>
    <w:p w14:paraId="332A6878" w14:textId="77777777" w:rsidR="00043E70" w:rsidRPr="00EB78C0" w:rsidRDefault="00043E70" w:rsidP="00043E70">
      <w:pPr>
        <w:numPr>
          <w:ilvl w:val="0"/>
          <w:numId w:val="90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de datos.</w:t>
      </w:r>
    </w:p>
    <w:p w14:paraId="7CF6A4E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Participación social</w:t>
      </w:r>
    </w:p>
    <w:p w14:paraId="1D21F011" w14:textId="77777777" w:rsidR="00043E70" w:rsidRPr="00EB78C0" w:rsidRDefault="00043E70" w:rsidP="00043E70">
      <w:pPr>
        <w:numPr>
          <w:ilvl w:val="0"/>
          <w:numId w:val="9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diseño de procesos participativos</w:t>
      </w:r>
    </w:p>
    <w:p w14:paraId="3A037918" w14:textId="77777777" w:rsidR="00043E70" w:rsidRPr="00EB78C0" w:rsidRDefault="00043E70" w:rsidP="00043E70">
      <w:pPr>
        <w:numPr>
          <w:ilvl w:val="0"/>
          <w:numId w:val="90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interacción con actores sociales.</w:t>
      </w:r>
    </w:p>
    <w:p w14:paraId="32495B0C"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Comunicación científica</w:t>
      </w:r>
    </w:p>
    <w:p w14:paraId="4336A038" w14:textId="77777777" w:rsidR="00043E70" w:rsidRPr="00EB78C0" w:rsidRDefault="00043E70" w:rsidP="00043E70">
      <w:pPr>
        <w:numPr>
          <w:ilvl w:val="0"/>
          <w:numId w:val="9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contenido</w:t>
      </w:r>
    </w:p>
    <w:p w14:paraId="21AD5B6A" w14:textId="77777777" w:rsidR="00043E70" w:rsidRPr="00EB78C0" w:rsidRDefault="00043E70" w:rsidP="00043E70">
      <w:pPr>
        <w:numPr>
          <w:ilvl w:val="0"/>
          <w:numId w:val="90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simplificación del lenguaje científico.</w:t>
      </w:r>
    </w:p>
    <w:p w14:paraId="1298A78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2EB34B0">
          <v:rect id="Rectangle 183" o:spid="_x0000_s111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55FE4D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Riesgos del uso de IA</w:t>
      </w:r>
    </w:p>
    <w:p w14:paraId="4ADA33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identifican riesgos asociados al uso de IA en la investigación:</w:t>
      </w:r>
    </w:p>
    <w:p w14:paraId="2FE3FB6B" w14:textId="77777777" w:rsidR="00043E70" w:rsidRPr="00EB78C0" w:rsidRDefault="00043E70" w:rsidP="00043E70">
      <w:pPr>
        <w:numPr>
          <w:ilvl w:val="0"/>
          <w:numId w:val="9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errores en los resultados</w:t>
      </w:r>
    </w:p>
    <w:p w14:paraId="5830FEFA" w14:textId="77777777" w:rsidR="00043E70" w:rsidRPr="00EB78C0" w:rsidRDefault="00043E70" w:rsidP="00043E70">
      <w:pPr>
        <w:numPr>
          <w:ilvl w:val="0"/>
          <w:numId w:val="9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problemas de reproducibilidad</w:t>
      </w:r>
    </w:p>
    <w:p w14:paraId="6AB2A51E" w14:textId="77777777" w:rsidR="00043E70" w:rsidRPr="00EB78C0" w:rsidRDefault="00043E70" w:rsidP="00043E70">
      <w:pPr>
        <w:numPr>
          <w:ilvl w:val="0"/>
          <w:numId w:val="9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sesgos algorítmicos</w:t>
      </w:r>
    </w:p>
    <w:p w14:paraId="62756A1B" w14:textId="77777777" w:rsidR="00043E70" w:rsidRPr="00EB78C0" w:rsidRDefault="00043E70" w:rsidP="00043E70">
      <w:pPr>
        <w:numPr>
          <w:ilvl w:val="0"/>
          <w:numId w:val="90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impactos sociales negativos.</w:t>
      </w:r>
    </w:p>
    <w:p w14:paraId="4D74717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A9C155C">
          <v:rect id="Rectangle 181" o:spid="_x0000_s111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731AC0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 Recomendaciones</w:t>
      </w:r>
    </w:p>
    <w:p w14:paraId="17A1ABE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autores proponen estrategias para integrar la IA de forma responsable en la investigación científica.</w:t>
      </w:r>
    </w:p>
    <w:p w14:paraId="304BFC6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3A81638">
          <v:rect id="Rectangle 179" o:spid="_x0000_s111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E1EEC8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33660E6E" w14:textId="77777777" w:rsidR="00043E70" w:rsidRPr="00EB78C0" w:rsidRDefault="00043E70" w:rsidP="00043E70">
      <w:pPr>
        <w:numPr>
          <w:ilvl w:val="0"/>
          <w:numId w:val="9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papel puede desempeñar la IA en la investigación transdisciplinaria?</w:t>
      </w:r>
    </w:p>
    <w:p w14:paraId="6D445BC3" w14:textId="77777777" w:rsidR="00043E70" w:rsidRPr="00EB78C0" w:rsidRDefault="00043E70" w:rsidP="00043E70">
      <w:pPr>
        <w:numPr>
          <w:ilvl w:val="0"/>
          <w:numId w:val="9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¿Cuáles son los límites epistemológicos de los modelos de lenguaje?</w:t>
      </w:r>
    </w:p>
    <w:p w14:paraId="728144D1" w14:textId="77777777" w:rsidR="00043E70" w:rsidRPr="00EB78C0" w:rsidRDefault="00043E70" w:rsidP="00043E70">
      <w:pPr>
        <w:numPr>
          <w:ilvl w:val="0"/>
          <w:numId w:val="9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evitarse la automatización excesiva de la investigación?</w:t>
      </w:r>
    </w:p>
    <w:p w14:paraId="643A053A" w14:textId="77777777" w:rsidR="00043E70" w:rsidRPr="00EB78C0" w:rsidRDefault="00043E70" w:rsidP="00043E70">
      <w:pPr>
        <w:numPr>
          <w:ilvl w:val="0"/>
          <w:numId w:val="9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riesgos éticos plantea el uso de IA en ciencia?</w:t>
      </w:r>
    </w:p>
    <w:p w14:paraId="20E7734A" w14:textId="77777777" w:rsidR="00043E70" w:rsidRPr="00EB78C0" w:rsidRDefault="00043E70" w:rsidP="00043E70">
      <w:pPr>
        <w:numPr>
          <w:ilvl w:val="0"/>
          <w:numId w:val="90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diseñarse una IA centrada en el ser humano?</w:t>
      </w:r>
    </w:p>
    <w:p w14:paraId="6A3EA2F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39973D">
          <v:rect id="Rectangle 177" o:spid="_x0000_s111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FEC9B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6C8CCE6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9ACA47">
          <v:rect id="Rectangle 175" o:spid="_x0000_s111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D7920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190AB299" w14:textId="77777777" w:rsidR="00043E70" w:rsidRPr="00EB78C0" w:rsidRDefault="00043E70" w:rsidP="00043E70">
      <w:pPr>
        <w:numPr>
          <w:ilvl w:val="0"/>
          <w:numId w:val="9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integrarse la inteligencia artificial en la investigación transdisciplinaria?</w:t>
      </w:r>
    </w:p>
    <w:p w14:paraId="4A726223" w14:textId="77777777" w:rsidR="00043E70" w:rsidRPr="00EB78C0" w:rsidRDefault="00043E70" w:rsidP="00043E70">
      <w:pPr>
        <w:numPr>
          <w:ilvl w:val="0"/>
          <w:numId w:val="9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límites epistemológicos tiene la IA actual?</w:t>
      </w:r>
    </w:p>
    <w:p w14:paraId="212BA84A" w14:textId="77777777" w:rsidR="00043E70" w:rsidRPr="00EB78C0" w:rsidRDefault="00043E70" w:rsidP="00043E70">
      <w:pPr>
        <w:numPr>
          <w:ilvl w:val="0"/>
          <w:numId w:val="90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mantener la integridad científica en contextos de automatización tecnológica?</w:t>
      </w:r>
    </w:p>
    <w:p w14:paraId="22E3F4F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38D353">
          <v:rect id="Rectangle 173" o:spid="_x0000_s111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39E95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2EB9BC99"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IA en investigación transdisciplinaria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oportunidades</w:t>
      </w:r>
      <w:r w:rsidRPr="00EB78C0">
        <w:rPr>
          <w:rFonts w:asciiTheme="minorBidi" w:eastAsia="Times New Roman" w:hAnsiTheme="minorBidi"/>
          <w:kern w:val="0"/>
          <w14:ligatures w14:val="none"/>
        </w:rPr>
        <w:br/>
        <w:t>│   ├── integración de conocimiento</w:t>
      </w:r>
      <w:r w:rsidRPr="00EB78C0">
        <w:rPr>
          <w:rFonts w:asciiTheme="minorBidi" w:eastAsia="Times New Roman" w:hAnsiTheme="minorBidi"/>
          <w:kern w:val="0"/>
          <w14:ligatures w14:val="none"/>
        </w:rPr>
        <w:br/>
        <w:t>│   ├── participación social</w:t>
      </w:r>
      <w:r w:rsidRPr="00EB78C0">
        <w:rPr>
          <w:rFonts w:asciiTheme="minorBidi" w:eastAsia="Times New Roman" w:hAnsiTheme="minorBidi"/>
          <w:kern w:val="0"/>
          <w14:ligatures w14:val="none"/>
        </w:rPr>
        <w:br/>
        <w:t>│   └── comunicación científica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limitaciones</w:t>
      </w:r>
      <w:r w:rsidRPr="00EB78C0">
        <w:rPr>
          <w:rFonts w:asciiTheme="minorBidi" w:eastAsia="Times New Roman" w:hAnsiTheme="minorBidi"/>
          <w:kern w:val="0"/>
          <w14:ligatures w14:val="none"/>
        </w:rPr>
        <w:br/>
        <w:t>│   ├── razonamiento limitado</w:t>
      </w:r>
      <w:r w:rsidRPr="00EB78C0">
        <w:rPr>
          <w:rFonts w:asciiTheme="minorBidi" w:eastAsia="Times New Roman" w:hAnsiTheme="minorBidi"/>
          <w:kern w:val="0"/>
          <w14:ligatures w14:val="none"/>
        </w:rPr>
        <w:br/>
        <w:t>│   ├── alucinaciones</w:t>
      </w:r>
      <w:r w:rsidRPr="00EB78C0">
        <w:rPr>
          <w:rFonts w:asciiTheme="minorBidi" w:eastAsia="Times New Roman" w:hAnsiTheme="minorBidi"/>
          <w:kern w:val="0"/>
          <w14:ligatures w14:val="none"/>
        </w:rPr>
        <w:br/>
        <w:t>│   └── falta de comprensión</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 sesgos</w:t>
      </w:r>
      <w:r w:rsidRPr="00EB78C0">
        <w:rPr>
          <w:rFonts w:asciiTheme="minorBidi" w:eastAsia="Times New Roman" w:hAnsiTheme="minorBidi"/>
          <w:kern w:val="0"/>
          <w14:ligatures w14:val="none"/>
        </w:rPr>
        <w:br/>
        <w:t>│   ├── pérdida de reproducibilidad</w:t>
      </w:r>
      <w:r w:rsidRPr="00EB78C0">
        <w:rPr>
          <w:rFonts w:asciiTheme="minorBidi" w:eastAsia="Times New Roman" w:hAnsiTheme="minorBidi"/>
          <w:kern w:val="0"/>
          <w14:ligatures w14:val="none"/>
        </w:rPr>
        <w:br/>
        <w:t>│   └── dependencia tecnológica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enfoque propuesto</w:t>
      </w:r>
      <w:r w:rsidRPr="00EB78C0">
        <w:rPr>
          <w:rFonts w:asciiTheme="minorBidi" w:eastAsia="Times New Roman" w:hAnsiTheme="minorBidi"/>
          <w:kern w:val="0"/>
          <w14:ligatures w14:val="none"/>
        </w:rPr>
        <w:br/>
        <w:t xml:space="preserve">    └── IA centrada en el ser humano</w:t>
      </w:r>
    </w:p>
    <w:p w14:paraId="2684F51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5C55E5B">
          <v:rect id="Rectangle 171" o:spid="_x0000_s111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5BABC4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77D602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informe es importante porque articula </w:t>
      </w:r>
      <w:r w:rsidRPr="00EB78C0">
        <w:rPr>
          <w:rFonts w:asciiTheme="minorBidi" w:eastAsia="Times New Roman" w:hAnsiTheme="minorBidi"/>
          <w:b/>
          <w:bCs/>
          <w:kern w:val="0"/>
          <w14:ligatures w14:val="none"/>
        </w:rPr>
        <w:t>IA y transdisciplinariedad</w:t>
      </w:r>
      <w:r w:rsidRPr="00EB78C0">
        <w:rPr>
          <w:rFonts w:asciiTheme="minorBidi" w:eastAsia="Times New Roman" w:hAnsiTheme="minorBidi"/>
          <w:kern w:val="0"/>
          <w14:ligatures w14:val="none"/>
        </w:rPr>
        <w:t>, dos campos que rara vez dialogan directamente.</w:t>
      </w:r>
    </w:p>
    <w:p w14:paraId="683C1A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Su principal aporte consiste en distinguir entre:</w:t>
      </w:r>
    </w:p>
    <w:p w14:paraId="64D4E580" w14:textId="77777777" w:rsidR="00043E70" w:rsidRPr="00EB78C0" w:rsidRDefault="00043E70" w:rsidP="00043E70">
      <w:pPr>
        <w:numPr>
          <w:ilvl w:val="0"/>
          <w:numId w:val="9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integración débil de conocimiento</w:t>
      </w:r>
    </w:p>
    <w:p w14:paraId="567546C0" w14:textId="77777777" w:rsidR="00043E70" w:rsidRPr="00EB78C0" w:rsidRDefault="00043E70" w:rsidP="00043E70">
      <w:pPr>
        <w:numPr>
          <w:ilvl w:val="0"/>
          <w:numId w:val="90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integración fuerte de conocimiento</w:t>
      </w:r>
      <w:r w:rsidRPr="00EB78C0">
        <w:rPr>
          <w:rFonts w:asciiTheme="minorBidi" w:eastAsia="Times New Roman" w:hAnsiTheme="minorBidi"/>
          <w:kern w:val="0"/>
          <w14:ligatures w14:val="none"/>
        </w:rPr>
        <w:t>.</w:t>
      </w:r>
    </w:p>
    <w:p w14:paraId="6C2819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distinción permite entender por qué la IA puede ser útil en tareas como la revisión de literatura o el análisis de datos, pero aún tiene dificultades para realizar síntesis epistemológicas complejas.</w:t>
      </w:r>
    </w:p>
    <w:p w14:paraId="5958D79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F50AC44">
          <v:rect id="Rectangle 169" o:spid="_x0000_s110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54669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00F0B6C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texto es particularmente útil en cursos sobre:</w:t>
      </w:r>
    </w:p>
    <w:p w14:paraId="2DA0B6CD" w14:textId="77777777" w:rsidR="00043E70" w:rsidRPr="00EB78C0" w:rsidRDefault="00043E70" w:rsidP="00043E70">
      <w:pPr>
        <w:numPr>
          <w:ilvl w:val="0"/>
          <w:numId w:val="9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metodología de investigación transdisciplinaria</w:t>
      </w:r>
    </w:p>
    <w:p w14:paraId="0991AD65" w14:textId="77777777" w:rsidR="00043E70" w:rsidRPr="00EB78C0" w:rsidRDefault="00043E70" w:rsidP="00043E70">
      <w:pPr>
        <w:numPr>
          <w:ilvl w:val="0"/>
          <w:numId w:val="9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inteligencia artificial en ciencia</w:t>
      </w:r>
    </w:p>
    <w:p w14:paraId="34B5AF48" w14:textId="77777777" w:rsidR="00043E70" w:rsidRPr="00EB78C0" w:rsidRDefault="00043E70" w:rsidP="00043E70">
      <w:pPr>
        <w:numPr>
          <w:ilvl w:val="0"/>
          <w:numId w:val="9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gobernanza del conocimiento</w:t>
      </w:r>
    </w:p>
    <w:p w14:paraId="3912261A" w14:textId="77777777" w:rsidR="00043E70" w:rsidRPr="00EB78C0" w:rsidRDefault="00043E70" w:rsidP="00043E70">
      <w:pPr>
        <w:numPr>
          <w:ilvl w:val="0"/>
          <w:numId w:val="91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investigación.</w:t>
      </w:r>
    </w:p>
    <w:p w14:paraId="084C737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58FFA4">
          <v:rect id="Rectangle 167" o:spid="_x0000_s110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F6B7C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4EF550C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Taller de IA en investigación</w:t>
      </w:r>
    </w:p>
    <w:p w14:paraId="34294D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cómo las herramientas de IA pueden apoyar el proceso de investigación.</w:t>
      </w:r>
    </w:p>
    <w:p w14:paraId="2F833BA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Análisis crítico de herramientas de IA</w:t>
      </w:r>
    </w:p>
    <w:p w14:paraId="589429E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Evaluar las ventajas y riesgos de diferentes plataformas de IA.</w:t>
      </w:r>
    </w:p>
    <w:p w14:paraId="471800D2"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Diseño de protocolos de uso responsable de IA</w:t>
      </w:r>
    </w:p>
    <w:p w14:paraId="7EE44E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guías institucionales para el uso ético de IA en investigación.</w:t>
      </w:r>
    </w:p>
    <w:p w14:paraId="17B1135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FABFAA">
          <v:rect id="Rectangle 165" o:spid="_x0000_s110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F40329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5CE1D55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2F59B72">
          <v:rect id="Rectangle 163" o:spid="_x0000_s110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C19E6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44E6B9AC" w14:textId="77777777" w:rsidR="00043E70" w:rsidRPr="00EB78C0" w:rsidRDefault="00043E70" w:rsidP="00043E70">
      <w:pPr>
        <w:numPr>
          <w:ilvl w:val="0"/>
          <w:numId w:val="9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inteligencia artificial</w:t>
      </w:r>
    </w:p>
    <w:p w14:paraId="626DD6AC" w14:textId="77777777" w:rsidR="00043E70" w:rsidRPr="00EB78C0" w:rsidRDefault="00043E70" w:rsidP="00043E70">
      <w:pPr>
        <w:numPr>
          <w:ilvl w:val="0"/>
          <w:numId w:val="9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 tecnológico</w:t>
      </w:r>
    </w:p>
    <w:p w14:paraId="2AD1607F" w14:textId="77777777" w:rsidR="00043E70" w:rsidRPr="00EB78C0" w:rsidRDefault="00043E70" w:rsidP="00043E70">
      <w:pPr>
        <w:numPr>
          <w:ilvl w:val="0"/>
          <w:numId w:val="9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de conocimiento interdisciplinario</w:t>
      </w:r>
    </w:p>
    <w:p w14:paraId="3D6FC413" w14:textId="77777777" w:rsidR="00043E70" w:rsidRPr="00EB78C0" w:rsidRDefault="00043E70" w:rsidP="00043E70">
      <w:pPr>
        <w:numPr>
          <w:ilvl w:val="0"/>
          <w:numId w:val="91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investigación.</w:t>
      </w:r>
    </w:p>
    <w:p w14:paraId="03C1E1E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81AC197">
          <v:rect id="Rectangle 161" o:spid="_x0000_s110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003011A"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4E4E1B29" w14:textId="77777777" w:rsidR="00043E70" w:rsidRPr="00EB78C0" w:rsidRDefault="00043E70" w:rsidP="00043E70">
      <w:pPr>
        <w:numPr>
          <w:ilvl w:val="0"/>
          <w:numId w:val="9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mejora en el análisis de información científica</w:t>
      </w:r>
    </w:p>
    <w:p w14:paraId="2574D022" w14:textId="77777777" w:rsidR="00043E70" w:rsidRPr="00EB78C0" w:rsidRDefault="00043E70" w:rsidP="00043E70">
      <w:pPr>
        <w:numPr>
          <w:ilvl w:val="0"/>
          <w:numId w:val="9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apoyo a procesos de investigación complejos</w:t>
      </w:r>
    </w:p>
    <w:p w14:paraId="0D6172D5" w14:textId="77777777" w:rsidR="00043E70" w:rsidRPr="00EB78C0" w:rsidRDefault="00043E70" w:rsidP="00043E70">
      <w:pPr>
        <w:numPr>
          <w:ilvl w:val="0"/>
          <w:numId w:val="91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fortalecimiento de la comunicación científica.</w:t>
      </w:r>
    </w:p>
    <w:p w14:paraId="6E7F1DF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35B8319">
          <v:rect id="Rectangle 159" o:spid="_x0000_s110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AE26C3"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3D11D4FE" w14:textId="77777777" w:rsidR="00043E70" w:rsidRPr="00EB78C0" w:rsidRDefault="00043E70" w:rsidP="00043E70">
      <w:pPr>
        <w:numPr>
          <w:ilvl w:val="0"/>
          <w:numId w:val="9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dependencia de infraestructuras tecnológicas</w:t>
      </w:r>
    </w:p>
    <w:p w14:paraId="7024D90E" w14:textId="77777777" w:rsidR="00043E70" w:rsidRPr="00EB78C0" w:rsidRDefault="00043E70" w:rsidP="00043E70">
      <w:pPr>
        <w:numPr>
          <w:ilvl w:val="0"/>
          <w:numId w:val="9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 de automatización excesiva</w:t>
      </w:r>
    </w:p>
    <w:p w14:paraId="50A7E48C" w14:textId="77777777" w:rsidR="00043E70" w:rsidRPr="00EB78C0" w:rsidRDefault="00043E70" w:rsidP="00043E70">
      <w:pPr>
        <w:numPr>
          <w:ilvl w:val="0"/>
          <w:numId w:val="91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limitaciones epistemológicas de la IA.</w:t>
      </w:r>
    </w:p>
    <w:p w14:paraId="53F7AF7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4ADFC8E">
          <v:rect id="Rectangle 157" o:spid="_x0000_s110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012610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Referencia APA</w:t>
      </w:r>
    </w:p>
    <w:p w14:paraId="3C2262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Keil, F., &amp; Stein, M. (2025). </w:t>
      </w:r>
      <w:r w:rsidRPr="00EB78C0">
        <w:rPr>
          <w:rFonts w:asciiTheme="minorBidi" w:eastAsia="Times New Roman" w:hAnsiTheme="minorBidi"/>
          <w:i/>
          <w:iCs/>
          <w:kern w:val="0"/>
          <w14:ligatures w14:val="none"/>
        </w:rPr>
        <w:t>Opportunities and risks of using AI technologies in transdisciplinary research</w:t>
      </w:r>
      <w:r w:rsidRPr="00EB78C0">
        <w:rPr>
          <w:rFonts w:asciiTheme="minorBidi" w:eastAsia="Times New Roman" w:hAnsiTheme="minorBidi"/>
          <w:kern w:val="0"/>
          <w14:ligatures w14:val="none"/>
        </w:rPr>
        <w:t xml:space="preserve">. ISOE Materials Social Ecology 77. Institute for Social-Ecological Research. </w:t>
      </w:r>
    </w:p>
    <w:p w14:paraId="0E2C915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1DBD780">
          <v:rect id="Rectangle 155" o:spid="_x0000_s110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D0C5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Apple Color Emoji" w:eastAsia="Times New Roman" w:hAnsi="Apple Color Emoji" w:cs="Apple Color Emoji"/>
          <w:kern w:val="0"/>
          <w14:ligatures w14:val="none"/>
        </w:rPr>
        <w:t>💡</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Comentario estratégico para tu repositorio</w:t>
      </w:r>
    </w:p>
    <w:p w14:paraId="0A241C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Esta obra es </w:t>
      </w:r>
      <w:r w:rsidRPr="00EB78C0">
        <w:rPr>
          <w:rFonts w:asciiTheme="minorBidi" w:eastAsia="Times New Roman" w:hAnsiTheme="minorBidi"/>
          <w:b/>
          <w:bCs/>
          <w:kern w:val="0"/>
          <w14:ligatures w14:val="none"/>
        </w:rPr>
        <w:t>especialmente importante</w:t>
      </w:r>
      <w:r w:rsidRPr="00EB78C0">
        <w:rPr>
          <w:rFonts w:asciiTheme="minorBidi" w:eastAsia="Times New Roman" w:hAnsiTheme="minorBidi"/>
          <w:kern w:val="0"/>
          <w14:ligatures w14:val="none"/>
        </w:rPr>
        <w:t>, porque conecta tres bloques que ya construiste:</w:t>
      </w:r>
    </w:p>
    <w:p w14:paraId="265E7FA1" w14:textId="77777777" w:rsidR="00043E70" w:rsidRPr="00EB78C0" w:rsidRDefault="00043E70" w:rsidP="00043E70">
      <w:pPr>
        <w:numPr>
          <w:ilvl w:val="0"/>
          <w:numId w:val="9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Transdisciplinariedad</w:t>
      </w:r>
      <w:r w:rsidRPr="00EB78C0">
        <w:rPr>
          <w:rFonts w:asciiTheme="minorBidi" w:eastAsia="Times New Roman" w:hAnsiTheme="minorBidi"/>
          <w:kern w:val="0"/>
          <w14:ligatures w14:val="none"/>
        </w:rPr>
        <w:t xml:space="preserve"> (Nicolescu, Morin)</w:t>
      </w:r>
    </w:p>
    <w:p w14:paraId="12530C2C" w14:textId="77777777" w:rsidR="00043E70" w:rsidRPr="00EB78C0" w:rsidRDefault="00043E70" w:rsidP="00043E70">
      <w:pPr>
        <w:numPr>
          <w:ilvl w:val="0"/>
          <w:numId w:val="9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Educación y tecnologías emergentes</w:t>
      </w:r>
    </w:p>
    <w:p w14:paraId="1706AECE" w14:textId="77777777" w:rsidR="00043E70" w:rsidRPr="00EB78C0" w:rsidRDefault="00043E70" w:rsidP="00043E70">
      <w:pPr>
        <w:numPr>
          <w:ilvl w:val="0"/>
          <w:numId w:val="91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Ética y gobernanza de la IA</w:t>
      </w:r>
    </w:p>
    <w:p w14:paraId="766CDE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 hecho, este texto puede convertirse en </w:t>
      </w:r>
      <w:r w:rsidRPr="00EB78C0">
        <w:rPr>
          <w:rFonts w:asciiTheme="minorBidi" w:eastAsia="Times New Roman" w:hAnsiTheme="minorBidi"/>
          <w:b/>
          <w:bCs/>
          <w:kern w:val="0"/>
          <w14:ligatures w14:val="none"/>
        </w:rPr>
        <w:t>el puente conceptual del repositorio</w:t>
      </w:r>
      <w:r w:rsidRPr="00EB78C0">
        <w:rPr>
          <w:rFonts w:asciiTheme="minorBidi" w:eastAsia="Times New Roman" w:hAnsiTheme="minorBidi"/>
          <w:kern w:val="0"/>
          <w14:ligatures w14:val="none"/>
        </w:rPr>
        <w:t>.</w:t>
      </w:r>
    </w:p>
    <w:p w14:paraId="49AEAFC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E0FC6E0">
          <v:rect id="Rectangle 153" o:spid="_x0000_s110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D9B64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 quieres, en el siguiente paso puedo hacer algo muy valioso para tu proyecto:</w:t>
      </w:r>
    </w:p>
    <w:p w14:paraId="5D78D211"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Apple Color Emoji" w:eastAsia="Times New Roman" w:hAnsi="Apple Color Emoji" w:cs="Apple Color Emoji"/>
          <w:b/>
          <w:bCs/>
          <w:kern w:val="0"/>
          <w14:ligatures w14:val="none"/>
        </w:rPr>
        <w:t>📚</w:t>
      </w:r>
      <w:r w:rsidRPr="00EB78C0">
        <w:rPr>
          <w:rFonts w:asciiTheme="minorBidi" w:eastAsia="Times New Roman" w:hAnsiTheme="minorBidi"/>
          <w:b/>
          <w:bCs/>
          <w:kern w:val="0"/>
          <w14:ligatures w14:val="none"/>
        </w:rPr>
        <w:t xml:space="preserve"> un mapa conceptual completo del repositorio bibliográfico</w:t>
      </w:r>
    </w:p>
    <w:p w14:paraId="7F1FABF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con los </w:t>
      </w:r>
      <w:r w:rsidRPr="00EB78C0">
        <w:rPr>
          <w:rFonts w:asciiTheme="minorBidi" w:eastAsia="Times New Roman" w:hAnsiTheme="minorBidi"/>
          <w:b/>
          <w:bCs/>
          <w:kern w:val="0"/>
          <w14:ligatures w14:val="none"/>
        </w:rPr>
        <w:t>4 grandes ejes epistemológicos que ya emergen de todas las fichas BA-001 a BA-059</w:t>
      </w:r>
      <w:r w:rsidRPr="00EB78C0">
        <w:rPr>
          <w:rFonts w:asciiTheme="minorBidi" w:eastAsia="Times New Roman" w:hAnsiTheme="minorBidi"/>
          <w:kern w:val="0"/>
          <w14:ligatures w14:val="none"/>
        </w:rPr>
        <w:t>.</w:t>
      </w:r>
    </w:p>
    <w:p w14:paraId="7D15221B"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Impact_AI_Humans_Bioethics.pdf</w:t>
      </w:r>
    </w:p>
    <w:p w14:paraId="2ECA5DEC" w14:textId="77777777" w:rsidR="00043E70" w:rsidRPr="00EB78C0" w:rsidRDefault="00043E70" w:rsidP="00043E70">
      <w:pPr>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PDF</w:t>
      </w:r>
    </w:p>
    <w:p w14:paraId="2481E0C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Perfecto. Este texto introduce una dimensión que aún no habíamos trabajado explícitamente en tu repositorio: </w:t>
      </w:r>
      <w:r w:rsidRPr="00EB78C0">
        <w:rPr>
          <w:rFonts w:asciiTheme="minorBidi" w:eastAsia="Times New Roman" w:hAnsiTheme="minorBidi"/>
          <w:b/>
          <w:bCs/>
          <w:kern w:val="0"/>
          <w14:ligatures w14:val="none"/>
        </w:rPr>
        <w:t>la bioética de la inteligencia artificial</w:t>
      </w:r>
      <w:r w:rsidRPr="00EB78C0">
        <w:rPr>
          <w:rFonts w:asciiTheme="minorBidi" w:eastAsia="Times New Roman" w:hAnsiTheme="minorBidi"/>
          <w:kern w:val="0"/>
          <w14:ligatures w14:val="none"/>
        </w:rPr>
        <w:t xml:space="preserve">. Esta perspectiva es particularmente valiosa porque conecta la discusión tecnológica con </w:t>
      </w:r>
      <w:r w:rsidRPr="00EB78C0">
        <w:rPr>
          <w:rFonts w:asciiTheme="minorBidi" w:eastAsia="Times New Roman" w:hAnsiTheme="minorBidi"/>
          <w:b/>
          <w:bCs/>
          <w:kern w:val="0"/>
          <w14:ligatures w14:val="none"/>
        </w:rPr>
        <w:t>la tradición bioética clásica</w:t>
      </w:r>
      <w:r w:rsidRPr="00EB78C0">
        <w:rPr>
          <w:rFonts w:asciiTheme="minorBidi" w:eastAsia="Times New Roman" w:hAnsiTheme="minorBidi"/>
          <w:kern w:val="0"/>
          <w14:ligatures w14:val="none"/>
        </w:rPr>
        <w:t>, ampliándola hacia las tecnologías digitales.</w:t>
      </w:r>
    </w:p>
    <w:p w14:paraId="259A0FE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Procedo con la ficha.</w:t>
      </w:r>
    </w:p>
    <w:p w14:paraId="226125A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D038EF">
          <v:rect id="Rectangle 151" o:spid="_x0000_s110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3EE408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lastRenderedPageBreak/>
        <w:t>📘</w:t>
      </w:r>
      <w:r w:rsidRPr="00EB78C0">
        <w:rPr>
          <w:rFonts w:asciiTheme="minorBidi" w:eastAsia="Times New Roman" w:hAnsiTheme="minorBidi"/>
          <w:b/>
          <w:bCs/>
          <w:kern w:val="36"/>
          <w14:ligatures w14:val="none"/>
        </w:rPr>
        <w:t xml:space="preserve"> BA-060</w:t>
      </w:r>
    </w:p>
    <w:p w14:paraId="662D374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 xml:space="preserve">Tai — </w:t>
      </w:r>
      <w:r w:rsidRPr="00EB78C0">
        <w:rPr>
          <w:rFonts w:asciiTheme="minorBidi" w:eastAsia="Times New Roman" w:hAnsiTheme="minorBidi"/>
          <w:b/>
          <w:bCs/>
          <w:i/>
          <w:iCs/>
          <w:kern w:val="36"/>
          <w14:ligatures w14:val="none"/>
        </w:rPr>
        <w:t>The Impact of Artificial Intelligence on Human Society and Bioethics</w:t>
      </w:r>
    </w:p>
    <w:p w14:paraId="6FADA0C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6DEF17">
          <v:rect id="Rectangle 149" o:spid="_x0000_s109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FD451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1. Referencia completa</w:t>
      </w:r>
    </w:p>
    <w:p w14:paraId="79512F2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Tai, M. C. (2020). </w:t>
      </w:r>
      <w:r w:rsidRPr="00EB78C0">
        <w:rPr>
          <w:rFonts w:asciiTheme="minorBidi" w:eastAsia="Times New Roman" w:hAnsiTheme="minorBidi"/>
          <w:i/>
          <w:iCs/>
          <w:kern w:val="0"/>
          <w14:ligatures w14:val="none"/>
        </w:rPr>
        <w:t>The impact of artificial intelligence on human society and bioethics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Tzu Chi Medical Journal</w:t>
      </w:r>
      <w:r w:rsidRPr="00EB78C0">
        <w:rPr>
          <w:rFonts w:asciiTheme="minorBidi" w:eastAsia="Times New Roman" w:hAnsiTheme="minorBidi"/>
          <w:kern w:val="0"/>
          <w14:ligatures w14:val="none"/>
        </w:rPr>
        <w:t xml:space="preserve">, 32(4), 339–343. </w:t>
      </w:r>
    </w:p>
    <w:p w14:paraId="3A8A6E8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DAC1086">
          <v:rect id="Rectangle 147" o:spid="_x0000_s109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BF84B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2. Anotación bibliográfica ampliada</w:t>
      </w:r>
    </w:p>
    <w:p w14:paraId="2D533F7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artículo examina las implicaciones sociales y éticas del desarrollo de la inteligencia artificial, proponiendo un marco de </w:t>
      </w:r>
      <w:r w:rsidRPr="00EB78C0">
        <w:rPr>
          <w:rFonts w:asciiTheme="minorBidi" w:eastAsia="Times New Roman" w:hAnsiTheme="minorBidi"/>
          <w:b/>
          <w:bCs/>
          <w:kern w:val="0"/>
          <w14:ligatures w14:val="none"/>
        </w:rPr>
        <w:t>bioética de la IA</w:t>
      </w:r>
      <w:r w:rsidRPr="00EB78C0">
        <w:rPr>
          <w:rFonts w:asciiTheme="minorBidi" w:eastAsia="Times New Roman" w:hAnsiTheme="minorBidi"/>
          <w:kern w:val="0"/>
          <w14:ligatures w14:val="none"/>
        </w:rPr>
        <w:t xml:space="preserve"> orientado a guiar el desarrollo responsable de esta tecnología.</w:t>
      </w:r>
    </w:p>
    <w:p w14:paraId="6DB7848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autor parte de una constatación fundamental: la inteligencia artificial no solo transformará los sistemas productivos y tecnológicos, sino también </w:t>
      </w:r>
      <w:r w:rsidRPr="00EB78C0">
        <w:rPr>
          <w:rFonts w:asciiTheme="minorBidi" w:eastAsia="Times New Roman" w:hAnsiTheme="minorBidi"/>
          <w:b/>
          <w:bCs/>
          <w:kern w:val="0"/>
          <w14:ligatures w14:val="none"/>
        </w:rPr>
        <w:t>la forma en que los seres humanos se relacionan entre sí y consigo mismos</w:t>
      </w:r>
      <w:r w:rsidRPr="00EB78C0">
        <w:rPr>
          <w:rFonts w:asciiTheme="minorBidi" w:eastAsia="Times New Roman" w:hAnsiTheme="minorBidi"/>
          <w:kern w:val="0"/>
          <w14:ligatures w14:val="none"/>
        </w:rPr>
        <w:t xml:space="preserve">. </w:t>
      </w:r>
    </w:p>
    <w:p w14:paraId="34646BB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diferencia de revoluciones tecnológicas anteriores, la IA tiene la capacidad de intervenir en procesos cognitivos, sociales y decisionales que antes eran exclusivamente humanos.</w:t>
      </w:r>
    </w:p>
    <w:p w14:paraId="0B850D3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distingue dos tipos principales de inteligencia artificial:</w:t>
      </w:r>
    </w:p>
    <w:p w14:paraId="0A57F61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IA débil (narrow AI)</w:t>
      </w:r>
      <w:r w:rsidRPr="00EB78C0">
        <w:rPr>
          <w:rFonts w:asciiTheme="minorBidi" w:eastAsia="Times New Roman" w:hAnsiTheme="minorBidi"/>
          <w:kern w:val="0"/>
          <w14:ligatures w14:val="none"/>
        </w:rPr>
        <w:br/>
        <w:t>Sistemas diseñados para realizar tareas específicas como reconocimiento facial, motores de búsqueda o conducción autónoma.</w:t>
      </w:r>
    </w:p>
    <w:p w14:paraId="6B89337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IA fuerte (AGI)</w:t>
      </w:r>
      <w:r w:rsidRPr="00EB78C0">
        <w:rPr>
          <w:rFonts w:asciiTheme="minorBidi" w:eastAsia="Times New Roman" w:hAnsiTheme="minorBidi"/>
          <w:kern w:val="0"/>
          <w14:ligatures w14:val="none"/>
        </w:rPr>
        <w:br/>
        <w:t>Una inteligencia artificial hipotética capaz de realizar cualquier tarea cognitiva que un ser humano pueda realizar.</w:t>
      </w:r>
    </w:p>
    <w:p w14:paraId="098824E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Mientras que la IA débil ya está ampliamente presente en la vida cotidiana, la posibilidad de desarrollar IA fuerte plantea interrogantes filosóficos y éticos de gran profundidad.</w:t>
      </w:r>
    </w:p>
    <w:p w14:paraId="46FCDFD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autor identifica diversos impactos sociales de la inteligencia artificial, entre ellos:</w:t>
      </w:r>
    </w:p>
    <w:p w14:paraId="6E23920B" w14:textId="77777777" w:rsidR="00043E70" w:rsidRPr="00EB78C0" w:rsidRDefault="00043E70" w:rsidP="00043E70">
      <w:pPr>
        <w:numPr>
          <w:ilvl w:val="0"/>
          <w:numId w:val="9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transformación del trabajo</w:t>
      </w:r>
    </w:p>
    <w:p w14:paraId="65A69B84" w14:textId="77777777" w:rsidR="00043E70" w:rsidRPr="00EB78C0" w:rsidRDefault="00043E70" w:rsidP="00043E70">
      <w:pPr>
        <w:numPr>
          <w:ilvl w:val="0"/>
          <w:numId w:val="9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aumento de la desigualdad económica</w:t>
      </w:r>
    </w:p>
    <w:p w14:paraId="43A909F8" w14:textId="77777777" w:rsidR="00043E70" w:rsidRPr="00EB78C0" w:rsidRDefault="00043E70" w:rsidP="00043E70">
      <w:pPr>
        <w:numPr>
          <w:ilvl w:val="0"/>
          <w:numId w:val="9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alteraciones en las relaciones humanas</w:t>
      </w:r>
    </w:p>
    <w:p w14:paraId="46F041F7" w14:textId="77777777" w:rsidR="00043E70" w:rsidRPr="00EB78C0" w:rsidRDefault="00043E70" w:rsidP="00043E70">
      <w:pPr>
        <w:numPr>
          <w:ilvl w:val="0"/>
          <w:numId w:val="91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sesgo algorítmico.</w:t>
      </w:r>
    </w:p>
    <w:p w14:paraId="0A1F768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Al mismo tiempo, reconoce que la IA puede producir beneficios importantes, especialmente en el ámbito de la salud, donde sistemas de diagnóstico asistido y cirugía robótica han mejorado la precisión de procedimientos médicos. </w:t>
      </w:r>
    </w:p>
    <w:p w14:paraId="7412CBB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Para abordar estos desafíos, el autor propone desarrollar un marco de </w:t>
      </w:r>
      <w:r w:rsidRPr="00EB78C0">
        <w:rPr>
          <w:rFonts w:asciiTheme="minorBidi" w:eastAsia="Times New Roman" w:hAnsiTheme="minorBidi"/>
          <w:b/>
          <w:bCs/>
          <w:kern w:val="0"/>
          <w14:ligatures w14:val="none"/>
        </w:rPr>
        <w:t>bioética de la inteligencia artificial</w:t>
      </w:r>
      <w:r w:rsidRPr="00EB78C0">
        <w:rPr>
          <w:rFonts w:asciiTheme="minorBidi" w:eastAsia="Times New Roman" w:hAnsiTheme="minorBidi"/>
          <w:kern w:val="0"/>
          <w14:ligatures w14:val="none"/>
        </w:rPr>
        <w:t>, inspirado en los principios tradicionales de la bioética, pero adaptado a las particularidades de los sistemas tecnológicos.</w:t>
      </w:r>
    </w:p>
    <w:p w14:paraId="101D3D6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29EF00D">
          <v:rect id="Rectangle 145" o:spid="_x0000_s109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CC9C59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3. Desglose del documento</w:t>
      </w:r>
    </w:p>
    <w:p w14:paraId="73AD8FD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1B6B3C6">
          <v:rect id="Rectangle 143" o:spid="_x0000_s109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473F31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3.1 Tesis principal</w:t>
      </w:r>
    </w:p>
    <w:p w14:paraId="4F42687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de la inteligencia artificial requiere un marco de bioética que oriente su diseño y uso hacia el bienestar humano, garantizando que la tecnología beneficie a la sociedad y respete los valores fundamentales.</w:t>
      </w:r>
    </w:p>
    <w:p w14:paraId="41AD86C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F344246">
          <v:rect id="Rectangle 141" o:spid="_x0000_s109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183DF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3.2 Diez ideas clave</w:t>
      </w:r>
    </w:p>
    <w:p w14:paraId="720DCCA6"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transformará profundamente la sociedad contemporánea.</w:t>
      </w:r>
    </w:p>
    <w:p w14:paraId="1670E4AF"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Existen dos tipos principales de IA: débil y fuerte.</w:t>
      </w:r>
    </w:p>
    <w:p w14:paraId="0401C21A"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puede mejorar significativamente sectores como la medicina.</w:t>
      </w:r>
    </w:p>
    <w:p w14:paraId="52801F95"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automatización puede generar desempleo y desigualdad económica.</w:t>
      </w:r>
    </w:p>
    <w:p w14:paraId="1848838E"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algoritmos pueden reproducir prejuicios sociales.</w:t>
      </w:r>
    </w:p>
    <w:p w14:paraId="30EB8BB2"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plantea desafíos éticos inéditos para la humanidad.</w:t>
      </w:r>
    </w:p>
    <w:p w14:paraId="575AEC7A"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de IA carecen de empatía y juicio moral.</w:t>
      </w:r>
    </w:p>
    <w:p w14:paraId="562EE2BB"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supervisión humana sigue siendo esencial en sistemas de IA.</w:t>
      </w:r>
    </w:p>
    <w:p w14:paraId="5FBCF4AD"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bioética puede ofrecer principios para guiar el desarrollo tecnológico.</w:t>
      </w:r>
    </w:p>
    <w:p w14:paraId="6F037B65" w14:textId="77777777" w:rsidR="00043E70" w:rsidRPr="00EB78C0" w:rsidRDefault="00043E70" w:rsidP="00043E70">
      <w:pPr>
        <w:numPr>
          <w:ilvl w:val="0"/>
          <w:numId w:val="91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IA debe desarrollarse para beneficiar a toda la humanidad.</w:t>
      </w:r>
    </w:p>
    <w:p w14:paraId="73A1B6C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DAC7552">
          <v:rect id="Rectangle 139" o:spid="_x0000_s109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DED7EC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3.3 Bosquejo de capítulos</w:t>
      </w:r>
    </w:p>
    <w:p w14:paraId="3B248E3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07E044E">
          <v:rect id="Rectangle 137" o:spid="_x0000_s109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701D7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Definición de inteligencia artificial</w:t>
      </w:r>
    </w:p>
    <w:p w14:paraId="5C25FC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presenta diferentes definiciones de IA y explica sus principales funciones tecnológicas, como:</w:t>
      </w:r>
    </w:p>
    <w:p w14:paraId="3847FD73" w14:textId="77777777" w:rsidR="00043E70" w:rsidRPr="00EB78C0" w:rsidRDefault="00043E70" w:rsidP="00043E70">
      <w:pPr>
        <w:numPr>
          <w:ilvl w:val="0"/>
          <w:numId w:val="9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automatización</w:t>
      </w:r>
    </w:p>
    <w:p w14:paraId="3CD2F9F9" w14:textId="77777777" w:rsidR="00043E70" w:rsidRPr="00EB78C0" w:rsidRDefault="00043E70" w:rsidP="00043E70">
      <w:pPr>
        <w:numPr>
          <w:ilvl w:val="0"/>
          <w:numId w:val="9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automático</w:t>
      </w:r>
    </w:p>
    <w:p w14:paraId="04CC8D18" w14:textId="77777777" w:rsidR="00043E70" w:rsidRPr="00EB78C0" w:rsidRDefault="00043E70" w:rsidP="00043E70">
      <w:pPr>
        <w:numPr>
          <w:ilvl w:val="0"/>
          <w:numId w:val="9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procesamiento del lenguaje natural</w:t>
      </w:r>
    </w:p>
    <w:p w14:paraId="364D77B5" w14:textId="77777777" w:rsidR="00043E70" w:rsidRPr="00EB78C0" w:rsidRDefault="00043E70" w:rsidP="00043E70">
      <w:pPr>
        <w:numPr>
          <w:ilvl w:val="0"/>
          <w:numId w:val="91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robótica. </w:t>
      </w:r>
    </w:p>
    <w:p w14:paraId="54F6381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19DD5B2">
          <v:rect id="Rectangle 135" o:spid="_x0000_s109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4D396D1"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Impacto social de la inteligencia artificial</w:t>
      </w:r>
    </w:p>
    <w:p w14:paraId="444D811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Se examinan las transformaciones que la IA puede generar en la sociedad, incluyendo cambios en el empleo, la economía y las relaciones humanas.</w:t>
      </w:r>
    </w:p>
    <w:p w14:paraId="6C5DBC1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5B3863">
          <v:rect id="Rectangle 133" o:spid="_x0000_s109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305F122"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Beneficios de la IA</w:t>
      </w:r>
    </w:p>
    <w:p w14:paraId="76008E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autor destaca los beneficios de la IA en el campo de la medicina, como:</w:t>
      </w:r>
    </w:p>
    <w:p w14:paraId="0E60F25A" w14:textId="77777777" w:rsidR="00043E70" w:rsidRPr="00EB78C0" w:rsidRDefault="00043E70" w:rsidP="00043E70">
      <w:pPr>
        <w:numPr>
          <w:ilvl w:val="0"/>
          <w:numId w:val="9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diagnóstico asistido por computadora</w:t>
      </w:r>
    </w:p>
    <w:p w14:paraId="383E2543" w14:textId="77777777" w:rsidR="00043E70" w:rsidRPr="00EB78C0" w:rsidRDefault="00043E70" w:rsidP="00043E70">
      <w:pPr>
        <w:numPr>
          <w:ilvl w:val="0"/>
          <w:numId w:val="9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cirugía robótica</w:t>
      </w:r>
    </w:p>
    <w:p w14:paraId="43284884" w14:textId="77777777" w:rsidR="00043E70" w:rsidRPr="00EB78C0" w:rsidRDefault="00043E70" w:rsidP="00043E70">
      <w:pPr>
        <w:numPr>
          <w:ilvl w:val="0"/>
          <w:numId w:val="91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avanzado de imágenes médicas.</w:t>
      </w:r>
    </w:p>
    <w:p w14:paraId="7B72CD3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624AF4">
          <v:rect id="Rectangle 131" o:spid="_x0000_s109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E387C7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4. Desafíos éticos</w:t>
      </w:r>
    </w:p>
    <w:p w14:paraId="580BE3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analizan riesgos asociados con la IA:</w:t>
      </w:r>
    </w:p>
    <w:p w14:paraId="5B192DF7" w14:textId="77777777" w:rsidR="00043E70" w:rsidRPr="00EB78C0" w:rsidRDefault="00043E70" w:rsidP="00043E70">
      <w:pPr>
        <w:numPr>
          <w:ilvl w:val="0"/>
          <w:numId w:val="9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pérdida de empleos</w:t>
      </w:r>
    </w:p>
    <w:p w14:paraId="70054D45" w14:textId="77777777" w:rsidR="00043E70" w:rsidRPr="00EB78C0" w:rsidRDefault="00043E70" w:rsidP="00043E70">
      <w:pPr>
        <w:numPr>
          <w:ilvl w:val="0"/>
          <w:numId w:val="9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concentración de riqueza</w:t>
      </w:r>
    </w:p>
    <w:p w14:paraId="16724987" w14:textId="77777777" w:rsidR="00043E70" w:rsidRPr="00EB78C0" w:rsidRDefault="00043E70" w:rsidP="00043E70">
      <w:pPr>
        <w:numPr>
          <w:ilvl w:val="0"/>
          <w:numId w:val="9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sesgos algorítmicos</w:t>
      </w:r>
    </w:p>
    <w:p w14:paraId="397B8474" w14:textId="77777777" w:rsidR="00043E70" w:rsidRPr="00EB78C0" w:rsidRDefault="00043E70" w:rsidP="00043E70">
      <w:pPr>
        <w:numPr>
          <w:ilvl w:val="0"/>
          <w:numId w:val="91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posibles usos militares.</w:t>
      </w:r>
    </w:p>
    <w:p w14:paraId="529529C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8DBC0E4">
          <v:rect id="Rectangle 129" o:spid="_x0000_s108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F6FEC9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5. Bioética de la inteligencia artificial</w:t>
      </w:r>
    </w:p>
    <w:p w14:paraId="43D433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autor propone desarrollar principios bioéticos para guiar el desarrollo de la IA.</w:t>
      </w:r>
    </w:p>
    <w:p w14:paraId="3EB642A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2F275B">
          <v:rect id="Rectangle 127" o:spid="_x0000_s108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28A3F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3.4 Preguntas de seguimiento</w:t>
      </w:r>
    </w:p>
    <w:p w14:paraId="3F280324" w14:textId="77777777" w:rsidR="00043E70" w:rsidRPr="00EB78C0" w:rsidRDefault="00043E70" w:rsidP="00043E70">
      <w:pPr>
        <w:numPr>
          <w:ilvl w:val="0"/>
          <w:numId w:val="9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bioética orientar el desarrollo de la inteligencia artificial?</w:t>
      </w:r>
    </w:p>
    <w:p w14:paraId="7D0D5B02" w14:textId="77777777" w:rsidR="00043E70" w:rsidRPr="00EB78C0" w:rsidRDefault="00043E70" w:rsidP="00043E70">
      <w:pPr>
        <w:numPr>
          <w:ilvl w:val="0"/>
          <w:numId w:val="9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diferencias existen entre IA débil y IA fuerte?</w:t>
      </w:r>
    </w:p>
    <w:p w14:paraId="04696141" w14:textId="77777777" w:rsidR="00043E70" w:rsidRPr="00EB78C0" w:rsidRDefault="00043E70" w:rsidP="00043E70">
      <w:pPr>
        <w:numPr>
          <w:ilvl w:val="0"/>
          <w:numId w:val="9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afectan los algoritmos a la justicia social?</w:t>
      </w:r>
    </w:p>
    <w:p w14:paraId="59C4A1F3" w14:textId="77777777" w:rsidR="00043E70" w:rsidRPr="00EB78C0" w:rsidRDefault="00043E70" w:rsidP="00043E70">
      <w:pPr>
        <w:numPr>
          <w:ilvl w:val="0"/>
          <w:numId w:val="9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riesgos sociales plantea la automatización?</w:t>
      </w:r>
    </w:p>
    <w:p w14:paraId="6785CEFA" w14:textId="77777777" w:rsidR="00043E70" w:rsidRPr="00EB78C0" w:rsidRDefault="00043E70" w:rsidP="00043E70">
      <w:pPr>
        <w:numPr>
          <w:ilvl w:val="0"/>
          <w:numId w:val="92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garantizarse una IA centrada en el ser humano?</w:t>
      </w:r>
    </w:p>
    <w:p w14:paraId="136235A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4FD6C8F">
          <v:rect id="Rectangle 125" o:spid="_x0000_s108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9B0D93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4. Análisis detallado de lectura</w:t>
      </w:r>
    </w:p>
    <w:p w14:paraId="508966B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54E2701">
          <v:rect id="Rectangle 123" o:spid="_x0000_s108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235AD7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A. Preguntas rectoras</w:t>
      </w:r>
    </w:p>
    <w:p w14:paraId="204C1F79" w14:textId="77777777" w:rsidR="00043E70" w:rsidRPr="00EB78C0" w:rsidRDefault="00043E70" w:rsidP="00043E70">
      <w:pPr>
        <w:numPr>
          <w:ilvl w:val="0"/>
          <w:numId w:val="9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responsabilidades éticas implica el desarrollo de la inteligencia artificial?</w:t>
      </w:r>
    </w:p>
    <w:p w14:paraId="236020C0" w14:textId="77777777" w:rsidR="00043E70" w:rsidRPr="00EB78C0" w:rsidRDefault="00043E70" w:rsidP="00043E70">
      <w:pPr>
        <w:numPr>
          <w:ilvl w:val="0"/>
          <w:numId w:val="9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puede la bioética adaptarse a tecnologías emergentes?</w:t>
      </w:r>
    </w:p>
    <w:p w14:paraId="39D53DA4" w14:textId="77777777" w:rsidR="00043E70" w:rsidRPr="00EB78C0" w:rsidRDefault="00043E70" w:rsidP="00043E70">
      <w:pPr>
        <w:numPr>
          <w:ilvl w:val="0"/>
          <w:numId w:val="92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límites deberían establecerse para el desarrollo de IA?</w:t>
      </w:r>
    </w:p>
    <w:p w14:paraId="44AA98E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5EE3B4B">
          <v:rect id="Rectangle 121" o:spid="_x0000_s108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FB8344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B. Mapeo conceptual</w:t>
      </w:r>
    </w:p>
    <w:p w14:paraId="38BA4C47"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Bioética de la inteligencia artificial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impactos sociales</w:t>
      </w:r>
      <w:r w:rsidRPr="00EB78C0">
        <w:rPr>
          <w:rFonts w:asciiTheme="minorBidi" w:eastAsia="Times New Roman" w:hAnsiTheme="minorBidi"/>
          <w:kern w:val="0"/>
          <w14:ligatures w14:val="none"/>
        </w:rPr>
        <w:br/>
        <w:t>│   ├── empleo</w:t>
      </w:r>
      <w:r w:rsidRPr="00EB78C0">
        <w:rPr>
          <w:rFonts w:asciiTheme="minorBidi" w:eastAsia="Times New Roman" w:hAnsiTheme="minorBidi"/>
          <w:kern w:val="0"/>
          <w14:ligatures w14:val="none"/>
        </w:rPr>
        <w:br/>
        <w:t>│   ├── desigualdad</w:t>
      </w:r>
      <w:r w:rsidRPr="00EB78C0">
        <w:rPr>
          <w:rFonts w:asciiTheme="minorBidi" w:eastAsia="Times New Roman" w:hAnsiTheme="minorBidi"/>
          <w:kern w:val="0"/>
          <w14:ligatures w14:val="none"/>
        </w:rPr>
        <w:br/>
        <w:t>│   └── relaciones humanas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aplicaciones</w:t>
      </w:r>
      <w:r w:rsidRPr="00EB78C0">
        <w:rPr>
          <w:rFonts w:asciiTheme="minorBidi" w:eastAsia="Times New Roman" w:hAnsiTheme="minorBidi"/>
          <w:kern w:val="0"/>
          <w14:ligatures w14:val="none"/>
        </w:rPr>
        <w:br/>
        <w:t>│   ├── medicina</w:t>
      </w:r>
      <w:r w:rsidRPr="00EB78C0">
        <w:rPr>
          <w:rFonts w:asciiTheme="minorBidi" w:eastAsia="Times New Roman" w:hAnsiTheme="minorBidi"/>
          <w:kern w:val="0"/>
          <w14:ligatures w14:val="none"/>
        </w:rPr>
        <w:br/>
        <w:t>│   ├── automatización</w:t>
      </w:r>
      <w:r w:rsidRPr="00EB78C0">
        <w:rPr>
          <w:rFonts w:asciiTheme="minorBidi" w:eastAsia="Times New Roman" w:hAnsiTheme="minorBidi"/>
          <w:kern w:val="0"/>
          <w14:ligatures w14:val="none"/>
        </w:rPr>
        <w:br/>
        <w:t>│   └── análisis de datos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riesgos</w:t>
      </w:r>
      <w:r w:rsidRPr="00EB78C0">
        <w:rPr>
          <w:rFonts w:asciiTheme="minorBidi" w:eastAsia="Times New Roman" w:hAnsiTheme="minorBidi"/>
          <w:kern w:val="0"/>
          <w14:ligatures w14:val="none"/>
        </w:rPr>
        <w:br/>
        <w:t>│   ├── sesgos algorítmicos</w:t>
      </w:r>
      <w:r w:rsidRPr="00EB78C0">
        <w:rPr>
          <w:rFonts w:asciiTheme="minorBidi" w:eastAsia="Times New Roman" w:hAnsiTheme="minorBidi"/>
          <w:kern w:val="0"/>
          <w14:ligatures w14:val="none"/>
        </w:rPr>
        <w:br/>
        <w:t>│   ├── pérdida de control humano</w:t>
      </w:r>
      <w:r w:rsidRPr="00EB78C0">
        <w:rPr>
          <w:rFonts w:asciiTheme="minorBidi" w:eastAsia="Times New Roman" w:hAnsiTheme="minorBidi"/>
          <w:kern w:val="0"/>
          <w14:ligatures w14:val="none"/>
        </w:rPr>
        <w:br/>
        <w:t>│   └── uso militar</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principios bioéticos</w:t>
      </w:r>
      <w:r w:rsidRPr="00EB78C0">
        <w:rPr>
          <w:rFonts w:asciiTheme="minorBidi" w:eastAsia="Times New Roman" w:hAnsiTheme="minorBidi"/>
          <w:kern w:val="0"/>
          <w14:ligatures w14:val="none"/>
        </w:rPr>
        <w:br/>
        <w:t xml:space="preserve">    ├── beneficencia</w:t>
      </w:r>
      <w:r w:rsidRPr="00EB78C0">
        <w:rPr>
          <w:rFonts w:asciiTheme="minorBidi" w:eastAsia="Times New Roman" w:hAnsiTheme="minorBidi"/>
          <w:kern w:val="0"/>
          <w14:ligatures w14:val="none"/>
        </w:rPr>
        <w:br/>
        <w:t xml:space="preserve">    ├── responsabilidad</w:t>
      </w:r>
      <w:r w:rsidRPr="00EB78C0">
        <w:rPr>
          <w:rFonts w:asciiTheme="minorBidi" w:eastAsia="Times New Roman" w:hAnsiTheme="minorBidi"/>
          <w:kern w:val="0"/>
          <w14:ligatures w14:val="none"/>
        </w:rPr>
        <w:br/>
        <w:t xml:space="preserve">    ├── transparencia</w:t>
      </w:r>
      <w:r w:rsidRPr="00EB78C0">
        <w:rPr>
          <w:rFonts w:asciiTheme="minorBidi" w:eastAsia="Times New Roman" w:hAnsiTheme="minorBidi"/>
          <w:kern w:val="0"/>
          <w14:ligatures w14:val="none"/>
        </w:rPr>
        <w:br/>
        <w:t xml:space="preserve">    └── valores humanos</w:t>
      </w:r>
    </w:p>
    <w:p w14:paraId="5E0D1A6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5FE3766">
          <v:rect id="Rectangle 119" o:spid="_x0000_s108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B9EC3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 Valoración crítica</w:t>
      </w:r>
    </w:p>
    <w:p w14:paraId="72A869F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artículo aporta tres contribuciones importantes.</w:t>
      </w:r>
    </w:p>
    <w:p w14:paraId="41F66DC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Extensión de la bioética hacia la inteligencia artificial</w:t>
      </w:r>
    </w:p>
    <w:p w14:paraId="25DED3A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autor propone adaptar la bioética tradicional al contexto tecnológico contemporáneo.</w:t>
      </w:r>
    </w:p>
    <w:p w14:paraId="706A450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Enfoque humanista</w:t>
      </w:r>
    </w:p>
    <w:p w14:paraId="37E7AA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enfatiza que la inteligencia artificial debe desarrollarse para servir al bienestar humano.</w:t>
      </w:r>
    </w:p>
    <w:p w14:paraId="4D89070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Discusión accesible y multidisciplinaria</w:t>
      </w:r>
    </w:p>
    <w:p w14:paraId="1CDE6D2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texto conecta filosofía, tecnología y ética.</w:t>
      </w:r>
    </w:p>
    <w:p w14:paraId="1C0E6F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9434FB5">
          <v:rect id="Rectangle 117" o:spid="_x0000_s108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0D55E8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D. Proyección pedagógica</w:t>
      </w:r>
    </w:p>
    <w:p w14:paraId="4498F24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Este texto puede utilizarse en cursos sobre:</w:t>
      </w:r>
    </w:p>
    <w:p w14:paraId="3A948542" w14:textId="77777777" w:rsidR="00043E70" w:rsidRPr="00EB78C0" w:rsidRDefault="00043E70" w:rsidP="00043E70">
      <w:pPr>
        <w:numPr>
          <w:ilvl w:val="0"/>
          <w:numId w:val="9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ética de la inteligencia artificial</w:t>
      </w:r>
    </w:p>
    <w:p w14:paraId="6EC91688" w14:textId="77777777" w:rsidR="00043E70" w:rsidRPr="00EB78C0" w:rsidRDefault="00043E70" w:rsidP="00043E70">
      <w:pPr>
        <w:numPr>
          <w:ilvl w:val="0"/>
          <w:numId w:val="9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bioética tecnológica</w:t>
      </w:r>
    </w:p>
    <w:p w14:paraId="33724C47" w14:textId="77777777" w:rsidR="00043E70" w:rsidRPr="00EB78C0" w:rsidRDefault="00043E70" w:rsidP="00043E70">
      <w:pPr>
        <w:numPr>
          <w:ilvl w:val="0"/>
          <w:numId w:val="9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sociología de la tecnología</w:t>
      </w:r>
    </w:p>
    <w:p w14:paraId="42E516C9" w14:textId="77777777" w:rsidR="00043E70" w:rsidRPr="00EB78C0" w:rsidRDefault="00043E70" w:rsidP="00043E70">
      <w:pPr>
        <w:numPr>
          <w:ilvl w:val="0"/>
          <w:numId w:val="92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políticas de innovación.</w:t>
      </w:r>
    </w:p>
    <w:p w14:paraId="69A7F27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CADBC07">
          <v:rect id="Rectangle 115" o:spid="_x0000_s108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B0C8F3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5. Sugerencias para actividades</w:t>
      </w:r>
    </w:p>
    <w:p w14:paraId="5BDF640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Debate sobre bioética tecnológica</w:t>
      </w:r>
    </w:p>
    <w:p w14:paraId="240E71F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Analizar si los principios bioéticos tradicionales pueden aplicarse a sistemas de IA.</w:t>
      </w:r>
    </w:p>
    <w:p w14:paraId="5935B98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Estudio de casos</w:t>
      </w:r>
    </w:p>
    <w:p w14:paraId="7D1BA33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Examinar aplicaciones médicas de IA desde una perspectiva bioética.</w:t>
      </w:r>
    </w:p>
    <w:p w14:paraId="28509A9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Diseño de principios éticos</w:t>
      </w:r>
    </w:p>
    <w:p w14:paraId="374876F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Desarrollar marcos éticos para el uso de IA en diferentes sectores.</w:t>
      </w:r>
    </w:p>
    <w:p w14:paraId="7209AEB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0A322C">
          <v:rect id="Rectangle 113" o:spid="_x0000_s108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8805E0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Apple Color Emoji" w:eastAsia="Times New Roman" w:hAnsi="Apple Color Emoji" w:cs="Apple Color Emoji"/>
          <w:b/>
          <w:bCs/>
          <w:kern w:val="36"/>
          <w14:ligatures w14:val="none"/>
        </w:rPr>
        <w:t>✅</w:t>
      </w:r>
      <w:r w:rsidRPr="00EB78C0">
        <w:rPr>
          <w:rFonts w:asciiTheme="minorBidi" w:eastAsia="Times New Roman" w:hAnsiTheme="minorBidi"/>
          <w:b/>
          <w:bCs/>
          <w:kern w:val="36"/>
          <w14:ligatures w14:val="none"/>
        </w:rPr>
        <w:t xml:space="preserve"> 6. Conclusión</w:t>
      </w:r>
    </w:p>
    <w:p w14:paraId="6FA4DBC8"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D4F3D29">
          <v:rect id="Rectangle 111" o:spid="_x0000_s108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290776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6.1 Competencias abordadas</w:t>
      </w:r>
    </w:p>
    <w:p w14:paraId="1B40711F" w14:textId="77777777" w:rsidR="00043E70" w:rsidRPr="00EB78C0" w:rsidRDefault="00043E70" w:rsidP="00043E70">
      <w:pPr>
        <w:numPr>
          <w:ilvl w:val="0"/>
          <w:numId w:val="9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ético</w:t>
      </w:r>
    </w:p>
    <w:p w14:paraId="12408489" w14:textId="77777777" w:rsidR="00043E70" w:rsidRPr="00EB78C0" w:rsidRDefault="00043E70" w:rsidP="00043E70">
      <w:pPr>
        <w:numPr>
          <w:ilvl w:val="0"/>
          <w:numId w:val="9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crítico de tecnología</w:t>
      </w:r>
    </w:p>
    <w:p w14:paraId="5029402E" w14:textId="77777777" w:rsidR="00043E70" w:rsidRPr="00EB78C0" w:rsidRDefault="00043E70" w:rsidP="00043E70">
      <w:pPr>
        <w:numPr>
          <w:ilvl w:val="0"/>
          <w:numId w:val="9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en IA</w:t>
      </w:r>
    </w:p>
    <w:p w14:paraId="598FF854" w14:textId="77777777" w:rsidR="00043E70" w:rsidRPr="00EB78C0" w:rsidRDefault="00043E70" w:rsidP="00043E70">
      <w:pPr>
        <w:numPr>
          <w:ilvl w:val="0"/>
          <w:numId w:val="92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 social tecnológica.</w:t>
      </w:r>
    </w:p>
    <w:p w14:paraId="0336A3A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3299EA">
          <v:rect id="Rectangle 109" o:spid="_x0000_s107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2302DA7"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6.2 Beneficios potenciales</w:t>
      </w:r>
    </w:p>
    <w:p w14:paraId="6D545B86" w14:textId="77777777" w:rsidR="00043E70" w:rsidRPr="00EB78C0" w:rsidRDefault="00043E70" w:rsidP="00043E70">
      <w:pPr>
        <w:numPr>
          <w:ilvl w:val="0"/>
          <w:numId w:val="9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marcos éticos para la IA</w:t>
      </w:r>
    </w:p>
    <w:p w14:paraId="58481E30" w14:textId="77777777" w:rsidR="00043E70" w:rsidRPr="00EB78C0" w:rsidRDefault="00043E70" w:rsidP="00043E70">
      <w:pPr>
        <w:numPr>
          <w:ilvl w:val="0"/>
          <w:numId w:val="9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entre bioética y tecnología</w:t>
      </w:r>
    </w:p>
    <w:p w14:paraId="61BAF0AD" w14:textId="77777777" w:rsidR="00043E70" w:rsidRPr="00EB78C0" w:rsidRDefault="00043E70" w:rsidP="00043E70">
      <w:pPr>
        <w:numPr>
          <w:ilvl w:val="0"/>
          <w:numId w:val="92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fortalecimiento de la responsabilidad tecnológica.</w:t>
      </w:r>
    </w:p>
    <w:p w14:paraId="5BB0038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36B062C">
          <v:rect id="Rectangle 107" o:spid="_x0000_s107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A831980"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6.3 Retos o tensiones</w:t>
      </w:r>
    </w:p>
    <w:p w14:paraId="6275E85D" w14:textId="77777777" w:rsidR="00043E70" w:rsidRPr="00EB78C0" w:rsidRDefault="00043E70" w:rsidP="00043E70">
      <w:pPr>
        <w:numPr>
          <w:ilvl w:val="0"/>
          <w:numId w:val="9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dificultad de aplicar principios bioéticos a sistemas tecnológicos</w:t>
      </w:r>
    </w:p>
    <w:p w14:paraId="60601FB6" w14:textId="77777777" w:rsidR="00043E70" w:rsidRPr="00EB78C0" w:rsidRDefault="00043E70" w:rsidP="00043E70">
      <w:pPr>
        <w:numPr>
          <w:ilvl w:val="0"/>
          <w:numId w:val="9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riesgos de sesgo y discriminación algorítmica</w:t>
      </w:r>
    </w:p>
    <w:p w14:paraId="62AD607B" w14:textId="77777777" w:rsidR="00043E70" w:rsidRPr="00EB78C0" w:rsidRDefault="00043E70" w:rsidP="00043E70">
      <w:pPr>
        <w:numPr>
          <w:ilvl w:val="0"/>
          <w:numId w:val="92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tensión entre innovación tecnológica y regulación ética.</w:t>
      </w:r>
    </w:p>
    <w:p w14:paraId="305B46F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28E288B">
          <v:rect id="Rectangle 105" o:spid="_x0000_s107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8BD79D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Referencia APA</w:t>
      </w:r>
    </w:p>
    <w:p w14:paraId="2E915D96" w14:textId="63C645F2" w:rsidR="00036315"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Tai, M. C. (2020). </w:t>
      </w:r>
      <w:r w:rsidRPr="00EB78C0">
        <w:rPr>
          <w:rFonts w:asciiTheme="minorBidi" w:eastAsia="Times New Roman" w:hAnsiTheme="minorBidi"/>
          <w:i/>
          <w:iCs/>
          <w:kern w:val="0"/>
          <w14:ligatures w14:val="none"/>
        </w:rPr>
        <w:t>The impact of artificial intelligence on human society and bioethics</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Tzu Chi Medical Journal</w:t>
      </w:r>
      <w:r w:rsidRPr="00EB78C0">
        <w:rPr>
          <w:rFonts w:asciiTheme="minorBidi" w:eastAsia="Times New Roman" w:hAnsiTheme="minorBidi"/>
          <w:kern w:val="0"/>
          <w14:ligatures w14:val="none"/>
        </w:rPr>
        <w:t>, 32(4), 339–343.</w:t>
      </w:r>
    </w:p>
    <w:p w14:paraId="068F85EC" w14:textId="6B76CCA3" w:rsidR="00036315" w:rsidRPr="00EB78C0" w:rsidRDefault="0067111C" w:rsidP="00036315">
      <w:pPr>
        <w:spacing w:before="100" w:beforeAutospacing="1" w:after="100" w:afterAutospacing="1" w:line="240" w:lineRule="auto"/>
        <w:rPr>
          <w:rFonts w:asciiTheme="minorBidi" w:eastAsia="Times New Roman" w:hAnsiTheme="minorBidi"/>
          <w:kern w:val="0"/>
          <w14:ligatures w14:val="none"/>
        </w:rPr>
      </w:pPr>
      <w:r>
        <w:rPr>
          <w:noProof/>
        </w:rPr>
      </w:r>
      <w:r>
        <w:pict w14:anchorId="4C18BD7F">
          <v:rect id="Rectangle 103" o:spid="_x0000_s107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10F65A"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p>
    <w:p w14:paraId="0217A04B" w14:textId="5F6D1F08" w:rsidR="00043E70" w:rsidRPr="00EB78C0" w:rsidRDefault="00043E70"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hAnsiTheme="minorBidi"/>
          <w:noProof/>
        </w:rPr>
        <mc:AlternateContent>
          <mc:Choice Requires="wps">
            <w:drawing>
              <wp:inline distT="0" distB="0" distL="0" distR="0" wp14:anchorId="784C622D" wp14:editId="66D341B6">
                <wp:extent cx="6858000" cy="1270"/>
                <wp:effectExtent l="0" t="0" r="12700" b="24130"/>
                <wp:docPr id="21438812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C88F9A"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" filled="f">
                <v:path arrowok="t"/>
                <w10:anchorlock/>
              </v:rect>
            </w:pict>
          </mc:Fallback>
        </mc:AlternateContent>
      </w:r>
    </w:p>
    <w:p w14:paraId="01F5CD9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Síntesis epistemológica del Bloque I</w:t>
      </w:r>
    </w:p>
    <w:p w14:paraId="4DDBE65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Complejidad, pensamiento complejo y transdisciplinariedad</w:t>
      </w:r>
    </w:p>
    <w:p w14:paraId="081FF645" w14:textId="77777777" w:rsidR="00043E70" w:rsidRPr="00EB78C0" w:rsidRDefault="00043E70" w:rsidP="00043E70">
      <w:pPr>
        <w:spacing w:before="100" w:beforeAutospacing="1" w:after="100" w:afterAutospacing="1" w:line="240" w:lineRule="auto"/>
        <w:outlineLvl w:val="1"/>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I. Punto de partida: la crisis del conocimiento moderno</w:t>
      </w:r>
    </w:p>
    <w:p w14:paraId="4D375F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Bloque I reúne las obras que analizan la </w:t>
      </w:r>
      <w:r w:rsidRPr="00EB78C0">
        <w:rPr>
          <w:rFonts w:asciiTheme="minorBidi" w:eastAsia="Times New Roman" w:hAnsiTheme="minorBidi"/>
          <w:b/>
          <w:bCs/>
          <w:kern w:val="0"/>
          <w14:ligatures w14:val="none"/>
        </w:rPr>
        <w:t>crisis epistemológica del conocimiento moderno</w:t>
      </w:r>
      <w:r w:rsidRPr="00EB78C0">
        <w:rPr>
          <w:rFonts w:asciiTheme="minorBidi" w:eastAsia="Times New Roman" w:hAnsiTheme="minorBidi"/>
          <w:kern w:val="0"/>
          <w14:ligatures w14:val="none"/>
        </w:rPr>
        <w:t>, caracterizada por la fragmentación disciplinaria y la incapacidad de los marcos científicos tradicionales para comprender problemas complejos que atraviesan simultáneamente dimensiones sociales, culturales, tecnológicas y ecológicas.</w:t>
      </w:r>
    </w:p>
    <w:p w14:paraId="605F3D6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autores como </w:t>
      </w:r>
      <w:r w:rsidRPr="00EB78C0">
        <w:rPr>
          <w:rFonts w:asciiTheme="minorBidi" w:eastAsia="Times New Roman" w:hAnsiTheme="minorBidi"/>
          <w:b/>
          <w:bCs/>
          <w:kern w:val="0"/>
          <w14:ligatures w14:val="none"/>
        </w:rPr>
        <w:t>Edgar Morin</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Basarab Nicolescu</w:t>
      </w:r>
      <w:r w:rsidRPr="00EB78C0">
        <w:rPr>
          <w:rFonts w:asciiTheme="minorBidi" w:eastAsia="Times New Roman" w:hAnsiTheme="minorBidi"/>
          <w:kern w:val="0"/>
          <w14:ligatures w14:val="none"/>
        </w:rPr>
        <w:t xml:space="preserve"> sostienen que el desarrollo histórico de la ciencia moderna produjo avances extraordinarios en la comprensión del mundo físico, pero también generó una progresiva </w:t>
      </w:r>
      <w:r w:rsidRPr="00EB78C0">
        <w:rPr>
          <w:rFonts w:asciiTheme="minorBidi" w:eastAsia="Times New Roman" w:hAnsiTheme="minorBidi"/>
          <w:b/>
          <w:bCs/>
          <w:kern w:val="0"/>
          <w14:ligatures w14:val="none"/>
        </w:rPr>
        <w:t>hiperespecialización del conocimiento</w:t>
      </w:r>
      <w:r w:rsidRPr="00EB78C0">
        <w:rPr>
          <w:rFonts w:asciiTheme="minorBidi" w:eastAsia="Times New Roman" w:hAnsiTheme="minorBidi"/>
          <w:kern w:val="0"/>
          <w14:ligatures w14:val="none"/>
        </w:rPr>
        <w:t>.</w:t>
      </w:r>
    </w:p>
    <w:p w14:paraId="40C471E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especialización condujo a una situación paradójica: mientras el conocimiento científico se expande exponencialmente, la capacidad de comprender la realidad de manera integrada se debilita.</w:t>
      </w:r>
    </w:p>
    <w:p w14:paraId="4B52E66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problemas contemporáneos —cambio climático, crisis ecológica, desigualdades sociales, transformación tecnológica— no se presentan como problemas disciplinarios aislados, sino como </w:t>
      </w:r>
      <w:r w:rsidRPr="00EB78C0">
        <w:rPr>
          <w:rFonts w:asciiTheme="minorBidi" w:eastAsia="Times New Roman" w:hAnsiTheme="minorBidi"/>
          <w:b/>
          <w:bCs/>
          <w:kern w:val="0"/>
          <w14:ligatures w14:val="none"/>
        </w:rPr>
        <w:t>sistemas complejos de interacciones múltiples</w:t>
      </w:r>
      <w:r w:rsidRPr="00EB78C0">
        <w:rPr>
          <w:rFonts w:asciiTheme="minorBidi" w:eastAsia="Times New Roman" w:hAnsiTheme="minorBidi"/>
          <w:kern w:val="0"/>
          <w14:ligatures w14:val="none"/>
        </w:rPr>
        <w:t>.</w:t>
      </w:r>
    </w:p>
    <w:p w14:paraId="465D4FA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Por esta razón, el pensamiento complejo y la transdisciplinariedad emergen como respuestas epistemológicas a la necesidad de reconstruir la </w:t>
      </w:r>
      <w:r w:rsidRPr="00EB78C0">
        <w:rPr>
          <w:rFonts w:asciiTheme="minorBidi" w:eastAsia="Times New Roman" w:hAnsiTheme="minorBidi"/>
          <w:b/>
          <w:bCs/>
          <w:kern w:val="0"/>
          <w14:ligatures w14:val="none"/>
        </w:rPr>
        <w:t>unidad del conocimiento humano</w:t>
      </w:r>
      <w:r w:rsidRPr="00EB78C0">
        <w:rPr>
          <w:rFonts w:asciiTheme="minorBidi" w:eastAsia="Times New Roman" w:hAnsiTheme="minorBidi"/>
          <w:kern w:val="0"/>
          <w14:ligatures w14:val="none"/>
        </w:rPr>
        <w:t>.</w:t>
      </w:r>
    </w:p>
    <w:p w14:paraId="04C4FAB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CEE136">
          <v:rect id="Rectangle 101" o:spid="_x0000_s107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3D39B9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 Primera tesis epistemológica: el pensamiento complejo como reforma del pensamiento</w:t>
      </w:r>
    </w:p>
    <w:p w14:paraId="3804F0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obra de </w:t>
      </w:r>
      <w:r w:rsidRPr="00EB78C0">
        <w:rPr>
          <w:rFonts w:asciiTheme="minorBidi" w:eastAsia="Times New Roman" w:hAnsiTheme="minorBidi"/>
          <w:b/>
          <w:bCs/>
          <w:kern w:val="0"/>
          <w14:ligatures w14:val="none"/>
        </w:rPr>
        <w:t>Edgar Morin</w:t>
      </w:r>
      <w:r w:rsidRPr="00EB78C0">
        <w:rPr>
          <w:rFonts w:asciiTheme="minorBidi" w:eastAsia="Times New Roman" w:hAnsiTheme="minorBidi"/>
          <w:kern w:val="0"/>
          <w14:ligatures w14:val="none"/>
        </w:rPr>
        <w:t xml:space="preserve"> constituye uno de los pilares teóricos fundamentales del Bloque I.</w:t>
      </w:r>
    </w:p>
    <w:p w14:paraId="3099DF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sostiene que la crisis contemporánea del conocimiento no puede resolverse mediante una simple acumulación de información ni mediante nuevas disciplinas científicas. Lo que se requiere es una </w:t>
      </w:r>
      <w:r w:rsidRPr="00EB78C0">
        <w:rPr>
          <w:rFonts w:asciiTheme="minorBidi" w:eastAsia="Times New Roman" w:hAnsiTheme="minorBidi"/>
          <w:b/>
          <w:bCs/>
          <w:kern w:val="0"/>
          <w14:ligatures w14:val="none"/>
        </w:rPr>
        <w:t>reforma del pensamiento</w:t>
      </w:r>
      <w:r w:rsidRPr="00EB78C0">
        <w:rPr>
          <w:rFonts w:asciiTheme="minorBidi" w:eastAsia="Times New Roman" w:hAnsiTheme="minorBidi"/>
          <w:kern w:val="0"/>
          <w14:ligatures w14:val="none"/>
        </w:rPr>
        <w:t>.</w:t>
      </w:r>
    </w:p>
    <w:p w14:paraId="1A27A8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pensamiento complejo propone abandonar el paradigma simplificador de la ciencia clásica, basado en:</w:t>
      </w:r>
    </w:p>
    <w:p w14:paraId="7E76161F" w14:textId="77777777" w:rsidR="00043E70" w:rsidRPr="00EB78C0" w:rsidRDefault="00043E70" w:rsidP="00043E70">
      <w:pPr>
        <w:numPr>
          <w:ilvl w:val="0"/>
          <w:numId w:val="9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reducción</w:t>
      </w:r>
    </w:p>
    <w:p w14:paraId="133B9502" w14:textId="77777777" w:rsidR="00043E70" w:rsidRPr="00EB78C0" w:rsidRDefault="00043E70" w:rsidP="00043E70">
      <w:pPr>
        <w:numPr>
          <w:ilvl w:val="0"/>
          <w:numId w:val="9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disyunción</w:t>
      </w:r>
    </w:p>
    <w:p w14:paraId="6FD016DC" w14:textId="77777777" w:rsidR="00043E70" w:rsidRPr="00EB78C0" w:rsidRDefault="00043E70" w:rsidP="00043E70">
      <w:pPr>
        <w:numPr>
          <w:ilvl w:val="0"/>
          <w:numId w:val="94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causalidad lineal.</w:t>
      </w:r>
    </w:p>
    <w:p w14:paraId="1D09EB6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su lugar, introduce principios epistemológicos que permiten comprender la realidad como un sistema dinámico de relaciones.</w:t>
      </w:r>
    </w:p>
    <w:p w14:paraId="2098ED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los principios más importantes del pensamiento complejo se encuentran:</w:t>
      </w:r>
    </w:p>
    <w:p w14:paraId="25E745A3" w14:textId="77777777" w:rsidR="00043E70" w:rsidRPr="00EB78C0" w:rsidRDefault="00043E70" w:rsidP="00043E70">
      <w:pPr>
        <w:numPr>
          <w:ilvl w:val="0"/>
          <w:numId w:val="9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principio de recursividad organizacional</w:t>
      </w:r>
      <w:r w:rsidRPr="00EB78C0">
        <w:rPr>
          <w:rFonts w:asciiTheme="minorBidi" w:eastAsia="Times New Roman" w:hAnsiTheme="minorBidi"/>
          <w:kern w:val="0"/>
          <w14:ligatures w14:val="none"/>
        </w:rPr>
        <w:t>, según el cual los efectos retroalimentan las causas</w:t>
      </w:r>
    </w:p>
    <w:p w14:paraId="34673D3B" w14:textId="77777777" w:rsidR="00043E70" w:rsidRPr="00EB78C0" w:rsidRDefault="00043E70" w:rsidP="00043E70">
      <w:pPr>
        <w:numPr>
          <w:ilvl w:val="0"/>
          <w:numId w:val="9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principio hologramático</w:t>
      </w:r>
      <w:r w:rsidRPr="00EB78C0">
        <w:rPr>
          <w:rFonts w:asciiTheme="minorBidi" w:eastAsia="Times New Roman" w:hAnsiTheme="minorBidi"/>
          <w:kern w:val="0"/>
          <w14:ligatures w14:val="none"/>
        </w:rPr>
        <w:t>, que indica que el todo está presente en cada parte</w:t>
      </w:r>
    </w:p>
    <w:p w14:paraId="77A4D10E" w14:textId="77777777" w:rsidR="00043E70" w:rsidRPr="00EB78C0" w:rsidRDefault="00043E70" w:rsidP="00043E70">
      <w:pPr>
        <w:numPr>
          <w:ilvl w:val="0"/>
          <w:numId w:val="94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principio dialógico</w:t>
      </w:r>
      <w:r w:rsidRPr="00EB78C0">
        <w:rPr>
          <w:rFonts w:asciiTheme="minorBidi" w:eastAsia="Times New Roman" w:hAnsiTheme="minorBidi"/>
          <w:kern w:val="0"/>
          <w14:ligatures w14:val="none"/>
        </w:rPr>
        <w:t>, que permite integrar elementos aparentemente contradictorios.</w:t>
      </w:r>
    </w:p>
    <w:p w14:paraId="08F4F10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principios no buscan reemplazar el conocimiento científico, sino ampliar su horizonte interpretativo para poder abordar fenómenos complejos.</w:t>
      </w:r>
    </w:p>
    <w:p w14:paraId="37CEBB5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el pensamiento complejo no constituye una nueva disciplina, sino una </w:t>
      </w:r>
      <w:r w:rsidRPr="00EB78C0">
        <w:rPr>
          <w:rFonts w:asciiTheme="minorBidi" w:eastAsia="Times New Roman" w:hAnsiTheme="minorBidi"/>
          <w:b/>
          <w:bCs/>
          <w:kern w:val="0"/>
          <w14:ligatures w14:val="none"/>
        </w:rPr>
        <w:t>metateoría del conocimiento</w:t>
      </w:r>
      <w:r w:rsidRPr="00EB78C0">
        <w:rPr>
          <w:rFonts w:asciiTheme="minorBidi" w:eastAsia="Times New Roman" w:hAnsiTheme="minorBidi"/>
          <w:kern w:val="0"/>
          <w14:ligatures w14:val="none"/>
        </w:rPr>
        <w:t>.</w:t>
      </w:r>
    </w:p>
    <w:p w14:paraId="10F685E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0570DE">
          <v:rect id="Rectangle 99" o:spid="_x0000_s107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C7B9B5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III. Segunda tesis: la transdisciplinariedad como superación de la fragmentación disciplinaria</w:t>
      </w:r>
    </w:p>
    <w:p w14:paraId="0D039A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Si el pensamiento complejo ofrece un marco epistemológico para comprender la realidad, la </w:t>
      </w:r>
      <w:r w:rsidRPr="00EB78C0">
        <w:rPr>
          <w:rFonts w:asciiTheme="minorBidi" w:eastAsia="Times New Roman" w:hAnsiTheme="minorBidi"/>
          <w:b/>
          <w:bCs/>
          <w:kern w:val="0"/>
          <w14:ligatures w14:val="none"/>
        </w:rPr>
        <w:t>transdisciplinariedad</w:t>
      </w:r>
      <w:r w:rsidRPr="00EB78C0">
        <w:rPr>
          <w:rFonts w:asciiTheme="minorBidi" w:eastAsia="Times New Roman" w:hAnsiTheme="minorBidi"/>
          <w:kern w:val="0"/>
          <w14:ligatures w14:val="none"/>
        </w:rPr>
        <w:t xml:space="preserve"> propone un modo de reorganizar el conocimiento.</w:t>
      </w:r>
    </w:p>
    <w:p w14:paraId="5E4BBD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su </w:t>
      </w:r>
      <w:r w:rsidRPr="00EB78C0">
        <w:rPr>
          <w:rFonts w:asciiTheme="minorBidi" w:eastAsia="Times New Roman" w:hAnsiTheme="minorBidi"/>
          <w:i/>
          <w:iCs/>
          <w:kern w:val="0"/>
          <w14:ligatures w14:val="none"/>
        </w:rPr>
        <w:t>Manifiesto de la transdisciplinariedad</w:t>
      </w:r>
      <w:r w:rsidRPr="00EB78C0">
        <w:rPr>
          <w:rFonts w:asciiTheme="minorBidi" w:eastAsia="Times New Roman" w:hAnsiTheme="minorBidi"/>
          <w:kern w:val="0"/>
          <w14:ligatures w14:val="none"/>
        </w:rPr>
        <w:t xml:space="preserve">, </w:t>
      </w:r>
      <w:r w:rsidRPr="00EB78C0">
        <w:rPr>
          <w:rFonts w:asciiTheme="minorBidi" w:eastAsia="Times New Roman" w:hAnsiTheme="minorBidi"/>
          <w:b/>
          <w:bCs/>
          <w:kern w:val="0"/>
          <w14:ligatures w14:val="none"/>
        </w:rPr>
        <w:t>Basarab Nicolescu</w:t>
      </w:r>
      <w:r w:rsidRPr="00EB78C0">
        <w:rPr>
          <w:rFonts w:asciiTheme="minorBidi" w:eastAsia="Times New Roman" w:hAnsiTheme="minorBidi"/>
          <w:kern w:val="0"/>
          <w14:ligatures w14:val="none"/>
        </w:rPr>
        <w:t xml:space="preserve"> define la transdisciplinariedad como un enfoque que busca comprender lo que se encuentra </w:t>
      </w:r>
      <w:r w:rsidRPr="00EB78C0">
        <w:rPr>
          <w:rFonts w:asciiTheme="minorBidi" w:eastAsia="Times New Roman" w:hAnsiTheme="minorBidi"/>
          <w:b/>
          <w:bCs/>
          <w:kern w:val="0"/>
          <w14:ligatures w14:val="none"/>
        </w:rPr>
        <w:t>entre, a través y más allá de las disciplinas</w:t>
      </w:r>
      <w:r w:rsidRPr="00EB78C0">
        <w:rPr>
          <w:rFonts w:asciiTheme="minorBidi" w:eastAsia="Times New Roman" w:hAnsiTheme="minorBidi"/>
          <w:kern w:val="0"/>
          <w14:ligatures w14:val="none"/>
        </w:rPr>
        <w:t>.</w:t>
      </w:r>
    </w:p>
    <w:p w14:paraId="1AAFDC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implica reconocer que la realidad no se reduce a un único nivel explicativo.</w:t>
      </w:r>
    </w:p>
    <w:p w14:paraId="67AB717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Nicolescu introduce tres pilares conceptuales fundamentales:</w:t>
      </w:r>
    </w:p>
    <w:p w14:paraId="372CE74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Niveles de realidad</w:t>
      </w:r>
    </w:p>
    <w:p w14:paraId="50B265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realidad está compuesta por diferentes niveles —físico, biológico, social, cultural— cada uno regido por leyes y principios propios.</w:t>
      </w:r>
    </w:p>
    <w:p w14:paraId="66F02B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paso de un nivel a otro no puede explicarse mediante la simple extrapolación de leyes.</w:t>
      </w:r>
    </w:p>
    <w:p w14:paraId="26D1BCF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Lógica del tercero incluido</w:t>
      </w:r>
    </w:p>
    <w:p w14:paraId="574A834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diferencia de la lógica clásica, basada en el principio de no contradicción, la lógica del tercero incluido permite integrar elementos aparentemente opuestos dentro de una nueva comprensión de la realidad.</w:t>
      </w:r>
    </w:p>
    <w:p w14:paraId="609C16A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Complejidad</w:t>
      </w:r>
    </w:p>
    <w:p w14:paraId="5F1F1F2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complejidad no se entiende solo como dificultad, sino como la coexistencia de múltiples niveles de organización.</w:t>
      </w:r>
    </w:p>
    <w:p w14:paraId="47F9E98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Estos tres pilares permiten construir un enfoque epistemológico capaz de integrar diferentes formas de conocimiento.</w:t>
      </w:r>
    </w:p>
    <w:p w14:paraId="59802D1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32AEB77">
          <v:rect id="Rectangle 97" o:spid="_x0000_s107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54EB7C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IV. Tercera tesis: la necesidad de integrar ciencia, humanidades y sociedad</w:t>
      </w:r>
    </w:p>
    <w:p w14:paraId="57ED20C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Uno de los aportes más importantes del Bloque I es la afirmación de que el conocimiento científico no puede separarse de sus implicaciones culturales, sociales y éticas.</w:t>
      </w:r>
    </w:p>
    <w:p w14:paraId="3F0EC0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ciencia moderna desarrolló una poderosa capacidad para explicar fenómenos naturales, pero lo hizo mediante una separación radical entre:</w:t>
      </w:r>
    </w:p>
    <w:p w14:paraId="33E937DD" w14:textId="77777777" w:rsidR="00043E70" w:rsidRPr="00EB78C0" w:rsidRDefault="00043E70" w:rsidP="00043E70">
      <w:pPr>
        <w:numPr>
          <w:ilvl w:val="0"/>
          <w:numId w:val="9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sujeto y objeto</w:t>
      </w:r>
    </w:p>
    <w:p w14:paraId="1510EE08" w14:textId="77777777" w:rsidR="00043E70" w:rsidRPr="00EB78C0" w:rsidRDefault="00043E70" w:rsidP="00043E70">
      <w:pPr>
        <w:numPr>
          <w:ilvl w:val="0"/>
          <w:numId w:val="9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ciencia y cultura</w:t>
      </w:r>
    </w:p>
    <w:p w14:paraId="45886D17" w14:textId="77777777" w:rsidR="00043E70" w:rsidRPr="00EB78C0" w:rsidRDefault="00043E70" w:rsidP="00043E70">
      <w:pPr>
        <w:numPr>
          <w:ilvl w:val="0"/>
          <w:numId w:val="94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y valores.</w:t>
      </w:r>
    </w:p>
    <w:p w14:paraId="1DCDF07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transdisciplinariedad busca superar esta separación promoviendo un diálogo entre:</w:t>
      </w:r>
    </w:p>
    <w:p w14:paraId="008DAD71" w14:textId="77777777" w:rsidR="00043E70" w:rsidRPr="00EB78C0" w:rsidRDefault="00043E70" w:rsidP="00043E70">
      <w:pPr>
        <w:numPr>
          <w:ilvl w:val="0"/>
          <w:numId w:val="9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ciencias naturales</w:t>
      </w:r>
    </w:p>
    <w:p w14:paraId="564376BB" w14:textId="77777777" w:rsidR="00043E70" w:rsidRPr="00EB78C0" w:rsidRDefault="00043E70" w:rsidP="00043E70">
      <w:pPr>
        <w:numPr>
          <w:ilvl w:val="0"/>
          <w:numId w:val="9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ciencias sociales</w:t>
      </w:r>
    </w:p>
    <w:p w14:paraId="752EC3FD" w14:textId="77777777" w:rsidR="00043E70" w:rsidRPr="00EB78C0" w:rsidRDefault="00043E70" w:rsidP="00043E70">
      <w:pPr>
        <w:numPr>
          <w:ilvl w:val="0"/>
          <w:numId w:val="9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humanidades</w:t>
      </w:r>
    </w:p>
    <w:p w14:paraId="1E21C755" w14:textId="77777777" w:rsidR="00043E70" w:rsidRPr="00EB78C0" w:rsidRDefault="00043E70" w:rsidP="00043E70">
      <w:pPr>
        <w:numPr>
          <w:ilvl w:val="0"/>
          <w:numId w:val="94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saberes culturales.</w:t>
      </w:r>
    </w:p>
    <w:p w14:paraId="10E8DC7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enfoque reconoce que el conocimiento no es solo un proceso técnico, sino también un </w:t>
      </w:r>
      <w:r w:rsidRPr="00EB78C0">
        <w:rPr>
          <w:rFonts w:asciiTheme="minorBidi" w:eastAsia="Times New Roman" w:hAnsiTheme="minorBidi"/>
          <w:b/>
          <w:bCs/>
          <w:kern w:val="0"/>
          <w14:ligatures w14:val="none"/>
        </w:rPr>
        <w:t>proceso humano y cultural</w:t>
      </w:r>
      <w:r w:rsidRPr="00EB78C0">
        <w:rPr>
          <w:rFonts w:asciiTheme="minorBidi" w:eastAsia="Times New Roman" w:hAnsiTheme="minorBidi"/>
          <w:kern w:val="0"/>
          <w14:ligatures w14:val="none"/>
        </w:rPr>
        <w:t>.</w:t>
      </w:r>
    </w:p>
    <w:p w14:paraId="505EEA9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esta razón, la transdisciplinariedad promueve la participación de actores sociales en la producción de conocimiento y la integración de diferentes formas de experiencia.</w:t>
      </w:r>
    </w:p>
    <w:p w14:paraId="6459A9F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66150F6">
          <v:rect id="Rectangle 95" o:spid="_x0000_s107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DB760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 Cuarta tesis: la educación como espacio privilegiado para la integración del conocimiento</w:t>
      </w:r>
    </w:p>
    <w:p w14:paraId="244ABA1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implicaciones educativas del pensamiento complejo y la transdisciplinariedad son profundas.</w:t>
      </w:r>
    </w:p>
    <w:p w14:paraId="61D1C0E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Morin sostiene que la educación contemporánea debe abandonar el modelo de enseñanza basado en la acumulación de información y orientarse hacia el desarrollo de la capacidad de </w:t>
      </w:r>
      <w:r w:rsidRPr="00EB78C0">
        <w:rPr>
          <w:rFonts w:asciiTheme="minorBidi" w:eastAsia="Times New Roman" w:hAnsiTheme="minorBidi"/>
          <w:b/>
          <w:bCs/>
          <w:kern w:val="0"/>
          <w14:ligatures w14:val="none"/>
        </w:rPr>
        <w:t>comprender la complejidad del mundo</w:t>
      </w:r>
      <w:r w:rsidRPr="00EB78C0">
        <w:rPr>
          <w:rFonts w:asciiTheme="minorBidi" w:eastAsia="Times New Roman" w:hAnsiTheme="minorBidi"/>
          <w:kern w:val="0"/>
          <w14:ligatures w14:val="none"/>
        </w:rPr>
        <w:t>.</w:t>
      </w:r>
    </w:p>
    <w:p w14:paraId="46E2086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implica reformar los sistemas educativos para promover:</w:t>
      </w:r>
    </w:p>
    <w:p w14:paraId="686930E1" w14:textId="77777777" w:rsidR="00043E70" w:rsidRPr="00EB78C0" w:rsidRDefault="00043E70" w:rsidP="00043E70">
      <w:pPr>
        <w:numPr>
          <w:ilvl w:val="0"/>
          <w:numId w:val="9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sistémico</w:t>
      </w:r>
    </w:p>
    <w:p w14:paraId="2685234C" w14:textId="77777777" w:rsidR="00043E70" w:rsidRPr="00EB78C0" w:rsidRDefault="00043E70" w:rsidP="00043E70">
      <w:pPr>
        <w:numPr>
          <w:ilvl w:val="0"/>
          <w:numId w:val="9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integración de saberes</w:t>
      </w:r>
    </w:p>
    <w:p w14:paraId="5CA7E23D" w14:textId="77777777" w:rsidR="00043E70" w:rsidRPr="00EB78C0" w:rsidRDefault="00043E70" w:rsidP="00043E70">
      <w:pPr>
        <w:numPr>
          <w:ilvl w:val="0"/>
          <w:numId w:val="9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crítica</w:t>
      </w:r>
    </w:p>
    <w:p w14:paraId="2F9F30E0" w14:textId="77777777" w:rsidR="00043E70" w:rsidRPr="00EB78C0" w:rsidRDefault="00043E70" w:rsidP="00043E70">
      <w:pPr>
        <w:numPr>
          <w:ilvl w:val="0"/>
          <w:numId w:val="94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comprensión del contexto global.</w:t>
      </w:r>
    </w:p>
    <w:p w14:paraId="0922DEB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programas de </w:t>
      </w:r>
      <w:r w:rsidRPr="00EB78C0">
        <w:rPr>
          <w:rFonts w:asciiTheme="minorBidi" w:eastAsia="Times New Roman" w:hAnsiTheme="minorBidi"/>
          <w:b/>
          <w:bCs/>
          <w:kern w:val="0"/>
          <w14:ligatures w14:val="none"/>
        </w:rPr>
        <w:t>estudios generales</w:t>
      </w:r>
      <w:r w:rsidRPr="00EB78C0">
        <w:rPr>
          <w:rFonts w:asciiTheme="minorBidi" w:eastAsia="Times New Roman" w:hAnsiTheme="minorBidi"/>
          <w:kern w:val="0"/>
          <w14:ligatures w14:val="none"/>
        </w:rPr>
        <w:t xml:space="preserve"> y los enfoques educativos transdisciplinarios buscan precisamente crear espacios donde los estudiantes puedan integrar conocimientos provenientes de diferentes campos.</w:t>
      </w:r>
    </w:p>
    <w:p w14:paraId="19C7B89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educación se convierte así en un espacio privilegiado para reconstruir la unidad del conocimiento humano.</w:t>
      </w:r>
    </w:p>
    <w:p w14:paraId="1E00B6E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3838A767">
          <v:rect id="Rectangle 93" o:spid="_x0000_s107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76353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 Tensiones epistemológicas del bloque</w:t>
      </w:r>
    </w:p>
    <w:p w14:paraId="7DE3F1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 también revela una serie de tensiones teóricas que atraviesan el campo de la complejidad y la transdisciplinariedad.</w:t>
      </w:r>
    </w:p>
    <w:p w14:paraId="2CC5938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Integración vs. especialización</w:t>
      </w:r>
    </w:p>
    <w:p w14:paraId="32B967F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ciencia contemporánea depende en gran medida de la especialización disciplinaria. Sin embargo, esta misma especialización dificulta la integración del conocimiento.</w:t>
      </w:r>
    </w:p>
    <w:p w14:paraId="0DD5C12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transdisciplinariedad busca equilibrar ambos procesos.</w:t>
      </w:r>
    </w:p>
    <w:p w14:paraId="5C60A46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Abstracción epistemológica vs. aplicación práctica</w:t>
      </w:r>
    </w:p>
    <w:p w14:paraId="028FE11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Algunos críticos han señalado que los marcos teóricos de la complejidad pueden resultar demasiado abstractos.</w:t>
      </w:r>
    </w:p>
    <w:p w14:paraId="64BA980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desafío consiste en traducir estos principios en metodologías concretas de investigación y educación.</w:t>
      </w:r>
    </w:p>
    <w:p w14:paraId="6568181E"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Conocimiento científico vs. saberes sociales</w:t>
      </w:r>
    </w:p>
    <w:p w14:paraId="65722F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de saberes plantea preguntas sobre cómo articular conocimientos científicos con saberes culturales y experiencias sociales sin caer en relativismo epistemológico.</w:t>
      </w:r>
    </w:p>
    <w:p w14:paraId="688ADFB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0D9C293">
          <v:rect id="Rectangle 91" o:spid="_x0000_s107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2B493C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Arquitectura conceptual del bloque</w:t>
      </w:r>
    </w:p>
    <w:p w14:paraId="5495B9D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 puede representarse mediante la siguiente estructura conceptual:</w:t>
      </w:r>
    </w:p>
    <w:p w14:paraId="0F066B2F"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Crisis del conocimiento moderno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Fragmentación disciplinaria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Pensamiento complejo</w:t>
      </w:r>
      <w:r w:rsidRPr="00EB78C0">
        <w:rPr>
          <w:rFonts w:asciiTheme="minorBidi" w:eastAsia="Times New Roman" w:hAnsiTheme="minorBidi"/>
          <w:kern w:val="0"/>
          <w14:ligatures w14:val="none"/>
        </w:rPr>
        <w:br/>
        <w:t>│   ├── recursividad</w:t>
      </w:r>
      <w:r w:rsidRPr="00EB78C0">
        <w:rPr>
          <w:rFonts w:asciiTheme="minorBidi" w:eastAsia="Times New Roman" w:hAnsiTheme="minorBidi"/>
          <w:kern w:val="0"/>
          <w14:ligatures w14:val="none"/>
        </w:rPr>
        <w:br/>
        <w:t>│   ├── hologramaticidad</w:t>
      </w:r>
      <w:r w:rsidRPr="00EB78C0">
        <w:rPr>
          <w:rFonts w:asciiTheme="minorBidi" w:eastAsia="Times New Roman" w:hAnsiTheme="minorBidi"/>
          <w:kern w:val="0"/>
          <w14:ligatures w14:val="none"/>
        </w:rPr>
        <w:br/>
        <w:t>│   └── dialógica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Transdisciplinariedad</w:t>
      </w:r>
      <w:r w:rsidRPr="00EB78C0">
        <w:rPr>
          <w:rFonts w:asciiTheme="minorBidi" w:eastAsia="Times New Roman" w:hAnsiTheme="minorBidi"/>
          <w:kern w:val="0"/>
          <w14:ligatures w14:val="none"/>
        </w:rPr>
        <w:br/>
        <w:t>│   ├── niveles de realidad</w:t>
      </w:r>
      <w:r w:rsidRPr="00EB78C0">
        <w:rPr>
          <w:rFonts w:asciiTheme="minorBidi" w:eastAsia="Times New Roman" w:hAnsiTheme="minorBidi"/>
          <w:kern w:val="0"/>
          <w14:ligatures w14:val="none"/>
        </w:rPr>
        <w:br/>
        <w:t>│   ├── lógica del tercero incluido</w:t>
      </w:r>
      <w:r w:rsidRPr="00EB78C0">
        <w:rPr>
          <w:rFonts w:asciiTheme="minorBidi" w:eastAsia="Times New Roman" w:hAnsiTheme="minorBidi"/>
          <w:kern w:val="0"/>
          <w14:ligatures w14:val="none"/>
        </w:rPr>
        <w:br/>
        <w:t>│   └── integración de saberes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Reforma educativa</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xml:space="preserve">    ├── pensamiento sistémico</w:t>
      </w:r>
      <w:r w:rsidRPr="00EB78C0">
        <w:rPr>
          <w:rFonts w:asciiTheme="minorBidi" w:eastAsia="Times New Roman" w:hAnsiTheme="minorBidi"/>
          <w:kern w:val="0"/>
          <w14:ligatures w14:val="none"/>
        </w:rPr>
        <w:br/>
        <w:t xml:space="preserve">    ├── diálogo entre disciplinas</w:t>
      </w:r>
      <w:r w:rsidRPr="00EB78C0">
        <w:rPr>
          <w:rFonts w:asciiTheme="minorBidi" w:eastAsia="Times New Roman" w:hAnsiTheme="minorBidi"/>
          <w:kern w:val="0"/>
          <w14:ligatures w14:val="none"/>
        </w:rPr>
        <w:br/>
        <w:t xml:space="preserve">    └── formación integral</w:t>
      </w:r>
    </w:p>
    <w:p w14:paraId="044A9EE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A040A7D">
          <v:rect id="Rectangle 89" o:spid="_x0000_s106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DBEB99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VIII. Tesis integradora del bloque</w:t>
      </w:r>
    </w:p>
    <w:p w14:paraId="58E1CB9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síntesis epistemológica del Bloque I puede formularse de la siguiente manera:</w:t>
      </w:r>
    </w:p>
    <w:p w14:paraId="694D1B0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complejidad y la transdisciplinariedad constituyen un marco epistemológico que responde a la crisis del conocimiento moderno al proponer una reorganización del pensamiento y de la investigación basada en la integración de múltiples niveles de realidad, la superación de la fragmentación disciplinaria y el diálogo entre ciencia, cultura y sociedad.</w:t>
      </w:r>
    </w:p>
    <w:p w14:paraId="4E11CE7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2D4BEA">
          <v:rect id="Rectangle 87" o:spid="_x0000_s106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C2A10D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IX. Relación con los otros bloques del repositorio</w:t>
      </w:r>
    </w:p>
    <w:p w14:paraId="14D57D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Bloque I funciona como </w:t>
      </w:r>
      <w:r w:rsidRPr="00EB78C0">
        <w:rPr>
          <w:rFonts w:asciiTheme="minorBidi" w:eastAsia="Times New Roman" w:hAnsiTheme="minorBidi"/>
          <w:b/>
          <w:bCs/>
          <w:kern w:val="0"/>
          <w14:ligatures w14:val="none"/>
        </w:rPr>
        <w:t>fundamento epistemológico del repositorio completo</w:t>
      </w:r>
      <w:r w:rsidRPr="00EB78C0">
        <w:rPr>
          <w:rFonts w:asciiTheme="minorBidi" w:eastAsia="Times New Roman" w:hAnsiTheme="minorBidi"/>
          <w:kern w:val="0"/>
          <w14:ligatures w14:val="none"/>
        </w:rPr>
        <w:t>.</w:t>
      </w:r>
    </w:p>
    <w:p w14:paraId="5D47C5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relación con los demás bloques puede representarse de la siguiente manera:</w:t>
      </w:r>
    </w:p>
    <w:p w14:paraId="2573FA77" w14:textId="77777777" w:rsidR="00043E70" w:rsidRPr="00EB78C0" w:rsidRDefault="00043E70" w:rsidP="00043E70">
      <w:pPr>
        <w:numPr>
          <w:ilvl w:val="0"/>
          <w:numId w:val="9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II – Educación y tecnologías emergentes</w:t>
      </w:r>
      <w:r w:rsidRPr="00EB78C0">
        <w:rPr>
          <w:rFonts w:asciiTheme="minorBidi" w:eastAsia="Times New Roman" w:hAnsiTheme="minorBidi"/>
          <w:kern w:val="0"/>
          <w14:ligatures w14:val="none"/>
        </w:rPr>
        <w:br/>
        <w:t>aplica el pensamiento complejo al análisis de la transformación educativa en contextos digitales.</w:t>
      </w:r>
    </w:p>
    <w:p w14:paraId="6D5C5B14" w14:textId="77777777" w:rsidR="00043E70" w:rsidRPr="00EB78C0" w:rsidRDefault="00043E70" w:rsidP="00043E70">
      <w:pPr>
        <w:numPr>
          <w:ilvl w:val="0"/>
          <w:numId w:val="9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III – Competencias del siglo XXI</w:t>
      </w:r>
      <w:r w:rsidRPr="00EB78C0">
        <w:rPr>
          <w:rFonts w:asciiTheme="minorBidi" w:eastAsia="Times New Roman" w:hAnsiTheme="minorBidi"/>
          <w:kern w:val="0"/>
          <w14:ligatures w14:val="none"/>
        </w:rPr>
        <w:br/>
        <w:t>traduce los principios de integración del conocimiento en capacidades formativas para el ciudadano contemporáneo.</w:t>
      </w:r>
    </w:p>
    <w:p w14:paraId="0B1F02C8" w14:textId="77777777" w:rsidR="00043E70" w:rsidRPr="00EB78C0" w:rsidRDefault="00043E70" w:rsidP="00043E70">
      <w:pPr>
        <w:numPr>
          <w:ilvl w:val="0"/>
          <w:numId w:val="94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IV – Uso ético y responsable de la IA</w:t>
      </w:r>
      <w:r w:rsidRPr="00EB78C0">
        <w:rPr>
          <w:rFonts w:asciiTheme="minorBidi" w:eastAsia="Times New Roman" w:hAnsiTheme="minorBidi"/>
          <w:kern w:val="0"/>
          <w14:ligatures w14:val="none"/>
        </w:rPr>
        <w:br/>
        <w:t>incorpora la complejidad y la transdisciplinariedad como marcos para analizar las dimensiones éticas, sociales y ecológicas de las tecnologías emergentes.</w:t>
      </w:r>
    </w:p>
    <w:p w14:paraId="3FBA778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596B06F">
          <v:rect id="Rectangle 85" o:spid="_x0000_s106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F87DA0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X. Conclusión</w:t>
      </w:r>
    </w:p>
    <w:p w14:paraId="49C3CE3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 establece las bases epistemológicas del repositorio al mostrar que la comprensión de los desafíos contemporáneos requiere superar los límites del pensamiento disciplinario.</w:t>
      </w:r>
    </w:p>
    <w:p w14:paraId="77CA796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complejidad y la transdisciplinariedad no constituyen simplemente nuevas teorías del conocimiento, sino </w:t>
      </w:r>
      <w:r w:rsidRPr="00EB78C0">
        <w:rPr>
          <w:rFonts w:asciiTheme="minorBidi" w:eastAsia="Times New Roman" w:hAnsiTheme="minorBidi"/>
          <w:b/>
          <w:bCs/>
          <w:kern w:val="0"/>
          <w14:ligatures w14:val="none"/>
        </w:rPr>
        <w:t>nuevos modos de pensar, investigar y educar</w:t>
      </w:r>
      <w:r w:rsidRPr="00EB78C0">
        <w:rPr>
          <w:rFonts w:asciiTheme="minorBidi" w:eastAsia="Times New Roman" w:hAnsiTheme="minorBidi"/>
          <w:kern w:val="0"/>
          <w14:ligatures w14:val="none"/>
        </w:rPr>
        <w:t xml:space="preserve"> capaces de integrar las múltiples dimensiones de la realidad.</w:t>
      </w:r>
    </w:p>
    <w:p w14:paraId="2D9F6BE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el Bloque I no solo inaugura el marco conceptual del repositorio, sino que también orienta la lectura de los bloques posteriores, en los que la educación, las competencias del siglo XXI y la ética de la inteligencia artificial se analizan como dimensiones interrelacionadas de un mismo proceso de transformación del conocimiento en la sociedad contemporánea.</w:t>
      </w:r>
    </w:p>
    <w:p w14:paraId="57FC86A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E93840E">
          <v:rect id="Rectangle 83" o:spid="_x0000_s106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141E18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Síntesis epistemológica del Bloque II</w:t>
      </w:r>
    </w:p>
    <w:p w14:paraId="77751BC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Educación y tecnologías emergentes</w:t>
      </w:r>
    </w:p>
    <w:p w14:paraId="62B8970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94EFA1D">
          <v:rect id="Rectangle 81" o:spid="_x0000_s106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870F0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 Punto de partida: la transformación digital del ecosistema educativo</w:t>
      </w:r>
    </w:p>
    <w:p w14:paraId="7E57984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 reúne las obras que analizan el impacto de las tecnologías digitales y de la inteligencia artificial en los sistemas educativos contemporáneos.</w:t>
      </w:r>
    </w:p>
    <w:p w14:paraId="017A438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Durante las últimas décadas, la educación ha experimentado una transformación profunda impulsada por la expansión de las tecnologías de información, la digitalización del conocimiento y el desarrollo de sistemas de inteligencia artificial capaces de generar, procesar y analizar grandes volúmenes de información.</w:t>
      </w:r>
    </w:p>
    <w:p w14:paraId="4A7E24A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cambio no se limita a la introducción de herramientas tecnológicas en el aula. Implica una </w:t>
      </w:r>
      <w:r w:rsidRPr="00EB78C0">
        <w:rPr>
          <w:rFonts w:asciiTheme="minorBidi" w:eastAsia="Times New Roman" w:hAnsiTheme="minorBidi"/>
          <w:b/>
          <w:bCs/>
          <w:kern w:val="0"/>
          <w14:ligatures w14:val="none"/>
        </w:rPr>
        <w:t>reconfiguración del ecosistema educativo completo</w:t>
      </w:r>
      <w:r w:rsidRPr="00EB78C0">
        <w:rPr>
          <w:rFonts w:asciiTheme="minorBidi" w:eastAsia="Times New Roman" w:hAnsiTheme="minorBidi"/>
          <w:kern w:val="0"/>
          <w14:ligatures w14:val="none"/>
        </w:rPr>
        <w:t>, incluyendo:</w:t>
      </w:r>
    </w:p>
    <w:p w14:paraId="64510FDB" w14:textId="77777777" w:rsidR="00043E70" w:rsidRPr="00EB78C0" w:rsidRDefault="00043E70" w:rsidP="00043E70">
      <w:pPr>
        <w:numPr>
          <w:ilvl w:val="0"/>
          <w:numId w:val="9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formas de producción del conocimiento</w:t>
      </w:r>
    </w:p>
    <w:p w14:paraId="14DA2D29" w14:textId="77777777" w:rsidR="00043E70" w:rsidRPr="00EB78C0" w:rsidRDefault="00043E70" w:rsidP="00043E70">
      <w:pPr>
        <w:numPr>
          <w:ilvl w:val="0"/>
          <w:numId w:val="9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procesos de enseñanza y aprendizaje</w:t>
      </w:r>
    </w:p>
    <w:p w14:paraId="11034741" w14:textId="77777777" w:rsidR="00043E70" w:rsidRPr="00EB78C0" w:rsidRDefault="00043E70" w:rsidP="00043E70">
      <w:pPr>
        <w:numPr>
          <w:ilvl w:val="0"/>
          <w:numId w:val="9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modelos de evaluación</w:t>
      </w:r>
    </w:p>
    <w:p w14:paraId="45D1356C" w14:textId="77777777" w:rsidR="00043E70" w:rsidRPr="00EB78C0" w:rsidRDefault="00043E70" w:rsidP="00043E70">
      <w:pPr>
        <w:numPr>
          <w:ilvl w:val="0"/>
          <w:numId w:val="94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organización institucional de la educación.</w:t>
      </w:r>
    </w:p>
    <w:p w14:paraId="05FB3B8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contexto, las tecnologías emergentes —especialmente la inteligencia artificial generativa— han introducido nuevas posibilidades para la creación de contenidos educativos, el análisis de datos de aprendizaje y la personalización de los procesos formativos.</w:t>
      </w:r>
    </w:p>
    <w:p w14:paraId="1227E5A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estas transformaciones también plantean desafíos epistemológicos, pedagógicos y éticos que requieren un análisis crítico.</w:t>
      </w:r>
    </w:p>
    <w:p w14:paraId="1FA27E01"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74EDDC2">
          <v:rect id="Rectangle 79" o:spid="_x0000_s106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7C8BEA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 Primera tesis epistemológica: la tecnología como mediación cognitiva</w:t>
      </w:r>
    </w:p>
    <w:p w14:paraId="2B4637A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conceptos centrales que emerge del Bloque II es la idea de que las tecnologías digitales funcionan como </w:t>
      </w:r>
      <w:r w:rsidRPr="00EB78C0">
        <w:rPr>
          <w:rFonts w:asciiTheme="minorBidi" w:eastAsia="Times New Roman" w:hAnsiTheme="minorBidi"/>
          <w:b/>
          <w:bCs/>
          <w:kern w:val="0"/>
          <w14:ligatures w14:val="none"/>
        </w:rPr>
        <w:t>mediaciones cognitivas</w:t>
      </w:r>
      <w:r w:rsidRPr="00EB78C0">
        <w:rPr>
          <w:rFonts w:asciiTheme="minorBidi" w:eastAsia="Times New Roman" w:hAnsiTheme="minorBidi"/>
          <w:kern w:val="0"/>
          <w14:ligatures w14:val="none"/>
        </w:rPr>
        <w:t>.</w:t>
      </w:r>
    </w:p>
    <w:p w14:paraId="3FD0C8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herramientas tecnológicas no solo facilitan el acceso a la información; también transforman la forma en que los individuos:</w:t>
      </w:r>
    </w:p>
    <w:p w14:paraId="47B21623" w14:textId="77777777" w:rsidR="00043E70" w:rsidRPr="00EB78C0" w:rsidRDefault="00043E70" w:rsidP="00043E70">
      <w:pPr>
        <w:numPr>
          <w:ilvl w:val="0"/>
          <w:numId w:val="9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piensan</w:t>
      </w:r>
    </w:p>
    <w:p w14:paraId="160812E3" w14:textId="77777777" w:rsidR="00043E70" w:rsidRPr="00EB78C0" w:rsidRDefault="00043E70" w:rsidP="00043E70">
      <w:pPr>
        <w:numPr>
          <w:ilvl w:val="0"/>
          <w:numId w:val="9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aprenden</w:t>
      </w:r>
    </w:p>
    <w:p w14:paraId="4EC93D98" w14:textId="77777777" w:rsidR="00043E70" w:rsidRPr="00EB78C0" w:rsidRDefault="00043E70" w:rsidP="00043E70">
      <w:pPr>
        <w:numPr>
          <w:ilvl w:val="0"/>
          <w:numId w:val="9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producen conocimiento</w:t>
      </w:r>
    </w:p>
    <w:p w14:paraId="194CD3BA" w14:textId="77777777" w:rsidR="00043E70" w:rsidRPr="00EB78C0" w:rsidRDefault="00043E70" w:rsidP="00043E70">
      <w:pPr>
        <w:numPr>
          <w:ilvl w:val="0"/>
          <w:numId w:val="94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relacionan con la información.</w:t>
      </w:r>
    </w:p>
    <w:p w14:paraId="3363427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inteligencia artificial generativa representa un punto de inflexión en este proceso, ya que introduce sistemas capaces de generar texto, imágenes y análisis complejos a partir de grandes bases de datos.</w:t>
      </w:r>
    </w:p>
    <w:p w14:paraId="01F8A18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plantea preguntas fundamentales para la educación:</w:t>
      </w:r>
    </w:p>
    <w:p w14:paraId="3A5A500D" w14:textId="77777777" w:rsidR="00043E70" w:rsidRPr="00EB78C0" w:rsidRDefault="00043E70" w:rsidP="00043E70">
      <w:pPr>
        <w:numPr>
          <w:ilvl w:val="0"/>
          <w:numId w:val="9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¿cómo cambia el proceso de aprendizaje cuando los estudiantes pueden generar información automáticamente?</w:t>
      </w:r>
    </w:p>
    <w:p w14:paraId="35BDD48C" w14:textId="77777777" w:rsidR="00043E70" w:rsidRPr="00EB78C0" w:rsidRDefault="00043E70" w:rsidP="00043E70">
      <w:pPr>
        <w:numPr>
          <w:ilvl w:val="0"/>
          <w:numId w:val="9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¿qué significa comprender un conocimiento cuando parte del trabajo cognitivo puede delegarse a sistemas de IA?</w:t>
      </w:r>
    </w:p>
    <w:p w14:paraId="4E8FD6D3" w14:textId="77777777" w:rsidR="00043E70" w:rsidRPr="00EB78C0" w:rsidRDefault="00043E70" w:rsidP="00043E70">
      <w:pPr>
        <w:numPr>
          <w:ilvl w:val="0"/>
          <w:numId w:val="94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¿cómo se redefine la autoría intelectual en entornos de producción asistida por algoritmos?</w:t>
      </w:r>
    </w:p>
    <w:p w14:paraId="7F313FE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En este sentido, la tecnología deja de ser un simple instrumento para convertirse en un </w:t>
      </w:r>
      <w:r w:rsidRPr="00EB78C0">
        <w:rPr>
          <w:rFonts w:asciiTheme="minorBidi" w:eastAsia="Times New Roman" w:hAnsiTheme="minorBidi"/>
          <w:b/>
          <w:bCs/>
          <w:kern w:val="0"/>
          <w14:ligatures w14:val="none"/>
        </w:rPr>
        <w:t>actor epistemológico dentro del proceso educativo</w:t>
      </w:r>
      <w:r w:rsidRPr="00EB78C0">
        <w:rPr>
          <w:rFonts w:asciiTheme="minorBidi" w:eastAsia="Times New Roman" w:hAnsiTheme="minorBidi"/>
          <w:kern w:val="0"/>
          <w14:ligatures w14:val="none"/>
        </w:rPr>
        <w:t>.</w:t>
      </w:r>
    </w:p>
    <w:p w14:paraId="1F6E812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BFC9D45">
          <v:rect id="Rectangle 77" o:spid="_x0000_s106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D5D7A0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III. Segunda tesis: la inteligencia artificial como sistema de apoyo al aprendizaje</w:t>
      </w:r>
    </w:p>
    <w:p w14:paraId="361F35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Diversos estudios incluidos en este bloque muestran que la inteligencia artificial puede desempeñar un papel significativo como herramienta de apoyo en los procesos educativos.</w:t>
      </w:r>
    </w:p>
    <w:p w14:paraId="66587E0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las aplicaciones más relevantes se encuentran:</w:t>
      </w:r>
    </w:p>
    <w:p w14:paraId="6BE8DDDD" w14:textId="77777777" w:rsidR="00043E70" w:rsidRPr="00EB78C0" w:rsidRDefault="00043E70" w:rsidP="00043E70">
      <w:pPr>
        <w:numPr>
          <w:ilvl w:val="0"/>
          <w:numId w:val="9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tutoría inteligente</w:t>
      </w:r>
    </w:p>
    <w:p w14:paraId="5F944E03" w14:textId="77777777" w:rsidR="00043E70" w:rsidRPr="00EB78C0" w:rsidRDefault="00043E70" w:rsidP="00043E70">
      <w:pPr>
        <w:numPr>
          <w:ilvl w:val="0"/>
          <w:numId w:val="9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datos educativos</w:t>
      </w:r>
    </w:p>
    <w:p w14:paraId="5781A420" w14:textId="77777777" w:rsidR="00043E70" w:rsidRPr="00EB78C0" w:rsidRDefault="00043E70" w:rsidP="00043E70">
      <w:pPr>
        <w:numPr>
          <w:ilvl w:val="0"/>
          <w:numId w:val="9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personalización del aprendizaje</w:t>
      </w:r>
    </w:p>
    <w:p w14:paraId="23825411" w14:textId="77777777" w:rsidR="00043E70" w:rsidRPr="00EB78C0" w:rsidRDefault="00043E70" w:rsidP="00043E70">
      <w:pPr>
        <w:numPr>
          <w:ilvl w:val="0"/>
          <w:numId w:val="9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generación de materiales didácticos</w:t>
      </w:r>
    </w:p>
    <w:p w14:paraId="59DFCDFE" w14:textId="77777777" w:rsidR="00043E70" w:rsidRPr="00EB78C0" w:rsidRDefault="00043E70" w:rsidP="00043E70">
      <w:pPr>
        <w:numPr>
          <w:ilvl w:val="0"/>
          <w:numId w:val="95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asistencia en procesos de escritura y análisis.</w:t>
      </w:r>
    </w:p>
    <w:p w14:paraId="79EE5D7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aplicaciones permiten diseñar entornos de aprendizaje más adaptativos y centrados en las necesidades individuales de los estudiantes.</w:t>
      </w:r>
    </w:p>
    <w:p w14:paraId="48858AE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los estudios también advierten que la integración de la IA en la educación debe evitar la automatización excesiva del aprendizaje.</w:t>
      </w:r>
    </w:p>
    <w:p w14:paraId="462EC1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educación no puede reducirse a la optimización de procesos cognitivos medibles. Debe preservar dimensiones fundamentales como:</w:t>
      </w:r>
    </w:p>
    <w:p w14:paraId="0AD233D5" w14:textId="77777777" w:rsidR="00043E70" w:rsidRPr="00EB78C0" w:rsidRDefault="00043E70" w:rsidP="00043E70">
      <w:pPr>
        <w:numPr>
          <w:ilvl w:val="0"/>
          <w:numId w:val="9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3D1B3597" w14:textId="77777777" w:rsidR="00043E70" w:rsidRPr="00EB78C0" w:rsidRDefault="00043E70" w:rsidP="00043E70">
      <w:pPr>
        <w:numPr>
          <w:ilvl w:val="0"/>
          <w:numId w:val="9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creatividad</w:t>
      </w:r>
    </w:p>
    <w:p w14:paraId="57E3B912" w14:textId="77777777" w:rsidR="00043E70" w:rsidRPr="00EB78C0" w:rsidRDefault="00043E70" w:rsidP="00043E70">
      <w:pPr>
        <w:numPr>
          <w:ilvl w:val="0"/>
          <w:numId w:val="9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reflexión ética</w:t>
      </w:r>
    </w:p>
    <w:p w14:paraId="563FD1DC" w14:textId="77777777" w:rsidR="00043E70" w:rsidRPr="00EB78C0" w:rsidRDefault="00043E70" w:rsidP="00043E70">
      <w:pPr>
        <w:numPr>
          <w:ilvl w:val="0"/>
          <w:numId w:val="95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diálogo humano.</w:t>
      </w:r>
    </w:p>
    <w:p w14:paraId="6962DB7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la IA se concibe como una </w:t>
      </w:r>
      <w:r w:rsidRPr="00EB78C0">
        <w:rPr>
          <w:rFonts w:asciiTheme="minorBidi" w:eastAsia="Times New Roman" w:hAnsiTheme="minorBidi"/>
          <w:b/>
          <w:bCs/>
          <w:kern w:val="0"/>
          <w14:ligatures w14:val="none"/>
        </w:rPr>
        <w:t>tecnología de augmentación cognitiva</w:t>
      </w:r>
      <w:r w:rsidRPr="00EB78C0">
        <w:rPr>
          <w:rFonts w:asciiTheme="minorBidi" w:eastAsia="Times New Roman" w:hAnsiTheme="minorBidi"/>
          <w:kern w:val="0"/>
          <w14:ligatures w14:val="none"/>
        </w:rPr>
        <w:t>, no como un sustituto del aprendizaje humano.</w:t>
      </w:r>
    </w:p>
    <w:p w14:paraId="1089FEF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62D3FC">
          <v:rect id="Rectangle 75" o:spid="_x0000_s106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907B71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IV. Tercera tesis: la transformación del rol docente</w:t>
      </w:r>
    </w:p>
    <w:p w14:paraId="58084B1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introducción de tecnologías avanzadas en la educación también implica una redefinición del papel del profesorado.</w:t>
      </w:r>
    </w:p>
    <w:p w14:paraId="5134B73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Tradicionalmente, el docente ha sido considerado el principal transmisor de conocimiento dentro del aula. Sin embargo, en un contexto donde el acceso a la información es prácticamente ilimitado, esta función se transforma.</w:t>
      </w:r>
    </w:p>
    <w:p w14:paraId="6E65DC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rol del docente evoluciona hacia funciones como:</w:t>
      </w:r>
    </w:p>
    <w:p w14:paraId="54D09472" w14:textId="77777777" w:rsidR="00043E70" w:rsidRPr="00EB78C0" w:rsidRDefault="00043E70" w:rsidP="00043E70">
      <w:pPr>
        <w:numPr>
          <w:ilvl w:val="0"/>
          <w:numId w:val="9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mediador del conocimiento</w:t>
      </w:r>
    </w:p>
    <w:p w14:paraId="60DBB5F3" w14:textId="77777777" w:rsidR="00043E70" w:rsidRPr="00EB78C0" w:rsidRDefault="00043E70" w:rsidP="00043E70">
      <w:pPr>
        <w:numPr>
          <w:ilvl w:val="0"/>
          <w:numId w:val="9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diseñador de experiencias de aprendizaje</w:t>
      </w:r>
    </w:p>
    <w:p w14:paraId="67E011A1" w14:textId="77777777" w:rsidR="00043E70" w:rsidRPr="00EB78C0" w:rsidRDefault="00043E70" w:rsidP="00043E70">
      <w:pPr>
        <w:numPr>
          <w:ilvl w:val="0"/>
          <w:numId w:val="9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facilitador del pensamiento crítico</w:t>
      </w:r>
    </w:p>
    <w:p w14:paraId="1A112BFA" w14:textId="77777777" w:rsidR="00043E70" w:rsidRPr="00EB78C0" w:rsidRDefault="00043E70" w:rsidP="00043E70">
      <w:pPr>
        <w:numPr>
          <w:ilvl w:val="0"/>
          <w:numId w:val="95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guía en la evaluación de información.</w:t>
      </w:r>
    </w:p>
    <w:p w14:paraId="1FD0CB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requiere que los docentes desarrollen nuevas competencias relacionadas con:</w:t>
      </w:r>
    </w:p>
    <w:p w14:paraId="280F170D" w14:textId="77777777" w:rsidR="00043E70" w:rsidRPr="00EB78C0" w:rsidRDefault="00043E70" w:rsidP="00043E70">
      <w:pPr>
        <w:numPr>
          <w:ilvl w:val="0"/>
          <w:numId w:val="9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pedagógico de tecnologías digitales</w:t>
      </w:r>
    </w:p>
    <w:p w14:paraId="65F40CCF" w14:textId="77777777" w:rsidR="00043E70" w:rsidRPr="00EB78C0" w:rsidRDefault="00043E70" w:rsidP="00043E70">
      <w:pPr>
        <w:numPr>
          <w:ilvl w:val="0"/>
          <w:numId w:val="9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alfabetización en inteligencia artificial</w:t>
      </w:r>
    </w:p>
    <w:p w14:paraId="5E9C5F27" w14:textId="77777777" w:rsidR="00043E70" w:rsidRPr="00EB78C0" w:rsidRDefault="00043E70" w:rsidP="00043E70">
      <w:pPr>
        <w:numPr>
          <w:ilvl w:val="0"/>
          <w:numId w:val="95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crítica de contenidos generados por algoritmos.</w:t>
      </w:r>
    </w:p>
    <w:p w14:paraId="2FFB41F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consecuencia, la formación docente se convierte en un elemento central para garantizar una integración responsable de la tecnología en la educación.</w:t>
      </w:r>
    </w:p>
    <w:p w14:paraId="551EA90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66F6A4D">
          <v:rect id="Rectangle 73" o:spid="_x0000_s106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47348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 Cuarta tesis: la educación como espacio de regulación social de la tecnología</w:t>
      </w:r>
    </w:p>
    <w:p w14:paraId="0AB707B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Una de las ideas más relevantes del Bloque II es que la educación no solo adopta tecnologías, sino que también desempeña un papel clave en su </w:t>
      </w:r>
      <w:r w:rsidRPr="00EB78C0">
        <w:rPr>
          <w:rFonts w:asciiTheme="minorBidi" w:eastAsia="Times New Roman" w:hAnsiTheme="minorBidi"/>
          <w:b/>
          <w:bCs/>
          <w:kern w:val="0"/>
          <w14:ligatures w14:val="none"/>
        </w:rPr>
        <w:t>regulación social</w:t>
      </w:r>
      <w:r w:rsidRPr="00EB78C0">
        <w:rPr>
          <w:rFonts w:asciiTheme="minorBidi" w:eastAsia="Times New Roman" w:hAnsiTheme="minorBidi"/>
          <w:kern w:val="0"/>
          <w14:ligatures w14:val="none"/>
        </w:rPr>
        <w:t>.</w:t>
      </w:r>
    </w:p>
    <w:p w14:paraId="2AAFEE2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instituciones educativas son espacios donde se definen las normas, prácticas y valores asociados al uso del conocimiento.</w:t>
      </w:r>
    </w:p>
    <w:p w14:paraId="3A50B6A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el contexto de la inteligencia artificial, esto implica que la educación debe abordar cuestiones como:</w:t>
      </w:r>
    </w:p>
    <w:p w14:paraId="457CB029" w14:textId="77777777" w:rsidR="00043E70" w:rsidRPr="00EB78C0" w:rsidRDefault="00043E70" w:rsidP="00043E70">
      <w:pPr>
        <w:numPr>
          <w:ilvl w:val="0"/>
          <w:numId w:val="9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integridad académica en entornos de generación automática de contenidos</w:t>
      </w:r>
    </w:p>
    <w:p w14:paraId="5B7F0044" w14:textId="77777777" w:rsidR="00043E70" w:rsidRPr="00EB78C0" w:rsidRDefault="00043E70" w:rsidP="00043E70">
      <w:pPr>
        <w:numPr>
          <w:ilvl w:val="0"/>
          <w:numId w:val="9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transparencia en el uso de herramientas de IA</w:t>
      </w:r>
    </w:p>
    <w:p w14:paraId="323A15B5" w14:textId="77777777" w:rsidR="00043E70" w:rsidRPr="00EB78C0" w:rsidRDefault="00043E70" w:rsidP="00043E70">
      <w:pPr>
        <w:numPr>
          <w:ilvl w:val="0"/>
          <w:numId w:val="9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protección de datos de estudiantes</w:t>
      </w:r>
    </w:p>
    <w:p w14:paraId="795F94E5" w14:textId="77777777" w:rsidR="00043E70" w:rsidRPr="00EB78C0" w:rsidRDefault="00043E70" w:rsidP="00043E70">
      <w:pPr>
        <w:numPr>
          <w:ilvl w:val="0"/>
          <w:numId w:val="95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equidad en el acceso a tecnologías.</w:t>
      </w:r>
    </w:p>
    <w:p w14:paraId="62E014B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 esta manera, la educación se convierte en un espacio donde la sociedad aprende no solo a utilizar tecnologías, sino también a </w:t>
      </w:r>
      <w:r w:rsidRPr="00EB78C0">
        <w:rPr>
          <w:rFonts w:asciiTheme="minorBidi" w:eastAsia="Times New Roman" w:hAnsiTheme="minorBidi"/>
          <w:b/>
          <w:bCs/>
          <w:kern w:val="0"/>
          <w14:ligatures w14:val="none"/>
        </w:rPr>
        <w:t>reflexionar críticamente sobre ellas</w:t>
      </w:r>
      <w:r w:rsidRPr="00EB78C0">
        <w:rPr>
          <w:rFonts w:asciiTheme="minorBidi" w:eastAsia="Times New Roman" w:hAnsiTheme="minorBidi"/>
          <w:kern w:val="0"/>
          <w14:ligatures w14:val="none"/>
        </w:rPr>
        <w:t>.</w:t>
      </w:r>
    </w:p>
    <w:p w14:paraId="4987B6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BD28810">
          <v:rect id="Rectangle 71" o:spid="_x0000_s106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672312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 Tensiones epistemológicas del bloque</w:t>
      </w:r>
    </w:p>
    <w:p w14:paraId="15D4BCC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 revela varias tensiones que atraviesan la relación entre educación y tecnologías emergentes.</w:t>
      </w:r>
    </w:p>
    <w:p w14:paraId="1D59D6E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Innovación tecnológica vs. valores pedagógicos</w:t>
      </w:r>
    </w:p>
    <w:p w14:paraId="1A96753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adopción de tecnologías avanzadas puede mejorar la eficiencia de ciertos procesos educativos, pero también puede entrar en conflicto con valores pedagógicos fundamentales.</w:t>
      </w:r>
    </w:p>
    <w:p w14:paraId="191BD79D"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Automatización vs. desarrollo cognitivo</w:t>
      </w:r>
    </w:p>
    <w:p w14:paraId="5C2B559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delegación de tareas cognitivas a sistemas de IA plantea interrogantes sobre el desarrollo de habilidades intelectuales en los estudiantes.</w:t>
      </w:r>
    </w:p>
    <w:p w14:paraId="057F3423"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Acceso tecnológico vs. desigualdad educativa</w:t>
      </w:r>
    </w:p>
    <w:p w14:paraId="7BFFD19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digitales pueden ampliar el acceso al conocimiento, pero también pueden profundizar desigualdades existentes entre instituciones y regiones.</w:t>
      </w:r>
    </w:p>
    <w:p w14:paraId="20198F5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2004F56">
          <v:rect id="Rectangle 69" o:spid="_x0000_s105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9DAB1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Arquitectura conceptual del bloque</w:t>
      </w:r>
    </w:p>
    <w:p w14:paraId="2EB976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 puede representarse mediante la siguiente estructura conceptual:</w:t>
      </w:r>
    </w:p>
    <w:p w14:paraId="1BF2FC16"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Educación en la era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Tecnologías emergentes</w:t>
      </w:r>
      <w:r w:rsidRPr="00EB78C0">
        <w:rPr>
          <w:rFonts w:asciiTheme="minorBidi" w:eastAsia="Times New Roman" w:hAnsiTheme="minorBidi"/>
          <w:kern w:val="0"/>
          <w14:ligatures w14:val="none"/>
        </w:rPr>
        <w:br/>
        <w:t>│   ├── inteligencia artificial</w:t>
      </w:r>
      <w:r w:rsidRPr="00EB78C0">
        <w:rPr>
          <w:rFonts w:asciiTheme="minorBidi" w:eastAsia="Times New Roman" w:hAnsiTheme="minorBidi"/>
          <w:kern w:val="0"/>
          <w14:ligatures w14:val="none"/>
        </w:rPr>
        <w:br/>
        <w:t>│   ├── aprendizaje automático</w:t>
      </w:r>
      <w:r w:rsidRPr="00EB78C0">
        <w:rPr>
          <w:rFonts w:asciiTheme="minorBidi" w:eastAsia="Times New Roman" w:hAnsiTheme="minorBidi"/>
          <w:kern w:val="0"/>
          <w14:ligatures w14:val="none"/>
        </w:rPr>
        <w:br/>
        <w:t>│   └── entornos digitales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Mediación cognitiva</w:t>
      </w:r>
      <w:r w:rsidRPr="00EB78C0">
        <w:rPr>
          <w:rFonts w:asciiTheme="minorBidi" w:eastAsia="Times New Roman" w:hAnsiTheme="minorBidi"/>
          <w:kern w:val="0"/>
          <w14:ligatures w14:val="none"/>
        </w:rPr>
        <w:br/>
        <w:t>│   ├── producción de conocimiento</w:t>
      </w:r>
      <w:r w:rsidRPr="00EB78C0">
        <w:rPr>
          <w:rFonts w:asciiTheme="minorBidi" w:eastAsia="Times New Roman" w:hAnsiTheme="minorBidi"/>
          <w:kern w:val="0"/>
          <w14:ligatures w14:val="none"/>
        </w:rPr>
        <w:br/>
        <w:t>│   ├── acceso a información</w:t>
      </w:r>
      <w:r w:rsidRPr="00EB78C0">
        <w:rPr>
          <w:rFonts w:asciiTheme="minorBidi" w:eastAsia="Times New Roman" w:hAnsiTheme="minorBidi"/>
          <w:kern w:val="0"/>
          <w14:ligatures w14:val="none"/>
        </w:rPr>
        <w:br/>
        <w:t>│   └── aprendizaje asistido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Transformación pedagógica</w:t>
      </w:r>
      <w:r w:rsidRPr="00EB78C0">
        <w:rPr>
          <w:rFonts w:asciiTheme="minorBidi" w:eastAsia="Times New Roman" w:hAnsiTheme="minorBidi"/>
          <w:kern w:val="0"/>
          <w14:ligatures w14:val="none"/>
        </w:rPr>
        <w:br/>
        <w:t>│   ├── nuevos roles docentes</w:t>
      </w:r>
      <w:r w:rsidRPr="00EB78C0">
        <w:rPr>
          <w:rFonts w:asciiTheme="minorBidi" w:eastAsia="Times New Roman" w:hAnsiTheme="minorBidi"/>
          <w:kern w:val="0"/>
          <w14:ligatures w14:val="none"/>
        </w:rPr>
        <w:br/>
        <w:t>│   ├── personalización del aprendizaje</w:t>
      </w:r>
      <w:r w:rsidRPr="00EB78C0">
        <w:rPr>
          <w:rFonts w:asciiTheme="minorBidi" w:eastAsia="Times New Roman" w:hAnsiTheme="minorBidi"/>
          <w:kern w:val="0"/>
          <w14:ligatures w14:val="none"/>
        </w:rPr>
        <w:br/>
        <w:t>│   └── innovación educativa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Regulación educativa</w:t>
      </w:r>
      <w:r w:rsidRPr="00EB78C0">
        <w:rPr>
          <w:rFonts w:asciiTheme="minorBidi" w:eastAsia="Times New Roman" w:hAnsiTheme="minorBidi"/>
          <w:kern w:val="0"/>
          <w14:ligatures w14:val="none"/>
        </w:rPr>
        <w:br/>
        <w:t xml:space="preserve">    ├── integridad académica</w:t>
      </w:r>
      <w:r w:rsidRPr="00EB78C0">
        <w:rPr>
          <w:rFonts w:asciiTheme="minorBidi" w:eastAsia="Times New Roman" w:hAnsiTheme="minorBidi"/>
          <w:kern w:val="0"/>
          <w14:ligatures w14:val="none"/>
        </w:rPr>
        <w:br/>
        <w:t xml:space="preserve">    ├── ética tecnológica</w:t>
      </w:r>
      <w:r w:rsidRPr="00EB78C0">
        <w:rPr>
          <w:rFonts w:asciiTheme="minorBidi" w:eastAsia="Times New Roman" w:hAnsiTheme="minorBidi"/>
          <w:kern w:val="0"/>
          <w14:ligatures w14:val="none"/>
        </w:rPr>
        <w:br/>
        <w:t xml:space="preserve">    └── equidad educativa</w:t>
      </w:r>
    </w:p>
    <w:p w14:paraId="53BD9B4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74F01A2">
          <v:rect id="Rectangle 67" o:spid="_x0000_s105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BFAD0F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VIII. Tesis integradora del bloque</w:t>
      </w:r>
    </w:p>
    <w:p w14:paraId="502FED0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síntesis epistemológica del Bloque II puede formularse de la siguiente manera:</w:t>
      </w:r>
    </w:p>
    <w:p w14:paraId="59A4CFB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emergentes, especialmente la inteligencia artificial, están transformando profundamente el ecosistema educativo al introducir nuevas formas de mediación cognitiva, redefinir el rol del docente y generar entornos de aprendizaje más adaptativos; sin embargo, su integración en la educación requiere un enfoque crítico que preserve los valores pedagógicos fundamentales y garantice un uso responsable de estas herramientas.</w:t>
      </w:r>
    </w:p>
    <w:p w14:paraId="22C1F68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C8BE14C">
          <v:rect id="Rectangle 65" o:spid="_x0000_s105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61B585C"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IX. Relación con los otros bloques del repositorio</w:t>
      </w:r>
    </w:p>
    <w:p w14:paraId="621987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El Bloque II funciona como </w:t>
      </w:r>
      <w:r w:rsidRPr="00EB78C0">
        <w:rPr>
          <w:rFonts w:asciiTheme="minorBidi" w:eastAsia="Times New Roman" w:hAnsiTheme="minorBidi"/>
          <w:b/>
          <w:bCs/>
          <w:kern w:val="0"/>
          <w14:ligatures w14:val="none"/>
        </w:rPr>
        <w:t>puente entre la epistemología del conocimiento (Bloque I) y las prácticas educativas contemporáneas</w:t>
      </w:r>
      <w:r w:rsidRPr="00EB78C0">
        <w:rPr>
          <w:rFonts w:asciiTheme="minorBidi" w:eastAsia="Times New Roman" w:hAnsiTheme="minorBidi"/>
          <w:kern w:val="0"/>
          <w14:ligatures w14:val="none"/>
        </w:rPr>
        <w:t>.</w:t>
      </w:r>
    </w:p>
    <w:p w14:paraId="08722D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relación con los demás bloques puede sintetizarse de la siguiente manera:</w:t>
      </w:r>
    </w:p>
    <w:p w14:paraId="1F36223D" w14:textId="77777777" w:rsidR="00043E70" w:rsidRPr="00EB78C0" w:rsidRDefault="00043E70" w:rsidP="00043E70">
      <w:pPr>
        <w:numPr>
          <w:ilvl w:val="0"/>
          <w:numId w:val="9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 – Complejidad y transdisciplinariedad</w:t>
      </w:r>
      <w:r w:rsidRPr="00EB78C0">
        <w:rPr>
          <w:rFonts w:asciiTheme="minorBidi" w:eastAsia="Times New Roman" w:hAnsiTheme="minorBidi"/>
          <w:kern w:val="0"/>
          <w14:ligatures w14:val="none"/>
        </w:rPr>
        <w:br/>
        <w:t>proporciona el marco epistemológico para comprender la transformación educativa.</w:t>
      </w:r>
    </w:p>
    <w:p w14:paraId="7ACC3694" w14:textId="77777777" w:rsidR="00043E70" w:rsidRPr="00EB78C0" w:rsidRDefault="00043E70" w:rsidP="00043E70">
      <w:pPr>
        <w:numPr>
          <w:ilvl w:val="0"/>
          <w:numId w:val="9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III – Competencias del siglo XXI</w:t>
      </w:r>
      <w:r w:rsidRPr="00EB78C0">
        <w:rPr>
          <w:rFonts w:asciiTheme="minorBidi" w:eastAsia="Times New Roman" w:hAnsiTheme="minorBidi"/>
          <w:kern w:val="0"/>
          <w14:ligatures w14:val="none"/>
        </w:rPr>
        <w:br/>
        <w:t>traduce las transformaciones tecnológicas en capacidades formativas necesarias para los ciudadanos contemporáneos.</w:t>
      </w:r>
    </w:p>
    <w:p w14:paraId="0756C35B" w14:textId="77777777" w:rsidR="00043E70" w:rsidRPr="00EB78C0" w:rsidRDefault="00043E70" w:rsidP="00043E70">
      <w:pPr>
        <w:numPr>
          <w:ilvl w:val="0"/>
          <w:numId w:val="95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IV – Uso ético y responsable de la IA</w:t>
      </w:r>
      <w:r w:rsidRPr="00EB78C0">
        <w:rPr>
          <w:rFonts w:asciiTheme="minorBidi" w:eastAsia="Times New Roman" w:hAnsiTheme="minorBidi"/>
          <w:kern w:val="0"/>
          <w14:ligatures w14:val="none"/>
        </w:rPr>
        <w:br/>
        <w:t>introduce los principios normativos que orientan el uso de tecnologías emergentes dentro de la educación.</w:t>
      </w:r>
    </w:p>
    <w:p w14:paraId="269129A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4233EE">
          <v:rect id="Rectangle 63" o:spid="_x0000_s105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F7392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X. Conclusión</w:t>
      </w:r>
    </w:p>
    <w:p w14:paraId="0C58F0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 muestra que la educación se encuentra en un proceso de transformación profunda impulsado por el desarrollo de tecnologías emergentes.</w:t>
      </w:r>
    </w:p>
    <w:p w14:paraId="4B00DC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esta transformación no debe interpretarse únicamente como un proceso de innovación tecnológica.</w:t>
      </w:r>
    </w:p>
    <w:p w14:paraId="7B20DB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trata de un cambio más amplio que afecta las formas de producción del conocimiento, las prácticas pedagógicas y las relaciones entre tecnología y sociedad.</w:t>
      </w:r>
    </w:p>
    <w:p w14:paraId="43C5BED2" w14:textId="030675AE"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la educación contemporánea enfrenta el desafío de integrar las posibilidades que ofrecen las nuevas tecnologías sin perder de vista su misión fundamental: </w:t>
      </w:r>
      <w:r w:rsidRPr="00EB78C0">
        <w:rPr>
          <w:rFonts w:asciiTheme="minorBidi" w:eastAsia="Times New Roman" w:hAnsiTheme="minorBidi"/>
          <w:b/>
          <w:bCs/>
          <w:kern w:val="0"/>
          <w14:ligatures w14:val="none"/>
        </w:rPr>
        <w:t>formar individuos capaces de comprender críticamente el mundo y participar activamente en su transformación</w:t>
      </w:r>
      <w:r w:rsidRPr="00EB78C0">
        <w:rPr>
          <w:rFonts w:asciiTheme="minorBidi" w:eastAsia="Times New Roman" w:hAnsiTheme="minorBidi"/>
          <w:kern w:val="0"/>
          <w14:ligatures w14:val="none"/>
        </w:rPr>
        <w:t>.</w:t>
      </w:r>
    </w:p>
    <w:p w14:paraId="29A34B3C" w14:textId="3BEF3AF6"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hAnsiTheme="minorBidi"/>
          <w:noProof/>
        </w:rPr>
        <mc:AlternateContent>
          <mc:Choice Requires="wps">
            <w:drawing>
              <wp:inline distT="0" distB="0" distL="0" distR="0" wp14:anchorId="63B5BA12" wp14:editId="1DB4A8A5">
                <wp:extent cx="6858000" cy="1270"/>
                <wp:effectExtent l="0" t="0" r="12700" b="24130"/>
                <wp:docPr id="166142299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664235"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" filled="f">
                <v:path arrowok="t"/>
                <w10:anchorlock/>
              </v:rect>
            </w:pict>
          </mc:Fallback>
        </mc:AlternateContent>
      </w:r>
    </w:p>
    <w:p w14:paraId="723E706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Síntesis epistemológica del Bloque III</w:t>
      </w:r>
    </w:p>
    <w:p w14:paraId="606A3F0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Competencias del siglo XXI y alfabetizaciones</w:t>
      </w:r>
    </w:p>
    <w:p w14:paraId="67020C0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887B12E">
          <v:rect id="Rectangle 61" o:spid="_x0000_s105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494196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 Punto de partida: la transformación de las capacidades humanas en la sociedad del conocimiento</w:t>
      </w:r>
    </w:p>
    <w:p w14:paraId="509F22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III reúne los marcos conceptuales y normativos que buscan definir las capacidades necesarias para que las personas puedan participar activamente en sociedades caracterizadas por la globalización, la digitalización del conocimiento y la aceleración tecnológica.</w:t>
      </w:r>
    </w:p>
    <w:p w14:paraId="03E8C3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diferencia de los modelos educativos tradicionales —centrados en la transmisión de contenidos disciplinares— los enfoques contemporáneos sobre competencias reconocen que el aprendizaje debe orientarse hacia el desarrollo de </w:t>
      </w:r>
      <w:r w:rsidRPr="00EB78C0">
        <w:rPr>
          <w:rFonts w:asciiTheme="minorBidi" w:eastAsia="Times New Roman" w:hAnsiTheme="minorBidi"/>
          <w:b/>
          <w:bCs/>
          <w:kern w:val="0"/>
          <w14:ligatures w14:val="none"/>
        </w:rPr>
        <w:t>capacidades integradas</w:t>
      </w:r>
      <w:r w:rsidRPr="00EB78C0">
        <w:rPr>
          <w:rFonts w:asciiTheme="minorBidi" w:eastAsia="Times New Roman" w:hAnsiTheme="minorBidi"/>
          <w:kern w:val="0"/>
          <w14:ligatures w14:val="none"/>
        </w:rPr>
        <w:t xml:space="preserve"> que permitan a los individuos comprender, interpretar y actuar en contextos complejos.</w:t>
      </w:r>
    </w:p>
    <w:p w14:paraId="13A5B89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En este sentido, organizaciones internacionales como la </w:t>
      </w:r>
      <w:r w:rsidRPr="00EB78C0">
        <w:rPr>
          <w:rFonts w:asciiTheme="minorBidi" w:eastAsia="Times New Roman" w:hAnsiTheme="minorBidi"/>
          <w:b/>
          <w:bCs/>
          <w:kern w:val="0"/>
          <w14:ligatures w14:val="none"/>
        </w:rPr>
        <w:t>Unión Europea, la UNESCO, la OCDE y asociaciones académicas como ACRL</w:t>
      </w:r>
      <w:r w:rsidRPr="00EB78C0">
        <w:rPr>
          <w:rFonts w:asciiTheme="minorBidi" w:eastAsia="Times New Roman" w:hAnsiTheme="minorBidi"/>
          <w:kern w:val="0"/>
          <w14:ligatures w14:val="none"/>
        </w:rPr>
        <w:t xml:space="preserve"> han desarrollado marcos conceptuales que identifican las competencias necesarias para el siglo XXI.</w:t>
      </w:r>
    </w:p>
    <w:p w14:paraId="57A7BFD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marcos coinciden en señalar que la educación contemporánea debe promover habilidades relacionadas con:</w:t>
      </w:r>
    </w:p>
    <w:p w14:paraId="59786BE8" w14:textId="77777777" w:rsidR="00043E70" w:rsidRPr="00EB78C0" w:rsidRDefault="00043E70" w:rsidP="00043E70">
      <w:pPr>
        <w:numPr>
          <w:ilvl w:val="0"/>
          <w:numId w:val="9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pensamiento crítico</w:t>
      </w:r>
    </w:p>
    <w:p w14:paraId="7BD08F53" w14:textId="77777777" w:rsidR="00043E70" w:rsidRPr="00EB78C0" w:rsidRDefault="00043E70" w:rsidP="00043E70">
      <w:pPr>
        <w:numPr>
          <w:ilvl w:val="0"/>
          <w:numId w:val="9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alfabetización digital</w:t>
      </w:r>
    </w:p>
    <w:p w14:paraId="0B176083" w14:textId="77777777" w:rsidR="00043E70" w:rsidRPr="00EB78C0" w:rsidRDefault="00043E70" w:rsidP="00043E70">
      <w:pPr>
        <w:numPr>
          <w:ilvl w:val="0"/>
          <w:numId w:val="9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creatividad</w:t>
      </w:r>
    </w:p>
    <w:p w14:paraId="1ADE30B9" w14:textId="77777777" w:rsidR="00043E70" w:rsidRPr="00EB78C0" w:rsidRDefault="00043E70" w:rsidP="00043E70">
      <w:pPr>
        <w:numPr>
          <w:ilvl w:val="0"/>
          <w:numId w:val="9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colaboración</w:t>
      </w:r>
    </w:p>
    <w:p w14:paraId="58FFE659" w14:textId="77777777" w:rsidR="00043E70" w:rsidRPr="00EB78C0" w:rsidRDefault="00043E70" w:rsidP="00043E70">
      <w:pPr>
        <w:numPr>
          <w:ilvl w:val="0"/>
          <w:numId w:val="9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aprendizaje permanente</w:t>
      </w:r>
    </w:p>
    <w:p w14:paraId="6C34C690" w14:textId="77777777" w:rsidR="00043E70" w:rsidRPr="00EB78C0" w:rsidRDefault="00043E70" w:rsidP="00043E70">
      <w:pPr>
        <w:numPr>
          <w:ilvl w:val="0"/>
          <w:numId w:val="95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ciudadanía global.</w:t>
      </w:r>
    </w:p>
    <w:p w14:paraId="3FB261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competencias del siglo XXI no se entienden simplemente como habilidades técnicas, sino como </w:t>
      </w:r>
      <w:r w:rsidRPr="00EB78C0">
        <w:rPr>
          <w:rFonts w:asciiTheme="minorBidi" w:eastAsia="Times New Roman" w:hAnsiTheme="minorBidi"/>
          <w:b/>
          <w:bCs/>
          <w:kern w:val="0"/>
          <w14:ligatures w14:val="none"/>
        </w:rPr>
        <w:t>capacidades complejas que integran conocimientos, habilidades, actitudes y valores</w:t>
      </w:r>
      <w:r w:rsidRPr="00EB78C0">
        <w:rPr>
          <w:rFonts w:asciiTheme="minorBidi" w:eastAsia="Times New Roman" w:hAnsiTheme="minorBidi"/>
          <w:kern w:val="0"/>
          <w14:ligatures w14:val="none"/>
        </w:rPr>
        <w:t>.</w:t>
      </w:r>
    </w:p>
    <w:p w14:paraId="3946AD2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CD9B6F9">
          <v:rect id="Rectangle 59" o:spid="_x0000_s105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76E692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 Primera tesis epistemológica: la competencia como movilización de saberes</w:t>
      </w:r>
    </w:p>
    <w:p w14:paraId="11C57D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Uno de los conceptos centrales que emerge del Bloque III es la noción de </w:t>
      </w:r>
      <w:r w:rsidRPr="00EB78C0">
        <w:rPr>
          <w:rFonts w:asciiTheme="minorBidi" w:eastAsia="Times New Roman" w:hAnsiTheme="minorBidi"/>
          <w:b/>
          <w:bCs/>
          <w:kern w:val="0"/>
          <w14:ligatures w14:val="none"/>
        </w:rPr>
        <w:t>competencia</w:t>
      </w:r>
      <w:r w:rsidRPr="00EB78C0">
        <w:rPr>
          <w:rFonts w:asciiTheme="minorBidi" w:eastAsia="Times New Roman" w:hAnsiTheme="minorBidi"/>
          <w:kern w:val="0"/>
          <w14:ligatures w14:val="none"/>
        </w:rPr>
        <w:t xml:space="preserve"> como movilización integrada de saberes.</w:t>
      </w:r>
    </w:p>
    <w:p w14:paraId="607D994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A diferencia del modelo tradicional de educación, donde el aprendizaje se concebía como la acumulación de información, el enfoque por competencias plantea que aprender implica ser capaz de </w:t>
      </w:r>
      <w:r w:rsidRPr="00EB78C0">
        <w:rPr>
          <w:rFonts w:asciiTheme="minorBidi" w:eastAsia="Times New Roman" w:hAnsiTheme="minorBidi"/>
          <w:b/>
          <w:bCs/>
          <w:kern w:val="0"/>
          <w14:ligatures w14:val="none"/>
        </w:rPr>
        <w:t>movilizar conocimientos en contextos reales de acción</w:t>
      </w:r>
      <w:r w:rsidRPr="00EB78C0">
        <w:rPr>
          <w:rFonts w:asciiTheme="minorBidi" w:eastAsia="Times New Roman" w:hAnsiTheme="minorBidi"/>
          <w:kern w:val="0"/>
          <w14:ligatures w14:val="none"/>
        </w:rPr>
        <w:t>.</w:t>
      </w:r>
    </w:p>
    <w:p w14:paraId="4D6D6B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sentido, una competencia integra múltiples dimensiones:</w:t>
      </w:r>
    </w:p>
    <w:p w14:paraId="79CF0266" w14:textId="77777777" w:rsidR="00043E70" w:rsidRPr="00EB78C0" w:rsidRDefault="00043E70" w:rsidP="00043E70">
      <w:pPr>
        <w:numPr>
          <w:ilvl w:val="0"/>
          <w:numId w:val="9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conocimientos conceptuales</w:t>
      </w:r>
    </w:p>
    <w:p w14:paraId="159C0775" w14:textId="77777777" w:rsidR="00043E70" w:rsidRPr="00EB78C0" w:rsidRDefault="00043E70" w:rsidP="00043E70">
      <w:pPr>
        <w:numPr>
          <w:ilvl w:val="0"/>
          <w:numId w:val="9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habilidades cognitivas</w:t>
      </w:r>
    </w:p>
    <w:p w14:paraId="1DD6C57C" w14:textId="77777777" w:rsidR="00043E70" w:rsidRPr="00EB78C0" w:rsidRDefault="00043E70" w:rsidP="00043E70">
      <w:pPr>
        <w:numPr>
          <w:ilvl w:val="0"/>
          <w:numId w:val="9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actitudes y valores</w:t>
      </w:r>
    </w:p>
    <w:p w14:paraId="5362DF71" w14:textId="77777777" w:rsidR="00043E70" w:rsidRPr="00EB78C0" w:rsidRDefault="00043E70" w:rsidP="00043E70">
      <w:pPr>
        <w:numPr>
          <w:ilvl w:val="0"/>
          <w:numId w:val="95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capacidades de aplicación práctica.</w:t>
      </w:r>
    </w:p>
    <w:p w14:paraId="1322D12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concepción reconoce que el conocimiento solo adquiere significado cuando puede utilizarse para interpretar problemas y tomar decisiones en situaciones complejas.</w:t>
      </w:r>
    </w:p>
    <w:p w14:paraId="39BDF27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lo tanto, el desarrollo de competencias implica una transformación profunda de los modelos pedagógicos y de evaluación.</w:t>
      </w:r>
    </w:p>
    <w:p w14:paraId="470AEB3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educación deja de centrarse exclusivamente en la memorización de contenidos para orientarse hacia el desarrollo de </w:t>
      </w:r>
      <w:r w:rsidRPr="00EB78C0">
        <w:rPr>
          <w:rFonts w:asciiTheme="minorBidi" w:eastAsia="Times New Roman" w:hAnsiTheme="minorBidi"/>
          <w:b/>
          <w:bCs/>
          <w:kern w:val="0"/>
          <w14:ligatures w14:val="none"/>
        </w:rPr>
        <w:t>capacidades transferibles a diferentes contextos sociales y profesionales</w:t>
      </w:r>
      <w:r w:rsidRPr="00EB78C0">
        <w:rPr>
          <w:rFonts w:asciiTheme="minorBidi" w:eastAsia="Times New Roman" w:hAnsiTheme="minorBidi"/>
          <w:kern w:val="0"/>
          <w14:ligatures w14:val="none"/>
        </w:rPr>
        <w:t>.</w:t>
      </w:r>
    </w:p>
    <w:p w14:paraId="08EF454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40EB22D">
          <v:rect id="Rectangle 57" o:spid="_x0000_s105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4063AB"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III. Segunda tesis: alfabetizaciones múltiples en la sociedad digital</w:t>
      </w:r>
    </w:p>
    <w:p w14:paraId="673C72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III también destaca la necesidad de ampliar el concepto tradicional de alfabetización.</w:t>
      </w:r>
    </w:p>
    <w:p w14:paraId="1502BC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En el pasado, la alfabetización se asociaba principalmente con la capacidad de leer y escribir. Sin embargo, en la sociedad contemporánea los individuos deben desarrollar múltiples formas de alfabetización para poder participar plenamente en entornos sociales y tecnológicos complejos.</w:t>
      </w:r>
    </w:p>
    <w:p w14:paraId="24FF8BB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Entre las alfabetizaciones más relevantes se encuentran:</w:t>
      </w:r>
    </w:p>
    <w:p w14:paraId="7AA034A9" w14:textId="77777777" w:rsidR="00043E70" w:rsidRPr="00EB78C0" w:rsidRDefault="00043E70" w:rsidP="00043E70">
      <w:pPr>
        <w:numPr>
          <w:ilvl w:val="0"/>
          <w:numId w:val="9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alfabetización informacional</w:t>
      </w:r>
      <w:r w:rsidRPr="00EB78C0">
        <w:rPr>
          <w:rFonts w:asciiTheme="minorBidi" w:eastAsia="Times New Roman" w:hAnsiTheme="minorBidi"/>
          <w:kern w:val="0"/>
          <w14:ligatures w14:val="none"/>
        </w:rPr>
        <w:t>, que implica la capacidad de localizar, evaluar y utilizar información de manera crítica</w:t>
      </w:r>
    </w:p>
    <w:p w14:paraId="6F112C48" w14:textId="77777777" w:rsidR="00043E70" w:rsidRPr="00EB78C0" w:rsidRDefault="00043E70" w:rsidP="00043E70">
      <w:pPr>
        <w:numPr>
          <w:ilvl w:val="0"/>
          <w:numId w:val="9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alfabetización mediática</w:t>
      </w:r>
      <w:r w:rsidRPr="00EB78C0">
        <w:rPr>
          <w:rFonts w:asciiTheme="minorBidi" w:eastAsia="Times New Roman" w:hAnsiTheme="minorBidi"/>
          <w:kern w:val="0"/>
          <w14:ligatures w14:val="none"/>
        </w:rPr>
        <w:t>, relacionada con la interpretación de mensajes producidos por medios de comunicación</w:t>
      </w:r>
    </w:p>
    <w:p w14:paraId="00DCADC9" w14:textId="77777777" w:rsidR="00043E70" w:rsidRPr="00EB78C0" w:rsidRDefault="00043E70" w:rsidP="00043E70">
      <w:pPr>
        <w:numPr>
          <w:ilvl w:val="0"/>
          <w:numId w:val="9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alfabetización digital</w:t>
      </w:r>
      <w:r w:rsidRPr="00EB78C0">
        <w:rPr>
          <w:rFonts w:asciiTheme="minorBidi" w:eastAsia="Times New Roman" w:hAnsiTheme="minorBidi"/>
          <w:kern w:val="0"/>
          <w14:ligatures w14:val="none"/>
        </w:rPr>
        <w:t>, que incluye el uso crítico y creativo de tecnologías digitales</w:t>
      </w:r>
    </w:p>
    <w:p w14:paraId="2D03B397" w14:textId="77777777" w:rsidR="00043E70" w:rsidRPr="00EB78C0" w:rsidRDefault="00043E70" w:rsidP="00043E70">
      <w:pPr>
        <w:numPr>
          <w:ilvl w:val="0"/>
          <w:numId w:val="95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alfabetización en inteligencia artificial</w:t>
      </w:r>
      <w:r w:rsidRPr="00EB78C0">
        <w:rPr>
          <w:rFonts w:asciiTheme="minorBidi" w:eastAsia="Times New Roman" w:hAnsiTheme="minorBidi"/>
          <w:kern w:val="0"/>
          <w14:ligatures w14:val="none"/>
        </w:rPr>
        <w:t>, que permite comprender cómo funcionan los sistemas algorítmicos y cómo influyen en la vida social.</w:t>
      </w:r>
    </w:p>
    <w:p w14:paraId="020D6AD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marco de </w:t>
      </w:r>
      <w:r w:rsidRPr="00EB78C0">
        <w:rPr>
          <w:rFonts w:asciiTheme="minorBidi" w:eastAsia="Times New Roman" w:hAnsiTheme="minorBidi"/>
          <w:b/>
          <w:bCs/>
          <w:kern w:val="0"/>
          <w14:ligatures w14:val="none"/>
        </w:rPr>
        <w:t>ACRL para la alfabetización informacional en educación superior</w:t>
      </w:r>
      <w:r w:rsidRPr="00EB78C0">
        <w:rPr>
          <w:rFonts w:asciiTheme="minorBidi" w:eastAsia="Times New Roman" w:hAnsiTheme="minorBidi"/>
          <w:kern w:val="0"/>
          <w14:ligatures w14:val="none"/>
        </w:rPr>
        <w:t xml:space="preserve"> representa uno de los desarrollos más influyentes en este campo, al proponer una visión conceptual de la alfabetización basada en ideas como:</w:t>
      </w:r>
    </w:p>
    <w:p w14:paraId="57C8AE48" w14:textId="77777777" w:rsidR="00043E70" w:rsidRPr="00EB78C0" w:rsidRDefault="00043E70" w:rsidP="00043E70">
      <w:pPr>
        <w:numPr>
          <w:ilvl w:val="0"/>
          <w:numId w:val="9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autoridad contextual</w:t>
      </w:r>
    </w:p>
    <w:p w14:paraId="48D2DF21" w14:textId="77777777" w:rsidR="00043E70" w:rsidRPr="00EB78C0" w:rsidRDefault="00043E70" w:rsidP="00043E70">
      <w:pPr>
        <w:numPr>
          <w:ilvl w:val="0"/>
          <w:numId w:val="9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 de información</w:t>
      </w:r>
    </w:p>
    <w:p w14:paraId="5CC6DB6A" w14:textId="77777777" w:rsidR="00043E70" w:rsidRPr="00EB78C0" w:rsidRDefault="00043E70" w:rsidP="00043E70">
      <w:pPr>
        <w:numPr>
          <w:ilvl w:val="0"/>
          <w:numId w:val="9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búsqueda estratégica</w:t>
      </w:r>
    </w:p>
    <w:p w14:paraId="53DC56F6" w14:textId="77777777" w:rsidR="00043E70" w:rsidRPr="00EB78C0" w:rsidRDefault="00043E70" w:rsidP="00043E70">
      <w:pPr>
        <w:numPr>
          <w:ilvl w:val="0"/>
          <w:numId w:val="95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como proceso.</w:t>
      </w:r>
    </w:p>
    <w:p w14:paraId="4700F2F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Estos enfoques subrayan que la alfabetización no se limita al acceso a la información, sino que implica la capacidad de </w:t>
      </w:r>
      <w:r w:rsidRPr="00EB78C0">
        <w:rPr>
          <w:rFonts w:asciiTheme="minorBidi" w:eastAsia="Times New Roman" w:hAnsiTheme="minorBidi"/>
          <w:b/>
          <w:bCs/>
          <w:kern w:val="0"/>
          <w14:ligatures w14:val="none"/>
        </w:rPr>
        <w:t>evaluar críticamente las fuentes y comprender los contextos de producción del conocimiento</w:t>
      </w:r>
      <w:r w:rsidRPr="00EB78C0">
        <w:rPr>
          <w:rFonts w:asciiTheme="minorBidi" w:eastAsia="Times New Roman" w:hAnsiTheme="minorBidi"/>
          <w:kern w:val="0"/>
          <w14:ligatures w14:val="none"/>
        </w:rPr>
        <w:t>.</w:t>
      </w:r>
    </w:p>
    <w:p w14:paraId="0A7587C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ABCC84F">
          <v:rect id="Rectangle 55" o:spid="_x0000_s105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E7CBC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IV. Tercera tesis: competencias digitales y ciudadanía en la era de la IA</w:t>
      </w:r>
    </w:p>
    <w:p w14:paraId="2C81078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desarrollo de marcos como </w:t>
      </w:r>
      <w:r w:rsidRPr="00EB78C0">
        <w:rPr>
          <w:rFonts w:asciiTheme="minorBidi" w:eastAsia="Times New Roman" w:hAnsiTheme="minorBidi"/>
          <w:b/>
          <w:bCs/>
          <w:kern w:val="0"/>
          <w14:ligatures w14:val="none"/>
        </w:rPr>
        <w:t>DigComp</w:t>
      </w:r>
      <w:r w:rsidRPr="00EB78C0">
        <w:rPr>
          <w:rFonts w:asciiTheme="minorBidi" w:eastAsia="Times New Roman" w:hAnsiTheme="minorBidi"/>
          <w:kern w:val="0"/>
          <w14:ligatures w14:val="none"/>
        </w:rPr>
        <w:t xml:space="preserve"> y el </w:t>
      </w:r>
      <w:r w:rsidRPr="00EB78C0">
        <w:rPr>
          <w:rFonts w:asciiTheme="minorBidi" w:eastAsia="Times New Roman" w:hAnsiTheme="minorBidi"/>
          <w:b/>
          <w:bCs/>
          <w:kern w:val="0"/>
          <w14:ligatures w14:val="none"/>
        </w:rPr>
        <w:t>Marco de Competencia Digital Docente</w:t>
      </w:r>
      <w:r w:rsidRPr="00EB78C0">
        <w:rPr>
          <w:rFonts w:asciiTheme="minorBidi" w:eastAsia="Times New Roman" w:hAnsiTheme="minorBidi"/>
          <w:kern w:val="0"/>
          <w14:ligatures w14:val="none"/>
        </w:rPr>
        <w:t xml:space="preserve"> refleja la creciente importancia de las competencias digitales en la educación contemporánea.</w:t>
      </w:r>
    </w:p>
    <w:p w14:paraId="6D0B94E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marcos proponen que la alfabetización digital debe abarcar dimensiones como:</w:t>
      </w:r>
    </w:p>
    <w:p w14:paraId="705C0BE0" w14:textId="77777777" w:rsidR="00043E70" w:rsidRPr="00EB78C0" w:rsidRDefault="00043E70" w:rsidP="00043E70">
      <w:pPr>
        <w:numPr>
          <w:ilvl w:val="0"/>
          <w:numId w:val="9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información y alfabetización de datos</w:t>
      </w:r>
    </w:p>
    <w:p w14:paraId="164085CA" w14:textId="77777777" w:rsidR="00043E70" w:rsidRPr="00EB78C0" w:rsidRDefault="00043E70" w:rsidP="00043E70">
      <w:pPr>
        <w:numPr>
          <w:ilvl w:val="0"/>
          <w:numId w:val="9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comunicación y colaboración digital</w:t>
      </w:r>
    </w:p>
    <w:p w14:paraId="44596223" w14:textId="77777777" w:rsidR="00043E70" w:rsidRPr="00EB78C0" w:rsidRDefault="00043E70" w:rsidP="00043E70">
      <w:pPr>
        <w:numPr>
          <w:ilvl w:val="0"/>
          <w:numId w:val="9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creación de contenidos digitales</w:t>
      </w:r>
    </w:p>
    <w:p w14:paraId="3416A4B1" w14:textId="77777777" w:rsidR="00043E70" w:rsidRPr="00EB78C0" w:rsidRDefault="00043E70" w:rsidP="00043E70">
      <w:pPr>
        <w:numPr>
          <w:ilvl w:val="0"/>
          <w:numId w:val="9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seguridad digital</w:t>
      </w:r>
    </w:p>
    <w:p w14:paraId="63B8FB2E" w14:textId="77777777" w:rsidR="00043E70" w:rsidRPr="00EB78C0" w:rsidRDefault="00043E70" w:rsidP="00043E70">
      <w:pPr>
        <w:numPr>
          <w:ilvl w:val="0"/>
          <w:numId w:val="96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resolución de problemas tecnológicos.</w:t>
      </w:r>
    </w:p>
    <w:p w14:paraId="4A890E9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expansión de la inteligencia artificial ha llevado a ampliar estos marcos para incluir también la </w:t>
      </w:r>
      <w:r w:rsidRPr="00EB78C0">
        <w:rPr>
          <w:rFonts w:asciiTheme="minorBidi" w:eastAsia="Times New Roman" w:hAnsiTheme="minorBidi"/>
          <w:b/>
          <w:bCs/>
          <w:kern w:val="0"/>
          <w14:ligatures w14:val="none"/>
        </w:rPr>
        <w:t>alfabetización en IA</w:t>
      </w:r>
      <w:r w:rsidRPr="00EB78C0">
        <w:rPr>
          <w:rFonts w:asciiTheme="minorBidi" w:eastAsia="Times New Roman" w:hAnsiTheme="minorBidi"/>
          <w:kern w:val="0"/>
          <w14:ligatures w14:val="none"/>
        </w:rPr>
        <w:t>, entendida como la capacidad de comprender el funcionamiento y las implicaciones sociales de los sistemas algorítmicos.</w:t>
      </w:r>
    </w:p>
    <w:p w14:paraId="0701B2D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implica que los ciudadanos deben desarrollar habilidades para:</w:t>
      </w:r>
    </w:p>
    <w:p w14:paraId="6737935C" w14:textId="77777777" w:rsidR="00043E70" w:rsidRPr="00EB78C0" w:rsidRDefault="00043E70" w:rsidP="00043E70">
      <w:pPr>
        <w:numPr>
          <w:ilvl w:val="0"/>
          <w:numId w:val="9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interpretar decisiones automatizadas</w:t>
      </w:r>
    </w:p>
    <w:p w14:paraId="5A1D30C6" w14:textId="77777777" w:rsidR="00043E70" w:rsidRPr="00EB78C0" w:rsidRDefault="00043E70" w:rsidP="00043E70">
      <w:pPr>
        <w:numPr>
          <w:ilvl w:val="0"/>
          <w:numId w:val="9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identificar sesgos algorítmicos</w:t>
      </w:r>
    </w:p>
    <w:p w14:paraId="2CE4FB8A" w14:textId="77777777" w:rsidR="00043E70" w:rsidRPr="00EB78C0" w:rsidRDefault="00043E70" w:rsidP="00043E70">
      <w:pPr>
        <w:numPr>
          <w:ilvl w:val="0"/>
          <w:numId w:val="96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comprender el impacto social de la IA.</w:t>
      </w:r>
    </w:p>
    <w:p w14:paraId="6792AE4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 xml:space="preserve">Desde esta perspectiva, las competencias digitales se vinculan estrechamente con la formación de una </w:t>
      </w:r>
      <w:r w:rsidRPr="00EB78C0">
        <w:rPr>
          <w:rFonts w:asciiTheme="minorBidi" w:eastAsia="Times New Roman" w:hAnsiTheme="minorBidi"/>
          <w:b/>
          <w:bCs/>
          <w:kern w:val="0"/>
          <w14:ligatures w14:val="none"/>
        </w:rPr>
        <w:t>ciudadanía crítica y responsable en entornos digitales</w:t>
      </w:r>
      <w:r w:rsidRPr="00EB78C0">
        <w:rPr>
          <w:rFonts w:asciiTheme="minorBidi" w:eastAsia="Times New Roman" w:hAnsiTheme="minorBidi"/>
          <w:kern w:val="0"/>
          <w14:ligatures w14:val="none"/>
        </w:rPr>
        <w:t>.</w:t>
      </w:r>
    </w:p>
    <w:p w14:paraId="0134CF23"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0B7D91AA">
          <v:rect id="Rectangle 53" o:spid="_x0000_s105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1FB100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 Cuarta tesis: el papel del profesorado en el desarrollo de competencias</w:t>
      </w:r>
    </w:p>
    <w:p w14:paraId="77A3FEF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enfoque por competencias también transforma el rol del profesorado.</w:t>
      </w:r>
    </w:p>
    <w:p w14:paraId="697853A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Los docentes ya no se conciben únicamente como transmisores de información, sino como </w:t>
      </w:r>
      <w:r w:rsidRPr="00EB78C0">
        <w:rPr>
          <w:rFonts w:asciiTheme="minorBidi" w:eastAsia="Times New Roman" w:hAnsiTheme="minorBidi"/>
          <w:b/>
          <w:bCs/>
          <w:kern w:val="0"/>
          <w14:ligatures w14:val="none"/>
        </w:rPr>
        <w:t>facilitadores del aprendizaje</w:t>
      </w:r>
      <w:r w:rsidRPr="00EB78C0">
        <w:rPr>
          <w:rFonts w:asciiTheme="minorBidi" w:eastAsia="Times New Roman" w:hAnsiTheme="minorBidi"/>
          <w:kern w:val="0"/>
          <w14:ligatures w14:val="none"/>
        </w:rPr>
        <w:t xml:space="preserve"> que diseñan experiencias educativas orientadas al desarrollo de capacidades complejas.</w:t>
      </w:r>
    </w:p>
    <w:p w14:paraId="482DB09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 requiere que los docentes desarrollen competencias relacionadas con:</w:t>
      </w:r>
    </w:p>
    <w:p w14:paraId="1BDC6DEB" w14:textId="77777777" w:rsidR="00043E70" w:rsidRPr="00EB78C0" w:rsidRDefault="00043E70" w:rsidP="00043E70">
      <w:pPr>
        <w:numPr>
          <w:ilvl w:val="0"/>
          <w:numId w:val="9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diseño de entornos de aprendizaje activos</w:t>
      </w:r>
    </w:p>
    <w:p w14:paraId="72719AC6" w14:textId="77777777" w:rsidR="00043E70" w:rsidRPr="00EB78C0" w:rsidRDefault="00043E70" w:rsidP="00043E70">
      <w:pPr>
        <w:numPr>
          <w:ilvl w:val="0"/>
          <w:numId w:val="9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pedagógica de tecnologías digitales</w:t>
      </w:r>
    </w:p>
    <w:p w14:paraId="0B4B85EF" w14:textId="77777777" w:rsidR="00043E70" w:rsidRPr="00EB78C0" w:rsidRDefault="00043E70" w:rsidP="00043E70">
      <w:pPr>
        <w:numPr>
          <w:ilvl w:val="0"/>
          <w:numId w:val="9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de competencias complejas</w:t>
      </w:r>
    </w:p>
    <w:p w14:paraId="6B5DD9CB" w14:textId="77777777" w:rsidR="00043E70" w:rsidRPr="00EB78C0" w:rsidRDefault="00043E70" w:rsidP="00043E70">
      <w:pPr>
        <w:numPr>
          <w:ilvl w:val="0"/>
          <w:numId w:val="96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promoción del pensamiento crítico.</w:t>
      </w:r>
    </w:p>
    <w:p w14:paraId="0A7934E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w:t>
      </w:r>
      <w:r w:rsidRPr="00EB78C0">
        <w:rPr>
          <w:rFonts w:asciiTheme="minorBidi" w:eastAsia="Times New Roman" w:hAnsiTheme="minorBidi"/>
          <w:b/>
          <w:bCs/>
          <w:kern w:val="0"/>
          <w14:ligatures w14:val="none"/>
        </w:rPr>
        <w:t>Marco de Competencia Digital Docente</w:t>
      </w:r>
      <w:r w:rsidRPr="00EB78C0">
        <w:rPr>
          <w:rFonts w:asciiTheme="minorBidi" w:eastAsia="Times New Roman" w:hAnsiTheme="minorBidi"/>
          <w:kern w:val="0"/>
          <w14:ligatures w14:val="none"/>
        </w:rPr>
        <w:t xml:space="preserve"> y el </w:t>
      </w:r>
      <w:r w:rsidRPr="00EB78C0">
        <w:rPr>
          <w:rFonts w:asciiTheme="minorBidi" w:eastAsia="Times New Roman" w:hAnsiTheme="minorBidi"/>
          <w:b/>
          <w:bCs/>
          <w:kern w:val="0"/>
          <w14:ligatures w14:val="none"/>
        </w:rPr>
        <w:t>AI Competency Framework for Teachers</w:t>
      </w:r>
      <w:r w:rsidRPr="00EB78C0">
        <w:rPr>
          <w:rFonts w:asciiTheme="minorBidi" w:eastAsia="Times New Roman" w:hAnsiTheme="minorBidi"/>
          <w:kern w:val="0"/>
          <w14:ligatures w14:val="none"/>
        </w:rPr>
        <w:t xml:space="preserve"> destacan que los educadores deben estar preparados no solo para utilizar tecnologías, sino también para guiar a los estudiantes en el uso crítico y responsable de estas herramientas.</w:t>
      </w:r>
    </w:p>
    <w:p w14:paraId="66EEB0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 esta manera, el desarrollo de competencias del siglo XXI depende en gran medida de la capacidad de los sistemas educativos para formar docentes preparados para enseñar en entornos tecnológicos complejos.</w:t>
      </w:r>
    </w:p>
    <w:p w14:paraId="6E005A4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4B0DC5C">
          <v:rect id="Rectangle 51" o:spid="_x0000_s105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E93E7B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 Tensiones epistemológicas del bloque</w:t>
      </w:r>
    </w:p>
    <w:p w14:paraId="2B2CA7C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III también revela varias tensiones que atraviesan el campo de las competencias educativas.</w:t>
      </w:r>
    </w:p>
    <w:p w14:paraId="6B2C55E7"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Conocimiento disciplinar vs. competencias transversales</w:t>
      </w:r>
    </w:p>
    <w:p w14:paraId="1EE8610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Existe un debate sobre el equilibrio entre la enseñanza de contenidos disciplinares y el desarrollo de competencias generales.</w:t>
      </w:r>
    </w:p>
    <w:p w14:paraId="53DE0DFF"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Evaluación estandarizada vs. aprendizaje complejo</w:t>
      </w:r>
    </w:p>
    <w:p w14:paraId="08CBD7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complejas son difíciles de evaluar mediante métodos tradicionales basados en pruebas estandarizadas.</w:t>
      </w:r>
    </w:p>
    <w:p w14:paraId="0F05679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Acceso tecnológico vs. brecha digital</w:t>
      </w:r>
    </w:p>
    <w:p w14:paraId="5D63ADD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 las competencias digitales depende del acceso equitativo a tecnologías y recursos educativos.</w:t>
      </w:r>
    </w:p>
    <w:p w14:paraId="54122FA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A3D85CD">
          <v:rect id="Rectangle 49" o:spid="_x0000_s104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8BC271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lastRenderedPageBreak/>
        <w:t>VII. Arquitectura conceptual del bloque</w:t>
      </w:r>
    </w:p>
    <w:p w14:paraId="4534610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III puede representarse mediante la siguiente estructura conceptual:</w:t>
      </w:r>
    </w:p>
    <w:p w14:paraId="057AB11F"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Competencias del siglo XXI</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movilización de saberes</w:t>
      </w:r>
      <w:r w:rsidRPr="00EB78C0">
        <w:rPr>
          <w:rFonts w:asciiTheme="minorBidi" w:eastAsia="Times New Roman" w:hAnsiTheme="minorBidi"/>
          <w:kern w:val="0"/>
          <w14:ligatures w14:val="none"/>
        </w:rPr>
        <w:br/>
        <w:t>│   ├── conocimiento</w:t>
      </w:r>
      <w:r w:rsidRPr="00EB78C0">
        <w:rPr>
          <w:rFonts w:asciiTheme="minorBidi" w:eastAsia="Times New Roman" w:hAnsiTheme="minorBidi"/>
          <w:kern w:val="0"/>
          <w14:ligatures w14:val="none"/>
        </w:rPr>
        <w:br/>
        <w:t>│   ├── habilidades</w:t>
      </w:r>
      <w:r w:rsidRPr="00EB78C0">
        <w:rPr>
          <w:rFonts w:asciiTheme="minorBidi" w:eastAsia="Times New Roman" w:hAnsiTheme="minorBidi"/>
          <w:kern w:val="0"/>
          <w14:ligatures w14:val="none"/>
        </w:rPr>
        <w:br/>
        <w:t>│   └── actitudes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alfabetizaciones múltiples</w:t>
      </w:r>
      <w:r w:rsidRPr="00EB78C0">
        <w:rPr>
          <w:rFonts w:asciiTheme="minorBidi" w:eastAsia="Times New Roman" w:hAnsiTheme="minorBidi"/>
          <w:kern w:val="0"/>
          <w14:ligatures w14:val="none"/>
        </w:rPr>
        <w:br/>
        <w:t>│   ├── informacional</w:t>
      </w:r>
      <w:r w:rsidRPr="00EB78C0">
        <w:rPr>
          <w:rFonts w:asciiTheme="minorBidi" w:eastAsia="Times New Roman" w:hAnsiTheme="minorBidi"/>
          <w:kern w:val="0"/>
          <w14:ligatures w14:val="none"/>
        </w:rPr>
        <w:br/>
        <w:t>│   ├── mediática</w:t>
      </w:r>
      <w:r w:rsidRPr="00EB78C0">
        <w:rPr>
          <w:rFonts w:asciiTheme="minorBidi" w:eastAsia="Times New Roman" w:hAnsiTheme="minorBidi"/>
          <w:kern w:val="0"/>
          <w14:ligatures w14:val="none"/>
        </w:rPr>
        <w:br/>
        <w:t>│   ├── digital</w:t>
      </w:r>
      <w:r w:rsidRPr="00EB78C0">
        <w:rPr>
          <w:rFonts w:asciiTheme="minorBidi" w:eastAsia="Times New Roman" w:hAnsiTheme="minorBidi"/>
          <w:kern w:val="0"/>
          <w14:ligatures w14:val="none"/>
        </w:rPr>
        <w:br/>
        <w:t>│   └──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ciudadanía digital</w:t>
      </w:r>
      <w:r w:rsidRPr="00EB78C0">
        <w:rPr>
          <w:rFonts w:asciiTheme="minorBidi" w:eastAsia="Times New Roman" w:hAnsiTheme="minorBidi"/>
          <w:kern w:val="0"/>
          <w14:ligatures w14:val="none"/>
        </w:rPr>
        <w:br/>
        <w:t>│   ├── pensamiento crítico</w:t>
      </w:r>
      <w:r w:rsidRPr="00EB78C0">
        <w:rPr>
          <w:rFonts w:asciiTheme="minorBidi" w:eastAsia="Times New Roman" w:hAnsiTheme="minorBidi"/>
          <w:kern w:val="0"/>
          <w14:ligatures w14:val="none"/>
        </w:rPr>
        <w:br/>
        <w:t>│   ├── participación social</w:t>
      </w:r>
      <w:r w:rsidRPr="00EB78C0">
        <w:rPr>
          <w:rFonts w:asciiTheme="minorBidi" w:eastAsia="Times New Roman" w:hAnsiTheme="minorBidi"/>
          <w:kern w:val="0"/>
          <w14:ligatures w14:val="none"/>
        </w:rPr>
        <w:br/>
        <w:t>│   └── responsabilidad tecnológica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formación docente</w:t>
      </w:r>
      <w:r w:rsidRPr="00EB78C0">
        <w:rPr>
          <w:rFonts w:asciiTheme="minorBidi" w:eastAsia="Times New Roman" w:hAnsiTheme="minorBidi"/>
          <w:kern w:val="0"/>
          <w14:ligatures w14:val="none"/>
        </w:rPr>
        <w:br/>
        <w:t xml:space="preserve">    ├── competencia digital</w:t>
      </w:r>
      <w:r w:rsidRPr="00EB78C0">
        <w:rPr>
          <w:rFonts w:asciiTheme="minorBidi" w:eastAsia="Times New Roman" w:hAnsiTheme="minorBidi"/>
          <w:kern w:val="0"/>
          <w14:ligatures w14:val="none"/>
        </w:rPr>
        <w:br/>
        <w:t xml:space="preserve">    ├── pedagogía digital</w:t>
      </w:r>
      <w:r w:rsidRPr="00EB78C0">
        <w:rPr>
          <w:rFonts w:asciiTheme="minorBidi" w:eastAsia="Times New Roman" w:hAnsiTheme="minorBidi"/>
          <w:kern w:val="0"/>
          <w14:ligatures w14:val="none"/>
        </w:rPr>
        <w:br/>
        <w:t xml:space="preserve">    └── evaluación de competencias</w:t>
      </w:r>
    </w:p>
    <w:p w14:paraId="4EE99D7F"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36111C9">
          <v:rect id="Rectangle 47" o:spid="_x0000_s104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34BE38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VIII. Tesis integradora del bloque</w:t>
      </w:r>
    </w:p>
    <w:p w14:paraId="4165B7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síntesis epistemológica del Bloque III puede formularse de la siguiente manera:</w:t>
      </w:r>
    </w:p>
    <w:p w14:paraId="7635AA0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del siglo XXI representan un enfoque educativo orientado al desarrollo de capacidades integradas que permiten a los individuos movilizar conocimientos, habilidades y valores para comprender y actuar en contextos complejos caracterizados por la digitalización del conocimiento y la expansión de tecnologías emergentes.</w:t>
      </w:r>
    </w:p>
    <w:p w14:paraId="03C9FE4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6280BC">
          <v:rect id="Rectangle 45" o:spid="_x0000_s104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72CDB28"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IX. Relación con los otros bloques del repositorio</w:t>
      </w:r>
    </w:p>
    <w:p w14:paraId="0EE086E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Bloque III ocupa una posición central dentro del repositorio, ya que traduce las transformaciones epistemológicas y tecnológicas en </w:t>
      </w:r>
      <w:r w:rsidRPr="00EB78C0">
        <w:rPr>
          <w:rFonts w:asciiTheme="minorBidi" w:eastAsia="Times New Roman" w:hAnsiTheme="minorBidi"/>
          <w:b/>
          <w:bCs/>
          <w:kern w:val="0"/>
          <w14:ligatures w14:val="none"/>
        </w:rPr>
        <w:t>capacidades formativas concretas</w:t>
      </w:r>
      <w:r w:rsidRPr="00EB78C0">
        <w:rPr>
          <w:rFonts w:asciiTheme="minorBidi" w:eastAsia="Times New Roman" w:hAnsiTheme="minorBidi"/>
          <w:kern w:val="0"/>
          <w14:ligatures w14:val="none"/>
        </w:rPr>
        <w:t>.</w:t>
      </w:r>
    </w:p>
    <w:p w14:paraId="56A4A2B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relación con los otros bloques puede sintetizarse de la siguiente manera:</w:t>
      </w:r>
    </w:p>
    <w:p w14:paraId="0503FD70" w14:textId="77777777" w:rsidR="00043E70" w:rsidRPr="00EB78C0" w:rsidRDefault="00043E70" w:rsidP="00043E70">
      <w:pPr>
        <w:numPr>
          <w:ilvl w:val="0"/>
          <w:numId w:val="9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 – Complejidad y transdisciplinariedad</w:t>
      </w:r>
      <w:r w:rsidRPr="00EB78C0">
        <w:rPr>
          <w:rFonts w:asciiTheme="minorBidi" w:eastAsia="Times New Roman" w:hAnsiTheme="minorBidi"/>
          <w:kern w:val="0"/>
          <w14:ligatures w14:val="none"/>
        </w:rPr>
        <w:br/>
        <w:t>proporciona el fundamento epistemológico para comprender la necesidad de competencias integradoras.</w:t>
      </w:r>
    </w:p>
    <w:p w14:paraId="051E5DD3" w14:textId="77777777" w:rsidR="00043E70" w:rsidRPr="00EB78C0" w:rsidRDefault="00043E70" w:rsidP="00043E70">
      <w:pPr>
        <w:numPr>
          <w:ilvl w:val="0"/>
          <w:numId w:val="9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II – Educación y tecnologías emergentes</w:t>
      </w:r>
      <w:r w:rsidRPr="00EB78C0">
        <w:rPr>
          <w:rFonts w:asciiTheme="minorBidi" w:eastAsia="Times New Roman" w:hAnsiTheme="minorBidi"/>
          <w:kern w:val="0"/>
          <w14:ligatures w14:val="none"/>
        </w:rPr>
        <w:br/>
        <w:t>analiza cómo las tecnologías digitales transforman los procesos educativos.</w:t>
      </w:r>
    </w:p>
    <w:p w14:paraId="79021A9A" w14:textId="77777777" w:rsidR="00043E70" w:rsidRPr="00EB78C0" w:rsidRDefault="00043E70" w:rsidP="00043E70">
      <w:pPr>
        <w:numPr>
          <w:ilvl w:val="0"/>
          <w:numId w:val="96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lastRenderedPageBreak/>
        <w:t>Bloque IV – Uso ético y responsable de la IA</w:t>
      </w:r>
      <w:r w:rsidRPr="00EB78C0">
        <w:rPr>
          <w:rFonts w:asciiTheme="minorBidi" w:eastAsia="Times New Roman" w:hAnsiTheme="minorBidi"/>
          <w:kern w:val="0"/>
          <w14:ligatures w14:val="none"/>
        </w:rPr>
        <w:br/>
        <w:t>introduce los principios normativos que orientan el desarrollo de competencias en contextos tecnológicos.</w:t>
      </w:r>
    </w:p>
    <w:p w14:paraId="60C3739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919ED5">
          <v:rect id="Rectangle 43" o:spid="_x0000_s104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53551A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X. Conclusión</w:t>
      </w:r>
    </w:p>
    <w:p w14:paraId="298939B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III muestra que la educación contemporánea enfrenta el desafío de preparar a los individuos para participar en sociedades cada vez más complejas, interconectadas y tecnológicas.</w:t>
      </w:r>
    </w:p>
    <w:p w14:paraId="107741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del siglo XXI no se limitan a habilidades técnicas relacionadas con el uso de herramientas digitales.</w:t>
      </w:r>
    </w:p>
    <w:p w14:paraId="4A29CA6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Más bien, representan un marco educativo orientado a desarrollar ciudadanos capaces de:</w:t>
      </w:r>
    </w:p>
    <w:p w14:paraId="404714C2" w14:textId="77777777" w:rsidR="00043E70" w:rsidRPr="00EB78C0" w:rsidRDefault="00043E70" w:rsidP="00043E70">
      <w:pPr>
        <w:numPr>
          <w:ilvl w:val="0"/>
          <w:numId w:val="9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comprender críticamente la información</w:t>
      </w:r>
    </w:p>
    <w:p w14:paraId="01F41E90" w14:textId="77777777" w:rsidR="00043E70" w:rsidRPr="00EB78C0" w:rsidRDefault="00043E70" w:rsidP="00043E70">
      <w:pPr>
        <w:numPr>
          <w:ilvl w:val="0"/>
          <w:numId w:val="9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participar activamente en la vida social</w:t>
      </w:r>
    </w:p>
    <w:p w14:paraId="0D4523C0" w14:textId="77777777" w:rsidR="00043E70" w:rsidRPr="00EB78C0" w:rsidRDefault="00043E70" w:rsidP="00043E70">
      <w:pPr>
        <w:numPr>
          <w:ilvl w:val="0"/>
          <w:numId w:val="9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utilizar tecnologías de manera responsable</w:t>
      </w:r>
    </w:p>
    <w:p w14:paraId="30794163" w14:textId="77777777" w:rsidR="00043E70" w:rsidRPr="00EB78C0" w:rsidRDefault="00043E70" w:rsidP="00043E70">
      <w:pPr>
        <w:numPr>
          <w:ilvl w:val="0"/>
          <w:numId w:val="96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aprender de forma continua a lo largo de la vida.</w:t>
      </w:r>
    </w:p>
    <w:p w14:paraId="780739FD" w14:textId="350561CE"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el desarrollo de competencias constituye un elemento fundamental para articular los principios epistemológicos del pensamiento complejo con las transformaciones tecnológicas y sociales del mundo contemporáneo.</w:t>
      </w:r>
    </w:p>
    <w:p w14:paraId="60D8495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hAnsiTheme="minorBidi"/>
          <w:noProof/>
        </w:rPr>
        <mc:AlternateContent>
          <mc:Choice Requires="wps">
            <w:drawing>
              <wp:inline distT="0" distB="0" distL="0" distR="0" wp14:anchorId="638AC8C8" wp14:editId="3845A30F">
                <wp:extent cx="6858000" cy="1270"/>
                <wp:effectExtent l="0" t="0" r="12700" b="24130"/>
                <wp:docPr id="9824976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BA9EB6"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" filled="f">
                <v:path arrowok="t"/>
                <w10:anchorlock/>
              </v:rect>
            </w:pict>
          </mc:Fallback>
        </mc:AlternateContent>
      </w:r>
    </w:p>
    <w:p w14:paraId="6B73FCEE"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Síntesis epistemológica del Bloque IV</w:t>
      </w:r>
    </w:p>
    <w:p w14:paraId="5BBB1EE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Uso ético y responsable de la inteligencia artificial</w:t>
      </w:r>
    </w:p>
    <w:p w14:paraId="349DB26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9287A4E">
          <v:rect id="Rectangle 41" o:spid="_x0000_s104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0D2DB0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 Punto de partida: la inteligencia artificial como fenómeno sociotécnico</w:t>
      </w:r>
    </w:p>
    <w:p w14:paraId="5428CC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IV reúne las obras que analizan las implicaciones éticas, sociales, políticas y ambientales del desarrollo de la inteligencia artificial.</w:t>
      </w:r>
    </w:p>
    <w:p w14:paraId="3C3FA5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diferencia de los primeros debates sobre tecnología digital —que se centraban principalmente en la innovación técnica y el progreso científico— la expansión reciente de sistemas de inteligencia artificial ha puesto de relieve la necesidad de abordar sus efectos desde una perspectiva más amplia.</w:t>
      </w:r>
    </w:p>
    <w:p w14:paraId="70BD8F0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 inteligencia artificial ya no puede entenderse únicamente como una herramienta tecnológica. Se ha convertido en una </w:t>
      </w:r>
      <w:r w:rsidRPr="00EB78C0">
        <w:rPr>
          <w:rFonts w:asciiTheme="minorBidi" w:eastAsia="Times New Roman" w:hAnsiTheme="minorBidi"/>
          <w:b/>
          <w:bCs/>
          <w:kern w:val="0"/>
          <w14:ligatures w14:val="none"/>
        </w:rPr>
        <w:t>infraestructura sociotécnica</w:t>
      </w:r>
      <w:r w:rsidRPr="00EB78C0">
        <w:rPr>
          <w:rFonts w:asciiTheme="minorBidi" w:eastAsia="Times New Roman" w:hAnsiTheme="minorBidi"/>
          <w:kern w:val="0"/>
          <w14:ligatures w14:val="none"/>
        </w:rPr>
        <w:t xml:space="preserve"> que interviene en múltiples dimensiones de la vida social, incluyendo:</w:t>
      </w:r>
    </w:p>
    <w:p w14:paraId="33258DE3" w14:textId="77777777" w:rsidR="00043E70" w:rsidRPr="00EB78C0" w:rsidRDefault="00043E70" w:rsidP="00043E70">
      <w:pPr>
        <w:numPr>
          <w:ilvl w:val="0"/>
          <w:numId w:val="9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procesos económicos</w:t>
      </w:r>
    </w:p>
    <w:p w14:paraId="42C0FEBA" w14:textId="77777777" w:rsidR="00043E70" w:rsidRPr="00EB78C0" w:rsidRDefault="00043E70" w:rsidP="00043E70">
      <w:pPr>
        <w:numPr>
          <w:ilvl w:val="0"/>
          <w:numId w:val="9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comunicación</w:t>
      </w:r>
    </w:p>
    <w:p w14:paraId="00F9076E" w14:textId="77777777" w:rsidR="00043E70" w:rsidRPr="00EB78C0" w:rsidRDefault="00043E70" w:rsidP="00043E70">
      <w:pPr>
        <w:numPr>
          <w:ilvl w:val="0"/>
          <w:numId w:val="9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toma de decisiones institucionales</w:t>
      </w:r>
    </w:p>
    <w:p w14:paraId="6C9EC2FA" w14:textId="77777777" w:rsidR="00043E70" w:rsidRPr="00EB78C0" w:rsidRDefault="00043E70" w:rsidP="00043E70">
      <w:pPr>
        <w:numPr>
          <w:ilvl w:val="0"/>
          <w:numId w:val="9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producción de conocimiento</w:t>
      </w:r>
    </w:p>
    <w:p w14:paraId="21AADD9F" w14:textId="77777777" w:rsidR="00043E70" w:rsidRPr="00EB78C0" w:rsidRDefault="00043E70" w:rsidP="00043E70">
      <w:pPr>
        <w:numPr>
          <w:ilvl w:val="0"/>
          <w:numId w:val="96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organización del trabajo.</w:t>
      </w:r>
    </w:p>
    <w:p w14:paraId="3304D1E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expansión plantea preguntas fundamentales sobre la forma en que las tecnologías algorítmicas influyen en la sociedad y sobre las condiciones necesarias para garantizar que su desarrollo contribuya al bienestar humano.</w:t>
      </w:r>
    </w:p>
    <w:p w14:paraId="5AF4C2F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contexto, organizaciones internacionales, investigadores y organismos reguladores han comenzado a desarrollar marcos normativos destinados a orientar el uso responsable de la inteligencia artificial.</w:t>
      </w:r>
    </w:p>
    <w:p w14:paraId="7AE92F5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C4C87F2">
          <v:rect id="Rectangle 39" o:spid="_x0000_s104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ECAD94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 Primera tesis epistemológica: la IA como tecnología normativa</w:t>
      </w:r>
    </w:p>
    <w:p w14:paraId="26FD5D9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Una de las ideas centrales que emerge del Bloque IV es que la inteligencia artificial no es una tecnología neutral.</w:t>
      </w:r>
    </w:p>
    <w:p w14:paraId="60FD496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sistemas algorítmicos incorporan decisiones humanas relacionadas con:</w:t>
      </w:r>
    </w:p>
    <w:p w14:paraId="6FF67199" w14:textId="77777777" w:rsidR="00043E70" w:rsidRPr="00EB78C0" w:rsidRDefault="00043E70" w:rsidP="00043E70">
      <w:pPr>
        <w:numPr>
          <w:ilvl w:val="0"/>
          <w:numId w:val="9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selección de datos</w:t>
      </w:r>
    </w:p>
    <w:p w14:paraId="5C70F1B7" w14:textId="77777777" w:rsidR="00043E70" w:rsidRPr="00EB78C0" w:rsidRDefault="00043E70" w:rsidP="00043E70">
      <w:pPr>
        <w:numPr>
          <w:ilvl w:val="0"/>
          <w:numId w:val="9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diseño de modelos</w:t>
      </w:r>
    </w:p>
    <w:p w14:paraId="73F5F256" w14:textId="77777777" w:rsidR="00043E70" w:rsidRPr="00EB78C0" w:rsidRDefault="00043E70" w:rsidP="00043E70">
      <w:pPr>
        <w:numPr>
          <w:ilvl w:val="0"/>
          <w:numId w:val="9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definición de objetivos de optimización</w:t>
      </w:r>
    </w:p>
    <w:p w14:paraId="3D5ECCEC" w14:textId="77777777" w:rsidR="00043E70" w:rsidRPr="00EB78C0" w:rsidRDefault="00043E70" w:rsidP="00043E70">
      <w:pPr>
        <w:numPr>
          <w:ilvl w:val="0"/>
          <w:numId w:val="96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interpretación de resultados.</w:t>
      </w:r>
    </w:p>
    <w:p w14:paraId="78E840F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esta razón, el desarrollo de la inteligencia artificial implica necesariamente una dimensión normativa.</w:t>
      </w:r>
    </w:p>
    <w:p w14:paraId="0112202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Marcos internacionales como la </w:t>
      </w:r>
      <w:r w:rsidRPr="00EB78C0">
        <w:rPr>
          <w:rFonts w:asciiTheme="minorBidi" w:eastAsia="Times New Roman" w:hAnsiTheme="minorBidi"/>
          <w:b/>
          <w:bCs/>
          <w:kern w:val="0"/>
          <w14:ligatures w14:val="none"/>
        </w:rPr>
        <w:t>Recomendación sobre la Ética de la Inteligencia Artificial de la UNESCO</w:t>
      </w:r>
      <w:r w:rsidRPr="00EB78C0">
        <w:rPr>
          <w:rFonts w:asciiTheme="minorBidi" w:eastAsia="Times New Roman" w:hAnsiTheme="minorBidi"/>
          <w:kern w:val="0"/>
          <w14:ligatures w14:val="none"/>
        </w:rPr>
        <w:t xml:space="preserve">, los </w:t>
      </w:r>
      <w:r w:rsidRPr="00EB78C0">
        <w:rPr>
          <w:rFonts w:asciiTheme="minorBidi" w:eastAsia="Times New Roman" w:hAnsiTheme="minorBidi"/>
          <w:b/>
          <w:bCs/>
          <w:kern w:val="0"/>
          <w14:ligatures w14:val="none"/>
        </w:rPr>
        <w:t>Principios de la OCDE para la IA</w:t>
      </w:r>
      <w:r w:rsidRPr="00EB78C0">
        <w:rPr>
          <w:rFonts w:asciiTheme="minorBidi" w:eastAsia="Times New Roman" w:hAnsiTheme="minorBidi"/>
          <w:kern w:val="0"/>
          <w14:ligatures w14:val="none"/>
        </w:rPr>
        <w:t xml:space="preserve"> y las </w:t>
      </w:r>
      <w:r w:rsidRPr="00EB78C0">
        <w:rPr>
          <w:rFonts w:asciiTheme="minorBidi" w:eastAsia="Times New Roman" w:hAnsiTheme="minorBidi"/>
          <w:b/>
          <w:bCs/>
          <w:kern w:val="0"/>
          <w14:ligatures w14:val="none"/>
        </w:rPr>
        <w:t>Directrices de la Unión Europea para una IA fiable</w:t>
      </w:r>
      <w:r w:rsidRPr="00EB78C0">
        <w:rPr>
          <w:rFonts w:asciiTheme="minorBidi" w:eastAsia="Times New Roman" w:hAnsiTheme="minorBidi"/>
          <w:kern w:val="0"/>
          <w14:ligatures w14:val="none"/>
        </w:rPr>
        <w:t xml:space="preserve"> coinciden en señalar que el desarrollo de sistemas algorítmicos debe orientarse por principios fundamentales como:</w:t>
      </w:r>
    </w:p>
    <w:p w14:paraId="2F681D69" w14:textId="77777777" w:rsidR="00043E70" w:rsidRPr="00EB78C0" w:rsidRDefault="00043E70" w:rsidP="00043E70">
      <w:pPr>
        <w:numPr>
          <w:ilvl w:val="0"/>
          <w:numId w:val="9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respeto a los derechos humanos</w:t>
      </w:r>
    </w:p>
    <w:p w14:paraId="483D0330" w14:textId="77777777" w:rsidR="00043E70" w:rsidRPr="00EB78C0" w:rsidRDefault="00043E70" w:rsidP="00043E70">
      <w:pPr>
        <w:numPr>
          <w:ilvl w:val="0"/>
          <w:numId w:val="9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w:t>
      </w:r>
    </w:p>
    <w:p w14:paraId="67B016B3" w14:textId="77777777" w:rsidR="00043E70" w:rsidRPr="00EB78C0" w:rsidRDefault="00043E70" w:rsidP="00043E70">
      <w:pPr>
        <w:numPr>
          <w:ilvl w:val="0"/>
          <w:numId w:val="9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w:t>
      </w:r>
    </w:p>
    <w:p w14:paraId="6963B37B" w14:textId="77777777" w:rsidR="00043E70" w:rsidRPr="00EB78C0" w:rsidRDefault="00043E70" w:rsidP="00043E70">
      <w:pPr>
        <w:numPr>
          <w:ilvl w:val="0"/>
          <w:numId w:val="9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equidad</w:t>
      </w:r>
    </w:p>
    <w:p w14:paraId="30E96973" w14:textId="77777777" w:rsidR="00043E70" w:rsidRPr="00EB78C0" w:rsidRDefault="00043E70" w:rsidP="00043E70">
      <w:pPr>
        <w:numPr>
          <w:ilvl w:val="0"/>
          <w:numId w:val="96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supervisión humana.</w:t>
      </w:r>
    </w:p>
    <w:p w14:paraId="057F2C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principios reflejan el reconocimiento de que la inteligencia artificial no es simplemente una innovación técnica, sino una tecnología que afecta directamente a la organización social.</w:t>
      </w:r>
    </w:p>
    <w:p w14:paraId="7ADF0940"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6737DCE">
          <v:rect id="Rectangle 37" o:spid="_x0000_s104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972DF60"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III. Segunda tesis: inteligencia artificial, poder y economía digital</w:t>
      </w:r>
    </w:p>
    <w:p w14:paraId="26F03A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IV también incorpora perspectivas críticas que analizan la relación entre inteligencia artificial y estructuras de poder.</w:t>
      </w:r>
    </w:p>
    <w:p w14:paraId="690B69B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Investigaciones sobre la economía digital han mostrado que el desarrollo de sistemas de inteligencia artificial está estrechamente vinculado a procesos de acumulación de datos y concentración de poder tecnológico.</w:t>
      </w:r>
    </w:p>
    <w:p w14:paraId="75E261C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Desde esta perspectiva, la inteligencia artificial puede entenderse como parte de un sistema económico en el que los datos generados por la actividad humana se convierten en recursos estratégicos.</w:t>
      </w:r>
    </w:p>
    <w:p w14:paraId="08CDC4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Este modelo ha sido descrito por algunos autores como una forma de </w:t>
      </w:r>
      <w:r w:rsidRPr="00EB78C0">
        <w:rPr>
          <w:rFonts w:asciiTheme="minorBidi" w:eastAsia="Times New Roman" w:hAnsiTheme="minorBidi"/>
          <w:b/>
          <w:bCs/>
          <w:kern w:val="0"/>
          <w14:ligatures w14:val="none"/>
        </w:rPr>
        <w:t>capitalismo de datos</w:t>
      </w:r>
      <w:r w:rsidRPr="00EB78C0">
        <w:rPr>
          <w:rFonts w:asciiTheme="minorBidi" w:eastAsia="Times New Roman" w:hAnsiTheme="minorBidi"/>
          <w:kern w:val="0"/>
          <w14:ligatures w14:val="none"/>
        </w:rPr>
        <w:t>, caracterizada por:</w:t>
      </w:r>
    </w:p>
    <w:p w14:paraId="59036DBF" w14:textId="77777777" w:rsidR="00043E70" w:rsidRPr="00EB78C0" w:rsidRDefault="00043E70" w:rsidP="00043E70">
      <w:pPr>
        <w:numPr>
          <w:ilvl w:val="0"/>
          <w:numId w:val="9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recopilación masiva de información personal</w:t>
      </w:r>
    </w:p>
    <w:p w14:paraId="73961598" w14:textId="77777777" w:rsidR="00043E70" w:rsidRPr="00EB78C0" w:rsidRDefault="00043E70" w:rsidP="00043E70">
      <w:pPr>
        <w:numPr>
          <w:ilvl w:val="0"/>
          <w:numId w:val="9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análisis automatizado de comportamientos</w:t>
      </w:r>
    </w:p>
    <w:p w14:paraId="5FC766EC" w14:textId="77777777" w:rsidR="00043E70" w:rsidRPr="00EB78C0" w:rsidRDefault="00043E70" w:rsidP="00043E70">
      <w:pPr>
        <w:numPr>
          <w:ilvl w:val="0"/>
          <w:numId w:val="96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comercialización de predicciones sobre la conducta humana.</w:t>
      </w:r>
    </w:p>
    <w:p w14:paraId="7FC44B9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procesos generan nuevas formas de poder basadas en la capacidad de recopilar, analizar y utilizar grandes volúmenes de información.</w:t>
      </w:r>
    </w:p>
    <w:p w14:paraId="2893DFB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esta razón, la discusión sobre la ética de la inteligencia artificial no puede limitarse a cuestiones técnicas relacionadas con el diseño de algoritmos, sino que debe considerar también las dimensiones políticas y económicas de las tecnologías digitales.</w:t>
      </w:r>
    </w:p>
    <w:p w14:paraId="4BFACB8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058AECF">
          <v:rect id="Rectangle 35" o:spid="_x0000_s104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6F5F7FB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IV. Tercera tesis: la materialidad y el impacto ambiental de la inteligencia artificial</w:t>
      </w:r>
    </w:p>
    <w:p w14:paraId="3DB28E3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Otro aspecto importante que emerge del Bloque IV es el reconocimiento de la dimensión material y ecológica de la inteligencia artificial.</w:t>
      </w:r>
    </w:p>
    <w:p w14:paraId="06073AB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 frecuencia, las tecnologías digitales se presentan como sistemas inmateriales o “virtuales”. Sin embargo, el desarrollo y funcionamiento de sistemas de inteligencia artificial depende de infraestructuras físicas que incluyen:</w:t>
      </w:r>
    </w:p>
    <w:p w14:paraId="5E632FD4" w14:textId="77777777" w:rsidR="00043E70" w:rsidRPr="00EB78C0" w:rsidRDefault="00043E70" w:rsidP="00043E70">
      <w:pPr>
        <w:numPr>
          <w:ilvl w:val="0"/>
          <w:numId w:val="9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centros de datos</w:t>
      </w:r>
    </w:p>
    <w:p w14:paraId="1E2EB335" w14:textId="77777777" w:rsidR="00043E70" w:rsidRPr="00EB78C0" w:rsidRDefault="00043E70" w:rsidP="00043E70">
      <w:pPr>
        <w:numPr>
          <w:ilvl w:val="0"/>
          <w:numId w:val="9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redes de comunicación</w:t>
      </w:r>
    </w:p>
    <w:p w14:paraId="009DADE8" w14:textId="77777777" w:rsidR="00043E70" w:rsidRPr="00EB78C0" w:rsidRDefault="00043E70" w:rsidP="00043E70">
      <w:pPr>
        <w:numPr>
          <w:ilvl w:val="0"/>
          <w:numId w:val="9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dispositivos electrónicos</w:t>
      </w:r>
    </w:p>
    <w:p w14:paraId="3C2552DB" w14:textId="77777777" w:rsidR="00043E70" w:rsidRPr="00EB78C0" w:rsidRDefault="00043E70" w:rsidP="00043E70">
      <w:pPr>
        <w:numPr>
          <w:ilvl w:val="0"/>
          <w:numId w:val="96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sistemas de almacenamiento.</w:t>
      </w:r>
    </w:p>
    <w:p w14:paraId="7EE8708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infraestructuras requieren grandes cantidades de energía y recursos naturales.</w:t>
      </w:r>
    </w:p>
    <w:p w14:paraId="3631CF9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Estudios recientes han mostrado que el entrenamiento y funcionamiento de modelos de inteligencia artificial de gran escala pueden generar un consumo energético significativo, lo que plantea preguntas importantes sobre la sostenibilidad ambiental de estas tecnologías.</w:t>
      </w:r>
    </w:p>
    <w:p w14:paraId="2FF5F14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desarrollo del concepto de </w:t>
      </w:r>
      <w:r w:rsidRPr="00EB78C0">
        <w:rPr>
          <w:rFonts w:asciiTheme="minorBidi" w:eastAsia="Times New Roman" w:hAnsiTheme="minorBidi"/>
          <w:b/>
          <w:bCs/>
          <w:kern w:val="0"/>
          <w14:ligatures w14:val="none"/>
        </w:rPr>
        <w:t>Green AI</w:t>
      </w:r>
      <w:r w:rsidRPr="00EB78C0">
        <w:rPr>
          <w:rFonts w:asciiTheme="minorBidi" w:eastAsia="Times New Roman" w:hAnsiTheme="minorBidi"/>
          <w:kern w:val="0"/>
          <w14:ligatures w14:val="none"/>
        </w:rPr>
        <w:t xml:space="preserve"> busca precisamente promover prácticas tecnológicas orientadas a reducir el impacto ambiental de los sistemas algorítmicos.</w:t>
      </w:r>
    </w:p>
    <w:p w14:paraId="093622B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la ética de la inteligencia artificial incluye también la responsabilidad de considerar las consecuencias ecológicas de la innovación tecnológica.</w:t>
      </w:r>
    </w:p>
    <w:p w14:paraId="7CDD710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37A3334">
          <v:rect id="Rectangle 33" o:spid="_x0000_s104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64546F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 Cuarta tesis: la bioética y la centralidad del ser humano</w:t>
      </w:r>
    </w:p>
    <w:p w14:paraId="3AC091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Bloque IV también integra enfoques provenientes del campo de la bioética, que enfatizan la necesidad de situar al ser humano en el centro del desarrollo tecnológico.</w:t>
      </w:r>
    </w:p>
    <w:p w14:paraId="08A8386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bioética tradicional se ha ocupado principalmente de cuestiones relacionadas con la medicina y las ciencias de la vida.</w:t>
      </w:r>
    </w:p>
    <w:p w14:paraId="3888A9F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el desarrollo de tecnologías digitales capaces de influir en decisiones humanas, procesos cognitivos y sistemas sociales ha ampliado el campo de la bioética hacia nuevas áreas de reflexión.</w:t>
      </w:r>
    </w:p>
    <w:p w14:paraId="6DECA3A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el contexto de la inteligencia artificial, los principios bioéticos se orientan hacia la protección de valores fundamentales como:</w:t>
      </w:r>
    </w:p>
    <w:p w14:paraId="2A4EDF03" w14:textId="77777777" w:rsidR="00043E70" w:rsidRPr="00EB78C0" w:rsidRDefault="00043E70" w:rsidP="00043E70">
      <w:pPr>
        <w:numPr>
          <w:ilvl w:val="0"/>
          <w:numId w:val="9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dignidad humana</w:t>
      </w:r>
    </w:p>
    <w:p w14:paraId="2ECE497D" w14:textId="77777777" w:rsidR="00043E70" w:rsidRPr="00EB78C0" w:rsidRDefault="00043E70" w:rsidP="00043E70">
      <w:pPr>
        <w:numPr>
          <w:ilvl w:val="0"/>
          <w:numId w:val="9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autonomía individual</w:t>
      </w:r>
    </w:p>
    <w:p w14:paraId="3AE5FA41" w14:textId="77777777" w:rsidR="00043E70" w:rsidRPr="00EB78C0" w:rsidRDefault="00043E70" w:rsidP="00043E70">
      <w:pPr>
        <w:numPr>
          <w:ilvl w:val="0"/>
          <w:numId w:val="9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justicia social</w:t>
      </w:r>
    </w:p>
    <w:p w14:paraId="23BE7225" w14:textId="77777777" w:rsidR="00043E70" w:rsidRPr="00EB78C0" w:rsidRDefault="00043E70" w:rsidP="00043E70">
      <w:pPr>
        <w:numPr>
          <w:ilvl w:val="0"/>
          <w:numId w:val="97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responsabilidad tecnológica.</w:t>
      </w:r>
    </w:p>
    <w:p w14:paraId="5C2DC9C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principios buscan garantizar que el desarrollo de la inteligencia artificial se realice de manera compatible con los valores humanos fundamentales.</w:t>
      </w:r>
    </w:p>
    <w:p w14:paraId="63A3F84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44F4D68">
          <v:rect id="Rectangle 31" o:spid="_x0000_s104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478426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 Tensiones epistemológicas del bloque</w:t>
      </w:r>
    </w:p>
    <w:p w14:paraId="3497A93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IV pone de manifiesto varias tensiones que atraviesan el desarrollo contemporáneo de la inteligencia artificial.</w:t>
      </w:r>
    </w:p>
    <w:p w14:paraId="3943168B"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Innovación tecnológica vs. regulación</w:t>
      </w:r>
    </w:p>
    <w:p w14:paraId="5DC4A67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rápido avance de la inteligencia artificial plantea desafíos para el desarrollo de marcos regulatorios capaces de equilibrar la innovación con la protección de derechos fundamentales.</w:t>
      </w:r>
    </w:p>
    <w:p w14:paraId="5C33FB00"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Automatización vs. autonomía humana</w:t>
      </w:r>
    </w:p>
    <w:p w14:paraId="513116E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delegación de decisiones a sistemas algorítmicos plantea interrogantes sobre el papel de la autonomía humana en sociedades altamente automatizadas.</w:t>
      </w:r>
    </w:p>
    <w:p w14:paraId="63495976"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Desarrollo tecnológico vs. sostenibilidad ambiental</w:t>
      </w:r>
    </w:p>
    <w:p w14:paraId="0FF9FC2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crecimiento de las infraestructuras digitales plantea desafíos relacionados con el consumo energético y el impacto ambiental de las tecnologías emergentes.</w:t>
      </w:r>
    </w:p>
    <w:p w14:paraId="044A45E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EE43D6E">
          <v:rect id="Rectangle 29" o:spid="_x0000_s103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069309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Arquitectura conceptual del bloque</w:t>
      </w:r>
    </w:p>
    <w:p w14:paraId="4E7A2A7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IV puede representarse mediante la siguiente estructura conceptual:</w:t>
      </w:r>
    </w:p>
    <w:p w14:paraId="3FBBB248"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Uso ético y responsable de la IA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principios éticos</w:t>
      </w:r>
      <w:r w:rsidRPr="00EB78C0">
        <w:rPr>
          <w:rFonts w:asciiTheme="minorBidi" w:eastAsia="Times New Roman" w:hAnsiTheme="minorBidi"/>
          <w:kern w:val="0"/>
          <w14:ligatures w14:val="none"/>
        </w:rPr>
        <w:br/>
        <w:t>│   ├── derechos humanos</w:t>
      </w:r>
      <w:r w:rsidRPr="00EB78C0">
        <w:rPr>
          <w:rFonts w:asciiTheme="minorBidi" w:eastAsia="Times New Roman" w:hAnsiTheme="minorBidi"/>
          <w:kern w:val="0"/>
          <w14:ligatures w14:val="none"/>
        </w:rPr>
        <w:br/>
        <w:t>│   ├── transparencia</w:t>
      </w:r>
      <w:r w:rsidRPr="00EB78C0">
        <w:rPr>
          <w:rFonts w:asciiTheme="minorBidi" w:eastAsia="Times New Roman" w:hAnsiTheme="minorBidi"/>
          <w:kern w:val="0"/>
          <w14:ligatures w14:val="none"/>
        </w:rPr>
        <w:br/>
        <w:t>│   ├── responsabilidad</w:t>
      </w:r>
      <w:r w:rsidRPr="00EB78C0">
        <w:rPr>
          <w:rFonts w:asciiTheme="minorBidi" w:eastAsia="Times New Roman" w:hAnsiTheme="minorBidi"/>
          <w:kern w:val="0"/>
          <w14:ligatures w14:val="none"/>
        </w:rPr>
        <w:br/>
        <w:t>│   └── equidad</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poder y economía digital</w:t>
      </w:r>
      <w:r w:rsidRPr="00EB78C0">
        <w:rPr>
          <w:rFonts w:asciiTheme="minorBidi" w:eastAsia="Times New Roman" w:hAnsiTheme="minorBidi"/>
          <w:kern w:val="0"/>
          <w14:ligatures w14:val="none"/>
        </w:rPr>
        <w:br/>
        <w:t>│   ├── capitalismo de datos</w:t>
      </w:r>
      <w:r w:rsidRPr="00EB78C0">
        <w:rPr>
          <w:rFonts w:asciiTheme="minorBidi" w:eastAsia="Times New Roman" w:hAnsiTheme="minorBidi"/>
          <w:kern w:val="0"/>
          <w14:ligatures w14:val="none"/>
        </w:rPr>
        <w:br/>
        <w:t>│   ├── vigilancia algorítmica</w:t>
      </w:r>
      <w:r w:rsidRPr="00EB78C0">
        <w:rPr>
          <w:rFonts w:asciiTheme="minorBidi" w:eastAsia="Times New Roman" w:hAnsiTheme="minorBidi"/>
          <w:kern w:val="0"/>
          <w14:ligatures w14:val="none"/>
        </w:rPr>
        <w:br/>
        <w:t>│   └── concentración tecnológica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impacto socioecológico</w:t>
      </w:r>
      <w:r w:rsidRPr="00EB78C0">
        <w:rPr>
          <w:rFonts w:asciiTheme="minorBidi" w:eastAsia="Times New Roman" w:hAnsiTheme="minorBidi"/>
          <w:kern w:val="0"/>
          <w14:ligatures w14:val="none"/>
        </w:rPr>
        <w:br/>
        <w:t>│   ├── consumo energético</w:t>
      </w:r>
      <w:r w:rsidRPr="00EB78C0">
        <w:rPr>
          <w:rFonts w:asciiTheme="minorBidi" w:eastAsia="Times New Roman" w:hAnsiTheme="minorBidi"/>
          <w:kern w:val="0"/>
          <w14:ligatures w14:val="none"/>
        </w:rPr>
        <w:br/>
        <w:t>│   ├── infraestructuras digitales</w:t>
      </w:r>
      <w:r w:rsidRPr="00EB78C0">
        <w:rPr>
          <w:rFonts w:asciiTheme="minorBidi" w:eastAsia="Times New Roman" w:hAnsiTheme="minorBidi"/>
          <w:kern w:val="0"/>
          <w14:ligatures w14:val="none"/>
        </w:rPr>
        <w:br/>
        <w:t>│   └── Green AI</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bioética tecnológica</w:t>
      </w:r>
      <w:r w:rsidRPr="00EB78C0">
        <w:rPr>
          <w:rFonts w:asciiTheme="minorBidi" w:eastAsia="Times New Roman" w:hAnsiTheme="minorBidi"/>
          <w:kern w:val="0"/>
          <w14:ligatures w14:val="none"/>
        </w:rPr>
        <w:br/>
        <w:t xml:space="preserve">    ├── dignidad humana</w:t>
      </w:r>
      <w:r w:rsidRPr="00EB78C0">
        <w:rPr>
          <w:rFonts w:asciiTheme="minorBidi" w:eastAsia="Times New Roman" w:hAnsiTheme="minorBidi"/>
          <w:kern w:val="0"/>
          <w14:ligatures w14:val="none"/>
        </w:rPr>
        <w:br/>
        <w:t xml:space="preserve">    ├── autonomía</w:t>
      </w:r>
      <w:r w:rsidRPr="00EB78C0">
        <w:rPr>
          <w:rFonts w:asciiTheme="minorBidi" w:eastAsia="Times New Roman" w:hAnsiTheme="minorBidi"/>
          <w:kern w:val="0"/>
          <w14:ligatures w14:val="none"/>
        </w:rPr>
        <w:br/>
        <w:t xml:space="preserve">    └── responsabilidad social</w:t>
      </w:r>
    </w:p>
    <w:p w14:paraId="1EB33D97"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84B9DDB">
          <v:rect id="Rectangle 27" o:spid="_x0000_s103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4E7DA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VIII. Tesis integradora del bloque</w:t>
      </w:r>
    </w:p>
    <w:p w14:paraId="2736770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síntesis epistemológica del Bloque IV puede formularse de la siguiente manera:</w:t>
      </w:r>
    </w:p>
    <w:p w14:paraId="6F815D2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uso ético y responsable de la inteligencia artificial requiere comprender estas tecnologías como infraestructuras sociotécnicas que afectan múltiples dimensiones de la vida social, lo que implica desarrollar marcos normativos y regulatorios capaces de garantizar que su desarrollo se realice de manera compatible con los derechos humanos, la justicia social y la sostenibilidad ambiental.</w:t>
      </w:r>
    </w:p>
    <w:p w14:paraId="50E0571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507F7CE">
          <v:rect id="Rectangle 25" o:spid="_x0000_s103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979319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IX. Relación con los otros bloques del repositorio</w:t>
      </w:r>
    </w:p>
    <w:p w14:paraId="496F745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El Bloque IV constituye el </w:t>
      </w:r>
      <w:r w:rsidRPr="00EB78C0">
        <w:rPr>
          <w:rFonts w:asciiTheme="minorBidi" w:eastAsia="Times New Roman" w:hAnsiTheme="minorBidi"/>
          <w:b/>
          <w:bCs/>
          <w:kern w:val="0"/>
          <w14:ligatures w14:val="none"/>
        </w:rPr>
        <w:t>horizonte normativo del repositorio completo</w:t>
      </w:r>
      <w:r w:rsidRPr="00EB78C0">
        <w:rPr>
          <w:rFonts w:asciiTheme="minorBidi" w:eastAsia="Times New Roman" w:hAnsiTheme="minorBidi"/>
          <w:kern w:val="0"/>
          <w14:ligatures w14:val="none"/>
        </w:rPr>
        <w:t>.</w:t>
      </w:r>
    </w:p>
    <w:p w14:paraId="53CE562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relación con los demás bloques puede sintetizarse de la siguiente manera:</w:t>
      </w:r>
    </w:p>
    <w:p w14:paraId="2DCC6413" w14:textId="77777777" w:rsidR="00043E70" w:rsidRPr="00EB78C0" w:rsidRDefault="00043E70" w:rsidP="00043E70">
      <w:pPr>
        <w:numPr>
          <w:ilvl w:val="0"/>
          <w:numId w:val="9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 – Complejidad y transdisciplinariedad</w:t>
      </w:r>
      <w:r w:rsidRPr="00EB78C0">
        <w:rPr>
          <w:rFonts w:asciiTheme="minorBidi" w:eastAsia="Times New Roman" w:hAnsiTheme="minorBidi"/>
          <w:kern w:val="0"/>
          <w14:ligatures w14:val="none"/>
        </w:rPr>
        <w:br/>
        <w:t>proporciona el marco epistemológico para comprender la naturaleza multidimensional de los desafíos tecnológicos.</w:t>
      </w:r>
    </w:p>
    <w:p w14:paraId="1527E613" w14:textId="77777777" w:rsidR="00043E70" w:rsidRPr="00EB78C0" w:rsidRDefault="00043E70" w:rsidP="00043E70">
      <w:pPr>
        <w:numPr>
          <w:ilvl w:val="0"/>
          <w:numId w:val="9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II – Educación y tecnologías emergentes</w:t>
      </w:r>
      <w:r w:rsidRPr="00EB78C0">
        <w:rPr>
          <w:rFonts w:asciiTheme="minorBidi" w:eastAsia="Times New Roman" w:hAnsiTheme="minorBidi"/>
          <w:kern w:val="0"/>
          <w14:ligatures w14:val="none"/>
        </w:rPr>
        <w:br/>
        <w:t>analiza cómo las tecnologías digitales transforman los procesos educativos.</w:t>
      </w:r>
    </w:p>
    <w:p w14:paraId="36B23115" w14:textId="77777777" w:rsidR="00043E70" w:rsidRPr="00EB78C0" w:rsidRDefault="00043E70" w:rsidP="00043E70">
      <w:pPr>
        <w:numPr>
          <w:ilvl w:val="0"/>
          <w:numId w:val="97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b/>
          <w:bCs/>
          <w:kern w:val="0"/>
          <w14:ligatures w14:val="none"/>
        </w:rPr>
        <w:t>Bloque III – Competencias del siglo XXI</w:t>
      </w:r>
      <w:r w:rsidRPr="00EB78C0">
        <w:rPr>
          <w:rFonts w:asciiTheme="minorBidi" w:eastAsia="Times New Roman" w:hAnsiTheme="minorBidi"/>
          <w:kern w:val="0"/>
          <w14:ligatures w14:val="none"/>
        </w:rPr>
        <w:br/>
        <w:t>identifica las capacidades necesarias para que los ciudadanos puedan utilizar tecnologías de manera crítica y responsable.</w:t>
      </w:r>
    </w:p>
    <w:p w14:paraId="6D11C5B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FD7FFD5">
          <v:rect id="Rectangle 23" o:spid="_x0000_s103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5DDB34E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X. Conclusión</w:t>
      </w:r>
    </w:p>
    <w:p w14:paraId="3D8974E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Bloque IV muestra que la inteligencia artificial no puede entenderse únicamente como una innovación tecnológica.</w:t>
      </w:r>
    </w:p>
    <w:p w14:paraId="5D57C7B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 desarrollo plantea cuestiones fundamentales relacionadas con la ética, la política, la economía y el medio ambiente.</w:t>
      </w:r>
    </w:p>
    <w:p w14:paraId="0B94CD7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esta razón, el estudio de la inteligencia artificial requiere enfoques interdisciplinarios capaces de integrar perspectivas provenientes de múltiples campos del conocimiento.</w:t>
      </w:r>
    </w:p>
    <w:p w14:paraId="669ADA84"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construcción de marcos éticos y normativos para el uso responsable de la inteligencia artificial constituye uno de los desafíos más importantes para las sociedades contemporáneas.</w:t>
      </w:r>
    </w:p>
    <w:p w14:paraId="268FAB02" w14:textId="1A393189" w:rsidR="00036315"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el Bloque IV cierra el recorrido conceptual del repositorio al establecer los principios que orientan la relación entre conocimiento, tecnología y sociedad en el siglo XXI.</w:t>
      </w:r>
    </w:p>
    <w:p w14:paraId="63146491" w14:textId="2062FD1F" w:rsidR="00043E70" w:rsidRPr="00EB78C0" w:rsidRDefault="00043E70"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hAnsiTheme="minorBidi"/>
          <w:noProof/>
        </w:rPr>
        <mc:AlternateContent>
          <mc:Choice Requires="wps">
            <w:drawing>
              <wp:inline distT="0" distB="0" distL="0" distR="0" wp14:anchorId="10955E10" wp14:editId="4D3EA066">
                <wp:extent cx="6858000" cy="1270"/>
                <wp:effectExtent l="0" t="0" r="12700" b="24130"/>
                <wp:docPr id="2063043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CC57AF"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" filled="f">
                <v:path arrowok="t"/>
                <w10:anchorlock/>
              </v:rect>
            </w:pict>
          </mc:Fallback>
        </mc:AlternateContent>
      </w:r>
    </w:p>
    <w:p w14:paraId="02AB7DC3"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Síntesis epistemológica integrada</w:t>
      </w:r>
    </w:p>
    <w:p w14:paraId="080450F9"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Complejidad, educación, competencias y ética de la inteligencia artificial</w:t>
      </w:r>
    </w:p>
    <w:p w14:paraId="28A31D9A"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1ECA00DC">
          <v:rect id="Rectangle 21" o:spid="_x0000_s1035"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4B36FCF"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 Punto de partida: la transformación del conocimiento en la sociedad contemporánea</w:t>
      </w:r>
    </w:p>
    <w:p w14:paraId="42D51EB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conjunto de obras analizadas en este repositorio permite identificar un fenómeno central que atraviesa las sociedades contemporáneas: la transformación profunda de las formas de producción, circulación y aplicación del conocimiento.</w:t>
      </w:r>
    </w:p>
    <w:p w14:paraId="05094C9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 transformación se manifiesta en múltiples procesos interrelacionados, entre ellos:</w:t>
      </w:r>
    </w:p>
    <w:p w14:paraId="50CCB5EB" w14:textId="77777777" w:rsidR="00043E70" w:rsidRPr="00EB78C0" w:rsidRDefault="00043E70" w:rsidP="00043E70">
      <w:pPr>
        <w:numPr>
          <w:ilvl w:val="0"/>
          <w:numId w:val="9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del conocimiento científico</w:t>
      </w:r>
    </w:p>
    <w:p w14:paraId="586BC984" w14:textId="77777777" w:rsidR="00043E70" w:rsidRPr="00EB78C0" w:rsidRDefault="00043E70" w:rsidP="00043E70">
      <w:pPr>
        <w:numPr>
          <w:ilvl w:val="0"/>
          <w:numId w:val="9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digitalización de la información</w:t>
      </w:r>
    </w:p>
    <w:p w14:paraId="3A1EC24B" w14:textId="77777777" w:rsidR="00043E70" w:rsidRPr="00EB78C0" w:rsidRDefault="00043E70" w:rsidP="00043E70">
      <w:pPr>
        <w:numPr>
          <w:ilvl w:val="0"/>
          <w:numId w:val="9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desarrollo de tecnologías algorítmicas</w:t>
      </w:r>
    </w:p>
    <w:p w14:paraId="49107BF5" w14:textId="77777777" w:rsidR="00043E70" w:rsidRPr="00EB78C0" w:rsidRDefault="00043E70" w:rsidP="00043E70">
      <w:pPr>
        <w:numPr>
          <w:ilvl w:val="0"/>
          <w:numId w:val="9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globalización de los sistemas de comunicación</w:t>
      </w:r>
    </w:p>
    <w:p w14:paraId="18702F23" w14:textId="77777777" w:rsidR="00043E70" w:rsidRPr="00EB78C0" w:rsidRDefault="00043E70" w:rsidP="00043E70">
      <w:pPr>
        <w:numPr>
          <w:ilvl w:val="0"/>
          <w:numId w:val="972"/>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emergencia de problemas sociales y ambientales de gran complejidad.</w:t>
      </w:r>
    </w:p>
    <w:p w14:paraId="22CD0FF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procesos han puesto en evidencia los límites de los modelos tradicionales de organización del conocimiento, particularmente aquellos basados en la fragmentación disciplinaria.</w:t>
      </w:r>
    </w:p>
    <w:p w14:paraId="2FEAE7D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Como respuesta a esta situación, distintos campos de investigación han desarrollado enfoques que buscan comprender y orientar estas transformaciones desde perspectivas más integradoras.</w:t>
      </w:r>
    </w:p>
    <w:p w14:paraId="61CD5D9A"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organizado en cuatro bloques refleja precisamente este esfuerzo por articular distintas dimensiones del conocimiento contemporáneo.</w:t>
      </w:r>
    </w:p>
    <w:p w14:paraId="1E8CBAC2"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5199EB10">
          <v:rect id="Rectangle 19" o:spid="_x0000_s1034"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17E567D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 Primera tesis integradora: la complejidad como fundamento epistemológico</w:t>
      </w:r>
    </w:p>
    <w:p w14:paraId="56CD61E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Bloque I establece el fundamento epistemológico del repositorio mediante el desarrollo del pensamiento complejo y la transdisciplinariedad.</w:t>
      </w:r>
    </w:p>
    <w:p w14:paraId="2031704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Las obras de </w:t>
      </w:r>
      <w:r w:rsidRPr="00EB78C0">
        <w:rPr>
          <w:rFonts w:asciiTheme="minorBidi" w:eastAsia="Times New Roman" w:hAnsiTheme="minorBidi"/>
          <w:b/>
          <w:bCs/>
          <w:kern w:val="0"/>
          <w14:ligatures w14:val="none"/>
        </w:rPr>
        <w:t>Edgar Morin</w:t>
      </w:r>
      <w:r w:rsidRPr="00EB78C0">
        <w:rPr>
          <w:rFonts w:asciiTheme="minorBidi" w:eastAsia="Times New Roman" w:hAnsiTheme="minorBidi"/>
          <w:kern w:val="0"/>
          <w14:ligatures w14:val="none"/>
        </w:rPr>
        <w:t xml:space="preserve"> y </w:t>
      </w:r>
      <w:r w:rsidRPr="00EB78C0">
        <w:rPr>
          <w:rFonts w:asciiTheme="minorBidi" w:eastAsia="Times New Roman" w:hAnsiTheme="minorBidi"/>
          <w:b/>
          <w:bCs/>
          <w:kern w:val="0"/>
          <w14:ligatures w14:val="none"/>
        </w:rPr>
        <w:t>Basarab Nicolescu</w:t>
      </w:r>
      <w:r w:rsidRPr="00EB78C0">
        <w:rPr>
          <w:rFonts w:asciiTheme="minorBidi" w:eastAsia="Times New Roman" w:hAnsiTheme="minorBidi"/>
          <w:kern w:val="0"/>
          <w14:ligatures w14:val="none"/>
        </w:rPr>
        <w:t xml:space="preserve"> muestran que los problemas contemporáneos no pueden comprenderse adecuadamente mediante enfoques reduccionistas.</w:t>
      </w:r>
    </w:p>
    <w:p w14:paraId="23ACFE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realidad social, tecnológica y ecológica se caracteriza por:</w:t>
      </w:r>
    </w:p>
    <w:p w14:paraId="3EA6A321" w14:textId="77777777" w:rsidR="00043E70" w:rsidRPr="00EB78C0" w:rsidRDefault="00043E70" w:rsidP="00043E70">
      <w:pPr>
        <w:numPr>
          <w:ilvl w:val="0"/>
          <w:numId w:val="9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interdependencias múltiples</w:t>
      </w:r>
    </w:p>
    <w:p w14:paraId="19CCFA10" w14:textId="77777777" w:rsidR="00043E70" w:rsidRPr="00EB78C0" w:rsidRDefault="00043E70" w:rsidP="00043E70">
      <w:pPr>
        <w:numPr>
          <w:ilvl w:val="0"/>
          <w:numId w:val="9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retroalimentaciones dinámicas</w:t>
      </w:r>
    </w:p>
    <w:p w14:paraId="67A1FFD1" w14:textId="77777777" w:rsidR="00043E70" w:rsidRPr="00EB78C0" w:rsidRDefault="00043E70" w:rsidP="00043E70">
      <w:pPr>
        <w:numPr>
          <w:ilvl w:val="0"/>
          <w:numId w:val="973"/>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niveles de organización diversos.</w:t>
      </w:r>
    </w:p>
    <w:p w14:paraId="4CDFE41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pensamiento complejo propone una reforma del pensamiento que permita abordar esta realidad mediante principios como:</w:t>
      </w:r>
    </w:p>
    <w:p w14:paraId="443F4204" w14:textId="77777777" w:rsidR="00043E70" w:rsidRPr="00EB78C0" w:rsidRDefault="00043E70" w:rsidP="00043E70">
      <w:pPr>
        <w:numPr>
          <w:ilvl w:val="0"/>
          <w:numId w:val="9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recursividad</w:t>
      </w:r>
    </w:p>
    <w:p w14:paraId="49D47B9A" w14:textId="77777777" w:rsidR="00043E70" w:rsidRPr="00EB78C0" w:rsidRDefault="00043E70" w:rsidP="00043E70">
      <w:pPr>
        <w:numPr>
          <w:ilvl w:val="0"/>
          <w:numId w:val="9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dialógica</w:t>
      </w:r>
    </w:p>
    <w:p w14:paraId="7796AF37" w14:textId="77777777" w:rsidR="00043E70" w:rsidRPr="00EB78C0" w:rsidRDefault="00043E70" w:rsidP="00043E70">
      <w:pPr>
        <w:numPr>
          <w:ilvl w:val="0"/>
          <w:numId w:val="974"/>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de niveles de realidad.</w:t>
      </w:r>
    </w:p>
    <w:p w14:paraId="6ACCBCE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 su vez, la transdisciplinariedad propone una reorganización del conocimiento que promueve el diálogo entre disciplinas científicas, humanidades y saberes sociales.</w:t>
      </w:r>
    </w:p>
    <w:p w14:paraId="4B76CCC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la complejidad no constituye únicamente una teoría del conocimiento, sino un </w:t>
      </w:r>
      <w:r w:rsidRPr="00EB78C0">
        <w:rPr>
          <w:rFonts w:asciiTheme="minorBidi" w:eastAsia="Times New Roman" w:hAnsiTheme="minorBidi"/>
          <w:b/>
          <w:bCs/>
          <w:kern w:val="0"/>
          <w14:ligatures w14:val="none"/>
        </w:rPr>
        <w:t>marco epistemológico para comprender los desafíos de la sociedad contemporánea</w:t>
      </w:r>
      <w:r w:rsidRPr="00EB78C0">
        <w:rPr>
          <w:rFonts w:asciiTheme="minorBidi" w:eastAsia="Times New Roman" w:hAnsiTheme="minorBidi"/>
          <w:kern w:val="0"/>
          <w14:ligatures w14:val="none"/>
        </w:rPr>
        <w:t>.</w:t>
      </w:r>
    </w:p>
    <w:p w14:paraId="279B657C"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9CB2387">
          <v:rect id="Rectangle 17" o:spid="_x0000_s1033"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0F91027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III. Segunda tesis integradora: la educación como espacio de mediación del conocimiento</w:t>
      </w:r>
    </w:p>
    <w:p w14:paraId="49176BF6"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 muestra que la educación se encuentra en el centro de las transformaciones del conocimiento contemporáneo.</w:t>
      </w:r>
    </w:p>
    <w:p w14:paraId="22959E1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 tecnologías digitales y de sistemas de inteligencia artificial ha modificado profundamente las formas en que el conocimiento se produce, se distribuye y se aprende.</w:t>
      </w:r>
    </w:p>
    <w:p w14:paraId="60DE135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este contexto, la educación ya no puede entenderse únicamente como un sistema de transmisión de información.</w:t>
      </w:r>
    </w:p>
    <w:p w14:paraId="42990C0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Se convierte en un espacio de mediación donde convergen múltiples procesos:</w:t>
      </w:r>
    </w:p>
    <w:p w14:paraId="046E77EE" w14:textId="77777777" w:rsidR="00043E70" w:rsidRPr="00EB78C0" w:rsidRDefault="00043E70" w:rsidP="00043E70">
      <w:pPr>
        <w:numPr>
          <w:ilvl w:val="0"/>
          <w:numId w:val="9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producción científica</w:t>
      </w:r>
    </w:p>
    <w:p w14:paraId="1CFB98B7" w14:textId="77777777" w:rsidR="00043E70" w:rsidRPr="00EB78C0" w:rsidRDefault="00043E70" w:rsidP="00043E70">
      <w:pPr>
        <w:numPr>
          <w:ilvl w:val="0"/>
          <w:numId w:val="9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innovación tecnológica</w:t>
      </w:r>
    </w:p>
    <w:p w14:paraId="7B1E613E" w14:textId="77777777" w:rsidR="00043E70" w:rsidRPr="00EB78C0" w:rsidRDefault="00043E70" w:rsidP="00043E70">
      <w:pPr>
        <w:numPr>
          <w:ilvl w:val="0"/>
          <w:numId w:val="9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formación de capacidades humanas</w:t>
      </w:r>
    </w:p>
    <w:p w14:paraId="578593A3" w14:textId="77777777" w:rsidR="00043E70" w:rsidRPr="00EB78C0" w:rsidRDefault="00043E70" w:rsidP="00043E70">
      <w:pPr>
        <w:numPr>
          <w:ilvl w:val="0"/>
          <w:numId w:val="975"/>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construcción de ciudadanía.</w:t>
      </w:r>
    </w:p>
    <w:p w14:paraId="3A7DC7AE"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emergentes, y particularmente la inteligencia artificial generativa, introducen nuevas formas de mediación cognitiva que influyen en los procesos de aprendizaje.</w:t>
      </w:r>
    </w:p>
    <w:p w14:paraId="0662348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tecnologías permiten:</w:t>
      </w:r>
    </w:p>
    <w:p w14:paraId="0086027A" w14:textId="77777777" w:rsidR="00043E70" w:rsidRPr="00EB78C0" w:rsidRDefault="00043E70" w:rsidP="00043E70">
      <w:pPr>
        <w:numPr>
          <w:ilvl w:val="0"/>
          <w:numId w:val="9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generar contenidos educativos</w:t>
      </w:r>
    </w:p>
    <w:p w14:paraId="3019B739" w14:textId="77777777" w:rsidR="00043E70" w:rsidRPr="00EB78C0" w:rsidRDefault="00043E70" w:rsidP="00043E70">
      <w:pPr>
        <w:numPr>
          <w:ilvl w:val="0"/>
          <w:numId w:val="9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analizar datos de aprendizaje</w:t>
      </w:r>
    </w:p>
    <w:p w14:paraId="6596C253" w14:textId="77777777" w:rsidR="00043E70" w:rsidRPr="00EB78C0" w:rsidRDefault="00043E70" w:rsidP="00043E70">
      <w:pPr>
        <w:numPr>
          <w:ilvl w:val="0"/>
          <w:numId w:val="976"/>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personalizar procesos formativos.</w:t>
      </w:r>
    </w:p>
    <w:p w14:paraId="63A9CD78"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Sin embargo, también plantean interrogantes sobre el papel del pensamiento humano, la autoría intelectual y la integridad académica.</w:t>
      </w:r>
    </w:p>
    <w:p w14:paraId="043C58A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Por esta razón, la integración de tecnologías emergentes en la educación requiere un enfoque crítico que reconozca tanto sus posibilidades como sus limitaciones.</w:t>
      </w:r>
    </w:p>
    <w:p w14:paraId="1A20B86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3F2CB42">
          <v:rect id="Rectangle 15" o:spid="_x0000_s1032"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44F5627"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IV. Tercera tesis integradora: las competencias como articulación entre conocimiento y acción</w:t>
      </w:r>
    </w:p>
    <w:p w14:paraId="22A9175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III traduce las transformaciones epistemológicas y tecnológicas en términos de capacidades formativas.</w:t>
      </w:r>
    </w:p>
    <w:p w14:paraId="4BF16A8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Los marcos de competencias desarrollados por organismos internacionales reflejan el reconocimiento de que la educación contemporánea debe preparar a los individuos para actuar en contextos caracterizados por la complejidad y la incertidumbre.</w:t>
      </w:r>
    </w:p>
    <w:p w14:paraId="078FA10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competencias del siglo XXI integran múltiples dimensiones del aprendizaje, incluyendo:</w:t>
      </w:r>
    </w:p>
    <w:p w14:paraId="2C21F618" w14:textId="77777777" w:rsidR="00043E70" w:rsidRPr="00EB78C0" w:rsidRDefault="00043E70" w:rsidP="00043E70">
      <w:pPr>
        <w:numPr>
          <w:ilvl w:val="0"/>
          <w:numId w:val="9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conocimiento conceptual</w:t>
      </w:r>
    </w:p>
    <w:p w14:paraId="2DEABB0E" w14:textId="77777777" w:rsidR="00043E70" w:rsidRPr="00EB78C0" w:rsidRDefault="00043E70" w:rsidP="00043E70">
      <w:pPr>
        <w:numPr>
          <w:ilvl w:val="0"/>
          <w:numId w:val="9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habilidades cognitivas</w:t>
      </w:r>
    </w:p>
    <w:p w14:paraId="2116D4BD" w14:textId="77777777" w:rsidR="00043E70" w:rsidRPr="00EB78C0" w:rsidRDefault="00043E70" w:rsidP="00043E70">
      <w:pPr>
        <w:numPr>
          <w:ilvl w:val="0"/>
          <w:numId w:val="977"/>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actitudes y valores.</w:t>
      </w:r>
    </w:p>
    <w:p w14:paraId="03EC298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la expansión de entornos digitales ha ampliado el concepto de alfabetización para incluir competencias relacionadas con:</w:t>
      </w:r>
    </w:p>
    <w:p w14:paraId="16021C34" w14:textId="77777777" w:rsidR="00043E70" w:rsidRPr="00EB78C0" w:rsidRDefault="00043E70" w:rsidP="00043E70">
      <w:pPr>
        <w:numPr>
          <w:ilvl w:val="0"/>
          <w:numId w:val="9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evaluación crítica de la información</w:t>
      </w:r>
    </w:p>
    <w:p w14:paraId="6A00A98A" w14:textId="77777777" w:rsidR="00043E70" w:rsidRPr="00EB78C0" w:rsidRDefault="00043E70" w:rsidP="00043E70">
      <w:pPr>
        <w:numPr>
          <w:ilvl w:val="0"/>
          <w:numId w:val="9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participación en entornos digitales</w:t>
      </w:r>
    </w:p>
    <w:p w14:paraId="36750B3E" w14:textId="77777777" w:rsidR="00043E70" w:rsidRPr="00EB78C0" w:rsidRDefault="00043E70" w:rsidP="00043E70">
      <w:pPr>
        <w:numPr>
          <w:ilvl w:val="0"/>
          <w:numId w:val="978"/>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comprensión de sistemas algorítmicos.</w:t>
      </w:r>
    </w:p>
    <w:p w14:paraId="433D29E2"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las competencias del siglo XXI no representan únicamente un cambio pedagógico, sino una transformación en la forma de concebir la relación entre conocimiento y acción social.</w:t>
      </w:r>
    </w:p>
    <w:p w14:paraId="1C7C8D35"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75373CC8">
          <v:rect id="Rectangle 13" o:spid="_x0000_s10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141F661"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 Cuarta tesis integradora: la ética de la inteligencia artificial como horizonte normativo</w:t>
      </w:r>
    </w:p>
    <w:p w14:paraId="0A95D610"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Bloque IV introduce la dimensión normativa que orienta la relación entre conocimiento, tecnología y sociedad.</w:t>
      </w:r>
    </w:p>
    <w:p w14:paraId="3141C9C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 la inteligencia artificial ha generado nuevas oportunidades para el desarrollo científico y tecnológico, pero también ha planteado desafíos éticos relacionados con:</w:t>
      </w:r>
    </w:p>
    <w:p w14:paraId="43E79AD5" w14:textId="77777777" w:rsidR="00043E70" w:rsidRPr="00EB78C0" w:rsidRDefault="00043E70" w:rsidP="00043E70">
      <w:pPr>
        <w:numPr>
          <w:ilvl w:val="0"/>
          <w:numId w:val="9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privacidad de los datos</w:t>
      </w:r>
    </w:p>
    <w:p w14:paraId="272BC3A8" w14:textId="77777777" w:rsidR="00043E70" w:rsidRPr="00EB78C0" w:rsidRDefault="00043E70" w:rsidP="00043E70">
      <w:pPr>
        <w:numPr>
          <w:ilvl w:val="0"/>
          <w:numId w:val="9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equidad en los sistemas algorítmicos</w:t>
      </w:r>
    </w:p>
    <w:p w14:paraId="54FDDB8C" w14:textId="77777777" w:rsidR="00043E70" w:rsidRPr="00EB78C0" w:rsidRDefault="00043E70" w:rsidP="00043E70">
      <w:pPr>
        <w:numPr>
          <w:ilvl w:val="0"/>
          <w:numId w:val="9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transparencia de los procesos automatizados</w:t>
      </w:r>
    </w:p>
    <w:p w14:paraId="29DC69B2" w14:textId="77777777" w:rsidR="00043E70" w:rsidRPr="00EB78C0" w:rsidRDefault="00043E70" w:rsidP="00043E70">
      <w:pPr>
        <w:numPr>
          <w:ilvl w:val="0"/>
          <w:numId w:val="979"/>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el impacto ambiental de las infraestructuras digitales.</w:t>
      </w:r>
    </w:p>
    <w:p w14:paraId="07CF915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En respuesta a estos desafíos, diversas organizaciones internacionales han desarrollado principios destinados a orientar el desarrollo responsable de la inteligencia artificial.</w:t>
      </w:r>
    </w:p>
    <w:p w14:paraId="410812A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Estos principios incluyen:</w:t>
      </w:r>
    </w:p>
    <w:p w14:paraId="6DC11651" w14:textId="77777777" w:rsidR="00043E70" w:rsidRPr="00EB78C0" w:rsidRDefault="00043E70" w:rsidP="00043E70">
      <w:pPr>
        <w:numPr>
          <w:ilvl w:val="0"/>
          <w:numId w:val="9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respeto a los derechos humanos</w:t>
      </w:r>
    </w:p>
    <w:p w14:paraId="2382065B" w14:textId="77777777" w:rsidR="00043E70" w:rsidRPr="00EB78C0" w:rsidRDefault="00043E70" w:rsidP="00043E70">
      <w:pPr>
        <w:numPr>
          <w:ilvl w:val="0"/>
          <w:numId w:val="9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transparencia</w:t>
      </w:r>
    </w:p>
    <w:p w14:paraId="4E3A9E4F" w14:textId="77777777" w:rsidR="00043E70" w:rsidRPr="00EB78C0" w:rsidRDefault="00043E70" w:rsidP="00043E70">
      <w:pPr>
        <w:numPr>
          <w:ilvl w:val="0"/>
          <w:numId w:val="9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responsabilidad</w:t>
      </w:r>
    </w:p>
    <w:p w14:paraId="39D820F4" w14:textId="77777777" w:rsidR="00043E70" w:rsidRPr="00EB78C0" w:rsidRDefault="00043E70" w:rsidP="00043E70">
      <w:pPr>
        <w:numPr>
          <w:ilvl w:val="0"/>
          <w:numId w:val="9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supervisión humana</w:t>
      </w:r>
    </w:p>
    <w:p w14:paraId="33750BD4" w14:textId="77777777" w:rsidR="00043E70" w:rsidRPr="00EB78C0" w:rsidRDefault="00043E70" w:rsidP="00043E70">
      <w:pPr>
        <w:numPr>
          <w:ilvl w:val="0"/>
          <w:numId w:val="980"/>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sostenibilidad.</w:t>
      </w:r>
    </w:p>
    <w:p w14:paraId="2C53A00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Además, investigaciones recientes han destacado la necesidad de analizar las dimensiones políticas y económicas de la inteligencia artificial, incluyendo la concentración de poder tecnológico y la explotación de datos.</w:t>
      </w:r>
    </w:p>
    <w:p w14:paraId="1F2F087B"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Desde esta perspectiva, la ética de la inteligencia artificial se convierte en un elemento central para garantizar que el desarrollo tecnológico contribuya al bienestar humano.</w:t>
      </w:r>
    </w:p>
    <w:p w14:paraId="6A652BA6"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7E8EC60">
          <v:rect id="Rectangle 11" o:spid="_x0000_s10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46487EC2"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 Tensiones epistemológicas del modelo integrado</w:t>
      </w:r>
    </w:p>
    <w:p w14:paraId="6633B131"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integración de los cuatro bloques revela varias tensiones que caracterizan el conocimiento contemporáneo.</w:t>
      </w:r>
    </w:p>
    <w:p w14:paraId="68218109"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1. Especialización científica vs. integración del conocimiento</w:t>
      </w:r>
    </w:p>
    <w:p w14:paraId="6860271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avance del conocimiento depende de la especialización disciplinaria, pero la comprensión de problemas complejos requiere enfoques integradores.</w:t>
      </w:r>
    </w:p>
    <w:p w14:paraId="4BC94C24"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2. Innovación tecnológica vs. valores sociales</w:t>
      </w:r>
    </w:p>
    <w:p w14:paraId="047ADB4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Las tecnologías emergentes ofrecen nuevas posibilidades para la educación y la investigación, pero también pueden generar desigualdades y riesgos sociales.</w:t>
      </w:r>
    </w:p>
    <w:p w14:paraId="783B9A65" w14:textId="77777777" w:rsidR="00043E70" w:rsidRPr="00EB78C0" w:rsidRDefault="00043E70" w:rsidP="00043E70">
      <w:pPr>
        <w:spacing w:before="100" w:beforeAutospacing="1" w:after="100" w:afterAutospacing="1" w:line="240" w:lineRule="auto"/>
        <w:outlineLvl w:val="2"/>
        <w:rPr>
          <w:rFonts w:asciiTheme="minorBidi" w:eastAsia="Times New Roman" w:hAnsiTheme="minorBidi"/>
          <w:b/>
          <w:bCs/>
          <w:kern w:val="0"/>
          <w14:ligatures w14:val="none"/>
        </w:rPr>
      </w:pPr>
      <w:r w:rsidRPr="00EB78C0">
        <w:rPr>
          <w:rFonts w:asciiTheme="minorBidi" w:eastAsia="Times New Roman" w:hAnsiTheme="minorBidi"/>
          <w:b/>
          <w:bCs/>
          <w:kern w:val="0"/>
          <w14:ligatures w14:val="none"/>
        </w:rPr>
        <w:t>3. Automatización vs. autonomía humana</w:t>
      </w:r>
    </w:p>
    <w:p w14:paraId="219EFFD7"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expansión de sistemas algorítmicos plantea interrogantes sobre el papel de la agencia humana en sociedades altamente automatizadas.</w:t>
      </w:r>
    </w:p>
    <w:p w14:paraId="6BC9AB34"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69F064AD">
          <v:rect id="Rectangle 9" o:spid="_x0000_s10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32B9CA66"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 Arquitectura conceptual del modelo integrado</w:t>
      </w:r>
    </w:p>
    <w:p w14:paraId="1C968319"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repositorio puede representarse mediante la siguiente arquitectura conceptual:</w:t>
      </w:r>
    </w:p>
    <w:p w14:paraId="553019F7" w14:textId="77777777" w:rsidR="00043E70" w:rsidRPr="00EB78C0" w:rsidRDefault="00043E70" w:rsidP="0004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Transformación del conocimiento contemporáneo</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Complejidad y transdisciplinariedad</w:t>
      </w:r>
      <w:r w:rsidRPr="00EB78C0">
        <w:rPr>
          <w:rFonts w:asciiTheme="minorBidi" w:eastAsia="Times New Roman" w:hAnsiTheme="minorBidi"/>
          <w:kern w:val="0"/>
          <w14:ligatures w14:val="none"/>
        </w:rPr>
        <w:br/>
      </w:r>
      <w:r w:rsidRPr="00EB78C0">
        <w:rPr>
          <w:rFonts w:asciiTheme="minorBidi" w:eastAsia="Times New Roman" w:hAnsiTheme="minorBidi"/>
          <w:kern w:val="0"/>
          <w14:ligatures w14:val="none"/>
        </w:rPr>
        <w:lastRenderedPageBreak/>
        <w:t>│   ├── pensamiento complejo</w:t>
      </w:r>
      <w:r w:rsidRPr="00EB78C0">
        <w:rPr>
          <w:rFonts w:asciiTheme="minorBidi" w:eastAsia="Times New Roman" w:hAnsiTheme="minorBidi"/>
          <w:kern w:val="0"/>
          <w14:ligatures w14:val="none"/>
        </w:rPr>
        <w:br/>
        <w:t>│   └── integración de saberes</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Educación y tecnologías emergentes</w:t>
      </w:r>
      <w:r w:rsidRPr="00EB78C0">
        <w:rPr>
          <w:rFonts w:asciiTheme="minorBidi" w:eastAsia="Times New Roman" w:hAnsiTheme="minorBidi"/>
          <w:kern w:val="0"/>
          <w14:ligatures w14:val="none"/>
        </w:rPr>
        <w:br/>
        <w:t>│   ├── mediación cognitiva</w:t>
      </w:r>
      <w:r w:rsidRPr="00EB78C0">
        <w:rPr>
          <w:rFonts w:asciiTheme="minorBidi" w:eastAsia="Times New Roman" w:hAnsiTheme="minorBidi"/>
          <w:kern w:val="0"/>
          <w14:ligatures w14:val="none"/>
        </w:rPr>
        <w:br/>
        <w:t>│   └── innovación pedagógica</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Competencias del siglo XXI</w:t>
      </w:r>
      <w:r w:rsidRPr="00EB78C0">
        <w:rPr>
          <w:rFonts w:asciiTheme="minorBidi" w:eastAsia="Times New Roman" w:hAnsiTheme="minorBidi"/>
          <w:kern w:val="0"/>
          <w14:ligatures w14:val="none"/>
        </w:rPr>
        <w:br/>
        <w:t>│   ├── alfabetizaciones múltiples</w:t>
      </w:r>
      <w:r w:rsidRPr="00EB78C0">
        <w:rPr>
          <w:rFonts w:asciiTheme="minorBidi" w:eastAsia="Times New Roman" w:hAnsiTheme="minorBidi"/>
          <w:kern w:val="0"/>
          <w14:ligatures w14:val="none"/>
        </w:rPr>
        <w:br/>
        <w:t>│   └── ciudadanía digital</w:t>
      </w:r>
      <w:r w:rsidRPr="00EB78C0">
        <w:rPr>
          <w:rFonts w:asciiTheme="minorBidi" w:eastAsia="Times New Roman" w:hAnsiTheme="minorBidi"/>
          <w:kern w:val="0"/>
          <w14:ligatures w14:val="none"/>
        </w:rPr>
        <w:br/>
        <w:t>│</w:t>
      </w:r>
      <w:r w:rsidRPr="00EB78C0">
        <w:rPr>
          <w:rFonts w:asciiTheme="minorBidi" w:eastAsia="Times New Roman" w:hAnsiTheme="minorBidi"/>
          <w:kern w:val="0"/>
          <w14:ligatures w14:val="none"/>
        </w:rPr>
        <w:br/>
        <w:t>└── Ética de la inteligencia artificial</w:t>
      </w:r>
      <w:r w:rsidRPr="00EB78C0">
        <w:rPr>
          <w:rFonts w:asciiTheme="minorBidi" w:eastAsia="Times New Roman" w:hAnsiTheme="minorBidi"/>
          <w:kern w:val="0"/>
          <w14:ligatures w14:val="none"/>
        </w:rPr>
        <w:br/>
        <w:t xml:space="preserve">    ├── gobernanza tecnológica</w:t>
      </w:r>
      <w:r w:rsidRPr="00EB78C0">
        <w:rPr>
          <w:rFonts w:asciiTheme="minorBidi" w:eastAsia="Times New Roman" w:hAnsiTheme="minorBidi"/>
          <w:kern w:val="0"/>
          <w14:ligatures w14:val="none"/>
        </w:rPr>
        <w:br/>
        <w:t xml:space="preserve">    ├── justicia social</w:t>
      </w:r>
      <w:r w:rsidRPr="00EB78C0">
        <w:rPr>
          <w:rFonts w:asciiTheme="minorBidi" w:eastAsia="Times New Roman" w:hAnsiTheme="minorBidi"/>
          <w:kern w:val="0"/>
          <w14:ligatures w14:val="none"/>
        </w:rPr>
        <w:br/>
        <w:t xml:space="preserve">    └── sostenibilidad</w:t>
      </w:r>
    </w:p>
    <w:p w14:paraId="3161084D"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36AC6C">
          <v:rect id="Rectangle 7" o:spid="_x0000_s10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72883734"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VIII. Tesis integradora del repositorio</w:t>
      </w:r>
    </w:p>
    <w:p w14:paraId="6EBABFCC"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síntesis epistemológica del repositorio puede formularse de la siguiente manera:</w:t>
      </w:r>
    </w:p>
    <w:p w14:paraId="0D5CE35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transformación contemporánea del conocimiento exige un enfoque transdisciplinario que integre la complejidad del mundo social, la evolución de los sistemas educativos, el desarrollo de competencias para la ciudadanía digital y la construcción de marcos éticos que orienten el uso responsable de las tecnologías emergentes, especialmente la inteligencia artificial.</w:t>
      </w:r>
    </w:p>
    <w:p w14:paraId="3F89EED9"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40FB1263">
          <v:rect id="Rectangle 5" o:spid="_x0000_s10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99CD2CD"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IX. Implicaciones para la investigación educativa</w:t>
      </w:r>
    </w:p>
    <w:p w14:paraId="004FBF65"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El modelo conceptual desarrollado en el repositorio sugiere varias líneas de investigación relevantes para el campo educativo:</w:t>
      </w:r>
    </w:p>
    <w:p w14:paraId="0E6E2CA8" w14:textId="77777777" w:rsidR="00043E70" w:rsidRPr="00EB78C0" w:rsidRDefault="00043E70" w:rsidP="00043E70">
      <w:pPr>
        <w:numPr>
          <w:ilvl w:val="0"/>
          <w:numId w:val="9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estudio de metodologías transdisciplinarias en educación superior</w:t>
      </w:r>
    </w:p>
    <w:p w14:paraId="33B3EDE5" w14:textId="77777777" w:rsidR="00043E70" w:rsidRPr="00EB78C0" w:rsidRDefault="00043E70" w:rsidP="00043E70">
      <w:pPr>
        <w:numPr>
          <w:ilvl w:val="0"/>
          <w:numId w:val="9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análisis de la integración pedagógica de tecnologías emergentes</w:t>
      </w:r>
    </w:p>
    <w:p w14:paraId="18BA2944" w14:textId="77777777" w:rsidR="00043E70" w:rsidRPr="00EB78C0" w:rsidRDefault="00043E70" w:rsidP="00043E70">
      <w:pPr>
        <w:numPr>
          <w:ilvl w:val="0"/>
          <w:numId w:val="9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desarrollo de modelos de formación docente en inteligencia artificial</w:t>
      </w:r>
    </w:p>
    <w:p w14:paraId="38CDCECD" w14:textId="77777777" w:rsidR="00043E70" w:rsidRPr="00EB78C0" w:rsidRDefault="00043E70" w:rsidP="00043E70">
      <w:pPr>
        <w:numPr>
          <w:ilvl w:val="0"/>
          <w:numId w:val="981"/>
        </w:num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investigación sobre alfabetización algorítmica y ciudadanía digital.</w:t>
      </w:r>
    </w:p>
    <w:p w14:paraId="4A8351AF"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Estas líneas reflejan la necesidad de abordar los desafíos educativos contemporáneos mediante enfoques que integren múltiples perspectivas disciplinarias.</w:t>
      </w:r>
    </w:p>
    <w:p w14:paraId="2AE17DCB" w14:textId="77777777" w:rsidR="00043E70" w:rsidRPr="00EB78C0" w:rsidRDefault="0067111C" w:rsidP="00043E70">
      <w:pPr>
        <w:spacing w:after="0" w:line="240" w:lineRule="auto"/>
        <w:rPr>
          <w:rFonts w:asciiTheme="minorBidi" w:eastAsia="Times New Roman" w:hAnsiTheme="minorBidi"/>
          <w:kern w:val="0"/>
          <w14:ligatures w14:val="none"/>
        </w:rPr>
      </w:pPr>
      <w:r>
        <w:rPr>
          <w:noProof/>
        </w:rPr>
      </w:r>
      <w:r>
        <w:pict w14:anchorId="2DD3C980">
          <v:rect id="Rectangle 3"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32ARAIAAH4EAAAOAAAAZHJzL2Uyb0RvYy54bWysVNuO2yAQfa/Uf0C8N3bSZDdrxVlF2d2q&#13;&#10;0vYibas+E4xtVMzQgcRJv74Dzq3tW1VZQgMDh3PmMF7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QSt9gEQCAAB+BAAA&#13;&#10;DgAAAAAAAAAAAAAAAAAuAgAAZHJzL2Uyb0RvYy54bWxQSwECLQAUAAYACAAAACEAI6BeXNsAAAAI&#13;&#10;AQAADwAAAAAAAAAAAAAAAACeBAAAZHJzL2Rvd25yZXYueG1sUEsFBgAAAAAEAAQA8wAAAKYFAAAA&#13;&#10;AA==&#13;&#10;" filled="f">
            <o:lock v:ext="edit" aspectratio="t"/>
            <w10:anchorlock/>
          </v:rect>
        </w:pict>
      </w:r>
    </w:p>
    <w:p w14:paraId="27A398B5" w14:textId="77777777" w:rsidR="00043E70" w:rsidRPr="00EB78C0" w:rsidRDefault="00043E70" w:rsidP="00043E70">
      <w:pPr>
        <w:spacing w:before="100" w:beforeAutospacing="1" w:after="100" w:afterAutospacing="1" w:line="240" w:lineRule="auto"/>
        <w:outlineLvl w:val="0"/>
        <w:rPr>
          <w:rFonts w:asciiTheme="minorBidi" w:eastAsia="Times New Roman" w:hAnsiTheme="minorBidi"/>
          <w:b/>
          <w:bCs/>
          <w:kern w:val="36"/>
          <w14:ligatures w14:val="none"/>
        </w:rPr>
      </w:pPr>
      <w:r w:rsidRPr="00EB78C0">
        <w:rPr>
          <w:rFonts w:asciiTheme="minorBidi" w:eastAsia="Times New Roman" w:hAnsiTheme="minorBidi"/>
          <w:b/>
          <w:bCs/>
          <w:kern w:val="36"/>
          <w14:ligatures w14:val="none"/>
        </w:rPr>
        <w:t>X. Conclusión</w:t>
      </w:r>
    </w:p>
    <w:p w14:paraId="4A2627ED"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articulación de los cuatro bloques del repositorio revela que la relación entre conocimiento, tecnología y sociedad constituye uno de los desafíos más importantes del siglo XXI.</w:t>
      </w:r>
    </w:p>
    <w:p w14:paraId="34D6969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La complejidad del mundo contemporáneo exige enfoques epistemológicos capaces de integrar múltiples dimensiones de la realidad.</w:t>
      </w:r>
    </w:p>
    <w:p w14:paraId="275B5953" w14:textId="77777777"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lastRenderedPageBreak/>
        <w:t>La educación emerge como el espacio privilegiado donde estas dimensiones se encuentran, ya que en ella se forman las capacidades que permitirán a las nuevas generaciones comprender y orientar las transformaciones tecnológicas y sociales.</w:t>
      </w:r>
    </w:p>
    <w:p w14:paraId="63A81DE5" w14:textId="0B9E8191" w:rsidR="00043E70" w:rsidRPr="00EB78C0" w:rsidRDefault="00043E70" w:rsidP="00043E70">
      <w:pPr>
        <w:spacing w:before="100" w:beforeAutospacing="1" w:after="100" w:afterAutospacing="1" w:line="240" w:lineRule="auto"/>
        <w:rPr>
          <w:rFonts w:asciiTheme="minorBidi" w:eastAsia="Times New Roman" w:hAnsiTheme="minorBidi"/>
          <w:kern w:val="0"/>
          <w14:ligatures w14:val="none"/>
        </w:rPr>
      </w:pPr>
      <w:r w:rsidRPr="00EB78C0">
        <w:rPr>
          <w:rFonts w:asciiTheme="minorBidi" w:eastAsia="Times New Roman" w:hAnsiTheme="minorBidi"/>
          <w:kern w:val="0"/>
          <w14:ligatures w14:val="none"/>
        </w:rPr>
        <w:t xml:space="preserve">Desde esta perspectiva, el repositorio no solo constituye una recopilación bibliográfica, sino un </w:t>
      </w:r>
      <w:r w:rsidRPr="00EB78C0">
        <w:rPr>
          <w:rFonts w:asciiTheme="minorBidi" w:eastAsia="Times New Roman" w:hAnsiTheme="minorBidi"/>
          <w:b/>
          <w:bCs/>
          <w:kern w:val="0"/>
          <w14:ligatures w14:val="none"/>
        </w:rPr>
        <w:t>marco conceptual para pensar la relación entre conocimiento, educación y tecnología en la sociedad contemporánea</w:t>
      </w:r>
      <w:r w:rsidRPr="00EB78C0">
        <w:rPr>
          <w:rFonts w:asciiTheme="minorBidi" w:eastAsia="Times New Roman" w:hAnsiTheme="minorBidi"/>
          <w:kern w:val="0"/>
          <w14:ligatures w14:val="none"/>
        </w:rPr>
        <w:t>.</w:t>
      </w:r>
    </w:p>
    <w:p w14:paraId="7FD9F072" w14:textId="66EA53B3" w:rsidR="00043E70" w:rsidRPr="00EB78C0" w:rsidRDefault="00043E70" w:rsidP="00036315">
      <w:pPr>
        <w:spacing w:before="100" w:beforeAutospacing="1" w:after="100" w:afterAutospacing="1" w:line="240" w:lineRule="auto"/>
        <w:rPr>
          <w:rFonts w:asciiTheme="minorBidi" w:eastAsia="Times New Roman" w:hAnsiTheme="minorBidi"/>
          <w:kern w:val="0"/>
          <w14:ligatures w14:val="none"/>
        </w:rPr>
      </w:pPr>
      <w:r w:rsidRPr="00EB78C0">
        <w:rPr>
          <w:rFonts w:asciiTheme="minorBidi" w:hAnsiTheme="minorBidi"/>
          <w:noProof/>
        </w:rPr>
        <mc:AlternateContent>
          <mc:Choice Requires="wps">
            <w:drawing>
              <wp:inline distT="0" distB="0" distL="0" distR="0" wp14:anchorId="4699F7D5" wp14:editId="3F2C3CAF">
                <wp:extent cx="6858000" cy="1270"/>
                <wp:effectExtent l="0" t="0" r="12700" b="24130"/>
                <wp:docPr id="5379486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478AAC"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" filled="f">
                <v:path arrowok="t"/>
                <w10:anchorlock/>
              </v:rect>
            </w:pict>
          </mc:Fallback>
        </mc:AlternateContent>
      </w:r>
    </w:p>
    <w:p w14:paraId="4D801588"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p>
    <w:p w14:paraId="796F2962" w14:textId="77777777" w:rsidR="00036315" w:rsidRPr="00EB78C0" w:rsidRDefault="00036315" w:rsidP="00036315">
      <w:pPr>
        <w:spacing w:before="100" w:beforeAutospacing="1" w:after="100" w:afterAutospacing="1" w:line="240" w:lineRule="auto"/>
        <w:rPr>
          <w:rFonts w:asciiTheme="minorBidi" w:eastAsia="Times New Roman" w:hAnsiTheme="minorBidi"/>
          <w:kern w:val="0"/>
          <w14:ligatures w14:val="none"/>
        </w:rPr>
      </w:pPr>
    </w:p>
    <w:p w14:paraId="22D3C42D" w14:textId="77777777" w:rsidR="000D4063" w:rsidRPr="00EB78C0" w:rsidRDefault="000D4063">
      <w:pPr>
        <w:rPr>
          <w:rFonts w:asciiTheme="minorBidi" w:hAnsiTheme="minorBidi"/>
          <w:lang w:val="es-ES"/>
        </w:rPr>
      </w:pPr>
    </w:p>
    <w:p w14:paraId="456799C6" w14:textId="77777777" w:rsidR="000D4063" w:rsidRPr="00EB78C0" w:rsidRDefault="000D4063">
      <w:pPr>
        <w:rPr>
          <w:rFonts w:asciiTheme="minorBidi" w:hAnsiTheme="minorBidi"/>
          <w:lang w:val="es-ES"/>
        </w:rPr>
      </w:pPr>
    </w:p>
    <w:p w14:paraId="3AE14B23" w14:textId="77777777" w:rsidR="000D4063" w:rsidRPr="00EB78C0" w:rsidRDefault="000D4063">
      <w:pPr>
        <w:rPr>
          <w:rFonts w:asciiTheme="minorBidi" w:hAnsiTheme="minorBidi"/>
          <w:lang w:val="es-ES"/>
        </w:rPr>
      </w:pPr>
    </w:p>
    <w:p w14:paraId="591F544E" w14:textId="77777777" w:rsidR="003D332E" w:rsidRPr="00EB78C0" w:rsidRDefault="003D332E">
      <w:pPr>
        <w:rPr>
          <w:rFonts w:asciiTheme="minorBidi" w:hAnsiTheme="minorBidi"/>
          <w:lang w:val="es-ES"/>
        </w:rPr>
      </w:pPr>
    </w:p>
    <w:sectPr w:rsidR="003D332E" w:rsidRPr="00EB78C0" w:rsidSect="000D406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AD7"/>
    <w:multiLevelType w:val="multilevel"/>
    <w:tmpl w:val="F04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44099"/>
    <w:multiLevelType w:val="multilevel"/>
    <w:tmpl w:val="BA84E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A186D"/>
    <w:multiLevelType w:val="multilevel"/>
    <w:tmpl w:val="9F6C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378EE"/>
    <w:multiLevelType w:val="multilevel"/>
    <w:tmpl w:val="077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6767F"/>
    <w:multiLevelType w:val="multilevel"/>
    <w:tmpl w:val="64B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816D8"/>
    <w:multiLevelType w:val="multilevel"/>
    <w:tmpl w:val="2C1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B2986"/>
    <w:multiLevelType w:val="multilevel"/>
    <w:tmpl w:val="8A7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41A19"/>
    <w:multiLevelType w:val="multilevel"/>
    <w:tmpl w:val="C36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57C6E"/>
    <w:multiLevelType w:val="multilevel"/>
    <w:tmpl w:val="CF3C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1355D"/>
    <w:multiLevelType w:val="multilevel"/>
    <w:tmpl w:val="D5F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607279"/>
    <w:multiLevelType w:val="multilevel"/>
    <w:tmpl w:val="DDF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47A85"/>
    <w:multiLevelType w:val="multilevel"/>
    <w:tmpl w:val="00A2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77A2D"/>
    <w:multiLevelType w:val="multilevel"/>
    <w:tmpl w:val="E9A0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82063"/>
    <w:multiLevelType w:val="multilevel"/>
    <w:tmpl w:val="48E0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1C181F"/>
    <w:multiLevelType w:val="multilevel"/>
    <w:tmpl w:val="421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22E43"/>
    <w:multiLevelType w:val="multilevel"/>
    <w:tmpl w:val="DB2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633D63"/>
    <w:multiLevelType w:val="multilevel"/>
    <w:tmpl w:val="656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97160F"/>
    <w:multiLevelType w:val="multilevel"/>
    <w:tmpl w:val="C97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B2E36"/>
    <w:multiLevelType w:val="multilevel"/>
    <w:tmpl w:val="25E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9D7292"/>
    <w:multiLevelType w:val="multilevel"/>
    <w:tmpl w:val="3BE0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BD450A"/>
    <w:multiLevelType w:val="multilevel"/>
    <w:tmpl w:val="ABAA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CF6646"/>
    <w:multiLevelType w:val="multilevel"/>
    <w:tmpl w:val="CF0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EB2C81"/>
    <w:multiLevelType w:val="multilevel"/>
    <w:tmpl w:val="FE4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F347F1"/>
    <w:multiLevelType w:val="multilevel"/>
    <w:tmpl w:val="641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2841CE"/>
    <w:multiLevelType w:val="multilevel"/>
    <w:tmpl w:val="8EA49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38287A"/>
    <w:multiLevelType w:val="multilevel"/>
    <w:tmpl w:val="F61E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AB66FE"/>
    <w:multiLevelType w:val="multilevel"/>
    <w:tmpl w:val="B070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B85582"/>
    <w:multiLevelType w:val="multilevel"/>
    <w:tmpl w:val="2280F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3C13338"/>
    <w:multiLevelType w:val="multilevel"/>
    <w:tmpl w:val="478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DD6FE3"/>
    <w:multiLevelType w:val="multilevel"/>
    <w:tmpl w:val="45B8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F62F71"/>
    <w:multiLevelType w:val="multilevel"/>
    <w:tmpl w:val="9E3E2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184078"/>
    <w:multiLevelType w:val="multilevel"/>
    <w:tmpl w:val="F658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211B7C"/>
    <w:multiLevelType w:val="multilevel"/>
    <w:tmpl w:val="189C6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44F7082"/>
    <w:multiLevelType w:val="multilevel"/>
    <w:tmpl w:val="0BE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5729A2"/>
    <w:multiLevelType w:val="multilevel"/>
    <w:tmpl w:val="C3A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794FC2"/>
    <w:multiLevelType w:val="multilevel"/>
    <w:tmpl w:val="2E4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9756E2"/>
    <w:multiLevelType w:val="multilevel"/>
    <w:tmpl w:val="E7D2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4D332F9"/>
    <w:multiLevelType w:val="multilevel"/>
    <w:tmpl w:val="5C4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F55A2B"/>
    <w:multiLevelType w:val="multilevel"/>
    <w:tmpl w:val="CB6E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286D90"/>
    <w:multiLevelType w:val="multilevel"/>
    <w:tmpl w:val="1DBE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54610D9"/>
    <w:multiLevelType w:val="multilevel"/>
    <w:tmpl w:val="146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4E1E1F"/>
    <w:multiLevelType w:val="multilevel"/>
    <w:tmpl w:val="9D5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5F4358"/>
    <w:multiLevelType w:val="multilevel"/>
    <w:tmpl w:val="A17E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9E1E1E"/>
    <w:multiLevelType w:val="multilevel"/>
    <w:tmpl w:val="34EC9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59F4DDB"/>
    <w:multiLevelType w:val="multilevel"/>
    <w:tmpl w:val="2762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5C461E0"/>
    <w:multiLevelType w:val="multilevel"/>
    <w:tmpl w:val="151E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5C468CA"/>
    <w:multiLevelType w:val="multilevel"/>
    <w:tmpl w:val="BD5C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D276E3"/>
    <w:multiLevelType w:val="multilevel"/>
    <w:tmpl w:val="6642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5D3155C"/>
    <w:multiLevelType w:val="multilevel"/>
    <w:tmpl w:val="3F6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E834E1"/>
    <w:multiLevelType w:val="multilevel"/>
    <w:tmpl w:val="AC6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F40182"/>
    <w:multiLevelType w:val="multilevel"/>
    <w:tmpl w:val="1C30B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727B30"/>
    <w:multiLevelType w:val="multilevel"/>
    <w:tmpl w:val="84F2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6871560"/>
    <w:multiLevelType w:val="multilevel"/>
    <w:tmpl w:val="917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8D0AD8"/>
    <w:multiLevelType w:val="multilevel"/>
    <w:tmpl w:val="77E8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D714B9"/>
    <w:multiLevelType w:val="multilevel"/>
    <w:tmpl w:val="5708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7125B0F"/>
    <w:multiLevelType w:val="multilevel"/>
    <w:tmpl w:val="167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353721"/>
    <w:multiLevelType w:val="multilevel"/>
    <w:tmpl w:val="7AF6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3F3BE7"/>
    <w:multiLevelType w:val="multilevel"/>
    <w:tmpl w:val="775A5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755798A"/>
    <w:multiLevelType w:val="multilevel"/>
    <w:tmpl w:val="EE6A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70065C"/>
    <w:multiLevelType w:val="multilevel"/>
    <w:tmpl w:val="3DE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795375"/>
    <w:multiLevelType w:val="multilevel"/>
    <w:tmpl w:val="DFC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C82D15"/>
    <w:multiLevelType w:val="multilevel"/>
    <w:tmpl w:val="5CB4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D11874"/>
    <w:multiLevelType w:val="multilevel"/>
    <w:tmpl w:val="7F5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D827B1"/>
    <w:multiLevelType w:val="multilevel"/>
    <w:tmpl w:val="ED1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EE6042"/>
    <w:multiLevelType w:val="multilevel"/>
    <w:tmpl w:val="0C2C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875292D"/>
    <w:multiLevelType w:val="multilevel"/>
    <w:tmpl w:val="B2A4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AA0F16"/>
    <w:multiLevelType w:val="multilevel"/>
    <w:tmpl w:val="FA1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DC05EB"/>
    <w:multiLevelType w:val="multilevel"/>
    <w:tmpl w:val="8DE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DE5367"/>
    <w:multiLevelType w:val="multilevel"/>
    <w:tmpl w:val="9B90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F007F7"/>
    <w:multiLevelType w:val="multilevel"/>
    <w:tmpl w:val="7F1A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8FC608C"/>
    <w:multiLevelType w:val="multilevel"/>
    <w:tmpl w:val="2E6A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0C33D2"/>
    <w:multiLevelType w:val="multilevel"/>
    <w:tmpl w:val="86F4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922020D"/>
    <w:multiLevelType w:val="multilevel"/>
    <w:tmpl w:val="CB3A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92749D0"/>
    <w:multiLevelType w:val="multilevel"/>
    <w:tmpl w:val="DB5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470EA4"/>
    <w:multiLevelType w:val="multilevel"/>
    <w:tmpl w:val="C9F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AB2171"/>
    <w:multiLevelType w:val="multilevel"/>
    <w:tmpl w:val="5B02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047B62"/>
    <w:multiLevelType w:val="multilevel"/>
    <w:tmpl w:val="66D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1A2F2E"/>
    <w:multiLevelType w:val="multilevel"/>
    <w:tmpl w:val="890E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324268"/>
    <w:multiLevelType w:val="multilevel"/>
    <w:tmpl w:val="C48E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406415"/>
    <w:multiLevelType w:val="multilevel"/>
    <w:tmpl w:val="B0B4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4405F3"/>
    <w:multiLevelType w:val="multilevel"/>
    <w:tmpl w:val="C5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4951AD"/>
    <w:multiLevelType w:val="multilevel"/>
    <w:tmpl w:val="2A6A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52205B"/>
    <w:multiLevelType w:val="multilevel"/>
    <w:tmpl w:val="115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575BAC"/>
    <w:multiLevelType w:val="multilevel"/>
    <w:tmpl w:val="2EB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5920D3"/>
    <w:multiLevelType w:val="multilevel"/>
    <w:tmpl w:val="0638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5A5EF3"/>
    <w:multiLevelType w:val="multilevel"/>
    <w:tmpl w:val="CAC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784BA9"/>
    <w:multiLevelType w:val="multilevel"/>
    <w:tmpl w:val="948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9228E7"/>
    <w:multiLevelType w:val="multilevel"/>
    <w:tmpl w:val="D86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982343"/>
    <w:multiLevelType w:val="multilevel"/>
    <w:tmpl w:val="D2F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A35119"/>
    <w:multiLevelType w:val="multilevel"/>
    <w:tmpl w:val="C99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E055FE"/>
    <w:multiLevelType w:val="multilevel"/>
    <w:tmpl w:val="90F0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B090FDD"/>
    <w:multiLevelType w:val="multilevel"/>
    <w:tmpl w:val="981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0B6927"/>
    <w:multiLevelType w:val="multilevel"/>
    <w:tmpl w:val="AF8A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183905"/>
    <w:multiLevelType w:val="multilevel"/>
    <w:tmpl w:val="748C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B487867"/>
    <w:multiLevelType w:val="multilevel"/>
    <w:tmpl w:val="C0CC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794531"/>
    <w:multiLevelType w:val="multilevel"/>
    <w:tmpl w:val="79A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9632DC"/>
    <w:multiLevelType w:val="multilevel"/>
    <w:tmpl w:val="992E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BBF4B9E"/>
    <w:multiLevelType w:val="multilevel"/>
    <w:tmpl w:val="7CF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C77FF6"/>
    <w:multiLevelType w:val="multilevel"/>
    <w:tmpl w:val="882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D10F02"/>
    <w:multiLevelType w:val="multilevel"/>
    <w:tmpl w:val="CEB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F31F0C"/>
    <w:multiLevelType w:val="multilevel"/>
    <w:tmpl w:val="9C9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0B3E6B"/>
    <w:multiLevelType w:val="multilevel"/>
    <w:tmpl w:val="80A8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C611ED0"/>
    <w:multiLevelType w:val="multilevel"/>
    <w:tmpl w:val="A19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7A63A7"/>
    <w:multiLevelType w:val="multilevel"/>
    <w:tmpl w:val="93A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9C6514"/>
    <w:multiLevelType w:val="multilevel"/>
    <w:tmpl w:val="01D2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D0B09BD"/>
    <w:multiLevelType w:val="multilevel"/>
    <w:tmpl w:val="90A6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D2462FB"/>
    <w:multiLevelType w:val="multilevel"/>
    <w:tmpl w:val="F5E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2B6E41"/>
    <w:multiLevelType w:val="multilevel"/>
    <w:tmpl w:val="126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6A5DF6"/>
    <w:multiLevelType w:val="multilevel"/>
    <w:tmpl w:val="02D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7856DD"/>
    <w:multiLevelType w:val="multilevel"/>
    <w:tmpl w:val="495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BC134E"/>
    <w:multiLevelType w:val="multilevel"/>
    <w:tmpl w:val="788E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C03ABB"/>
    <w:multiLevelType w:val="multilevel"/>
    <w:tmpl w:val="BCAE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D85377"/>
    <w:multiLevelType w:val="multilevel"/>
    <w:tmpl w:val="A36E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DDF4E5D"/>
    <w:multiLevelType w:val="multilevel"/>
    <w:tmpl w:val="1E7C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312CFE"/>
    <w:multiLevelType w:val="multilevel"/>
    <w:tmpl w:val="718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713A02"/>
    <w:multiLevelType w:val="multilevel"/>
    <w:tmpl w:val="584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B857DA"/>
    <w:multiLevelType w:val="multilevel"/>
    <w:tmpl w:val="FD9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F3363A"/>
    <w:multiLevelType w:val="multilevel"/>
    <w:tmpl w:val="2B5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F34224"/>
    <w:multiLevelType w:val="multilevel"/>
    <w:tmpl w:val="2FB0D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F0613D6"/>
    <w:multiLevelType w:val="multilevel"/>
    <w:tmpl w:val="551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0C73E0"/>
    <w:multiLevelType w:val="multilevel"/>
    <w:tmpl w:val="6C4E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F16041D"/>
    <w:multiLevelType w:val="multilevel"/>
    <w:tmpl w:val="F95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F9864A8"/>
    <w:multiLevelType w:val="multilevel"/>
    <w:tmpl w:val="8C4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BE0CAC"/>
    <w:multiLevelType w:val="multilevel"/>
    <w:tmpl w:val="ABE4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FD4653D"/>
    <w:multiLevelType w:val="multilevel"/>
    <w:tmpl w:val="2F98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FD505B2"/>
    <w:multiLevelType w:val="multilevel"/>
    <w:tmpl w:val="7290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0472D49"/>
    <w:multiLevelType w:val="multilevel"/>
    <w:tmpl w:val="228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577A77"/>
    <w:multiLevelType w:val="multilevel"/>
    <w:tmpl w:val="FD3C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0652A3A"/>
    <w:multiLevelType w:val="multilevel"/>
    <w:tmpl w:val="471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9E310A"/>
    <w:multiLevelType w:val="multilevel"/>
    <w:tmpl w:val="FA6A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0FB1BEA"/>
    <w:multiLevelType w:val="multilevel"/>
    <w:tmpl w:val="0E9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17E47F2"/>
    <w:multiLevelType w:val="multilevel"/>
    <w:tmpl w:val="8D1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1800CAB"/>
    <w:multiLevelType w:val="multilevel"/>
    <w:tmpl w:val="439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A46EF1"/>
    <w:multiLevelType w:val="multilevel"/>
    <w:tmpl w:val="D42E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A6424E"/>
    <w:multiLevelType w:val="multilevel"/>
    <w:tmpl w:val="BA6E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AE6826"/>
    <w:multiLevelType w:val="multilevel"/>
    <w:tmpl w:val="A96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DD7BBA"/>
    <w:multiLevelType w:val="multilevel"/>
    <w:tmpl w:val="9D8C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215508E"/>
    <w:multiLevelType w:val="multilevel"/>
    <w:tmpl w:val="5DD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22A0210"/>
    <w:multiLevelType w:val="multilevel"/>
    <w:tmpl w:val="96F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382525"/>
    <w:multiLevelType w:val="multilevel"/>
    <w:tmpl w:val="8324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4B703D"/>
    <w:multiLevelType w:val="multilevel"/>
    <w:tmpl w:val="6D32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2556CDB"/>
    <w:multiLevelType w:val="multilevel"/>
    <w:tmpl w:val="C67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28D569F"/>
    <w:multiLevelType w:val="multilevel"/>
    <w:tmpl w:val="CFA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A03716"/>
    <w:multiLevelType w:val="multilevel"/>
    <w:tmpl w:val="1896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A45BF3"/>
    <w:multiLevelType w:val="multilevel"/>
    <w:tmpl w:val="9606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AF7FF9"/>
    <w:multiLevelType w:val="multilevel"/>
    <w:tmpl w:val="A2C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B31DF5"/>
    <w:multiLevelType w:val="multilevel"/>
    <w:tmpl w:val="D682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2DA5A3B"/>
    <w:multiLevelType w:val="multilevel"/>
    <w:tmpl w:val="B74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2E646D2"/>
    <w:multiLevelType w:val="multilevel"/>
    <w:tmpl w:val="43E2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2E76008"/>
    <w:multiLevelType w:val="multilevel"/>
    <w:tmpl w:val="D3E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31B237B"/>
    <w:multiLevelType w:val="multilevel"/>
    <w:tmpl w:val="DFA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35B2F52"/>
    <w:multiLevelType w:val="multilevel"/>
    <w:tmpl w:val="1BF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B40C21"/>
    <w:multiLevelType w:val="multilevel"/>
    <w:tmpl w:val="DF2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B65C90"/>
    <w:multiLevelType w:val="multilevel"/>
    <w:tmpl w:val="7E3A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C52E3F"/>
    <w:multiLevelType w:val="multilevel"/>
    <w:tmpl w:val="A980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3D61C88"/>
    <w:multiLevelType w:val="multilevel"/>
    <w:tmpl w:val="7ED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081E86"/>
    <w:multiLevelType w:val="multilevel"/>
    <w:tmpl w:val="59A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164890"/>
    <w:multiLevelType w:val="multilevel"/>
    <w:tmpl w:val="1D40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48B46F2"/>
    <w:multiLevelType w:val="multilevel"/>
    <w:tmpl w:val="025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8B5B52"/>
    <w:multiLevelType w:val="multilevel"/>
    <w:tmpl w:val="2420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4A06023"/>
    <w:multiLevelType w:val="multilevel"/>
    <w:tmpl w:val="E54E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4AC4F3B"/>
    <w:multiLevelType w:val="multilevel"/>
    <w:tmpl w:val="875C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BE5FC0"/>
    <w:multiLevelType w:val="multilevel"/>
    <w:tmpl w:val="0F6A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CE4545"/>
    <w:multiLevelType w:val="multilevel"/>
    <w:tmpl w:val="3B2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5080392"/>
    <w:multiLevelType w:val="multilevel"/>
    <w:tmpl w:val="6162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5186ACD"/>
    <w:multiLevelType w:val="multilevel"/>
    <w:tmpl w:val="315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52975AB"/>
    <w:multiLevelType w:val="multilevel"/>
    <w:tmpl w:val="EE4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5797960"/>
    <w:multiLevelType w:val="multilevel"/>
    <w:tmpl w:val="59DA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5A100DD"/>
    <w:multiLevelType w:val="multilevel"/>
    <w:tmpl w:val="A394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6294850"/>
    <w:multiLevelType w:val="multilevel"/>
    <w:tmpl w:val="ABB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667BEC"/>
    <w:multiLevelType w:val="multilevel"/>
    <w:tmpl w:val="B9C2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66978C9"/>
    <w:multiLevelType w:val="multilevel"/>
    <w:tmpl w:val="1B6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836573"/>
    <w:multiLevelType w:val="multilevel"/>
    <w:tmpl w:val="7ED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8E75CD"/>
    <w:multiLevelType w:val="multilevel"/>
    <w:tmpl w:val="303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69574CE"/>
    <w:multiLevelType w:val="multilevel"/>
    <w:tmpl w:val="C3D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A60D4B"/>
    <w:multiLevelType w:val="multilevel"/>
    <w:tmpl w:val="6FEA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D178BD"/>
    <w:multiLevelType w:val="multilevel"/>
    <w:tmpl w:val="7648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6D17D43"/>
    <w:multiLevelType w:val="multilevel"/>
    <w:tmpl w:val="725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F90D7A"/>
    <w:multiLevelType w:val="multilevel"/>
    <w:tmpl w:val="5FF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1C5092"/>
    <w:multiLevelType w:val="multilevel"/>
    <w:tmpl w:val="5E6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736376A"/>
    <w:multiLevelType w:val="multilevel"/>
    <w:tmpl w:val="592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75311A7"/>
    <w:multiLevelType w:val="multilevel"/>
    <w:tmpl w:val="AC2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7723222"/>
    <w:multiLevelType w:val="multilevel"/>
    <w:tmpl w:val="0A3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065326"/>
    <w:multiLevelType w:val="multilevel"/>
    <w:tmpl w:val="5F00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80F2FB3"/>
    <w:multiLevelType w:val="multilevel"/>
    <w:tmpl w:val="506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287D75"/>
    <w:multiLevelType w:val="multilevel"/>
    <w:tmpl w:val="AB16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829240F"/>
    <w:multiLevelType w:val="multilevel"/>
    <w:tmpl w:val="12EA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8524656"/>
    <w:multiLevelType w:val="multilevel"/>
    <w:tmpl w:val="0B006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854006D"/>
    <w:multiLevelType w:val="multilevel"/>
    <w:tmpl w:val="ED72C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88300F0"/>
    <w:multiLevelType w:val="multilevel"/>
    <w:tmpl w:val="2CE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B04381"/>
    <w:multiLevelType w:val="multilevel"/>
    <w:tmpl w:val="F51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DF596F"/>
    <w:multiLevelType w:val="multilevel"/>
    <w:tmpl w:val="7CD2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8F06066"/>
    <w:multiLevelType w:val="multilevel"/>
    <w:tmpl w:val="C93C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F81151"/>
    <w:multiLevelType w:val="multilevel"/>
    <w:tmpl w:val="EF4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92A1E4C"/>
    <w:multiLevelType w:val="multilevel"/>
    <w:tmpl w:val="FAA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93B22B6"/>
    <w:multiLevelType w:val="multilevel"/>
    <w:tmpl w:val="B93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94C2AA6"/>
    <w:multiLevelType w:val="multilevel"/>
    <w:tmpl w:val="AD505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9904C89"/>
    <w:multiLevelType w:val="multilevel"/>
    <w:tmpl w:val="D03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9BC753D"/>
    <w:multiLevelType w:val="multilevel"/>
    <w:tmpl w:val="FE54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9D95DE3"/>
    <w:multiLevelType w:val="multilevel"/>
    <w:tmpl w:val="281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F449B3"/>
    <w:multiLevelType w:val="multilevel"/>
    <w:tmpl w:val="185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F91B62"/>
    <w:multiLevelType w:val="multilevel"/>
    <w:tmpl w:val="82C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FC200B"/>
    <w:multiLevelType w:val="multilevel"/>
    <w:tmpl w:val="FE5A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A112363"/>
    <w:multiLevelType w:val="multilevel"/>
    <w:tmpl w:val="8F4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A2C4D9A"/>
    <w:multiLevelType w:val="multilevel"/>
    <w:tmpl w:val="AAF6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A3357D6"/>
    <w:multiLevelType w:val="multilevel"/>
    <w:tmpl w:val="016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A346419"/>
    <w:multiLevelType w:val="multilevel"/>
    <w:tmpl w:val="D60C2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A421BA5"/>
    <w:multiLevelType w:val="multilevel"/>
    <w:tmpl w:val="97F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A572986"/>
    <w:multiLevelType w:val="multilevel"/>
    <w:tmpl w:val="4AD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A7825EE"/>
    <w:multiLevelType w:val="multilevel"/>
    <w:tmpl w:val="A70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A834546"/>
    <w:multiLevelType w:val="multilevel"/>
    <w:tmpl w:val="ABC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847ADB"/>
    <w:multiLevelType w:val="multilevel"/>
    <w:tmpl w:val="EE10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A8D5216"/>
    <w:multiLevelType w:val="multilevel"/>
    <w:tmpl w:val="C2BA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A945F6A"/>
    <w:multiLevelType w:val="multilevel"/>
    <w:tmpl w:val="7EB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AB00E00"/>
    <w:multiLevelType w:val="multilevel"/>
    <w:tmpl w:val="779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AE27E0D"/>
    <w:multiLevelType w:val="multilevel"/>
    <w:tmpl w:val="F59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AF02CD5"/>
    <w:multiLevelType w:val="multilevel"/>
    <w:tmpl w:val="48A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AFB4EED"/>
    <w:multiLevelType w:val="multilevel"/>
    <w:tmpl w:val="616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4F5F9E"/>
    <w:multiLevelType w:val="multilevel"/>
    <w:tmpl w:val="DB4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720B07"/>
    <w:multiLevelType w:val="multilevel"/>
    <w:tmpl w:val="87E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B762FB8"/>
    <w:multiLevelType w:val="multilevel"/>
    <w:tmpl w:val="CEEE0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BB6545C"/>
    <w:multiLevelType w:val="multilevel"/>
    <w:tmpl w:val="3D2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BC33001"/>
    <w:multiLevelType w:val="multilevel"/>
    <w:tmpl w:val="911C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BF128A7"/>
    <w:multiLevelType w:val="multilevel"/>
    <w:tmpl w:val="A13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BF96337"/>
    <w:multiLevelType w:val="multilevel"/>
    <w:tmpl w:val="1A9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C121710"/>
    <w:multiLevelType w:val="multilevel"/>
    <w:tmpl w:val="E7D8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C134AEA"/>
    <w:multiLevelType w:val="multilevel"/>
    <w:tmpl w:val="5594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C161C0A"/>
    <w:multiLevelType w:val="multilevel"/>
    <w:tmpl w:val="D31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C1C2205"/>
    <w:multiLevelType w:val="multilevel"/>
    <w:tmpl w:val="A340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760767"/>
    <w:multiLevelType w:val="multilevel"/>
    <w:tmpl w:val="60F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77250B"/>
    <w:multiLevelType w:val="multilevel"/>
    <w:tmpl w:val="957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C95270E"/>
    <w:multiLevelType w:val="multilevel"/>
    <w:tmpl w:val="FBE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C953387"/>
    <w:multiLevelType w:val="multilevel"/>
    <w:tmpl w:val="E01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CC86C21"/>
    <w:multiLevelType w:val="multilevel"/>
    <w:tmpl w:val="0A4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2C578B"/>
    <w:multiLevelType w:val="multilevel"/>
    <w:tmpl w:val="7F60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1D5E4C42"/>
    <w:multiLevelType w:val="multilevel"/>
    <w:tmpl w:val="AE7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D9356AA"/>
    <w:multiLevelType w:val="multilevel"/>
    <w:tmpl w:val="E8D0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D9C128C"/>
    <w:multiLevelType w:val="multilevel"/>
    <w:tmpl w:val="56D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DC847A2"/>
    <w:multiLevelType w:val="multilevel"/>
    <w:tmpl w:val="93B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DF91A3F"/>
    <w:multiLevelType w:val="multilevel"/>
    <w:tmpl w:val="39B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E056892"/>
    <w:multiLevelType w:val="multilevel"/>
    <w:tmpl w:val="D5E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E0E43BC"/>
    <w:multiLevelType w:val="multilevel"/>
    <w:tmpl w:val="888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E236C70"/>
    <w:multiLevelType w:val="multilevel"/>
    <w:tmpl w:val="B320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E2D6CBB"/>
    <w:multiLevelType w:val="multilevel"/>
    <w:tmpl w:val="0A76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E4B535E"/>
    <w:multiLevelType w:val="multilevel"/>
    <w:tmpl w:val="118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E636400"/>
    <w:multiLevelType w:val="multilevel"/>
    <w:tmpl w:val="437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E666CFF"/>
    <w:multiLevelType w:val="multilevel"/>
    <w:tmpl w:val="9CB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E7B1977"/>
    <w:multiLevelType w:val="multilevel"/>
    <w:tmpl w:val="613E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EAC6560"/>
    <w:multiLevelType w:val="multilevel"/>
    <w:tmpl w:val="DD24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ECD64BA"/>
    <w:multiLevelType w:val="multilevel"/>
    <w:tmpl w:val="FB7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ECE729F"/>
    <w:multiLevelType w:val="multilevel"/>
    <w:tmpl w:val="4194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EEB57B5"/>
    <w:multiLevelType w:val="multilevel"/>
    <w:tmpl w:val="1DD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F010EAE"/>
    <w:multiLevelType w:val="multilevel"/>
    <w:tmpl w:val="A9DC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F280856"/>
    <w:multiLevelType w:val="multilevel"/>
    <w:tmpl w:val="ED5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2C1621"/>
    <w:multiLevelType w:val="multilevel"/>
    <w:tmpl w:val="5B9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F8D1AFA"/>
    <w:multiLevelType w:val="multilevel"/>
    <w:tmpl w:val="233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FAB0F9E"/>
    <w:multiLevelType w:val="multilevel"/>
    <w:tmpl w:val="99DE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04A62BD"/>
    <w:multiLevelType w:val="multilevel"/>
    <w:tmpl w:val="68BA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771E39"/>
    <w:multiLevelType w:val="multilevel"/>
    <w:tmpl w:val="69B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0836C18"/>
    <w:multiLevelType w:val="multilevel"/>
    <w:tmpl w:val="5C7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0A45FF3"/>
    <w:multiLevelType w:val="multilevel"/>
    <w:tmpl w:val="8DD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0BD33A0"/>
    <w:multiLevelType w:val="multilevel"/>
    <w:tmpl w:val="6CE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0E23907"/>
    <w:multiLevelType w:val="multilevel"/>
    <w:tmpl w:val="1610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13C2B96"/>
    <w:multiLevelType w:val="multilevel"/>
    <w:tmpl w:val="A1E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1557787"/>
    <w:multiLevelType w:val="multilevel"/>
    <w:tmpl w:val="A082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1847811"/>
    <w:multiLevelType w:val="multilevel"/>
    <w:tmpl w:val="CB0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E033EE"/>
    <w:multiLevelType w:val="multilevel"/>
    <w:tmpl w:val="E29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EE6F25"/>
    <w:multiLevelType w:val="multilevel"/>
    <w:tmpl w:val="64D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2C51186"/>
    <w:multiLevelType w:val="multilevel"/>
    <w:tmpl w:val="E81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2CC2B58"/>
    <w:multiLevelType w:val="multilevel"/>
    <w:tmpl w:val="30F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2DB6065"/>
    <w:multiLevelType w:val="multilevel"/>
    <w:tmpl w:val="7B004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3006177"/>
    <w:multiLevelType w:val="multilevel"/>
    <w:tmpl w:val="CBC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30F2BCA"/>
    <w:multiLevelType w:val="multilevel"/>
    <w:tmpl w:val="1E72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31D42CE"/>
    <w:multiLevelType w:val="multilevel"/>
    <w:tmpl w:val="4D4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32033AE"/>
    <w:multiLevelType w:val="multilevel"/>
    <w:tmpl w:val="998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33E4A13"/>
    <w:multiLevelType w:val="multilevel"/>
    <w:tmpl w:val="10C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3761ACA"/>
    <w:multiLevelType w:val="multilevel"/>
    <w:tmpl w:val="D01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38907AC"/>
    <w:multiLevelType w:val="multilevel"/>
    <w:tmpl w:val="E9B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3C903AA"/>
    <w:multiLevelType w:val="multilevel"/>
    <w:tmpl w:val="6A0C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3F23994"/>
    <w:multiLevelType w:val="multilevel"/>
    <w:tmpl w:val="4D5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41C72F4"/>
    <w:multiLevelType w:val="multilevel"/>
    <w:tmpl w:val="B62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4522814"/>
    <w:multiLevelType w:val="multilevel"/>
    <w:tmpl w:val="7E1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45E63ED"/>
    <w:multiLevelType w:val="multilevel"/>
    <w:tmpl w:val="77D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4687027"/>
    <w:multiLevelType w:val="multilevel"/>
    <w:tmpl w:val="C72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4760EC6"/>
    <w:multiLevelType w:val="multilevel"/>
    <w:tmpl w:val="E56E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4896444"/>
    <w:multiLevelType w:val="multilevel"/>
    <w:tmpl w:val="7D0A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48C592A"/>
    <w:multiLevelType w:val="multilevel"/>
    <w:tmpl w:val="F1A84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4DC446A"/>
    <w:multiLevelType w:val="multilevel"/>
    <w:tmpl w:val="983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4FC0C04"/>
    <w:multiLevelType w:val="multilevel"/>
    <w:tmpl w:val="408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5027AE6"/>
    <w:multiLevelType w:val="multilevel"/>
    <w:tmpl w:val="4D2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503299B"/>
    <w:multiLevelType w:val="multilevel"/>
    <w:tmpl w:val="BC2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51668C0"/>
    <w:multiLevelType w:val="multilevel"/>
    <w:tmpl w:val="A57E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5270D2F"/>
    <w:multiLevelType w:val="multilevel"/>
    <w:tmpl w:val="D94C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53479E8"/>
    <w:multiLevelType w:val="multilevel"/>
    <w:tmpl w:val="F1EE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253D4698"/>
    <w:multiLevelType w:val="multilevel"/>
    <w:tmpl w:val="DF8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5A73F7B"/>
    <w:multiLevelType w:val="multilevel"/>
    <w:tmpl w:val="3888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25BD01D4"/>
    <w:multiLevelType w:val="multilevel"/>
    <w:tmpl w:val="8C92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5E90BC9"/>
    <w:multiLevelType w:val="multilevel"/>
    <w:tmpl w:val="9B0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628123A"/>
    <w:multiLevelType w:val="multilevel"/>
    <w:tmpl w:val="BA66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68D3384"/>
    <w:multiLevelType w:val="multilevel"/>
    <w:tmpl w:val="1F6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68F0504"/>
    <w:multiLevelType w:val="multilevel"/>
    <w:tmpl w:val="4454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6AF4478"/>
    <w:multiLevelType w:val="multilevel"/>
    <w:tmpl w:val="D4A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6C87A12"/>
    <w:multiLevelType w:val="multilevel"/>
    <w:tmpl w:val="8B4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6D33527"/>
    <w:multiLevelType w:val="multilevel"/>
    <w:tmpl w:val="BEF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6F95EB3"/>
    <w:multiLevelType w:val="multilevel"/>
    <w:tmpl w:val="8DE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70A7584"/>
    <w:multiLevelType w:val="multilevel"/>
    <w:tmpl w:val="25A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74D5CF0"/>
    <w:multiLevelType w:val="multilevel"/>
    <w:tmpl w:val="3F1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78D037E"/>
    <w:multiLevelType w:val="multilevel"/>
    <w:tmpl w:val="596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79A0749"/>
    <w:multiLevelType w:val="multilevel"/>
    <w:tmpl w:val="5454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853201E"/>
    <w:multiLevelType w:val="multilevel"/>
    <w:tmpl w:val="C5A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88C34C6"/>
    <w:multiLevelType w:val="multilevel"/>
    <w:tmpl w:val="8008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8935347"/>
    <w:multiLevelType w:val="multilevel"/>
    <w:tmpl w:val="2B44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8CC5BF3"/>
    <w:multiLevelType w:val="multilevel"/>
    <w:tmpl w:val="912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8DE00CF"/>
    <w:multiLevelType w:val="multilevel"/>
    <w:tmpl w:val="61F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8FD20CE"/>
    <w:multiLevelType w:val="multilevel"/>
    <w:tmpl w:val="4A9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9223E38"/>
    <w:multiLevelType w:val="multilevel"/>
    <w:tmpl w:val="6F7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9350855"/>
    <w:multiLevelType w:val="multilevel"/>
    <w:tmpl w:val="AE3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95C5F75"/>
    <w:multiLevelType w:val="multilevel"/>
    <w:tmpl w:val="87A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96419A4"/>
    <w:multiLevelType w:val="multilevel"/>
    <w:tmpl w:val="B9F2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9927E20"/>
    <w:multiLevelType w:val="multilevel"/>
    <w:tmpl w:val="CB6E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299F7F07"/>
    <w:multiLevelType w:val="multilevel"/>
    <w:tmpl w:val="1358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9A12D52"/>
    <w:multiLevelType w:val="multilevel"/>
    <w:tmpl w:val="B4C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9E043C7"/>
    <w:multiLevelType w:val="multilevel"/>
    <w:tmpl w:val="E16EE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A08344B"/>
    <w:multiLevelType w:val="multilevel"/>
    <w:tmpl w:val="AF0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A357156"/>
    <w:multiLevelType w:val="multilevel"/>
    <w:tmpl w:val="6452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2A4A130C"/>
    <w:multiLevelType w:val="multilevel"/>
    <w:tmpl w:val="D8BE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A4B3213"/>
    <w:multiLevelType w:val="multilevel"/>
    <w:tmpl w:val="6A1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A831B00"/>
    <w:multiLevelType w:val="multilevel"/>
    <w:tmpl w:val="18E8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AAB1A34"/>
    <w:multiLevelType w:val="multilevel"/>
    <w:tmpl w:val="DE84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2AC0317F"/>
    <w:multiLevelType w:val="multilevel"/>
    <w:tmpl w:val="263C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AD32EC7"/>
    <w:multiLevelType w:val="multilevel"/>
    <w:tmpl w:val="6AA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ADE3E03"/>
    <w:multiLevelType w:val="multilevel"/>
    <w:tmpl w:val="4F3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B0D4CC9"/>
    <w:multiLevelType w:val="multilevel"/>
    <w:tmpl w:val="F05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B354597"/>
    <w:multiLevelType w:val="multilevel"/>
    <w:tmpl w:val="030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B824A2A"/>
    <w:multiLevelType w:val="multilevel"/>
    <w:tmpl w:val="E11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BCB360D"/>
    <w:multiLevelType w:val="multilevel"/>
    <w:tmpl w:val="9D6A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BF20F40"/>
    <w:multiLevelType w:val="multilevel"/>
    <w:tmpl w:val="60BE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BF332A0"/>
    <w:multiLevelType w:val="multilevel"/>
    <w:tmpl w:val="DCF6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BF62A05"/>
    <w:multiLevelType w:val="multilevel"/>
    <w:tmpl w:val="6648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C0E5105"/>
    <w:multiLevelType w:val="multilevel"/>
    <w:tmpl w:val="D534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C2844CE"/>
    <w:multiLevelType w:val="multilevel"/>
    <w:tmpl w:val="C6A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C6B47FC"/>
    <w:multiLevelType w:val="multilevel"/>
    <w:tmpl w:val="998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C7950FA"/>
    <w:multiLevelType w:val="multilevel"/>
    <w:tmpl w:val="B956C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2C795DAD"/>
    <w:multiLevelType w:val="multilevel"/>
    <w:tmpl w:val="238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C9346E7"/>
    <w:multiLevelType w:val="multilevel"/>
    <w:tmpl w:val="93E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C9457F1"/>
    <w:multiLevelType w:val="multilevel"/>
    <w:tmpl w:val="EA20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CAC76D6"/>
    <w:multiLevelType w:val="multilevel"/>
    <w:tmpl w:val="9E3CD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2D247023"/>
    <w:multiLevelType w:val="multilevel"/>
    <w:tmpl w:val="5DB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D486C82"/>
    <w:multiLevelType w:val="multilevel"/>
    <w:tmpl w:val="1A6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D4F6804"/>
    <w:multiLevelType w:val="multilevel"/>
    <w:tmpl w:val="53B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D541B88"/>
    <w:multiLevelType w:val="multilevel"/>
    <w:tmpl w:val="B6C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D747E62"/>
    <w:multiLevelType w:val="multilevel"/>
    <w:tmpl w:val="A22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DA84CBF"/>
    <w:multiLevelType w:val="multilevel"/>
    <w:tmpl w:val="2690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DC9324F"/>
    <w:multiLevelType w:val="multilevel"/>
    <w:tmpl w:val="6C0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DCF25AC"/>
    <w:multiLevelType w:val="multilevel"/>
    <w:tmpl w:val="FA96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E576CC7"/>
    <w:multiLevelType w:val="multilevel"/>
    <w:tmpl w:val="D90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E6E60A9"/>
    <w:multiLevelType w:val="multilevel"/>
    <w:tmpl w:val="0E8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E8C7902"/>
    <w:multiLevelType w:val="multilevel"/>
    <w:tmpl w:val="4E4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E8D2670"/>
    <w:multiLevelType w:val="multilevel"/>
    <w:tmpl w:val="B06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E930BA3"/>
    <w:multiLevelType w:val="multilevel"/>
    <w:tmpl w:val="4812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2EA36768"/>
    <w:multiLevelType w:val="multilevel"/>
    <w:tmpl w:val="9094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EC4426A"/>
    <w:multiLevelType w:val="multilevel"/>
    <w:tmpl w:val="30F2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2ED0185B"/>
    <w:multiLevelType w:val="multilevel"/>
    <w:tmpl w:val="45C03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F27217A"/>
    <w:multiLevelType w:val="multilevel"/>
    <w:tmpl w:val="DDD8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F2C67E1"/>
    <w:multiLevelType w:val="multilevel"/>
    <w:tmpl w:val="E54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F3E2953"/>
    <w:multiLevelType w:val="multilevel"/>
    <w:tmpl w:val="0E16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F446EAD"/>
    <w:multiLevelType w:val="multilevel"/>
    <w:tmpl w:val="7BE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F882D14"/>
    <w:multiLevelType w:val="multilevel"/>
    <w:tmpl w:val="0D36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FA046C8"/>
    <w:multiLevelType w:val="multilevel"/>
    <w:tmpl w:val="4DC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FA91DE1"/>
    <w:multiLevelType w:val="multilevel"/>
    <w:tmpl w:val="F4E4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FF03FB8"/>
    <w:multiLevelType w:val="multilevel"/>
    <w:tmpl w:val="4E50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FFE5AEB"/>
    <w:multiLevelType w:val="multilevel"/>
    <w:tmpl w:val="770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01968C4"/>
    <w:multiLevelType w:val="multilevel"/>
    <w:tmpl w:val="093E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07B08EC"/>
    <w:multiLevelType w:val="multilevel"/>
    <w:tmpl w:val="011CE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30AD1CE2"/>
    <w:multiLevelType w:val="multilevel"/>
    <w:tmpl w:val="7B00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0AF6A60"/>
    <w:multiLevelType w:val="multilevel"/>
    <w:tmpl w:val="76EE1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0F150F3"/>
    <w:multiLevelType w:val="multilevel"/>
    <w:tmpl w:val="94BA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314E3E9E"/>
    <w:multiLevelType w:val="multilevel"/>
    <w:tmpl w:val="C3EC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1566FD2"/>
    <w:multiLevelType w:val="multilevel"/>
    <w:tmpl w:val="4BE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15967EE"/>
    <w:multiLevelType w:val="multilevel"/>
    <w:tmpl w:val="DF5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1611F17"/>
    <w:multiLevelType w:val="multilevel"/>
    <w:tmpl w:val="FE20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1791C07"/>
    <w:multiLevelType w:val="multilevel"/>
    <w:tmpl w:val="D7D8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1793E32"/>
    <w:multiLevelType w:val="multilevel"/>
    <w:tmpl w:val="7AA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17E7E94"/>
    <w:multiLevelType w:val="multilevel"/>
    <w:tmpl w:val="A80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1984C98"/>
    <w:multiLevelType w:val="multilevel"/>
    <w:tmpl w:val="401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1B47B3B"/>
    <w:multiLevelType w:val="multilevel"/>
    <w:tmpl w:val="B6CC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1F672CF"/>
    <w:multiLevelType w:val="multilevel"/>
    <w:tmpl w:val="7ED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21B6035"/>
    <w:multiLevelType w:val="multilevel"/>
    <w:tmpl w:val="33548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22C1224"/>
    <w:multiLevelType w:val="multilevel"/>
    <w:tmpl w:val="25B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22F6203"/>
    <w:multiLevelType w:val="multilevel"/>
    <w:tmpl w:val="9B8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24B2EC7"/>
    <w:multiLevelType w:val="multilevel"/>
    <w:tmpl w:val="84A0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2970521"/>
    <w:multiLevelType w:val="multilevel"/>
    <w:tmpl w:val="EDA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2AE784C"/>
    <w:multiLevelType w:val="multilevel"/>
    <w:tmpl w:val="78E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3213612"/>
    <w:multiLevelType w:val="multilevel"/>
    <w:tmpl w:val="2368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335436E"/>
    <w:multiLevelType w:val="multilevel"/>
    <w:tmpl w:val="324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3395574"/>
    <w:multiLevelType w:val="multilevel"/>
    <w:tmpl w:val="1D44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3405EA4"/>
    <w:multiLevelType w:val="multilevel"/>
    <w:tmpl w:val="16C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34B7974"/>
    <w:multiLevelType w:val="multilevel"/>
    <w:tmpl w:val="527A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352016E"/>
    <w:multiLevelType w:val="multilevel"/>
    <w:tmpl w:val="F20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362655B"/>
    <w:multiLevelType w:val="multilevel"/>
    <w:tmpl w:val="3AA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381218F"/>
    <w:multiLevelType w:val="multilevel"/>
    <w:tmpl w:val="6AEA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3963532"/>
    <w:multiLevelType w:val="multilevel"/>
    <w:tmpl w:val="FDD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39D406E"/>
    <w:multiLevelType w:val="multilevel"/>
    <w:tmpl w:val="FF54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39F1726"/>
    <w:multiLevelType w:val="multilevel"/>
    <w:tmpl w:val="79B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3B742AC"/>
    <w:multiLevelType w:val="multilevel"/>
    <w:tmpl w:val="EB08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33C83997"/>
    <w:multiLevelType w:val="multilevel"/>
    <w:tmpl w:val="187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ED47E2"/>
    <w:multiLevelType w:val="multilevel"/>
    <w:tmpl w:val="B79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4195526"/>
    <w:multiLevelType w:val="multilevel"/>
    <w:tmpl w:val="A45C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41E0E3E"/>
    <w:multiLevelType w:val="multilevel"/>
    <w:tmpl w:val="4770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42D5CEB"/>
    <w:multiLevelType w:val="multilevel"/>
    <w:tmpl w:val="B8449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47230C7"/>
    <w:multiLevelType w:val="multilevel"/>
    <w:tmpl w:val="F8FA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34C1180B"/>
    <w:multiLevelType w:val="multilevel"/>
    <w:tmpl w:val="495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4DB06AC"/>
    <w:multiLevelType w:val="multilevel"/>
    <w:tmpl w:val="6FA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4E03851"/>
    <w:multiLevelType w:val="multilevel"/>
    <w:tmpl w:val="71E4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E57C9E"/>
    <w:multiLevelType w:val="multilevel"/>
    <w:tmpl w:val="239E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4EF76AB"/>
    <w:multiLevelType w:val="multilevel"/>
    <w:tmpl w:val="86F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4F71518"/>
    <w:multiLevelType w:val="multilevel"/>
    <w:tmpl w:val="B88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4F722EF"/>
    <w:multiLevelType w:val="multilevel"/>
    <w:tmpl w:val="D34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59E3575"/>
    <w:multiLevelType w:val="multilevel"/>
    <w:tmpl w:val="29D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5EB3030"/>
    <w:multiLevelType w:val="multilevel"/>
    <w:tmpl w:val="D240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6064C83"/>
    <w:multiLevelType w:val="multilevel"/>
    <w:tmpl w:val="13002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60D3FD5"/>
    <w:multiLevelType w:val="multilevel"/>
    <w:tmpl w:val="395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60F2AE6"/>
    <w:multiLevelType w:val="multilevel"/>
    <w:tmpl w:val="F4AE4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64D5D19"/>
    <w:multiLevelType w:val="multilevel"/>
    <w:tmpl w:val="C25C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6F343B0"/>
    <w:multiLevelType w:val="multilevel"/>
    <w:tmpl w:val="08E20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37130308"/>
    <w:multiLevelType w:val="multilevel"/>
    <w:tmpl w:val="CE5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7515CFA"/>
    <w:multiLevelType w:val="multilevel"/>
    <w:tmpl w:val="674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7910140"/>
    <w:multiLevelType w:val="multilevel"/>
    <w:tmpl w:val="3644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7993A7B"/>
    <w:multiLevelType w:val="multilevel"/>
    <w:tmpl w:val="6F6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7BA076C"/>
    <w:multiLevelType w:val="multilevel"/>
    <w:tmpl w:val="BF8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7D535DF"/>
    <w:multiLevelType w:val="multilevel"/>
    <w:tmpl w:val="EF10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7D77498"/>
    <w:multiLevelType w:val="multilevel"/>
    <w:tmpl w:val="701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7E32E5B"/>
    <w:multiLevelType w:val="multilevel"/>
    <w:tmpl w:val="400E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3818271B"/>
    <w:multiLevelType w:val="multilevel"/>
    <w:tmpl w:val="07B4D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8277B22"/>
    <w:multiLevelType w:val="multilevel"/>
    <w:tmpl w:val="2C4C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83746A4"/>
    <w:multiLevelType w:val="multilevel"/>
    <w:tmpl w:val="8C8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88879BC"/>
    <w:multiLevelType w:val="multilevel"/>
    <w:tmpl w:val="CCC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88D4A95"/>
    <w:multiLevelType w:val="multilevel"/>
    <w:tmpl w:val="F160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8A70E3B"/>
    <w:multiLevelType w:val="multilevel"/>
    <w:tmpl w:val="3EC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8AB3F26"/>
    <w:multiLevelType w:val="multilevel"/>
    <w:tmpl w:val="A426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8C77914"/>
    <w:multiLevelType w:val="multilevel"/>
    <w:tmpl w:val="AE1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8E43FCE"/>
    <w:multiLevelType w:val="multilevel"/>
    <w:tmpl w:val="1FBC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8EF5A4F"/>
    <w:multiLevelType w:val="multilevel"/>
    <w:tmpl w:val="89F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91818AC"/>
    <w:multiLevelType w:val="multilevel"/>
    <w:tmpl w:val="4BB0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9193697"/>
    <w:multiLevelType w:val="multilevel"/>
    <w:tmpl w:val="FBE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9301932"/>
    <w:multiLevelType w:val="multilevel"/>
    <w:tmpl w:val="9A8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9885256"/>
    <w:multiLevelType w:val="multilevel"/>
    <w:tmpl w:val="F348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9D73DE7"/>
    <w:multiLevelType w:val="multilevel"/>
    <w:tmpl w:val="303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9EC460D"/>
    <w:multiLevelType w:val="multilevel"/>
    <w:tmpl w:val="3496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A116C06"/>
    <w:multiLevelType w:val="multilevel"/>
    <w:tmpl w:val="CC7C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A267F68"/>
    <w:multiLevelType w:val="multilevel"/>
    <w:tmpl w:val="3676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A336FE7"/>
    <w:multiLevelType w:val="multilevel"/>
    <w:tmpl w:val="7824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A614B15"/>
    <w:multiLevelType w:val="multilevel"/>
    <w:tmpl w:val="67FA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A701661"/>
    <w:multiLevelType w:val="multilevel"/>
    <w:tmpl w:val="7D5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AA04F42"/>
    <w:multiLevelType w:val="multilevel"/>
    <w:tmpl w:val="A77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A628C7"/>
    <w:multiLevelType w:val="multilevel"/>
    <w:tmpl w:val="068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B03307"/>
    <w:multiLevelType w:val="multilevel"/>
    <w:tmpl w:val="B3C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C44414"/>
    <w:multiLevelType w:val="multilevel"/>
    <w:tmpl w:val="FDD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C71ADD"/>
    <w:multiLevelType w:val="multilevel"/>
    <w:tmpl w:val="9ABC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3AFC0D73"/>
    <w:multiLevelType w:val="multilevel"/>
    <w:tmpl w:val="622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B1F53EF"/>
    <w:multiLevelType w:val="multilevel"/>
    <w:tmpl w:val="899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B323EC1"/>
    <w:multiLevelType w:val="multilevel"/>
    <w:tmpl w:val="6256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3B934772"/>
    <w:multiLevelType w:val="multilevel"/>
    <w:tmpl w:val="5536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BC00624"/>
    <w:multiLevelType w:val="multilevel"/>
    <w:tmpl w:val="7FC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BCC4E33"/>
    <w:multiLevelType w:val="multilevel"/>
    <w:tmpl w:val="884E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BF27E0B"/>
    <w:multiLevelType w:val="multilevel"/>
    <w:tmpl w:val="623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C221707"/>
    <w:multiLevelType w:val="multilevel"/>
    <w:tmpl w:val="3B68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C2A58D5"/>
    <w:multiLevelType w:val="multilevel"/>
    <w:tmpl w:val="3E2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C6B215B"/>
    <w:multiLevelType w:val="multilevel"/>
    <w:tmpl w:val="D266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3C7A6793"/>
    <w:multiLevelType w:val="multilevel"/>
    <w:tmpl w:val="7A06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CBC26AD"/>
    <w:multiLevelType w:val="multilevel"/>
    <w:tmpl w:val="EB9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CC516E0"/>
    <w:multiLevelType w:val="multilevel"/>
    <w:tmpl w:val="903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CD206DE"/>
    <w:multiLevelType w:val="multilevel"/>
    <w:tmpl w:val="5582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CEC6ECB"/>
    <w:multiLevelType w:val="multilevel"/>
    <w:tmpl w:val="6E8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CF1205C"/>
    <w:multiLevelType w:val="multilevel"/>
    <w:tmpl w:val="5218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D14626C"/>
    <w:multiLevelType w:val="multilevel"/>
    <w:tmpl w:val="4F5A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D18090C"/>
    <w:multiLevelType w:val="multilevel"/>
    <w:tmpl w:val="7BAE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D214FBC"/>
    <w:multiLevelType w:val="multilevel"/>
    <w:tmpl w:val="496E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D5808A7"/>
    <w:multiLevelType w:val="multilevel"/>
    <w:tmpl w:val="1FC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D7C10CD"/>
    <w:multiLevelType w:val="multilevel"/>
    <w:tmpl w:val="798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9B20CF"/>
    <w:multiLevelType w:val="multilevel"/>
    <w:tmpl w:val="BBF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DCD1349"/>
    <w:multiLevelType w:val="multilevel"/>
    <w:tmpl w:val="1E3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DD565F0"/>
    <w:multiLevelType w:val="multilevel"/>
    <w:tmpl w:val="C88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DD67597"/>
    <w:multiLevelType w:val="multilevel"/>
    <w:tmpl w:val="DCD6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3DE11811"/>
    <w:multiLevelType w:val="multilevel"/>
    <w:tmpl w:val="166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E23734F"/>
    <w:multiLevelType w:val="multilevel"/>
    <w:tmpl w:val="D488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E295B36"/>
    <w:multiLevelType w:val="multilevel"/>
    <w:tmpl w:val="D170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E4D524C"/>
    <w:multiLevelType w:val="multilevel"/>
    <w:tmpl w:val="0678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3E743583"/>
    <w:multiLevelType w:val="multilevel"/>
    <w:tmpl w:val="5252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E865673"/>
    <w:multiLevelType w:val="multilevel"/>
    <w:tmpl w:val="6FB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EA4676C"/>
    <w:multiLevelType w:val="multilevel"/>
    <w:tmpl w:val="D296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EBD2117"/>
    <w:multiLevelType w:val="multilevel"/>
    <w:tmpl w:val="43D80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3EBE424B"/>
    <w:multiLevelType w:val="multilevel"/>
    <w:tmpl w:val="EA58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3EE10747"/>
    <w:multiLevelType w:val="multilevel"/>
    <w:tmpl w:val="C8C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F1A7FDD"/>
    <w:multiLevelType w:val="multilevel"/>
    <w:tmpl w:val="13A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F5553BF"/>
    <w:multiLevelType w:val="multilevel"/>
    <w:tmpl w:val="2EFE3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3F695A07"/>
    <w:multiLevelType w:val="multilevel"/>
    <w:tmpl w:val="09B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F875B93"/>
    <w:multiLevelType w:val="multilevel"/>
    <w:tmpl w:val="B71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F9E4886"/>
    <w:multiLevelType w:val="multilevel"/>
    <w:tmpl w:val="EDD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FB54B02"/>
    <w:multiLevelType w:val="multilevel"/>
    <w:tmpl w:val="907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FC2415B"/>
    <w:multiLevelType w:val="multilevel"/>
    <w:tmpl w:val="162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01D6698"/>
    <w:multiLevelType w:val="multilevel"/>
    <w:tmpl w:val="3E0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0496817"/>
    <w:multiLevelType w:val="multilevel"/>
    <w:tmpl w:val="0DEC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05C51D1"/>
    <w:multiLevelType w:val="multilevel"/>
    <w:tmpl w:val="F4FE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0844394"/>
    <w:multiLevelType w:val="multilevel"/>
    <w:tmpl w:val="7E5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08F62B4"/>
    <w:multiLevelType w:val="multilevel"/>
    <w:tmpl w:val="C3B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0D02AED"/>
    <w:multiLevelType w:val="multilevel"/>
    <w:tmpl w:val="ECD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0DB47EA"/>
    <w:multiLevelType w:val="multilevel"/>
    <w:tmpl w:val="3F2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0E54F5A"/>
    <w:multiLevelType w:val="multilevel"/>
    <w:tmpl w:val="CEA2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1190E80"/>
    <w:multiLevelType w:val="multilevel"/>
    <w:tmpl w:val="FE3A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411A464E"/>
    <w:multiLevelType w:val="multilevel"/>
    <w:tmpl w:val="A5E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12974DB"/>
    <w:multiLevelType w:val="multilevel"/>
    <w:tmpl w:val="A0E0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16211F8"/>
    <w:multiLevelType w:val="multilevel"/>
    <w:tmpl w:val="262CE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16F0B22"/>
    <w:multiLevelType w:val="multilevel"/>
    <w:tmpl w:val="921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1854F92"/>
    <w:multiLevelType w:val="multilevel"/>
    <w:tmpl w:val="A06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1BD22C1"/>
    <w:multiLevelType w:val="multilevel"/>
    <w:tmpl w:val="12B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1C55462"/>
    <w:multiLevelType w:val="multilevel"/>
    <w:tmpl w:val="DB6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1C970D5"/>
    <w:multiLevelType w:val="multilevel"/>
    <w:tmpl w:val="E2B6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1E10697"/>
    <w:multiLevelType w:val="multilevel"/>
    <w:tmpl w:val="E59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2270C23"/>
    <w:multiLevelType w:val="multilevel"/>
    <w:tmpl w:val="9EA2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42283E5C"/>
    <w:multiLevelType w:val="multilevel"/>
    <w:tmpl w:val="3682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22A04EA"/>
    <w:multiLevelType w:val="multilevel"/>
    <w:tmpl w:val="6E2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2422C81"/>
    <w:multiLevelType w:val="multilevel"/>
    <w:tmpl w:val="0C9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25039D3"/>
    <w:multiLevelType w:val="multilevel"/>
    <w:tmpl w:val="45C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2783BAB"/>
    <w:multiLevelType w:val="multilevel"/>
    <w:tmpl w:val="AF1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2BD2173"/>
    <w:multiLevelType w:val="multilevel"/>
    <w:tmpl w:val="F6CE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3235525"/>
    <w:multiLevelType w:val="multilevel"/>
    <w:tmpl w:val="6D3E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3596C38"/>
    <w:multiLevelType w:val="multilevel"/>
    <w:tmpl w:val="CD94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35A03BF"/>
    <w:multiLevelType w:val="multilevel"/>
    <w:tmpl w:val="E7E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35B2FA3"/>
    <w:multiLevelType w:val="multilevel"/>
    <w:tmpl w:val="904C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3694736"/>
    <w:multiLevelType w:val="multilevel"/>
    <w:tmpl w:val="6F2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37523ED"/>
    <w:multiLevelType w:val="multilevel"/>
    <w:tmpl w:val="F0A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37F1369"/>
    <w:multiLevelType w:val="multilevel"/>
    <w:tmpl w:val="A74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38B5D43"/>
    <w:multiLevelType w:val="multilevel"/>
    <w:tmpl w:val="23D2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3AF5902"/>
    <w:multiLevelType w:val="multilevel"/>
    <w:tmpl w:val="D61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3B238BD"/>
    <w:multiLevelType w:val="multilevel"/>
    <w:tmpl w:val="F3BAC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440233CB"/>
    <w:multiLevelType w:val="multilevel"/>
    <w:tmpl w:val="63B0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440C5549"/>
    <w:multiLevelType w:val="multilevel"/>
    <w:tmpl w:val="41D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41653BD"/>
    <w:multiLevelType w:val="multilevel"/>
    <w:tmpl w:val="952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42F1329"/>
    <w:multiLevelType w:val="multilevel"/>
    <w:tmpl w:val="889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4617260"/>
    <w:multiLevelType w:val="multilevel"/>
    <w:tmpl w:val="2AB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4617903"/>
    <w:multiLevelType w:val="multilevel"/>
    <w:tmpl w:val="5B5A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47156DD"/>
    <w:multiLevelType w:val="multilevel"/>
    <w:tmpl w:val="657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4872577"/>
    <w:multiLevelType w:val="multilevel"/>
    <w:tmpl w:val="13C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4C16F3C"/>
    <w:multiLevelType w:val="multilevel"/>
    <w:tmpl w:val="3F5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4C20DC9"/>
    <w:multiLevelType w:val="multilevel"/>
    <w:tmpl w:val="FB64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44D73B26"/>
    <w:multiLevelType w:val="multilevel"/>
    <w:tmpl w:val="B5E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52E449F"/>
    <w:multiLevelType w:val="multilevel"/>
    <w:tmpl w:val="B3E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5422E28"/>
    <w:multiLevelType w:val="multilevel"/>
    <w:tmpl w:val="FF0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5533486"/>
    <w:multiLevelType w:val="multilevel"/>
    <w:tmpl w:val="742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56F716B"/>
    <w:multiLevelType w:val="multilevel"/>
    <w:tmpl w:val="CF22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5742F49"/>
    <w:multiLevelType w:val="multilevel"/>
    <w:tmpl w:val="648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5772046"/>
    <w:multiLevelType w:val="multilevel"/>
    <w:tmpl w:val="869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5A22968"/>
    <w:multiLevelType w:val="multilevel"/>
    <w:tmpl w:val="6DC0C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5A92A08"/>
    <w:multiLevelType w:val="multilevel"/>
    <w:tmpl w:val="63A29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45B74016"/>
    <w:multiLevelType w:val="multilevel"/>
    <w:tmpl w:val="BA7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5DB1354"/>
    <w:multiLevelType w:val="multilevel"/>
    <w:tmpl w:val="85F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6347250"/>
    <w:multiLevelType w:val="multilevel"/>
    <w:tmpl w:val="792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6556803"/>
    <w:multiLevelType w:val="multilevel"/>
    <w:tmpl w:val="1C9A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46916E4C"/>
    <w:multiLevelType w:val="multilevel"/>
    <w:tmpl w:val="3E40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69456C8"/>
    <w:multiLevelType w:val="multilevel"/>
    <w:tmpl w:val="F64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69B7421"/>
    <w:multiLevelType w:val="multilevel"/>
    <w:tmpl w:val="D28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69E5A9E"/>
    <w:multiLevelType w:val="multilevel"/>
    <w:tmpl w:val="5C94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6FE4596"/>
    <w:multiLevelType w:val="multilevel"/>
    <w:tmpl w:val="7F0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7204813"/>
    <w:multiLevelType w:val="multilevel"/>
    <w:tmpl w:val="6E5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72D4D2C"/>
    <w:multiLevelType w:val="multilevel"/>
    <w:tmpl w:val="C06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72E6A38"/>
    <w:multiLevelType w:val="multilevel"/>
    <w:tmpl w:val="62A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75018DE"/>
    <w:multiLevelType w:val="multilevel"/>
    <w:tmpl w:val="49B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7555717"/>
    <w:multiLevelType w:val="multilevel"/>
    <w:tmpl w:val="9F6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75D082F"/>
    <w:multiLevelType w:val="multilevel"/>
    <w:tmpl w:val="267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7641A40"/>
    <w:multiLevelType w:val="multilevel"/>
    <w:tmpl w:val="6636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7654479"/>
    <w:multiLevelType w:val="multilevel"/>
    <w:tmpl w:val="0C2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7717468"/>
    <w:multiLevelType w:val="multilevel"/>
    <w:tmpl w:val="F06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7DD333D"/>
    <w:multiLevelType w:val="multilevel"/>
    <w:tmpl w:val="B7E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8065ACE"/>
    <w:multiLevelType w:val="multilevel"/>
    <w:tmpl w:val="D1DA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812313B"/>
    <w:multiLevelType w:val="multilevel"/>
    <w:tmpl w:val="D8EE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48536659"/>
    <w:multiLevelType w:val="multilevel"/>
    <w:tmpl w:val="81D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8790B1C"/>
    <w:multiLevelType w:val="multilevel"/>
    <w:tmpl w:val="E7B4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8A10FFE"/>
    <w:multiLevelType w:val="multilevel"/>
    <w:tmpl w:val="8FDC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48E11211"/>
    <w:multiLevelType w:val="multilevel"/>
    <w:tmpl w:val="906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8E42402"/>
    <w:multiLevelType w:val="multilevel"/>
    <w:tmpl w:val="4BE0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48E53FB0"/>
    <w:multiLevelType w:val="multilevel"/>
    <w:tmpl w:val="0EA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8EB22BB"/>
    <w:multiLevelType w:val="multilevel"/>
    <w:tmpl w:val="3194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97138E8"/>
    <w:multiLevelType w:val="multilevel"/>
    <w:tmpl w:val="9FA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9866E8A"/>
    <w:multiLevelType w:val="multilevel"/>
    <w:tmpl w:val="C7F46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49D95CFD"/>
    <w:multiLevelType w:val="multilevel"/>
    <w:tmpl w:val="4110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A0A28D4"/>
    <w:multiLevelType w:val="multilevel"/>
    <w:tmpl w:val="1F0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A503399"/>
    <w:multiLevelType w:val="multilevel"/>
    <w:tmpl w:val="68A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A5851FA"/>
    <w:multiLevelType w:val="multilevel"/>
    <w:tmpl w:val="6FA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AB67B80"/>
    <w:multiLevelType w:val="multilevel"/>
    <w:tmpl w:val="5084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AB7115D"/>
    <w:multiLevelType w:val="multilevel"/>
    <w:tmpl w:val="896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AC767AC"/>
    <w:multiLevelType w:val="multilevel"/>
    <w:tmpl w:val="12E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ACB12E2"/>
    <w:multiLevelType w:val="multilevel"/>
    <w:tmpl w:val="39F6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ADD440E"/>
    <w:multiLevelType w:val="multilevel"/>
    <w:tmpl w:val="3AE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B3D2900"/>
    <w:multiLevelType w:val="multilevel"/>
    <w:tmpl w:val="30C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B48491F"/>
    <w:multiLevelType w:val="multilevel"/>
    <w:tmpl w:val="F2B0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4B8205D5"/>
    <w:multiLevelType w:val="multilevel"/>
    <w:tmpl w:val="C402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B8F66DF"/>
    <w:multiLevelType w:val="multilevel"/>
    <w:tmpl w:val="748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B95680E"/>
    <w:multiLevelType w:val="multilevel"/>
    <w:tmpl w:val="7B3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BA00656"/>
    <w:multiLevelType w:val="multilevel"/>
    <w:tmpl w:val="94BC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BB76503"/>
    <w:multiLevelType w:val="multilevel"/>
    <w:tmpl w:val="EDC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C2C6A53"/>
    <w:multiLevelType w:val="multilevel"/>
    <w:tmpl w:val="944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C3C67D9"/>
    <w:multiLevelType w:val="multilevel"/>
    <w:tmpl w:val="95A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C496206"/>
    <w:multiLevelType w:val="multilevel"/>
    <w:tmpl w:val="82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CBD31B1"/>
    <w:multiLevelType w:val="multilevel"/>
    <w:tmpl w:val="3E4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CE70FF1"/>
    <w:multiLevelType w:val="multilevel"/>
    <w:tmpl w:val="7698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D0B55F7"/>
    <w:multiLevelType w:val="multilevel"/>
    <w:tmpl w:val="493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D370263"/>
    <w:multiLevelType w:val="multilevel"/>
    <w:tmpl w:val="6C98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4D601C7C"/>
    <w:multiLevelType w:val="multilevel"/>
    <w:tmpl w:val="D7B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DDC23F5"/>
    <w:multiLevelType w:val="multilevel"/>
    <w:tmpl w:val="6DD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DF61CB8"/>
    <w:multiLevelType w:val="multilevel"/>
    <w:tmpl w:val="F392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4E0900D3"/>
    <w:multiLevelType w:val="multilevel"/>
    <w:tmpl w:val="B87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E0A126E"/>
    <w:multiLevelType w:val="multilevel"/>
    <w:tmpl w:val="6CC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E1C60E9"/>
    <w:multiLevelType w:val="multilevel"/>
    <w:tmpl w:val="127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E6717B2"/>
    <w:multiLevelType w:val="multilevel"/>
    <w:tmpl w:val="689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E747D54"/>
    <w:multiLevelType w:val="multilevel"/>
    <w:tmpl w:val="B07E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EAF5C5E"/>
    <w:multiLevelType w:val="multilevel"/>
    <w:tmpl w:val="AEC8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ECA5527"/>
    <w:multiLevelType w:val="multilevel"/>
    <w:tmpl w:val="111E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F2046D4"/>
    <w:multiLevelType w:val="multilevel"/>
    <w:tmpl w:val="039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F2B64E8"/>
    <w:multiLevelType w:val="multilevel"/>
    <w:tmpl w:val="D370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4F634C24"/>
    <w:multiLevelType w:val="multilevel"/>
    <w:tmpl w:val="7A9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FB06740"/>
    <w:multiLevelType w:val="multilevel"/>
    <w:tmpl w:val="A9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FB81118"/>
    <w:multiLevelType w:val="multilevel"/>
    <w:tmpl w:val="01C8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4FC7417F"/>
    <w:multiLevelType w:val="multilevel"/>
    <w:tmpl w:val="AC54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4FD32503"/>
    <w:multiLevelType w:val="multilevel"/>
    <w:tmpl w:val="518A8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4FEB2153"/>
    <w:multiLevelType w:val="multilevel"/>
    <w:tmpl w:val="6AA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05A4C73"/>
    <w:multiLevelType w:val="multilevel"/>
    <w:tmpl w:val="389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07E3C16"/>
    <w:multiLevelType w:val="multilevel"/>
    <w:tmpl w:val="A61A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09A703F"/>
    <w:multiLevelType w:val="multilevel"/>
    <w:tmpl w:val="BF34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0EC3EA7"/>
    <w:multiLevelType w:val="multilevel"/>
    <w:tmpl w:val="B5E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0F20F5A"/>
    <w:multiLevelType w:val="multilevel"/>
    <w:tmpl w:val="4BC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1143A94"/>
    <w:multiLevelType w:val="multilevel"/>
    <w:tmpl w:val="23F24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5141684C"/>
    <w:multiLevelType w:val="multilevel"/>
    <w:tmpl w:val="DC62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1526A4E"/>
    <w:multiLevelType w:val="multilevel"/>
    <w:tmpl w:val="05B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18D5876"/>
    <w:multiLevelType w:val="multilevel"/>
    <w:tmpl w:val="DE4A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18F24E8"/>
    <w:multiLevelType w:val="multilevel"/>
    <w:tmpl w:val="2800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51921ACD"/>
    <w:multiLevelType w:val="multilevel"/>
    <w:tmpl w:val="A5B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19E587A"/>
    <w:multiLevelType w:val="multilevel"/>
    <w:tmpl w:val="3556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1AC0BD8"/>
    <w:multiLevelType w:val="multilevel"/>
    <w:tmpl w:val="035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1FD2D81"/>
    <w:multiLevelType w:val="multilevel"/>
    <w:tmpl w:val="EF8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20143BA"/>
    <w:multiLevelType w:val="multilevel"/>
    <w:tmpl w:val="0E62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52305299"/>
    <w:multiLevelType w:val="multilevel"/>
    <w:tmpl w:val="1D6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23C0B78"/>
    <w:multiLevelType w:val="multilevel"/>
    <w:tmpl w:val="4AD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23C1D46"/>
    <w:multiLevelType w:val="multilevel"/>
    <w:tmpl w:val="898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24601F9"/>
    <w:multiLevelType w:val="multilevel"/>
    <w:tmpl w:val="A3C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25E1E27"/>
    <w:multiLevelType w:val="multilevel"/>
    <w:tmpl w:val="D9F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2816D64"/>
    <w:multiLevelType w:val="multilevel"/>
    <w:tmpl w:val="BD9E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28452B3"/>
    <w:multiLevelType w:val="multilevel"/>
    <w:tmpl w:val="CAD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298581A"/>
    <w:multiLevelType w:val="multilevel"/>
    <w:tmpl w:val="28C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2C460C0"/>
    <w:multiLevelType w:val="multilevel"/>
    <w:tmpl w:val="F6E2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2F37732"/>
    <w:multiLevelType w:val="multilevel"/>
    <w:tmpl w:val="214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2FA1751"/>
    <w:multiLevelType w:val="multilevel"/>
    <w:tmpl w:val="452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3040289"/>
    <w:multiLevelType w:val="multilevel"/>
    <w:tmpl w:val="CB26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530A5C48"/>
    <w:multiLevelType w:val="multilevel"/>
    <w:tmpl w:val="0E8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3146B4E"/>
    <w:multiLevelType w:val="multilevel"/>
    <w:tmpl w:val="96C8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3315877"/>
    <w:multiLevelType w:val="multilevel"/>
    <w:tmpl w:val="358A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533E3CE8"/>
    <w:multiLevelType w:val="multilevel"/>
    <w:tmpl w:val="83F2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3645B20"/>
    <w:multiLevelType w:val="multilevel"/>
    <w:tmpl w:val="3F6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39E1555"/>
    <w:multiLevelType w:val="multilevel"/>
    <w:tmpl w:val="0858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3B17674"/>
    <w:multiLevelType w:val="multilevel"/>
    <w:tmpl w:val="4084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4242ED5"/>
    <w:multiLevelType w:val="multilevel"/>
    <w:tmpl w:val="BB9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44237FE"/>
    <w:multiLevelType w:val="multilevel"/>
    <w:tmpl w:val="9ECC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544D4E7C"/>
    <w:multiLevelType w:val="multilevel"/>
    <w:tmpl w:val="611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44F16FD"/>
    <w:multiLevelType w:val="multilevel"/>
    <w:tmpl w:val="2EDC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482348B"/>
    <w:multiLevelType w:val="multilevel"/>
    <w:tmpl w:val="D718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4E1152E"/>
    <w:multiLevelType w:val="multilevel"/>
    <w:tmpl w:val="6756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54FC006C"/>
    <w:multiLevelType w:val="multilevel"/>
    <w:tmpl w:val="D0E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4FD28E5"/>
    <w:multiLevelType w:val="multilevel"/>
    <w:tmpl w:val="0C0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51D7EB2"/>
    <w:multiLevelType w:val="multilevel"/>
    <w:tmpl w:val="74B0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5334C8D"/>
    <w:multiLevelType w:val="multilevel"/>
    <w:tmpl w:val="EE1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540520E"/>
    <w:multiLevelType w:val="multilevel"/>
    <w:tmpl w:val="3658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54C1BB9"/>
    <w:multiLevelType w:val="multilevel"/>
    <w:tmpl w:val="58842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5576523B"/>
    <w:multiLevelType w:val="multilevel"/>
    <w:tmpl w:val="C14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5EC03E0"/>
    <w:multiLevelType w:val="multilevel"/>
    <w:tmpl w:val="D3F4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5ED1C3E"/>
    <w:multiLevelType w:val="multilevel"/>
    <w:tmpl w:val="7F2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5FC69BE"/>
    <w:multiLevelType w:val="multilevel"/>
    <w:tmpl w:val="D91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61244BB"/>
    <w:multiLevelType w:val="multilevel"/>
    <w:tmpl w:val="DF9A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562D4434"/>
    <w:multiLevelType w:val="multilevel"/>
    <w:tmpl w:val="5D0E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6844EBD"/>
    <w:multiLevelType w:val="multilevel"/>
    <w:tmpl w:val="C27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68B49C7"/>
    <w:multiLevelType w:val="multilevel"/>
    <w:tmpl w:val="4F2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697161A"/>
    <w:multiLevelType w:val="multilevel"/>
    <w:tmpl w:val="256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6B0570E"/>
    <w:multiLevelType w:val="multilevel"/>
    <w:tmpl w:val="D41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6CE75EF"/>
    <w:multiLevelType w:val="multilevel"/>
    <w:tmpl w:val="4310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56D15938"/>
    <w:multiLevelType w:val="multilevel"/>
    <w:tmpl w:val="E4D2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56D3143D"/>
    <w:multiLevelType w:val="multilevel"/>
    <w:tmpl w:val="43C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6D61EED"/>
    <w:multiLevelType w:val="multilevel"/>
    <w:tmpl w:val="368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6F11E6A"/>
    <w:multiLevelType w:val="multilevel"/>
    <w:tmpl w:val="EFD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722014F"/>
    <w:multiLevelType w:val="multilevel"/>
    <w:tmpl w:val="C576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74D7CDC"/>
    <w:multiLevelType w:val="multilevel"/>
    <w:tmpl w:val="8F24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57692B01"/>
    <w:multiLevelType w:val="multilevel"/>
    <w:tmpl w:val="EDD2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57AF2080"/>
    <w:multiLevelType w:val="multilevel"/>
    <w:tmpl w:val="FEF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7BE4998"/>
    <w:multiLevelType w:val="multilevel"/>
    <w:tmpl w:val="FF8C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84B76A0"/>
    <w:multiLevelType w:val="multilevel"/>
    <w:tmpl w:val="3B6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8772346"/>
    <w:multiLevelType w:val="multilevel"/>
    <w:tmpl w:val="F07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8A74F9B"/>
    <w:multiLevelType w:val="multilevel"/>
    <w:tmpl w:val="631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8CC4057"/>
    <w:multiLevelType w:val="multilevel"/>
    <w:tmpl w:val="3B6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8D52E0C"/>
    <w:multiLevelType w:val="multilevel"/>
    <w:tmpl w:val="9154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591074D1"/>
    <w:multiLevelType w:val="multilevel"/>
    <w:tmpl w:val="AD64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5949148E"/>
    <w:multiLevelType w:val="multilevel"/>
    <w:tmpl w:val="692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9A9794E"/>
    <w:multiLevelType w:val="multilevel"/>
    <w:tmpl w:val="F50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9C80DB9"/>
    <w:multiLevelType w:val="multilevel"/>
    <w:tmpl w:val="44E8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9DA4400"/>
    <w:multiLevelType w:val="multilevel"/>
    <w:tmpl w:val="FB5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9FF653D"/>
    <w:multiLevelType w:val="multilevel"/>
    <w:tmpl w:val="5A1EA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5A215D09"/>
    <w:multiLevelType w:val="multilevel"/>
    <w:tmpl w:val="F1D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A507A8A"/>
    <w:multiLevelType w:val="multilevel"/>
    <w:tmpl w:val="AD6ED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5A565437"/>
    <w:multiLevelType w:val="multilevel"/>
    <w:tmpl w:val="049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A8859B6"/>
    <w:multiLevelType w:val="multilevel"/>
    <w:tmpl w:val="C4C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A913735"/>
    <w:multiLevelType w:val="multilevel"/>
    <w:tmpl w:val="711C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AB235D3"/>
    <w:multiLevelType w:val="multilevel"/>
    <w:tmpl w:val="2DE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AD31BC1"/>
    <w:multiLevelType w:val="multilevel"/>
    <w:tmpl w:val="D9F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AF07C0B"/>
    <w:multiLevelType w:val="multilevel"/>
    <w:tmpl w:val="EAE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B366238"/>
    <w:multiLevelType w:val="multilevel"/>
    <w:tmpl w:val="9DC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B7A2D4C"/>
    <w:multiLevelType w:val="multilevel"/>
    <w:tmpl w:val="F8B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BC272D1"/>
    <w:multiLevelType w:val="multilevel"/>
    <w:tmpl w:val="01BC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BCA1ABC"/>
    <w:multiLevelType w:val="multilevel"/>
    <w:tmpl w:val="C77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BFA531B"/>
    <w:multiLevelType w:val="multilevel"/>
    <w:tmpl w:val="119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C3C4359"/>
    <w:multiLevelType w:val="multilevel"/>
    <w:tmpl w:val="FED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C462EAA"/>
    <w:multiLevelType w:val="multilevel"/>
    <w:tmpl w:val="D588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5CA039C3"/>
    <w:multiLevelType w:val="multilevel"/>
    <w:tmpl w:val="682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CD5154F"/>
    <w:multiLevelType w:val="multilevel"/>
    <w:tmpl w:val="34E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CD77C12"/>
    <w:multiLevelType w:val="multilevel"/>
    <w:tmpl w:val="22A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CE33E78"/>
    <w:multiLevelType w:val="multilevel"/>
    <w:tmpl w:val="9FD0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5D29325A"/>
    <w:multiLevelType w:val="multilevel"/>
    <w:tmpl w:val="C85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D3B749E"/>
    <w:multiLevelType w:val="multilevel"/>
    <w:tmpl w:val="5D4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D402867"/>
    <w:multiLevelType w:val="multilevel"/>
    <w:tmpl w:val="832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D402A69"/>
    <w:multiLevelType w:val="multilevel"/>
    <w:tmpl w:val="9648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5D943321"/>
    <w:multiLevelType w:val="multilevel"/>
    <w:tmpl w:val="7472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DB25039"/>
    <w:multiLevelType w:val="multilevel"/>
    <w:tmpl w:val="B2C4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5DC775CE"/>
    <w:multiLevelType w:val="multilevel"/>
    <w:tmpl w:val="4842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5DCB0B43"/>
    <w:multiLevelType w:val="multilevel"/>
    <w:tmpl w:val="93DC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DCD4BD7"/>
    <w:multiLevelType w:val="multilevel"/>
    <w:tmpl w:val="9CF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DDC79F0"/>
    <w:multiLevelType w:val="multilevel"/>
    <w:tmpl w:val="718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DEF510E"/>
    <w:multiLevelType w:val="multilevel"/>
    <w:tmpl w:val="7DE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DF7268D"/>
    <w:multiLevelType w:val="multilevel"/>
    <w:tmpl w:val="45506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5E0F39AF"/>
    <w:multiLevelType w:val="multilevel"/>
    <w:tmpl w:val="4CDA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E814199"/>
    <w:multiLevelType w:val="multilevel"/>
    <w:tmpl w:val="973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E907BCD"/>
    <w:multiLevelType w:val="multilevel"/>
    <w:tmpl w:val="9BC6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E954944"/>
    <w:multiLevelType w:val="multilevel"/>
    <w:tmpl w:val="EAD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EA35834"/>
    <w:multiLevelType w:val="multilevel"/>
    <w:tmpl w:val="0432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EA64D4E"/>
    <w:multiLevelType w:val="multilevel"/>
    <w:tmpl w:val="D16A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5EC918AF"/>
    <w:multiLevelType w:val="multilevel"/>
    <w:tmpl w:val="4AB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ECE5093"/>
    <w:multiLevelType w:val="multilevel"/>
    <w:tmpl w:val="B02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ED0226C"/>
    <w:multiLevelType w:val="multilevel"/>
    <w:tmpl w:val="861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ED4488F"/>
    <w:multiLevelType w:val="multilevel"/>
    <w:tmpl w:val="8FE2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5ED557F6"/>
    <w:multiLevelType w:val="multilevel"/>
    <w:tmpl w:val="6D7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F492ED8"/>
    <w:multiLevelType w:val="multilevel"/>
    <w:tmpl w:val="9B4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F5460E1"/>
    <w:multiLevelType w:val="multilevel"/>
    <w:tmpl w:val="B198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5F65034B"/>
    <w:multiLevelType w:val="multilevel"/>
    <w:tmpl w:val="1A9C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F70129F"/>
    <w:multiLevelType w:val="multilevel"/>
    <w:tmpl w:val="2B3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F714043"/>
    <w:multiLevelType w:val="multilevel"/>
    <w:tmpl w:val="27FE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F785BD4"/>
    <w:multiLevelType w:val="multilevel"/>
    <w:tmpl w:val="4FA6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5F840A3D"/>
    <w:multiLevelType w:val="multilevel"/>
    <w:tmpl w:val="D52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FBE4B44"/>
    <w:multiLevelType w:val="multilevel"/>
    <w:tmpl w:val="8542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FBF7AD9"/>
    <w:multiLevelType w:val="multilevel"/>
    <w:tmpl w:val="43BC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FCD0D40"/>
    <w:multiLevelType w:val="multilevel"/>
    <w:tmpl w:val="E5D6D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5FE22F70"/>
    <w:multiLevelType w:val="multilevel"/>
    <w:tmpl w:val="4AFA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FF211EC"/>
    <w:multiLevelType w:val="multilevel"/>
    <w:tmpl w:val="67B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0241F21"/>
    <w:multiLevelType w:val="multilevel"/>
    <w:tmpl w:val="EAD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04570B7"/>
    <w:multiLevelType w:val="multilevel"/>
    <w:tmpl w:val="C3A6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082234B"/>
    <w:multiLevelType w:val="multilevel"/>
    <w:tmpl w:val="3FCE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609915B2"/>
    <w:multiLevelType w:val="multilevel"/>
    <w:tmpl w:val="F656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0DD4F02"/>
    <w:multiLevelType w:val="multilevel"/>
    <w:tmpl w:val="656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0E875EB"/>
    <w:multiLevelType w:val="multilevel"/>
    <w:tmpl w:val="172E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1007827"/>
    <w:multiLevelType w:val="multilevel"/>
    <w:tmpl w:val="6D3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1413405"/>
    <w:multiLevelType w:val="multilevel"/>
    <w:tmpl w:val="B5EC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14856FF"/>
    <w:multiLevelType w:val="multilevel"/>
    <w:tmpl w:val="58505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1B2438B"/>
    <w:multiLevelType w:val="multilevel"/>
    <w:tmpl w:val="BD9C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61C808D2"/>
    <w:multiLevelType w:val="multilevel"/>
    <w:tmpl w:val="119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1CB759F"/>
    <w:multiLevelType w:val="multilevel"/>
    <w:tmpl w:val="5EC0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1D748E5"/>
    <w:multiLevelType w:val="multilevel"/>
    <w:tmpl w:val="720A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61F53B97"/>
    <w:multiLevelType w:val="multilevel"/>
    <w:tmpl w:val="900A4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621E602F"/>
    <w:multiLevelType w:val="multilevel"/>
    <w:tmpl w:val="6F16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625B7859"/>
    <w:multiLevelType w:val="multilevel"/>
    <w:tmpl w:val="9AF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2860540"/>
    <w:multiLevelType w:val="multilevel"/>
    <w:tmpl w:val="3036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28A1F5D"/>
    <w:multiLevelType w:val="multilevel"/>
    <w:tmpl w:val="CC0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28F5F13"/>
    <w:multiLevelType w:val="multilevel"/>
    <w:tmpl w:val="2E7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29B154D"/>
    <w:multiLevelType w:val="multilevel"/>
    <w:tmpl w:val="A9E4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2A635AD"/>
    <w:multiLevelType w:val="multilevel"/>
    <w:tmpl w:val="F2F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2DC55F0"/>
    <w:multiLevelType w:val="multilevel"/>
    <w:tmpl w:val="5AFE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62DD010B"/>
    <w:multiLevelType w:val="multilevel"/>
    <w:tmpl w:val="4A5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2F52BF1"/>
    <w:multiLevelType w:val="multilevel"/>
    <w:tmpl w:val="D0AE1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6303451A"/>
    <w:multiLevelType w:val="multilevel"/>
    <w:tmpl w:val="8FA4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31A32CF"/>
    <w:multiLevelType w:val="multilevel"/>
    <w:tmpl w:val="DEB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33E104C"/>
    <w:multiLevelType w:val="multilevel"/>
    <w:tmpl w:val="C13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3E63C8F"/>
    <w:multiLevelType w:val="multilevel"/>
    <w:tmpl w:val="E39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3FB545F"/>
    <w:multiLevelType w:val="multilevel"/>
    <w:tmpl w:val="EBAA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42A5A87"/>
    <w:multiLevelType w:val="multilevel"/>
    <w:tmpl w:val="771A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49579F0"/>
    <w:multiLevelType w:val="multilevel"/>
    <w:tmpl w:val="935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4AC5899"/>
    <w:multiLevelType w:val="multilevel"/>
    <w:tmpl w:val="601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4B66C01"/>
    <w:multiLevelType w:val="multilevel"/>
    <w:tmpl w:val="440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4E45450"/>
    <w:multiLevelType w:val="multilevel"/>
    <w:tmpl w:val="830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4FD0E31"/>
    <w:multiLevelType w:val="multilevel"/>
    <w:tmpl w:val="22D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50240AE"/>
    <w:multiLevelType w:val="multilevel"/>
    <w:tmpl w:val="44B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566567D"/>
    <w:multiLevelType w:val="multilevel"/>
    <w:tmpl w:val="9B8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5814D87"/>
    <w:multiLevelType w:val="multilevel"/>
    <w:tmpl w:val="E170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5B52F0E"/>
    <w:multiLevelType w:val="multilevel"/>
    <w:tmpl w:val="F72A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6256617"/>
    <w:multiLevelType w:val="multilevel"/>
    <w:tmpl w:val="9AEC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66646A28"/>
    <w:multiLevelType w:val="multilevel"/>
    <w:tmpl w:val="7B7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6807A09"/>
    <w:multiLevelType w:val="multilevel"/>
    <w:tmpl w:val="0B72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669D5329"/>
    <w:multiLevelType w:val="multilevel"/>
    <w:tmpl w:val="269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6CB4D1D"/>
    <w:multiLevelType w:val="multilevel"/>
    <w:tmpl w:val="53F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6EC2B79"/>
    <w:multiLevelType w:val="multilevel"/>
    <w:tmpl w:val="065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6F05ED0"/>
    <w:multiLevelType w:val="multilevel"/>
    <w:tmpl w:val="36A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7085EE3"/>
    <w:multiLevelType w:val="multilevel"/>
    <w:tmpl w:val="EAD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7723CFB"/>
    <w:multiLevelType w:val="multilevel"/>
    <w:tmpl w:val="45B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78E068D"/>
    <w:multiLevelType w:val="multilevel"/>
    <w:tmpl w:val="F3F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79F1EB5"/>
    <w:multiLevelType w:val="multilevel"/>
    <w:tmpl w:val="969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7A276D1"/>
    <w:multiLevelType w:val="multilevel"/>
    <w:tmpl w:val="065E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7B30232"/>
    <w:multiLevelType w:val="multilevel"/>
    <w:tmpl w:val="D28E3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67B54EE2"/>
    <w:multiLevelType w:val="multilevel"/>
    <w:tmpl w:val="EB10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67CE2275"/>
    <w:multiLevelType w:val="multilevel"/>
    <w:tmpl w:val="304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7E630F6"/>
    <w:multiLevelType w:val="multilevel"/>
    <w:tmpl w:val="F58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8067108"/>
    <w:multiLevelType w:val="multilevel"/>
    <w:tmpl w:val="3BA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81E0135"/>
    <w:multiLevelType w:val="multilevel"/>
    <w:tmpl w:val="D66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8387A51"/>
    <w:multiLevelType w:val="multilevel"/>
    <w:tmpl w:val="A8A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8572E3D"/>
    <w:multiLevelType w:val="multilevel"/>
    <w:tmpl w:val="3D0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87D4125"/>
    <w:multiLevelType w:val="multilevel"/>
    <w:tmpl w:val="DB04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687D583B"/>
    <w:multiLevelType w:val="multilevel"/>
    <w:tmpl w:val="0FF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8CD4E38"/>
    <w:multiLevelType w:val="multilevel"/>
    <w:tmpl w:val="1E9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8DF0B70"/>
    <w:multiLevelType w:val="multilevel"/>
    <w:tmpl w:val="14BA6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69035AAF"/>
    <w:multiLevelType w:val="multilevel"/>
    <w:tmpl w:val="71E2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92E4706"/>
    <w:multiLevelType w:val="multilevel"/>
    <w:tmpl w:val="C876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69302957"/>
    <w:multiLevelType w:val="multilevel"/>
    <w:tmpl w:val="5138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96223D7"/>
    <w:multiLevelType w:val="multilevel"/>
    <w:tmpl w:val="3E804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69D27754"/>
    <w:multiLevelType w:val="multilevel"/>
    <w:tmpl w:val="3DD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9D73626"/>
    <w:multiLevelType w:val="multilevel"/>
    <w:tmpl w:val="203E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A3C4CDD"/>
    <w:multiLevelType w:val="multilevel"/>
    <w:tmpl w:val="FC28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6A4B0C2E"/>
    <w:multiLevelType w:val="multilevel"/>
    <w:tmpl w:val="C26AC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6A5B0071"/>
    <w:multiLevelType w:val="multilevel"/>
    <w:tmpl w:val="293E8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6A5D3F0E"/>
    <w:multiLevelType w:val="multilevel"/>
    <w:tmpl w:val="794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ABF7DA9"/>
    <w:multiLevelType w:val="multilevel"/>
    <w:tmpl w:val="1C7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ACA033B"/>
    <w:multiLevelType w:val="multilevel"/>
    <w:tmpl w:val="3040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AD12361"/>
    <w:multiLevelType w:val="multilevel"/>
    <w:tmpl w:val="066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AE1193F"/>
    <w:multiLevelType w:val="multilevel"/>
    <w:tmpl w:val="92F4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AF87A52"/>
    <w:multiLevelType w:val="multilevel"/>
    <w:tmpl w:val="D8EA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6B277554"/>
    <w:multiLevelType w:val="multilevel"/>
    <w:tmpl w:val="B19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B306244"/>
    <w:multiLevelType w:val="multilevel"/>
    <w:tmpl w:val="3D2E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B365070"/>
    <w:multiLevelType w:val="multilevel"/>
    <w:tmpl w:val="3D90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B654E91"/>
    <w:multiLevelType w:val="multilevel"/>
    <w:tmpl w:val="A0D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B7C4CD7"/>
    <w:multiLevelType w:val="multilevel"/>
    <w:tmpl w:val="3A6A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B9C0BCD"/>
    <w:multiLevelType w:val="multilevel"/>
    <w:tmpl w:val="D814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BB4305A"/>
    <w:multiLevelType w:val="multilevel"/>
    <w:tmpl w:val="4E88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BBA0DAD"/>
    <w:multiLevelType w:val="multilevel"/>
    <w:tmpl w:val="9F703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6BCE0A65"/>
    <w:multiLevelType w:val="multilevel"/>
    <w:tmpl w:val="0318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6C1D61A7"/>
    <w:multiLevelType w:val="multilevel"/>
    <w:tmpl w:val="FE0E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C316B85"/>
    <w:multiLevelType w:val="multilevel"/>
    <w:tmpl w:val="36A8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C401080"/>
    <w:multiLevelType w:val="multilevel"/>
    <w:tmpl w:val="436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C8E526D"/>
    <w:multiLevelType w:val="multilevel"/>
    <w:tmpl w:val="C73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C932230"/>
    <w:multiLevelType w:val="multilevel"/>
    <w:tmpl w:val="751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C967C38"/>
    <w:multiLevelType w:val="multilevel"/>
    <w:tmpl w:val="8A5E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6CA67421"/>
    <w:multiLevelType w:val="multilevel"/>
    <w:tmpl w:val="B1A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CB94686"/>
    <w:multiLevelType w:val="multilevel"/>
    <w:tmpl w:val="AAC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CD91BE0"/>
    <w:multiLevelType w:val="multilevel"/>
    <w:tmpl w:val="527C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6D366CAB"/>
    <w:multiLevelType w:val="multilevel"/>
    <w:tmpl w:val="64A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D4129EF"/>
    <w:multiLevelType w:val="multilevel"/>
    <w:tmpl w:val="D55C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D650EFE"/>
    <w:multiLevelType w:val="multilevel"/>
    <w:tmpl w:val="903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D785A30"/>
    <w:multiLevelType w:val="multilevel"/>
    <w:tmpl w:val="5940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6D7C6ECD"/>
    <w:multiLevelType w:val="multilevel"/>
    <w:tmpl w:val="EAA4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DBF106D"/>
    <w:multiLevelType w:val="multilevel"/>
    <w:tmpl w:val="C09A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DCB5E42"/>
    <w:multiLevelType w:val="multilevel"/>
    <w:tmpl w:val="AFD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DEC38B3"/>
    <w:multiLevelType w:val="multilevel"/>
    <w:tmpl w:val="CF2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DF63C17"/>
    <w:multiLevelType w:val="multilevel"/>
    <w:tmpl w:val="10C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E853310"/>
    <w:multiLevelType w:val="multilevel"/>
    <w:tmpl w:val="5A8A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ED65083"/>
    <w:multiLevelType w:val="multilevel"/>
    <w:tmpl w:val="CE2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F153D49"/>
    <w:multiLevelType w:val="multilevel"/>
    <w:tmpl w:val="D17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F4909ED"/>
    <w:multiLevelType w:val="multilevel"/>
    <w:tmpl w:val="D23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F61239E"/>
    <w:multiLevelType w:val="multilevel"/>
    <w:tmpl w:val="5AF0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F7C2DE0"/>
    <w:multiLevelType w:val="multilevel"/>
    <w:tmpl w:val="613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F8E7479"/>
    <w:multiLevelType w:val="multilevel"/>
    <w:tmpl w:val="2976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F962B0F"/>
    <w:multiLevelType w:val="multilevel"/>
    <w:tmpl w:val="396C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FB40BBD"/>
    <w:multiLevelType w:val="multilevel"/>
    <w:tmpl w:val="074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FBD077C"/>
    <w:multiLevelType w:val="multilevel"/>
    <w:tmpl w:val="9A10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6FD640EF"/>
    <w:multiLevelType w:val="multilevel"/>
    <w:tmpl w:val="AF44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701D5A7D"/>
    <w:multiLevelType w:val="multilevel"/>
    <w:tmpl w:val="47E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0275A63"/>
    <w:multiLevelType w:val="multilevel"/>
    <w:tmpl w:val="A5F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054082B"/>
    <w:multiLevelType w:val="multilevel"/>
    <w:tmpl w:val="0E7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06064C3"/>
    <w:multiLevelType w:val="multilevel"/>
    <w:tmpl w:val="CC8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06533FF"/>
    <w:multiLevelType w:val="multilevel"/>
    <w:tmpl w:val="E01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0955DF7"/>
    <w:multiLevelType w:val="multilevel"/>
    <w:tmpl w:val="2986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09D1856"/>
    <w:multiLevelType w:val="multilevel"/>
    <w:tmpl w:val="A2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0D44F5D"/>
    <w:multiLevelType w:val="multilevel"/>
    <w:tmpl w:val="F25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0DF72EC"/>
    <w:multiLevelType w:val="multilevel"/>
    <w:tmpl w:val="51CA3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71371E59"/>
    <w:multiLevelType w:val="multilevel"/>
    <w:tmpl w:val="CA1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1726DF7"/>
    <w:multiLevelType w:val="multilevel"/>
    <w:tmpl w:val="E6CA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17C754B"/>
    <w:multiLevelType w:val="multilevel"/>
    <w:tmpl w:val="3EDC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19C412B"/>
    <w:multiLevelType w:val="multilevel"/>
    <w:tmpl w:val="A3E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19E7EAC"/>
    <w:multiLevelType w:val="multilevel"/>
    <w:tmpl w:val="BC52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1DB2B28"/>
    <w:multiLevelType w:val="multilevel"/>
    <w:tmpl w:val="B7B65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2092080"/>
    <w:multiLevelType w:val="multilevel"/>
    <w:tmpl w:val="066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2417E66"/>
    <w:multiLevelType w:val="multilevel"/>
    <w:tmpl w:val="AF3A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2446B04"/>
    <w:multiLevelType w:val="multilevel"/>
    <w:tmpl w:val="7AD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263104E"/>
    <w:multiLevelType w:val="multilevel"/>
    <w:tmpl w:val="82DE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72B72DE5"/>
    <w:multiLevelType w:val="multilevel"/>
    <w:tmpl w:val="BC6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2BC6FB2"/>
    <w:multiLevelType w:val="multilevel"/>
    <w:tmpl w:val="B91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2C65F2F"/>
    <w:multiLevelType w:val="multilevel"/>
    <w:tmpl w:val="BE74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3485CFE"/>
    <w:multiLevelType w:val="multilevel"/>
    <w:tmpl w:val="69D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357153B"/>
    <w:multiLevelType w:val="multilevel"/>
    <w:tmpl w:val="553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35E397B"/>
    <w:multiLevelType w:val="multilevel"/>
    <w:tmpl w:val="C6E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3747CEE"/>
    <w:multiLevelType w:val="multilevel"/>
    <w:tmpl w:val="FA4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37B0DC8"/>
    <w:multiLevelType w:val="multilevel"/>
    <w:tmpl w:val="A2D8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738C1EE2"/>
    <w:multiLevelType w:val="multilevel"/>
    <w:tmpl w:val="E94E1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73A00EF1"/>
    <w:multiLevelType w:val="multilevel"/>
    <w:tmpl w:val="D5E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40C3B51"/>
    <w:multiLevelType w:val="multilevel"/>
    <w:tmpl w:val="C1BA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44422B3"/>
    <w:multiLevelType w:val="multilevel"/>
    <w:tmpl w:val="E684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44C5775"/>
    <w:multiLevelType w:val="multilevel"/>
    <w:tmpl w:val="F6C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453625B"/>
    <w:multiLevelType w:val="multilevel"/>
    <w:tmpl w:val="1C3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4593D97"/>
    <w:multiLevelType w:val="multilevel"/>
    <w:tmpl w:val="2F02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48D1F80"/>
    <w:multiLevelType w:val="multilevel"/>
    <w:tmpl w:val="58E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4925FC0"/>
    <w:multiLevelType w:val="multilevel"/>
    <w:tmpl w:val="1B6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4A47AD8"/>
    <w:multiLevelType w:val="multilevel"/>
    <w:tmpl w:val="E8AA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4C863EC"/>
    <w:multiLevelType w:val="multilevel"/>
    <w:tmpl w:val="3A2A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4CB4DD7"/>
    <w:multiLevelType w:val="multilevel"/>
    <w:tmpl w:val="E60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4CB62B0"/>
    <w:multiLevelType w:val="multilevel"/>
    <w:tmpl w:val="B18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4ED75FD"/>
    <w:multiLevelType w:val="multilevel"/>
    <w:tmpl w:val="59F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53C5142"/>
    <w:multiLevelType w:val="multilevel"/>
    <w:tmpl w:val="53B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54770B5"/>
    <w:multiLevelType w:val="multilevel"/>
    <w:tmpl w:val="4F6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54F17A2"/>
    <w:multiLevelType w:val="multilevel"/>
    <w:tmpl w:val="C7CA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5824175"/>
    <w:multiLevelType w:val="multilevel"/>
    <w:tmpl w:val="AC32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5936069"/>
    <w:multiLevelType w:val="multilevel"/>
    <w:tmpl w:val="EF2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5AB7824"/>
    <w:multiLevelType w:val="multilevel"/>
    <w:tmpl w:val="AF4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5C01783"/>
    <w:multiLevelType w:val="multilevel"/>
    <w:tmpl w:val="773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5E061DA"/>
    <w:multiLevelType w:val="multilevel"/>
    <w:tmpl w:val="7B5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5F74614"/>
    <w:multiLevelType w:val="multilevel"/>
    <w:tmpl w:val="7FF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6027671"/>
    <w:multiLevelType w:val="multilevel"/>
    <w:tmpl w:val="2D0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6671BCA"/>
    <w:multiLevelType w:val="multilevel"/>
    <w:tmpl w:val="762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6684E9F"/>
    <w:multiLevelType w:val="multilevel"/>
    <w:tmpl w:val="F38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69B673C"/>
    <w:multiLevelType w:val="multilevel"/>
    <w:tmpl w:val="8A80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6EB64AB"/>
    <w:multiLevelType w:val="multilevel"/>
    <w:tmpl w:val="A3E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70D7F9C"/>
    <w:multiLevelType w:val="multilevel"/>
    <w:tmpl w:val="C638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7E14545"/>
    <w:multiLevelType w:val="multilevel"/>
    <w:tmpl w:val="534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7F247D9"/>
    <w:multiLevelType w:val="multilevel"/>
    <w:tmpl w:val="2C5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7F3750A"/>
    <w:multiLevelType w:val="multilevel"/>
    <w:tmpl w:val="861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8036C2D"/>
    <w:multiLevelType w:val="multilevel"/>
    <w:tmpl w:val="86B0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8117DED"/>
    <w:multiLevelType w:val="multilevel"/>
    <w:tmpl w:val="A38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8214E34"/>
    <w:multiLevelType w:val="multilevel"/>
    <w:tmpl w:val="D5F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8291AA1"/>
    <w:multiLevelType w:val="multilevel"/>
    <w:tmpl w:val="9F40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8855056"/>
    <w:multiLevelType w:val="multilevel"/>
    <w:tmpl w:val="8980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8D97F50"/>
    <w:multiLevelType w:val="multilevel"/>
    <w:tmpl w:val="D05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8E41B7E"/>
    <w:multiLevelType w:val="multilevel"/>
    <w:tmpl w:val="B2F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8E710B3"/>
    <w:multiLevelType w:val="multilevel"/>
    <w:tmpl w:val="AF64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90220DF"/>
    <w:multiLevelType w:val="multilevel"/>
    <w:tmpl w:val="97563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79144B55"/>
    <w:multiLevelType w:val="multilevel"/>
    <w:tmpl w:val="A4A0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966019F"/>
    <w:multiLevelType w:val="multilevel"/>
    <w:tmpl w:val="C82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9CC5CBF"/>
    <w:multiLevelType w:val="multilevel"/>
    <w:tmpl w:val="C3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9FB5416"/>
    <w:multiLevelType w:val="multilevel"/>
    <w:tmpl w:val="27F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A1C64C7"/>
    <w:multiLevelType w:val="multilevel"/>
    <w:tmpl w:val="C7A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A6679CC"/>
    <w:multiLevelType w:val="multilevel"/>
    <w:tmpl w:val="AAE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A903E9F"/>
    <w:multiLevelType w:val="multilevel"/>
    <w:tmpl w:val="110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ABC5161"/>
    <w:multiLevelType w:val="multilevel"/>
    <w:tmpl w:val="9304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ABD77FF"/>
    <w:multiLevelType w:val="multilevel"/>
    <w:tmpl w:val="826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B99797C"/>
    <w:multiLevelType w:val="multilevel"/>
    <w:tmpl w:val="B5F03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7BA962B9"/>
    <w:multiLevelType w:val="multilevel"/>
    <w:tmpl w:val="3F5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BB75CE0"/>
    <w:multiLevelType w:val="multilevel"/>
    <w:tmpl w:val="8BAC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BB76510"/>
    <w:multiLevelType w:val="multilevel"/>
    <w:tmpl w:val="CD4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BB804FB"/>
    <w:multiLevelType w:val="multilevel"/>
    <w:tmpl w:val="858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C190EAD"/>
    <w:multiLevelType w:val="multilevel"/>
    <w:tmpl w:val="8E9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C330C6E"/>
    <w:multiLevelType w:val="multilevel"/>
    <w:tmpl w:val="F53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C576AA5"/>
    <w:multiLevelType w:val="multilevel"/>
    <w:tmpl w:val="1E8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C5E08B7"/>
    <w:multiLevelType w:val="multilevel"/>
    <w:tmpl w:val="E6FA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C6C0378"/>
    <w:multiLevelType w:val="multilevel"/>
    <w:tmpl w:val="6B54D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7C72062A"/>
    <w:multiLevelType w:val="multilevel"/>
    <w:tmpl w:val="3BC4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C757335"/>
    <w:multiLevelType w:val="multilevel"/>
    <w:tmpl w:val="F9A0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C8D79B1"/>
    <w:multiLevelType w:val="multilevel"/>
    <w:tmpl w:val="98C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D296FA2"/>
    <w:multiLevelType w:val="multilevel"/>
    <w:tmpl w:val="D8E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D3537ED"/>
    <w:multiLevelType w:val="multilevel"/>
    <w:tmpl w:val="93C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D840C9E"/>
    <w:multiLevelType w:val="multilevel"/>
    <w:tmpl w:val="55D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DAA2C7A"/>
    <w:multiLevelType w:val="multilevel"/>
    <w:tmpl w:val="DC5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DCD6403"/>
    <w:multiLevelType w:val="multilevel"/>
    <w:tmpl w:val="3D3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DF43EB3"/>
    <w:multiLevelType w:val="multilevel"/>
    <w:tmpl w:val="598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E3C0D4C"/>
    <w:multiLevelType w:val="multilevel"/>
    <w:tmpl w:val="C13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E583CA7"/>
    <w:multiLevelType w:val="multilevel"/>
    <w:tmpl w:val="0B8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E5C56FF"/>
    <w:multiLevelType w:val="multilevel"/>
    <w:tmpl w:val="914A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7E5E233F"/>
    <w:multiLevelType w:val="multilevel"/>
    <w:tmpl w:val="B8C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E6714FB"/>
    <w:multiLevelType w:val="multilevel"/>
    <w:tmpl w:val="279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E7B15A2"/>
    <w:multiLevelType w:val="multilevel"/>
    <w:tmpl w:val="4E626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7E891A75"/>
    <w:multiLevelType w:val="multilevel"/>
    <w:tmpl w:val="485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E8C104C"/>
    <w:multiLevelType w:val="multilevel"/>
    <w:tmpl w:val="B83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EC77E82"/>
    <w:multiLevelType w:val="multilevel"/>
    <w:tmpl w:val="1C86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7ED90E82"/>
    <w:multiLevelType w:val="multilevel"/>
    <w:tmpl w:val="90E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EE97344"/>
    <w:multiLevelType w:val="multilevel"/>
    <w:tmpl w:val="AAD4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EFC5D5C"/>
    <w:multiLevelType w:val="multilevel"/>
    <w:tmpl w:val="C5D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F024952"/>
    <w:multiLevelType w:val="multilevel"/>
    <w:tmpl w:val="08B6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F0B226F"/>
    <w:multiLevelType w:val="multilevel"/>
    <w:tmpl w:val="5A46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F6E0163"/>
    <w:multiLevelType w:val="multilevel"/>
    <w:tmpl w:val="E5F4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FBE7411"/>
    <w:multiLevelType w:val="multilevel"/>
    <w:tmpl w:val="0DF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FE41EB5"/>
    <w:multiLevelType w:val="multilevel"/>
    <w:tmpl w:val="743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FFE0B69"/>
    <w:multiLevelType w:val="multilevel"/>
    <w:tmpl w:val="E420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578293">
    <w:abstractNumId w:val="904"/>
  </w:num>
  <w:num w:numId="2" w16cid:durableId="1520506513">
    <w:abstractNumId w:val="35"/>
  </w:num>
  <w:num w:numId="3" w16cid:durableId="378669716">
    <w:abstractNumId w:val="944"/>
  </w:num>
  <w:num w:numId="4" w16cid:durableId="1088964809">
    <w:abstractNumId w:val="147"/>
  </w:num>
  <w:num w:numId="5" w16cid:durableId="1879857135">
    <w:abstractNumId w:val="172"/>
  </w:num>
  <w:num w:numId="6" w16cid:durableId="1297682718">
    <w:abstractNumId w:val="329"/>
  </w:num>
  <w:num w:numId="7" w16cid:durableId="1818261019">
    <w:abstractNumId w:val="608"/>
  </w:num>
  <w:num w:numId="8" w16cid:durableId="30568876">
    <w:abstractNumId w:val="566"/>
  </w:num>
  <w:num w:numId="9" w16cid:durableId="125780760">
    <w:abstractNumId w:val="272"/>
  </w:num>
  <w:num w:numId="10" w16cid:durableId="248775510">
    <w:abstractNumId w:val="537"/>
  </w:num>
  <w:num w:numId="11" w16cid:durableId="237980958">
    <w:abstractNumId w:val="460"/>
  </w:num>
  <w:num w:numId="12" w16cid:durableId="1064834606">
    <w:abstractNumId w:val="579"/>
  </w:num>
  <w:num w:numId="13" w16cid:durableId="244346844">
    <w:abstractNumId w:val="66"/>
  </w:num>
  <w:num w:numId="14" w16cid:durableId="475412684">
    <w:abstractNumId w:val="325"/>
  </w:num>
  <w:num w:numId="15" w16cid:durableId="1925843605">
    <w:abstractNumId w:val="457"/>
  </w:num>
  <w:num w:numId="16" w16cid:durableId="234823775">
    <w:abstractNumId w:val="406"/>
  </w:num>
  <w:num w:numId="17" w16cid:durableId="1498886570">
    <w:abstractNumId w:val="149"/>
  </w:num>
  <w:num w:numId="18" w16cid:durableId="1396007803">
    <w:abstractNumId w:val="130"/>
  </w:num>
  <w:num w:numId="19" w16cid:durableId="1336034974">
    <w:abstractNumId w:val="446"/>
  </w:num>
  <w:num w:numId="20" w16cid:durableId="971983562">
    <w:abstractNumId w:val="862"/>
  </w:num>
  <w:num w:numId="21" w16cid:durableId="809371809">
    <w:abstractNumId w:val="832"/>
  </w:num>
  <w:num w:numId="22" w16cid:durableId="1114787223">
    <w:abstractNumId w:val="482"/>
  </w:num>
  <w:num w:numId="23" w16cid:durableId="526796343">
    <w:abstractNumId w:val="622"/>
  </w:num>
  <w:num w:numId="24" w16cid:durableId="1618830439">
    <w:abstractNumId w:val="864"/>
  </w:num>
  <w:num w:numId="25" w16cid:durableId="1139032084">
    <w:abstractNumId w:val="150"/>
  </w:num>
  <w:num w:numId="26" w16cid:durableId="1474447839">
    <w:abstractNumId w:val="581"/>
  </w:num>
  <w:num w:numId="27" w16cid:durableId="413938844">
    <w:abstractNumId w:val="563"/>
  </w:num>
  <w:num w:numId="28" w16cid:durableId="1079138589">
    <w:abstractNumId w:val="93"/>
  </w:num>
  <w:num w:numId="29" w16cid:durableId="1258445109">
    <w:abstractNumId w:val="847"/>
  </w:num>
  <w:num w:numId="30" w16cid:durableId="832791597">
    <w:abstractNumId w:val="103"/>
  </w:num>
  <w:num w:numId="31" w16cid:durableId="113251178">
    <w:abstractNumId w:val="667"/>
  </w:num>
  <w:num w:numId="32" w16cid:durableId="218171614">
    <w:abstractNumId w:val="102"/>
  </w:num>
  <w:num w:numId="33" w16cid:durableId="819272435">
    <w:abstractNumId w:val="777"/>
  </w:num>
  <w:num w:numId="34" w16cid:durableId="651065823">
    <w:abstractNumId w:val="283"/>
  </w:num>
  <w:num w:numId="35" w16cid:durableId="1208881669">
    <w:abstractNumId w:val="539"/>
  </w:num>
  <w:num w:numId="36" w16cid:durableId="1177885830">
    <w:abstractNumId w:val="451"/>
  </w:num>
  <w:num w:numId="37" w16cid:durableId="1183664632">
    <w:abstractNumId w:val="931"/>
  </w:num>
  <w:num w:numId="38" w16cid:durableId="412631970">
    <w:abstractNumId w:val="850"/>
  </w:num>
  <w:num w:numId="39" w16cid:durableId="2010672546">
    <w:abstractNumId w:val="556"/>
  </w:num>
  <w:num w:numId="40" w16cid:durableId="1415668140">
    <w:abstractNumId w:val="657"/>
  </w:num>
  <w:num w:numId="41" w16cid:durableId="1469661312">
    <w:abstractNumId w:val="740"/>
  </w:num>
  <w:num w:numId="42" w16cid:durableId="188371060">
    <w:abstractNumId w:val="422"/>
  </w:num>
  <w:num w:numId="43" w16cid:durableId="1511139752">
    <w:abstractNumId w:val="410"/>
  </w:num>
  <w:num w:numId="44" w16cid:durableId="647242556">
    <w:abstractNumId w:val="644"/>
  </w:num>
  <w:num w:numId="45" w16cid:durableId="1348024976">
    <w:abstractNumId w:val="978"/>
  </w:num>
  <w:num w:numId="46" w16cid:durableId="1054934689">
    <w:abstractNumId w:val="903"/>
  </w:num>
  <w:num w:numId="47" w16cid:durableId="19671898">
    <w:abstractNumId w:val="133"/>
  </w:num>
  <w:num w:numId="48" w16cid:durableId="636032994">
    <w:abstractNumId w:val="580"/>
  </w:num>
  <w:num w:numId="49" w16cid:durableId="470682649">
    <w:abstractNumId w:val="930"/>
  </w:num>
  <w:num w:numId="50" w16cid:durableId="1155561452">
    <w:abstractNumId w:val="626"/>
  </w:num>
  <w:num w:numId="51" w16cid:durableId="1318413843">
    <w:abstractNumId w:val="836"/>
  </w:num>
  <w:num w:numId="52" w16cid:durableId="908807589">
    <w:abstractNumId w:val="354"/>
  </w:num>
  <w:num w:numId="53" w16cid:durableId="1155024185">
    <w:abstractNumId w:val="891"/>
  </w:num>
  <w:num w:numId="54" w16cid:durableId="2123377308">
    <w:abstractNumId w:val="664"/>
  </w:num>
  <w:num w:numId="55" w16cid:durableId="108939268">
    <w:abstractNumId w:val="734"/>
  </w:num>
  <w:num w:numId="56" w16cid:durableId="464587971">
    <w:abstractNumId w:val="933"/>
  </w:num>
  <w:num w:numId="57" w16cid:durableId="1103108205">
    <w:abstractNumId w:val="455"/>
  </w:num>
  <w:num w:numId="58" w16cid:durableId="1059206551">
    <w:abstractNumId w:val="625"/>
  </w:num>
  <w:num w:numId="59" w16cid:durableId="409817970">
    <w:abstractNumId w:val="334"/>
  </w:num>
  <w:num w:numId="60" w16cid:durableId="1701542190">
    <w:abstractNumId w:val="911"/>
  </w:num>
  <w:num w:numId="61" w16cid:durableId="1768890134">
    <w:abstractNumId w:val="452"/>
  </w:num>
  <w:num w:numId="62" w16cid:durableId="323827746">
    <w:abstractNumId w:val="461"/>
  </w:num>
  <w:num w:numId="63" w16cid:durableId="182549805">
    <w:abstractNumId w:val="241"/>
  </w:num>
  <w:num w:numId="64" w16cid:durableId="1316421990">
    <w:abstractNumId w:val="855"/>
  </w:num>
  <w:num w:numId="65" w16cid:durableId="160586596">
    <w:abstractNumId w:val="730"/>
  </w:num>
  <w:num w:numId="66" w16cid:durableId="1324704024">
    <w:abstractNumId w:val="673"/>
  </w:num>
  <w:num w:numId="67" w16cid:durableId="2146389288">
    <w:abstractNumId w:val="407"/>
  </w:num>
  <w:num w:numId="68" w16cid:durableId="1373773613">
    <w:abstractNumId w:val="593"/>
  </w:num>
  <w:num w:numId="69" w16cid:durableId="869414079">
    <w:abstractNumId w:val="536"/>
  </w:num>
  <w:num w:numId="70" w16cid:durableId="1198736917">
    <w:abstractNumId w:val="376"/>
  </w:num>
  <w:num w:numId="71" w16cid:durableId="277225672">
    <w:abstractNumId w:val="775"/>
  </w:num>
  <w:num w:numId="72" w16cid:durableId="2052990950">
    <w:abstractNumId w:val="163"/>
  </w:num>
  <w:num w:numId="73" w16cid:durableId="868446196">
    <w:abstractNumId w:val="857"/>
  </w:num>
  <w:num w:numId="74" w16cid:durableId="299384297">
    <w:abstractNumId w:val="524"/>
  </w:num>
  <w:num w:numId="75" w16cid:durableId="466435482">
    <w:abstractNumId w:val="695"/>
  </w:num>
  <w:num w:numId="76" w16cid:durableId="1611861543">
    <w:abstractNumId w:val="901"/>
  </w:num>
  <w:num w:numId="77" w16cid:durableId="1104374804">
    <w:abstractNumId w:val="157"/>
  </w:num>
  <w:num w:numId="78" w16cid:durableId="681666968">
    <w:abstractNumId w:val="24"/>
  </w:num>
  <w:num w:numId="79" w16cid:durableId="160976396">
    <w:abstractNumId w:val="570"/>
  </w:num>
  <w:num w:numId="80" w16cid:durableId="800150274">
    <w:abstractNumId w:val="677"/>
  </w:num>
  <w:num w:numId="81" w16cid:durableId="1236823255">
    <w:abstractNumId w:val="538"/>
  </w:num>
  <w:num w:numId="82" w16cid:durableId="445466430">
    <w:abstractNumId w:val="656"/>
  </w:num>
  <w:num w:numId="83" w16cid:durableId="2053268679">
    <w:abstractNumId w:val="630"/>
  </w:num>
  <w:num w:numId="84" w16cid:durableId="325286038">
    <w:abstractNumId w:val="810"/>
  </w:num>
  <w:num w:numId="85" w16cid:durableId="719326409">
    <w:abstractNumId w:val="748"/>
  </w:num>
  <w:num w:numId="86" w16cid:durableId="37435751">
    <w:abstractNumId w:val="477"/>
  </w:num>
  <w:num w:numId="87" w16cid:durableId="1779983207">
    <w:abstractNumId w:val="823"/>
  </w:num>
  <w:num w:numId="88" w16cid:durableId="703483810">
    <w:abstractNumId w:val="271"/>
  </w:num>
  <w:num w:numId="89" w16cid:durableId="184365037">
    <w:abstractNumId w:val="499"/>
  </w:num>
  <w:num w:numId="90" w16cid:durableId="662515507">
    <w:abstractNumId w:val="792"/>
  </w:num>
  <w:num w:numId="91" w16cid:durableId="1153907654">
    <w:abstractNumId w:val="853"/>
  </w:num>
  <w:num w:numId="92" w16cid:durableId="515578845">
    <w:abstractNumId w:val="817"/>
  </w:num>
  <w:num w:numId="93" w16cid:durableId="1880047529">
    <w:abstractNumId w:val="341"/>
  </w:num>
  <w:num w:numId="94" w16cid:durableId="1090003511">
    <w:abstractNumId w:val="62"/>
  </w:num>
  <w:num w:numId="95" w16cid:durableId="1759011403">
    <w:abstractNumId w:val="578"/>
  </w:num>
  <w:num w:numId="96" w16cid:durableId="296760110">
    <w:abstractNumId w:val="242"/>
  </w:num>
  <w:num w:numId="97" w16cid:durableId="816264392">
    <w:abstractNumId w:val="188"/>
  </w:num>
  <w:num w:numId="98" w16cid:durableId="983850670">
    <w:abstractNumId w:val="70"/>
  </w:num>
  <w:num w:numId="99" w16cid:durableId="736171366">
    <w:abstractNumId w:val="970"/>
  </w:num>
  <w:num w:numId="100" w16cid:durableId="1420710300">
    <w:abstractNumId w:val="109"/>
  </w:num>
  <w:num w:numId="101" w16cid:durableId="1532763042">
    <w:abstractNumId w:val="31"/>
  </w:num>
  <w:num w:numId="102" w16cid:durableId="1300722361">
    <w:abstractNumId w:val="453"/>
  </w:num>
  <w:num w:numId="103" w16cid:durableId="1962878029">
    <w:abstractNumId w:val="876"/>
  </w:num>
  <w:num w:numId="104" w16cid:durableId="167066069">
    <w:abstractNumId w:val="717"/>
  </w:num>
  <w:num w:numId="105" w16cid:durableId="2087453781">
    <w:abstractNumId w:val="655"/>
  </w:num>
  <w:num w:numId="106" w16cid:durableId="1059549782">
    <w:abstractNumId w:val="727"/>
  </w:num>
  <w:num w:numId="107" w16cid:durableId="657347788">
    <w:abstractNumId w:val="343"/>
  </w:num>
  <w:num w:numId="108" w16cid:durableId="1903322781">
    <w:abstractNumId w:val="691"/>
  </w:num>
  <w:num w:numId="109" w16cid:durableId="1263148775">
    <w:abstractNumId w:val="814"/>
  </w:num>
  <w:num w:numId="110" w16cid:durableId="319119273">
    <w:abstractNumId w:val="313"/>
  </w:num>
  <w:num w:numId="111" w16cid:durableId="1091390339">
    <w:abstractNumId w:val="366"/>
  </w:num>
  <w:num w:numId="112" w16cid:durableId="991639117">
    <w:abstractNumId w:val="390"/>
  </w:num>
  <w:num w:numId="113" w16cid:durableId="1371223836">
    <w:abstractNumId w:val="767"/>
  </w:num>
  <w:num w:numId="114" w16cid:durableId="881484184">
    <w:abstractNumId w:val="895"/>
  </w:num>
  <w:num w:numId="115" w16cid:durableId="1006976310">
    <w:abstractNumId w:val="474"/>
  </w:num>
  <w:num w:numId="116" w16cid:durableId="31007621">
    <w:abstractNumId w:val="712"/>
  </w:num>
  <w:num w:numId="117" w16cid:durableId="1670523875">
    <w:abstractNumId w:val="697"/>
  </w:num>
  <w:num w:numId="118" w16cid:durableId="355816799">
    <w:abstractNumId w:val="623"/>
  </w:num>
  <w:num w:numId="119" w16cid:durableId="26761936">
    <w:abstractNumId w:val="728"/>
  </w:num>
  <w:num w:numId="120" w16cid:durableId="1193149996">
    <w:abstractNumId w:val="412"/>
  </w:num>
  <w:num w:numId="121" w16cid:durableId="434522052">
    <w:abstractNumId w:val="811"/>
  </w:num>
  <w:num w:numId="122" w16cid:durableId="1251545282">
    <w:abstractNumId w:val="874"/>
  </w:num>
  <w:num w:numId="123" w16cid:durableId="90905581">
    <w:abstractNumId w:val="244"/>
  </w:num>
  <w:num w:numId="124" w16cid:durableId="1485124039">
    <w:abstractNumId w:val="29"/>
  </w:num>
  <w:num w:numId="125" w16cid:durableId="153185866">
    <w:abstractNumId w:val="771"/>
  </w:num>
  <w:num w:numId="126" w16cid:durableId="1250233907">
    <w:abstractNumId w:val="791"/>
  </w:num>
  <w:num w:numId="127" w16cid:durableId="1973442902">
    <w:abstractNumId w:val="974"/>
  </w:num>
  <w:num w:numId="128" w16cid:durableId="993798981">
    <w:abstractNumId w:val="889"/>
  </w:num>
  <w:num w:numId="129" w16cid:durableId="751245716">
    <w:abstractNumId w:val="355"/>
  </w:num>
  <w:num w:numId="130" w16cid:durableId="1418361514">
    <w:abstractNumId w:val="883"/>
  </w:num>
  <w:num w:numId="131" w16cid:durableId="1714622822">
    <w:abstractNumId w:val="120"/>
  </w:num>
  <w:num w:numId="132" w16cid:durableId="1053191538">
    <w:abstractNumId w:val="264"/>
  </w:num>
  <w:num w:numId="133" w16cid:durableId="877400501">
    <w:abstractNumId w:val="76"/>
  </w:num>
  <w:num w:numId="134" w16cid:durableId="268968851">
    <w:abstractNumId w:val="127"/>
  </w:num>
  <w:num w:numId="135" w16cid:durableId="1066495175">
    <w:abstractNumId w:val="799"/>
  </w:num>
  <w:num w:numId="136" w16cid:durableId="138041058">
    <w:abstractNumId w:val="637"/>
  </w:num>
  <w:num w:numId="137" w16cid:durableId="1473213687">
    <w:abstractNumId w:val="912"/>
  </w:num>
  <w:num w:numId="138" w16cid:durableId="1756436009">
    <w:abstractNumId w:val="65"/>
  </w:num>
  <w:num w:numId="139" w16cid:durableId="1882862918">
    <w:abstractNumId w:val="721"/>
  </w:num>
  <w:num w:numId="140" w16cid:durableId="227149467">
    <w:abstractNumId w:val="80"/>
  </w:num>
  <w:num w:numId="141" w16cid:durableId="427118248">
    <w:abstractNumId w:val="324"/>
  </w:num>
  <w:num w:numId="142" w16cid:durableId="873080006">
    <w:abstractNumId w:val="559"/>
  </w:num>
  <w:num w:numId="143" w16cid:durableId="1690259950">
    <w:abstractNumId w:val="959"/>
  </w:num>
  <w:num w:numId="144" w16cid:durableId="1321230572">
    <w:abstractNumId w:val="877"/>
  </w:num>
  <w:num w:numId="145" w16cid:durableId="1990861954">
    <w:abstractNumId w:val="84"/>
  </w:num>
  <w:num w:numId="146" w16cid:durableId="765619753">
    <w:abstractNumId w:val="599"/>
  </w:num>
  <w:num w:numId="147" w16cid:durableId="1349063900">
    <w:abstractNumId w:val="908"/>
  </w:num>
  <w:num w:numId="148" w16cid:durableId="681054616">
    <w:abstractNumId w:val="759"/>
  </w:num>
  <w:num w:numId="149" w16cid:durableId="1977029314">
    <w:abstractNumId w:val="220"/>
  </w:num>
  <w:num w:numId="150" w16cid:durableId="69231700">
    <w:abstractNumId w:val="530"/>
  </w:num>
  <w:num w:numId="151" w16cid:durableId="483206855">
    <w:abstractNumId w:val="553"/>
  </w:num>
  <w:num w:numId="152" w16cid:durableId="275210207">
    <w:abstractNumId w:val="680"/>
  </w:num>
  <w:num w:numId="153" w16cid:durableId="2000688929">
    <w:abstractNumId w:val="526"/>
  </w:num>
  <w:num w:numId="154" w16cid:durableId="166991229">
    <w:abstractNumId w:val="913"/>
  </w:num>
  <w:num w:numId="155" w16cid:durableId="765998753">
    <w:abstractNumId w:val="122"/>
  </w:num>
  <w:num w:numId="156" w16cid:durableId="1901362889">
    <w:abstractNumId w:val="843"/>
  </w:num>
  <w:num w:numId="157" w16cid:durableId="704014948">
    <w:abstractNumId w:val="368"/>
  </w:num>
  <w:num w:numId="158" w16cid:durableId="1478304745">
    <w:abstractNumId w:val="535"/>
  </w:num>
  <w:num w:numId="159" w16cid:durableId="1772552909">
    <w:abstractNumId w:val="587"/>
  </w:num>
  <w:num w:numId="160" w16cid:durableId="1584606476">
    <w:abstractNumId w:val="282"/>
  </w:num>
  <w:num w:numId="161" w16cid:durableId="40129709">
    <w:abstractNumId w:val="686"/>
  </w:num>
  <w:num w:numId="162" w16cid:durableId="1242447729">
    <w:abstractNumId w:val="849"/>
  </w:num>
  <w:num w:numId="163" w16cid:durableId="946044590">
    <w:abstractNumId w:val="4"/>
  </w:num>
  <w:num w:numId="164" w16cid:durableId="1665666038">
    <w:abstractNumId w:val="295"/>
  </w:num>
  <w:num w:numId="165" w16cid:durableId="67657108">
    <w:abstractNumId w:val="67"/>
  </w:num>
  <w:num w:numId="166" w16cid:durableId="1376807547">
    <w:abstractNumId w:val="548"/>
  </w:num>
  <w:num w:numId="167" w16cid:durableId="146868805">
    <w:abstractNumId w:val="418"/>
  </w:num>
  <w:num w:numId="168" w16cid:durableId="1581207349">
    <w:abstractNumId w:val="382"/>
  </w:num>
  <w:num w:numId="169" w16cid:durableId="2031642520">
    <w:abstractNumId w:val="923"/>
  </w:num>
  <w:num w:numId="170" w16cid:durableId="1545092628">
    <w:abstractNumId w:val="910"/>
  </w:num>
  <w:num w:numId="171" w16cid:durableId="1410614963">
    <w:abstractNumId w:val="606"/>
  </w:num>
  <w:num w:numId="172" w16cid:durableId="644049440">
    <w:abstractNumId w:val="125"/>
  </w:num>
  <w:num w:numId="173" w16cid:durableId="1934586851">
    <w:abstractNumId w:val="291"/>
  </w:num>
  <w:num w:numId="174" w16cid:durableId="1788889438">
    <w:abstractNumId w:val="227"/>
  </w:num>
  <w:num w:numId="175" w16cid:durableId="1292402421">
    <w:abstractNumId w:val="808"/>
  </w:num>
  <w:num w:numId="176" w16cid:durableId="598172759">
    <w:abstractNumId w:val="600"/>
  </w:num>
  <w:num w:numId="177" w16cid:durableId="943268344">
    <w:abstractNumId w:val="466"/>
  </w:num>
  <w:num w:numId="178" w16cid:durableId="1867132640">
    <w:abstractNumId w:val="618"/>
  </w:num>
  <w:num w:numId="179" w16cid:durableId="734937121">
    <w:abstractNumId w:val="921"/>
  </w:num>
  <w:num w:numId="180" w16cid:durableId="1277719032">
    <w:abstractNumId w:val="872"/>
  </w:num>
  <w:num w:numId="181" w16cid:durableId="1863475644">
    <w:abstractNumId w:val="30"/>
  </w:num>
  <w:num w:numId="182" w16cid:durableId="140849880">
    <w:abstractNumId w:val="405"/>
  </w:num>
  <w:num w:numId="183" w16cid:durableId="894122063">
    <w:abstractNumId w:val="444"/>
  </w:num>
  <w:num w:numId="184" w16cid:durableId="1480268675">
    <w:abstractNumId w:val="918"/>
  </w:num>
  <w:num w:numId="185" w16cid:durableId="1173106057">
    <w:abstractNumId w:val="194"/>
  </w:num>
  <w:num w:numId="186" w16cid:durableId="1879196879">
    <w:abstractNumId w:val="91"/>
  </w:num>
  <w:num w:numId="187" w16cid:durableId="1455907636">
    <w:abstractNumId w:val="47"/>
  </w:num>
  <w:num w:numId="188" w16cid:durableId="1622346756">
    <w:abstractNumId w:val="5"/>
  </w:num>
  <w:num w:numId="189" w16cid:durableId="1160460982">
    <w:abstractNumId w:val="342"/>
  </w:num>
  <w:num w:numId="190" w16cid:durableId="1075082526">
    <w:abstractNumId w:val="229"/>
  </w:num>
  <w:num w:numId="191" w16cid:durableId="1134130961">
    <w:abstractNumId w:val="650"/>
  </w:num>
  <w:num w:numId="192" w16cid:durableId="792285752">
    <w:abstractNumId w:val="246"/>
  </w:num>
  <w:num w:numId="193" w16cid:durableId="903102960">
    <w:abstractNumId w:val="774"/>
  </w:num>
  <w:num w:numId="194" w16cid:durableId="1688871922">
    <w:abstractNumId w:val="551"/>
  </w:num>
  <w:num w:numId="195" w16cid:durableId="2020618176">
    <w:abstractNumId w:val="525"/>
  </w:num>
  <w:num w:numId="196" w16cid:durableId="147064577">
    <w:abstractNumId w:val="90"/>
  </w:num>
  <w:num w:numId="197" w16cid:durableId="546989833">
    <w:abstractNumId w:val="846"/>
  </w:num>
  <w:num w:numId="198" w16cid:durableId="1366129534">
    <w:abstractNumId w:val="166"/>
  </w:num>
  <w:num w:numId="199" w16cid:durableId="162861969">
    <w:abstractNumId w:val="816"/>
  </w:num>
  <w:num w:numId="200" w16cid:durableId="602150458">
    <w:abstractNumId w:val="663"/>
  </w:num>
  <w:num w:numId="201" w16cid:durableId="1059480820">
    <w:abstractNumId w:val="709"/>
  </w:num>
  <w:num w:numId="202" w16cid:durableId="430974365">
    <w:abstractNumId w:val="408"/>
  </w:num>
  <w:num w:numId="203" w16cid:durableId="230192610">
    <w:abstractNumId w:val="433"/>
  </w:num>
  <w:num w:numId="204" w16cid:durableId="86466993">
    <w:abstractNumId w:val="245"/>
  </w:num>
  <w:num w:numId="205" w16cid:durableId="1224952242">
    <w:abstractNumId w:val="973"/>
  </w:num>
  <w:num w:numId="206" w16cid:durableId="607008809">
    <w:abstractNumId w:val="926"/>
  </w:num>
  <w:num w:numId="207" w16cid:durableId="824007815">
    <w:abstractNumId w:val="292"/>
  </w:num>
  <w:num w:numId="208" w16cid:durableId="2019236820">
    <w:abstractNumId w:val="764"/>
  </w:num>
  <w:num w:numId="209" w16cid:durableId="634336604">
    <w:abstractNumId w:val="493"/>
  </w:num>
  <w:num w:numId="210" w16cid:durableId="414205913">
    <w:abstractNumId w:val="522"/>
  </w:num>
  <w:num w:numId="211" w16cid:durableId="1475369770">
    <w:abstractNumId w:val="36"/>
  </w:num>
  <w:num w:numId="212" w16cid:durableId="1020930213">
    <w:abstractNumId w:val="306"/>
  </w:num>
  <w:num w:numId="213" w16cid:durableId="1377701977">
    <w:abstractNumId w:val="967"/>
  </w:num>
  <w:num w:numId="214" w16cid:durableId="1636133685">
    <w:abstractNumId w:val="793"/>
  </w:num>
  <w:num w:numId="215" w16cid:durableId="1693724924">
    <w:abstractNumId w:val="99"/>
  </w:num>
  <w:num w:numId="216" w16cid:durableId="189269685">
    <w:abstractNumId w:val="958"/>
  </w:num>
  <w:num w:numId="217" w16cid:durableId="1110200006">
    <w:abstractNumId w:val="927"/>
  </w:num>
  <w:num w:numId="218" w16cid:durableId="1267273970">
    <w:abstractNumId w:val="562"/>
  </w:num>
  <w:num w:numId="219" w16cid:durableId="40984862">
    <w:abstractNumId w:val="696"/>
  </w:num>
  <w:num w:numId="220" w16cid:durableId="48043382">
    <w:abstractNumId w:val="965"/>
  </w:num>
  <w:num w:numId="221" w16cid:durableId="1215118102">
    <w:abstractNumId w:val="52"/>
  </w:num>
  <w:num w:numId="222" w16cid:durableId="685710745">
    <w:abstractNumId w:val="27"/>
  </w:num>
  <w:num w:numId="223" w16cid:durableId="2121223892">
    <w:abstractNumId w:val="301"/>
  </w:num>
  <w:num w:numId="224" w16cid:durableId="1848665319">
    <w:abstractNumId w:val="902"/>
  </w:num>
  <w:num w:numId="225" w16cid:durableId="1101796965">
    <w:abstractNumId w:val="516"/>
  </w:num>
  <w:num w:numId="226" w16cid:durableId="1784960335">
    <w:abstractNumId w:val="710"/>
  </w:num>
  <w:num w:numId="227" w16cid:durableId="155803411">
    <w:abstractNumId w:val="112"/>
  </w:num>
  <w:num w:numId="228" w16cid:durableId="287666709">
    <w:abstractNumId w:val="437"/>
  </w:num>
  <w:num w:numId="229" w16cid:durableId="1525169267">
    <w:abstractNumId w:val="796"/>
  </w:num>
  <w:num w:numId="230" w16cid:durableId="1538737449">
    <w:abstractNumId w:val="694"/>
  </w:num>
  <w:num w:numId="231" w16cid:durableId="1657683252">
    <w:abstractNumId w:val="57"/>
  </w:num>
  <w:num w:numId="232" w16cid:durableId="1212959409">
    <w:abstractNumId w:val="454"/>
  </w:num>
  <w:num w:numId="233" w16cid:durableId="664282382">
    <w:abstractNumId w:val="496"/>
  </w:num>
  <w:num w:numId="234" w16cid:durableId="474416881">
    <w:abstractNumId w:val="561"/>
  </w:num>
  <w:num w:numId="235" w16cid:durableId="26489341">
    <w:abstractNumId w:val="935"/>
  </w:num>
  <w:num w:numId="236" w16cid:durableId="47068945">
    <w:abstractNumId w:val="0"/>
  </w:num>
  <w:num w:numId="237" w16cid:durableId="1174343097">
    <w:abstractNumId w:val="443"/>
  </w:num>
  <w:num w:numId="238" w16cid:durableId="1659311808">
    <w:abstractNumId w:val="413"/>
  </w:num>
  <w:num w:numId="239" w16cid:durableId="1656182749">
    <w:abstractNumId w:val="985"/>
  </w:num>
  <w:num w:numId="240" w16cid:durableId="2044556231">
    <w:abstractNumId w:val="46"/>
  </w:num>
  <w:num w:numId="241" w16cid:durableId="133644016">
    <w:abstractNumId w:val="845"/>
  </w:num>
  <w:num w:numId="242" w16cid:durableId="1478574605">
    <w:abstractNumId w:val="372"/>
  </w:num>
  <w:num w:numId="243" w16cid:durableId="253129441">
    <w:abstractNumId w:val="255"/>
  </w:num>
  <w:num w:numId="244" w16cid:durableId="369304429">
    <w:abstractNumId w:val="940"/>
  </w:num>
  <w:num w:numId="245" w16cid:durableId="1044402839">
    <w:abstractNumId w:val="531"/>
  </w:num>
  <w:num w:numId="246" w16cid:durableId="2116435034">
    <w:abstractNumId w:val="511"/>
  </w:num>
  <w:num w:numId="247" w16cid:durableId="1237933776">
    <w:abstractNumId w:val="184"/>
  </w:num>
  <w:num w:numId="248" w16cid:durableId="877350060">
    <w:abstractNumId w:val="805"/>
  </w:num>
  <w:num w:numId="249" w16cid:durableId="320813341">
    <w:abstractNumId w:val="256"/>
  </w:num>
  <w:num w:numId="250" w16cid:durableId="452797780">
    <w:abstractNumId w:val="621"/>
  </w:num>
  <w:num w:numId="251" w16cid:durableId="1171411596">
    <w:abstractNumId w:val="627"/>
  </w:num>
  <w:num w:numId="252" w16cid:durableId="964964014">
    <w:abstractNumId w:val="73"/>
  </w:num>
  <w:num w:numId="253" w16cid:durableId="1841965635">
    <w:abstractNumId w:val="971"/>
  </w:num>
  <w:num w:numId="254" w16cid:durableId="1785346405">
    <w:abstractNumId w:val="920"/>
  </w:num>
  <w:num w:numId="255" w16cid:durableId="142963847">
    <w:abstractNumId w:val="289"/>
  </w:num>
  <w:num w:numId="256" w16cid:durableId="2024815811">
    <w:abstractNumId w:val="472"/>
  </w:num>
  <w:num w:numId="257" w16cid:durableId="873268779">
    <w:abstractNumId w:val="577"/>
  </w:num>
  <w:num w:numId="258" w16cid:durableId="483551398">
    <w:abstractNumId w:val="573"/>
  </w:num>
  <w:num w:numId="259" w16cid:durableId="1935556849">
    <w:abstractNumId w:val="780"/>
  </w:num>
  <w:num w:numId="260" w16cid:durableId="1109471658">
    <w:abstractNumId w:val="260"/>
  </w:num>
  <w:num w:numId="261" w16cid:durableId="483859345">
    <w:abstractNumId w:val="92"/>
  </w:num>
  <w:num w:numId="262" w16cid:durableId="686373100">
    <w:abstractNumId w:val="356"/>
  </w:num>
  <w:num w:numId="263" w16cid:durableId="745735515">
    <w:abstractNumId w:val="43"/>
  </w:num>
  <w:num w:numId="264" w16cid:durableId="874780857">
    <w:abstractNumId w:val="139"/>
  </w:num>
  <w:num w:numId="265" w16cid:durableId="102264114">
    <w:abstractNumId w:val="296"/>
  </w:num>
  <w:num w:numId="266" w16cid:durableId="219748181">
    <w:abstractNumId w:val="789"/>
  </w:num>
  <w:num w:numId="267" w16cid:durableId="1543319645">
    <w:abstractNumId w:val="224"/>
  </w:num>
  <w:num w:numId="268" w16cid:durableId="1439332015">
    <w:abstractNumId w:val="153"/>
  </w:num>
  <w:num w:numId="269" w16cid:durableId="1584876780">
    <w:abstractNumId w:val="863"/>
  </w:num>
  <w:num w:numId="270" w16cid:durableId="884874216">
    <w:abstractNumId w:val="465"/>
  </w:num>
  <w:num w:numId="271" w16cid:durableId="924339006">
    <w:abstractNumId w:val="635"/>
  </w:num>
  <w:num w:numId="272" w16cid:durableId="1754424452">
    <w:abstractNumId w:val="569"/>
  </w:num>
  <w:num w:numId="273" w16cid:durableId="565646501">
    <w:abstractNumId w:val="932"/>
  </w:num>
  <w:num w:numId="274" w16cid:durableId="1526671062">
    <w:abstractNumId w:val="540"/>
  </w:num>
  <w:num w:numId="275" w16cid:durableId="2110806123">
    <w:abstractNumId w:val="79"/>
  </w:num>
  <w:num w:numId="276" w16cid:durableId="598417617">
    <w:abstractNumId w:val="698"/>
  </w:num>
  <w:num w:numId="277" w16cid:durableId="716248383">
    <w:abstractNumId w:val="315"/>
  </w:num>
  <w:num w:numId="278" w16cid:durableId="1611006962">
    <w:abstractNumId w:val="495"/>
  </w:num>
  <w:num w:numId="279" w16cid:durableId="1366326878">
    <w:abstractNumId w:val="89"/>
  </w:num>
  <w:num w:numId="280" w16cid:durableId="1397506349">
    <w:abstractNumId w:val="395"/>
  </w:num>
  <w:num w:numId="281" w16cid:durableId="1558472415">
    <w:abstractNumId w:val="141"/>
  </w:num>
  <w:num w:numId="282" w16cid:durableId="1131745192">
    <w:abstractNumId w:val="596"/>
  </w:num>
  <w:num w:numId="283" w16cid:durableId="2128742587">
    <w:abstractNumId w:val="532"/>
  </w:num>
  <w:num w:numId="284" w16cid:durableId="383989457">
    <w:abstractNumId w:val="346"/>
  </w:num>
  <w:num w:numId="285" w16cid:durableId="1953898301">
    <w:abstractNumId w:val="508"/>
  </w:num>
  <w:num w:numId="286" w16cid:durableId="1284456227">
    <w:abstractNumId w:val="279"/>
  </w:num>
  <w:num w:numId="287" w16cid:durableId="953706880">
    <w:abstractNumId w:val="801"/>
  </w:num>
  <w:num w:numId="288" w16cid:durableId="2119762495">
    <w:abstractNumId w:val="237"/>
  </w:num>
  <w:num w:numId="289" w16cid:durableId="2046830002">
    <w:abstractNumId w:val="624"/>
  </w:num>
  <w:num w:numId="290" w16cid:durableId="1848207114">
    <w:abstractNumId w:val="736"/>
  </w:num>
  <w:num w:numId="291" w16cid:durableId="1248269075">
    <w:abstractNumId w:val="299"/>
  </w:num>
  <w:num w:numId="292" w16cid:durableId="2120757987">
    <w:abstractNumId w:val="859"/>
  </w:num>
  <w:num w:numId="293" w16cid:durableId="1135870913">
    <w:abstractNumId w:val="833"/>
  </w:num>
  <w:num w:numId="294" w16cid:durableId="440956798">
    <w:abstractNumId w:val="318"/>
  </w:num>
  <w:num w:numId="295" w16cid:durableId="1658071323">
    <w:abstractNumId w:val="896"/>
  </w:num>
  <w:num w:numId="296" w16cid:durableId="600793682">
    <w:abstractNumId w:val="471"/>
  </w:num>
  <w:num w:numId="297" w16cid:durableId="1178426391">
    <w:abstractNumId w:val="450"/>
  </w:num>
  <w:num w:numId="298" w16cid:durableId="77530860">
    <w:abstractNumId w:val="442"/>
  </w:num>
  <w:num w:numId="299" w16cid:durableId="881556550">
    <w:abstractNumId w:val="468"/>
  </w:num>
  <w:num w:numId="300" w16cid:durableId="1047410622">
    <w:abstractNumId w:val="747"/>
  </w:num>
  <w:num w:numId="301" w16cid:durableId="2064136138">
    <w:abstractNumId w:val="330"/>
  </w:num>
  <w:num w:numId="302" w16cid:durableId="376003605">
    <w:abstractNumId w:val="97"/>
  </w:num>
  <w:num w:numId="303" w16cid:durableId="1726834864">
    <w:abstractNumId w:val="770"/>
  </w:num>
  <w:num w:numId="304" w16cid:durableId="1550267902">
    <w:abstractNumId w:val="867"/>
  </w:num>
  <w:num w:numId="305" w16cid:durableId="2083940274">
    <w:abstractNumId w:val="86"/>
  </w:num>
  <w:num w:numId="306" w16cid:durableId="1825000055">
    <w:abstractNumId w:val="735"/>
  </w:num>
  <w:num w:numId="307" w16cid:durableId="469832964">
    <w:abstractNumId w:val="873"/>
  </w:num>
  <w:num w:numId="308" w16cid:durableId="990408448">
    <w:abstractNumId w:val="746"/>
  </w:num>
  <w:num w:numId="309" w16cid:durableId="1408258986">
    <w:abstractNumId w:val="316"/>
  </w:num>
  <w:num w:numId="310" w16cid:durableId="2080517801">
    <w:abstractNumId w:val="665"/>
  </w:num>
  <w:num w:numId="311" w16cid:durableId="1812356712">
    <w:abstractNumId w:val="595"/>
  </w:num>
  <w:num w:numId="312" w16cid:durableId="1473252381">
    <w:abstractNumId w:val="180"/>
  </w:num>
  <w:num w:numId="313" w16cid:durableId="1958094976">
    <w:abstractNumId w:val="916"/>
  </w:num>
  <w:num w:numId="314" w16cid:durableId="805780328">
    <w:abstractNumId w:val="953"/>
  </w:num>
  <w:num w:numId="315" w16cid:durableId="429661544">
    <w:abstractNumId w:val="604"/>
  </w:num>
  <w:num w:numId="316" w16cid:durableId="1281959674">
    <w:abstractNumId w:val="574"/>
  </w:num>
  <w:num w:numId="317" w16cid:durableId="947739448">
    <w:abstractNumId w:val="943"/>
  </w:num>
  <w:num w:numId="318" w16cid:durableId="1238171684">
    <w:abstractNumId w:val="521"/>
  </w:num>
  <w:num w:numId="319" w16cid:durableId="346947896">
    <w:abstractNumId w:val="258"/>
  </w:num>
  <w:num w:numId="320" w16cid:durableId="212620272">
    <w:abstractNumId w:val="841"/>
  </w:num>
  <w:num w:numId="321" w16cid:durableId="599795181">
    <w:abstractNumId w:val="794"/>
  </w:num>
  <w:num w:numId="322" w16cid:durableId="1964267507">
    <w:abstractNumId w:val="436"/>
  </w:num>
  <w:num w:numId="323" w16cid:durableId="2063937339">
    <w:abstractNumId w:val="752"/>
  </w:num>
  <w:num w:numId="324" w16cid:durableId="2021816188">
    <w:abstractNumId w:val="339"/>
  </w:num>
  <w:num w:numId="325" w16cid:durableId="2002388113">
    <w:abstractNumId w:val="409"/>
  </w:num>
  <w:num w:numId="326" w16cid:durableId="1635407998">
    <w:abstractNumId w:val="719"/>
  </w:num>
  <w:num w:numId="327" w16cid:durableId="1340817988">
    <w:abstractNumId w:val="416"/>
  </w:num>
  <w:num w:numId="328" w16cid:durableId="1226988322">
    <w:abstractNumId w:val="879"/>
  </w:num>
  <w:num w:numId="329" w16cid:durableId="968824326">
    <w:abstractNumId w:val="755"/>
  </w:num>
  <w:num w:numId="330" w16cid:durableId="536506921">
    <w:abstractNumId w:val="152"/>
  </w:num>
  <w:num w:numId="331" w16cid:durableId="1091006807">
    <w:abstractNumId w:val="676"/>
  </w:num>
  <w:num w:numId="332" w16cid:durableId="438068818">
    <w:abstractNumId w:val="839"/>
  </w:num>
  <w:num w:numId="333" w16cid:durableId="278951465">
    <w:abstractNumId w:val="385"/>
  </w:num>
  <w:num w:numId="334" w16cid:durableId="1185173716">
    <w:abstractNumId w:val="654"/>
  </w:num>
  <w:num w:numId="335" w16cid:durableId="755637558">
    <w:abstractNumId w:val="217"/>
  </w:num>
  <w:num w:numId="336" w16cid:durableId="1121807400">
    <w:abstractNumId w:val="639"/>
  </w:num>
  <w:num w:numId="337" w16cid:durableId="1868178692">
    <w:abstractNumId w:val="1"/>
  </w:num>
  <w:num w:numId="338" w16cid:durableId="718742696">
    <w:abstractNumId w:val="615"/>
  </w:num>
  <w:num w:numId="339" w16cid:durableId="901868241">
    <w:abstractNumId w:val="38"/>
  </w:num>
  <w:num w:numId="340" w16cid:durableId="409693156">
    <w:abstractNumId w:val="207"/>
  </w:num>
  <w:num w:numId="341" w16cid:durableId="781923159">
    <w:abstractNumId w:val="824"/>
  </w:num>
  <w:num w:numId="342" w16cid:durableId="33582851">
    <w:abstractNumId w:val="641"/>
  </w:num>
  <w:num w:numId="343" w16cid:durableId="1741633219">
    <w:abstractNumId w:val="144"/>
  </w:num>
  <w:num w:numId="344" w16cid:durableId="1123962101">
    <w:abstractNumId w:val="25"/>
  </w:num>
  <w:num w:numId="345" w16cid:durableId="679502716">
    <w:abstractNumId w:val="199"/>
  </w:num>
  <w:num w:numId="346" w16cid:durableId="723452965">
    <w:abstractNumId w:val="711"/>
  </w:num>
  <w:num w:numId="347" w16cid:durableId="847794214">
    <w:abstractNumId w:val="276"/>
  </w:num>
  <w:num w:numId="348" w16cid:durableId="1235162448">
    <w:abstractNumId w:val="164"/>
  </w:num>
  <w:num w:numId="349" w16cid:durableId="763039805">
    <w:abstractNumId w:val="633"/>
  </w:num>
  <w:num w:numId="350" w16cid:durableId="501547296">
    <w:abstractNumId w:val="336"/>
  </w:num>
  <w:num w:numId="351" w16cid:durableId="1928729002">
    <w:abstractNumId w:val="702"/>
  </w:num>
  <w:num w:numId="352" w16cid:durableId="923222496">
    <w:abstractNumId w:val="585"/>
  </w:num>
  <w:num w:numId="353" w16cid:durableId="1330600361">
    <w:abstractNumId w:val="760"/>
  </w:num>
  <w:num w:numId="354" w16cid:durableId="974914115">
    <w:abstractNumId w:val="820"/>
  </w:num>
  <w:num w:numId="355" w16cid:durableId="379212119">
    <w:abstractNumId w:val="880"/>
  </w:num>
  <w:num w:numId="356" w16cid:durableId="1434671988">
    <w:abstractNumId w:val="488"/>
  </w:num>
  <w:num w:numId="357" w16cid:durableId="1635721900">
    <w:abstractNumId w:val="610"/>
  </w:num>
  <w:num w:numId="358" w16cid:durableId="1261375912">
    <w:abstractNumId w:val="666"/>
  </w:num>
  <w:num w:numId="359" w16cid:durableId="999818038">
    <w:abstractNumId w:val="213"/>
  </w:num>
  <w:num w:numId="360" w16cid:durableId="1918515595">
    <w:abstractNumId w:val="878"/>
  </w:num>
  <w:num w:numId="361" w16cid:durableId="1395085999">
    <w:abstractNumId w:val="427"/>
  </w:num>
  <w:num w:numId="362" w16cid:durableId="1940288280">
    <w:abstractNumId w:val="489"/>
  </w:num>
  <w:num w:numId="363" w16cid:durableId="1931353790">
    <w:abstractNumId w:val="269"/>
  </w:num>
  <w:num w:numId="364" w16cid:durableId="788859663">
    <w:abstractNumId w:val="288"/>
  </w:num>
  <w:num w:numId="365" w16cid:durableId="1240409617">
    <w:abstractNumId w:val="744"/>
  </w:num>
  <w:num w:numId="366" w16cid:durableId="1325207151">
    <w:abstractNumId w:val="119"/>
  </w:num>
  <w:num w:numId="367" w16cid:durableId="729773122">
    <w:abstractNumId w:val="725"/>
  </w:num>
  <w:num w:numId="368" w16cid:durableId="2049186831">
    <w:abstractNumId w:val="838"/>
  </w:num>
  <w:num w:numId="369" w16cid:durableId="84111353">
    <w:abstractNumId w:val="351"/>
  </w:num>
  <w:num w:numId="370" w16cid:durableId="925460203">
    <w:abstractNumId w:val="954"/>
  </w:num>
  <w:num w:numId="371" w16cid:durableId="1919753804">
    <w:abstractNumId w:val="191"/>
  </w:num>
  <w:num w:numId="372" w16cid:durableId="913078842">
    <w:abstractNumId w:val="6"/>
  </w:num>
  <w:num w:numId="373" w16cid:durableId="1642465393">
    <w:abstractNumId w:val="786"/>
  </w:num>
  <w:num w:numId="374" w16cid:durableId="1538736686">
    <w:abstractNumId w:val="95"/>
  </w:num>
  <w:num w:numId="375" w16cid:durableId="1076897987">
    <w:abstractNumId w:val="262"/>
  </w:num>
  <w:num w:numId="376" w16cid:durableId="1895004335">
    <w:abstractNumId w:val="9"/>
  </w:num>
  <w:num w:numId="377" w16cid:durableId="1596285065">
    <w:abstractNumId w:val="374"/>
  </w:num>
  <w:num w:numId="378" w16cid:durableId="1716006627">
    <w:abstractNumId w:val="397"/>
  </w:num>
  <w:num w:numId="379" w16cid:durableId="1715079350">
    <w:abstractNumId w:val="842"/>
  </w:num>
  <w:num w:numId="380" w16cid:durableId="240408902">
    <w:abstractNumId w:val="826"/>
  </w:num>
  <w:num w:numId="381" w16cid:durableId="1859540557">
    <w:abstractNumId w:val="340"/>
  </w:num>
  <w:num w:numId="382" w16cid:durableId="751125616">
    <w:abstractNumId w:val="983"/>
  </w:num>
  <w:num w:numId="383" w16cid:durableId="1753117117">
    <w:abstractNumId w:val="602"/>
  </w:num>
  <w:num w:numId="384" w16cid:durableId="1328677070">
    <w:abstractNumId w:val="491"/>
  </w:num>
  <w:num w:numId="385" w16cid:durableId="1704671647">
    <w:abstractNumId w:val="946"/>
  </w:num>
  <w:num w:numId="386" w16cid:durableId="476338515">
    <w:abstractNumId w:val="519"/>
  </w:num>
  <w:num w:numId="387" w16cid:durableId="1630822678">
    <w:abstractNumId w:val="104"/>
  </w:num>
  <w:num w:numId="388" w16cid:durableId="1546139282">
    <w:abstractNumId w:val="707"/>
  </w:num>
  <w:num w:numId="389" w16cid:durableId="2131312556">
    <w:abstractNumId w:val="358"/>
  </w:num>
  <w:num w:numId="390" w16cid:durableId="954868191">
    <w:abstractNumId w:val="881"/>
  </w:num>
  <w:num w:numId="391" w16cid:durableId="1171263412">
    <w:abstractNumId w:val="209"/>
  </w:num>
  <w:num w:numId="392" w16cid:durableId="2025472234">
    <w:abstractNumId w:val="108"/>
  </w:num>
  <w:num w:numId="393" w16cid:durableId="1719084852">
    <w:abstractNumId w:val="87"/>
  </w:num>
  <w:num w:numId="394" w16cid:durableId="1438404699">
    <w:abstractNumId w:val="304"/>
  </w:num>
  <w:num w:numId="395" w16cid:durableId="517504228">
    <w:abstractNumId w:val="45"/>
  </w:num>
  <w:num w:numId="396" w16cid:durableId="10255792">
    <w:abstractNumId w:val="56"/>
  </w:num>
  <w:num w:numId="397" w16cid:durableId="484202895">
    <w:abstractNumId w:val="208"/>
  </w:num>
  <w:num w:numId="398" w16cid:durableId="277227514">
    <w:abstractNumId w:val="238"/>
  </w:num>
  <w:num w:numId="399" w16cid:durableId="215632601">
    <w:abstractNumId w:val="661"/>
  </w:num>
  <w:num w:numId="400" w16cid:durableId="1043407070">
    <w:abstractNumId w:val="215"/>
  </w:num>
  <w:num w:numId="401" w16cid:durableId="1797793649">
    <w:abstractNumId w:val="212"/>
  </w:num>
  <w:num w:numId="402" w16cid:durableId="1625696821">
    <w:abstractNumId w:val="703"/>
  </w:num>
  <w:num w:numId="403" w16cid:durableId="644041632">
    <w:abstractNumId w:val="788"/>
  </w:num>
  <w:num w:numId="404" w16cid:durableId="1118328831">
    <w:abstractNumId w:val="865"/>
  </w:num>
  <w:num w:numId="405" w16cid:durableId="1110202604">
    <w:abstractNumId w:val="77"/>
  </w:num>
  <w:num w:numId="406" w16cid:durableId="1600990269">
    <w:abstractNumId w:val="206"/>
  </w:num>
  <w:num w:numId="407" w16cid:durableId="1016691836">
    <w:abstractNumId w:val="640"/>
  </w:num>
  <w:num w:numId="408" w16cid:durableId="923534647">
    <w:abstractNumId w:val="984"/>
  </w:num>
  <w:num w:numId="409" w16cid:durableId="134106849">
    <w:abstractNumId w:val="369"/>
  </w:num>
  <w:num w:numId="410" w16cid:durableId="14621459">
    <w:abstractNumId w:val="785"/>
  </w:num>
  <w:num w:numId="411" w16cid:durableId="1169904644">
    <w:abstractNumId w:val="724"/>
  </w:num>
  <w:num w:numId="412" w16cid:durableId="1453743142">
    <w:abstractNumId w:val="753"/>
  </w:num>
  <w:num w:numId="413" w16cid:durableId="1193573068">
    <w:abstractNumId w:val="277"/>
  </w:num>
  <w:num w:numId="414" w16cid:durableId="976952020">
    <w:abstractNumId w:val="430"/>
  </w:num>
  <w:num w:numId="415" w16cid:durableId="704017979">
    <w:abstractNumId w:val="809"/>
  </w:num>
  <w:num w:numId="416" w16cid:durableId="1049765469">
    <w:abstractNumId w:val="202"/>
  </w:num>
  <w:num w:numId="417" w16cid:durableId="115217046">
    <w:abstractNumId w:val="907"/>
  </w:num>
  <w:num w:numId="418" w16cid:durableId="373429094">
    <w:abstractNumId w:val="449"/>
  </w:num>
  <w:num w:numId="419" w16cid:durableId="1858276983">
    <w:abstractNumId w:val="649"/>
  </w:num>
  <w:num w:numId="420" w16cid:durableId="472986887">
    <w:abstractNumId w:val="266"/>
  </w:num>
  <w:num w:numId="421" w16cid:durableId="137502668">
    <w:abstractNumId w:val="247"/>
  </w:num>
  <w:num w:numId="422" w16cid:durableId="280308363">
    <w:abstractNumId w:val="26"/>
  </w:num>
  <w:num w:numId="423" w16cid:durableId="1012226898">
    <w:abstractNumId w:val="782"/>
  </w:num>
  <w:num w:numId="424" w16cid:durableId="857282118">
    <w:abstractNumId w:val="373"/>
  </w:num>
  <w:num w:numId="425" w16cid:durableId="799959735">
    <w:abstractNumId w:val="317"/>
  </w:num>
  <w:num w:numId="426" w16cid:durableId="199713220">
    <w:abstractNumId w:val="396"/>
  </w:num>
  <w:num w:numId="427" w16cid:durableId="271715341">
    <w:abstractNumId w:val="768"/>
  </w:num>
  <w:num w:numId="428" w16cid:durableId="1547138141">
    <w:abstractNumId w:val="140"/>
  </w:num>
  <w:num w:numId="429" w16cid:durableId="894896455">
    <w:abstractNumId w:val="678"/>
  </w:num>
  <w:num w:numId="430" w16cid:durableId="825128541">
    <w:abstractNumId w:val="300"/>
  </w:num>
  <w:num w:numId="431" w16cid:durableId="1461807211">
    <w:abstractNumId w:val="134"/>
  </w:num>
  <w:num w:numId="432" w16cid:durableId="1277443968">
    <w:abstractNumId w:val="114"/>
  </w:num>
  <w:num w:numId="433" w16cid:durableId="1807578340">
    <w:abstractNumId w:val="669"/>
  </w:num>
  <w:num w:numId="434" w16cid:durableId="1028872271">
    <w:abstractNumId w:val="371"/>
  </w:num>
  <w:num w:numId="435" w16cid:durableId="1254584054">
    <w:abstractNumId w:val="186"/>
  </w:num>
  <w:num w:numId="436" w16cid:durableId="1050762888">
    <w:abstractNumId w:val="259"/>
  </w:num>
  <w:num w:numId="437" w16cid:durableId="1498231212">
    <w:abstractNumId w:val="704"/>
  </w:num>
  <w:num w:numId="438" w16cid:durableId="1789423200">
    <w:abstractNumId w:val="668"/>
  </w:num>
  <w:num w:numId="439" w16cid:durableId="1372420405">
    <w:abstractNumId w:val="370"/>
  </w:num>
  <w:num w:numId="440" w16cid:durableId="913398724">
    <w:abstractNumId w:val="305"/>
  </w:num>
  <w:num w:numId="441" w16cid:durableId="385417785">
    <w:abstractNumId w:val="307"/>
  </w:num>
  <w:num w:numId="442" w16cid:durableId="1001352414">
    <w:abstractNumId w:val="48"/>
  </w:num>
  <w:num w:numId="443" w16cid:durableId="788744305">
    <w:abstractNumId w:val="776"/>
  </w:num>
  <w:num w:numId="444" w16cid:durableId="1860467784">
    <w:abstractNumId w:val="825"/>
  </w:num>
  <w:num w:numId="445" w16cid:durableId="1003775206">
    <w:abstractNumId w:val="338"/>
  </w:num>
  <w:num w:numId="446" w16cid:durableId="1734427857">
    <w:abstractNumId w:val="55"/>
  </w:num>
  <w:num w:numId="447" w16cid:durableId="10188495">
    <w:abstractNumId w:val="619"/>
  </w:num>
  <w:num w:numId="448" w16cid:durableId="1647472419">
    <w:abstractNumId w:val="473"/>
  </w:num>
  <w:num w:numId="449" w16cid:durableId="106198167">
    <w:abstractNumId w:val="648"/>
  </w:num>
  <w:num w:numId="450" w16cid:durableId="165562705">
    <w:abstractNumId w:val="110"/>
  </w:num>
  <w:num w:numId="451" w16cid:durableId="289752257">
    <w:abstractNumId w:val="742"/>
  </w:num>
  <w:num w:numId="452" w16cid:durableId="223492370">
    <w:abstractNumId w:val="861"/>
  </w:num>
  <w:num w:numId="453" w16cid:durableId="1402174302">
    <w:abstractNumId w:val="445"/>
  </w:num>
  <w:num w:numId="454" w16cid:durableId="1133866014">
    <w:abstractNumId w:val="51"/>
  </w:num>
  <w:num w:numId="455" w16cid:durableId="1121651602">
    <w:abstractNumId w:val="961"/>
  </w:num>
  <w:num w:numId="456" w16cid:durableId="701634181">
    <w:abstractNumId w:val="193"/>
  </w:num>
  <w:num w:numId="457" w16cid:durableId="778525847">
    <w:abstractNumId w:val="387"/>
  </w:num>
  <w:num w:numId="458" w16cid:durableId="1963882536">
    <w:abstractNumId w:val="757"/>
  </w:num>
  <w:num w:numId="459" w16cid:durableId="2008819968">
    <w:abstractNumId w:val="756"/>
  </w:num>
  <w:num w:numId="460" w16cid:durableId="1553997400">
    <w:abstractNumId w:val="388"/>
  </w:num>
  <w:num w:numId="461" w16cid:durableId="2068259166">
    <w:abstractNumId w:val="469"/>
  </w:num>
  <w:num w:numId="462" w16cid:durableId="1339847242">
    <w:abstractNumId w:val="699"/>
  </w:num>
  <w:num w:numId="463" w16cid:durableId="1621766971">
    <w:abstractNumId w:val="528"/>
  </w:num>
  <w:num w:numId="464" w16cid:durableId="1225725133">
    <w:abstractNumId w:val="243"/>
  </w:num>
  <w:num w:numId="465" w16cid:durableId="478617266">
    <w:abstractNumId w:val="513"/>
  </w:num>
  <w:num w:numId="466" w16cid:durableId="545916266">
    <w:abstractNumId w:val="611"/>
  </w:num>
  <w:num w:numId="467" w16cid:durableId="2017489940">
    <w:abstractNumId w:val="731"/>
  </w:num>
  <w:num w:numId="468" w16cid:durableId="845293838">
    <w:abstractNumId w:val="936"/>
  </w:num>
  <w:num w:numId="469" w16cid:durableId="2063282859">
    <w:abstractNumId w:val="500"/>
  </w:num>
  <w:num w:numId="470" w16cid:durableId="1177845591">
    <w:abstractNumId w:val="177"/>
  </w:num>
  <w:num w:numId="471" w16cid:durableId="261887706">
    <w:abstractNumId w:val="63"/>
  </w:num>
  <w:num w:numId="472" w16cid:durableId="235214653">
    <w:abstractNumId w:val="766"/>
  </w:num>
  <w:num w:numId="473" w16cid:durableId="1717924723">
    <w:abstractNumId w:val="391"/>
  </w:num>
  <w:num w:numId="474" w16cid:durableId="1841463055">
    <w:abstractNumId w:val="576"/>
  </w:num>
  <w:num w:numId="475" w16cid:durableId="1001279727">
    <w:abstractNumId w:val="365"/>
  </w:num>
  <w:num w:numId="476" w16cid:durableId="1800149115">
    <w:abstractNumId w:val="159"/>
  </w:num>
  <w:num w:numId="477" w16cid:durableId="1829323113">
    <w:abstractNumId w:val="762"/>
  </w:num>
  <w:num w:numId="478" w16cid:durableId="2122647535">
    <w:abstractNumId w:val="118"/>
  </w:num>
  <w:num w:numId="479" w16cid:durableId="201603494">
    <w:abstractNumId w:val="3"/>
  </w:num>
  <w:num w:numId="480" w16cid:durableId="943802649">
    <w:abstractNumId w:val="679"/>
  </w:num>
  <w:num w:numId="481" w16cid:durableId="770517647">
    <w:abstractNumId w:val="218"/>
  </w:num>
  <w:num w:numId="482" w16cid:durableId="635337561">
    <w:abstractNumId w:val="718"/>
  </w:num>
  <w:num w:numId="483" w16cid:durableId="796144807">
    <w:abstractNumId w:val="804"/>
  </w:num>
  <w:num w:numId="484" w16cid:durableId="508064786">
    <w:abstractNumId w:val="359"/>
  </w:num>
  <w:num w:numId="485" w16cid:durableId="969941754">
    <w:abstractNumId w:val="361"/>
  </w:num>
  <w:num w:numId="486" w16cid:durableId="596640287">
    <w:abstractNumId w:val="947"/>
  </w:num>
  <w:num w:numId="487" w16cid:durableId="2091729004">
    <w:abstractNumId w:val="980"/>
  </w:num>
  <w:num w:numId="488" w16cid:durableId="1669938197">
    <w:abstractNumId w:val="386"/>
  </w:num>
  <w:num w:numId="489" w16cid:durableId="1392849916">
    <w:abstractNumId w:val="534"/>
  </w:num>
  <w:num w:numId="490" w16cid:durableId="2085257154">
    <w:abstractNumId w:val="138"/>
  </w:num>
  <w:num w:numId="491" w16cid:durableId="1077090604">
    <w:abstractNumId w:val="128"/>
  </w:num>
  <w:num w:numId="492" w16cid:durableId="549921288">
    <w:abstractNumId w:val="854"/>
  </w:num>
  <w:num w:numId="493" w16cid:durableId="793599491">
    <w:abstractNumId w:val="426"/>
  </w:num>
  <w:num w:numId="494" w16cid:durableId="137695933">
    <w:abstractNumId w:val="716"/>
  </w:num>
  <w:num w:numId="495" w16cid:durableId="395400212">
    <w:abstractNumId w:val="176"/>
  </w:num>
  <w:num w:numId="496" w16cid:durableId="876308949">
    <w:abstractNumId w:val="690"/>
  </w:num>
  <w:num w:numId="497" w16cid:durableId="781071846">
    <w:abstractNumId w:val="616"/>
  </w:num>
  <w:num w:numId="498" w16cid:durableId="1802531136">
    <w:abstractNumId w:val="819"/>
  </w:num>
  <w:num w:numId="499" w16cid:durableId="1427382915">
    <w:abstractNumId w:val="831"/>
  </w:num>
  <w:num w:numId="500" w16cid:durableId="196477536">
    <w:abstractNumId w:val="348"/>
  </w:num>
  <w:num w:numId="501" w16cid:durableId="399985998">
    <w:abstractNumId w:val="462"/>
  </w:num>
  <w:num w:numId="502" w16cid:durableId="1495803142">
    <w:abstractNumId w:val="934"/>
  </w:num>
  <w:num w:numId="503" w16cid:durableId="1418211118">
    <w:abstractNumId w:val="18"/>
  </w:num>
  <w:num w:numId="504" w16cid:durableId="1934851638">
    <w:abstractNumId w:val="487"/>
  </w:num>
  <w:num w:numId="505" w16cid:durableId="1887256438">
    <w:abstractNumId w:val="278"/>
  </w:num>
  <w:num w:numId="506" w16cid:durableId="1464426029">
    <w:abstractNumId w:val="628"/>
  </w:num>
  <w:num w:numId="507" w16cid:durableId="1894930046">
    <w:abstractNumId w:val="253"/>
  </w:num>
  <w:num w:numId="508" w16cid:durableId="1002272833">
    <w:abstractNumId w:val="723"/>
  </w:num>
  <w:num w:numId="509" w16cid:durableId="1305426257">
    <w:abstractNumId w:val="211"/>
  </w:num>
  <w:num w:numId="510" w16cid:durableId="155386015">
    <w:abstractNumId w:val="156"/>
  </w:num>
  <w:num w:numId="511" w16cid:durableId="1230574626">
    <w:abstractNumId w:val="115"/>
  </w:num>
  <w:num w:numId="512" w16cid:durableId="1979676978">
    <w:abstractNumId w:val="232"/>
  </w:num>
  <w:num w:numId="513" w16cid:durableId="2058042268">
    <w:abstractNumId w:val="612"/>
  </w:num>
  <w:num w:numId="514" w16cid:durableId="1813937594">
    <w:abstractNumId w:val="165"/>
  </w:num>
  <w:num w:numId="515" w16cid:durableId="779253792">
    <w:abstractNumId w:val="126"/>
  </w:num>
  <w:num w:numId="516" w16cid:durableId="924267786">
    <w:abstractNumId w:val="298"/>
  </w:num>
  <w:num w:numId="517" w16cid:durableId="1975214932">
    <w:abstractNumId w:val="15"/>
  </w:num>
  <w:num w:numId="518" w16cid:durableId="248005569">
    <w:abstractNumId w:val="737"/>
  </w:num>
  <w:num w:numId="519" w16cid:durableId="577517577">
    <w:abstractNumId w:val="893"/>
  </w:num>
  <w:num w:numId="520" w16cid:durableId="1713187444">
    <w:abstractNumId w:val="887"/>
  </w:num>
  <w:num w:numId="521" w16cid:durableId="918641105">
    <w:abstractNumId w:val="812"/>
  </w:num>
  <w:num w:numId="522" w16cid:durableId="650444967">
    <w:abstractNumId w:val="955"/>
  </w:num>
  <w:num w:numId="523" w16cid:durableId="1503275207">
    <w:abstractNumId w:val="515"/>
  </w:num>
  <w:num w:numId="524" w16cid:durableId="658383159">
    <w:abstractNumId w:val="268"/>
  </w:num>
  <w:num w:numId="525" w16cid:durableId="182599691">
    <w:abstractNumId w:val="894"/>
  </w:num>
  <w:num w:numId="526" w16cid:durableId="859666145">
    <w:abstractNumId w:val="204"/>
  </w:num>
  <w:num w:numId="527" w16cid:durableId="284972626">
    <w:abstractNumId w:val="761"/>
  </w:num>
  <w:num w:numId="528" w16cid:durableId="1095637432">
    <w:abstractNumId w:val="564"/>
  </w:num>
  <w:num w:numId="529" w16cid:durableId="672948840">
    <w:abstractNumId w:val="858"/>
  </w:num>
  <w:num w:numId="530" w16cid:durableId="327097405">
    <w:abstractNumId w:val="966"/>
  </w:num>
  <w:num w:numId="531" w16cid:durableId="2135630223">
    <w:abstractNumId w:val="975"/>
  </w:num>
  <w:num w:numId="532" w16cid:durableId="448597449">
    <w:abstractNumId w:val="294"/>
  </w:num>
  <w:num w:numId="533" w16cid:durableId="2103603945">
    <w:abstractNumId w:val="98"/>
  </w:num>
  <w:num w:numId="534" w16cid:durableId="1992558441">
    <w:abstractNumId w:val="314"/>
  </w:num>
  <w:num w:numId="535" w16cid:durableId="328949359">
    <w:abstractNumId w:val="852"/>
  </w:num>
  <w:num w:numId="536" w16cid:durableId="971247363">
    <w:abstractNumId w:val="28"/>
  </w:num>
  <w:num w:numId="537" w16cid:durableId="1241522043">
    <w:abstractNumId w:val="49"/>
  </w:num>
  <w:num w:numId="538" w16cid:durableId="1787459140">
    <w:abstractNumId w:val="897"/>
  </w:num>
  <w:num w:numId="539" w16cid:durableId="694037244">
    <w:abstractNumId w:val="733"/>
  </w:num>
  <w:num w:numId="540" w16cid:durableId="1397901636">
    <w:abstractNumId w:val="518"/>
  </w:num>
  <w:num w:numId="541" w16cid:durableId="467093179">
    <w:abstractNumId w:val="829"/>
  </w:num>
  <w:num w:numId="542" w16cid:durableId="1416320920">
    <w:abstractNumId w:val="555"/>
  </w:num>
  <w:num w:numId="543" w16cid:durableId="1050612633">
    <w:abstractNumId w:val="248"/>
  </w:num>
  <w:num w:numId="544" w16cid:durableId="1581214603">
    <w:abstractNumId w:val="106"/>
  </w:num>
  <w:num w:numId="545" w16cid:durableId="1107044240">
    <w:abstractNumId w:val="69"/>
  </w:num>
  <w:num w:numId="546" w16cid:durableId="2049989650">
    <w:abstractNumId w:val="986"/>
  </w:num>
  <w:num w:numId="547" w16cid:durableId="1968848645">
    <w:abstractNumId w:val="802"/>
  </w:num>
  <w:num w:numId="548" w16cid:durableId="1551259556">
    <w:abstractNumId w:val="914"/>
  </w:num>
  <w:num w:numId="549" w16cid:durableId="1075662098">
    <w:abstractNumId w:val="906"/>
  </w:num>
  <w:num w:numId="550" w16cid:durableId="1646855099">
    <w:abstractNumId w:val="960"/>
  </w:num>
  <w:num w:numId="551" w16cid:durableId="838421709">
    <w:abstractNumId w:val="741"/>
  </w:num>
  <w:num w:numId="552" w16cid:durableId="1635940535">
    <w:abstractNumId w:val="148"/>
  </w:num>
  <w:num w:numId="553" w16cid:durableId="1578661861">
    <w:abstractNumId w:val="675"/>
  </w:num>
  <w:num w:numId="554" w16cid:durableId="1259868702">
    <w:abstractNumId w:val="652"/>
  </w:num>
  <w:num w:numId="555" w16cid:durableId="1062603090">
    <w:abstractNumId w:val="620"/>
  </w:num>
  <w:num w:numId="556" w16cid:durableId="1087924400">
    <w:abstractNumId w:val="429"/>
  </w:num>
  <w:num w:numId="557" w16cid:durableId="267540760">
    <w:abstractNumId w:val="33"/>
  </w:num>
  <w:num w:numId="558" w16cid:durableId="1236932079">
    <w:abstractNumId w:val="424"/>
  </w:num>
  <w:num w:numId="559" w16cid:durableId="647439551">
    <w:abstractNumId w:val="198"/>
  </w:num>
  <w:num w:numId="560" w16cid:durableId="166604057">
    <w:abstractNumId w:val="787"/>
  </w:num>
  <w:num w:numId="561" w16cid:durableId="1430348437">
    <w:abstractNumId w:val="706"/>
  </w:num>
  <w:num w:numId="562" w16cid:durableId="924724670">
    <w:abstractNumId w:val="542"/>
  </w:num>
  <w:num w:numId="563" w16cid:durableId="915935462">
    <w:abstractNumId w:val="44"/>
  </w:num>
  <w:num w:numId="564" w16cid:durableId="1998873191">
    <w:abstractNumId w:val="13"/>
  </w:num>
  <w:num w:numId="565" w16cid:durableId="1699037803">
    <w:abstractNumId w:val="692"/>
  </w:num>
  <w:num w:numId="566" w16cid:durableId="1882473171">
    <w:abstractNumId w:val="394"/>
  </w:num>
  <w:num w:numId="567" w16cid:durableId="1998873739">
    <w:abstractNumId w:val="830"/>
  </w:num>
  <w:num w:numId="568" w16cid:durableId="1487941592">
    <w:abstractNumId w:val="797"/>
  </w:num>
  <w:num w:numId="569" w16cid:durableId="36664655">
    <w:abstractNumId w:val="357"/>
  </w:num>
  <w:num w:numId="570" w16cid:durableId="685064083">
    <w:abstractNumId w:val="441"/>
  </w:num>
  <w:num w:numId="571" w16cid:durableId="1096942274">
    <w:abstractNumId w:val="483"/>
  </w:num>
  <w:num w:numId="572" w16cid:durableId="207690476">
    <w:abstractNumId w:val="7"/>
  </w:num>
  <w:num w:numId="573" w16cid:durableId="1911191844">
    <w:abstractNumId w:val="131"/>
  </w:num>
  <w:num w:numId="574" w16cid:durableId="308826207">
    <w:abstractNumId w:val="360"/>
  </w:num>
  <w:num w:numId="575" w16cid:durableId="973102174">
    <w:abstractNumId w:val="32"/>
  </w:num>
  <w:num w:numId="576" w16cid:durableId="535430258">
    <w:abstractNumId w:val="647"/>
  </w:num>
  <w:num w:numId="577" w16cid:durableId="1068959681">
    <w:abstractNumId w:val="400"/>
  </w:num>
  <w:num w:numId="578" w16cid:durableId="440877831">
    <w:abstractNumId w:val="230"/>
  </w:num>
  <w:num w:numId="579" w16cid:durableId="342050243">
    <w:abstractNumId w:val="190"/>
  </w:num>
  <w:num w:numId="580" w16cid:durableId="1052774856">
    <w:abstractNumId w:val="205"/>
  </w:num>
  <w:num w:numId="581" w16cid:durableId="1172993038">
    <w:abstractNumId w:val="708"/>
  </w:num>
  <w:num w:numId="582" w16cid:durableId="711156549">
    <w:abstractNumId w:val="225"/>
  </w:num>
  <w:num w:numId="583" w16cid:durableId="1236890077">
    <w:abstractNumId w:val="197"/>
  </w:num>
  <w:num w:numId="584" w16cid:durableId="2132043750">
    <w:abstractNumId w:val="948"/>
  </w:num>
  <w:num w:numId="585" w16cid:durableId="2023509145">
    <w:abstractNumId w:val="485"/>
  </w:num>
  <w:num w:numId="586" w16cid:durableId="592931810">
    <w:abstractNumId w:val="662"/>
  </w:num>
  <w:num w:numId="587" w16cid:durableId="1058212434">
    <w:abstractNumId w:val="14"/>
  </w:num>
  <w:num w:numId="588" w16cid:durableId="499806854">
    <w:abstractNumId w:val="236"/>
  </w:num>
  <w:num w:numId="589" w16cid:durableId="1331375855">
    <w:abstractNumId w:val="700"/>
  </w:num>
  <w:num w:numId="590" w16cid:durableId="568809163">
    <w:abstractNumId w:val="475"/>
  </w:num>
  <w:num w:numId="591" w16cid:durableId="398943742">
    <w:abstractNumId w:val="844"/>
  </w:num>
  <w:num w:numId="592" w16cid:durableId="616837086">
    <w:abstractNumId w:val="228"/>
  </w:num>
  <w:num w:numId="593" w16cid:durableId="1244144335">
    <w:abstractNumId w:val="192"/>
  </w:num>
  <w:num w:numId="594" w16cid:durableId="1633100107">
    <w:abstractNumId w:val="94"/>
  </w:num>
  <w:num w:numId="595" w16cid:durableId="1312175160">
    <w:abstractNumId w:val="798"/>
  </w:num>
  <w:num w:numId="596" w16cid:durableId="1277249735">
    <w:abstractNumId w:val="68"/>
  </w:num>
  <w:num w:numId="597" w16cid:durableId="964653146">
    <w:abstractNumId w:val="420"/>
  </w:num>
  <w:num w:numId="598" w16cid:durableId="2066951428">
    <w:abstractNumId w:val="972"/>
  </w:num>
  <w:num w:numId="599" w16cid:durableId="438334020">
    <w:abstractNumId w:val="219"/>
  </w:num>
  <w:num w:numId="600" w16cid:durableId="1795632511">
    <w:abstractNumId w:val="928"/>
  </w:num>
  <w:num w:numId="601" w16cid:durableId="1674456091">
    <w:abstractNumId w:val="345"/>
  </w:num>
  <w:num w:numId="602" w16cid:durableId="1673606537">
    <w:abstractNumId w:val="614"/>
  </w:num>
  <w:num w:numId="603" w16cid:durableId="1701273359">
    <w:abstractNumId w:val="136"/>
  </w:num>
  <w:num w:numId="604" w16cid:durableId="516314580">
    <w:abstractNumId w:val="64"/>
  </w:num>
  <w:num w:numId="605" w16cid:durableId="509950734">
    <w:abstractNumId w:val="945"/>
  </w:num>
  <w:num w:numId="606" w16cid:durableId="1457479834">
    <w:abstractNumId w:val="494"/>
  </w:num>
  <w:num w:numId="607" w16cid:durableId="1071075014">
    <w:abstractNumId w:val="380"/>
  </w:num>
  <w:num w:numId="608" w16cid:durableId="715855451">
    <w:abstractNumId w:val="568"/>
  </w:num>
  <w:num w:numId="609" w16cid:durableId="339433822">
    <w:abstractNumId w:val="557"/>
  </w:num>
  <w:num w:numId="610" w16cid:durableId="1180319152">
    <w:abstractNumId w:val="447"/>
  </w:num>
  <w:num w:numId="611" w16cid:durableId="1301886477">
    <w:abstractNumId w:val="549"/>
  </w:num>
  <w:num w:numId="612" w16cid:durableId="638341468">
    <w:abstractNumId w:val="763"/>
  </w:num>
  <w:num w:numId="613" w16cid:durableId="1969430622">
    <w:abstractNumId w:val="113"/>
  </w:num>
  <w:num w:numId="614" w16cid:durableId="1537506579">
    <w:abstractNumId w:val="888"/>
  </w:num>
  <w:num w:numId="615" w16cid:durableId="1095515690">
    <w:abstractNumId w:val="168"/>
  </w:num>
  <w:num w:numId="616" w16cid:durableId="470441090">
    <w:abstractNumId w:val="265"/>
  </w:num>
  <w:num w:numId="617" w16cid:durableId="1083405957">
    <w:abstractNumId w:val="362"/>
  </w:num>
  <w:num w:numId="618" w16cid:durableId="1692801822">
    <w:abstractNumId w:val="173"/>
  </w:num>
  <w:num w:numId="619" w16cid:durableId="63111382">
    <w:abstractNumId w:val="890"/>
  </w:num>
  <w:num w:numId="620" w16cid:durableId="619797250">
    <w:abstractNumId w:val="470"/>
  </w:num>
  <w:num w:numId="621" w16cid:durableId="670333943">
    <w:abstractNumId w:val="383"/>
  </w:num>
  <w:num w:numId="622" w16cid:durableId="1828475802">
    <w:abstractNumId w:val="924"/>
  </w:num>
  <w:num w:numId="623" w16cid:durableId="1840458254">
    <w:abstractNumId w:val="868"/>
  </w:num>
  <w:num w:numId="624" w16cid:durableId="2057045400">
    <w:abstractNumId w:val="23"/>
  </w:num>
  <w:num w:numId="625" w16cid:durableId="1165317043">
    <w:abstractNumId w:val="560"/>
  </w:num>
  <w:num w:numId="626" w16cid:durableId="1846704965">
    <w:abstractNumId w:val="399"/>
  </w:num>
  <w:num w:numId="627" w16cid:durableId="948047917">
    <w:abstractNumId w:val="778"/>
  </w:num>
  <w:num w:numId="628" w16cid:durableId="673344008">
    <w:abstractNumId w:val="509"/>
  </w:num>
  <w:num w:numId="629" w16cid:durableId="875777019">
    <w:abstractNumId w:val="155"/>
  </w:num>
  <w:num w:numId="630" w16cid:durableId="1273633272">
    <w:abstractNumId w:val="117"/>
  </w:num>
  <w:num w:numId="631" w16cid:durableId="656962402">
    <w:abstractNumId w:val="952"/>
  </w:num>
  <w:num w:numId="632" w16cid:durableId="1473522941">
    <w:abstractNumId w:val="497"/>
  </w:num>
  <w:num w:numId="633" w16cid:durableId="477496301">
    <w:abstractNumId w:val="124"/>
  </w:num>
  <w:num w:numId="634" w16cid:durableId="660814128">
    <w:abstractNumId w:val="507"/>
  </w:num>
  <w:num w:numId="635" w16cid:durableId="440879398">
    <w:abstractNumId w:val="322"/>
  </w:num>
  <w:num w:numId="636" w16cid:durableId="2018919433">
    <w:abstractNumId w:val="53"/>
  </w:num>
  <w:num w:numId="637" w16cid:durableId="711425099">
    <w:abstractNumId w:val="514"/>
  </w:num>
  <w:num w:numId="638" w16cid:durableId="445927069">
    <w:abstractNumId w:val="347"/>
  </w:num>
  <w:num w:numId="639" w16cid:durableId="1850095018">
    <w:abstractNumId w:val="252"/>
  </w:num>
  <w:num w:numId="640" w16cid:durableId="758333547">
    <w:abstractNumId w:val="976"/>
  </w:num>
  <w:num w:numId="641" w16cid:durableId="1449199830">
    <w:abstractNumId w:val="189"/>
  </w:num>
  <w:num w:numId="642" w16cid:durableId="1708482354">
    <w:abstractNumId w:val="328"/>
  </w:num>
  <w:num w:numId="643" w16cid:durableId="373849042">
    <w:abstractNumId w:val="743"/>
  </w:num>
  <w:num w:numId="644" w16cid:durableId="799297571">
    <w:abstractNumId w:val="939"/>
  </w:num>
  <w:num w:numId="645" w16cid:durableId="2058779524">
    <w:abstractNumId w:val="257"/>
  </w:num>
  <w:num w:numId="646" w16cid:durableId="1581021311">
    <w:abstractNumId w:val="601"/>
  </w:num>
  <w:num w:numId="647" w16cid:durableId="1420324048">
    <w:abstractNumId w:val="818"/>
  </w:num>
  <w:num w:numId="648" w16cid:durableId="601114236">
    <w:abstractNumId w:val="281"/>
  </w:num>
  <w:num w:numId="649" w16cid:durableId="1940944361">
    <w:abstractNumId w:val="567"/>
  </w:num>
  <w:num w:numId="650" w16cid:durableId="1865360960">
    <w:abstractNumId w:val="607"/>
  </w:num>
  <w:num w:numId="651" w16cid:durableId="848566632">
    <w:abstractNumId w:val="379"/>
  </w:num>
  <w:num w:numId="652" w16cid:durableId="2026855546">
    <w:abstractNumId w:val="834"/>
  </w:num>
  <w:num w:numId="653" w16cid:durableId="437456762">
    <w:abstractNumId w:val="58"/>
  </w:num>
  <w:num w:numId="654" w16cid:durableId="371462845">
    <w:abstractNumId w:val="900"/>
  </w:num>
  <w:num w:numId="655" w16cid:durableId="1974287842">
    <w:abstractNumId w:val="40"/>
  </w:num>
  <w:num w:numId="656" w16cid:durableId="1350991252">
    <w:abstractNumId w:val="481"/>
  </w:num>
  <w:num w:numId="657" w16cid:durableId="776095131">
    <w:abstractNumId w:val="938"/>
  </w:num>
  <w:num w:numId="658" w16cid:durableId="1743795479">
    <w:abstractNumId w:val="145"/>
  </w:num>
  <w:num w:numId="659" w16cid:durableId="757674363">
    <w:abstractNumId w:val="739"/>
  </w:num>
  <w:num w:numId="660" w16cid:durableId="554589178">
    <w:abstractNumId w:val="977"/>
  </w:num>
  <w:num w:numId="661" w16cid:durableId="1214467183">
    <w:abstractNumId w:val="486"/>
  </w:num>
  <w:num w:numId="662" w16cid:durableId="1089889539">
    <w:abstractNumId w:val="919"/>
  </w:num>
  <w:num w:numId="663" w16cid:durableId="698628583">
    <w:abstractNumId w:val="12"/>
  </w:num>
  <w:num w:numId="664" w16cid:durableId="2134250704">
    <w:abstractNumId w:val="250"/>
  </w:num>
  <w:num w:numId="665" w16cid:durableId="1522469777">
    <w:abstractNumId w:val="286"/>
  </w:num>
  <w:num w:numId="666" w16cid:durableId="2078480452">
    <w:abstractNumId w:val="800"/>
  </w:num>
  <w:num w:numId="667" w16cid:durableId="462694108">
    <w:abstractNumId w:val="270"/>
  </w:num>
  <w:num w:numId="668" w16cid:durableId="237054359">
    <w:abstractNumId w:val="41"/>
  </w:num>
  <w:num w:numId="669" w16cid:durableId="1261135893">
    <w:abstractNumId w:val="389"/>
  </w:num>
  <w:num w:numId="670" w16cid:durableId="1377513206">
    <w:abstractNumId w:val="501"/>
  </w:num>
  <w:num w:numId="671" w16cid:durableId="1219784640">
    <w:abstractNumId w:val="546"/>
  </w:num>
  <w:num w:numId="672" w16cid:durableId="1319336739">
    <w:abstractNumId w:val="672"/>
  </w:num>
  <w:num w:numId="673" w16cid:durableId="674041199">
    <w:abstractNumId w:val="419"/>
  </w:num>
  <w:num w:numId="674" w16cid:durableId="1097824512">
    <w:abstractNumId w:val="88"/>
  </w:num>
  <w:num w:numId="675" w16cid:durableId="2005353377">
    <w:abstractNumId w:val="432"/>
  </w:num>
  <w:num w:numId="676" w16cid:durableId="729421664">
    <w:abstractNumId w:val="384"/>
  </w:num>
  <w:num w:numId="677" w16cid:durableId="386151367">
    <w:abstractNumId w:val="8"/>
  </w:num>
  <w:num w:numId="678" w16cid:durableId="915090722">
    <w:abstractNumId w:val="105"/>
  </w:num>
  <w:num w:numId="679" w16cid:durableId="801076289">
    <w:abstractNumId w:val="326"/>
  </w:num>
  <w:num w:numId="680" w16cid:durableId="622658374">
    <w:abstractNumId w:val="545"/>
  </w:num>
  <w:num w:numId="681" w16cid:durableId="1999184720">
    <w:abstractNumId w:val="421"/>
  </w:num>
  <w:num w:numId="682" w16cid:durableId="261039714">
    <w:abstractNumId w:val="754"/>
  </w:num>
  <w:num w:numId="683" w16cid:durableId="300770950">
    <w:abstractNumId w:val="478"/>
  </w:num>
  <w:num w:numId="684" w16cid:durableId="165050483">
    <w:abstractNumId w:val="981"/>
  </w:num>
  <w:num w:numId="685" w16cid:durableId="1018963883">
    <w:abstractNumId w:val="201"/>
  </w:num>
  <w:num w:numId="686" w16cid:durableId="1078989205">
    <w:abstractNumId w:val="949"/>
  </w:num>
  <w:num w:numId="687" w16cid:durableId="1361277376">
    <w:abstractNumId w:val="550"/>
  </w:num>
  <w:num w:numId="688" w16cid:durableId="765418628">
    <w:abstractNumId w:val="403"/>
  </w:num>
  <w:num w:numId="689" w16cid:durableId="1003701246">
    <w:abstractNumId w:val="962"/>
  </w:num>
  <w:num w:numId="690" w16cid:durableId="640967262">
    <w:abstractNumId w:val="284"/>
  </w:num>
  <w:num w:numId="691" w16cid:durableId="1397631435">
    <w:abstractNumId w:val="866"/>
  </w:num>
  <w:num w:numId="692" w16cid:durableId="2071608885">
    <w:abstractNumId w:val="214"/>
  </w:num>
  <w:num w:numId="693" w16cid:durableId="1240360541">
    <w:abstractNumId w:val="674"/>
  </w:num>
  <w:num w:numId="694" w16cid:durableId="85697">
    <w:abstractNumId w:val="714"/>
  </w:num>
  <w:num w:numId="695" w16cid:durableId="550461458">
    <w:abstractNumId w:val="154"/>
  </w:num>
  <w:num w:numId="696" w16cid:durableId="747002378">
    <w:abstractNumId w:val="603"/>
  </w:num>
  <w:num w:numId="697" w16cid:durableId="859005719">
    <w:abstractNumId w:val="82"/>
  </w:num>
  <w:num w:numId="698" w16cid:durableId="1205949887">
    <w:abstractNumId w:val="484"/>
  </w:num>
  <w:num w:numId="699" w16cid:durableId="1088235098">
    <w:abstractNumId w:val="527"/>
  </w:num>
  <w:num w:numId="700" w16cid:durableId="1069110902">
    <w:abstractNumId w:val="96"/>
  </w:num>
  <w:num w:numId="701" w16cid:durableId="1513911268">
    <w:abstractNumId w:val="479"/>
  </w:num>
  <w:num w:numId="702" w16cid:durableId="1735615555">
    <w:abstractNumId w:val="598"/>
  </w:num>
  <w:num w:numId="703" w16cid:durableId="317466520">
    <w:abstractNumId w:val="331"/>
  </w:num>
  <w:num w:numId="704" w16cid:durableId="1813256601">
    <w:abstractNumId w:val="459"/>
  </w:num>
  <w:num w:numId="705" w16cid:durableId="1633948322">
    <w:abstractNumId w:val="476"/>
  </w:num>
  <w:num w:numId="706" w16cid:durableId="2038265130">
    <w:abstractNumId w:val="78"/>
  </w:num>
  <w:num w:numId="707" w16cid:durableId="732657321">
    <w:abstractNumId w:val="309"/>
  </w:num>
  <w:num w:numId="708" w16cid:durableId="1778285085">
    <w:abstractNumId w:val="160"/>
  </w:num>
  <w:num w:numId="709" w16cid:durableId="323709494">
    <w:abstractNumId w:val="101"/>
  </w:num>
  <w:num w:numId="710" w16cid:durableId="803734692">
    <w:abstractNumId w:val="715"/>
  </w:num>
  <w:num w:numId="711" w16cid:durableId="374738760">
    <w:abstractNumId w:val="402"/>
  </w:num>
  <w:num w:numId="712" w16cid:durableId="661082572">
    <w:abstractNumId w:val="942"/>
  </w:num>
  <w:num w:numId="713" w16cid:durableId="1112093775">
    <w:abstractNumId w:val="398"/>
  </w:num>
  <w:num w:numId="714" w16cid:durableId="713848518">
    <w:abstractNumId w:val="882"/>
  </w:num>
  <w:num w:numId="715" w16cid:durableId="57480900">
    <w:abstractNumId w:val="790"/>
  </w:num>
  <w:num w:numId="716" w16cid:durableId="1363943236">
    <w:abstractNumId w:val="72"/>
  </w:num>
  <w:num w:numId="717" w16cid:durableId="1460221240">
    <w:abstractNumId w:val="200"/>
  </w:num>
  <w:num w:numId="718" w16cid:durableId="145169410">
    <w:abstractNumId w:val="671"/>
  </w:num>
  <w:num w:numId="719" w16cid:durableId="298531860">
    <w:abstractNumId w:val="490"/>
  </w:num>
  <w:num w:numId="720" w16cid:durableId="535048148">
    <w:abstractNumId w:val="957"/>
  </w:num>
  <w:num w:numId="721" w16cid:durableId="562181268">
    <w:abstractNumId w:val="183"/>
  </w:num>
  <w:num w:numId="722" w16cid:durableId="1134254041">
    <w:abstractNumId w:val="583"/>
  </w:num>
  <w:num w:numId="723" w16cid:durableId="1397975495">
    <w:abstractNumId w:val="769"/>
  </w:num>
  <w:num w:numId="724" w16cid:durableId="1255629750">
    <w:abstractNumId w:val="503"/>
  </w:num>
  <w:num w:numId="725" w16cid:durableId="1438208329">
    <w:abstractNumId w:val="2"/>
  </w:num>
  <w:num w:numId="726" w16cid:durableId="1753964890">
    <w:abstractNumId w:val="249"/>
  </w:num>
  <w:num w:numId="727" w16cid:durableId="372771917">
    <w:abstractNumId w:val="42"/>
  </w:num>
  <w:num w:numId="728" w16cid:durableId="1537742139">
    <w:abstractNumId w:val="240"/>
  </w:num>
  <w:num w:numId="729" w16cid:durableId="1738018462">
    <w:abstractNumId w:val="274"/>
  </w:num>
  <w:num w:numId="730" w16cid:durableId="816724947">
    <w:abstractNumId w:val="886"/>
  </w:num>
  <w:num w:numId="731" w16cid:durableId="759760536">
    <w:abstractNumId w:val="683"/>
  </w:num>
  <w:num w:numId="732" w16cid:durableId="1696926599">
    <w:abstractNumId w:val="231"/>
  </w:num>
  <w:num w:numId="733" w16cid:durableId="302076821">
    <w:abstractNumId w:val="827"/>
  </w:num>
  <w:num w:numId="734" w16cid:durableId="1769617163">
    <w:abstractNumId w:val="653"/>
  </w:num>
  <w:num w:numId="735" w16cid:durableId="2137553869">
    <w:abstractNumId w:val="687"/>
  </w:num>
  <w:num w:numId="736" w16cid:durableId="2093163635">
    <w:abstractNumId w:val="435"/>
  </w:num>
  <w:num w:numId="737" w16cid:durableId="634683248">
    <w:abstractNumId w:val="137"/>
  </w:num>
  <w:num w:numId="738" w16cid:durableId="1476021941">
    <w:abstractNumId w:val="594"/>
  </w:num>
  <w:num w:numId="739" w16cid:durableId="1633051071">
    <w:abstractNumId w:val="575"/>
  </w:num>
  <w:num w:numId="740" w16cid:durableId="2030063161">
    <w:abstractNumId w:val="234"/>
  </w:num>
  <w:num w:numId="741" w16cid:durableId="780344131">
    <w:abstractNumId w:val="185"/>
  </w:num>
  <w:num w:numId="742" w16cid:durableId="1555431904">
    <w:abstractNumId w:val="963"/>
  </w:num>
  <w:num w:numId="743" w16cid:durableId="1773158883">
    <w:abstractNumId w:val="181"/>
  </w:num>
  <w:num w:numId="744" w16cid:durableId="703210188">
    <w:abstractNumId w:val="682"/>
  </w:num>
  <w:num w:numId="745" w16cid:durableId="560604395">
    <w:abstractNumId w:val="267"/>
  </w:num>
  <w:num w:numId="746" w16cid:durableId="34427764">
    <w:abstractNumId w:val="950"/>
  </w:num>
  <w:num w:numId="747" w16cid:durableId="1668941427">
    <w:abstractNumId w:val="720"/>
  </w:num>
  <w:num w:numId="748" w16cid:durableId="529494988">
    <w:abstractNumId w:val="74"/>
  </w:num>
  <w:num w:numId="749" w16cid:durableId="646396691">
    <w:abstractNumId w:val="311"/>
  </w:num>
  <w:num w:numId="750" w16cid:durableId="1112019710">
    <w:abstractNumId w:val="121"/>
  </w:num>
  <w:num w:numId="751" w16cid:durableId="517889264">
    <w:abstractNumId w:val="645"/>
  </w:num>
  <w:num w:numId="752" w16cid:durableId="1952659491">
    <w:abstractNumId w:val="308"/>
  </w:num>
  <w:num w:numId="753" w16cid:durableId="887297266">
    <w:abstractNumId w:val="558"/>
  </w:num>
  <w:num w:numId="754" w16cid:durableId="2092390958">
    <w:abstractNumId w:val="480"/>
  </w:num>
  <w:num w:numId="755" w16cid:durableId="1471171689">
    <w:abstractNumId w:val="821"/>
  </w:num>
  <w:num w:numId="756" w16cid:durableId="1996060558">
    <w:abstractNumId w:val="195"/>
  </w:num>
  <w:num w:numId="757" w16cid:durableId="2015255488">
    <w:abstractNumId w:val="689"/>
  </w:num>
  <w:num w:numId="758" w16cid:durableId="1007175684">
    <w:abstractNumId w:val="226"/>
  </w:num>
  <w:num w:numId="759" w16cid:durableId="1429233462">
    <w:abstractNumId w:val="158"/>
  </w:num>
  <w:num w:numId="760" w16cid:durableId="672998724">
    <w:abstractNumId w:val="885"/>
  </w:num>
  <w:num w:numId="761" w16cid:durableId="634145997">
    <w:abstractNumId w:val="738"/>
  </w:num>
  <w:num w:numId="762" w16cid:durableId="1602374221">
    <w:abstractNumId w:val="196"/>
  </w:num>
  <w:num w:numId="763" w16cid:durableId="789053488">
    <w:abstractNumId w:val="393"/>
  </w:num>
  <w:num w:numId="764" w16cid:durableId="1700663489">
    <w:abstractNumId w:val="670"/>
  </w:num>
  <w:num w:numId="765" w16cid:durableId="317458588">
    <w:abstractNumId w:val="781"/>
  </w:num>
  <w:num w:numId="766" w16cid:durableId="1191071223">
    <w:abstractNumId w:val="969"/>
  </w:num>
  <w:num w:numId="767" w16cid:durableId="208034889">
    <w:abstractNumId w:val="512"/>
  </w:num>
  <w:num w:numId="768" w16cid:durableId="167332332">
    <w:abstractNumId w:val="440"/>
  </w:num>
  <w:num w:numId="769" w16cid:durableId="207841843">
    <w:abstractNumId w:val="203"/>
  </w:num>
  <w:num w:numId="770" w16cid:durableId="153960113">
    <w:abstractNumId w:val="50"/>
  </w:num>
  <w:num w:numId="771" w16cid:durableId="1999532826">
    <w:abstractNumId w:val="589"/>
  </w:num>
  <w:num w:numId="772" w16cid:durableId="1291865990">
    <w:abstractNumId w:val="937"/>
  </w:num>
  <w:num w:numId="773" w16cid:durableId="291642780">
    <w:abstractNumId w:val="169"/>
  </w:num>
  <w:num w:numId="774" w16cid:durableId="1287158886">
    <w:abstractNumId w:val="146"/>
  </w:num>
  <w:num w:numId="775" w16cid:durableId="828449683">
    <w:abstractNumId w:val="333"/>
  </w:num>
  <w:num w:numId="776" w16cid:durableId="1147212151">
    <w:abstractNumId w:val="828"/>
  </w:num>
  <w:num w:numId="777" w16cid:durableId="2080857176">
    <w:abstractNumId w:val="414"/>
  </w:num>
  <w:num w:numId="778" w16cid:durableId="2120173927">
    <w:abstractNumId w:val="807"/>
  </w:num>
  <w:num w:numId="779" w16cid:durableId="378014957">
    <w:abstractNumId w:val="323"/>
  </w:num>
  <w:num w:numId="780" w16cid:durableId="1340085581">
    <w:abstractNumId w:val="129"/>
  </w:num>
  <w:num w:numId="781" w16cid:durableId="1855528959">
    <w:abstractNumId w:val="732"/>
  </w:num>
  <w:num w:numId="782" w16cid:durableId="1701586016">
    <w:abstractNumId w:val="352"/>
  </w:num>
  <w:num w:numId="783" w16cid:durableId="1477575130">
    <w:abstractNumId w:val="375"/>
  </w:num>
  <w:num w:numId="784" w16cid:durableId="935941992">
    <w:abstractNumId w:val="523"/>
  </w:num>
  <w:num w:numId="785" w16cid:durableId="677585251">
    <w:abstractNumId w:val="848"/>
  </w:num>
  <w:num w:numId="786" w16cid:durableId="31658051">
    <w:abstractNumId w:val="161"/>
  </w:num>
  <w:num w:numId="787" w16cid:durableId="1680503576">
    <w:abstractNumId w:val="123"/>
  </w:num>
  <w:num w:numId="788" w16cid:durableId="957178144">
    <w:abstractNumId w:val="438"/>
  </w:num>
  <w:num w:numId="789" w16cid:durableId="1288779271">
    <w:abstractNumId w:val="631"/>
  </w:num>
  <w:num w:numId="790" w16cid:durableId="1590000919">
    <w:abstractNumId w:val="929"/>
  </w:num>
  <w:num w:numId="791" w16cid:durableId="1369915875">
    <w:abstractNumId w:val="349"/>
  </w:num>
  <w:num w:numId="792" w16cid:durableId="971205727">
    <w:abstractNumId w:val="638"/>
  </w:num>
  <w:num w:numId="793" w16cid:durableId="362636085">
    <w:abstractNumId w:val="547"/>
  </w:num>
  <w:num w:numId="794" w16cid:durableId="69697204">
    <w:abstractNumId w:val="327"/>
  </w:num>
  <w:num w:numId="795" w16cid:durableId="735206365">
    <w:abstractNumId w:val="254"/>
  </w:num>
  <w:num w:numId="796" w16cid:durableId="1387794749">
    <w:abstractNumId w:val="899"/>
  </w:num>
  <w:num w:numId="797" w16cid:durableId="907109291">
    <w:abstractNumId w:val="174"/>
  </w:num>
  <w:num w:numId="798" w16cid:durableId="644043870">
    <w:abstractNumId w:val="822"/>
  </w:num>
  <w:num w:numId="799" w16cid:durableId="1086221432">
    <w:abstractNumId w:val="636"/>
  </w:num>
  <w:num w:numId="800" w16cid:durableId="739718524">
    <w:abstractNumId w:val="925"/>
  </w:num>
  <w:num w:numId="801" w16cid:durableId="270404661">
    <w:abstractNumId w:val="171"/>
  </w:num>
  <w:num w:numId="802" w16cid:durableId="573857178">
    <w:abstractNumId w:val="54"/>
  </w:num>
  <w:num w:numId="803" w16cid:durableId="2108036969">
    <w:abstractNumId w:val="216"/>
  </w:num>
  <w:num w:numId="804" w16cid:durableId="952828729">
    <w:abstractNumId w:val="506"/>
  </w:num>
  <w:num w:numId="805" w16cid:durableId="1003777407">
    <w:abstractNumId w:val="584"/>
  </w:num>
  <w:num w:numId="806" w16cid:durableId="238290159">
    <w:abstractNumId w:val="905"/>
  </w:num>
  <w:num w:numId="807" w16cid:durableId="1365131753">
    <w:abstractNumId w:val="875"/>
  </w:num>
  <w:num w:numId="808" w16cid:durableId="762065178">
    <w:abstractNumId w:val="658"/>
  </w:num>
  <w:num w:numId="809" w16cid:durableId="464810198">
    <w:abstractNumId w:val="758"/>
  </w:num>
  <w:num w:numId="810" w16cid:durableId="2007053575">
    <w:abstractNumId w:val="222"/>
  </w:num>
  <w:num w:numId="811" w16cid:durableId="1621565568">
    <w:abstractNumId w:val="182"/>
  </w:num>
  <w:num w:numId="812" w16cid:durableId="1255940155">
    <w:abstractNumId w:val="60"/>
  </w:num>
  <w:num w:numId="813" w16cid:durableId="2134592816">
    <w:abstractNumId w:val="290"/>
  </w:num>
  <w:num w:numId="814" w16cid:durableId="2040427170">
    <w:abstractNumId w:val="909"/>
  </w:num>
  <w:num w:numId="815" w16cid:durableId="465045992">
    <w:abstractNumId w:val="22"/>
  </w:num>
  <w:num w:numId="816" w16cid:durableId="1266302935">
    <w:abstractNumId w:val="363"/>
  </w:num>
  <w:num w:numId="817" w16cid:durableId="1277129782">
    <w:abstractNumId w:val="772"/>
  </w:num>
  <w:num w:numId="818" w16cid:durableId="1586723157">
    <w:abstractNumId w:val="132"/>
  </w:num>
  <w:num w:numId="819" w16cid:durableId="1317341651">
    <w:abstractNumId w:val="85"/>
  </w:num>
  <w:num w:numId="820" w16cid:durableId="2089038437">
    <w:abstractNumId w:val="261"/>
  </w:num>
  <w:num w:numId="821" w16cid:durableId="916786038">
    <w:abstractNumId w:val="107"/>
  </w:num>
  <w:num w:numId="822" w16cid:durableId="259921425">
    <w:abstractNumId w:val="642"/>
  </w:num>
  <w:num w:numId="823" w16cid:durableId="843937400">
    <w:abstractNumId w:val="411"/>
  </w:num>
  <w:num w:numId="824" w16cid:durableId="1317687478">
    <w:abstractNumId w:val="425"/>
  </w:num>
  <w:num w:numId="825" w16cid:durableId="1451977420">
    <w:abstractNumId w:val="287"/>
  </w:num>
  <w:num w:numId="826" w16cid:durableId="1613784757">
    <w:abstractNumId w:val="765"/>
  </w:num>
  <w:num w:numId="827" w16cid:durableId="1006715746">
    <w:abstractNumId w:val="815"/>
  </w:num>
  <w:num w:numId="828" w16cid:durableId="1454179606">
    <w:abstractNumId w:val="434"/>
  </w:num>
  <w:num w:numId="829" w16cid:durableId="1794471745">
    <w:abstractNumId w:val="681"/>
  </w:num>
  <w:num w:numId="830" w16cid:durableId="986864363">
    <w:abstractNumId w:val="646"/>
  </w:num>
  <w:num w:numId="831" w16cid:durableId="504632500">
    <w:abstractNumId w:val="344"/>
  </w:num>
  <w:num w:numId="832" w16cid:durableId="734742428">
    <w:abstractNumId w:val="871"/>
  </w:num>
  <w:num w:numId="833" w16cid:durableId="1412968954">
    <w:abstractNumId w:val="795"/>
  </w:num>
  <w:num w:numId="834" w16cid:durableId="737047271">
    <w:abstractNumId w:val="968"/>
  </w:num>
  <w:num w:numId="835" w16cid:durableId="1343975138">
    <w:abstractNumId w:val="554"/>
  </w:num>
  <w:num w:numId="836" w16cid:durableId="1327320203">
    <w:abstractNumId w:val="302"/>
  </w:num>
  <w:num w:numId="837" w16cid:durableId="116026761">
    <w:abstractNumId w:val="502"/>
  </w:num>
  <w:num w:numId="838" w16cid:durableId="1921519269">
    <w:abstractNumId w:val="979"/>
  </w:num>
  <w:num w:numId="839" w16cid:durableId="540170203">
    <w:abstractNumId w:val="951"/>
  </w:num>
  <w:num w:numId="840" w16cid:durableId="1470325472">
    <w:abstractNumId w:val="423"/>
  </w:num>
  <w:num w:numId="841" w16cid:durableId="643119702">
    <w:abstractNumId w:val="898"/>
  </w:num>
  <w:num w:numId="842" w16cid:durableId="713122168">
    <w:abstractNumId w:val="467"/>
  </w:num>
  <w:num w:numId="843" w16cid:durableId="1134712815">
    <w:abstractNumId w:val="71"/>
  </w:num>
  <w:num w:numId="844" w16cid:durableId="501312814">
    <w:abstractNumId w:val="392"/>
  </w:num>
  <w:num w:numId="845" w16cid:durableId="1676179538">
    <w:abstractNumId w:val="617"/>
  </w:num>
  <w:num w:numId="846" w16cid:durableId="1143079761">
    <w:abstractNumId w:val="293"/>
  </w:num>
  <w:num w:numId="847" w16cid:durableId="560407482">
    <w:abstractNumId w:val="840"/>
  </w:num>
  <w:num w:numId="848" w16cid:durableId="15694871">
    <w:abstractNumId w:val="498"/>
  </w:num>
  <w:num w:numId="849" w16cid:durableId="98109373">
    <w:abstractNumId w:val="634"/>
  </w:num>
  <w:num w:numId="850" w16cid:durableId="1845708679">
    <w:abstractNumId w:val="964"/>
  </w:num>
  <w:num w:numId="851" w16cid:durableId="502358163">
    <w:abstractNumId w:val="582"/>
  </w:num>
  <w:num w:numId="852" w16cid:durableId="739865858">
    <w:abstractNumId w:val="428"/>
  </w:num>
  <w:num w:numId="853" w16cid:durableId="842746620">
    <w:abstractNumId w:val="187"/>
  </w:num>
  <w:num w:numId="854" w16cid:durableId="335545659">
    <w:abstractNumId w:val="722"/>
  </w:num>
  <w:num w:numId="855" w16cid:durableId="295305740">
    <w:abstractNumId w:val="750"/>
  </w:num>
  <w:num w:numId="856" w16cid:durableId="230234904">
    <w:abstractNumId w:val="381"/>
  </w:num>
  <w:num w:numId="857" w16cid:durableId="759377094">
    <w:abstractNumId w:val="151"/>
  </w:num>
  <w:num w:numId="858" w16cid:durableId="555354880">
    <w:abstractNumId w:val="651"/>
  </w:num>
  <w:num w:numId="859" w16cid:durableId="1136876344">
    <w:abstractNumId w:val="335"/>
  </w:num>
  <w:num w:numId="860" w16cid:durableId="599751912">
    <w:abstractNumId w:val="492"/>
  </w:num>
  <w:num w:numId="861" w16cid:durableId="830413700">
    <w:abstractNumId w:val="367"/>
  </w:num>
  <w:num w:numId="862" w16cid:durableId="1076786080">
    <w:abstractNumId w:val="613"/>
  </w:num>
  <w:num w:numId="863" w16cid:durableId="1954480389">
    <w:abstractNumId w:val="273"/>
  </w:num>
  <w:num w:numId="864" w16cid:durableId="1208762562">
    <w:abstractNumId w:val="685"/>
  </w:num>
  <w:num w:numId="865" w16cid:durableId="1632129490">
    <w:abstractNumId w:val="210"/>
  </w:num>
  <w:num w:numId="866" w16cid:durableId="156850114">
    <w:abstractNumId w:val="417"/>
  </w:num>
  <w:num w:numId="867" w16cid:durableId="3561419">
    <w:abstractNumId w:val="870"/>
  </w:num>
  <w:num w:numId="868" w16cid:durableId="306014163">
    <w:abstractNumId w:val="660"/>
  </w:num>
  <w:num w:numId="869" w16cid:durableId="608856755">
    <w:abstractNumId w:val="688"/>
  </w:num>
  <w:num w:numId="870" w16cid:durableId="427696296">
    <w:abstractNumId w:val="285"/>
  </w:num>
  <w:num w:numId="871" w16cid:durableId="291719350">
    <w:abstractNumId w:val="116"/>
  </w:num>
  <w:num w:numId="872" w16cid:durableId="1257136592">
    <w:abstractNumId w:val="332"/>
  </w:num>
  <w:num w:numId="873" w16cid:durableId="621497507">
    <w:abstractNumId w:val="310"/>
  </w:num>
  <w:num w:numId="874" w16cid:durableId="782579186">
    <w:abstractNumId w:val="571"/>
  </w:num>
  <w:num w:numId="875" w16cid:durableId="809787409">
    <w:abstractNumId w:val="517"/>
  </w:num>
  <w:num w:numId="876" w16cid:durableId="632369565">
    <w:abstractNumId w:val="297"/>
  </w:num>
  <w:num w:numId="877" w16cid:durableId="1872298339">
    <w:abstractNumId w:val="16"/>
  </w:num>
  <w:num w:numId="878" w16cid:durableId="182323667">
    <w:abstractNumId w:val="745"/>
  </w:num>
  <w:num w:numId="879" w16cid:durableId="1283682591">
    <w:abstractNumId w:val="100"/>
  </w:num>
  <w:num w:numId="880" w16cid:durableId="394012832">
    <w:abstractNumId w:val="956"/>
  </w:num>
  <w:num w:numId="881" w16cid:durableId="1962495549">
    <w:abstractNumId w:val="504"/>
  </w:num>
  <w:num w:numId="882" w16cid:durableId="1551648305">
    <w:abstractNumId w:val="632"/>
  </w:num>
  <w:num w:numId="883" w16cid:durableId="1096750936">
    <w:abstractNumId w:val="142"/>
  </w:num>
  <w:num w:numId="884" w16cid:durableId="879319626">
    <w:abstractNumId w:val="404"/>
  </w:num>
  <w:num w:numId="885" w16cid:durableId="1845434552">
    <w:abstractNumId w:val="75"/>
  </w:num>
  <w:num w:numId="886" w16cid:durableId="300308914">
    <w:abstractNumId w:val="39"/>
  </w:num>
  <w:num w:numId="887" w16cid:durableId="2107068221">
    <w:abstractNumId w:val="586"/>
  </w:num>
  <w:num w:numId="888" w16cid:durableId="121506986">
    <w:abstractNumId w:val="135"/>
  </w:num>
  <w:num w:numId="889" w16cid:durableId="818690002">
    <w:abstractNumId w:val="922"/>
  </w:num>
  <w:num w:numId="890" w16cid:durableId="1959483261">
    <w:abstractNumId w:val="377"/>
  </w:num>
  <w:num w:numId="891" w16cid:durableId="818114980">
    <w:abstractNumId w:val="178"/>
  </w:num>
  <w:num w:numId="892" w16cid:durableId="1277101929">
    <w:abstractNumId w:val="783"/>
  </w:num>
  <w:num w:numId="893" w16cid:durableId="1934433110">
    <w:abstractNumId w:val="803"/>
  </w:num>
  <w:num w:numId="894" w16cid:durableId="2075002747">
    <w:abstractNumId w:val="860"/>
  </w:num>
  <w:num w:numId="895" w16cid:durableId="1477575576">
    <w:abstractNumId w:val="448"/>
  </w:num>
  <w:num w:numId="896" w16cid:durableId="509106606">
    <w:abstractNumId w:val="143"/>
  </w:num>
  <w:num w:numId="897" w16cid:durableId="515196932">
    <w:abstractNumId w:val="320"/>
  </w:num>
  <w:num w:numId="898" w16cid:durableId="1034114121">
    <w:abstractNumId w:val="61"/>
  </w:num>
  <w:num w:numId="899" w16cid:durableId="1713847991">
    <w:abstractNumId w:val="565"/>
  </w:num>
  <w:num w:numId="900" w16cid:durableId="657995940">
    <w:abstractNumId w:val="319"/>
  </w:num>
  <w:num w:numId="901" w16cid:durableId="1756321221">
    <w:abstractNumId w:val="321"/>
  </w:num>
  <w:num w:numId="902" w16cid:durableId="1260720729">
    <w:abstractNumId w:val="337"/>
  </w:num>
  <w:num w:numId="903" w16cid:durableId="1494443784">
    <w:abstractNumId w:val="10"/>
  </w:num>
  <w:num w:numId="904" w16cid:durableId="1358966042">
    <w:abstractNumId w:val="917"/>
  </w:num>
  <w:num w:numId="905" w16cid:durableId="1405447459">
    <w:abstractNumId w:val="21"/>
  </w:num>
  <w:num w:numId="906" w16cid:durableId="1876041036">
    <w:abstractNumId w:val="239"/>
  </w:num>
  <w:num w:numId="907" w16cid:durableId="593902560">
    <w:abstractNumId w:val="167"/>
  </w:num>
  <w:num w:numId="908" w16cid:durableId="1637104735">
    <w:abstractNumId w:val="529"/>
  </w:num>
  <w:num w:numId="909" w16cid:durableId="1403717848">
    <w:abstractNumId w:val="592"/>
  </w:num>
  <w:num w:numId="910" w16cid:durableId="1204949956">
    <w:abstractNumId w:val="34"/>
  </w:num>
  <w:num w:numId="911" w16cid:durableId="444618069">
    <w:abstractNumId w:val="915"/>
  </w:num>
  <w:num w:numId="912" w16cid:durableId="1359086113">
    <w:abstractNumId w:val="701"/>
  </w:num>
  <w:num w:numId="913" w16cid:durableId="1445156066">
    <w:abstractNumId w:val="609"/>
  </w:num>
  <w:num w:numId="914" w16cid:durableId="609506620">
    <w:abstractNumId w:val="263"/>
  </w:num>
  <w:num w:numId="915" w16cid:durableId="532228743">
    <w:abstractNumId w:val="223"/>
  </w:num>
  <w:num w:numId="916" w16cid:durableId="565337423">
    <w:abstractNumId w:val="458"/>
  </w:num>
  <w:num w:numId="917" w16cid:durableId="1152019773">
    <w:abstractNumId w:val="779"/>
  </w:num>
  <w:num w:numId="918" w16cid:durableId="504591441">
    <w:abstractNumId w:val="221"/>
  </w:num>
  <w:num w:numId="919" w16cid:durableId="1607275421">
    <w:abstractNumId w:val="235"/>
  </w:num>
  <w:num w:numId="920" w16cid:durableId="2053117757">
    <w:abstractNumId w:val="170"/>
  </w:num>
  <w:num w:numId="921" w16cid:durableId="669328523">
    <w:abstractNumId w:val="275"/>
  </w:num>
  <w:num w:numId="922" w16cid:durableId="285817360">
    <w:abstractNumId w:val="162"/>
  </w:num>
  <w:num w:numId="923" w16cid:durableId="131874628">
    <w:abstractNumId w:val="456"/>
  </w:num>
  <w:num w:numId="924" w16cid:durableId="1717661350">
    <w:abstractNumId w:val="552"/>
  </w:num>
  <w:num w:numId="925" w16cid:durableId="1533180370">
    <w:abstractNumId w:val="353"/>
  </w:num>
  <w:num w:numId="926" w16cid:durableId="1083601095">
    <w:abstractNumId w:val="11"/>
  </w:num>
  <w:num w:numId="927" w16cid:durableId="1211114581">
    <w:abstractNumId w:val="713"/>
  </w:num>
  <w:num w:numId="928" w16cid:durableId="1656376963">
    <w:abstractNumId w:val="233"/>
  </w:num>
  <w:num w:numId="929" w16cid:durableId="2114208226">
    <w:abstractNumId w:val="544"/>
  </w:num>
  <w:num w:numId="930" w16cid:durableId="249121027">
    <w:abstractNumId w:val="605"/>
  </w:num>
  <w:num w:numId="931" w16cid:durableId="782267629">
    <w:abstractNumId w:val="590"/>
  </w:num>
  <w:num w:numId="932" w16cid:durableId="1534541201">
    <w:abstractNumId w:val="884"/>
  </w:num>
  <w:num w:numId="933" w16cid:durableId="1836845230">
    <w:abstractNumId w:val="869"/>
  </w:num>
  <w:num w:numId="934" w16cid:durableId="1374844312">
    <w:abstractNumId w:val="401"/>
  </w:num>
  <w:num w:numId="935" w16cid:durableId="689572895">
    <w:abstractNumId w:val="83"/>
  </w:num>
  <w:num w:numId="936" w16cid:durableId="1604342665">
    <w:abstractNumId w:val="464"/>
  </w:num>
  <w:num w:numId="937" w16cid:durableId="1117021449">
    <w:abstractNumId w:val="59"/>
  </w:num>
  <w:num w:numId="938" w16cid:durableId="333648188">
    <w:abstractNumId w:val="784"/>
  </w:num>
  <w:num w:numId="939" w16cid:durableId="1314064352">
    <w:abstractNumId w:val="813"/>
  </w:num>
  <w:num w:numId="940" w16cid:durableId="858592787">
    <w:abstractNumId w:val="749"/>
  </w:num>
  <w:num w:numId="941" w16cid:durableId="713309649">
    <w:abstractNumId w:val="837"/>
  </w:num>
  <w:num w:numId="942" w16cid:durableId="1954550676">
    <w:abstractNumId w:val="597"/>
  </w:num>
  <w:num w:numId="943" w16cid:durableId="2067101623">
    <w:abstractNumId w:val="505"/>
  </w:num>
  <w:num w:numId="944" w16cid:durableId="1379089329">
    <w:abstractNumId w:val="17"/>
  </w:num>
  <w:num w:numId="945" w16cid:durableId="2088528971">
    <w:abstractNumId w:val="541"/>
  </w:num>
  <w:num w:numId="946" w16cid:durableId="1658001079">
    <w:abstractNumId w:val="439"/>
  </w:num>
  <w:num w:numId="947" w16cid:durableId="702561886">
    <w:abstractNumId w:val="806"/>
  </w:num>
  <w:num w:numId="948" w16cid:durableId="1089497170">
    <w:abstractNumId w:val="729"/>
  </w:num>
  <w:num w:numId="949" w16cid:durableId="481654206">
    <w:abstractNumId w:val="726"/>
  </w:num>
  <w:num w:numId="950" w16cid:durableId="1687711458">
    <w:abstractNumId w:val="463"/>
  </w:num>
  <w:num w:numId="951" w16cid:durableId="2098937409">
    <w:abstractNumId w:val="364"/>
  </w:num>
  <w:num w:numId="952" w16cid:durableId="1786582661">
    <w:abstractNumId w:val="179"/>
  </w:num>
  <w:num w:numId="953" w16cid:durableId="385833644">
    <w:abstractNumId w:val="303"/>
  </w:num>
  <w:num w:numId="954" w16cid:durableId="1806662115">
    <w:abstractNumId w:val="510"/>
  </w:num>
  <w:num w:numId="955" w16cid:durableId="1830366795">
    <w:abstractNumId w:val="588"/>
  </w:num>
  <w:num w:numId="956" w16cid:durableId="96485793">
    <w:abstractNumId w:val="431"/>
  </w:num>
  <w:num w:numId="957" w16cid:durableId="1109161077">
    <w:abstractNumId w:val="37"/>
  </w:num>
  <w:num w:numId="958" w16cid:durableId="563099318">
    <w:abstractNumId w:val="851"/>
  </w:num>
  <w:num w:numId="959" w16cid:durableId="760487729">
    <w:abstractNumId w:val="175"/>
  </w:num>
  <w:num w:numId="960" w16cid:durableId="600144039">
    <w:abstractNumId w:val="572"/>
  </w:num>
  <w:num w:numId="961" w16cid:durableId="2147234867">
    <w:abstractNumId w:val="982"/>
  </w:num>
  <w:num w:numId="962" w16cid:durableId="1042292663">
    <w:abstractNumId w:val="629"/>
  </w:num>
  <w:num w:numId="963" w16cid:durableId="325935696">
    <w:abstractNumId w:val="835"/>
  </w:num>
  <w:num w:numId="964" w16cid:durableId="1586919919">
    <w:abstractNumId w:val="684"/>
  </w:num>
  <w:num w:numId="965" w16cid:durableId="71509588">
    <w:abstractNumId w:val="378"/>
  </w:num>
  <w:num w:numId="966" w16cid:durableId="670105838">
    <w:abstractNumId w:val="312"/>
  </w:num>
  <w:num w:numId="967" w16cid:durableId="1534882832">
    <w:abstractNumId w:val="659"/>
  </w:num>
  <w:num w:numId="968" w16cid:durableId="680281420">
    <w:abstractNumId w:val="705"/>
  </w:num>
  <w:num w:numId="969" w16cid:durableId="1594168566">
    <w:abstractNumId w:val="350"/>
  </w:num>
  <w:num w:numId="970" w16cid:durableId="1122193420">
    <w:abstractNumId w:val="693"/>
  </w:num>
  <w:num w:numId="971" w16cid:durableId="2037928110">
    <w:abstractNumId w:val="251"/>
  </w:num>
  <w:num w:numId="972" w16cid:durableId="1201435917">
    <w:abstractNumId w:val="415"/>
  </w:num>
  <w:num w:numId="973" w16cid:durableId="1067265706">
    <w:abstractNumId w:val="643"/>
  </w:num>
  <w:num w:numId="974" w16cid:durableId="1662614908">
    <w:abstractNumId w:val="773"/>
  </w:num>
  <w:num w:numId="975" w16cid:durableId="1129277482">
    <w:abstractNumId w:val="533"/>
  </w:num>
  <w:num w:numId="976" w16cid:durableId="996112498">
    <w:abstractNumId w:val="751"/>
  </w:num>
  <w:num w:numId="977" w16cid:durableId="702635460">
    <w:abstractNumId w:val="81"/>
  </w:num>
  <w:num w:numId="978" w16cid:durableId="1090929529">
    <w:abstractNumId w:val="941"/>
  </w:num>
  <w:num w:numId="979" w16cid:durableId="1516529761">
    <w:abstractNumId w:val="591"/>
  </w:num>
  <w:num w:numId="980" w16cid:durableId="1887833321">
    <w:abstractNumId w:val="111"/>
  </w:num>
  <w:num w:numId="981" w16cid:durableId="1875993599">
    <w:abstractNumId w:val="20"/>
  </w:num>
  <w:num w:numId="982" w16cid:durableId="1084883764">
    <w:abstractNumId w:val="543"/>
  </w:num>
  <w:num w:numId="983" w16cid:durableId="212278616">
    <w:abstractNumId w:val="19"/>
  </w:num>
  <w:num w:numId="984" w16cid:durableId="594169109">
    <w:abstractNumId w:val="892"/>
  </w:num>
  <w:num w:numId="985" w16cid:durableId="13044220">
    <w:abstractNumId w:val="856"/>
  </w:num>
  <w:num w:numId="986" w16cid:durableId="1969045428">
    <w:abstractNumId w:val="520"/>
  </w:num>
  <w:num w:numId="987" w16cid:durableId="1817254771">
    <w:abstractNumId w:val="2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063"/>
    <w:rsid w:val="00036315"/>
    <w:rsid w:val="00043E70"/>
    <w:rsid w:val="00044057"/>
    <w:rsid w:val="000D4063"/>
    <w:rsid w:val="00250726"/>
    <w:rsid w:val="003D332E"/>
    <w:rsid w:val="003D7CF6"/>
    <w:rsid w:val="00670690"/>
    <w:rsid w:val="0067111C"/>
    <w:rsid w:val="007C1D67"/>
    <w:rsid w:val="00814B26"/>
    <w:rsid w:val="00A86ACB"/>
    <w:rsid w:val="00AA579B"/>
    <w:rsid w:val="00C13145"/>
    <w:rsid w:val="00EB78C0"/>
    <w:rsid w:val="00EF633E"/>
    <w:rsid w:val="00F03004"/>
  </w:rsids>
  <m:mathPr>
    <m:mathFont m:val="Cambria Math"/>
    <m:brkBin m:val="before"/>
    <m:brkBinSub m:val="--"/>
    <m:smallFrac m:val="0"/>
    <m:dispDef/>
    <m:lMargin m:val="0"/>
    <m:rMargin m:val="0"/>
    <m:defJc m:val="centerGroup"/>
    <m:wrapIndent m:val="1440"/>
    <m:intLim m:val="subSup"/>
    <m:naryLim m:val="undOvr"/>
  </m:mathPr>
  <w:themeFontLang w:val="en-P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590"/>
    <o:shapelayout v:ext="edit">
      <o:idmap v:ext="edit" data="1,2"/>
    </o:shapelayout>
  </w:shapeDefaults>
  <w:decimalSymbol w:val="."/>
  <w:listSeparator w:val=","/>
  <w14:docId w14:val="4A603E88"/>
  <w15:chartTrackingRefBased/>
  <w15:docId w15:val="{4AA57A6D-B733-C44E-B6E4-972A7AC1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4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4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4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4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4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4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063"/>
    <w:rPr>
      <w:rFonts w:eastAsiaTheme="majorEastAsia" w:cstheme="majorBidi"/>
      <w:color w:val="272727" w:themeColor="text1" w:themeTint="D8"/>
    </w:rPr>
  </w:style>
  <w:style w:type="paragraph" w:styleId="Title">
    <w:name w:val="Title"/>
    <w:basedOn w:val="Normal"/>
    <w:next w:val="Normal"/>
    <w:link w:val="TitleChar"/>
    <w:uiPriority w:val="10"/>
    <w:qFormat/>
    <w:rsid w:val="000D4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063"/>
    <w:pPr>
      <w:spacing w:before="160"/>
      <w:jc w:val="center"/>
    </w:pPr>
    <w:rPr>
      <w:i/>
      <w:iCs/>
      <w:color w:val="404040" w:themeColor="text1" w:themeTint="BF"/>
    </w:rPr>
  </w:style>
  <w:style w:type="character" w:customStyle="1" w:styleId="QuoteChar">
    <w:name w:val="Quote Char"/>
    <w:basedOn w:val="DefaultParagraphFont"/>
    <w:link w:val="Quote"/>
    <w:uiPriority w:val="29"/>
    <w:rsid w:val="000D4063"/>
    <w:rPr>
      <w:i/>
      <w:iCs/>
      <w:color w:val="404040" w:themeColor="text1" w:themeTint="BF"/>
    </w:rPr>
  </w:style>
  <w:style w:type="paragraph" w:styleId="ListParagraph">
    <w:name w:val="List Paragraph"/>
    <w:basedOn w:val="Normal"/>
    <w:uiPriority w:val="34"/>
    <w:qFormat/>
    <w:rsid w:val="000D4063"/>
    <w:pPr>
      <w:ind w:left="720"/>
      <w:contextualSpacing/>
    </w:pPr>
  </w:style>
  <w:style w:type="character" w:styleId="IntenseEmphasis">
    <w:name w:val="Intense Emphasis"/>
    <w:basedOn w:val="DefaultParagraphFont"/>
    <w:uiPriority w:val="21"/>
    <w:qFormat/>
    <w:rsid w:val="000D4063"/>
    <w:rPr>
      <w:i/>
      <w:iCs/>
      <w:color w:val="0F4761" w:themeColor="accent1" w:themeShade="BF"/>
    </w:rPr>
  </w:style>
  <w:style w:type="paragraph" w:styleId="IntenseQuote">
    <w:name w:val="Intense Quote"/>
    <w:basedOn w:val="Normal"/>
    <w:next w:val="Normal"/>
    <w:link w:val="IntenseQuoteChar"/>
    <w:uiPriority w:val="30"/>
    <w:qFormat/>
    <w:rsid w:val="000D4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063"/>
    <w:rPr>
      <w:i/>
      <w:iCs/>
      <w:color w:val="0F4761" w:themeColor="accent1" w:themeShade="BF"/>
    </w:rPr>
  </w:style>
  <w:style w:type="character" w:styleId="IntenseReference">
    <w:name w:val="Intense Reference"/>
    <w:basedOn w:val="DefaultParagraphFont"/>
    <w:uiPriority w:val="32"/>
    <w:qFormat/>
    <w:rsid w:val="000D4063"/>
    <w:rPr>
      <w:b/>
      <w:bCs/>
      <w:smallCaps/>
      <w:color w:val="0F4761" w:themeColor="accent1" w:themeShade="BF"/>
      <w:spacing w:val="5"/>
    </w:rPr>
  </w:style>
  <w:style w:type="paragraph" w:styleId="NormalWeb">
    <w:name w:val="Normal (Web)"/>
    <w:basedOn w:val="Normal"/>
    <w:uiPriority w:val="99"/>
    <w:semiHidden/>
    <w:unhideWhenUsed/>
    <w:rsid w:val="000D40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4063"/>
    <w:rPr>
      <w:b/>
      <w:bCs/>
    </w:rPr>
  </w:style>
  <w:style w:type="character" w:styleId="Emphasis">
    <w:name w:val="Emphasis"/>
    <w:basedOn w:val="DefaultParagraphFont"/>
    <w:uiPriority w:val="20"/>
    <w:qFormat/>
    <w:rsid w:val="000D4063"/>
    <w:rPr>
      <w:i/>
      <w:iCs/>
    </w:rPr>
  </w:style>
  <w:style w:type="paragraph" w:customStyle="1" w:styleId="msonormal0">
    <w:name w:val="msonormal"/>
    <w:basedOn w:val="Normal"/>
    <w:rsid w:val="00036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overentity-accent">
    <w:name w:val="hover:entity-accent"/>
    <w:basedOn w:val="DefaultParagraphFont"/>
    <w:rsid w:val="00036315"/>
  </w:style>
  <w:style w:type="character" w:customStyle="1" w:styleId="whitespace-normal">
    <w:name w:val="whitespace-normal"/>
    <w:basedOn w:val="DefaultParagraphFont"/>
    <w:rsid w:val="00036315"/>
  </w:style>
  <w:style w:type="character" w:customStyle="1" w:styleId="grid">
    <w:name w:val="grid"/>
    <w:basedOn w:val="DefaultParagraphFont"/>
    <w:rsid w:val="00036315"/>
  </w:style>
  <w:style w:type="character" w:customStyle="1" w:styleId="font-medium">
    <w:name w:val="font-medium"/>
    <w:basedOn w:val="DefaultParagraphFont"/>
    <w:rsid w:val="00036315"/>
  </w:style>
  <w:style w:type="character" w:customStyle="1" w:styleId="flex">
    <w:name w:val="flex"/>
    <w:basedOn w:val="DefaultParagraphFont"/>
    <w:rsid w:val="00036315"/>
  </w:style>
  <w:style w:type="character" w:customStyle="1" w:styleId="min-w-0">
    <w:name w:val="min-w-0"/>
    <w:basedOn w:val="DefaultParagraphFont"/>
    <w:rsid w:val="00036315"/>
  </w:style>
  <w:style w:type="paragraph" w:styleId="HTMLPreformatted">
    <w:name w:val="HTML Preformatted"/>
    <w:basedOn w:val="Normal"/>
    <w:link w:val="HTMLPreformattedChar"/>
    <w:uiPriority w:val="99"/>
    <w:semiHidden/>
    <w:unhideWhenUsed/>
    <w:rsid w:val="0003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6315"/>
    <w:rPr>
      <w:rFonts w:ascii="Courier New" w:eastAsia="Times New Roman" w:hAnsi="Courier New" w:cs="Courier New"/>
      <w:kern w:val="0"/>
      <w:sz w:val="20"/>
      <w:szCs w:val="20"/>
      <w14:ligatures w14:val="none"/>
    </w:rPr>
  </w:style>
  <w:style w:type="paragraph" w:customStyle="1" w:styleId="firstmt-0">
    <w:name w:val="first:mt-0"/>
    <w:basedOn w:val="Normal"/>
    <w:rsid w:val="000363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449</Pages>
  <Words>97726</Words>
  <Characters>610789</Characters>
  <Application>Microsoft Office Word</Application>
  <DocSecurity>0</DocSecurity>
  <Lines>16073</Lines>
  <Paragraphs>11808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Juan Morales De Jesus</dc:creator>
  <cp:keywords/>
  <dc:description/>
  <cp:lastModifiedBy>Ricardo Juan Morales De Jesus</cp:lastModifiedBy>
  <cp:revision>3</cp:revision>
  <dcterms:created xsi:type="dcterms:W3CDTF">2026-03-15T16:28:00Z</dcterms:created>
  <dcterms:modified xsi:type="dcterms:W3CDTF">2026-03-15T16:44:00Z</dcterms:modified>
</cp:coreProperties>
</file>