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8.jpeg" ContentType="image/jpeg"/>
  <Override PartName="/word/media/image7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480" w:after="0"/>
        <w:jc w:val="center"/>
        <w:rPr/>
      </w:pPr>
      <w:bookmarkStart w:id="0" w:name="_Toc419368072"/>
      <w:bookmarkStart w:id="1" w:name="_Toc419367901"/>
      <w:bookmarkStart w:id="2" w:name="_Toc419368072"/>
      <w:bookmarkStart w:id="3" w:name="_Toc419367901"/>
      <w:r>
        <w:rPr/>
      </w:r>
    </w:p>
    <w:p>
      <w:pPr>
        <w:pStyle w:val="Ttulo1"/>
        <w:jc w:val="center"/>
        <w:rPr/>
      </w:pPr>
      <w:r>
        <w:rPr/>
      </w:r>
    </w:p>
    <w:p>
      <w:pPr>
        <w:pStyle w:val="Ttulo1"/>
        <w:jc w:val="center"/>
        <w:rPr/>
      </w:pPr>
      <w:bookmarkStart w:id="4" w:name="_Toc419368072"/>
      <w:bookmarkStart w:id="5" w:name="_Toc419367901"/>
      <w:bookmarkEnd w:id="4"/>
      <w:bookmarkEnd w:id="5"/>
      <w:r>
        <w:rPr/>
        <w:t>Programação Avançada em Java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jc w:val="center"/>
        <w:rPr>
          <w:sz w:val="32"/>
          <w:szCs w:val="32"/>
        </w:rPr>
      </w:pPr>
      <w:bookmarkStart w:id="6" w:name="_Toc419368073"/>
      <w:bookmarkStart w:id="7" w:name="_Toc419367902"/>
      <w:bookmarkEnd w:id="6"/>
      <w:bookmarkEnd w:id="7"/>
      <w:r>
        <w:rPr>
          <w:sz w:val="32"/>
          <w:szCs w:val="32"/>
        </w:rPr>
        <w:t>Relatório Projecto nº 3</w:t>
      </w:r>
    </w:p>
    <w:p>
      <w:pPr>
        <w:pStyle w:val="Ttulo1"/>
        <w:jc w:val="center"/>
        <w:rPr>
          <w:sz w:val="32"/>
          <w:szCs w:val="32"/>
          <w:u w:val="single"/>
        </w:rPr>
      </w:pPr>
      <w:bookmarkStart w:id="8" w:name="_Toc419368074"/>
      <w:bookmarkStart w:id="9" w:name="_Toc419367903"/>
      <w:bookmarkEnd w:id="8"/>
      <w:bookmarkEnd w:id="9"/>
      <w:r>
        <w:rPr>
          <w:sz w:val="32"/>
          <w:szCs w:val="32"/>
          <w:u w:val="single"/>
        </w:rPr>
        <w:t>JavaServer Faces (JSFs) &amp; AJAX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jc w:val="center"/>
        <w:rPr>
          <w:sz w:val="24"/>
          <w:szCs w:val="24"/>
        </w:rPr>
      </w:pPr>
      <w:bookmarkStart w:id="10" w:name="_Toc419368075"/>
      <w:bookmarkStart w:id="11" w:name="_Toc419367904"/>
      <w:bookmarkEnd w:id="10"/>
      <w:bookmarkEnd w:id="11"/>
      <w:r>
        <w:rPr>
          <w:sz w:val="24"/>
          <w:szCs w:val="24"/>
        </w:rPr>
        <w:t>Actualização da calculadora (Projeto2) utilizando AJAX e JSFs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Rafaela Lourenço</w:t>
      </w:r>
    </w:p>
    <w:p>
      <w:pPr>
        <w:pStyle w:val="Normal"/>
        <w:jc w:val="right"/>
        <w:rPr/>
      </w:pPr>
      <w:r>
        <w:rPr/>
        <w:t>Ricardo Quirino</w:t>
      </w:r>
      <w:r>
        <w:br w:type="page"/>
      </w:r>
    </w:p>
    <w:sdt>
      <w:sdtPr>
        <w:docPartObj>
          <w:docPartGallery w:val="Table of Contents"/>
          <w:docPartUnique w:val=""/>
        </w:docPartObj>
        <w:id w:val="1149159159"/>
      </w:sdtPr>
      <w:sdtContent>
        <w:p>
          <w:pPr>
            <w:pStyle w:val="Ttulodocontedo"/>
            <w:rPr/>
          </w:pPr>
          <w:r>
            <w:rPr>
              <w:rStyle w:val="Ttulo1Carcter"/>
              <w:color w:val="00000A"/>
            </w:rPr>
            <w:t>Conteúdo</w:t>
          </w:r>
        </w:p>
        <w:p>
          <w:pPr>
            <w:pStyle w:val="Contedo1"/>
            <w:tabs>
              <w:tab w:val="right" w:pos="8494" w:leader="dot"/>
            </w:tabs>
            <w:rPr>
              <w:rFonts w:eastAsia="" w:eastAsiaTheme="minorEastAsia"/>
              <w:lang w:eastAsia="pt-PT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r>
            <w:rPr>
              <w:rFonts w:eastAsia="" w:eastAsiaTheme="minorEastAsia"/>
              <w:lang w:eastAsia="pt-PT"/>
            </w:rPr>
          </w:r>
          <w:r>
            <w:fldChar w:fldCharType="end"/>
          </w:r>
        </w:p>
        <w:p>
          <w:pPr>
            <w:pStyle w:val="Contedo1"/>
            <w:tabs>
              <w:tab w:val="right" w:pos="8494" w:leader="dot"/>
            </w:tabs>
            <w:rPr>
              <w:rFonts w:eastAsia="" w:eastAsiaTheme="minorEastAsia"/>
              <w:lang w:eastAsia="pt-PT"/>
            </w:rPr>
          </w:pPr>
          <w:hyperlink w:anchor="_Toc419368076">
            <w:r>
              <w:rPr>
                <w:webHidden/>
                <w:rStyle w:val="Ligaodondice"/>
              </w:rPr>
              <w:t>Descrição da aplicação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_Toc419368076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>
              <w:rFonts w:eastAsia="" w:eastAsiaTheme="minorEastAsia"/>
              <w:lang w:eastAsia="pt-PT"/>
            </w:rPr>
          </w:pPr>
          <w:hyperlink w:anchor="_Toc419368077">
            <w:r>
              <w:rPr>
                <w:webHidden/>
                <w:rStyle w:val="Ligaodondice"/>
              </w:rPr>
              <w:t>Pré-desenvolvimento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_Toc419368077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8494" w:leader="dot"/>
            </w:tabs>
            <w:rPr>
              <w:rFonts w:eastAsia="" w:eastAsiaTheme="minorEastAsia"/>
              <w:lang w:eastAsia="pt-PT"/>
            </w:rPr>
          </w:pPr>
          <w:hyperlink w:anchor="_Toc419368078">
            <w:r>
              <w:rPr>
                <w:webHidden/>
                <w:rStyle w:val="Ligaodondice"/>
              </w:rPr>
              <w:t>Testes unitários (JUnit e Mockito)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_Toc419368078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o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rPr/>
      </w:pPr>
      <w:bookmarkStart w:id="12" w:name="_Toc419368076"/>
      <w:bookmarkEnd w:id="12"/>
      <w:r>
        <w:rPr/>
        <w:t>Descrição da aplicação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A aplicação desenvolvida neste terceiro projecto consiste numa actualização da Calculadora Web desenvolvida no segundo projecto da cadeira de Programação Avançada em Java.</w:t>
      </w:r>
    </w:p>
    <w:p>
      <w:pPr>
        <w:pStyle w:val="Normal"/>
        <w:jc w:val="both"/>
        <w:rPr/>
      </w:pPr>
      <w:r>
        <w:rPr/>
        <w:t>As ferramentas a utilizar neste projecto são os JSFs (</w:t>
      </w:r>
      <w:r>
        <w:rPr>
          <w:i/>
        </w:rPr>
        <w:t>Java Servers Faces</w:t>
      </w:r>
      <w:r>
        <w:rPr/>
        <w:t>) e o AJA</w:t>
      </w:r>
      <w:r>
        <w:rPr/>
        <w:t>X</w:t>
      </w:r>
      <w:r>
        <w:rPr/>
        <w:t xml:space="preserve"> (</w:t>
      </w:r>
      <w:r>
        <w:rPr>
          <w:i/>
        </w:rPr>
        <w:t>Asynchronous Javascript and XML</w:t>
      </w:r>
      <w:r>
        <w:rPr/>
        <w:t>). Estas ferramentas permitem que apenas algumas partes da página web seja recarregada de cada vez que existe uma acção dos botões.</w:t>
      </w:r>
    </w:p>
    <w:p>
      <w:pPr>
        <w:pStyle w:val="Normal"/>
        <w:jc w:val="both"/>
        <w:rPr/>
      </w:pPr>
      <w:r>
        <w:rPr/>
        <w:t xml:space="preserve">O </w:t>
      </w:r>
      <w:r>
        <w:rPr>
          <w:i/>
        </w:rPr>
        <w:t>link</w:t>
      </w:r>
      <w:r>
        <w:rPr/>
        <w:t xml:space="preserve"> do projecto é: </w:t>
      </w:r>
      <w:hyperlink r:id="rId2">
        <w:r>
          <w:rPr>
            <w:webHidden/>
            <w:rStyle w:val="LigaodeInternetvisitada"/>
          </w:rPr>
          <w:t>http://localhost:****/Projecto3/</w:t>
        </w:r>
      </w:hyperlink>
      <w:r>
        <w:rPr/>
        <w:t>, onde os asteriscos são o numero da porta do servidor local.</w:t>
      </w:r>
    </w:p>
    <w:p>
      <w:pPr>
        <w:pStyle w:val="Normal"/>
        <w:jc w:val="both"/>
        <w:rPr/>
      </w:pPr>
      <w:r>
        <w:rPr/>
        <w:t>A aplicação consiste numa primeira página onde se efectua o Login de um utilizador existente ou o registo de um novo utilizador. Existem na base de dados dois utilizadores registados:</w:t>
      </w:r>
    </w:p>
    <w:p>
      <w:pPr>
        <w:pStyle w:val="Normal"/>
        <w:jc w:val="both"/>
        <w:rPr/>
      </w:pPr>
      <w:r>
        <w:rPr>
          <w:b/>
        </w:rPr>
        <w:t>Username:</w:t>
      </w:r>
      <w:r>
        <w:rPr/>
        <w:t xml:space="preserve"> </w:t>
      </w:r>
      <w:r>
        <w:rPr/>
        <w:t>r</w:t>
      </w:r>
      <w:r>
        <w:rPr/>
        <w:t xml:space="preserve">icardo, </w:t>
      </w:r>
      <w:r>
        <w:rPr>
          <w:b/>
        </w:rPr>
        <w:t>password:</w:t>
      </w:r>
      <w:r>
        <w:rPr/>
        <w:t xml:space="preserve"> 123 </w:t>
      </w:r>
    </w:p>
    <w:p>
      <w:pPr>
        <w:pStyle w:val="Normal"/>
        <w:jc w:val="both"/>
        <w:rPr/>
      </w:pPr>
      <w:r>
        <w:rPr>
          <w:b/>
        </w:rPr>
        <w:t>Username:</w:t>
      </w:r>
      <w:r>
        <w:rPr/>
        <w:t xml:space="preserve"> </w:t>
      </w:r>
      <w:r>
        <w:rPr/>
        <w:t>r</w:t>
      </w:r>
      <w:r>
        <w:rPr/>
        <w:t xml:space="preserve">afaela, </w:t>
      </w:r>
      <w:r>
        <w:rPr>
          <w:b/>
        </w:rPr>
        <w:t>password</w:t>
      </w:r>
      <w:r>
        <w:rPr/>
        <w:t>: 456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652520" cy="1800225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740" t="22572" r="28398" b="4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Caso não haja uma correspondência correcta entre </w:t>
      </w:r>
      <w:r>
        <w:rPr>
          <w:i/>
        </w:rPr>
        <w:t>username</w:t>
      </w:r>
      <w:r>
        <w:rPr/>
        <w:t xml:space="preserve"> e </w:t>
      </w:r>
      <w:r>
        <w:rPr>
          <w:i/>
        </w:rPr>
        <w:t>password</w:t>
      </w:r>
      <w:r>
        <w:rPr/>
        <w:t xml:space="preserve"> são mostrados diferentes avisos: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Se o utilizador existir, mas a palavra passe não corresponder, é mostrado o aviso “Password Inválida”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Se o utilizador existir e tiver iniciado sessão que se encontra ainda activa, apresentará o aviso “Utilizador com sessão iniciada e activa!”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Caso o “username” inserido não esteja registado a mensagem apresentada é “Username inexistente”</w:t>
      </w:r>
    </w:p>
    <w:p>
      <w:pPr>
        <w:pStyle w:val="Normal"/>
        <w:jc w:val="both"/>
        <w:rPr/>
      </w:pPr>
      <w:r>
        <w:rPr/>
        <w:t>O registo de utilizador é possível, desde que o “username” escolhido não existe na lista de utilizadores já registados.</w:t>
      </w:r>
    </w:p>
    <w:p>
      <w:pPr>
        <w:pStyle w:val="Normal"/>
        <w:jc w:val="both"/>
        <w:rPr/>
      </w:pPr>
      <w:r>
        <w:rPr/>
        <w:t>Quer o processo de “login” quer o de registo de novo utilizador requere a introdução obrigatória dos dados, caso contrário os campos aparecem marcados devidamente com a cor vermelha.</w:t>
      </w:r>
    </w:p>
    <w:p>
      <w:pPr>
        <w:pStyle w:val="Normal"/>
        <w:jc w:val="both"/>
        <w:rPr/>
      </w:pPr>
      <w:r>
        <w:rPr/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1223010"/>
            <wp:effectExtent l="0" t="0" r="0" b="0"/>
            <wp:wrapSquare wrapText="largest"/>
            <wp:docPr id="2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 xml:space="preserve">Quando o </w:t>
      </w:r>
      <w:r>
        <w:rPr>
          <w:i/>
        </w:rPr>
        <w:t>login</w:t>
      </w:r>
      <w:r>
        <w:rPr/>
        <w:t xml:space="preserve"> é efectuado com sucesso, </w:t>
      </w:r>
      <w:r>
        <w:rPr/>
        <w:t>o utilizador é redireccionado para</w:t>
      </w:r>
      <w:r>
        <w:rPr/>
        <w:t xml:space="preserve"> a página da calculadora que possui os seguintes elementos: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Na barra superior:</w:t>
      </w:r>
    </w:p>
    <w:p>
      <w:pPr>
        <w:pStyle w:val="Normal"/>
        <w:jc w:val="both"/>
        <w:rPr/>
      </w:pPr>
      <w:r>
        <w:rPr/>
        <w:t>Mensagem de saudação ao utilizador “logado”, data e hora do servidor, botão de “Logout” e botões que permitem a troca entre a calculadora normal e a calculadora cientifica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No centro:</w:t>
      </w:r>
    </w:p>
    <w:p>
      <w:pPr>
        <w:pStyle w:val="Normal"/>
        <w:jc w:val="both"/>
        <w:rPr/>
      </w:pPr>
      <w:r>
        <w:rPr/>
        <w:t xml:space="preserve">A calculadora e a sala de </w:t>
      </w:r>
      <w:r>
        <w:rPr>
          <w:i/>
        </w:rPr>
        <w:t>chat</w:t>
      </w:r>
      <w:r>
        <w:rPr/>
        <w:t>.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Em baixo:</w:t>
      </w:r>
    </w:p>
    <w:p>
      <w:pPr>
        <w:pStyle w:val="Normal"/>
        <w:jc w:val="both"/>
        <w:rPr/>
      </w:pPr>
      <w:r>
        <w:rPr/>
        <w:t>Os botões de acesso ao histórico da sessão e à estatística do servidor.</w:t>
      </w:r>
    </w:p>
    <w:p>
      <w:pPr>
        <w:pStyle w:val="Ttulo1"/>
        <w:rPr/>
      </w:pPr>
      <w:r>
        <w:rPr/>
        <w:t>Calculadora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0085" cy="283400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13" t="10334" r="1228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Versão normal da calculadora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Quando se muda para o modo científico, aparecem os botões das funções cientificas da calculadora.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762625" cy="2790825"/>
            <wp:effectExtent l="0" t="0" r="0" b="0"/>
            <wp:docPr id="4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25" t="11443" r="1055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Versão científica da calculadora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20315" cy="3053080"/>
            <wp:effectExtent l="0" t="0" r="0" b="0"/>
            <wp:docPr id="5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931" t="23195" r="58907" b="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Vista do histórico da sessão, com o tempo médio de cada operação realizada.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20315" cy="2999740"/>
            <wp:effectExtent l="0" t="0" r="0" b="0"/>
            <wp:docPr id="6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581" t="23832" r="59084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Vista das estatísticas do servidor local.</w:t>
      </w:r>
    </w:p>
    <w:p>
      <w:pPr>
        <w:pStyle w:val="Ttulo1"/>
        <w:rPr/>
      </w:pPr>
      <w:r>
        <w:rPr/>
        <w:t>Chat</w:t>
      </w:r>
    </w:p>
    <w:p>
      <w:pPr>
        <w:pStyle w:val="Normal"/>
        <w:rPr>
          <w:u w:val="none"/>
        </w:rPr>
      </w:pPr>
      <w:r>
        <w:rPr>
          <w:u w:val="none"/>
        </w:rPr>
        <w:t>O chat é constituído, fundamentalmente por três secções:</w:t>
      </w:r>
    </w:p>
    <w:p>
      <w:pPr>
        <w:pStyle w:val="Normal"/>
        <w:numPr>
          <w:ilvl w:val="0"/>
          <w:numId w:val="2"/>
        </w:numPr>
        <w:rPr>
          <w:u w:val="none"/>
        </w:rPr>
      </w:pPr>
      <w:r>
        <w:rPr>
          <w:u w:val="none"/>
        </w:rPr>
        <w:t>Janela principal das mensagens</w:t>
      </w:r>
    </w:p>
    <w:p>
      <w:pPr>
        <w:pStyle w:val="Normal"/>
        <w:numPr>
          <w:ilvl w:val="0"/>
          <w:numId w:val="2"/>
        </w:numPr>
        <w:rPr>
          <w:u w:val="none"/>
        </w:rPr>
      </w:pPr>
      <w:r>
        <w:rPr>
          <w:u w:val="none"/>
        </w:rPr>
        <w:t>Secção de utilizadores online</w:t>
      </w:r>
    </w:p>
    <w:p>
      <w:pPr>
        <w:pStyle w:val="Normal"/>
        <w:numPr>
          <w:ilvl w:val="0"/>
          <w:numId w:val="2"/>
        </w:numPr>
        <w:rPr>
          <w:u w:val="none"/>
        </w:rPr>
      </w:pPr>
      <w:r>
        <w:rPr>
          <w:u w:val="none"/>
        </w:rPr>
        <w:t>Secção para escrever e enviar mensagens</w:t>
      </w:r>
    </w:p>
    <w:p>
      <w:pPr>
        <w:pStyle w:val="Normal"/>
        <w:rPr>
          <w:u w:val="none"/>
        </w:rPr>
      </w:pPr>
      <w:r>
        <w:rPr>
          <w:u w:val="none"/>
        </w:rPr>
        <w:t>A sala de chat tem como objectivo permitir a trocar de mensagens entre todos os utilizadores  registados e que façam login de forma válida.</w:t>
      </w:r>
    </w:p>
    <w:p>
      <w:pPr>
        <w:pStyle w:val="Normal"/>
        <w:rPr>
          <w:u w:val="none"/>
        </w:rPr>
      </w:pPr>
      <w:r>
        <w:rPr>
          <w:u w:val="none"/>
        </w:rPr>
        <w:t>Estes utilizadores aparecerão, na forma do seu “username” ou nome de utilizador na secção à direita, permitindo assim perceber se existem utilizadores e quais esses mesmos utilizadores.</w:t>
      </w:r>
    </w:p>
    <w:p>
      <w:pPr>
        <w:pStyle w:val="Normal"/>
        <w:rPr>
          <w:u w:val="none"/>
        </w:rPr>
      </w:pPr>
      <w:r>
        <w:rPr>
          <w:u w:val="none"/>
        </w:rPr>
        <w:t>A maior secção é a janela de mensagens. É nesta secção que aparecem as mensagens dos utilizadores, sendo que cada mensagem inclui: Data da mensagem, nome do utilizador e a mensagem, propriamente dita.</w:t>
      </w:r>
    </w:p>
    <w:p>
      <w:pPr>
        <w:pStyle w:val="Normal"/>
        <w:rPr>
          <w:u w:val="none"/>
        </w:rPr>
      </w:pPr>
      <w:r>
        <w:rPr>
          <w:u w:val="none"/>
        </w:rPr>
        <w:t xml:space="preserve">Quando um utilizador entra ou sai da sala de chat, aparecerá uma notificação na forma de mensagem </w:t>
      </w:r>
      <w:r>
        <w:rPr>
          <w:u w:val="none"/>
        </w:rPr>
        <w:t>a avisar desse evento. Se todos os utilizadores saírem da sala, o histórico de mensagens será eliminado.</w:t>
      </w:r>
    </w:p>
    <w:p>
      <w:pPr>
        <w:pStyle w:val="Normal"/>
        <w:rPr>
          <w:u w:val="none"/>
        </w:rPr>
      </w:pPr>
      <w:r>
        <w:rPr>
          <w:u w:val="none"/>
        </w:rPr>
        <w:t xml:space="preserve">A actualização da janela de mensagens é necessária, para que mensagens recentes possam ser visualizadas pelos utilizadores, assim como a própria lista de utilizadores online. Este processo é obtido utilizando uma </w:t>
      </w:r>
      <w:r>
        <w:rPr>
          <w:i/>
          <w:iCs/>
          <w:u w:val="none"/>
        </w:rPr>
        <w:t xml:space="preserve">framework </w:t>
      </w:r>
      <w:r>
        <w:rPr>
          <w:i w:val="false"/>
          <w:iCs w:val="false"/>
          <w:u w:val="none"/>
        </w:rPr>
        <w:t xml:space="preserve">do JSF chamada </w:t>
      </w:r>
      <w:r>
        <w:rPr>
          <w:i/>
          <w:iCs/>
          <w:u w:val="none"/>
        </w:rPr>
        <w:t>PrimeFaces</w:t>
      </w:r>
      <w:r>
        <w:rPr>
          <w:i w:val="false"/>
          <w:iCs w:val="false"/>
          <w:u w:val="none"/>
        </w:rPr>
        <w:t xml:space="preserve"> através da ferramenta </w:t>
      </w:r>
      <w:r>
        <w:rPr>
          <w:b/>
          <w:bCs/>
          <w:i w:val="false"/>
          <w:iCs w:val="false"/>
          <w:u w:val="none"/>
        </w:rPr>
        <w:t>p:poll</w:t>
      </w:r>
      <w:r>
        <w:rPr>
          <w:i w:val="false"/>
          <w:iCs w:val="false"/>
          <w:u w:val="none"/>
        </w:rPr>
        <w:t>:</w:t>
      </w:r>
    </w:p>
    <w:p>
      <w:pPr>
        <w:pStyle w:val="Normal"/>
        <w:jc w:val="center"/>
        <w:rPr>
          <w:u w:val="none"/>
          <w:shd w:fill="auto" w:val="clear"/>
        </w:rPr>
      </w:pPr>
      <w:r>
        <w:rPr>
          <w:rFonts w:ascii="Monaco" w:hAnsi="Monaco"/>
          <w:i w:val="false"/>
          <w:iCs w:val="false"/>
          <w:color w:val="008080"/>
          <w:sz w:val="22"/>
          <w:u w:val="none"/>
          <w:shd w:fill="auto" w:val="clear"/>
        </w:rPr>
        <w:t>&lt;</w:t>
      </w:r>
      <w:r>
        <w:rPr>
          <w:rFonts w:ascii="Monaco" w:hAnsi="Monaco"/>
          <w:color w:val="3F7F7F"/>
          <w:sz w:val="22"/>
          <w:u w:val="none"/>
          <w:shd w:fill="auto" w:val="clear"/>
        </w:rPr>
        <w:t>p:poll</w:t>
      </w:r>
      <w:r>
        <w:rPr>
          <w:rFonts w:ascii="Monaco" w:hAnsi="Monaco"/>
          <w:sz w:val="22"/>
          <w:u w:val="none"/>
          <w:shd w:fill="auto" w:val="clear"/>
        </w:rPr>
        <w:t xml:space="preserve"> </w:t>
      </w:r>
      <w:r>
        <w:rPr>
          <w:rFonts w:ascii="Monaco" w:hAnsi="Monaco"/>
          <w:color w:val="7F007F"/>
          <w:sz w:val="22"/>
          <w:u w:val="none"/>
          <w:shd w:fill="auto" w:val="clear"/>
        </w:rPr>
        <w:t>interval</w:t>
      </w:r>
      <w:r>
        <w:rPr>
          <w:rFonts w:ascii="Monaco" w:hAnsi="Monaco"/>
          <w:color w:val="000000"/>
          <w:sz w:val="22"/>
          <w:u w:val="none"/>
          <w:shd w:fill="auto" w:val="clear"/>
        </w:rPr>
        <w:t>=</w:t>
      </w:r>
      <w:r>
        <w:rPr>
          <w:rFonts w:ascii="Monaco" w:hAnsi="Monaco"/>
          <w:i/>
          <w:color w:val="2A00FF"/>
          <w:sz w:val="22"/>
          <w:u w:val="none"/>
          <w:shd w:fill="auto" w:val="clear"/>
        </w:rPr>
        <w:t>"1"</w:t>
      </w:r>
      <w:r>
        <w:rPr>
          <w:rFonts w:ascii="Monaco" w:hAnsi="Monaco"/>
          <w:sz w:val="22"/>
          <w:u w:val="none"/>
          <w:shd w:fill="auto" w:val="clear"/>
        </w:rPr>
        <w:t xml:space="preserve"> </w:t>
      </w:r>
      <w:r>
        <w:rPr>
          <w:rFonts w:ascii="Monaco" w:hAnsi="Monaco"/>
          <w:color w:val="7F007F"/>
          <w:sz w:val="22"/>
          <w:u w:val="none"/>
          <w:shd w:fill="auto" w:val="clear"/>
        </w:rPr>
        <w:t>update</w:t>
      </w:r>
      <w:r>
        <w:rPr>
          <w:rFonts w:ascii="Monaco" w:hAnsi="Monaco"/>
          <w:color w:val="000000"/>
          <w:sz w:val="22"/>
          <w:u w:val="none"/>
          <w:shd w:fill="auto" w:val="clear"/>
        </w:rPr>
        <w:t>=</w:t>
      </w:r>
      <w:r>
        <w:rPr>
          <w:rFonts w:ascii="Monaco" w:hAnsi="Monaco"/>
          <w:i/>
          <w:color w:val="2A00FF"/>
          <w:sz w:val="22"/>
          <w:u w:val="none"/>
          <w:shd w:fill="auto" w:val="clear"/>
        </w:rPr>
        <w:t>"onlineUsers janela"</w:t>
      </w:r>
      <w:r>
        <w:rPr>
          <w:rFonts w:ascii="Monaco" w:hAnsi="Monaco"/>
          <w:sz w:val="22"/>
          <w:u w:val="none"/>
          <w:shd w:fill="auto" w:val="clear"/>
        </w:rPr>
        <w:t xml:space="preserve"> </w:t>
      </w:r>
      <w:r>
        <w:rPr>
          <w:rFonts w:ascii="Monaco" w:hAnsi="Monaco"/>
          <w:color w:val="008080"/>
          <w:sz w:val="22"/>
          <w:u w:val="none"/>
          <w:shd w:fill="auto" w:val="clear"/>
        </w:rPr>
        <w:t>/&gt;</w:t>
      </w:r>
    </w:p>
    <w:p>
      <w:pPr>
        <w:pStyle w:val="Normal"/>
        <w:rPr>
          <w:u w:val="none"/>
        </w:rPr>
      </w:pPr>
      <w:r>
        <w:rPr>
          <w:i w:val="false"/>
          <w:iCs w:val="false"/>
          <w:u w:val="none"/>
        </w:rPr>
        <w:t>“</w:t>
      </w:r>
      <w:r>
        <w:rPr>
          <w:i w:val="false"/>
          <w:iCs w:val="false"/>
          <w:u w:val="none"/>
        </w:rPr>
        <w:t>Interval” define o intervalo de tempo de actualização ou “</w:t>
      </w:r>
      <w:r>
        <w:rPr>
          <w:i/>
          <w:iCs/>
          <w:u w:val="none"/>
        </w:rPr>
        <w:t>refresh</w:t>
      </w:r>
      <w:r>
        <w:rPr>
          <w:i w:val="false"/>
          <w:iCs w:val="false"/>
          <w:u w:val="none"/>
        </w:rPr>
        <w:t>”, que no nosso caso é de apenas 1 segundo. Em “Update” são indicadas as secções abrangidas pela actualização.</w:t>
      </w:r>
    </w:p>
    <w:p>
      <w:pPr>
        <w:pStyle w:val="Normal"/>
        <w:rPr>
          <w:u w:val="none"/>
        </w:rPr>
      </w:pPr>
      <w:r>
        <w:rPr>
          <w:i w:val="false"/>
          <w:iCs w:val="false"/>
          <w:u w:val="none"/>
        </w:rPr>
        <w:t xml:space="preserve">Utilizámos ainda uma outra ferramenta desta </w:t>
      </w:r>
      <w:r>
        <w:rPr>
          <w:i/>
          <w:iCs/>
          <w:u w:val="none"/>
        </w:rPr>
        <w:t>framework</w:t>
      </w:r>
      <w:r>
        <w:rPr>
          <w:i w:val="false"/>
          <w:iCs w:val="false"/>
          <w:u w:val="none"/>
        </w:rPr>
        <w:t xml:space="preserve">: </w:t>
      </w:r>
      <w:r>
        <w:rPr>
          <w:b/>
          <w:bCs/>
          <w:i w:val="false"/>
          <w:iCs w:val="false"/>
          <w:u w:val="none"/>
        </w:rPr>
        <w:t>&lt;p:idleMonitor&gt;</w:t>
      </w:r>
      <w:r>
        <w:rPr>
          <w:b w:val="false"/>
          <w:bCs w:val="false"/>
          <w:i w:val="false"/>
          <w:iCs w:val="false"/>
          <w:u w:val="none"/>
        </w:rPr>
        <w:t>, que, caso o utilizador não tenha interagido com a página, permite terminar a sessão ao fim de um determinado tempo, estabelecido por nós nesta própria ferramenta.</w:t>
      </w:r>
    </w:p>
    <w:p>
      <w:pPr>
        <w:pStyle w:val="Ttulo1"/>
        <w:rPr/>
      </w:pPr>
      <w:r>
        <w:rPr>
          <w:b w:val="false"/>
          <w:bCs w:val="false"/>
          <w:i w:val="false"/>
          <w:iCs w:val="false"/>
        </w:rPr>
        <w:t>Filtros</w:t>
      </w:r>
    </w:p>
    <w:p>
      <w:pPr>
        <w:pStyle w:val="Normal"/>
        <w:rPr/>
      </w:pPr>
      <w:r>
        <w:rPr/>
        <w:t>Um dos requisitos do trabalho era privar o acesso à calculadora e sala de chat a utilizadores anónimos (sem registo).</w:t>
      </w:r>
    </w:p>
    <w:p>
      <w:pPr>
        <w:pStyle w:val="Normal"/>
        <w:rPr/>
      </w:pPr>
      <w:r>
        <w:rPr/>
        <w:t>Para tal, foi implementado um filtro de autenticação. Este filtro pode ser explicado em três pontos: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Criação de uma classe 'Authentication.java' que implementa a interface 'Filter', e que  serve para configurar a acção do Filtro. Neste caso, se uma variável definida na classe 'LoggedUser.java', declarada como 'AUTH_KEY' e que é instanciada quando o utilizador faz login, com o valor do username e colocada no SessionMap (semelhante a um 'Map' e que serve para lidar com atributos da sessão HTTP), for nula (i.e. o utilizador que faz o 'GET' à  calculadora - um </w:t>
      </w:r>
      <w:r>
        <w:rPr>
          <w:i/>
          <w:iCs/>
        </w:rPr>
        <w:t>request</w:t>
      </w:r>
      <w:r>
        <w:rPr/>
        <w:t xml:space="preserve">, portanto - não tiver um valor para 'username' e atribuído à 'AUTH_KEY') então o utilizador é redireccionado para uma página de erro, definida nesta própria classe 'Authentication'. </w:t>
      </w:r>
    </w:p>
    <w:p>
      <w:pPr>
        <w:pStyle w:val="Normal"/>
        <w:numPr>
          <w:ilvl w:val="0"/>
          <w:numId w:val="3"/>
        </w:numPr>
        <w:rPr/>
      </w:pPr>
      <w:r>
        <w:rPr/>
        <w:t>Como foi referido, sempre que é feito um login válido, o username é enviado para o SessionMap como 'value' com relação com a 'key': 'AUTH_KEY'.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Finalmente no 'web.xml' é definido o filtro: o seu nome, a classe respectiva, bem como o 'url-pattern' para a pasta que contém os ficheiros a que um utilizador com login válido terá acesso (onde se inclui o </w:t>
      </w:r>
      <w:r>
        <w:rPr>
          <w:i/>
          <w:iCs/>
        </w:rPr>
        <w:t>xhtml</w:t>
      </w:r>
      <w:r>
        <w:rPr/>
        <w:t xml:space="preserve"> da calculadora).</w:t>
      </w:r>
    </w:p>
    <w:p>
      <w:pPr>
        <w:pStyle w:val="Normal"/>
        <w:rPr/>
      </w:pPr>
      <w:r>
        <w:rPr/>
        <w:t>O segundo filtro que implementamos é opcional para este projecto mas consideramos que faz sentido a sua implementação.</w:t>
      </w:r>
    </w:p>
    <w:p>
      <w:pPr>
        <w:pStyle w:val="Normal"/>
        <w:rPr/>
      </w:pPr>
      <w:r>
        <w:rPr/>
        <w:t xml:space="preserve">Este segundo filtro tem como função redireccionar um utilizador com sessão iniciada e válida para a página da calculadora e sala de chat caso mude temporariamente para uma página externa, isto é, não faria sentido, depois de fazer o login e ter acedido à página da calculadora e eventualmente ter saído para aceder a um </w:t>
      </w:r>
      <w:r>
        <w:rPr>
          <w:i/>
          <w:iCs/>
        </w:rPr>
        <w:t>site</w:t>
      </w:r>
      <w:r>
        <w:rPr>
          <w:i w:val="false"/>
          <w:iCs w:val="false"/>
        </w:rPr>
        <w:t xml:space="preserve"> externo, ao regressar ter que fazer login novamente.</w:t>
      </w:r>
    </w:p>
    <w:p>
      <w:pPr>
        <w:pStyle w:val="Corpodotexto"/>
        <w:rPr/>
      </w:pPr>
      <w:r>
        <w:rPr>
          <w:i w:val="false"/>
          <w:iCs w:val="false"/>
        </w:rPr>
        <w:t xml:space="preserve">Este filtro é implementado de forma semelhante ao anterior, pois verifica a mesma variável, diferenciando-se apenas na sua acção: neste caso, ao verificar que o 'value' da 'key' AUTH_KEY não é nulo, depois de enviado um </w:t>
      </w:r>
      <w:r>
        <w:rPr>
          <w:i/>
          <w:iCs/>
        </w:rPr>
        <w:t xml:space="preserve">'request' </w:t>
      </w:r>
      <w:r>
        <w:rPr>
          <w:i w:val="false"/>
          <w:iCs w:val="false"/>
        </w:rPr>
        <w:t>para obter a página inicial do projecto,  o utilizador é redireccionado para a página da calculadora e não para a página '</w:t>
      </w:r>
      <w:r>
        <w:rPr>
          <w:i/>
          <w:iCs/>
        </w:rPr>
        <w:t>default</w:t>
      </w:r>
      <w:r>
        <w:rPr>
          <w:i w:val="false"/>
          <w:iCs w:val="false"/>
        </w:rPr>
        <w:t>': a de login.</w:t>
      </w:r>
    </w:p>
    <w:p>
      <w:pPr>
        <w:pStyle w:val="Corpodotexto"/>
        <w:rPr/>
      </w:pPr>
      <w:r>
        <w:rPr>
          <w:i w:val="false"/>
          <w:iCs w:val="false"/>
        </w:rPr>
        <w:t xml:space="preserve">Este filtro serve também como medida de segurança, pois se o utilizador fizer login, nesse instante, mais ninguém conseguirá entrar com o mesmo nome de utilizador e palavra-passe. Esta situação poderia levar à situação de o utilizador fazer login, aceder à calculadora e num momento sair para um endereço externo, e ao regressar não conseguiria voltar a aceder à calculadora. Na verdade, este problema está precavido por uma outra via, que é a expiração de sessão definida no </w:t>
      </w:r>
      <w:r>
        <w:rPr>
          <w:i/>
          <w:iCs/>
        </w:rPr>
        <w:t>web.xml</w:t>
      </w:r>
      <w:r>
        <w:rPr>
          <w:i w:val="false"/>
          <w:iCs w:val="false"/>
        </w:rPr>
        <w:t xml:space="preserve"> da seguinte forma:</w:t>
      </w:r>
    </w:p>
    <w:p>
      <w:pPr>
        <w:pStyle w:val="Normal"/>
        <w:jc w:val="left"/>
        <w:rPr/>
      </w:pPr>
      <w:r>
        <w:rPr>
          <w:rFonts w:ascii="Monaco" w:hAnsi="Monaco"/>
          <w:i w:val="false"/>
          <w:iCs w:val="false"/>
          <w:color w:val="008080"/>
          <w:sz w:val="22"/>
        </w:rPr>
        <w:tab/>
        <w:t>&lt;</w:t>
      </w:r>
      <w:r>
        <w:rPr>
          <w:rFonts w:ascii="Monaco" w:hAnsi="Monaco"/>
          <w:color w:val="3F7F7F"/>
          <w:sz w:val="22"/>
          <w:shd w:fill="auto" w:val="clear"/>
        </w:rPr>
        <w:t>session-config</w:t>
      </w:r>
      <w:r>
        <w:rPr>
          <w:rFonts w:ascii="Monaco" w:hAnsi="Monaco"/>
          <w:color w:val="008080"/>
          <w:sz w:val="22"/>
        </w:rPr>
        <w:t>&gt;</w:t>
      </w:r>
    </w:p>
    <w:p>
      <w:pPr>
        <w:pStyle w:val="Normal"/>
        <w:ind w:hanging="0"/>
        <w:jc w:val="left"/>
        <w:rPr/>
      </w:pPr>
      <w:r>
        <w:rPr>
          <w:rFonts w:ascii="Monaco" w:hAnsi="Monaco"/>
          <w:color w:val="000000"/>
          <w:sz w:val="22"/>
        </w:rPr>
        <w:tab/>
        <w:tab/>
        <w:tab/>
      </w:r>
      <w:r>
        <w:rPr>
          <w:rFonts w:ascii="Monaco" w:hAnsi="Monaco"/>
          <w:color w:val="008080"/>
          <w:sz w:val="22"/>
        </w:rPr>
        <w:t>&lt;</w:t>
      </w:r>
      <w:r>
        <w:rPr>
          <w:rFonts w:ascii="Monaco" w:hAnsi="Monaco"/>
          <w:color w:val="3F7F7F"/>
          <w:sz w:val="22"/>
        </w:rPr>
        <w:t>session-timeout</w:t>
      </w:r>
      <w:r>
        <w:rPr>
          <w:rFonts w:ascii="Monaco" w:hAnsi="Monaco"/>
          <w:color w:val="008080"/>
          <w:sz w:val="22"/>
        </w:rPr>
        <w:t>&gt;</w:t>
      </w:r>
      <w:r>
        <w:rPr>
          <w:rFonts w:ascii="Monaco" w:hAnsi="Monaco"/>
          <w:color w:val="000000"/>
          <w:sz w:val="22"/>
        </w:rPr>
        <w:t>60</w:t>
      </w:r>
      <w:r>
        <w:rPr>
          <w:rFonts w:ascii="Monaco" w:hAnsi="Monaco"/>
          <w:color w:val="008080"/>
          <w:sz w:val="22"/>
        </w:rPr>
        <w:t>&lt;/</w:t>
      </w:r>
      <w:r>
        <w:rPr>
          <w:rFonts w:ascii="Monaco" w:hAnsi="Monaco"/>
          <w:color w:val="3F7F7F"/>
          <w:sz w:val="22"/>
        </w:rPr>
        <w:t>session-timeout</w:t>
      </w:r>
      <w:r>
        <w:rPr>
          <w:rFonts w:ascii="Monaco" w:hAnsi="Monaco"/>
          <w:color w:val="008080"/>
          <w:sz w:val="22"/>
        </w:rPr>
        <w:t>&gt;</w:t>
      </w:r>
    </w:p>
    <w:p>
      <w:pPr>
        <w:pStyle w:val="Normal"/>
        <w:ind w:hanging="0"/>
        <w:jc w:val="left"/>
        <w:rPr/>
      </w:pPr>
      <w:r>
        <w:rPr>
          <w:rFonts w:ascii="Monaco" w:hAnsi="Monaco"/>
          <w:color w:val="000000"/>
          <w:sz w:val="22"/>
        </w:rPr>
        <w:tab/>
      </w:r>
      <w:r>
        <w:rPr>
          <w:rFonts w:ascii="Monaco" w:hAnsi="Monaco"/>
          <w:color w:val="008080"/>
          <w:sz w:val="22"/>
        </w:rPr>
        <w:t>&lt;/</w:t>
      </w:r>
      <w:r>
        <w:rPr>
          <w:rFonts w:ascii="Monaco" w:hAnsi="Monaco"/>
          <w:color w:val="3F7F7F"/>
          <w:sz w:val="22"/>
          <w:shd w:fill="auto" w:val="clear"/>
        </w:rPr>
        <w:t>session-config</w:t>
      </w:r>
      <w:r>
        <w:rPr>
          <w:rFonts w:ascii="Monaco" w:hAnsi="Monaco"/>
          <w:color w:val="008080"/>
          <w:sz w:val="22"/>
        </w:rPr>
        <w:t>&gt;</w:t>
      </w:r>
    </w:p>
    <w:p>
      <w:pPr>
        <w:pStyle w:val="Normal"/>
        <w:rPr>
          <w:rFonts w:ascii="Monaco" w:hAnsi="Monaco"/>
          <w:color w:val="008080"/>
          <w:sz w:val="22"/>
        </w:rPr>
      </w:pPr>
      <w:r>
        <w:rPr/>
      </w:r>
    </w:p>
    <w:p>
      <w:pPr>
        <w:pStyle w:val="Ttulo1"/>
        <w:rPr/>
      </w:pPr>
      <w:r>
        <w:rPr>
          <w:i w:val="false"/>
          <w:iCs w:val="false"/>
        </w:rPr>
        <w:t xml:space="preserve"> </w:t>
      </w:r>
      <w:r>
        <w:rPr>
          <w:i w:val="false"/>
          <w:iCs w:val="false"/>
        </w:rPr>
        <w:t>Melhoramentos no código inicial</w:t>
      </w:r>
    </w:p>
    <w:p>
      <w:pPr>
        <w:pStyle w:val="Normal"/>
        <w:rPr/>
      </w:pPr>
      <w:r>
        <w:rPr>
          <w:i w:val="false"/>
          <w:iCs w:val="false"/>
        </w:rPr>
        <w:t xml:space="preserve">Foram feitas algumas alterações ao código original da calculadora, como a unificação das calculadores normal e científica numa só página </w:t>
      </w:r>
      <w:r>
        <w:rPr>
          <w:i/>
          <w:iCs/>
        </w:rPr>
        <w:t>.xhtml</w:t>
      </w:r>
      <w:r>
        <w:rPr>
          <w:i w:val="false"/>
          <w:iCs w:val="false"/>
        </w:rPr>
        <w:t xml:space="preserve">, a substituição de algumas funções </w:t>
      </w:r>
      <w:r>
        <w:rPr>
          <w:i/>
          <w:iCs/>
        </w:rPr>
        <w:t>JavaScript</w:t>
      </w:r>
      <w:r>
        <w:rPr>
          <w:i w:val="false"/>
          <w:iCs w:val="false"/>
        </w:rPr>
        <w:t xml:space="preserve"> para </w:t>
      </w:r>
      <w:r>
        <w:rPr>
          <w:i/>
          <w:iCs/>
        </w:rPr>
        <w:t>XHTML/JSF</w:t>
      </w:r>
      <w:r>
        <w:rPr>
          <w:i w:val="false"/>
          <w:iCs w:val="false"/>
        </w:rPr>
        <w:t xml:space="preserve"> e algumas alterações ao nível do design de modo a permitir a inclusão da sala de chat na mesma página.</w:t>
      </w:r>
      <w:r>
        <w:br w:type="page"/>
      </w:r>
    </w:p>
    <w:p>
      <w:pPr>
        <w:pStyle w:val="Ttulo1"/>
        <w:rPr/>
      </w:pPr>
      <w:bookmarkStart w:id="13" w:name="_Toc419368077"/>
      <w:bookmarkEnd w:id="13"/>
      <w:r>
        <w:rPr/>
        <w:t>Pré-desenvolvimento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u w:val="single"/>
        </w:rPr>
      </w:pPr>
      <w:r>
        <w:rPr>
          <w:i/>
          <w:u w:val="single"/>
        </w:rPr>
        <w:t>Diagrama UML inicial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359150"/>
            <wp:effectExtent l="0" t="0" r="0" b="0"/>
            <wp:docPr id="7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0" descr="proj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(elaborado no programa StarUML)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tulo"/>
        <w:rPr/>
      </w:pPr>
      <w:r>
        <w:rPr/>
        <w:t>Diagrama UML final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701" w:right="1701" w:header="0" w:top="1417" w:footer="0" w:bottom="1417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Subttulo"/>
        <w:spacing w:before="0" w:after="0"/>
        <w:rPr/>
      </w:pPr>
      <w:r>
        <w:rPr/>
        <w:t>Gráf</w:t>
      </w:r>
      <w:r>
        <w:rPr/>
        <w:t>i</w:t>
      </w:r>
      <w:r>
        <w:rPr/>
        <w:t>co Gantt</w:t>
      </w:r>
    </w:p>
    <w:p>
      <w:pPr>
        <w:sectPr>
          <w:type w:val="nextPage"/>
          <w:pgSz w:orient="landscape" w:w="16838" w:h="11906"/>
          <w:pgMar w:left="1417" w:right="1417" w:header="0" w:top="1701" w:footer="0" w:bottom="1701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jc w:val="center"/>
        <w:rPr/>
      </w:pPr>
      <w:r>
        <w:rPr/>
        <w:drawing>
          <wp:inline distT="0" distB="0" distL="0" distR="0">
            <wp:extent cx="8543925" cy="5067300"/>
            <wp:effectExtent l="0" t="0" r="0" b="0"/>
            <wp:docPr id="8" name="Imagem2" descr="file-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2" descr="file-page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80" t="3707" r="0" b="2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bookmarkStart w:id="14" w:name="_Toc419368078"/>
      <w:r>
        <w:rPr/>
        <w:t>Testes unitários (</w:t>
      </w:r>
      <w:r>
        <w:rPr>
          <w:i/>
        </w:rPr>
        <w:t>JUnit</w:t>
      </w:r>
      <w:r>
        <w:rPr/>
        <w:t xml:space="preserve"> e </w:t>
      </w:r>
      <w:r>
        <w:rPr>
          <w:i/>
        </w:rPr>
        <w:t>Mockito</w:t>
      </w:r>
      <w:bookmarkEnd w:id="14"/>
      <w:r>
        <w:rPr/>
        <w:t>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Foram desenvolvidos vários testes unitários com as ferramentas JUnit, Mockito e Hamcrest.</w:t>
      </w:r>
    </w:p>
    <w:p>
      <w:pPr>
        <w:pStyle w:val="Normal"/>
        <w:jc w:val="both"/>
        <w:rPr/>
      </w:pPr>
      <w:r>
        <w:rPr/>
        <w:t xml:space="preserve">Os principais testes incidiram sobre as funções desenvolvidas por nós (cálculo de factorial e de percentagens).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Além destas funções foram testadas todas as operações da calculadora normal e da calculadora científica.</w:t>
      </w:r>
    </w:p>
    <w:p>
      <w:pPr>
        <w:pStyle w:val="Normal"/>
        <w:jc w:val="both"/>
        <w:rPr/>
      </w:pPr>
      <w:r>
        <w:rPr/>
        <w:t>Alem de testar a capacidade de cálculo da máquina foram testadas as diferentes me</w:t>
      </w:r>
      <w:r>
        <w:rPr/>
        <w:t>n</w:t>
      </w:r>
      <w:r>
        <w:rPr/>
        <w:t>sagens de erro que podem ocorrer no login dos utilizadores (user já logado, user já existente, password errada, entre outros).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Monac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PT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005e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pt-PT" w:eastAsia="en-US" w:bidi="ar-SA"/>
    </w:rPr>
  </w:style>
  <w:style w:type="paragraph" w:styleId="Ttulo1">
    <w:name w:val="Título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hAnsi="Calibri" w:eastAsia="" w:cs="" w:cstheme="majorBidi" w:eastAsiaTheme="majorEastAsia"/>
      <w:b/>
      <w:bCs/>
      <w:sz w:val="28"/>
      <w:szCs w:val="28"/>
    </w:rPr>
  </w:style>
  <w:style w:type="paragraph" w:styleId="Ttulo2">
    <w:name w:val="Título 2"/>
    <w:basedOn w:val="Ttulo"/>
    <w:pPr/>
    <w:rPr/>
  </w:style>
  <w:style w:type="paragraph" w:styleId="Ttulo3">
    <w:name w:val="Título 3"/>
    <w:basedOn w:val="Ttulo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cter" w:customStyle="1">
    <w:name w:val="Título 1 Carácter"/>
    <w:basedOn w:val="DefaultParagraphFont"/>
    <w:link w:val="Ttulo1"/>
    <w:uiPriority w:val="9"/>
    <w:qFormat/>
    <w:rsid w:val="005d6fe0"/>
    <w:rPr>
      <w:rFonts w:ascii="Calibri" w:hAnsi="Calibri" w:eastAsia="" w:cs="" w:cstheme="majorBidi" w:eastAsiaTheme="majorEastAsia"/>
      <w:b/>
      <w:bCs/>
      <w:sz w:val="28"/>
      <w:szCs w:val="28"/>
    </w:rPr>
  </w:style>
  <w:style w:type="character" w:styleId="TextodebaloCarcter" w:customStyle="1">
    <w:name w:val="Texto de balão Carácter"/>
    <w:basedOn w:val="DefaultParagraphFont"/>
    <w:link w:val="Textodebalo"/>
    <w:uiPriority w:val="99"/>
    <w:semiHidden/>
    <w:qFormat/>
    <w:rsid w:val="00d3567a"/>
    <w:rPr>
      <w:rFonts w:ascii="Tahoma" w:hAnsi="Tahoma" w:cs="Tahoma"/>
      <w:sz w:val="16"/>
      <w:szCs w:val="16"/>
    </w:rPr>
  </w:style>
  <w:style w:type="character" w:styleId="LigaodeInternet">
    <w:name w:val="Ligação de Internet"/>
    <w:basedOn w:val="DefaultParagraphFont"/>
    <w:uiPriority w:val="99"/>
    <w:unhideWhenUsed/>
    <w:rsid w:val="008e13f3"/>
    <w:rPr>
      <w:color w:val="0000FF" w:themeColor="hyperlink"/>
      <w:u w:val="single"/>
    </w:rPr>
  </w:style>
  <w:style w:type="character" w:styleId="TtuloCarcter" w:customStyle="1">
    <w:name w:val="Título Carácter"/>
    <w:basedOn w:val="DefaultParagraphFont"/>
    <w:link w:val="Ttulo"/>
    <w:uiPriority w:val="10"/>
    <w:qFormat/>
    <w:rsid w:val="005d6fe0"/>
    <w:rPr>
      <w:rFonts w:eastAsia="" w:cs="" w:cstheme="majorBidi" w:eastAsiaTheme="majorEastAsia"/>
      <w:spacing w:val="5"/>
      <w:sz w:val="52"/>
      <w:szCs w:val="52"/>
    </w:rPr>
  </w:style>
  <w:style w:type="character" w:styleId="SubttuloCarcter" w:customStyle="1">
    <w:name w:val="Subtítulo Carácter"/>
    <w:basedOn w:val="DefaultParagraphFont"/>
    <w:link w:val="Subttulo"/>
    <w:uiPriority w:val="11"/>
    <w:qFormat/>
    <w:rsid w:val="008b3a69"/>
    <w:rPr>
      <w:rFonts w:eastAsia="" w:cs="" w:cstheme="majorBidi" w:eastAsiaTheme="majorEastAsia"/>
      <w:i/>
      <w:iCs/>
      <w:spacing w:val="15"/>
      <w:sz w:val="24"/>
      <w:szCs w:val="24"/>
      <w:u w:val="single"/>
    </w:rPr>
  </w:style>
  <w:style w:type="character" w:styleId="LigaodeInternetvisitada">
    <w:name w:val="Ligação de Internet visitada"/>
    <w:rPr>
      <w:color w:val="800000"/>
      <w:u w:val="single"/>
      <w:lang w:val="zxx" w:eastAsia="zxx" w:bidi="zxx"/>
    </w:rPr>
  </w:style>
  <w:style w:type="character" w:styleId="Ligaodondice">
    <w:name w:val="Ligação do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/>
  </w:style>
  <w:style w:type="paragraph" w:styleId="Legenda">
    <w:name w:val="Legenda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BalloonText">
    <w:name w:val="Balloon Text"/>
    <w:basedOn w:val="Normal"/>
    <w:link w:val="TextodebaloCarcter"/>
    <w:uiPriority w:val="99"/>
    <w:semiHidden/>
    <w:unhideWhenUsed/>
    <w:qFormat/>
    <w:rsid w:val="00d3567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tulodocontedo">
    <w:name w:val="Título do conteúdo"/>
    <w:basedOn w:val="Ttulo1"/>
    <w:next w:val="Normal"/>
    <w:uiPriority w:val="39"/>
    <w:semiHidden/>
    <w:unhideWhenUsed/>
    <w:qFormat/>
    <w:rsid w:val="005d6fe0"/>
    <w:pPr/>
    <w:rPr>
      <w:rFonts w:ascii="Cambria" w:hAnsi="Cambria" w:asciiTheme="majorHAnsi" w:hAnsiTheme="majorHAnsi"/>
      <w:color w:val="365F91" w:themeColor="accent1" w:themeShade="bf"/>
    </w:rPr>
  </w:style>
  <w:style w:type="paragraph" w:styleId="Contedo1">
    <w:name w:val="Conteúdo 1"/>
    <w:basedOn w:val="Normal"/>
    <w:next w:val="Normal"/>
    <w:autoRedefine/>
    <w:uiPriority w:val="39"/>
    <w:unhideWhenUsed/>
    <w:rsid w:val="005d6fe0"/>
    <w:pPr>
      <w:spacing w:before="0" w:after="100"/>
    </w:pPr>
    <w:rPr/>
  </w:style>
  <w:style w:type="paragraph" w:styleId="Ttulododocumento">
    <w:name w:val="Título do documento"/>
    <w:basedOn w:val="Normal"/>
    <w:next w:val="Normal"/>
    <w:link w:val="TtuloCarcter"/>
    <w:uiPriority w:val="10"/>
    <w:qFormat/>
    <w:rsid w:val="005d6fe0"/>
    <w:pPr>
      <w:pBdr>
        <w:bottom w:val="single" w:sz="8" w:space="4" w:color="4F81BD"/>
      </w:pBdr>
      <w:spacing w:lineRule="auto" w:line="240" w:before="0" w:after="300"/>
      <w:contextualSpacing/>
    </w:pPr>
    <w:rPr>
      <w:rFonts w:eastAsia="" w:cs="" w:cstheme="majorBidi" w:eastAsiaTheme="majorEastAsia"/>
      <w:spacing w:val="5"/>
      <w:sz w:val="52"/>
      <w:szCs w:val="52"/>
    </w:rPr>
  </w:style>
  <w:style w:type="paragraph" w:styleId="Subttulo">
    <w:name w:val="Subtítulo"/>
    <w:basedOn w:val="Normal"/>
    <w:next w:val="Normal"/>
    <w:link w:val="SubttuloCarcter"/>
    <w:uiPriority w:val="11"/>
    <w:qFormat/>
    <w:rsid w:val="008b3a69"/>
    <w:pPr/>
    <w:rPr>
      <w:rFonts w:eastAsia="" w:cs="" w:cstheme="majorBidi" w:eastAsiaTheme="majorEastAsia"/>
      <w:i/>
      <w:iCs/>
      <w:spacing w:val="15"/>
      <w:sz w:val="24"/>
      <w:szCs w:val="24"/>
      <w:u w:val="single"/>
    </w:rPr>
  </w:style>
  <w:style w:type="paragraph" w:styleId="Citaes">
    <w:name w:val="Citaçõe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1E4AB2-479D-4357-9581-4E2C0CE8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5370</TotalTime>
  <Application>LibreOffice/4.4.1.2$MacOSX_X86_64 LibreOffice_project/45e2de17089c24a1fa810c8f975a7171ba4cd432</Application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2015-05-08T10:05:00Z</dcterms:created>
  <dc:creator>Rafaela Lourenço</dc:creator>
  <dc:language>pt-PT</dc:language>
  <dcterms:modified xsi:type="dcterms:W3CDTF">2015-05-15T12:31:00Z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