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i w:val="0"/>
          <w:color w:val="0B7A55"/>
          <w:sz w:val="18"/>
        </w:rPr>
        <w:t>CARRETERAS DE MÉXICO · PERFIL DE PUESTO, CAPACITACIÓN Y CONDICIONES</w:t>
      </w:r>
    </w:p>
    <w:p>
      <w:pPr>
        <w:spacing w:before="360"/>
      </w:pPr>
      <w:r>
        <w:rPr>
          <w:b/>
          <w:i w:val="0"/>
          <w:color w:val="001240"/>
          <w:sz w:val="52"/>
        </w:rPr>
        <w:t>Mecánico de turno</w:t>
      </w:r>
    </w:p>
    <w:p>
      <w:r>
        <w:rPr>
          <w:b w:val="0"/>
          <w:i w:val="0"/>
          <w:color w:val="555F78"/>
          <w:sz w:val="25"/>
        </w:rPr>
        <w:t>Vivir en el frente durante el colado y reparar en minutos cualquier falla del tren, para que una avería de 20 minutos no se convierta en una noche perdida.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3118"/>
            <w:shd w:val="clear" w:color="auto" w:fill="001240"/>
          </w:tcPr>
          <w:p>
            <w:r/>
            <w:r>
              <w:rPr>
                <w:b/>
                <w:color w:val="FFFFFF"/>
                <w:sz w:val="19"/>
              </w:rPr>
              <w:t>Dato</w:t>
            </w:r>
          </w:p>
        </w:tc>
        <w:tc>
          <w:tcPr>
            <w:tcW w:type="dxa" w:w="6520"/>
            <w:shd w:val="clear" w:color="auto" w:fill="001240"/>
          </w:tcPr>
          <w:p>
            <w:r/>
            <w:r>
              <w:rPr>
                <w:b/>
                <w:color w:val="FFFFFF"/>
                <w:sz w:val="19"/>
              </w:rPr>
            </w:r>
          </w:p>
        </w:tc>
      </w:tr>
      <w:tr>
        <w:tc>
          <w:tcPr>
            <w:tcW w:type="dxa" w:w="3118"/>
          </w:tcPr>
          <w:p>
            <w:r/>
            <w:r>
              <w:rPr>
                <w:b w:val="0"/>
                <w:i w:val="0"/>
                <w:sz w:val="19"/>
              </w:rPr>
              <w:t>Línea</w:t>
            </w:r>
          </w:p>
        </w:tc>
        <w:tc>
          <w:tcPr>
            <w:tcW w:type="dxa" w:w="6520"/>
          </w:tcPr>
          <w:p>
            <w:r/>
            <w:r>
              <w:rPr>
                <w:b w:val="0"/>
                <w:i w:val="0"/>
                <w:sz w:val="19"/>
              </w:rPr>
              <w:t>Logística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 w:val="0"/>
                <w:i w:val="0"/>
                <w:sz w:val="19"/>
              </w:rPr>
              <w:t>Reporta a</w:t>
            </w:r>
          </w:p>
        </w:tc>
        <w:tc>
          <w:tcPr>
            <w:tcW w:type="dxa" w:w="6520"/>
          </w:tcPr>
          <w:p>
            <w:r/>
            <w:r>
              <w:rPr>
                <w:b w:val="0"/>
                <w:i w:val="0"/>
                <w:sz w:val="19"/>
              </w:rPr>
              <w:t>Jefe de mantenimiento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 w:val="0"/>
                <w:i w:val="0"/>
                <w:sz w:val="19"/>
              </w:rPr>
              <w:t>Grupo</w:t>
            </w:r>
          </w:p>
        </w:tc>
        <w:tc>
          <w:tcPr>
            <w:tcW w:type="dxa" w:w="6520"/>
          </w:tcPr>
          <w:p>
            <w:r/>
            <w:r>
              <w:rPr>
                <w:b w:val="0"/>
                <w:i w:val="0"/>
                <w:sz w:val="19"/>
              </w:rPr>
              <w:t>Frente 4 · Colado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 w:val="0"/>
                <w:i w:val="0"/>
                <w:sz w:val="19"/>
              </w:rPr>
              <w:t>Plazas por frente</w:t>
            </w:r>
          </w:p>
        </w:tc>
        <w:tc>
          <w:tcPr>
            <w:tcW w:type="dxa" w:w="6520"/>
          </w:tcPr>
          <w:p>
            <w:r/>
            <w:r>
              <w:rPr>
                <w:b w:val="0"/>
                <w:i w:val="0"/>
                <w:sz w:val="19"/>
              </w:rPr>
              <w:t>1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 w:val="0"/>
                <w:i w:val="0"/>
                <w:sz w:val="19"/>
              </w:rPr>
              <w:t>Turno</w:t>
            </w:r>
          </w:p>
        </w:tc>
        <w:tc>
          <w:tcPr>
            <w:tcW w:type="dxa" w:w="6520"/>
          </w:tcPr>
          <w:p>
            <w:r/>
            <w:r>
              <w:rPr>
                <w:b w:val="0"/>
                <w:i w:val="0"/>
                <w:sz w:val="19"/>
              </w:rPr>
              <w:t>noche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 w:val="0"/>
                <w:i w:val="0"/>
                <w:sz w:val="19"/>
              </w:rPr>
              <w:t>Sueldo mensual bruto</w:t>
            </w:r>
          </w:p>
        </w:tc>
        <w:tc>
          <w:tcPr>
            <w:tcW w:type="dxa" w:w="6520"/>
          </w:tcPr>
          <w:p>
            <w:r/>
            <w:r>
              <w:rPr>
                <w:rStyle w:val="M_base"/>
                <w:b/>
                <w:i w:val="0"/>
                <w:sz w:val="19"/>
              </w:rPr>
              <w:t>$30,000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 w:val="0"/>
                <w:i w:val="0"/>
                <w:sz w:val="19"/>
              </w:rPr>
              <w:t>Variable por metas</w:t>
            </w:r>
          </w:p>
        </w:tc>
        <w:tc>
          <w:tcPr>
            <w:tcW w:type="dxa" w:w="6520"/>
          </w:tcPr>
          <w:p>
            <w:r/>
            <w:r>
              <w:rPr>
                <w:rStyle w:val="M_varp"/>
                <w:b w:val="0"/>
                <w:i w:val="0"/>
                <w:sz w:val="19"/>
              </w:rPr>
              <w:t>20</w:t>
            </w:r>
            <w:r>
              <w:rPr>
                <w:b w:val="0"/>
                <w:i w:val="0"/>
                <w:sz w:val="19"/>
              </w:rPr>
              <w:t xml:space="preserve"> % · </w:t>
            </w:r>
            <w:r>
              <w:rPr>
                <w:rStyle w:val="M_var"/>
                <w:b w:val="0"/>
                <w:i w:val="0"/>
                <w:sz w:val="19"/>
              </w:rPr>
              <w:t>$6,000</w:t>
            </w:r>
            <w:r>
              <w:rPr>
                <w:b w:val="0"/>
                <w:i w:val="0"/>
                <w:sz w:val="19"/>
              </w:rPr>
              <w:t xml:space="preserve"> al mes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 w:val="0"/>
                <w:i w:val="0"/>
                <w:sz w:val="19"/>
              </w:rPr>
              <w:t>KPI principal</w:t>
            </w:r>
          </w:p>
        </w:tc>
        <w:tc>
          <w:tcPr>
            <w:tcW w:type="dxa" w:w="6520"/>
          </w:tcPr>
          <w:p>
            <w:r/>
            <w:r>
              <w:rPr>
                <w:b/>
                <w:i w:val="0"/>
                <w:sz w:val="19"/>
              </w:rPr>
              <w:t>Tiempo promedio de reparación en el frente</w:t>
            </w:r>
            <w:r>
              <w:rPr>
                <w:b w:val="0"/>
                <w:i w:val="0"/>
                <w:sz w:val="19"/>
              </w:rPr>
              <w:t xml:space="preserve"> · 20 minutos o menos por falla, con 100 % de fallas registradas con causa</w:t>
            </w:r>
          </w:p>
        </w:tc>
      </w:tr>
    </w:tbl>
    <w:p/>
    <w:p>
      <w:r>
        <w:rPr>
          <w:b w:val="0"/>
          <w:i w:val="0"/>
          <w:color w:val="555F78"/>
          <w:sz w:val="18"/>
        </w:rPr>
        <w:t>Versión 2 · 29 de septiembre de 2026 · Torreón, Coahuila, México · Anexo al contrato individual de trabajo</w:t>
      </w:r>
    </w:p>
    <w:p>
      <w:pPr>
        <w:pStyle w:val="Heading3"/>
      </w:pPr>
      <w:r>
        <w:t>Cómo se usa este documento</w:t>
      </w:r>
    </w:p>
    <w:p>
      <w:pPr>
        <w:pStyle w:val="ListBullet"/>
      </w:pPr>
      <w:r>
        <w:rPr>
          <w:b/>
          <w:i w:val="0"/>
        </w:rPr>
        <w:t>Para contratar:</w:t>
      </w:r>
      <w:r>
        <w:rPr>
          <w:b w:val="0"/>
          <w:i w:val="0"/>
        </w:rPr>
        <w:t xml:space="preserve"> la parte 1 dice a quién buscamos, qué preguntar y qué prueba hacer.</w:t>
      </w:r>
    </w:p>
    <w:p>
      <w:pPr>
        <w:pStyle w:val="ListBullet"/>
      </w:pPr>
      <w:r>
        <w:rPr>
          <w:b/>
          <w:i w:val="0"/>
        </w:rPr>
        <w:t>Para la persona contratada:</w:t>
      </w:r>
      <w:r>
        <w:rPr>
          <w:b w:val="0"/>
          <w:i w:val="0"/>
        </w:rPr>
        <w:t xml:space="preserve"> se entrega completo el día de la oferta y se lee todo antes del primer turno. Dice lo que tiene que saber, cómo la vamos a formar, con qué número se le mide, cuánto gana y por qué motivos exactos se le puede despedir.</w:t>
      </w:r>
    </w:p>
    <w:p>
      <w:pPr>
        <w:pStyle w:val="ListBullet"/>
      </w:pPr>
      <w:r>
        <w:rPr>
          <w:b/>
          <w:i w:val="0"/>
        </w:rPr>
        <w:t>Para cerrar la contratación:</w:t>
      </w:r>
      <w:r>
        <w:rPr>
          <w:b w:val="0"/>
          <w:i w:val="0"/>
        </w:rPr>
        <w:t xml:space="preserve"> la última hoja se firma de aceptado, con nombre escrito a mano, firma y fecha. Una copia firmada va al expediente y otra se queda con la persona.</w:t>
      </w:r>
    </w:p>
    <w:p>
      <w:r>
        <w:br w:type="page"/>
      </w:r>
    </w:p>
    <w:p>
      <w:pPr>
        <w:pStyle w:val="Heading1"/>
      </w:pPr>
      <w:r>
        <w:t>Te damos la bienvenida</w:t>
      </w:r>
    </w:p>
    <w:p>
      <w:r>
        <w:rPr>
          <w:b w:val="0"/>
          <w:i w:val="0"/>
        </w:rPr>
        <w:t>Te estás sumando a un proyecto que parte de una idea sencilla: vamos a estar en esta tierra por milenios, y para que nos vaya bien tenemos que estar cerca. Donde llega un buen camino llegan las personas, el trabajo, las familias y el comercio. Cada kilómetro que construimos acerca a dos ciudades, y lo hace durante cincuenta años.</w:t>
      </w:r>
    </w:p>
    <w:p>
      <w:r>
        <w:rPr>
          <w:b w:val="0"/>
          <w:i w:val="0"/>
        </w:rPr>
        <w:t>Aquí se construye una sola vez y bien hecho. Eso suena sencillo y no lo es: los errores de un pavimento no se ven cuando se cometen. Un concreto mal curado en junio se ve igual que uno bien curado durante ocho años; una cubeta de agua añadida a las tres de la mañana no aparece en ninguna foto. Por eso aquí la calidad no depende de la buena voluntad de nadie: está escrita, se mide y se respeta, empezando por ti.</w:t>
      </w:r>
    </w:p>
    <w:p>
      <w:r>
        <w:rPr>
          <w:b w:val="0"/>
          <w:i w:val="0"/>
        </w:rPr>
        <w:t xml:space="preserve">Tu puesto, </w:t>
      </w:r>
      <w:r>
        <w:rPr>
          <w:b/>
          <w:i w:val="0"/>
        </w:rPr>
        <w:t>Mecánico de turno</w:t>
      </w:r>
      <w:r>
        <w:rPr>
          <w:b w:val="0"/>
          <w:i w:val="0"/>
        </w:rPr>
        <w:t>, existe para esto: vivir en el frente durante el colado y reparar en minutos cualquier falla del tren, para que una avería de 20 minutos no se convierta en una noche perdida.</w:t>
      </w:r>
    </w:p>
    <w:p>
      <w:r>
        <w:rPr>
          <w:b w:val="0"/>
          <w:i w:val="0"/>
        </w:rPr>
        <w:t>Este documento tiene lo que necesitas saber para hacerlo bien desde la primera semana: quién buscamos que seas, lo que tienes que saber y cómo te vamos a formar. Léelo completo antes de tu primer turno. Al final hay una constancia que firmamos tú y tu jefe directo.</w:t>
      </w:r>
    </w:p>
    <w:p>
      <w:r>
        <w:rPr>
          <w:b w:val="0"/>
          <w:i w:val="0"/>
        </w:rPr>
        <w:t>Gracias por elegir construir con nosotros. Cada tramo que entreguemos llevará el nombre de su cuadrilla.</w:t>
      </w:r>
    </w:p>
    <w:p>
      <w:r>
        <w:rPr>
          <w:b/>
          <w:i w:val="0"/>
        </w:rPr>
        <w:t>Ing. Ricardo López Reyero</w:t>
      </w:r>
    </w:p>
    <w:p>
      <w:r>
        <w:rPr>
          <w:b w:val="0"/>
          <w:i w:val="0"/>
          <w:color w:val="555F78"/>
          <w:sz w:val="19"/>
        </w:rPr>
        <w:t>Torreón, Coahuila, México</w:t>
      </w:r>
    </w:p>
    <w:p>
      <w:r>
        <w:br w:type="page"/>
      </w:r>
    </w:p>
    <w:p>
      <w:pPr>
        <w:pStyle w:val="Heading1"/>
      </w:pPr>
      <w:r>
        <w:t>Parte 1 · El perfil: a quién buscamos</w:t>
      </w:r>
    </w:p>
    <w:p>
      <w:pPr>
        <w:pStyle w:val="Heading2"/>
      </w:pPr>
      <w:r>
        <w:t>Para qué existe este puesto</w:t>
      </w:r>
    </w:p>
    <w:p>
      <w:r>
        <w:rPr>
          <w:b w:val="0"/>
          <w:i w:val="0"/>
        </w:rPr>
        <w:t>Vivir en el frente durante el colado y reparar en minutos cualquier falla del tren, para que una avería de 20 minutos no se convierta en una noche perdida.</w:t>
      </w:r>
    </w:p>
    <w:p>
      <w:pPr>
        <w:spacing w:before="120"/>
        <w:ind w:left="340"/>
      </w:pPr>
      <w:r>
        <w:rPr>
          <w:b/>
          <w:i w:val="0"/>
          <w:color w:val="0B7A55"/>
          <w:sz w:val="23"/>
        </w:rPr>
        <w:t>La diferencia entre una falla de 20 minutos y una noche perdida es que alguien con herramienta esté a 100 metros, no a 40 kilómetros. Una hora de paro cuesta el 10 % de la producción del día.</w:t>
      </w:r>
    </w:p>
    <w:p>
      <w:pPr>
        <w:pStyle w:val="Heading2"/>
      </w:pPr>
      <w:r>
        <w:t>De qué responde</w:t>
      </w:r>
    </w:p>
    <w:p>
      <w:pPr>
        <w:pStyle w:val="ListBullet"/>
      </w:pPr>
      <w:r>
        <w:rPr>
          <w:b w:val="0"/>
          <w:i w:val="0"/>
        </w:rPr>
        <w:t>Revisión de arranque de las máquinas del tren con cada operador antes de las 19:00.</w:t>
      </w:r>
    </w:p>
    <w:p>
      <w:pPr>
        <w:pStyle w:val="ListBullet"/>
      </w:pPr>
      <w:r>
        <w:rPr>
          <w:b w:val="0"/>
          <w:i w:val="0"/>
        </w:rPr>
        <w:t>Atención inmediata de fallas de hidráulica, vibradores, bandas, boquillas y sensores durante el colado.</w:t>
      </w:r>
    </w:p>
    <w:p>
      <w:pPr>
        <w:pStyle w:val="ListBullet"/>
      </w:pPr>
      <w:r>
        <w:rPr>
          <w:b w:val="0"/>
          <w:i w:val="0"/>
        </w:rPr>
        <w:t>El taller móvil completo y las refacciones críticas en el frente.</w:t>
      </w:r>
    </w:p>
    <w:p>
      <w:pPr>
        <w:pStyle w:val="ListBullet"/>
      </w:pPr>
      <w:r>
        <w:rPr>
          <w:b w:val="0"/>
          <w:i w:val="0"/>
        </w:rPr>
        <w:t>La bitácora de horas y fallas de cada máquina, entregada al Jefe de mantenimiento a las 05:00.</w:t>
      </w:r>
    </w:p>
    <w:p>
      <w:pPr>
        <w:pStyle w:val="ListBullet"/>
      </w:pPr>
      <w:r>
        <w:rPr>
          <w:b w:val="0"/>
          <w:i w:val="0"/>
        </w:rPr>
        <w:t>Aplicar el plan escrito de falla a las 2 a. m. de cada máquina crítica.</w:t>
      </w:r>
    </w:p>
    <w:p>
      <w:pPr>
        <w:pStyle w:val="Heading2"/>
      </w:pPr>
      <w:r>
        <w:t>Qué puede decidir</w:t>
      </w:r>
    </w:p>
    <w:p>
      <w:pPr>
        <w:pStyle w:val="ListBullet"/>
      </w:pPr>
      <w:r>
        <w:rPr>
          <w:b w:val="0"/>
          <w:i w:val="0"/>
        </w:rPr>
        <w:t>Detener una máquina si su falla pone en riesgo a alguien o a la losa.</w:t>
      </w:r>
    </w:p>
    <w:p>
      <w:pPr>
        <w:pStyle w:val="ListBullet"/>
      </w:pPr>
      <w:r>
        <w:rPr>
          <w:b w:val="0"/>
          <w:i w:val="0"/>
        </w:rPr>
        <w:t>Aplicar bloqueo y etiquetado antes de cualquier reparación.</w:t>
      </w:r>
    </w:p>
    <w:p>
      <w:pPr>
        <w:pStyle w:val="ListBullet"/>
      </w:pPr>
      <w:r>
        <w:rPr>
          <w:b w:val="0"/>
          <w:i w:val="0"/>
        </w:rPr>
        <w:t>Pedir refacciones o apoyo al Jefe de mantenimiento a cualquier hora.</w:t>
      </w:r>
    </w:p>
    <w:p>
      <w:pPr>
        <w:pStyle w:val="ListBullet"/>
      </w:pPr>
      <w:r>
        <w:rPr>
          <w:b w:val="0"/>
          <w:i w:val="0"/>
        </w:rPr>
        <w:t>No le toca: decidir si se reanuda el colado; informa y el residente decide.</w:t>
      </w:r>
    </w:p>
    <w:p>
      <w:pPr>
        <w:pStyle w:val="Heading2"/>
      </w:pPr>
      <w:r>
        <w:t>Experiencia que pedimos</w:t>
      </w:r>
    </w:p>
    <w:p>
      <w:pPr>
        <w:pStyle w:val="ListBullet"/>
      </w:pPr>
      <w:r>
        <w:rPr>
          <w:b w:val="0"/>
          <w:i w:val="0"/>
        </w:rPr>
        <w:t>5 años o más como mecánico de maquinaria pesada, con hidráulica y electrónica de control.</w:t>
      </w:r>
    </w:p>
    <w:p>
      <w:pPr>
        <w:pStyle w:val="ListBullet"/>
      </w:pPr>
      <w:r>
        <w:rPr>
          <w:b w:val="0"/>
          <w:i w:val="0"/>
        </w:rPr>
        <w:t>Deseable: experiencia con pavimentadoras, extendedoras o plantas de concreto.</w:t>
      </w:r>
    </w:p>
    <w:p>
      <w:pPr>
        <w:pStyle w:val="ListBullet"/>
      </w:pPr>
      <w:r>
        <w:rPr>
          <w:b w:val="0"/>
          <w:i w:val="0"/>
        </w:rPr>
        <w:t>Haber trabajado reparaciones de campo con presión de tiempo.</w:t>
      </w:r>
    </w:p>
    <w:p>
      <w:pPr>
        <w:pStyle w:val="Heading2"/>
      </w:pPr>
      <w:r>
        <w:t>Escolaridad y certificaciones</w:t>
      </w:r>
    </w:p>
    <w:p>
      <w:pPr>
        <w:pStyle w:val="ListBullet"/>
      </w:pPr>
      <w:r>
        <w:rPr>
          <w:b w:val="0"/>
          <w:i w:val="0"/>
        </w:rPr>
        <w:t>Técnico en mecánica diésel, hidráulica o mecatrónica, o secundaria con oficio comprobado.</w:t>
      </w:r>
    </w:p>
    <w:p>
      <w:pPr>
        <w:pStyle w:val="ListBullet"/>
      </w:pPr>
      <w:r>
        <w:rPr>
          <w:b w:val="0"/>
          <w:i w:val="0"/>
        </w:rPr>
        <w:t>Leer diagramas hidráulicos y eléctricos y códigos de falla.</w:t>
      </w:r>
    </w:p>
    <w:p>
      <w:pPr>
        <w:pStyle w:val="Heading2"/>
      </w:pPr>
      <w:r>
        <w:t>El tipo de persona</w:t>
      </w:r>
    </w:p>
    <w:p>
      <w:pPr>
        <w:pStyle w:val="ListBullet"/>
      </w:pPr>
      <w:r>
        <w:rPr>
          <w:b w:val="0"/>
          <w:i w:val="0"/>
        </w:rPr>
        <w:t>Rápido pero ordenado: diagnostica antes de desarmar.</w:t>
      </w:r>
    </w:p>
    <w:p>
      <w:pPr>
        <w:pStyle w:val="ListBullet"/>
      </w:pPr>
      <w:r>
        <w:rPr>
          <w:b w:val="0"/>
          <w:i w:val="0"/>
        </w:rPr>
        <w:t>Tiene su taller y su camioneta siempre listos.</w:t>
      </w:r>
    </w:p>
    <w:p>
      <w:pPr>
        <w:pStyle w:val="ListBullet"/>
      </w:pPr>
      <w:r>
        <w:rPr>
          <w:b w:val="0"/>
          <w:i w:val="0"/>
        </w:rPr>
        <w:t>Anota todo en la bitácora.</w:t>
      </w:r>
    </w:p>
    <w:p>
      <w:pPr>
        <w:pStyle w:val="ListBullet"/>
      </w:pPr>
      <w:r>
        <w:rPr>
          <w:b w:val="0"/>
          <w:i w:val="0"/>
        </w:rPr>
        <w:t>Trabaja bien de noche y bajo presión.</w:t>
      </w:r>
    </w:p>
    <w:p>
      <w:pPr>
        <w:pStyle w:val="Heading2"/>
      </w:pPr>
      <w:r>
        <w:t>Señales de alerta en la entrevista</w:t>
      </w:r>
    </w:p>
    <w:p>
      <w:pPr>
        <w:pStyle w:val="ListBullet"/>
      </w:pPr>
      <w:r>
        <w:rPr>
          <w:b w:val="0"/>
          <w:i w:val="0"/>
        </w:rPr>
        <w:t>Sólo ha trabajado en taller, nunca en campo.</w:t>
      </w:r>
    </w:p>
    <w:p>
      <w:pPr>
        <w:pStyle w:val="ListBullet"/>
      </w:pPr>
      <w:r>
        <w:rPr>
          <w:b w:val="0"/>
          <w:i w:val="0"/>
        </w:rPr>
        <w:t>No lleva bitácora ni sabe qué es mantenimiento por horas.</w:t>
      </w:r>
    </w:p>
    <w:p>
      <w:pPr>
        <w:pStyle w:val="ListBullet"/>
      </w:pPr>
      <w:r>
        <w:rPr>
          <w:b w:val="0"/>
          <w:i w:val="0"/>
        </w:rPr>
        <w:t>Se salta el bloqueo "porque es rápido".</w:t>
      </w:r>
    </w:p>
    <w:p>
      <w:pPr>
        <w:pStyle w:val="Heading2"/>
      </w:pPr>
      <w:r>
        <w:t>Preguntas de entrevista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252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Pregunta</w:t>
            </w:r>
          </w:p>
        </w:tc>
        <w:tc>
          <w:tcPr>
            <w:tcW w:type="dxa" w:w="5386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Lo que buscamos en la respuesta</w:t>
            </w:r>
          </w:p>
        </w:tc>
      </w:tr>
      <w:tr>
        <w:tc>
          <w:tcPr>
            <w:tcW w:type="dxa" w:w="4252"/>
          </w:tcPr>
          <w:p>
            <w:r/>
            <w:r>
              <w:rPr>
                <w:b w:val="0"/>
                <w:i w:val="0"/>
                <w:sz w:val="19"/>
              </w:rPr>
              <w:t>A las 2 a. m. la pavimentadora pierde presión hidráulica. ¿Qué haces primero?</w:t>
            </w:r>
          </w:p>
        </w:tc>
        <w:tc>
          <w:tcPr>
            <w:tcW w:type="dxa" w:w="5386"/>
          </w:tcPr>
          <w:p>
            <w:r/>
            <w:r>
              <w:rPr>
                <w:b w:val="0"/>
                <w:i w:val="0"/>
                <w:sz w:val="19"/>
              </w:rPr>
              <w:t>Asegurar la máquina, bloqueo y etiquetado, diagnóstico con el operador, estimar tiempo y avisar al cabo y al residente; luego reparar con las refacciones del sitio.</w:t>
            </w:r>
          </w:p>
        </w:tc>
      </w:tr>
      <w:tr>
        <w:tc>
          <w:tcPr>
            <w:tcW w:type="dxa" w:w="4252"/>
          </w:tcPr>
          <w:p>
            <w:r/>
            <w:r>
              <w:rPr>
                <w:b w:val="0"/>
                <w:i w:val="0"/>
                <w:sz w:val="19"/>
              </w:rPr>
              <w:t>¿Cuáles son las cuatro máquinas que no tienen sustituto a media noche?</w:t>
            </w:r>
          </w:p>
        </w:tc>
        <w:tc>
          <w:tcPr>
            <w:tcW w:type="dxa" w:w="5386"/>
          </w:tcPr>
          <w:p>
            <w:r/>
            <w:r>
              <w:rPr>
                <w:b w:val="0"/>
                <w:i w:val="0"/>
                <w:sz w:val="19"/>
              </w:rPr>
              <w:t>La planta, la pavimentadora, la enfriadora de agua y la máquina de textura y curado.</w:t>
            </w:r>
          </w:p>
        </w:tc>
      </w:tr>
      <w:tr>
        <w:tc>
          <w:tcPr>
            <w:tcW w:type="dxa" w:w="4252"/>
          </w:tcPr>
          <w:p>
            <w:r/>
            <w:r>
              <w:rPr>
                <w:b w:val="0"/>
                <w:i w:val="0"/>
                <w:sz w:val="19"/>
              </w:rPr>
              <w:t>¿Por qué se cambia una manguera antes de que falle?</w:t>
            </w:r>
          </w:p>
        </w:tc>
        <w:tc>
          <w:tcPr>
            <w:tcW w:type="dxa" w:w="5386"/>
          </w:tcPr>
          <w:p>
            <w:r/>
            <w:r>
              <w:rPr>
                <w:b w:val="0"/>
                <w:i w:val="0"/>
                <w:sz w:val="19"/>
              </w:rPr>
              <w:t>Porque el mantenimiento se hace por horas, de día, y no por falla, de noche.</w:t>
            </w:r>
          </w:p>
        </w:tc>
      </w:tr>
    </w:tbl>
    <w:p/>
    <w:p>
      <w:pPr>
        <w:pStyle w:val="Heading2"/>
      </w:pPr>
      <w:r>
        <w:t>Prueba práctica</w:t>
      </w:r>
    </w:p>
    <w:p>
      <w:r>
        <w:rPr>
          <w:b w:val="0"/>
          <w:i w:val="0"/>
        </w:rPr>
        <w:t>Prueba de 3 horas en el patio: diagnosticar y resolver tres fallas preparadas (hidráulica, sensor de control y boquilla o banda) en una máquina del tren, aplicando bloqueo y etiquetado. Aprueba si resuelve al menos dos en el tiempo marcado, no omite el bloqueo en ninguna y registra todo en la bitácora.</w:t>
      </w:r>
    </w:p>
    <w:p>
      <w:r>
        <w:br w:type="page"/>
      </w:r>
    </w:p>
    <w:p>
      <w:pPr>
        <w:pStyle w:val="Heading1"/>
      </w:pPr>
      <w:r>
        <w:t>Parte 2 · Lo que tienes que saber</w:t>
      </w:r>
    </w:p>
    <w:p>
      <w:pPr>
        <w:pStyle w:val="Heading2"/>
      </w:pPr>
      <w:r>
        <w:t>Un día normal en tu puesto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984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Cuándo</w:t>
            </w:r>
          </w:p>
        </w:tc>
        <w:tc>
          <w:tcPr>
            <w:tcW w:type="dxa" w:w="7654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Qué pasa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i w:val="0"/>
                <w:sz w:val="19"/>
              </w:rPr>
              <w:t>17:30–19:00</w:t>
            </w:r>
          </w:p>
        </w:tc>
        <w:tc>
          <w:tcPr>
            <w:tcW w:type="dxa" w:w="7654"/>
          </w:tcPr>
          <w:p>
            <w:r/>
            <w:r>
              <w:rPr>
                <w:b w:val="0"/>
                <w:i w:val="0"/>
                <w:sz w:val="19"/>
              </w:rPr>
              <w:t>Revisión de arranque con cada operador: hidráulica, vibradores, bandas, boquillas, sensores. Inventario de refacciones en el taller móvil.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i w:val="0"/>
                <w:sz w:val="19"/>
              </w:rPr>
              <w:t>19:00–05:00</w:t>
            </w:r>
          </w:p>
        </w:tc>
        <w:tc>
          <w:tcPr>
            <w:tcW w:type="dxa" w:w="7654"/>
          </w:tcPr>
          <w:p>
            <w:r/>
            <w:r>
              <w:rPr>
                <w:b w:val="0"/>
                <w:i w:val="0"/>
                <w:sz w:val="19"/>
              </w:rPr>
              <w:t>A menos de 100 m del tren, con radio. Atiendes fallas y haces revisiones rápidas en los momentos tranquilos.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i w:val="0"/>
                <w:sz w:val="19"/>
              </w:rPr>
              <w:t>05:00</w:t>
            </w:r>
          </w:p>
        </w:tc>
        <w:tc>
          <w:tcPr>
            <w:tcW w:type="dxa" w:w="7654"/>
          </w:tcPr>
          <w:p>
            <w:r/>
            <w:r>
              <w:rPr>
                <w:b w:val="0"/>
                <w:i w:val="0"/>
                <w:sz w:val="19"/>
              </w:rPr>
              <w:t>Entregas bitácora y pendientes al Jefe de mantenimiento; el equipo de madrugada hace las reparaciones mayores.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i w:val="0"/>
                <w:sz w:val="19"/>
              </w:rPr>
              <w:t>06:00</w:t>
            </w:r>
          </w:p>
        </w:tc>
        <w:tc>
          <w:tcPr>
            <w:tcW w:type="dxa" w:w="7654"/>
          </w:tcPr>
          <w:p>
            <w:r/>
            <w:r>
              <w:rPr>
                <w:b w:val="0"/>
                <w:i w:val="0"/>
                <w:sz w:val="19"/>
              </w:rPr>
              <w:t>Junta de cierre si hubo paro mecánico.</w:t>
            </w:r>
          </w:p>
        </w:tc>
      </w:tr>
    </w:tbl>
    <w:p/>
    <w:p>
      <w:pPr>
        <w:pStyle w:val="Heading2"/>
      </w:pPr>
      <w:r>
        <w:t>Lo específico de tu puesto</w:t>
      </w:r>
    </w:p>
    <w:p>
      <w:pPr>
        <w:pStyle w:val="ListBullet"/>
      </w:pPr>
      <w:r>
        <w:rPr>
          <w:b w:val="0"/>
          <w:i w:val="0"/>
        </w:rPr>
        <w:t>Las fallas mecánicas más comunes del tren son hidráulica, sensores del control 3D y vibradores. Son la quinta causa de paro.</w:t>
      </w:r>
    </w:p>
    <w:p>
      <w:pPr>
        <w:pStyle w:val="ListBullet"/>
      </w:pPr>
      <w:r>
        <w:rPr>
          <w:b w:val="0"/>
          <w:i w:val="0"/>
        </w:rPr>
        <w:t>Mantenimiento preventivo por horas: la bitácora dice qué cambia antes del límite. De día se repara; de noche sólo se atienden emergencias.</w:t>
      </w:r>
    </w:p>
    <w:p>
      <w:pPr>
        <w:pStyle w:val="ListBullet"/>
      </w:pPr>
      <w:r>
        <w:rPr>
          <w:b w:val="0"/>
          <w:i w:val="0"/>
        </w:rPr>
        <w:t>Las cuatro máquinas críticas tienen un plan escrito de qué hacer si fallan a las 2 a. m.; conócelo de memoria.</w:t>
      </w:r>
    </w:p>
    <w:p>
      <w:pPr>
        <w:pStyle w:val="ListBullet"/>
      </w:pPr>
      <w:r>
        <w:rPr>
          <w:b w:val="0"/>
          <w:i w:val="0"/>
        </w:rPr>
        <w:t>Refacciones críticas en sitio: bandas, mangueras, sensores, bombas, boquillas, según el manual de cada máquina.</w:t>
      </w:r>
    </w:p>
    <w:p>
      <w:pPr>
        <w:pStyle w:val="ListBullet"/>
      </w:pPr>
      <w:r>
        <w:rPr>
          <w:b w:val="0"/>
          <w:i w:val="0"/>
        </w:rPr>
        <w:t>El camión de combustible surte en el frente: ninguna máquina sale a cargar.</w:t>
      </w:r>
    </w:p>
    <w:p>
      <w:pPr>
        <w:pStyle w:val="ListBullet"/>
      </w:pPr>
      <w:r>
        <w:rPr>
          <w:b w:val="0"/>
          <w:i w:val="0"/>
        </w:rPr>
        <w:t>Si la pavimentadora se detiene, el cabo baja el ritmo; tu estimado de tiempo le dice al residente qué decidir.</w:t>
      </w:r>
    </w:p>
    <w:p>
      <w:pPr>
        <w:pStyle w:val="Heading2"/>
      </w:pPr>
      <w:r>
        <w:t>Los números que tienes que traer en la cabeza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268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Número</w:t>
            </w:r>
          </w:p>
        </w:tc>
        <w:tc>
          <w:tcPr>
            <w:tcW w:type="dxa" w:w="7370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Qué significa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i w:val="0"/>
                <w:sz w:val="19"/>
              </w:rPr>
              <w:t>100 m</w:t>
            </w:r>
          </w:p>
        </w:tc>
        <w:tc>
          <w:tcPr>
            <w:tcW w:type="dxa" w:w="7370"/>
          </w:tcPr>
          <w:p>
            <w:r/>
            <w:r>
              <w:rPr>
                <w:b w:val="0"/>
                <w:i w:val="0"/>
                <w:sz w:val="19"/>
              </w:rPr>
              <w:t>distancia máxima del tren durante el colado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i w:val="0"/>
                <w:sz w:val="19"/>
              </w:rPr>
              <w:t>20 min</w:t>
            </w:r>
          </w:p>
        </w:tc>
        <w:tc>
          <w:tcPr>
            <w:tcW w:type="dxa" w:w="7370"/>
          </w:tcPr>
          <w:p>
            <w:r/>
            <w:r>
              <w:rPr>
                <w:b w:val="0"/>
                <w:i w:val="0"/>
                <w:sz w:val="19"/>
              </w:rPr>
              <w:t>meta de una reparación en el frente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i w:val="0"/>
                <w:sz w:val="19"/>
              </w:rPr>
              <w:t>4</w:t>
            </w:r>
          </w:p>
        </w:tc>
        <w:tc>
          <w:tcPr>
            <w:tcW w:type="dxa" w:w="7370"/>
          </w:tcPr>
          <w:p>
            <w:r/>
            <w:r>
              <w:rPr>
                <w:b w:val="0"/>
                <w:i w:val="0"/>
                <w:sz w:val="19"/>
              </w:rPr>
              <w:t>máquinas críticas sin sustituto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i w:val="0"/>
                <w:sz w:val="19"/>
              </w:rPr>
              <w:t>10 %</w:t>
            </w:r>
          </w:p>
        </w:tc>
        <w:tc>
          <w:tcPr>
            <w:tcW w:type="dxa" w:w="7370"/>
          </w:tcPr>
          <w:p>
            <w:r/>
            <w:r>
              <w:rPr>
                <w:b w:val="0"/>
                <w:i w:val="0"/>
                <w:sz w:val="19"/>
              </w:rPr>
              <w:t>producción del día que se pierde con una hora de paro</w:t>
            </w:r>
          </w:p>
        </w:tc>
      </w:tr>
    </w:tbl>
    <w:p/>
    <w:p>
      <w:pPr>
        <w:pStyle w:val="Heading2"/>
      </w:pPr>
      <w:r>
        <w:t>Los errores que cuestan 50 años</w:t>
      </w:r>
    </w:p>
    <w:p>
      <w:pPr>
        <w:pStyle w:val="ListBullet"/>
      </w:pPr>
      <w:r>
        <w:rPr>
          <w:b w:val="0"/>
          <w:i w:val="0"/>
        </w:rPr>
        <w:t>Reparar sin bloqueo y etiquetado.</w:t>
      </w:r>
    </w:p>
    <w:p>
      <w:pPr>
        <w:pStyle w:val="ListBullet"/>
      </w:pPr>
      <w:r>
        <w:rPr>
          <w:b w:val="0"/>
          <w:i w:val="0"/>
        </w:rPr>
        <w:t>Desarmar antes de diagnosticar.</w:t>
      </w:r>
    </w:p>
    <w:p>
      <w:pPr>
        <w:pStyle w:val="ListBullet"/>
      </w:pPr>
      <w:r>
        <w:rPr>
          <w:b w:val="0"/>
          <w:i w:val="0"/>
        </w:rPr>
        <w:t>No anotar la falla en la bitácora.</w:t>
      </w:r>
    </w:p>
    <w:p>
      <w:pPr>
        <w:pStyle w:val="ListBullet"/>
      </w:pPr>
      <w:r>
        <w:rPr>
          <w:b w:val="0"/>
          <w:i w:val="0"/>
        </w:rPr>
        <w:t>Alejarse del frente durante el colado.</w:t>
      </w:r>
    </w:p>
    <w:p>
      <w:pPr>
        <w:pStyle w:val="Heading2"/>
      </w:pPr>
      <w:r>
        <w:t>Lo que todos saben en esta obra</w:t>
      </w:r>
    </w:p>
    <w:p>
      <w:r>
        <w:rPr>
          <w:b/>
          <w:i w:val="0"/>
        </w:rPr>
        <w:t>Construimos una sola vez.</w:t>
      </w:r>
      <w:r>
        <w:rPr>
          <w:b w:val="0"/>
          <w:i w:val="0"/>
        </w:rPr>
        <w:t xml:space="preserve"> Con la práctica común, una carretera de asfalto se reconstruye tres o cuatro veces en 50 años. La nuestra se construye una vez y sólo recibe mantenimiento menor. Todo lo que sigue existe para lograr eso.</w:t>
      </w:r>
    </w:p>
    <w:p>
      <w:pPr>
        <w:pStyle w:val="Heading3"/>
      </w:pPr>
      <w:r>
        <w:t>Cómo se muere una carretera</w:t>
      </w:r>
    </w:p>
    <w:p>
      <w:r>
        <w:rPr>
          <w:b w:val="0"/>
          <w:i w:val="0"/>
        </w:rPr>
        <w:t>No se muere por exceso de peso. Se muere de cinco enfermedades, y casi siempre de la primera: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1984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Enfermedad</w:t>
            </w:r>
          </w:p>
        </w:tc>
        <w:tc>
          <w:tcPr>
            <w:tcW w:type="dxa" w:w="4535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Qué pasa</w:t>
            </w:r>
          </w:p>
        </w:tc>
        <w:tc>
          <w:tcPr>
            <w:tcW w:type="dxa" w:w="3118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La vacuna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i w:val="0"/>
                <w:sz w:val="19"/>
              </w:rPr>
              <w:t>1 · Agua atrapada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i w:val="0"/>
                <w:sz w:val="19"/>
              </w:rPr>
              <w:t>El agua entra, se queda debajo de la losa, cada tráiler la bombea y lava el suelo: la losa queda colgando y se rompe.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i w:val="0"/>
                <w:sz w:val="19"/>
              </w:rPr>
              <w:t>Drenaje de borde real, base tratada y losa impermeable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i w:val="0"/>
                <w:sz w:val="19"/>
              </w:rPr>
              <w:t>2 · Soporte desigual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i w:val="0"/>
                <w:sz w:val="19"/>
              </w:rPr>
              <w:t>Firme, blando, firme: la losa trabaja como tabla apoyada en tres puntos y se parte donde no tiene apoyo.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i w:val="0"/>
                <w:sz w:val="19"/>
              </w:rPr>
              <w:t>Compactación uniforme medida punto por punto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i w:val="0"/>
                <w:sz w:val="19"/>
              </w:rPr>
              <w:t>3 · Contracción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i w:val="0"/>
                <w:sz w:val="19"/>
              </w:rPr>
              <w:t>El concreto se encoge al secarse; si está amarrado se agrieta en los primeros días, y la grieta dura 50 años.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i w:val="0"/>
                <w:sz w:val="19"/>
              </w:rPr>
              <w:t>Menos cemento, curado interno e interfaz que deja deslizar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i w:val="0"/>
                <w:sz w:val="19"/>
              </w:rPr>
              <w:t>4 · Temperatura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i w:val="0"/>
                <w:sz w:val="19"/>
              </w:rPr>
              <w:t>El sol calienta la cara de arriba y la de abajo sigue fría: la losa se pandea todos los días.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i w:val="0"/>
                <w:sz w:val="19"/>
              </w:rPr>
              <w:t>Agregado calizo de baja expansión térmica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i w:val="0"/>
                <w:sz w:val="19"/>
              </w:rPr>
              <w:t>5 · Corrosión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i w:val="0"/>
                <w:sz w:val="19"/>
              </w:rPr>
              <w:t>El acero se oxida, se hincha y revienta el concreto desde dentro.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i w:val="0"/>
                <w:sz w:val="19"/>
              </w:rPr>
              <w:t>Recubrimiento correcto, acero protegido y concreto poco permeable</w:t>
            </w:r>
          </w:p>
        </w:tc>
      </w:tr>
    </w:tbl>
    <w:p/>
    <w:p>
      <w:pPr>
        <w:pStyle w:val="Heading3"/>
      </w:pPr>
      <w:r>
        <w:t>Las cinco capas, de abajo hacia arriba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2835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Capa</w:t>
            </w:r>
          </w:p>
        </w:tc>
        <w:tc>
          <w:tcPr>
            <w:tcW w:type="dxa" w:w="1247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Espesor</w:t>
            </w:r>
          </w:p>
        </w:tc>
        <w:tc>
          <w:tcPr>
            <w:tcW w:type="dxa" w:w="5556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Para qué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i w:val="0"/>
                <w:sz w:val="19"/>
              </w:rPr>
              <w:t>Subrasante compactada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i w:val="0"/>
                <w:sz w:val="19"/>
              </w:rPr>
              <w:t>30 cm</w:t>
            </w:r>
          </w:p>
        </w:tc>
        <w:tc>
          <w:tcPr>
            <w:tcW w:type="dxa" w:w="5556"/>
          </w:tcPr>
          <w:p>
            <w:r/>
            <w:r>
              <w:rPr>
                <w:b w:val="0"/>
                <w:i w:val="0"/>
                <w:sz w:val="19"/>
              </w:rPr>
              <w:t>95 % Proctor modificado, verificado punto por punto: un suelo parejo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i w:val="0"/>
                <w:sz w:val="19"/>
              </w:rPr>
              <w:t>Subbase drenante + geotextil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i w:val="0"/>
                <w:sz w:val="19"/>
              </w:rPr>
              <w:t>15–20 cm</w:t>
            </w:r>
          </w:p>
        </w:tc>
        <w:tc>
          <w:tcPr>
            <w:tcW w:type="dxa" w:w="5556"/>
          </w:tcPr>
          <w:p>
            <w:r/>
            <w:r>
              <w:rPr>
                <w:b w:val="0"/>
                <w:i w:val="0"/>
                <w:sz w:val="19"/>
              </w:rPr>
              <w:t>Saca el agua; con dren de borde perforado de 10 cm y salidas cada 60–100 m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i w:val="0"/>
                <w:sz w:val="19"/>
              </w:rPr>
              <w:t>Base de concreto pobre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i w:val="0"/>
                <w:sz w:val="19"/>
              </w:rPr>
              <w:t>15–20 cm</w:t>
            </w:r>
          </w:p>
        </w:tc>
        <w:tc>
          <w:tcPr>
            <w:tcW w:type="dxa" w:w="5556"/>
          </w:tcPr>
          <w:p>
            <w:r/>
            <w:r>
              <w:rPr>
                <w:b w:val="0"/>
                <w:i w:val="0"/>
                <w:sz w:val="19"/>
              </w:rPr>
              <w:t>f'c 100–150 kg/cm²: un apoyo que el agua no lava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i w:val="0"/>
                <w:sz w:val="19"/>
              </w:rPr>
              <w:t>Interfaz bituminosa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i w:val="0"/>
                <w:sz w:val="19"/>
              </w:rPr>
              <w:t>4–6 cm</w:t>
            </w:r>
          </w:p>
        </w:tc>
        <w:tc>
          <w:tcPr>
            <w:tcW w:type="dxa" w:w="5556"/>
          </w:tcPr>
          <w:p>
            <w:r/>
            <w:r>
              <w:rPr>
                <w:b w:val="0"/>
                <w:i w:val="0"/>
                <w:sz w:val="19"/>
              </w:rPr>
              <w:t>Deja que la losa se encoja sin agrietarse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i w:val="0"/>
                <w:sz w:val="19"/>
              </w:rPr>
              <w:t>Losa de concreto reforzado continuo (CRCP)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i w:val="0"/>
                <w:sz w:val="19"/>
              </w:rPr>
              <w:t>27 cm</w:t>
            </w:r>
          </w:p>
        </w:tc>
        <w:tc>
          <w:tcPr>
            <w:tcW w:type="dxa" w:w="5556"/>
          </w:tcPr>
          <w:p>
            <w:r/>
            <w:r>
              <w:rPr>
                <w:b w:val="0"/>
                <w:i w:val="0"/>
                <w:sz w:val="19"/>
              </w:rPr>
              <w:t>Sin juntas; acero #6 cada 15 cm a un tercio del espesor; carril colado de 4.20 m con la raya a 3.60 m y hombro de concreto amarrado</w:t>
            </w:r>
          </w:p>
        </w:tc>
      </w:tr>
    </w:tbl>
    <w:p/>
    <w:p>
      <w:pPr>
        <w:pStyle w:val="Heading3"/>
      </w:pPr>
      <w:r>
        <w:t>Las tres reglas que no se negocian</w:t>
      </w:r>
    </w:p>
    <w:p>
      <w:pPr>
        <w:pStyle w:val="ListBullet"/>
      </w:pPr>
      <w:r>
        <w:rPr>
          <w:b/>
          <w:i w:val="0"/>
        </w:rPr>
        <w:t>Se cuela de noche:</w:t>
      </w:r>
      <w:r>
        <w:rPr>
          <w:b w:val="0"/>
          <w:i w:val="0"/>
        </w:rPr>
        <w:t xml:space="preserve"> el concreto entra a la obra a 30 °C o menos. Agua con hielo, agregado sombreado y prehumedecido.</w:t>
      </w:r>
    </w:p>
    <w:p>
      <w:pPr>
        <w:pStyle w:val="ListBullet"/>
      </w:pPr>
      <w:r>
        <w:rPr>
          <w:b/>
          <w:i w:val="0"/>
        </w:rPr>
        <w:t>Cero agua añadida:</w:t>
      </w:r>
      <w:r>
        <w:rPr>
          <w:b w:val="0"/>
          <w:i w:val="0"/>
        </w:rPr>
        <w:t xml:space="preserve"> si un camión llega con la mezcla dura, se rechaza o se corrige con aditivo. Nunca con agua. Una cubeta facilita el trabajo veinte minutos y sube la permeabilidad de ese tramo cincuenta años.</w:t>
      </w:r>
    </w:p>
    <w:p>
      <w:pPr>
        <w:pStyle w:val="ListBullet"/>
      </w:pPr>
      <w:r>
        <w:rPr>
          <w:b/>
          <w:i w:val="0"/>
        </w:rPr>
        <w:t>El curado empieza de inmediato:</w:t>
      </w:r>
      <w:r>
        <w:rPr>
          <w:b w:val="0"/>
          <w:i w:val="0"/>
        </w:rPr>
        <w:t xml:space="preserve"> evaporación por debajo de 0.5 kg/m² por hora, rompevientos y membrana a doble dosis justo después de texturizar. Un curado descuidado pierde hasta 40 % de la resistencia, y el concreto se ve igual de bien.</w:t>
      </w:r>
    </w:p>
    <w:p>
      <w:pPr>
        <w:spacing w:before="120"/>
        <w:ind w:left="340"/>
      </w:pPr>
      <w:r>
        <w:rPr>
          <w:b/>
          <w:i w:val="0"/>
          <w:color w:val="0B7A55"/>
          <w:sz w:val="23"/>
        </w:rPr>
        <w:t>Ninguna de las tres cuesta dinero: colar de noche cuesta logística, no echar agua es gratis y curar a tiempo cuesta atención.</w:t>
      </w:r>
    </w:p>
    <w:p>
      <w:pPr>
        <w:pStyle w:val="Heading3"/>
      </w:pPr>
      <w:r>
        <w:t>Quién decide: las cinco reglas de autoridad</w:t>
      </w:r>
    </w:p>
    <w:p>
      <w:pPr>
        <w:pStyle w:val="ListBullet"/>
      </w:pPr>
      <w:r>
        <w:rPr>
          <w:b/>
          <w:i w:val="0"/>
        </w:rPr>
        <w:t>Cualquiera detiene el trabajo por seguridad.</w:t>
      </w:r>
      <w:r>
        <w:rPr>
          <w:b w:val="0"/>
          <w:i w:val="0"/>
        </w:rPr>
        <w:t xml:space="preserve"> Sin consecuencias, nunca, aunque se haya equivocado.</w:t>
      </w:r>
    </w:p>
    <w:p>
      <w:pPr>
        <w:pStyle w:val="ListBullet"/>
      </w:pPr>
      <w:r>
        <w:rPr>
          <w:b/>
          <w:i w:val="0"/>
        </w:rPr>
        <w:t>Calidad detiene por especificación</w:t>
      </w:r>
      <w:r>
        <w:rPr>
          <w:b w:val="0"/>
          <w:i w:val="0"/>
        </w:rPr>
        <w:t xml:space="preserve"> sin pedir permiso: rechaza camiones, para el tren, suspende la noche.</w:t>
      </w:r>
    </w:p>
    <w:p>
      <w:pPr>
        <w:pStyle w:val="ListBullet"/>
      </w:pPr>
      <w:r>
        <w:rPr>
          <w:b/>
          <w:i w:val="0"/>
        </w:rPr>
        <w:t>Sólo el Director de Proyecto reanuda</w:t>
      </w:r>
      <w:r>
        <w:rPr>
          <w:b w:val="0"/>
          <w:i w:val="0"/>
        </w:rPr>
        <w:t xml:space="preserve"> un colado detenido, y deja por escrito qué cambió.</w:t>
      </w:r>
    </w:p>
    <w:p>
      <w:pPr>
        <w:pStyle w:val="ListBullet"/>
      </w:pPr>
      <w:r>
        <w:rPr>
          <w:b/>
          <w:i w:val="0"/>
        </w:rPr>
        <w:t>Una desviación sólo existe si está firmada.</w:t>
      </w:r>
      <w:r>
        <w:rPr>
          <w:b w:val="0"/>
          <w:i w:val="0"/>
        </w:rPr>
        <w:t xml:space="preserve"> Un acuerdo de palabra a las 3 de la mañana no es una desviación: es un defecto.</w:t>
      </w:r>
    </w:p>
    <w:p>
      <w:pPr>
        <w:pStyle w:val="ListBullet"/>
      </w:pPr>
      <w:r>
        <w:rPr>
          <w:b/>
          <w:i w:val="0"/>
        </w:rPr>
        <w:t>El despachador manda sobre los choferes</w:t>
      </w:r>
      <w:r>
        <w:rPr>
          <w:b w:val="0"/>
          <w:i w:val="0"/>
        </w:rPr>
        <w:t>, propios y subcontratados.</w:t>
      </w:r>
    </w:p>
    <w:p>
      <w:pPr>
        <w:pStyle w:val="Heading3"/>
      </w:pPr>
      <w:r>
        <w:t>Cómo se trabaja</w:t>
      </w:r>
    </w:p>
    <w:p>
      <w:pPr>
        <w:pStyle w:val="ListBullet"/>
      </w:pPr>
      <w:r>
        <w:rPr>
          <w:b/>
          <w:i w:val="0"/>
        </w:rPr>
        <w:t>De día se prepara, de noche se cuela, de madrugada se repara.</w:t>
      </w:r>
      <w:r>
        <w:rPr>
          <w:b w:val="0"/>
          <w:i w:val="0"/>
        </w:rPr>
        <w:t xml:space="preserve"> El tren cuela de 19:00 a 05:00: mil metros de dos carriles por noche, con un camión cada dos minutos.</w:t>
      </w:r>
    </w:p>
    <w:p>
      <w:pPr>
        <w:pStyle w:val="ListBullet"/>
      </w:pPr>
      <w:r>
        <w:rPr>
          <w:b/>
          <w:i w:val="0"/>
        </w:rPr>
        <w:t>Cinco frentes avanzan al mismo tiempo, escalonados:</w:t>
      </w:r>
      <w:r>
        <w:rPr>
          <w:b w:val="0"/>
          <w:i w:val="0"/>
        </w:rPr>
        <w:t xml:space="preserve"> terracería, drenaje, base, colado y acabado. Cada uno mantiene un colchón de al menos 3 días sobre el siguiente, y siempre hay 20 km de derecho de vía liberados por delante.</w:t>
      </w:r>
    </w:p>
    <w:p>
      <w:pPr>
        <w:pStyle w:val="ListBullet"/>
      </w:pPr>
      <w:r>
        <w:rPr>
          <w:b/>
          <w:i w:val="0"/>
        </w:rPr>
        <w:t>Tres juntas y nada más:</w:t>
      </w:r>
      <w:r>
        <w:rPr>
          <w:b w:val="0"/>
          <w:i w:val="0"/>
        </w:rPr>
        <w:t xml:space="preserve"> 06:00 cierre de la noche con el tablero (15 minutos, de pie); 17:30 se arma la noche (10 minutos); lunes, las dos semanas que vienen.</w:t>
      </w:r>
    </w:p>
    <w:p>
      <w:pPr>
        <w:pStyle w:val="ListBullet"/>
      </w:pPr>
      <w:r>
        <w:rPr>
          <w:b/>
          <w:i w:val="0"/>
        </w:rPr>
        <w:t>Calidad y Seguridad no reportan a Producción.</w:t>
      </w:r>
      <w:r>
        <w:rPr>
          <w:b w:val="0"/>
          <w:i w:val="0"/>
        </w:rPr>
        <w:t xml:space="preserve"> La tensión entre avanzar y parar es deliberada, y sana.</w:t>
      </w:r>
    </w:p>
    <w:p>
      <w:pPr>
        <w:pStyle w:val="Heading3"/>
      </w:pPr>
      <w:r>
        <w:t>Tu seguridad</w:t>
      </w:r>
    </w:p>
    <w:p>
      <w:pPr>
        <w:pStyle w:val="ListBullet"/>
      </w:pPr>
      <w:r>
        <w:rPr>
          <w:b w:val="0"/>
          <w:i w:val="0"/>
        </w:rPr>
        <w:t>Equipo siempre puesto en el frente: casco, chaleco reflejante de alta visibilidad (clase 3 de noche), botas con casquillo, lentes y guantes; tapones cerca de la planta y de las cortadoras.</w:t>
      </w:r>
    </w:p>
    <w:p>
      <w:pPr>
        <w:pStyle w:val="ListBullet"/>
      </w:pPr>
      <w:r>
        <w:rPr>
          <w:b w:val="0"/>
          <w:i w:val="0"/>
        </w:rPr>
        <w:t>Nunca caminar detrás de una máquina en reversa ni entre dos máquinas. Antes de acercarte a una máquina, busca los ojos del operador y espera su señal.</w:t>
      </w:r>
    </w:p>
    <w:p>
      <w:pPr>
        <w:pStyle w:val="ListBullet"/>
      </w:pPr>
      <w:r>
        <w:rPr>
          <w:b w:val="0"/>
          <w:i w:val="0"/>
        </w:rPr>
        <w:t>Nadie entra a la zona de la pavimentadora ni pisa la losa fresca sin que el cabo lo autorice; para eso está la pasarela.</w:t>
      </w:r>
    </w:p>
    <w:p>
      <w:pPr>
        <w:pStyle w:val="ListBullet"/>
      </w:pPr>
      <w:r>
        <w:rPr>
          <w:b w:val="0"/>
          <w:i w:val="0"/>
        </w:rPr>
        <w:t>De noche el frente es una zona abierta al tránsito: se respetan los conos, los señaleros y el plan de desvíos. Nadie cruza el carril abierto.</w:t>
      </w:r>
    </w:p>
    <w:p>
      <w:pPr>
        <w:pStyle w:val="ListBullet"/>
      </w:pPr>
      <w:r>
        <w:rPr>
          <w:b w:val="0"/>
          <w:i w:val="0"/>
        </w:rPr>
        <w:t>Hidratación y descanso a la sombra en el día; cualquiera con mareo, dolor de pecho o golpe de calor se detiene y avisa.</w:t>
      </w:r>
    </w:p>
    <w:p>
      <w:pPr>
        <w:pStyle w:val="ListBullet"/>
      </w:pPr>
      <w:r>
        <w:rPr>
          <w:b w:val="0"/>
          <w:i w:val="0"/>
        </w:rPr>
        <w:t>Todo casi-accidente se reporta el mismo día. Reportar no es acusar: es la forma de que el accidente de verdad no pase.</w:t>
      </w:r>
    </w:p>
    <w:p>
      <w:r>
        <w:br w:type="page"/>
      </w:r>
    </w:p>
    <w:p>
      <w:pPr>
        <w:pStyle w:val="Heading1"/>
      </w:pPr>
      <w:r>
        <w:t>Parte 3 · Tu capacitación</w:t>
      </w:r>
    </w:p>
    <w:p>
      <w:r>
        <w:rPr>
          <w:b w:val="0"/>
          <w:i w:val="0"/>
        </w:rPr>
        <w:t>Nadie empieza solo ni a velocidad plena. Así es tu entrada, con quién y cómo sabemos que ya estás listo para trabajar por tu cuenta: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154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Cuándo</w:t>
            </w:r>
          </w:p>
        </w:tc>
        <w:tc>
          <w:tcPr>
            <w:tcW w:type="dxa" w:w="7483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Qué haces y con quién</w:t>
            </w:r>
          </w:p>
        </w:tc>
      </w:tr>
      <w:tr>
        <w:tc>
          <w:tcPr>
            <w:tcW w:type="dxa" w:w="2154"/>
          </w:tcPr>
          <w:p>
            <w:r/>
            <w:r>
              <w:rPr>
                <w:b w:val="0"/>
                <w:i w:val="0"/>
                <w:sz w:val="19"/>
              </w:rPr>
              <w:t>Día 1</w:t>
            </w:r>
          </w:p>
        </w:tc>
        <w:tc>
          <w:tcPr>
            <w:tcW w:type="dxa" w:w="7483"/>
          </w:tcPr>
          <w:p>
            <w:r/>
            <w:r>
              <w:rPr>
                <w:b w:val="0"/>
                <w:i w:val="0"/>
                <w:sz w:val="19"/>
              </w:rPr>
              <w:t>Inducción con Seguridad e higiene y tu jefe directo: por qué construimos así (el manifiesto), las cinco enfermedades y las tres reglas, las reglas de autoridad, el equipo de protección, el recorrido completo del frente de noche y de día, y la entrega de este documento. Alta en el IMSS y en el seguro médico desde este día.</w:t>
            </w:r>
          </w:p>
        </w:tc>
      </w:tr>
      <w:tr>
        <w:tc>
          <w:tcPr>
            <w:tcW w:type="dxa" w:w="2154"/>
          </w:tcPr>
          <w:p>
            <w:r/>
            <w:r>
              <w:rPr>
                <w:b w:val="0"/>
                <w:i w:val="0"/>
                <w:sz w:val="19"/>
              </w:rPr>
              <w:t>Días 2 a 5</w:t>
            </w:r>
          </w:p>
        </w:tc>
        <w:tc>
          <w:tcPr>
            <w:tcW w:type="dxa" w:w="7483"/>
          </w:tcPr>
          <w:p>
            <w:r/>
            <w:r>
              <w:rPr>
                <w:b w:val="0"/>
                <w:i w:val="0"/>
                <w:sz w:val="19"/>
              </w:rPr>
              <w:t>Con el Jefe de mantenimiento: manuales, planes de falla de las cuatro máquinas críticas, taller móvil y refacciones.</w:t>
            </w:r>
          </w:p>
        </w:tc>
      </w:tr>
      <w:tr>
        <w:tc>
          <w:tcPr>
            <w:tcW w:type="dxa" w:w="2154"/>
          </w:tcPr>
          <w:p>
            <w:r/>
            <w:r>
              <w:rPr>
                <w:b w:val="0"/>
                <w:i w:val="0"/>
                <w:sz w:val="19"/>
              </w:rPr>
              <w:t>Semana 2</w:t>
            </w:r>
          </w:p>
        </w:tc>
        <w:tc>
          <w:tcPr>
            <w:tcW w:type="dxa" w:w="7483"/>
          </w:tcPr>
          <w:p>
            <w:r/>
            <w:r>
              <w:rPr>
                <w:b w:val="0"/>
                <w:i w:val="0"/>
                <w:sz w:val="19"/>
              </w:rPr>
              <w:t>Tramo de prueba: noches junto a cada máquina con su operador.</w:t>
            </w:r>
          </w:p>
        </w:tc>
      </w:tr>
      <w:tr>
        <w:tc>
          <w:tcPr>
            <w:tcW w:type="dxa" w:w="2154"/>
          </w:tcPr>
          <w:p>
            <w:r/>
            <w:r>
              <w:rPr>
                <w:b w:val="0"/>
                <w:i w:val="0"/>
                <w:sz w:val="19"/>
              </w:rPr>
              <w:t>Primeros 3 meses</w:t>
            </w:r>
          </w:p>
        </w:tc>
        <w:tc>
          <w:tcPr>
            <w:tcW w:type="dxa" w:w="7483"/>
          </w:tcPr>
          <w:p>
            <w:r/>
            <w:r>
              <w:rPr>
                <w:b w:val="0"/>
                <w:i w:val="0"/>
                <w:sz w:val="19"/>
              </w:rPr>
              <w:t>Cursos del fabricante de pavimentadora, planta y máquina de textura y curado.</w:t>
            </w:r>
          </w:p>
        </w:tc>
      </w:tr>
    </w:tbl>
    <w:p/>
    <w:p>
      <w:pPr>
        <w:pStyle w:val="Heading2"/>
      </w:pPr>
      <w:r>
        <w:t>Certificaciones y formación</w:t>
      </w:r>
    </w:p>
    <w:p>
      <w:pPr>
        <w:pStyle w:val="ListBullet"/>
      </w:pPr>
      <w:r>
        <w:rPr>
          <w:b w:val="0"/>
          <w:i w:val="0"/>
        </w:rPr>
        <w:t>NOM-004-STPS (maquinaria) y bloqueo y etiquetado de energías peligrosas.</w:t>
      </w:r>
    </w:p>
    <w:p>
      <w:pPr>
        <w:pStyle w:val="ListBullet"/>
      </w:pPr>
      <w:r>
        <w:rPr>
          <w:b w:val="0"/>
          <w:i w:val="0"/>
        </w:rPr>
        <w:t>NOM-031-STPS (construcción) y NOM-017-STPS (equipo de protección personal).</w:t>
      </w:r>
    </w:p>
    <w:p>
      <w:pPr>
        <w:pStyle w:val="ListBullet"/>
      </w:pPr>
      <w:r>
        <w:rPr>
          <w:b w:val="0"/>
          <w:i w:val="0"/>
        </w:rPr>
        <w:t>Cursos del fabricante de las máquinas del tren.</w:t>
      </w:r>
    </w:p>
    <w:p>
      <w:pPr>
        <w:pStyle w:val="Heading2"/>
      </w:pPr>
      <w:r>
        <w:t>Preguntas de comprobación</w:t>
      </w:r>
    </w:p>
    <w:p>
      <w:r>
        <w:rPr>
          <w:b w:val="0"/>
          <w:i w:val="0"/>
        </w:rPr>
        <w:t>Al terminar tu periodo de ingreso, tu jefe directo te hace estas preguntas. Tienes que poder contestarlas sin leer.</w:t>
      </w:r>
    </w:p>
    <w:p>
      <w:r>
        <w:rPr>
          <w:b w:val="0"/>
          <w:i w:val="0"/>
        </w:rPr>
        <w:t>☐  1. ¿A qué temperatura máxima puede entrar el concreto a la obra?</w:t>
      </w:r>
    </w:p>
    <w:p>
      <w:r>
        <w:rPr>
          <w:b w:val="0"/>
          <w:i w:val="0"/>
        </w:rPr>
        <w:t>☐  2. Llega un camión con la mezcla dura. ¿Qué se hace y qué no se hace nunca?</w:t>
      </w:r>
    </w:p>
    <w:p>
      <w:r>
        <w:rPr>
          <w:b w:val="0"/>
          <w:i w:val="0"/>
        </w:rPr>
        <w:t>☐  3. ¿Quién puede detener el trabajo por seguridad, y qué le pasa si se equivocó?</w:t>
      </w:r>
    </w:p>
    <w:p>
      <w:r>
        <w:rPr>
          <w:b w:val="0"/>
          <w:i w:val="0"/>
        </w:rPr>
        <w:t>☐  4. ¿Quién puede reanudar un colado detenido?</w:t>
      </w:r>
    </w:p>
    <w:p>
      <w:r>
        <w:rPr>
          <w:b w:val="0"/>
          <w:i w:val="0"/>
        </w:rPr>
        <w:t>☐  5. ¿De qué cinco cosas se muere una carretera?</w:t>
      </w:r>
    </w:p>
    <w:p>
      <w:r>
        <w:rPr>
          <w:b w:val="0"/>
          <w:i w:val="0"/>
        </w:rPr>
        <w:t>☐  6. ¿Cuáles son las cuatro máquinas críticas?</w:t>
      </w:r>
    </w:p>
    <w:p>
      <w:r>
        <w:rPr>
          <w:b w:val="0"/>
          <w:i w:val="0"/>
        </w:rPr>
        <w:t>☐  7. ¿Qué haces antes de meter las manos en una máquina?</w:t>
      </w:r>
    </w:p>
    <w:p>
      <w:r>
        <w:rPr>
          <w:b w:val="0"/>
          <w:i w:val="0"/>
        </w:rPr>
        <w:t>☐  8. ¿A qué distancia del tren estás durante el colado?</w:t>
      </w:r>
    </w:p>
    <w:p>
      <w:pPr>
        <w:pStyle w:val="Heading2"/>
      </w:pPr>
      <w:r>
        <w:t>Tu siguiente escalón</w:t>
      </w:r>
    </w:p>
    <w:p>
      <w:r>
        <w:rPr>
          <w:b w:val="0"/>
          <w:i w:val="0"/>
        </w:rPr>
        <w:t>Jefe de mantenimiento.</w:t>
      </w:r>
    </w:p>
    <w:p>
      <w:r>
        <w:br w:type="page"/>
      </w:r>
    </w:p>
    <w:p>
      <w:pPr>
        <w:pStyle w:val="Heading1"/>
      </w:pPr>
      <w:r>
        <w:t>Parte 4 · Tu KPI, tu sueldo y cómo se te mide</w:t>
      </w:r>
    </w:p>
    <w:p>
      <w:pPr>
        <w:pStyle w:val="Heading2"/>
      </w:pPr>
      <w:r>
        <w:t>Tu KPI principal</w:t>
      </w:r>
    </w:p>
    <w:p>
      <w:r>
        <w:rPr>
          <w:b w:val="0"/>
          <w:i w:val="0"/>
        </w:rPr>
        <w:t>Es el número que dice, antes que ningún otro, si tu puesto se está haciendo bien. Lo ves en el tablero todos los días, igual que tu jefe.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551"/>
            <w:shd w:val="clear" w:color="auto" w:fill="0B7A55"/>
          </w:tcPr>
          <w:p>
            <w:r/>
            <w:r>
              <w:rPr>
                <w:b/>
                <w:color w:val="FFFFFF"/>
                <w:sz w:val="19"/>
              </w:rPr>
              <w:t>KPI principal</w:t>
            </w:r>
          </w:p>
        </w:tc>
        <w:tc>
          <w:tcPr>
            <w:tcW w:type="dxa" w:w="7087"/>
            <w:shd w:val="clear" w:color="auto" w:fill="0B7A55"/>
          </w:tcPr>
          <w:p>
            <w:r/>
            <w:r>
              <w:rPr>
                <w:b/>
                <w:color w:val="FFFFFF"/>
                <w:sz w:val="19"/>
              </w:rPr>
              <w:t>Tiempo promedio de reparación en el frente</w:t>
            </w:r>
          </w:p>
        </w:tc>
      </w:tr>
      <w:tr>
        <w:tc>
          <w:tcPr>
            <w:tcW w:type="dxa" w:w="2551"/>
          </w:tcPr>
          <w:p>
            <w:r/>
            <w:r>
              <w:rPr>
                <w:b w:val="0"/>
                <w:i w:val="0"/>
                <w:sz w:val="19"/>
              </w:rPr>
              <w:t>Meta</w:t>
            </w:r>
          </w:p>
        </w:tc>
        <w:tc>
          <w:tcPr>
            <w:tcW w:type="dxa" w:w="7087"/>
          </w:tcPr>
          <w:p>
            <w:r/>
            <w:r>
              <w:rPr>
                <w:b w:val="0"/>
                <w:i w:val="0"/>
                <w:sz w:val="19"/>
              </w:rPr>
              <w:t>20 minutos o menos por falla, con 100 % de fallas registradas con causa</w:t>
            </w:r>
          </w:p>
        </w:tc>
      </w:tr>
      <w:tr>
        <w:tc>
          <w:tcPr>
            <w:tcW w:type="dxa" w:w="2551"/>
          </w:tcPr>
          <w:p>
            <w:r/>
            <w:r>
              <w:rPr>
                <w:b w:val="0"/>
                <w:i w:val="0"/>
                <w:sz w:val="19"/>
              </w:rPr>
              <w:t>Cómo y quién lo mide</w:t>
            </w:r>
          </w:p>
        </w:tc>
        <w:tc>
          <w:tcPr>
            <w:tcW w:type="dxa" w:w="7087"/>
          </w:tcPr>
          <w:p>
            <w:r/>
            <w:r>
              <w:rPr>
                <w:b w:val="0"/>
                <w:i w:val="0"/>
                <w:sz w:val="19"/>
              </w:rPr>
              <w:t>La bitácora de horas y fallas de cada máquina, cruzada con el registro de paros del tren; la revisa el Jefe de mantenimiento a las 05:00, cada día.</w:t>
            </w:r>
          </w:p>
        </w:tc>
      </w:tr>
      <w:tr>
        <w:tc>
          <w:tcPr>
            <w:tcW w:type="dxa" w:w="2551"/>
          </w:tcPr>
          <w:p>
            <w:r/>
            <w:r>
              <w:rPr>
                <w:b w:val="0"/>
                <w:i w:val="0"/>
                <w:sz w:val="19"/>
              </w:rPr>
              <w:t>Cuándo se enciende la alerta</w:t>
            </w:r>
          </w:p>
        </w:tc>
        <w:tc>
          <w:tcPr>
            <w:tcW w:type="dxa" w:w="7087"/>
          </w:tcPr>
          <w:p>
            <w:r/>
            <w:r>
              <w:rPr>
                <w:b w:val="0"/>
                <w:i w:val="0"/>
                <w:sz w:val="19"/>
              </w:rPr>
              <w:t>Más de 30 minutos promedio de reparación en 3 noches de un mismo mes</w:t>
            </w:r>
          </w:p>
        </w:tc>
      </w:tr>
    </w:tbl>
    <w:p/>
    <w:p>
      <w:pPr>
        <w:pStyle w:val="Heading2"/>
      </w:pPr>
      <w:r>
        <w:t>Tus demás indicadores</w:t>
      </w:r>
    </w:p>
    <w:p>
      <w:pPr>
        <w:pStyle w:val="ListBullet"/>
      </w:pPr>
      <w:r>
        <w:rPr>
          <w:b w:val="0"/>
          <w:i w:val="0"/>
        </w:rPr>
        <w:t>Minutos de paro del tren por falla mecánica: el menor posible, con causa registrada.</w:t>
      </w:r>
    </w:p>
    <w:p>
      <w:pPr>
        <w:pStyle w:val="ListBullet"/>
      </w:pPr>
      <w:r>
        <w:rPr>
          <w:b w:val="0"/>
          <w:i w:val="0"/>
        </w:rPr>
        <w:t>Tiempo promedio de reparación en el frente.</w:t>
      </w:r>
    </w:p>
    <w:p>
      <w:pPr>
        <w:pStyle w:val="ListBullet"/>
      </w:pPr>
      <w:r>
        <w:rPr>
          <w:b w:val="0"/>
          <w:i w:val="0"/>
        </w:rPr>
        <w:t>Bitácora completa cada noche.</w:t>
      </w:r>
    </w:p>
    <w:p>
      <w:pPr>
        <w:pStyle w:val="ListBullet"/>
      </w:pPr>
      <w:r>
        <w:rPr>
          <w:b w:val="0"/>
          <w:i w:val="0"/>
        </w:rPr>
        <w:t>Cero accidentes en reparaciones.</w:t>
      </w:r>
    </w:p>
    <w:p>
      <w:pPr>
        <w:pStyle w:val="Heading2"/>
      </w:pPr>
      <w:r>
        <w:t>Tu sueldo y tu variable</w:t>
      </w:r>
    </w:p>
    <w:p>
      <w:r>
        <w:rPr>
          <w:b w:val="0"/>
          <w:i w:val="0"/>
        </w:rPr>
        <w:t xml:space="preserve">Sueldo mensual bruto: </w:t>
      </w:r>
      <w:r>
        <w:rPr>
          <w:rStyle w:val="M_base"/>
          <w:b/>
          <w:i w:val="0"/>
        </w:rPr>
        <w:t>$30,000</w:t>
      </w:r>
      <w:r>
        <w:rPr>
          <w:b w:val="0"/>
          <w:i w:val="0"/>
        </w:rPr>
        <w:t xml:space="preserve">, más prestaciones de ley desde el primer día. Variable meta: </w:t>
      </w:r>
      <w:r>
        <w:rPr>
          <w:rStyle w:val="M_varp"/>
          <w:b/>
          <w:i w:val="0"/>
        </w:rPr>
        <w:t>20</w:t>
      </w:r>
      <w:r>
        <w:rPr>
          <w:b/>
          <w:i w:val="0"/>
        </w:rPr>
        <w:t xml:space="preserve"> % del sueldo</w:t>
      </w:r>
      <w:r>
        <w:rPr>
          <w:b w:val="0"/>
          <w:i w:val="0"/>
        </w:rPr>
        <w:t xml:space="preserve"> (</w:t>
      </w:r>
      <w:r>
        <w:rPr>
          <w:rStyle w:val="M_var"/>
          <w:b w:val="0"/>
          <w:i w:val="0"/>
        </w:rPr>
        <w:t>$6,000</w:t>
      </w:r>
      <w:r>
        <w:rPr>
          <w:b w:val="0"/>
          <w:i w:val="0"/>
        </w:rPr>
        <w:t xml:space="preserve"> al mes); con la meta cumplida, el mes suma </w:t>
      </w:r>
      <w:r>
        <w:rPr>
          <w:rStyle w:val="M_total"/>
          <w:b/>
          <w:i w:val="0"/>
        </w:rPr>
        <w:t>$36,000</w:t>
      </w:r>
      <w:r>
        <w:rPr>
          <w:b w:val="0"/>
          <w:i w:val="0"/>
        </w:rPr>
        <w:t>.</w:t>
      </w:r>
    </w:p>
    <w:p>
      <w:r>
        <w:rPr>
          <w:b/>
          <w:i w:val="0"/>
        </w:rPr>
        <w:t>Cómo se paga el variable:</w:t>
      </w:r>
      <w:r>
        <w:rPr>
          <w:b w:val="0"/>
          <w:i w:val="0"/>
        </w:rPr>
        <w:t xml:space="preserve"> cada mes, con las cuatro metas del frente.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417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Peso</w:t>
            </w:r>
          </w:p>
        </w:tc>
        <w:tc>
          <w:tcPr>
            <w:tcW w:type="dxa" w:w="8220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Meta</w:t>
            </w:r>
          </w:p>
        </w:tc>
      </w:tr>
      <w:tr>
        <w:tc>
          <w:tcPr>
            <w:tcW w:type="dxa" w:w="1417"/>
          </w:tcPr>
          <w:p>
            <w:r/>
            <w:r>
              <w:rPr>
                <w:b w:val="0"/>
                <w:i w:val="0"/>
                <w:sz w:val="19"/>
              </w:rPr>
              <w:t>40 %</w:t>
            </w:r>
          </w:p>
        </w:tc>
        <w:tc>
          <w:tcPr>
            <w:tcW w:type="dxa" w:w="8220"/>
          </w:tcPr>
          <w:p>
            <w:r/>
            <w:r>
              <w:rPr>
                <w:b w:val="0"/>
                <w:i w:val="0"/>
                <w:sz w:val="19"/>
              </w:rPr>
              <w:t>Metros colados del frente contra la meta del mes</w:t>
            </w:r>
          </w:p>
        </w:tc>
      </w:tr>
      <w:tr>
        <w:tc>
          <w:tcPr>
            <w:tcW w:type="dxa" w:w="1417"/>
          </w:tcPr>
          <w:p>
            <w:r/>
            <w:r>
              <w:rPr>
                <w:b w:val="0"/>
                <w:i w:val="0"/>
                <w:sz w:val="19"/>
              </w:rPr>
              <w:t>30 %</w:t>
            </w:r>
          </w:p>
        </w:tc>
        <w:tc>
          <w:tcPr>
            <w:tcW w:type="dxa" w:w="8220"/>
          </w:tcPr>
          <w:p>
            <w:r/>
            <w:r>
              <w:rPr>
                <w:b w:val="0"/>
                <w:i w:val="0"/>
                <w:sz w:val="19"/>
              </w:rPr>
              <w:t>Calidad medida</w:t>
            </w:r>
          </w:p>
        </w:tc>
      </w:tr>
      <w:tr>
        <w:tc>
          <w:tcPr>
            <w:tcW w:type="dxa" w:w="1417"/>
          </w:tcPr>
          <w:p>
            <w:r/>
            <w:r>
              <w:rPr>
                <w:b w:val="0"/>
                <w:i w:val="0"/>
                <w:sz w:val="19"/>
              </w:rPr>
              <w:t>20 %</w:t>
            </w:r>
          </w:p>
        </w:tc>
        <w:tc>
          <w:tcPr>
            <w:tcW w:type="dxa" w:w="8220"/>
          </w:tcPr>
          <w:p>
            <w:r/>
            <w:r>
              <w:rPr>
                <w:b w:val="0"/>
                <w:i w:val="0"/>
                <w:sz w:val="19"/>
              </w:rPr>
              <w:t>Continuidad: minutos de paro y colchones</w:t>
            </w:r>
          </w:p>
        </w:tc>
      </w:tr>
      <w:tr>
        <w:tc>
          <w:tcPr>
            <w:tcW w:type="dxa" w:w="1417"/>
          </w:tcPr>
          <w:p>
            <w:r/>
            <w:r>
              <w:rPr>
                <w:b w:val="0"/>
                <w:i w:val="0"/>
                <w:sz w:val="19"/>
              </w:rPr>
              <w:t>10 %</w:t>
            </w:r>
          </w:p>
        </w:tc>
        <w:tc>
          <w:tcPr>
            <w:tcW w:type="dxa" w:w="8220"/>
          </w:tcPr>
          <w:p>
            <w:r/>
            <w:r>
              <w:rPr>
                <w:b w:val="0"/>
                <w:i w:val="0"/>
                <w:sz w:val="19"/>
              </w:rPr>
              <w:t>Seguridad: cero accidentes con tiempo perdido</w:t>
            </w:r>
          </w:p>
        </w:tc>
      </w:tr>
    </w:tbl>
    <w:p/>
    <w:p>
      <w:pPr>
        <w:spacing w:before="120"/>
        <w:ind w:left="340"/>
      </w:pPr>
      <w:r>
        <w:rPr>
          <w:b/>
          <w:i w:val="0"/>
          <w:color w:val="A86A00"/>
          <w:sz w:val="23"/>
        </w:rPr>
        <w:t>Candado: si el mes falla la calidad o la seguridad, la parte de metros no se paga. Primero bien, luego rápido.</w:t>
      </w:r>
    </w:p>
    <w:p>
      <w:pPr>
        <w:pStyle w:val="Heading2"/>
      </w:pPr>
      <w:r>
        <w:t>Si no llegas a tu KPI</w:t>
      </w:r>
    </w:p>
    <w:p>
      <w:pPr>
        <w:pStyle w:val="ListBullet"/>
      </w:pPr>
      <w:r>
        <w:rPr>
          <w:b w:val="0"/>
          <w:i w:val="0"/>
        </w:rPr>
        <w:t>Cuando tu KPI entra en alerta (más de 30 minutos promedio de reparación en 3 noches de un mismo mes), tu jefe directo habla contigo esa misma semana: qué pasó, qué necesitas y qué va a cambiar. Queda por escrito.</w:t>
      </w:r>
    </w:p>
    <w:p>
      <w:pPr>
        <w:pStyle w:val="ListBullet"/>
      </w:pPr>
      <w:r>
        <w:rPr>
          <w:b w:val="0"/>
          <w:i w:val="0"/>
        </w:rPr>
        <w:t xml:space="preserve">Si en el mes siguiente sigue en alerta, se abre un </w:t>
      </w:r>
      <w:r>
        <w:rPr>
          <w:b/>
          <w:i w:val="0"/>
        </w:rPr>
        <w:t>plan de mejora de 30 días</w:t>
      </w:r>
      <w:r>
        <w:rPr>
          <w:b w:val="0"/>
          <w:i w:val="0"/>
        </w:rPr>
        <w:t>: una meta semanal, capacitación adicional y alguien que te acompañe. Lo firman tú y tu jefe.</w:t>
      </w:r>
    </w:p>
    <w:p>
      <w:pPr>
        <w:pStyle w:val="ListBullet"/>
      </w:pPr>
      <w:r>
        <w:rPr>
          <w:b w:val="0"/>
          <w:i w:val="0"/>
        </w:rPr>
        <w:t xml:space="preserve">Si al terminar el plan no se recupera, te podemos proponer otro puesto donde rindas mejor. Si no hay acuerdo, la relación de trabajo se termina </w:t>
      </w:r>
      <w:r>
        <w:rPr>
          <w:b/>
          <w:i w:val="0"/>
        </w:rPr>
        <w:t>con la indemnización completa que marca la ley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  <w:t xml:space="preserve">El bajo desempeño </w:t>
      </w:r>
      <w:r>
        <w:rPr>
          <w:b/>
          <w:i w:val="0"/>
        </w:rPr>
        <w:t>nunca</w:t>
      </w:r>
      <w:r>
        <w:rPr>
          <w:b w:val="0"/>
          <w:i w:val="0"/>
        </w:rPr>
        <w:t xml:space="preserve"> es despido sin indemnización. Tampoco lo es un mal número cuya causa no depende de ti (una falla de planta, una lluvia, un predio sin liberar): eso lo aclara el tablero.</w:t>
      </w:r>
    </w:p>
    <w:p>
      <w:r>
        <w:br w:type="page"/>
      </w:r>
    </w:p>
    <w:p>
      <w:pPr>
        <w:pStyle w:val="Heading1"/>
      </w:pPr>
      <w:r>
        <w:t>Parte 5 · Motivos de despido</w:t>
      </w:r>
    </w:p>
    <w:p>
      <w:r>
        <w:rPr>
          <w:b w:val="0"/>
          <w:i w:val="0"/>
        </w:rPr>
        <w:t>Aquí nadie se entera de las reglas el día que lo despiden. Esta es la lista completa y exacta. Si algo no está aquí ni en la ley, no es motivo de despido.</w:t>
      </w:r>
    </w:p>
    <w:p>
      <w:pPr>
        <w:pStyle w:val="Heading2"/>
      </w:pPr>
      <w:r>
        <w:t>En tu puesto</w:t>
      </w:r>
    </w:p>
    <w:p>
      <w:r>
        <w:rPr>
          <w:b w:val="0"/>
          <w:i w:val="0"/>
        </w:rPr>
        <w:t xml:space="preserve">Estas conductas, propias del puesto de </w:t>
      </w:r>
      <w:r>
        <w:rPr>
          <w:b/>
          <w:i w:val="0"/>
        </w:rPr>
        <w:t>Mecánico de turno</w:t>
      </w:r>
      <w:r>
        <w:rPr>
          <w:b w:val="0"/>
          <w:i w:val="0"/>
        </w:rPr>
        <w:t>, son falta grave y causa de despido sin responsabilidad para la empresa:</w:t>
      </w:r>
    </w:p>
    <w:p>
      <w:pPr>
        <w:pStyle w:val="ListBullet"/>
      </w:pPr>
      <w:r>
        <w:rPr>
          <w:b w:val="0"/>
          <w:i w:val="0"/>
        </w:rPr>
        <w:t>Reparar una máquina sin bloqueo y etiquetado, o ponerle las manos a una máquina en marcha.</w:t>
      </w:r>
    </w:p>
    <w:p>
      <w:pPr>
        <w:pStyle w:val="ListBullet"/>
      </w:pPr>
      <w:r>
        <w:rPr>
          <w:b w:val="0"/>
          <w:i w:val="0"/>
        </w:rPr>
        <w:t>Puentear o anular un paro de emergencia, una alarma o un dispositivo de seguridad para que la máquina siga trabajando.</w:t>
      </w:r>
    </w:p>
    <w:p>
      <w:pPr>
        <w:pStyle w:val="ListBullet"/>
      </w:pPr>
      <w:r>
        <w:rPr>
          <w:b w:val="0"/>
          <w:i w:val="0"/>
        </w:rPr>
        <w:t>Alejarse del frente durante el colado sin relevo y sin avisar.</w:t>
      </w:r>
    </w:p>
    <w:p>
      <w:pPr>
        <w:pStyle w:val="ListBullet"/>
      </w:pPr>
      <w:r>
        <w:rPr>
          <w:b w:val="0"/>
          <w:i w:val="0"/>
        </w:rPr>
        <w:t>Anotar en la bitácora una reparación que no hizo, o no anotar una falla para que no aparezca.</w:t>
      </w:r>
    </w:p>
    <w:p>
      <w:pPr>
        <w:pStyle w:val="Heading2"/>
      </w:pPr>
      <w:r>
        <w:t>En toda la obra</w:t>
      </w:r>
    </w:p>
    <w:p>
      <w:r>
        <w:rPr>
          <w:b w:val="0"/>
          <w:i w:val="0"/>
        </w:rPr>
        <w:t>Aplican a todos, del Director al ayudante:</w:t>
      </w:r>
    </w:p>
    <w:p>
      <w:pPr>
        <w:pStyle w:val="ListBullet"/>
      </w:pPr>
      <w:r>
        <w:rPr>
          <w:b/>
          <w:i w:val="0"/>
        </w:rPr>
        <w:t>Añadir agua al concreto</w:t>
      </w:r>
      <w:r>
        <w:rPr>
          <w:b w:val="0"/>
          <w:i w:val="0"/>
        </w:rPr>
        <w:t xml:space="preserve"> en el frente, o pedir, permitir o esconder que otro lo haga.</w:t>
      </w:r>
    </w:p>
    <w:p>
      <w:pPr>
        <w:pStyle w:val="ListBullet"/>
      </w:pPr>
      <w:r>
        <w:rPr>
          <w:b/>
          <w:i w:val="0"/>
        </w:rPr>
        <w:t>Falsear un registro:</w:t>
      </w:r>
      <w:r>
        <w:rPr>
          <w:b w:val="0"/>
          <w:i w:val="0"/>
        </w:rPr>
        <w:t xml:space="preserve"> anotar un dato que no se midió, cambiar uno ya anotado, firmar algo que no se revisó o borrar información del tablero, de la planta o del laboratorio.</w:t>
      </w:r>
    </w:p>
    <w:p>
      <w:pPr>
        <w:pStyle w:val="ListBullet"/>
      </w:pPr>
      <w:r>
        <w:rPr>
          <w:b/>
          <w:i w:val="0"/>
        </w:rPr>
        <w:t>Tomar represalias</w:t>
      </w:r>
      <w:r>
        <w:rPr>
          <w:b w:val="0"/>
          <w:i w:val="0"/>
        </w:rPr>
        <w:t xml:space="preserve"> —amenazar, castigar, cambiar de turno o presionar— contra alguien que detuvo el trabajo por seguridad o por calidad, o que reportó un error o un casi-accidente.</w:t>
      </w:r>
    </w:p>
    <w:p>
      <w:pPr>
        <w:pStyle w:val="ListBullet"/>
      </w:pPr>
      <w:r>
        <w:rPr>
          <w:b/>
          <w:i w:val="0"/>
        </w:rPr>
        <w:t>Desactivar, quitar o puentear un dispositivo de seguridad</w:t>
      </w:r>
      <w:r>
        <w:rPr>
          <w:b w:val="0"/>
          <w:i w:val="0"/>
        </w:rPr>
        <w:t>: alarmas de reversa, paros de emergencia, guardas, torretas, sensores o conos del plan de tránsito.</w:t>
      </w:r>
    </w:p>
    <w:p>
      <w:pPr>
        <w:pStyle w:val="ListBullet"/>
      </w:pPr>
      <w:r>
        <w:rPr>
          <w:b/>
          <w:i w:val="0"/>
        </w:rPr>
        <w:t>Ocultar un accidente</w:t>
      </w:r>
      <w:r>
        <w:rPr>
          <w:b w:val="0"/>
          <w:i w:val="0"/>
        </w:rPr>
        <w:t>, una lesión o un daño a terceros, o pedirle a alguien que no lo reporte.</w:t>
      </w:r>
    </w:p>
    <w:p>
      <w:pPr>
        <w:pStyle w:val="ListBullet"/>
      </w:pPr>
      <w:r>
        <w:rPr>
          <w:b/>
          <w:i w:val="0"/>
        </w:rPr>
        <w:t>Operar una máquina o manejar un vehículo</w:t>
      </w:r>
      <w:r>
        <w:rPr>
          <w:b w:val="0"/>
          <w:i w:val="0"/>
        </w:rPr>
        <w:t xml:space="preserve"> sin la autorización o la licencia que pide este documento, o prestarle tu máquina a quien no la tiene.</w:t>
      </w:r>
    </w:p>
    <w:p>
      <w:pPr>
        <w:pStyle w:val="ListBullet"/>
      </w:pPr>
      <w:r>
        <w:rPr>
          <w:b/>
          <w:i w:val="0"/>
        </w:rPr>
        <w:t>Seguir colando o trabajando después de que Calidad o Seguridad detuvo</w:t>
      </w:r>
      <w:r>
        <w:rPr>
          <w:b w:val="0"/>
          <w:i w:val="0"/>
        </w:rPr>
        <w:t>, o reanudar sin la autorización escrita del Director de Proyecto.</w:t>
      </w:r>
    </w:p>
    <w:p>
      <w:pPr>
        <w:pStyle w:val="ListBullet"/>
      </w:pPr>
      <w:r>
        <w:rPr>
          <w:b/>
          <w:i w:val="0"/>
        </w:rPr>
        <w:t>Aceptar o pedir dinero, regalos o favores</w:t>
      </w:r>
      <w:r>
        <w:rPr>
          <w:b w:val="0"/>
          <w:i w:val="0"/>
        </w:rPr>
        <w:t xml:space="preserve"> de proveedores, transportistas, subcontratistas o vecinos a cambio de algo de la obra.</w:t>
      </w:r>
    </w:p>
    <w:p>
      <w:pPr>
        <w:pStyle w:val="Heading2"/>
      </w:pPr>
      <w:r>
        <w:t>Los que marca la ley</w:t>
      </w:r>
    </w:p>
    <w:p>
      <w:r>
        <w:rPr>
          <w:b w:val="0"/>
          <w:i w:val="0"/>
        </w:rPr>
        <w:t>Las causas del artículo 47 de la Ley Federal del Trabajo, dichas en palabras simples:</w:t>
      </w:r>
    </w:p>
    <w:p>
      <w:pPr>
        <w:pStyle w:val="ListBullet"/>
      </w:pPr>
      <w:r>
        <w:rPr>
          <w:b w:val="0"/>
          <w:i w:val="0"/>
        </w:rPr>
        <w:t>Engañar a la empresa al contratarte con documentos, referencias o capacidades falsas (se puede aplicar dentro de los primeros 30 días).</w:t>
      </w:r>
    </w:p>
    <w:p>
      <w:pPr>
        <w:pStyle w:val="ListBullet"/>
      </w:pPr>
      <w:r>
        <w:rPr>
          <w:b w:val="0"/>
          <w:i w:val="0"/>
        </w:rPr>
        <w:t>Faltas de honradez, violencia, amenazas, insultos o malos tratos contra la empresa, sus directivos, sus familias o tus compañeros.</w:t>
      </w:r>
    </w:p>
    <w:p>
      <w:pPr>
        <w:pStyle w:val="ListBullet"/>
      </w:pPr>
      <w:r>
        <w:rPr>
          <w:b w:val="0"/>
          <w:i w:val="0"/>
        </w:rPr>
        <w:t>Dañar a propósito máquinas, herramientas, materiales u obra; o dañarlos gravemente por un descuido tan grande que sea la única causa.</w:t>
      </w:r>
    </w:p>
    <w:p>
      <w:pPr>
        <w:pStyle w:val="ListBullet"/>
      </w:pPr>
      <w:r>
        <w:rPr>
          <w:b w:val="0"/>
          <w:i w:val="0"/>
        </w:rPr>
        <w:t>Poner en peligro, por imprudencia o descuido que no tiene disculpa, la seguridad de la obra o de las personas que están en ella.</w:t>
      </w:r>
    </w:p>
    <w:p>
      <w:pPr>
        <w:pStyle w:val="ListBullet"/>
      </w:pPr>
      <w:r>
        <w:rPr>
          <w:b w:val="0"/>
          <w:i w:val="0"/>
        </w:rPr>
        <w:t>Actos inmorales, hostigamiento o acoso sexual contra cualquier persona en el trabajo.</w:t>
      </w:r>
    </w:p>
    <w:p>
      <w:pPr>
        <w:pStyle w:val="ListBullet"/>
      </w:pPr>
      <w:r>
        <w:rPr>
          <w:b w:val="0"/>
          <w:i w:val="0"/>
        </w:rPr>
        <w:t>Revelar información reservada de la empresa que perjudique a la empresa.</w:t>
      </w:r>
    </w:p>
    <w:p>
      <w:pPr>
        <w:pStyle w:val="ListBullet"/>
      </w:pPr>
      <w:r>
        <w:rPr>
          <w:b w:val="0"/>
          <w:i w:val="0"/>
        </w:rPr>
        <w:t>Más de tres faltas de asistencia en 30 días sin permiso ni causa justificada.</w:t>
      </w:r>
    </w:p>
    <w:p>
      <w:pPr>
        <w:pStyle w:val="ListBullet"/>
      </w:pPr>
      <w:r>
        <w:rPr>
          <w:b w:val="0"/>
          <w:i w:val="0"/>
        </w:rPr>
        <w:t>Desobedecer, sin causa justificada, a la empresa o a tu jefe en el trabajo para el que te contrataron.</w:t>
      </w:r>
    </w:p>
    <w:p>
      <w:pPr>
        <w:pStyle w:val="ListBullet"/>
      </w:pPr>
      <w:r>
        <w:rPr>
          <w:b w:val="0"/>
          <w:i w:val="0"/>
        </w:rPr>
        <w:t>Negarte a usar el equipo de protección o a seguir los procedimientos para evitar accidentes y enfermedades.</w:t>
      </w:r>
    </w:p>
    <w:p>
      <w:pPr>
        <w:pStyle w:val="ListBullet"/>
      </w:pPr>
      <w:r>
        <w:rPr>
          <w:b w:val="0"/>
          <w:i w:val="0"/>
        </w:rPr>
        <w:t>Llegar o trabajar en estado de ebriedad o bajo el efecto de drogas (salvo medicamento con receta, avisando antes de empezar el turno).</w:t>
      </w:r>
    </w:p>
    <w:p>
      <w:pPr>
        <w:pStyle w:val="ListBullet"/>
      </w:pPr>
      <w:r>
        <w:rPr>
          <w:b w:val="0"/>
          <w:i w:val="0"/>
        </w:rPr>
        <w:t>Una sentencia de prisión que te impida trabajar, o dejar de tener, por tu causa, un documento que la ley exige para tu puesto (por ejemplo, la licencia federal).</w:t>
      </w:r>
    </w:p>
    <w:p>
      <w:pPr>
        <w:pStyle w:val="ListBullet"/>
      </w:pPr>
      <w:r>
        <w:rPr>
          <w:b w:val="0"/>
          <w:i w:val="0"/>
        </w:rPr>
        <w:t>Otras faltas de la misma gravedad que las anteriores.</w:t>
      </w:r>
    </w:p>
    <w:p>
      <w:pPr>
        <w:pStyle w:val="Heading2"/>
      </w:pPr>
      <w:r>
        <w:t>Lo que nunca es motivo de despido</w:t>
      </w:r>
    </w:p>
    <w:p>
      <w:pPr>
        <w:pStyle w:val="ListBullet"/>
      </w:pPr>
      <w:r>
        <w:rPr>
          <w:b w:val="0"/>
          <w:i w:val="0"/>
        </w:rPr>
        <w:t>Detener el trabajo por seguridad, aunque al final no hubiera peligro.</w:t>
      </w:r>
    </w:p>
    <w:p>
      <w:pPr>
        <w:pStyle w:val="ListBullet"/>
      </w:pPr>
      <w:r>
        <w:rPr>
          <w:b w:val="0"/>
          <w:i w:val="0"/>
        </w:rPr>
        <w:t>Detener o rechazar por calidad cuando te toca hacerlo, aunque cueste metros.</w:t>
      </w:r>
    </w:p>
    <w:p>
      <w:pPr>
        <w:pStyle w:val="ListBullet"/>
      </w:pPr>
      <w:r>
        <w:rPr>
          <w:b w:val="0"/>
          <w:i w:val="0"/>
        </w:rPr>
        <w:t>Reportar un error propio, un casi-accidente o una mala noticia. Al que avisa a tiempo se le agradece.</w:t>
      </w:r>
    </w:p>
    <w:p>
      <w:pPr>
        <w:pStyle w:val="ListBullet"/>
      </w:pPr>
      <w:r>
        <w:rPr>
          <w:b w:val="0"/>
          <w:i w:val="0"/>
        </w:rPr>
        <w:t>Negarte a añadir agua al concreto, a firmar algo que no revisaste o a trabajar sin tu equipo de protección, aunque te lo pida un jefe.</w:t>
      </w:r>
    </w:p>
    <w:p>
      <w:pPr>
        <w:pStyle w:val="ListBullet"/>
      </w:pPr>
      <w:r>
        <w:rPr>
          <w:b w:val="0"/>
          <w:i w:val="0"/>
        </w:rPr>
        <w:t>Una lesión o una enfermedad, ni tu embarazo, tu edad, tu origen, tu religión, tus opiniones o tu vida fuera de la obra.</w:t>
      </w:r>
    </w:p>
    <w:p>
      <w:pPr>
        <w:pStyle w:val="Heading2"/>
      </w:pPr>
      <w:r>
        <w:t>Cómo se hace, si llega a pasar</w:t>
      </w:r>
    </w:p>
    <w:p>
      <w:pPr>
        <w:pStyle w:val="ListBullet"/>
      </w:pPr>
      <w:r>
        <w:rPr>
          <w:b w:val="0"/>
          <w:i w:val="0"/>
        </w:rPr>
        <w:t>Toda falta grave se documenta el mismo día: qué pasó, cuándo, quién lo vio y qué evidencia hay (tablero, registro, foto).</w:t>
      </w:r>
    </w:p>
    <w:p>
      <w:pPr>
        <w:pStyle w:val="ListBullet"/>
      </w:pPr>
      <w:r>
        <w:rPr>
          <w:b w:val="0"/>
          <w:i w:val="0"/>
        </w:rPr>
        <w:t xml:space="preserve">Antes de decidir, </w:t>
      </w:r>
      <w:r>
        <w:rPr>
          <w:b/>
          <w:i w:val="0"/>
        </w:rPr>
        <w:t>se te escucha</w:t>
      </w:r>
      <w:r>
        <w:rPr>
          <w:b w:val="0"/>
          <w:i w:val="0"/>
        </w:rPr>
        <w:t>: puedes dar tu versión y traer a quien quieras como testigo.</w:t>
      </w:r>
    </w:p>
    <w:p>
      <w:pPr>
        <w:pStyle w:val="ListBullet"/>
      </w:pPr>
      <w:r>
        <w:rPr>
          <w:b w:val="0"/>
          <w:i w:val="0"/>
        </w:rPr>
        <w:t>Lo decide Recursos Humanos con tu jefe directo y el jefe de tu jefe; nunca una sola persona, y nunca en caliente.</w:t>
      </w:r>
    </w:p>
    <w:p>
      <w:pPr>
        <w:pStyle w:val="ListBullet"/>
      </w:pPr>
      <w:r>
        <w:rPr>
          <w:b w:val="0"/>
          <w:i w:val="0"/>
        </w:rPr>
        <w:t xml:space="preserve">Si hay despido, recibes un </w:t>
      </w:r>
      <w:r>
        <w:rPr>
          <w:b/>
          <w:i w:val="0"/>
        </w:rPr>
        <w:t>aviso por escrito</w:t>
      </w:r>
      <w:r>
        <w:rPr>
          <w:b w:val="0"/>
          <w:i w:val="0"/>
        </w:rPr>
        <w:t xml:space="preserve"> con la causa exacta y la fecha, como lo pide la ley, y se te paga lo que se te debe: días trabajados, parte proporcional de aguinaldo, vacaciones, prima vacacional y tu fondo de ahorro.</w:t>
      </w:r>
    </w:p>
    <w:p>
      <w:r>
        <w:br w:type="page"/>
      </w:r>
    </w:p>
    <w:p>
      <w:pPr>
        <w:pStyle w:val="Heading1"/>
      </w:pPr>
      <w:r>
        <w:t>Parte 6 · Lo que te prometemos y lo que te pedimos</w:t>
      </w:r>
    </w:p>
    <w:p>
      <w:pPr>
        <w:pStyle w:val="Heading2"/>
      </w:pPr>
      <w:r>
        <w:t>Lo que te prometemos</w:t>
      </w:r>
    </w:p>
    <w:p>
      <w:pPr>
        <w:pStyle w:val="ListBullet"/>
      </w:pPr>
      <w:r>
        <w:rPr>
          <w:b w:val="0"/>
          <w:i w:val="0"/>
        </w:rPr>
        <w:t>Tu pago, siempre el mismo día, con un recibo claro. Tu variable del mes se ve al día en el tablero: sabes cuánto llevas ganado.</w:t>
      </w:r>
    </w:p>
    <w:p>
      <w:pPr>
        <w:pStyle w:val="ListBullet"/>
      </w:pPr>
      <w:r>
        <w:rPr>
          <w:b w:val="0"/>
          <w:i w:val="0"/>
        </w:rPr>
        <w:t>Turnos publicados con dos semanas de anticipación. Ciclos de 12 días de trabajo y 4 de descanso, con transporte pagado a casa. Nunca se dobla turno; la noche lleva 20 % de prima.</w:t>
      </w:r>
    </w:p>
    <w:p>
      <w:pPr>
        <w:pStyle w:val="ListBullet"/>
      </w:pPr>
      <w:r>
        <w:rPr>
          <w:b w:val="0"/>
          <w:i w:val="0"/>
        </w:rPr>
        <w:t>Campamento digno: habitaciones de máximo dos personas, aire acondicionado, internet y lavandería. Tres comidas calientes al día, incluida la de medianoche. Sombra e hidratación en el frente.</w:t>
      </w:r>
    </w:p>
    <w:p>
      <w:pPr>
        <w:pStyle w:val="ListBullet"/>
      </w:pPr>
      <w:r>
        <w:rPr>
          <w:b w:val="0"/>
          <w:i w:val="0"/>
        </w:rPr>
        <w:t>IMSS completo desde el primer día y seguro de gastos médicos mayores para todos. Chequeo médico al entrar y cada seis meses.</w:t>
      </w:r>
    </w:p>
    <w:p>
      <w:pPr>
        <w:pStyle w:val="ListBullet"/>
      </w:pPr>
      <w:r>
        <w:rPr>
          <w:b w:val="0"/>
          <w:i w:val="0"/>
        </w:rPr>
        <w:t>Capacitación pagada y certificaciones que te llevas puestas. Una escalera de crecimiento escrita, con sus requisitos. Si enseñas, cobras un bono por enseñar.</w:t>
      </w:r>
    </w:p>
    <w:p>
      <w:pPr>
        <w:pStyle w:val="ListBullet"/>
      </w:pPr>
      <w:r>
        <w:rPr>
          <w:b w:val="0"/>
          <w:i w:val="0"/>
        </w:rPr>
        <w:t>Fondo de ahorro con aportación igual de la empresa y reparto de utilidades de ley.</w:t>
      </w:r>
    </w:p>
    <w:p>
      <w:pPr>
        <w:pStyle w:val="ListBullet"/>
      </w:pPr>
      <w:r>
        <w:rPr>
          <w:b w:val="0"/>
          <w:i w:val="0"/>
        </w:rPr>
        <w:t>Continuidad: contratos de varios años y prioridad en el siguiente corredor. Y una placa con el nombre de tu cuadrilla en cada tramo que entreguemos.</w:t>
      </w:r>
    </w:p>
    <w:p>
      <w:pPr>
        <w:pStyle w:val="Heading2"/>
      </w:pPr>
      <w:r>
        <w:t>Lo que te pedimos</w:t>
      </w:r>
    </w:p>
    <w:p>
      <w:pPr>
        <w:pStyle w:val="ListBullet"/>
      </w:pPr>
      <w:r>
        <w:rPr>
          <w:b w:val="0"/>
          <w:i w:val="0"/>
        </w:rPr>
        <w:t>Llegar a tiempo y en condiciones: descansado, sin alcohol ni sustancias. Un frente nocturno no perdona el cansancio.</w:t>
      </w:r>
    </w:p>
    <w:p>
      <w:pPr>
        <w:pStyle w:val="ListBullet"/>
      </w:pPr>
      <w:r>
        <w:rPr>
          <w:b w:val="0"/>
          <w:i w:val="0"/>
        </w:rPr>
        <w:t>Decir la verdad en el tablero y en la junta, sobre todo cuando la noticia es mala. Un problema dicho a tiempo cuesta minutos; escondido, cuesta semanas.</w:t>
      </w:r>
    </w:p>
    <w:p>
      <w:pPr>
        <w:pStyle w:val="ListBullet"/>
      </w:pPr>
      <w:r>
        <w:rPr>
          <w:b w:val="0"/>
          <w:i w:val="0"/>
        </w:rPr>
        <w:t>Parar cuando algo está mal. Nadie te va a reclamar por detener el trabajo por seguridad o por calidad.</w:t>
      </w:r>
    </w:p>
    <w:p>
      <w:pPr>
        <w:pStyle w:val="ListBullet"/>
      </w:pPr>
      <w:r>
        <w:rPr>
          <w:b w:val="0"/>
          <w:i w:val="0"/>
        </w:rPr>
        <w:t>Nunca añadir agua al concreto, ni permitir que otro lo haga.</w:t>
      </w:r>
    </w:p>
    <w:p>
      <w:pPr>
        <w:pStyle w:val="ListBullet"/>
      </w:pPr>
      <w:r>
        <w:rPr>
          <w:b w:val="0"/>
          <w:i w:val="0"/>
        </w:rPr>
        <w:t>Cuidar al de al lado: su seguridad, su trabajo y su aprendizaje.</w:t>
      </w:r>
    </w:p>
    <w:p>
      <w:pPr>
        <w:pStyle w:val="ListBullet"/>
      </w:pPr>
      <w:r>
        <w:rPr>
          <w:b w:val="0"/>
          <w:i w:val="0"/>
        </w:rPr>
        <w:t>Aprender, y cuando ya sepas, enseñar.</w:t>
      </w:r>
    </w:p>
    <w:p>
      <w:r>
        <w:br w:type="page"/>
      </w:r>
    </w:p>
    <w:p>
      <w:pPr>
        <w:pStyle w:val="Heading1"/>
      </w:pPr>
      <w:r>
        <w:t>Aceptación y firma</w:t>
      </w:r>
    </w:p>
    <w:p>
      <w:r>
        <w:rPr>
          <w:b w:val="0"/>
          <w:i w:val="0"/>
        </w:rPr>
        <w:t xml:space="preserve">Recibí, leí completo y entendí este documento del puesto </w:t>
      </w:r>
      <w:r>
        <w:rPr>
          <w:b/>
          <w:i w:val="0"/>
        </w:rPr>
        <w:t>Mecánico de turno</w:t>
      </w:r>
      <w:r>
        <w:rPr>
          <w:b w:val="0"/>
          <w:i w:val="0"/>
        </w:rPr>
        <w:t>, y resolví mis dudas con mi jefe directo. Acepto:</w:t>
      </w:r>
    </w:p>
    <w:p>
      <w:pPr>
        <w:pStyle w:val="ListBullet"/>
      </w:pPr>
      <w:r>
        <w:rPr>
          <w:b w:val="0"/>
          <w:i w:val="0"/>
        </w:rPr>
        <w:t xml:space="preserve">El puesto de </w:t>
      </w:r>
      <w:r>
        <w:rPr>
          <w:b/>
          <w:i w:val="0"/>
        </w:rPr>
        <w:t>Mecánico de turno</w:t>
      </w:r>
      <w:r>
        <w:rPr>
          <w:b w:val="0"/>
          <w:i w:val="0"/>
        </w:rPr>
        <w:t xml:space="preserve">, que reporta a </w:t>
      </w:r>
      <w:r>
        <w:rPr>
          <w:b/>
          <w:i w:val="0"/>
        </w:rPr>
        <w:t>Jefe de mantenimiento</w:t>
      </w:r>
      <w:r>
        <w:rPr>
          <w:b w:val="0"/>
          <w:i w:val="0"/>
        </w:rPr>
        <w:t>, en el turno noche.</w:t>
      </w:r>
    </w:p>
    <w:p>
      <w:pPr>
        <w:pStyle w:val="ListBullet"/>
      </w:pPr>
      <w:r>
        <w:rPr>
          <w:b w:val="0"/>
          <w:i w:val="0"/>
        </w:rPr>
        <w:t xml:space="preserve">Un sueldo mensual bruto de </w:t>
      </w:r>
      <w:r>
        <w:rPr>
          <w:rStyle w:val="M_base"/>
          <w:b/>
          <w:i w:val="0"/>
        </w:rPr>
        <w:t>$30,000</w:t>
      </w:r>
      <w:r>
        <w:rPr>
          <w:b w:val="0"/>
          <w:i w:val="0"/>
        </w:rPr>
        <w:t xml:space="preserve">, más prestaciones de ley, y un variable meta de </w:t>
      </w:r>
      <w:r>
        <w:rPr>
          <w:rStyle w:val="M_varp"/>
          <w:b/>
          <w:i w:val="0"/>
        </w:rPr>
        <w:t>20</w:t>
      </w:r>
      <w:r>
        <w:rPr>
          <w:b/>
          <w:i w:val="0"/>
        </w:rPr>
        <w:t xml:space="preserve"> %</w:t>
      </w:r>
      <w:r>
        <w:rPr>
          <w:b w:val="0"/>
          <w:i w:val="0"/>
        </w:rPr>
        <w:t xml:space="preserve"> (</w:t>
      </w:r>
      <w:r>
        <w:rPr>
          <w:rStyle w:val="M_var"/>
          <w:b w:val="0"/>
          <w:i w:val="0"/>
        </w:rPr>
        <w:t>$6,000</w:t>
      </w:r>
      <w:r>
        <w:rPr>
          <w:b w:val="0"/>
          <w:i w:val="0"/>
        </w:rPr>
        <w:t xml:space="preserve"> al mes), pagado como dice la parte 4.</w:t>
      </w:r>
    </w:p>
    <w:p>
      <w:pPr>
        <w:pStyle w:val="ListBullet"/>
      </w:pPr>
      <w:r>
        <w:rPr>
          <w:b w:val="0"/>
          <w:i w:val="0"/>
        </w:rPr>
        <w:t xml:space="preserve">Que mi KPI principal es </w:t>
      </w:r>
      <w:r>
        <w:rPr>
          <w:b/>
          <w:i w:val="0"/>
        </w:rPr>
        <w:t>Tiempo promedio de reparación en el frente</w:t>
      </w:r>
      <w:r>
        <w:rPr>
          <w:b w:val="0"/>
          <w:i w:val="0"/>
        </w:rPr>
        <w:t>, con meta de 20 minutos o menos por falla, con 100 % de fallas registradas con causa, y que se me mide como dice la parte 4.</w:t>
      </w:r>
    </w:p>
    <w:p>
      <w:pPr>
        <w:pStyle w:val="ListBullet"/>
      </w:pPr>
      <w:r>
        <w:rPr>
          <w:b w:val="0"/>
          <w:i w:val="0"/>
        </w:rPr>
        <w:t>La capacitación de la parte 3 y las preguntas de comprobación al terminarla.</w:t>
      </w:r>
    </w:p>
    <w:p>
      <w:pPr>
        <w:pStyle w:val="ListBullet"/>
      </w:pPr>
      <w:r>
        <w:rPr>
          <w:b w:val="0"/>
          <w:i w:val="0"/>
        </w:rPr>
        <w:t>Los motivos de despido de la parte 5, que conozco uno por uno.</w:t>
      </w:r>
    </w:p>
    <w:p>
      <w:pPr>
        <w:pStyle w:val="ListBullet"/>
      </w:pPr>
      <w:r>
        <w:rPr>
          <w:b w:val="0"/>
          <w:i w:val="0"/>
        </w:rPr>
        <w:t>Que puedo detener el trabajo por seguridad sin consecuencias, que en esta obra nunca se añade agua al concreto y que una desviación sólo existe si está firmada.</w:t>
      </w:r>
    </w:p>
    <w:p>
      <w:r>
        <w:rPr>
          <w:b w:val="0"/>
          <w:i w:val="0"/>
          <w:color w:val="555F78"/>
          <w:sz w:val="19"/>
        </w:rPr>
        <w:t>Este documento es anexo de mi contrato individual de trabajo y forma parte de él; no lo sustituye. Si algo de aquí contradijera al contrato o a la ley, vale lo que más me favorezca.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154"/>
            <w:shd w:val="clear" w:color="auto" w:fill="001240"/>
          </w:tcPr>
          <w:p>
            <w:r/>
            <w:r>
              <w:rPr>
                <w:b/>
                <w:color w:val="FFFFFF"/>
                <w:sz w:val="19"/>
              </w:rPr>
            </w:r>
          </w:p>
        </w:tc>
        <w:tc>
          <w:tcPr>
            <w:tcW w:type="dxa" w:w="2494"/>
            <w:shd w:val="clear" w:color="auto" w:fill="001240"/>
          </w:tcPr>
          <w:p>
            <w:r/>
            <w:r>
              <w:rPr>
                <w:b/>
                <w:color w:val="FFFFFF"/>
                <w:sz w:val="19"/>
              </w:rPr>
              <w:t>Persona contratada</w:t>
            </w:r>
          </w:p>
        </w:tc>
        <w:tc>
          <w:tcPr>
            <w:tcW w:type="dxa" w:w="2494"/>
            <w:shd w:val="clear" w:color="auto" w:fill="001240"/>
          </w:tcPr>
          <w:p>
            <w:r/>
            <w:r>
              <w:rPr>
                <w:b/>
                <w:color w:val="FFFFFF"/>
                <w:sz w:val="19"/>
              </w:rPr>
              <w:t>Jefe directo</w:t>
            </w:r>
          </w:p>
        </w:tc>
        <w:tc>
          <w:tcPr>
            <w:tcW w:type="dxa" w:w="2494"/>
            <w:shd w:val="clear" w:color="auto" w:fill="001240"/>
          </w:tcPr>
          <w:p>
            <w:r/>
            <w:r>
              <w:rPr>
                <w:b/>
                <w:color w:val="FFFFFF"/>
                <w:sz w:val="19"/>
              </w:rPr>
              <w:t>Por la empresa</w:t>
            </w:r>
          </w:p>
        </w:tc>
      </w:tr>
      <w:tr>
        <w:tc>
          <w:tcPr>
            <w:tcW w:type="dxa" w:w="2154"/>
          </w:tcPr>
          <w:p>
            <w:r/>
            <w:r>
              <w:rPr>
                <w:b w:val="0"/>
                <w:i w:val="0"/>
                <w:sz w:val="19"/>
              </w:rPr>
              <w:t>Nombre completo, escrito a mano</w:t>
            </w:r>
          </w:p>
        </w:tc>
        <w:tc>
          <w:tcPr>
            <w:tcW w:type="dxa" w:w="2494"/>
          </w:tcPr>
          <w:p>
            <w:r/>
            <w:r>
              <w:rPr>
                <w:b w:val="0"/>
                <w:i w:val="0"/>
                <w:sz w:val="19"/>
              </w:rPr>
              <w:br/>
              <w:br/>
            </w:r>
          </w:p>
        </w:tc>
        <w:tc>
          <w:tcPr>
            <w:tcW w:type="dxa" w:w="2494"/>
          </w:tcPr>
          <w:p>
            <w:r/>
            <w:r>
              <w:rPr>
                <w:b w:val="0"/>
                <w:i w:val="0"/>
                <w:sz w:val="19"/>
              </w:rPr>
              <w:br/>
              <w:br/>
            </w:r>
          </w:p>
        </w:tc>
        <w:tc>
          <w:tcPr>
            <w:tcW w:type="dxa" w:w="2494"/>
          </w:tcPr>
          <w:p>
            <w:r/>
            <w:r>
              <w:rPr>
                <w:b w:val="0"/>
                <w:i w:val="0"/>
                <w:sz w:val="19"/>
              </w:rPr>
              <w:br/>
              <w:br/>
            </w:r>
          </w:p>
        </w:tc>
      </w:tr>
      <w:tr>
        <w:tc>
          <w:tcPr>
            <w:tcW w:type="dxa" w:w="2154"/>
          </w:tcPr>
          <w:p>
            <w:r/>
            <w:r>
              <w:rPr>
                <w:b w:val="0"/>
                <w:i w:val="0"/>
                <w:sz w:val="19"/>
              </w:rPr>
              <w:t>Firma de aceptado</w:t>
            </w:r>
          </w:p>
        </w:tc>
        <w:tc>
          <w:tcPr>
            <w:tcW w:type="dxa" w:w="2494"/>
          </w:tcPr>
          <w:p>
            <w:r/>
            <w:r>
              <w:rPr>
                <w:b w:val="0"/>
                <w:i w:val="0"/>
                <w:sz w:val="19"/>
              </w:rPr>
              <w:br/>
              <w:br/>
              <w:br/>
            </w:r>
          </w:p>
        </w:tc>
        <w:tc>
          <w:tcPr>
            <w:tcW w:type="dxa" w:w="2494"/>
          </w:tcPr>
          <w:p>
            <w:r/>
            <w:r>
              <w:rPr>
                <w:b w:val="0"/>
                <w:i w:val="0"/>
                <w:sz w:val="19"/>
              </w:rPr>
              <w:br/>
              <w:br/>
              <w:br/>
            </w:r>
          </w:p>
        </w:tc>
        <w:tc>
          <w:tcPr>
            <w:tcW w:type="dxa" w:w="2494"/>
          </w:tcPr>
          <w:p>
            <w:r/>
            <w:r>
              <w:rPr>
                <w:b w:val="0"/>
                <w:i w:val="0"/>
                <w:sz w:val="19"/>
              </w:rPr>
              <w:br/>
              <w:br/>
              <w:br/>
            </w:r>
          </w:p>
        </w:tc>
      </w:tr>
      <w:tr>
        <w:tc>
          <w:tcPr>
            <w:tcW w:type="dxa" w:w="2154"/>
          </w:tcPr>
          <w:p>
            <w:r/>
            <w:r>
              <w:rPr>
                <w:b w:val="0"/>
                <w:i w:val="0"/>
                <w:sz w:val="19"/>
              </w:rPr>
              <w:t>Fecha</w:t>
            </w:r>
          </w:p>
        </w:tc>
        <w:tc>
          <w:tcPr>
            <w:tcW w:type="dxa" w:w="2494"/>
          </w:tcPr>
          <w:p>
            <w:r/>
          </w:p>
        </w:tc>
        <w:tc>
          <w:tcPr>
            <w:tcW w:type="dxa" w:w="2494"/>
          </w:tcPr>
          <w:p>
            <w:r/>
          </w:p>
        </w:tc>
        <w:tc>
          <w:tcPr>
            <w:tcW w:type="dxa" w:w="2494"/>
          </w:tcPr>
          <w:p>
            <w:r/>
          </w:p>
        </w:tc>
      </w:tr>
      <w:tr>
        <w:tc>
          <w:tcPr>
            <w:tcW w:type="dxa" w:w="2154"/>
          </w:tcPr>
          <w:p>
            <w:r/>
            <w:r>
              <w:rPr>
                <w:b w:val="0"/>
                <w:i w:val="0"/>
                <w:sz w:val="19"/>
              </w:rPr>
              <w:t>Lugar</w:t>
            </w:r>
          </w:p>
        </w:tc>
        <w:tc>
          <w:tcPr>
            <w:tcW w:type="dxa" w:w="2494"/>
          </w:tcPr>
          <w:p>
            <w:r/>
          </w:p>
        </w:tc>
        <w:tc>
          <w:tcPr>
            <w:tcW w:type="dxa" w:w="2494"/>
          </w:tcPr>
          <w:p>
            <w:r/>
          </w:p>
        </w:tc>
        <w:tc>
          <w:tcPr>
            <w:tcW w:type="dxa" w:w="2494"/>
          </w:tcPr>
          <w:p>
            <w:r/>
          </w:p>
        </w:tc>
      </w:tr>
    </w:tbl>
    <w:p/>
    <w:p>
      <w:r>
        <w:rPr>
          <w:b w:val="0"/>
          <w:i w:val="0"/>
          <w:color w:val="555F78"/>
          <w:sz w:val="17"/>
        </w:rPr>
        <w:t xml:space="preserve">Puesto: Mecánico de turno · Sueldo mensual bruto: </w:t>
      </w:r>
      <w:r>
        <w:rPr>
          <w:rStyle w:val="M_base"/>
          <w:b w:val="0"/>
          <w:i w:val="0"/>
          <w:color w:val="555F78"/>
          <w:sz w:val="17"/>
        </w:rPr>
        <w:t>$30,000</w:t>
      </w:r>
      <w:r>
        <w:rPr>
          <w:b w:val="0"/>
          <w:i w:val="0"/>
          <w:color w:val="555F78"/>
          <w:sz w:val="17"/>
        </w:rPr>
        <w:t xml:space="preserve"> · Variable: </w:t>
      </w:r>
      <w:r>
        <w:rPr>
          <w:rStyle w:val="M_varp"/>
          <w:b w:val="0"/>
          <w:i w:val="0"/>
          <w:color w:val="555F78"/>
          <w:sz w:val="17"/>
        </w:rPr>
        <w:t>20</w:t>
      </w:r>
      <w:r>
        <w:rPr>
          <w:b w:val="0"/>
          <w:i w:val="0"/>
          <w:color w:val="555F78"/>
          <w:sz w:val="17"/>
        </w:rPr>
        <w:t xml:space="preserve"> % · v2 · 2026-09-29</w:t>
      </w:r>
    </w:p>
    <w:sectPr w:rsidR="00FC693F" w:rsidRPr="0006063C" w:rsidSect="00034616">
      <w:footerReference w:type="default" r:id="rId9"/>
      <w:headerReference w:type="default" r:id="rId10"/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color w:val="555F78"/>
        <w:sz w:val="16"/>
      </w:rPr>
      <w:t xml:space="preserve">Carreteras de México · Perfil de puesto · Mecánico de turno · v2 · </w:t>
    </w:r>
    <w:r>
      <w:rPr>
        <w:sz w:val="16"/>
      </w:rP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color w:val="555F78"/>
        <w:sz w:val="16"/>
      </w:rPr>
      <w:t>carreteras.capitaltorreon.com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76" w:lineRule="auto"/>
    </w:pPr>
    <w:rPr>
      <w:rFonts w:ascii="Calibri" w:hAnsi="Calibri" w:eastAsia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00"/>
      <w:outlineLvl w:val="0"/>
    </w:pPr>
    <w:rPr>
      <w:rFonts w:asciiTheme="majorHAnsi" w:eastAsiaTheme="majorEastAsia" w:hAnsiTheme="majorHAnsi" w:cstheme="majorBidi" w:ascii="Calibri" w:hAnsi="Calibri"/>
      <w:b/>
      <w:bCs/>
      <w:color w:val="001240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Calibri" w:hAnsi="Calibri"/>
      <w:b/>
      <w:bCs/>
      <w:color w:val="0039C8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00124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M_base">
    <w:name w:val="M_base"/>
  </w:style>
  <w:style w:type="character" w:customStyle="1" w:styleId="M_varp">
    <w:name w:val="M_varp"/>
  </w:style>
  <w:style w:type="character" w:customStyle="1" w:styleId="M_var">
    <w:name w:val="M_var"/>
  </w:style>
  <w:style w:type="character" w:customStyle="1" w:styleId="M_total">
    <w:name w:val="M_total"/>
  </w:style>
  <w:style w:type="character" w:customStyle="1" w:styleId="M_anual">
    <w:name w:val="M_anual"/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Perfil de puesto · Mecánico de turno</dc:title>
  <dc:subject>Carreteras de México · manual de contratación e ingreso</dc:subject>
  <dc:creator>Ing. Ricardo López Reyero</dc:creator>
  <cp:keywords>RLR · EYE · 181218</cp:keywords>
  <dc:description>RLR</dc:description>
  <cp:lastModifiedBy/>
  <cp:revision>1</cp:revision>
  <dcterms:created xsi:type="dcterms:W3CDTF">2026-09-29T07:00:00Z</dcterms:created>
  <dcterms:modified xsi:type="dcterms:W3CDTF">2026-09-29T07:00:00Z</dcterms:modified>
  <cp:category/>
</cp:coreProperties>
</file>