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Jefe de mantenimiento</w:t>
      </w:r>
    </w:p>
    <w:p>
      <w:r>
        <w:rPr>
          <w:b w:val="0"/>
          <w:i w:val="0"/>
          <w:color w:val="555F78"/>
          <w:sz w:val="25"/>
        </w:rPr>
        <w:t>Garantizar que las cuatro máquinas críticas y toda la flotilla estén listas cada noche, con mantenimiento preventivo por horas y un plan escrito para cada falla de las 2 de la mañana.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Logística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Gerente de logística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Mantenimiento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madrugada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$40,000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20 % · $8,000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Jefe de mantenimiento</w:t>
      </w:r>
      <w:r>
        <w:rPr>
          <w:b w:val="0"/>
          <w:i w:val="0"/>
        </w:rPr>
        <w:t>, existe para esto: garantizar que las cuatro máquinas críticas y toda la flotilla estén listas cada noche, con mantenimiento preventivo por horas y un plan escrito para cada falla de las 2 de la mañana.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Garantizar que las cuatro máquinas críticas y toda la flotilla estén listas cada noche, con mantenimiento preventivo por horas y un plan escrito para cada falla de las 2 de la mañana.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Una hora de paro del tren cuesta el 10 % de la producción del día. La diferencia entre una falla de 20 minutos y una noche perdida es el mantenimiento que se hizo de madrugada y la refacción que estaba en el almacén.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La disponibilidad de la planta, la pavimentadora, la enfriadora y la máquina de textura y curado.</w:t>
      </w:r>
    </w:p>
    <w:p>
      <w:pPr>
        <w:pStyle w:val="ListBullet"/>
      </w:pPr>
      <w:r>
        <w:rPr>
          <w:b w:val="0"/>
          <w:i w:val="0"/>
        </w:rPr>
        <w:t>El programa de mantenimiento preventivo por horómetro de toda la flotilla, incluidas las 12 revolvedoras propias.</w:t>
      </w:r>
    </w:p>
    <w:p>
      <w:pPr>
        <w:pStyle w:val="ListBullet"/>
      </w:pPr>
      <w:r>
        <w:rPr>
          <w:b w:val="0"/>
          <w:i w:val="0"/>
        </w:rPr>
        <w:t>La bitácora de horas por máquina y el cambio de piezas antes de su límite.</w:t>
      </w:r>
    </w:p>
    <w:p>
      <w:pPr>
        <w:pStyle w:val="ListBullet"/>
      </w:pPr>
      <w:r>
        <w:rPr>
          <w:b w:val="0"/>
          <w:i w:val="0"/>
        </w:rPr>
        <w:t>La lista de refacciones críticas en sitio, junto con Almacén y refacciones.</w:t>
      </w:r>
    </w:p>
    <w:p>
      <w:pPr>
        <w:pStyle w:val="ListBullet"/>
      </w:pPr>
      <w:r>
        <w:rPr>
          <w:b w:val="0"/>
          <w:i w:val="0"/>
        </w:rPr>
        <w:t>El mecánico de turno en el frente y el electricista de iluminación, y su entrega de turno a las 05:00.</w:t>
      </w:r>
    </w:p>
    <w:p>
      <w:pPr>
        <w:pStyle w:val="ListBullet"/>
      </w:pPr>
      <w:r>
        <w:rPr>
          <w:b w:val="0"/>
          <w:i w:val="0"/>
        </w:rPr>
        <w:t>Los protocolos escritos de falla de las cuatro máquinas críticas.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Retirar de servicio una máquina o un camión que no esté seguro o que llegó a su límite de horas.</w:t>
      </w:r>
    </w:p>
    <w:p>
      <w:pPr>
        <w:pStyle w:val="ListBullet"/>
      </w:pPr>
      <w:r>
        <w:rPr>
          <w:b w:val="0"/>
          <w:i w:val="0"/>
        </w:rPr>
        <w:t>Pedir a Almacén y a Logística la compra urgente de una refacción crítica.</w:t>
      </w:r>
    </w:p>
    <w:p>
      <w:pPr>
        <w:pStyle w:val="ListBullet"/>
      </w:pPr>
      <w:r>
        <w:rPr>
          <w:b w:val="0"/>
          <w:i w:val="0"/>
        </w:rPr>
        <w:t>Decidir con el Residente de colado si una falla nocturna se repara en el frente o se activa el plan de respaldo.</w:t>
      </w:r>
    </w:p>
    <w:p>
      <w:pPr>
        <w:pStyle w:val="ListBullet"/>
      </w:pPr>
      <w:r>
        <w:rPr>
          <w:b w:val="0"/>
          <w:i w:val="0"/>
        </w:rPr>
        <w:t>No le toca: autorizar que una máquina trabaje "una noche más" pasada de su límite para no parar.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8 años o más como mecánico y 3 o más como jefe de taller o de mantenimiento de maquinaria pesada, idealmente con pavimentadoras de cimbra deslizante y plantas de concreto.</w:t>
      </w:r>
    </w:p>
    <w:p>
      <w:pPr>
        <w:pStyle w:val="ListBullet"/>
      </w:pPr>
      <w:r>
        <w:rPr>
          <w:b w:val="0"/>
          <w:i w:val="0"/>
        </w:rPr>
        <w:t>Haber montado un programa de mantenimiento preventivo por horas en una flotilla de más de 30 unidades.</w:t>
      </w:r>
    </w:p>
    <w:p>
      <w:pPr>
        <w:pStyle w:val="ListBullet"/>
      </w:pPr>
      <w:r>
        <w:rPr>
          <w:b w:val="0"/>
          <w:i w:val="0"/>
        </w:rPr>
        <w:t>Haber resuelto fallas hidráulicas y de control de noche, con la obra esperando.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Carrera técnica en mecánica diésel, industrial o mecatrónica; ingeniería mecánica deseable pero no indispensable.</w:t>
      </w:r>
    </w:p>
    <w:p>
      <w:pPr>
        <w:pStyle w:val="ListBullet"/>
      </w:pPr>
      <w:r>
        <w:rPr>
          <w:b w:val="0"/>
          <w:i w:val="0"/>
        </w:rPr>
        <w:t>Saber leer manuales de fabricante y diagramas hidráulicos y eléctricos, y manejar bitácoras digitales.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Llega a las 05:00 y lo primero que pregunta es qué falló en la noche y por qué.</w:t>
      </w:r>
    </w:p>
    <w:p>
      <w:pPr>
        <w:pStyle w:val="ListBullet"/>
      </w:pPr>
      <w:r>
        <w:rPr>
          <w:b w:val="0"/>
          <w:i w:val="0"/>
        </w:rPr>
        <w:t>Cambia una pieza antes de que falle aunque "todavía sirva".</w:t>
      </w:r>
    </w:p>
    <w:p>
      <w:pPr>
        <w:pStyle w:val="ListBullet"/>
      </w:pPr>
      <w:r>
        <w:rPr>
          <w:b w:val="0"/>
          <w:i w:val="0"/>
        </w:rPr>
        <w:t>Tiene el plan de falla de cada máquina crítica en la cabeza y en papel.</w:t>
      </w:r>
    </w:p>
    <w:p>
      <w:pPr>
        <w:pStyle w:val="ListBullet"/>
      </w:pPr>
      <w:r>
        <w:rPr>
          <w:b w:val="0"/>
          <w:i w:val="0"/>
        </w:rPr>
        <w:t>Enseña a sus mecánicos y los hace responsables de su máquina.</w:t>
      </w:r>
    </w:p>
    <w:p>
      <w:pPr>
        <w:pStyle w:val="ListBullet"/>
      </w:pPr>
      <w:r>
        <w:rPr>
          <w:b w:val="0"/>
          <w:i w:val="0"/>
        </w:rPr>
        <w:t>Cuenta refacciones: sabe qué hay en el almacén sin ir a ver.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Trabaja sólo "cuando se rompe".</w:t>
      </w:r>
    </w:p>
    <w:p>
      <w:pPr>
        <w:pStyle w:val="ListBullet"/>
      </w:pPr>
      <w:r>
        <w:rPr>
          <w:b w:val="0"/>
          <w:i w:val="0"/>
        </w:rPr>
        <w:t>No lleva bitácora de horas.</w:t>
      </w:r>
    </w:p>
    <w:p>
      <w:pPr>
        <w:pStyle w:val="ListBullet"/>
      </w:pPr>
      <w:r>
        <w:rPr>
          <w:b w:val="0"/>
          <w:i w:val="0"/>
        </w:rPr>
        <w:t>Presume reparaciones heroicas pero no sabe cuánto duró la máquina parada.</w:t>
      </w:r>
    </w:p>
    <w:p>
      <w:pPr>
        <w:pStyle w:val="ListBullet"/>
      </w:pPr>
      <w:r>
        <w:rPr>
          <w:b w:val="0"/>
          <w:i w:val="0"/>
        </w:rPr>
        <w:t>Culpa a los operadores de todas las fallas.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A las 02:00 falla un sensor del control 3D de la pavimentadora. ¿Qué pasa?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El mecánico de turno aplica el plan escrito, el sensor de repuesto está en sitio y se cambia en minutos; al día siguiente se analiza la causa.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La planta llega a su límite de horas de banda el viernes y hay colado el sábado. ¿Qué hace?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La cambia de madrugada antes del sábado; no se cuela una noche con una pieza pasada de su límite.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¿Qué revisa antes de que la planta se reubique?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Todo el sistema y después la prueba de 4 horas continuas, antes de reanudar.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¿Qué refacciones deben estar siempre en sitio?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Las de las cuatro máquinas críticas: bandas, mangueras, sensores, bombas y vibradores, según el manual de cada una.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Caso práctico de 3 horas: con la bitácora de horas de una flotilla real y la lista del almacén, armar el plan de mantenimiento de la semana sin quitar ninguna máquina crítica en horario de colado, detectar dos faltantes sembrados en refacciones críticas y escribir el protocolo de falla de una de las cuatro máquinas. Después, diagnóstico en taller de una falla hidráulica real en 45 minutos. Aprueba si el plan cabe entre 05:00 y 16:00, encuentra los faltantes y el protocolo dice quién decide y qué se hace.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$40,000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20 % del sueldo</w:t>
      </w:r>
      <w:r>
        <w:rPr>
          <w:b w:val="0"/>
          <w:i w:val="0"/>
        </w:rPr>
        <w:t xml:space="preserve"> ($8,000 al mes); con la meta cumplida el mes suma </w:t>
      </w:r>
      <w:r>
        <w:rPr>
          <w:b/>
          <w:i w:val="0"/>
        </w:rPr>
        <w:t>$48,000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Disponibilidad de las cuatro máquinas críticas durante el colado.</w:t>
      </w:r>
    </w:p>
    <w:p>
      <w:pPr>
        <w:pStyle w:val="ListBullet"/>
      </w:pPr>
      <w:r>
        <w:rPr>
          <w:b w:val="0"/>
          <w:i w:val="0"/>
        </w:rPr>
        <w:t>Minutos de paro del tren por falla mecánica.</w:t>
      </w:r>
    </w:p>
    <w:p>
      <w:pPr>
        <w:pStyle w:val="ListBullet"/>
      </w:pPr>
      <w:r>
        <w:rPr>
          <w:b w:val="0"/>
          <w:i w:val="0"/>
        </w:rPr>
        <w:t>Mantenimientos preventivos hechos a tiempo contra programados.</w:t>
      </w:r>
    </w:p>
    <w:p>
      <w:pPr>
        <w:pStyle w:val="ListBullet"/>
      </w:pPr>
      <w:r>
        <w:rPr>
          <w:b w:val="0"/>
          <w:i w:val="0"/>
        </w:rPr>
        <w:t>Refacciones críticas en sitio: 100 %.</w:t>
      </w:r>
    </w:p>
    <w:p>
      <w:pPr>
        <w:pStyle w:val="ListBullet"/>
      </w:pPr>
      <w:r>
        <w:rPr>
          <w:b w:val="0"/>
          <w:i w:val="0"/>
        </w:rPr>
        <w:t>Revolvedoras propias fuera de ciclo por falla: cero.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05:00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Recibes al mecánico de turno y al electricista: fallas de la noche, causa y qué quedó pendiente.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Junta de cierre: minutos de paro por falla mecánica, con causa.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06:30–14:00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Mantenimiento preventivo por horómetro del tren y la flotilla; reparaciones pendientes.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14:00–16:00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Pruebas en vacío de las cuatro máquinas y entrega al tren.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Entregas por escrito al mecánico de turno el estado de cada máquina crítica y lo que hay que vigilar.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Las cuatro máquinas críticas: planta de 250–280 m³/h, pavimentadora de cimbra deslizante con control 3D, enfriadora de agua y máquina de textura y curado. No tienen sustituto a media noche.</w:t>
      </w:r>
    </w:p>
    <w:p>
      <w:pPr>
        <w:pStyle w:val="ListBullet"/>
      </w:pPr>
      <w:r>
        <w:rPr>
          <w:b w:val="0"/>
          <w:i w:val="0"/>
        </w:rPr>
        <w:t>Mantenimiento preventivo por horas, no por falla: bitácora de horas por máquina y cambio antes del límite del fabricante.</w:t>
      </w:r>
    </w:p>
    <w:p>
      <w:pPr>
        <w:pStyle w:val="ListBullet"/>
      </w:pPr>
      <w:r>
        <w:rPr>
          <w:b w:val="0"/>
          <w:i w:val="0"/>
        </w:rPr>
        <w:t>De madrugada se repara: tu ventana es de 05:00 a 16:00; a las 16:00 el tren se empieza a armar y a las 19:00 cuela.</w:t>
      </w:r>
    </w:p>
    <w:p>
      <w:pPr>
        <w:pStyle w:val="ListBullet"/>
      </w:pPr>
      <w:r>
        <w:rPr>
          <w:b w:val="0"/>
          <w:i w:val="0"/>
        </w:rPr>
        <w:t>Las causas típicas de paro: banda rota o báscula descalibrada en planta; hidráulica, sensores del control 3D y vibradores en el tren; ponchadura o falla de un camión en el acarreo.</w:t>
      </w:r>
    </w:p>
    <w:p>
      <w:pPr>
        <w:pStyle w:val="ListBullet"/>
      </w:pPr>
      <w:r>
        <w:rPr>
          <w:b w:val="0"/>
          <w:i w:val="0"/>
        </w:rPr>
        <w:t>Refacciones críticas en sitio: bandas, mangueras, sensores, bombas y vibradores, con la lista sacada del manual de cada máquina.</w:t>
      </w:r>
    </w:p>
    <w:p>
      <w:pPr>
        <w:pStyle w:val="ListBullet"/>
      </w:pPr>
      <w:r>
        <w:rPr>
          <w:b w:val="0"/>
          <w:i w:val="0"/>
        </w:rPr>
        <w:t>Cada vez que la planta salta, cada 15–20 km, se prueba 4 horas continuas antes de reanudar.</w:t>
      </w:r>
    </w:p>
    <w:p>
      <w:pPr>
        <w:pStyle w:val="ListBullet"/>
      </w:pPr>
      <w:r>
        <w:rPr>
          <w:b w:val="0"/>
          <w:i w:val="0"/>
        </w:rPr>
        <w:t>Nadie deja el frente para cargar diésel: el camión de combustible y el patio de planta abastecen.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máquinas críticas sin sustituto a media noche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de la producción del día se pierde con una hora de paro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05:00–16:00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tu ventana para reparar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4 h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prueba continua de la planta antes de reanudar tras cada salto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revolvedoras propias que dependen de tu taller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100 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distancia a la que debe estar el mecánico de turno del tren, no 40 km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Dejar trabajar una máquina pasada de su límite de horas.</w:t>
      </w:r>
    </w:p>
    <w:p>
      <w:pPr>
        <w:pStyle w:val="ListBullet"/>
      </w:pPr>
      <w:r>
        <w:rPr>
          <w:b w:val="0"/>
          <w:i w:val="0"/>
        </w:rPr>
        <w:t>Esperar a que se rompa para reparar.</w:t>
      </w:r>
    </w:p>
    <w:p>
      <w:pPr>
        <w:pStyle w:val="ListBullet"/>
      </w:pPr>
      <w:r>
        <w:rPr>
          <w:b w:val="0"/>
          <w:i w:val="0"/>
        </w:rPr>
        <w:t>Descubrir a las 2 de la mañana que la refacción no está en el almacén.</w:t>
      </w:r>
    </w:p>
    <w:p>
      <w:pPr>
        <w:pStyle w:val="ListBullet"/>
      </w:pPr>
      <w:r>
        <w:rPr>
          <w:b w:val="0"/>
          <w:i w:val="0"/>
        </w:rPr>
        <w:t>Entregar el tren a las 16:00 sin probarlo.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Recorre planta, tren, taller móvil y almacén; inventario de horas de cada máquina y de refacciones críticas.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Semanas 2 a 4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Monta con el Ingeniero de datos la bitácora de horas y con Almacén la lista de refacciones; escribe los cuatro protocolos de falla con el Gerente de logística.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Mantiene el tren durante los 500 m de prueba; ajusta el programa con lo que falló.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Primer año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Capacitación del fabricante en la pavimentadora y la planta; revisión mensual de disponibilidad con el Gerente de logística.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NOM-004-STPS-1999 (maquinaria y equipo) y NOM-029-STPS-2011 (mantenimiento de instalaciones eléctricas).</w:t>
      </w:r>
    </w:p>
    <w:p>
      <w:pPr>
        <w:pStyle w:val="ListBullet"/>
      </w:pPr>
      <w:r>
        <w:rPr>
          <w:b w:val="0"/>
          <w:i w:val="0"/>
        </w:rPr>
        <w:t>NOM-027-STPS-2008 (soldadura y corte) y NOM-020-STPS-2011 (recipientes sujetos a presión).</w:t>
      </w:r>
    </w:p>
    <w:p>
      <w:pPr>
        <w:pStyle w:val="ListBullet"/>
      </w:pPr>
      <w:r>
        <w:rPr>
          <w:b w:val="0"/>
          <w:i w:val="0"/>
        </w:rPr>
        <w:t>Curso del fabricante de la pavimentadora de cimbra deslizante y de la planta.</w:t>
      </w:r>
    </w:p>
    <w:p>
      <w:pPr>
        <w:pStyle w:val="ListBullet"/>
      </w:pPr>
      <w:r>
        <w:rPr>
          <w:b w:val="0"/>
          <w:i w:val="0"/>
        </w:rPr>
        <w:t>Sistemas hidráulicos y de control 3D.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¿Cuáles son las cuatro máquinas críticas y qué tienen en común?</w:t>
      </w:r>
    </w:p>
    <w:p>
      <w:r>
        <w:rPr>
          <w:b w:val="0"/>
          <w:i w:val="0"/>
        </w:rPr>
        <w:t>☐  7. ¿Qué ventana tienes para reparar y a qué hora entregas el tren?</w:t>
      </w:r>
    </w:p>
    <w:p>
      <w:r>
        <w:rPr>
          <w:b w:val="0"/>
          <w:i w:val="0"/>
        </w:rPr>
        <w:t>☐  8. ¿Qué pasa con la planta después de cada salto?</w:t>
      </w:r>
    </w:p>
    <w:p>
      <w:r>
        <w:rPr>
          <w:b w:val="0"/>
          <w:i w:val="0"/>
        </w:rPr>
        <w:t>☐  9. ¿Qué haces con una pieza que llegó a su límite de horas pero todavía funciona?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Gerente de maquinaria de varios frentes o del parque de equipo de la empresa.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Jefe de mantenimiento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(Gerente de logística)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Jefe de mantenimiento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Jefe de mantenimiento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