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Content', the broken link is 'https://www.utep.edu/student-affairs/dean-of-students-office/academic-support/grade-grievance.html'.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