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D402" w14:textId="1C33831C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PREVENTIVA ELETROMECÂNICA – </w:t>
      </w:r>
      <w:r>
        <w:rPr>
          <w:rFonts w:ascii="Courier New" w:hAnsi="Courier New" w:cs="Courier New"/>
        </w:rPr>
        <w:t xml:space="preserve">TALHA ELÉTRICA </w:t>
      </w:r>
      <w:r>
        <w:rPr>
          <w:rFonts w:ascii="Courier New" w:hAnsi="Courier New" w:cs="Courier New"/>
        </w:rPr>
        <w:t>CORRENTE</w:t>
      </w:r>
      <w:r>
        <w:rPr>
          <w:rFonts w:ascii="Courier New" w:hAnsi="Courier New" w:cs="Courier New"/>
        </w:rPr>
        <w:t xml:space="preserve"> DE MONOVIA</w:t>
      </w:r>
    </w:p>
    <w:p w14:paraId="2C354B50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1.0 – Materiais e Equipamentos:</w:t>
      </w:r>
    </w:p>
    <w:p w14:paraId="1396F5D6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2161C7F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1.1 – Escova rotativa ( )OK ( )NOK ( )N/A</w:t>
      </w:r>
    </w:p>
    <w:p w14:paraId="3F40410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1.2 – Desengripante ( )OK ( )NOK ( )N/A</w:t>
      </w:r>
    </w:p>
    <w:p w14:paraId="1F0C0A55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1.3 – Limpa contato ( )OK ( )NOK ( )N/A</w:t>
      </w:r>
    </w:p>
    <w:p w14:paraId="2BF50F5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1.4 – Panos seco ( )OK ( )NOK ( )N/A</w:t>
      </w:r>
    </w:p>
    <w:p w14:paraId="735B03E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1.5 – Escova de aço ( )OK ( )NOK ( )N/A</w:t>
      </w:r>
    </w:p>
    <w:p w14:paraId="05B199B3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1.6 – Desenho elétrico (última revisão) ( )OK ( )NOK ( )N/A</w:t>
      </w:r>
    </w:p>
    <w:p w14:paraId="09622758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1.7 – Caixa de ferramenta ( )OK ( )NOK ( )N/A</w:t>
      </w:r>
    </w:p>
    <w:p w14:paraId="158C211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1.8 – Parafusadeiras ( )OK ( )NOK ( )N/A</w:t>
      </w:r>
    </w:p>
    <w:p w14:paraId="3BDEBCE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1.9 – Lixadeira ( )OK ( )NOK ( )N/A</w:t>
      </w:r>
    </w:p>
    <w:p w14:paraId="6B010D28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2262965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Obs: ________________________________________________________________________________________________________________________________</w:t>
      </w:r>
    </w:p>
    <w:p w14:paraId="3B2D72B9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997001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2.0 – Segurança e Meio Ambiente:</w:t>
      </w:r>
    </w:p>
    <w:p w14:paraId="10EC61BB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76E0CD0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2.1 – Realizar inspeção de pré-uso dos EPI’s </w:t>
      </w:r>
    </w:p>
    <w:p w14:paraId="33EE6526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5BAB379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2.2 – Realizar avaliação da área </w:t>
      </w:r>
    </w:p>
    <w:p w14:paraId="5281C04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56BA44C0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2.3 – Fazer APR </w:t>
      </w:r>
    </w:p>
    <w:p w14:paraId="42EC553D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7F8ED6AE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2.4 – Teste do rádio transceptor e controle remoto</w:t>
      </w:r>
    </w:p>
    <w:p w14:paraId="25CEC30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81CBA17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2.5 – Realizar teste operacional: subida, descida, direita, esquerda, norte e sul </w:t>
      </w:r>
    </w:p>
    <w:p w14:paraId="511BAFF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2E3A65A2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2.6 – Realizar testes operacionais em todos os fins de curso do equipamento</w:t>
      </w:r>
    </w:p>
    <w:p w14:paraId="1159B598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</w:t>
      </w:r>
    </w:p>
    <w:p w14:paraId="39985578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2413C0DA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2.7 – Isolar a área de realização da manutenção </w:t>
      </w:r>
    </w:p>
    <w:p w14:paraId="24DA2006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5F0B3BD4" w14:textId="77777777" w:rsidR="0075336A" w:rsidRDefault="0075336A" w:rsidP="0075336A">
      <w:pPr>
        <w:rPr>
          <w:rFonts w:ascii="Courier New" w:hAnsi="Courier New" w:cs="Courier New"/>
        </w:rPr>
      </w:pPr>
    </w:p>
    <w:p w14:paraId="4D030FF4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2.8 – Realizar bloqueio e teste de energia zero </w:t>
      </w:r>
    </w:p>
    <w:p w14:paraId="0987D89D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( )Auto bloqueio na seccionadora</w:t>
      </w:r>
    </w:p>
    <w:p w14:paraId="3B8DB1C3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45E95E8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Obs: ________________________________________________________________________________________________________________________________</w:t>
      </w:r>
    </w:p>
    <w:p w14:paraId="24DD49D3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865EE21" w14:textId="72F5E9A1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Inspeção </w:t>
      </w:r>
      <w:r>
        <w:rPr>
          <w:rFonts w:ascii="Courier New" w:hAnsi="Courier New" w:cs="Courier New"/>
        </w:rPr>
        <w:t xml:space="preserve">Talha de Corrente Monovia </w:t>
      </w:r>
    </w:p>
    <w:p w14:paraId="596D56F5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Equipamento: ____________________________</w:t>
      </w:r>
    </w:p>
    <w:p w14:paraId="52ADCF3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Capacidade da Ponte Rolante: ____________________________</w:t>
      </w:r>
    </w:p>
    <w:p w14:paraId="70F3657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Tensão de Serviço: ____________________________</w:t>
      </w:r>
    </w:p>
    <w:p w14:paraId="44897DE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Datas: ____________________________</w:t>
      </w:r>
    </w:p>
    <w:p w14:paraId="69B096F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Número da OM: ____________________________</w:t>
      </w:r>
    </w:p>
    <w:p w14:paraId="369D09A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Quantos metros de elevação: ____________________________</w:t>
      </w:r>
    </w:p>
    <w:p w14:paraId="4187354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(elevação): ____________________________</w:t>
      </w:r>
    </w:p>
    <w:p w14:paraId="7B141C84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do carro: ____________________________</w:t>
      </w:r>
    </w:p>
    <w:p w14:paraId="4D96DC7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(carro): ____________________________</w:t>
      </w:r>
    </w:p>
    <w:p w14:paraId="2F951D25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da ponte: ____________________________</w:t>
      </w:r>
    </w:p>
    <w:p w14:paraId="068BF2B4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(ponte): ____________________________</w:t>
      </w:r>
    </w:p>
    <w:p w14:paraId="41EAAA33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Abastecimento de força da talha (tipo): ____________________________</w:t>
      </w:r>
    </w:p>
    <w:p w14:paraId="629032F4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0FF9EF8" w14:textId="77777777" w:rsidR="0075336A" w:rsidRDefault="0075336A" w:rsidP="0075336A">
      <w:pPr>
        <w:rPr>
          <w:rFonts w:ascii="Courier New" w:hAnsi="Courier New" w:cs="Courier New"/>
        </w:rPr>
      </w:pPr>
    </w:p>
    <w:p w14:paraId="7982723F" w14:textId="77777777" w:rsidR="0075336A" w:rsidRDefault="0075336A" w:rsidP="0075336A">
      <w:pPr>
        <w:rPr>
          <w:rFonts w:ascii="Courier New" w:hAnsi="Courier New" w:cs="Courier New"/>
        </w:rPr>
      </w:pPr>
    </w:p>
    <w:p w14:paraId="1C65D925" w14:textId="77777777" w:rsidR="0075336A" w:rsidRDefault="0075336A" w:rsidP="0075336A">
      <w:pPr>
        <w:rPr>
          <w:rFonts w:ascii="Courier New" w:hAnsi="Courier New" w:cs="Courier New"/>
        </w:rPr>
      </w:pPr>
    </w:p>
    <w:p w14:paraId="0A481678" w14:textId="77777777" w:rsidR="0075336A" w:rsidRDefault="0075336A" w:rsidP="0075336A">
      <w:pPr>
        <w:rPr>
          <w:rFonts w:ascii="Courier New" w:hAnsi="Courier New" w:cs="Courier New"/>
        </w:rPr>
      </w:pPr>
    </w:p>
    <w:p w14:paraId="0A92ABA6" w14:textId="77777777" w:rsidR="0075336A" w:rsidRDefault="0075336A" w:rsidP="0075336A">
      <w:pPr>
        <w:rPr>
          <w:rFonts w:ascii="Courier New" w:hAnsi="Courier New" w:cs="Courier New"/>
        </w:rPr>
      </w:pPr>
    </w:p>
    <w:p w14:paraId="37CFBFAB" w14:textId="77777777" w:rsidR="0075336A" w:rsidRDefault="0075336A" w:rsidP="0075336A">
      <w:pPr>
        <w:rPr>
          <w:rFonts w:ascii="Courier New" w:hAnsi="Courier New" w:cs="Courier New"/>
        </w:rPr>
      </w:pPr>
    </w:p>
    <w:p w14:paraId="37F8DE16" w14:textId="77777777" w:rsidR="0075336A" w:rsidRDefault="0075336A" w:rsidP="0075336A">
      <w:pPr>
        <w:rPr>
          <w:rFonts w:ascii="Courier New" w:hAnsi="Courier New" w:cs="Courier New"/>
        </w:rPr>
      </w:pPr>
    </w:p>
    <w:p w14:paraId="616CB919" w14:textId="77777777" w:rsidR="0075336A" w:rsidRDefault="0075336A" w:rsidP="0075336A">
      <w:pPr>
        <w:rPr>
          <w:rFonts w:ascii="Courier New" w:hAnsi="Courier New" w:cs="Courier New"/>
        </w:rPr>
      </w:pPr>
    </w:p>
    <w:p w14:paraId="2305DC62" w14:textId="77777777" w:rsidR="0075336A" w:rsidRDefault="0075336A" w:rsidP="0075336A">
      <w:pPr>
        <w:rPr>
          <w:rFonts w:ascii="Courier New" w:hAnsi="Courier New" w:cs="Courier New"/>
        </w:rPr>
      </w:pPr>
    </w:p>
    <w:p w14:paraId="32E46F73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3.1 – Avaliação do gancho</w:t>
      </w:r>
    </w:p>
    <w:p w14:paraId="00944C13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4371858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Critérios para avaliação:</w:t>
      </w:r>
    </w:p>
    <w:p w14:paraId="60ADBE96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Os ganchos utilizados nas talhas são fabricados em conformidade com as normas DIN 15.040/15.401 e ABNT 10.070. Os critérios de utilização estão definidos na norma ABNT 10.146 e DIN 15.405, conforme norma DIN 15.106.</w:t>
      </w:r>
    </w:p>
    <w:p w14:paraId="5E19ED81" w14:textId="77777777" w:rsidR="00D15064" w:rsidRPr="00F21E48" w:rsidRDefault="00D15064" w:rsidP="0075336A">
      <w:pPr>
        <w:rPr>
          <w:rFonts w:ascii="Courier New" w:hAnsi="Courier New" w:cs="Courier New"/>
        </w:rPr>
      </w:pPr>
    </w:p>
    <w:p w14:paraId="047564E6" w14:textId="4159B992" w:rsidR="0075336A" w:rsidRPr="00F21E48" w:rsidRDefault="00D15064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Analise da abertura e desgaste do Gancho </w:t>
      </w:r>
    </w:p>
    <w:p w14:paraId="26AC8E51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Gancho nº: ____________________</w:t>
      </w:r>
    </w:p>
    <w:p w14:paraId="046B04F7" w14:textId="56A40A05" w:rsidR="00D15064" w:rsidRPr="00F21E48" w:rsidRDefault="00D15064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abertura de (5%) </w:t>
      </w:r>
    </w:p>
    <w:p w14:paraId="44DC8D3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original: ______ mm</w:t>
      </w:r>
    </w:p>
    <w:p w14:paraId="5C2193D9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mínima: ______ mm</w:t>
      </w:r>
    </w:p>
    <w:p w14:paraId="0D08A18D" w14:textId="7D70EA2B" w:rsidR="00D15064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encontrada: ______ mm</w:t>
      </w:r>
    </w:p>
    <w:p w14:paraId="4EB1A913" w14:textId="6AA87113" w:rsidR="00D15064" w:rsidRPr="00F21E48" w:rsidRDefault="00D15064" w:rsidP="00D150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</w:t>
      </w:r>
      <w:r>
        <w:rPr>
          <w:rFonts w:ascii="Courier New" w:hAnsi="Courier New" w:cs="Courier New"/>
        </w:rPr>
        <w:t>desgaste</w:t>
      </w:r>
      <w:r>
        <w:rPr>
          <w:rFonts w:ascii="Courier New" w:hAnsi="Courier New" w:cs="Courier New"/>
        </w:rPr>
        <w:t xml:space="preserve"> de (10%) </w:t>
      </w:r>
    </w:p>
    <w:p w14:paraId="0DB98BDE" w14:textId="0A74D160" w:rsidR="00D15064" w:rsidRPr="00F21E48" w:rsidRDefault="00D15064" w:rsidP="00D15064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original: ______ mm</w:t>
      </w:r>
    </w:p>
    <w:p w14:paraId="223785BD" w14:textId="5B03F355" w:rsidR="00D15064" w:rsidRPr="00F21E48" w:rsidRDefault="00D15064" w:rsidP="00D15064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mínima: ______ mm</w:t>
      </w:r>
    </w:p>
    <w:p w14:paraId="47126CBC" w14:textId="709CC675" w:rsidR="00D15064" w:rsidRDefault="00D15064" w:rsidP="00D15064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encontrada: ______ mm</w:t>
      </w:r>
    </w:p>
    <w:p w14:paraId="076FDB82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6944C053" w14:textId="2F2A7121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3.1.1 – Gancho encontra-se</w:t>
      </w:r>
      <w:r w:rsidR="00D15064">
        <w:rPr>
          <w:rFonts w:ascii="Courier New" w:hAnsi="Courier New" w:cs="Courier New"/>
        </w:rPr>
        <w:t xml:space="preserve"> dentro das porcentagens de abertura e desgaste e está</w:t>
      </w:r>
      <w:r w:rsidRPr="00F21E48">
        <w:rPr>
          <w:rFonts w:ascii="Courier New" w:hAnsi="Courier New" w:cs="Courier New"/>
        </w:rPr>
        <w:t xml:space="preserve"> em boas condições de uso?</w:t>
      </w:r>
    </w:p>
    <w:p w14:paraId="0D930F8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</w:t>
      </w:r>
    </w:p>
    <w:p w14:paraId="5DC7DD60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3.1.2 – A trava de segurança do gancho está operacional?</w:t>
      </w:r>
    </w:p>
    <w:p w14:paraId="57848736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</w:t>
      </w:r>
    </w:p>
    <w:p w14:paraId="12440C9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3.1.3 – Conjunto de moitão encontra-se em boas condições? 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>( )OK ( )NOK _______________________</w:t>
      </w:r>
    </w:p>
    <w:p w14:paraId="57A2EA5F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2006143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 – Avaliação dos componentes de elevação</w:t>
      </w:r>
    </w:p>
    <w:p w14:paraId="2442ED7B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369D5D8D" w14:textId="6CA8A6E8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3.2.1 – </w:t>
      </w:r>
      <w:r>
        <w:rPr>
          <w:rFonts w:ascii="Courier New" w:hAnsi="Courier New" w:cs="Courier New"/>
        </w:rPr>
        <w:t>Engrenagens de carga da corrente está em boas condições</w:t>
      </w:r>
      <w:r w:rsidRPr="00F21E48">
        <w:rPr>
          <w:rFonts w:ascii="Courier New" w:hAnsi="Courier New" w:cs="Courier New"/>
        </w:rPr>
        <w:t>?</w:t>
      </w:r>
    </w:p>
    <w:p w14:paraId="4E1ACA35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74CC20E0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6163878" w14:textId="5D18B4A6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3.2.2 –</w:t>
      </w:r>
      <w:r>
        <w:rPr>
          <w:rFonts w:ascii="Courier New" w:hAnsi="Courier New" w:cs="Courier New"/>
        </w:rPr>
        <w:t xml:space="preserve"> O armazenador de corrente encontra se em boas condições</w:t>
      </w:r>
      <w:r w:rsidRPr="00F21E48">
        <w:rPr>
          <w:rFonts w:ascii="Courier New" w:hAnsi="Courier New" w:cs="Courier New"/>
        </w:rPr>
        <w:t>?</w:t>
      </w:r>
    </w:p>
    <w:p w14:paraId="2D81409E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5298ABE3" w14:textId="77777777" w:rsidR="0075336A" w:rsidRDefault="0075336A" w:rsidP="0075336A">
      <w:pPr>
        <w:rPr>
          <w:rFonts w:ascii="Courier New" w:hAnsi="Courier New" w:cs="Courier New"/>
        </w:rPr>
      </w:pPr>
    </w:p>
    <w:p w14:paraId="46071009" w14:textId="16D47141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3.2.3 – </w:t>
      </w:r>
      <w:r>
        <w:rPr>
          <w:rFonts w:ascii="Courier New" w:hAnsi="Courier New" w:cs="Courier New"/>
        </w:rPr>
        <w:t>Gancho de conexão da Talha com troller encontra se dentro dos limites, com trava e em boas condições</w:t>
      </w:r>
      <w:r w:rsidRPr="00F21E48">
        <w:rPr>
          <w:rFonts w:ascii="Courier New" w:hAnsi="Courier New" w:cs="Courier New"/>
        </w:rPr>
        <w:t>?</w:t>
      </w:r>
    </w:p>
    <w:p w14:paraId="17FF0AA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2E496DC9" w14:textId="77777777" w:rsidR="0075336A" w:rsidRDefault="0075336A" w:rsidP="0075336A">
      <w:pPr>
        <w:rPr>
          <w:rFonts w:ascii="Courier New" w:hAnsi="Courier New" w:cs="Courier New"/>
        </w:rPr>
      </w:pPr>
    </w:p>
    <w:p w14:paraId="5C64BC70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20570D0" w14:textId="77777777" w:rsidR="0075336A" w:rsidRDefault="0075336A" w:rsidP="0075336A">
      <w:pPr>
        <w:rPr>
          <w:rFonts w:ascii="Courier New" w:hAnsi="Courier New" w:cs="Courier New"/>
        </w:rPr>
      </w:pPr>
    </w:p>
    <w:p w14:paraId="35C5CFA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3.2.4 – Possui pressionador de fim de curso</w:t>
      </w:r>
      <w:r>
        <w:rPr>
          <w:rFonts w:ascii="Courier New" w:hAnsi="Courier New" w:cs="Courier New"/>
        </w:rPr>
        <w:t>, fim de curso de elevação está em funcionando</w:t>
      </w:r>
      <w:r w:rsidRPr="00F21E48">
        <w:rPr>
          <w:rFonts w:ascii="Courier New" w:hAnsi="Courier New" w:cs="Courier New"/>
        </w:rPr>
        <w:t>?</w:t>
      </w:r>
    </w:p>
    <w:p w14:paraId="00BB14D4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241ACB7B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32FCE595" w14:textId="52C967D0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3.2.5 – </w:t>
      </w:r>
      <w:r>
        <w:rPr>
          <w:rFonts w:ascii="Courier New" w:hAnsi="Courier New" w:cs="Courier New"/>
        </w:rPr>
        <w:t>Embr</w:t>
      </w:r>
      <w:r w:rsidR="0008758C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agem</w:t>
      </w:r>
      <w:r w:rsidR="0008758C">
        <w:rPr>
          <w:rFonts w:ascii="Courier New" w:hAnsi="Courier New" w:cs="Courier New"/>
        </w:rPr>
        <w:t xml:space="preserve"> foi verificada, testada e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>em boas condições?</w:t>
      </w:r>
    </w:p>
    <w:p w14:paraId="2B005770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47273EC3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479FA395" w14:textId="4F6E2FBD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3.2.6 – </w:t>
      </w:r>
      <w:r w:rsidR="0008758C">
        <w:rPr>
          <w:rFonts w:ascii="Courier New" w:hAnsi="Courier New" w:cs="Courier New"/>
        </w:rPr>
        <w:t xml:space="preserve">Caixa de engrenagem está sem vazamentos, ruídos e em boas condições </w:t>
      </w:r>
      <w:r w:rsidRPr="00F21E48">
        <w:rPr>
          <w:rFonts w:ascii="Courier New" w:hAnsi="Courier New" w:cs="Courier New"/>
        </w:rPr>
        <w:t>?</w:t>
      </w:r>
    </w:p>
    <w:p w14:paraId="52535A1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62B48284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41FFF17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3.2.7 – Fim de curso emergencial de serviço possui sistema de proteção emergencial (pêndulo)?</w:t>
      </w:r>
    </w:p>
    <w:p w14:paraId="12DE870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7DEF88A9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75482F3A" w14:textId="77777777" w:rsidR="0075336A" w:rsidRDefault="0075336A" w:rsidP="0075336A">
      <w:pPr>
        <w:rPr>
          <w:rFonts w:ascii="Courier New" w:hAnsi="Courier New" w:cs="Courier New"/>
        </w:rPr>
      </w:pPr>
    </w:p>
    <w:p w14:paraId="6D48BC8D" w14:textId="2A30FC5B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3.2.11 – </w:t>
      </w:r>
      <w:r w:rsidR="0008758C">
        <w:rPr>
          <w:rFonts w:ascii="Courier New" w:hAnsi="Courier New" w:cs="Courier New"/>
        </w:rPr>
        <w:t>Sistema de Fricção encontra se em condições de funcionamento</w:t>
      </w:r>
      <w:r w:rsidRPr="00F21E48">
        <w:rPr>
          <w:rFonts w:ascii="Courier New" w:hAnsi="Courier New" w:cs="Courier New"/>
        </w:rPr>
        <w:t>?</w:t>
      </w:r>
    </w:p>
    <w:p w14:paraId="1A76706D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4CC3BB2C" w14:textId="77777777" w:rsidR="0075336A" w:rsidRDefault="0075336A" w:rsidP="0075336A">
      <w:pPr>
        <w:rPr>
          <w:rFonts w:ascii="Courier New" w:hAnsi="Courier New" w:cs="Courier New"/>
        </w:rPr>
      </w:pPr>
    </w:p>
    <w:p w14:paraId="2E037065" w14:textId="77777777" w:rsidR="00D15064" w:rsidRDefault="00D15064" w:rsidP="0075336A">
      <w:pPr>
        <w:rPr>
          <w:rFonts w:ascii="Courier New" w:hAnsi="Courier New" w:cs="Courier New"/>
        </w:rPr>
      </w:pPr>
    </w:p>
    <w:p w14:paraId="5561973A" w14:textId="77777777" w:rsidR="00D15064" w:rsidRDefault="00D15064" w:rsidP="0075336A">
      <w:pPr>
        <w:rPr>
          <w:rFonts w:ascii="Courier New" w:hAnsi="Courier New" w:cs="Courier New"/>
        </w:rPr>
      </w:pPr>
    </w:p>
    <w:p w14:paraId="62321D7B" w14:textId="77777777" w:rsidR="00D15064" w:rsidRDefault="00D15064" w:rsidP="0075336A">
      <w:pPr>
        <w:rPr>
          <w:rFonts w:ascii="Courier New" w:hAnsi="Courier New" w:cs="Courier New"/>
        </w:rPr>
      </w:pPr>
    </w:p>
    <w:p w14:paraId="585417CE" w14:textId="77777777" w:rsidR="00D15064" w:rsidRDefault="00D15064" w:rsidP="0075336A">
      <w:pPr>
        <w:rPr>
          <w:rFonts w:ascii="Courier New" w:hAnsi="Courier New" w:cs="Courier New"/>
        </w:rPr>
      </w:pPr>
    </w:p>
    <w:p w14:paraId="0FF7BE69" w14:textId="77777777" w:rsidR="00D15064" w:rsidRDefault="00D15064" w:rsidP="0075336A">
      <w:pPr>
        <w:rPr>
          <w:rFonts w:ascii="Courier New" w:hAnsi="Courier New" w:cs="Courier New"/>
        </w:rPr>
      </w:pPr>
    </w:p>
    <w:p w14:paraId="60330121" w14:textId="77777777" w:rsidR="00D15064" w:rsidRDefault="00D15064" w:rsidP="0075336A">
      <w:pPr>
        <w:rPr>
          <w:rFonts w:ascii="Courier New" w:hAnsi="Courier New" w:cs="Courier New"/>
        </w:rPr>
      </w:pPr>
    </w:p>
    <w:p w14:paraId="06E99806" w14:textId="77777777" w:rsidR="00D15064" w:rsidRDefault="00D15064" w:rsidP="0075336A">
      <w:pPr>
        <w:rPr>
          <w:rFonts w:ascii="Courier New" w:hAnsi="Courier New" w:cs="Courier New"/>
        </w:rPr>
      </w:pPr>
    </w:p>
    <w:p w14:paraId="3DAC545E" w14:textId="77777777" w:rsidR="00D15064" w:rsidRDefault="00D15064" w:rsidP="0075336A">
      <w:pPr>
        <w:rPr>
          <w:rFonts w:ascii="Courier New" w:hAnsi="Courier New" w:cs="Courier New"/>
        </w:rPr>
      </w:pPr>
    </w:p>
    <w:p w14:paraId="46D8964C" w14:textId="77777777" w:rsidR="00D15064" w:rsidRPr="00F21E48" w:rsidRDefault="00D15064" w:rsidP="0075336A">
      <w:pPr>
        <w:rPr>
          <w:rFonts w:ascii="Courier New" w:hAnsi="Courier New" w:cs="Courier New"/>
        </w:rPr>
      </w:pPr>
    </w:p>
    <w:p w14:paraId="0BF05BF5" w14:textId="77C347E2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3.3 – Avaliação d</w:t>
      </w:r>
      <w:r w:rsidR="0008758C">
        <w:rPr>
          <w:rFonts w:ascii="Courier New" w:hAnsi="Courier New" w:cs="Courier New"/>
        </w:rPr>
        <w:t>a corrente de elevação</w:t>
      </w:r>
    </w:p>
    <w:p w14:paraId="1F0478BC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099876A7" w14:textId="39B7FD7F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3.3.1 – </w:t>
      </w:r>
      <w:r w:rsidR="0008758C">
        <w:rPr>
          <w:rFonts w:ascii="Courier New" w:hAnsi="Courier New" w:cs="Courier New"/>
        </w:rPr>
        <w:t>Corrente</w:t>
      </w:r>
      <w:r w:rsidRPr="00F21E48">
        <w:rPr>
          <w:rFonts w:ascii="Courier New" w:hAnsi="Courier New" w:cs="Courier New"/>
        </w:rPr>
        <w:t xml:space="preserve"> está lubrificad</w:t>
      </w:r>
      <w:r w:rsidR="0008758C"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 xml:space="preserve"> com o lubrificante correto?</w:t>
      </w:r>
    </w:p>
    <w:p w14:paraId="390C9A8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339190FA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72738F6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Diâmetro nominal (mm ou pol): ________</w:t>
      </w:r>
    </w:p>
    <w:p w14:paraId="0EA7411A" w14:textId="62E23383" w:rsidR="0008758C" w:rsidRDefault="0008758C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Parâmetro</w:t>
      </w:r>
      <w:r w:rsidR="00104E76">
        <w:rPr>
          <w:rFonts w:ascii="Courier New" w:hAnsi="Courier New" w:cs="Courier New"/>
        </w:rPr>
        <w:t xml:space="preserve"> de redução (10%)</w:t>
      </w:r>
      <w:r>
        <w:rPr>
          <w:rFonts w:ascii="Courier New" w:hAnsi="Courier New" w:cs="Courier New"/>
        </w:rPr>
        <w:t xml:space="preserve"> :</w:t>
      </w:r>
    </w:p>
    <w:p w14:paraId="14243909" w14:textId="5D3AFA9D" w:rsidR="0008758C" w:rsidRDefault="0008758C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Diâmetro D1:</w:t>
      </w:r>
    </w:p>
    <w:p w14:paraId="52BDF24B" w14:textId="50DD84C3" w:rsidR="0008758C" w:rsidRDefault="0008758C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Diâmetro D2:</w:t>
      </w:r>
    </w:p>
    <w:p w14:paraId="6117627E" w14:textId="592A5756" w:rsidR="00104E76" w:rsidRDefault="0008758C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Média ___D1+D2_ </w:t>
      </w:r>
    </w:p>
    <w:p w14:paraId="0222A039" w14:textId="2017FE9B" w:rsidR="0008758C" w:rsidRDefault="0008758C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2</w:t>
      </w:r>
    </w:p>
    <w:p w14:paraId="7474FDD7" w14:textId="01C2EAD6" w:rsidR="00104E76" w:rsidRDefault="00104E76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Alongamento de comprimento da corrente (3%) ________</w:t>
      </w:r>
    </w:p>
    <w:p w14:paraId="7C18FD57" w14:textId="2732017F" w:rsidR="00104E76" w:rsidRDefault="00104E76" w:rsidP="007533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Alongamento do passo interno da corrente (5%) ________</w:t>
      </w:r>
    </w:p>
    <w:p w14:paraId="7C461954" w14:textId="77777777" w:rsidR="00104E76" w:rsidRDefault="00104E76" w:rsidP="0075336A">
      <w:pPr>
        <w:rPr>
          <w:rFonts w:ascii="Courier New" w:hAnsi="Courier New" w:cs="Courier New"/>
        </w:rPr>
      </w:pPr>
    </w:p>
    <w:p w14:paraId="59E4A138" w14:textId="77777777" w:rsidR="00104E76" w:rsidRPr="00F21E48" w:rsidRDefault="00104E76" w:rsidP="0075336A">
      <w:pPr>
        <w:rPr>
          <w:rFonts w:ascii="Courier New" w:hAnsi="Courier New" w:cs="Courier New"/>
        </w:rPr>
      </w:pPr>
    </w:p>
    <w:p w14:paraId="3D4644BF" w14:textId="626B022C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3.3.4 – Qual a variação do diâmetro d</w:t>
      </w:r>
      <w:r w:rsidR="0008758C">
        <w:rPr>
          <w:rFonts w:ascii="Courier New" w:hAnsi="Courier New" w:cs="Courier New"/>
        </w:rPr>
        <w:t xml:space="preserve">a corrente </w:t>
      </w:r>
      <w:r w:rsidRPr="00F21E48">
        <w:rPr>
          <w:rFonts w:ascii="Courier New" w:hAnsi="Courier New" w:cs="Courier New"/>
        </w:rPr>
        <w:t>? ____________________</w:t>
      </w:r>
    </w:p>
    <w:p w14:paraId="4BC81F83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3.3.5 – O diâmetro encontra-se dentro da porcentagem permitida?</w:t>
      </w:r>
    </w:p>
    <w:p w14:paraId="576DD368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2B542F6C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7AC18A0" w14:textId="05082B32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3.3.6 – </w:t>
      </w:r>
      <w:r w:rsidR="0008758C">
        <w:rPr>
          <w:rFonts w:ascii="Courier New" w:hAnsi="Courier New" w:cs="Courier New"/>
        </w:rPr>
        <w:t>A corrente</w:t>
      </w:r>
      <w:r w:rsidRPr="00F21E48">
        <w:rPr>
          <w:rFonts w:ascii="Courier New" w:hAnsi="Courier New" w:cs="Courier New"/>
        </w:rPr>
        <w:t xml:space="preserve"> está </w:t>
      </w:r>
      <w:r w:rsidR="0008758C">
        <w:rPr>
          <w:rFonts w:ascii="Courier New" w:hAnsi="Courier New" w:cs="Courier New"/>
        </w:rPr>
        <w:t xml:space="preserve">sem trincas, </w:t>
      </w:r>
      <w:r w:rsidRPr="00F21E48">
        <w:rPr>
          <w:rFonts w:ascii="Courier New" w:hAnsi="Courier New" w:cs="Courier New"/>
        </w:rPr>
        <w:t>deformações ou amassamento?</w:t>
      </w:r>
    </w:p>
    <w:p w14:paraId="00399C8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3D3697D2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726B36A5" w14:textId="71AAFE6F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3.3.7 – O sistema de fixação da ponta d</w:t>
      </w:r>
      <w:r w:rsidR="0008758C">
        <w:rPr>
          <w:rFonts w:ascii="Courier New" w:hAnsi="Courier New" w:cs="Courier New"/>
        </w:rPr>
        <w:t>a Corrente</w:t>
      </w:r>
      <w:r w:rsidRPr="00F21E48">
        <w:rPr>
          <w:rFonts w:ascii="Courier New" w:hAnsi="Courier New" w:cs="Courier New"/>
        </w:rPr>
        <w:t xml:space="preserve"> está em boas condições?</w:t>
      </w:r>
    </w:p>
    <w:p w14:paraId="161C3AA0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5401C824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6367F9DF" w14:textId="1D04BB68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3.3.8 – </w:t>
      </w:r>
      <w:r w:rsidR="00104E76">
        <w:rPr>
          <w:rFonts w:ascii="Courier New" w:hAnsi="Courier New" w:cs="Courier New"/>
        </w:rPr>
        <w:t>Travas da corrente estão em boas condições</w:t>
      </w:r>
      <w:r w:rsidRPr="00F21E48">
        <w:rPr>
          <w:rFonts w:ascii="Courier New" w:hAnsi="Courier New" w:cs="Courier New"/>
        </w:rPr>
        <w:t xml:space="preserve"> e não apresentam corrosão devido à agressividade do ambiente?</w:t>
      </w:r>
    </w:p>
    <w:p w14:paraId="26E9D653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73D000B8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0DB8997E" w14:textId="68C8FBE3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3.3.9 – É necessária substituição imediata do cabo (atingiu limites de segurança conforme ABNT NBR ISO </w:t>
      </w:r>
      <w:r w:rsidR="00104E76">
        <w:rPr>
          <w:rFonts w:ascii="Courier New" w:hAnsi="Courier New" w:cs="Courier New"/>
        </w:rPr>
        <w:t>10981/ABNT NBR 16324</w:t>
      </w:r>
      <w:r w:rsidRPr="00F21E48">
        <w:rPr>
          <w:rFonts w:ascii="Courier New" w:hAnsi="Courier New" w:cs="Courier New"/>
        </w:rPr>
        <w:t>)?</w:t>
      </w:r>
    </w:p>
    <w:p w14:paraId="7DE539F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)Não ( )Sim ________________________________</w:t>
      </w:r>
    </w:p>
    <w:p w14:paraId="5DEE4FC3" w14:textId="77777777" w:rsidR="0075336A" w:rsidRDefault="0075336A" w:rsidP="0075336A">
      <w:pPr>
        <w:rPr>
          <w:rFonts w:ascii="Courier New" w:hAnsi="Courier New" w:cs="Courier New"/>
        </w:rPr>
      </w:pPr>
    </w:p>
    <w:p w14:paraId="1A76D62A" w14:textId="77777777" w:rsidR="0075336A" w:rsidRDefault="0075336A" w:rsidP="0075336A">
      <w:pPr>
        <w:rPr>
          <w:rFonts w:ascii="Courier New" w:hAnsi="Courier New" w:cs="Courier New"/>
        </w:rPr>
      </w:pPr>
    </w:p>
    <w:p w14:paraId="5C02D96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 – Verificar freio de elevação</w:t>
      </w:r>
    </w:p>
    <w:p w14:paraId="745C386F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10EDF49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3.4.1 – Freio está sem contaminação de óleo ou produto químico que impeça seu funcionamento?</w:t>
      </w:r>
    </w:p>
    <w:p w14:paraId="13CDC8EF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58A23E82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6344D83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da lona (mm): ________</w:t>
      </w:r>
    </w:p>
    <w:p w14:paraId="6327B1C3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do Airgap: ________</w:t>
      </w:r>
    </w:p>
    <w:p w14:paraId="04DB6261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6F59E339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3.4.2 – A bobina do freio está atra</w:t>
      </w:r>
      <w:r>
        <w:rPr>
          <w:rFonts w:ascii="Courier New" w:hAnsi="Courier New" w:cs="Courier New"/>
        </w:rPr>
        <w:t>c</w:t>
      </w:r>
      <w:r w:rsidRPr="00F21E48">
        <w:rPr>
          <w:rFonts w:ascii="Courier New" w:hAnsi="Courier New" w:cs="Courier New"/>
        </w:rPr>
        <w:t>ando e em boas condições?</w:t>
      </w:r>
    </w:p>
    <w:p w14:paraId="666F068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4C5B515F" w14:textId="77777777" w:rsidR="0075336A" w:rsidRDefault="0075336A" w:rsidP="0075336A">
      <w:pPr>
        <w:rPr>
          <w:rFonts w:ascii="Courier New" w:hAnsi="Courier New" w:cs="Courier New"/>
        </w:rPr>
      </w:pPr>
    </w:p>
    <w:p w14:paraId="664D96E8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 – Verificar freio de translação do troller (carro)</w:t>
      </w:r>
    </w:p>
    <w:p w14:paraId="49A3239D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129A160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3.5.1 – Freio está sem contaminação de óleo ou produto químico que impeça seu funcionamento?</w:t>
      </w:r>
    </w:p>
    <w:p w14:paraId="3C4AE148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1FB1547C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7102DDE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da lona (mm): ________</w:t>
      </w:r>
    </w:p>
    <w:p w14:paraId="1607E45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do Airgap: ________</w:t>
      </w:r>
    </w:p>
    <w:p w14:paraId="47D006DE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12A4590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3.5.2 – A bobina do freio está atra</w:t>
      </w:r>
      <w:r>
        <w:rPr>
          <w:rFonts w:ascii="Courier New" w:hAnsi="Courier New" w:cs="Courier New"/>
        </w:rPr>
        <w:t>c</w:t>
      </w:r>
      <w:r w:rsidRPr="00F21E48">
        <w:rPr>
          <w:rFonts w:ascii="Courier New" w:hAnsi="Courier New" w:cs="Courier New"/>
        </w:rPr>
        <w:t>ando e em boas condições?</w:t>
      </w:r>
    </w:p>
    <w:p w14:paraId="45F7337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377EF7C3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1CF3B3E8" w14:textId="77777777" w:rsidR="0075336A" w:rsidRDefault="0075336A" w:rsidP="0075336A">
      <w:pPr>
        <w:rPr>
          <w:rFonts w:ascii="Courier New" w:hAnsi="Courier New" w:cs="Courier New"/>
        </w:rPr>
      </w:pPr>
    </w:p>
    <w:p w14:paraId="4C498A5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 – Verificação dos sistemas elétricos</w:t>
      </w:r>
    </w:p>
    <w:p w14:paraId="3C4E361A" w14:textId="77777777" w:rsidR="0075336A" w:rsidRDefault="0075336A" w:rsidP="0075336A">
      <w:pPr>
        <w:rPr>
          <w:rFonts w:ascii="Courier New" w:hAnsi="Courier New" w:cs="Courier New"/>
        </w:rPr>
      </w:pPr>
    </w:p>
    <w:p w14:paraId="1F7E6A40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 – Realizar medição de tensão de alimentação do equipamento </w:t>
      </w:r>
    </w:p>
    <w:p w14:paraId="4FBED4D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  <w:r>
        <w:rPr>
          <w:rFonts w:ascii="Courier New" w:hAnsi="Courier New" w:cs="Courier New"/>
        </w:rPr>
        <w:t xml:space="preserve"> </w:t>
      </w:r>
    </w:p>
    <w:p w14:paraId="66F73F46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 – Realizar teste na chave seccionadora </w:t>
      </w:r>
    </w:p>
    <w:p w14:paraId="3643491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E586122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3.7.3 – Chave seccionadora está em bom estado? Desliga o equipamento e permite teste de energia zero? </w:t>
      </w:r>
    </w:p>
    <w:p w14:paraId="2F93246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AE84F19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.4 – Sinalização luminosa está em boas condições e em funcionamento? </w:t>
      </w:r>
    </w:p>
    <w:p w14:paraId="7D2F3716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761525D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.5 – Sinalização auditiva está em boas condições e em funcionamento? </w:t>
      </w:r>
    </w:p>
    <w:p w14:paraId="0BA1679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A0EFED7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.6 – Fazer limpeza interna dos painéis de translação e elevação </w:t>
      </w:r>
    </w:p>
    <w:p w14:paraId="3C535DC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541E67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.7 – Checar vedações, tampa, dobradiças e trancas dos painéis; havendo anomalia, corrigir de imediato </w:t>
      </w:r>
    </w:p>
    <w:p w14:paraId="2C34875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6397324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.8 – Checar fixação da tampa de proteção interna do painel; se faltar porca/parafuso, providenciar correção </w:t>
      </w:r>
    </w:p>
    <w:p w14:paraId="1503180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2BE7AD2" w14:textId="77777777" w:rsidR="0075336A" w:rsidRDefault="0075336A" w:rsidP="0075336A">
      <w:pPr>
        <w:rPr>
          <w:rFonts w:ascii="Courier New" w:hAnsi="Courier New" w:cs="Courier New"/>
        </w:rPr>
      </w:pPr>
    </w:p>
    <w:p w14:paraId="507AAACC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.9 – Checar fixação externa dos painéis, prensa-cabos, bases de fusíveis e transformadores; se houver item solto, fixar imediatamente </w:t>
      </w:r>
    </w:p>
    <w:p w14:paraId="0CF72C27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165980F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31871A4B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.10 – Checar se fusíveis, disjuntores e relés estão ajustados/instalados conforme desenho elétrico; se não, informar supervisor de elétrica </w:t>
      </w:r>
    </w:p>
    <w:p w14:paraId="2708747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A6971BC" w14:textId="77777777" w:rsidR="0075336A" w:rsidRDefault="0075336A" w:rsidP="0075336A">
      <w:pPr>
        <w:rPr>
          <w:rFonts w:ascii="Courier New" w:hAnsi="Courier New" w:cs="Courier New"/>
        </w:rPr>
      </w:pPr>
    </w:p>
    <w:p w14:paraId="0A3CE95E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.11 – Realizar medições de corrente dos motores (elevação, translação do troller e translação da ponte) </w:t>
      </w:r>
    </w:p>
    <w:p w14:paraId="5DD16F7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6AED04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.12 – Motor de elevação: corrente (AC) dentro da nominal da placa? </w:t>
      </w:r>
    </w:p>
    <w:p w14:paraId="3B7A4A34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D7D8F1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.13 – Motor de translação do troller: corrente (AC) dentro da nominal da placa? </w:t>
      </w:r>
    </w:p>
    <w:p w14:paraId="34E8771F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4922E6C" w14:textId="77777777" w:rsidR="004B26D5" w:rsidRDefault="004B26D5" w:rsidP="0075336A">
      <w:pPr>
        <w:rPr>
          <w:rFonts w:ascii="Courier New" w:hAnsi="Courier New" w:cs="Courier New"/>
        </w:rPr>
      </w:pPr>
    </w:p>
    <w:p w14:paraId="552EB874" w14:textId="00A63D81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3.7.14 – Motor de translação da ponte: corrente (AC) dentro da nominal da placa? </w:t>
      </w:r>
    </w:p>
    <w:p w14:paraId="7C670BF5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842C3B2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.15 – Abrir caixa de ligação do motor de elevação e verificar sinais de ponto quente/mau contato em conexões e terminais </w:t>
      </w:r>
    </w:p>
    <w:p w14:paraId="545A49B9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6CB11AE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.16 – Abrir caixa de ligação do motor de translação do troller e verificar sinais de ponto quente/mau contato </w:t>
      </w:r>
    </w:p>
    <w:p w14:paraId="57720106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B9E2197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.17 – Abrir caixa de ligação do motor de translação da ponte e verificar sinais de ponto quente/mau contato </w:t>
      </w:r>
    </w:p>
    <w:p w14:paraId="0C7B729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6E84221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.18 – Checar aperto dos conectores/bornes de entrada VCA e saída para motores</w:t>
      </w:r>
    </w:p>
    <w:p w14:paraId="473DD11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298A545D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.19 – Checar trincas ou pés quebrados nos motores; se houver, providenciar troca </w:t>
      </w:r>
    </w:p>
    <w:p w14:paraId="3AD34FC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7A9210C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.20 – Checar se parafusos de fixação dos pés dos motores estão apertados e no lugar; se faltar, corrigir imediatamente </w:t>
      </w:r>
    </w:p>
    <w:p w14:paraId="0E659E55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B77D59A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.21 – Retirar tampa superior dos contatores de força e conferir estado dos contatos; se</w:t>
      </w:r>
      <w:r>
        <w:rPr>
          <w:rFonts w:ascii="Courier New" w:hAnsi="Courier New" w:cs="Courier New"/>
        </w:rPr>
        <w:t>rá</w:t>
      </w:r>
      <w:r w:rsidRPr="00F21E48">
        <w:rPr>
          <w:rFonts w:ascii="Courier New" w:hAnsi="Courier New" w:cs="Courier New"/>
        </w:rPr>
        <w:t xml:space="preserve"> necessário</w:t>
      </w:r>
      <w:r>
        <w:rPr>
          <w:rFonts w:ascii="Courier New" w:hAnsi="Courier New" w:cs="Courier New"/>
        </w:rPr>
        <w:t xml:space="preserve"> realizar</w:t>
      </w:r>
      <w:r w:rsidRPr="00F21E48">
        <w:rPr>
          <w:rFonts w:ascii="Courier New" w:hAnsi="Courier New" w:cs="Courier New"/>
        </w:rPr>
        <w:t xml:space="preserve"> trocar</w:t>
      </w:r>
      <w:r>
        <w:rPr>
          <w:rFonts w:ascii="Courier New" w:hAnsi="Courier New" w:cs="Courier New"/>
        </w:rPr>
        <w:t>?</w:t>
      </w:r>
      <w:r w:rsidRPr="00F21E48">
        <w:rPr>
          <w:rFonts w:ascii="Courier New" w:hAnsi="Courier New" w:cs="Courier New"/>
        </w:rPr>
        <w:t xml:space="preserve"> </w:t>
      </w:r>
    </w:p>
    <w:p w14:paraId="6F4A7405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651E66B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.22 – Checar fixação dos sensores fim de curso; se necessário, </w:t>
      </w:r>
      <w:r>
        <w:rPr>
          <w:rFonts w:ascii="Courier New" w:hAnsi="Courier New" w:cs="Courier New"/>
        </w:rPr>
        <w:t xml:space="preserve">será </w:t>
      </w:r>
      <w:r w:rsidRPr="00F21E48">
        <w:rPr>
          <w:rFonts w:ascii="Courier New" w:hAnsi="Courier New" w:cs="Courier New"/>
        </w:rPr>
        <w:t>fixar de imediato</w:t>
      </w:r>
      <w:r>
        <w:rPr>
          <w:rFonts w:ascii="Courier New" w:hAnsi="Courier New" w:cs="Courier New"/>
        </w:rPr>
        <w:t>?</w:t>
      </w:r>
    </w:p>
    <w:p w14:paraId="5F01616C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5303622C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.23 – Checar hastes de acionamento dos fins de curso (condições operacionais)</w:t>
      </w:r>
    </w:p>
    <w:p w14:paraId="43DA0814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1E74B5CB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.24 – Abrir caixa de ligação dos sensores fim de curso e checar aperto das conexões elétricas </w:t>
      </w:r>
    </w:p>
    <w:p w14:paraId="7E6EEE0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0ADA496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.25 – Checar cortina de cabos de alimentação (condições gerais) </w:t>
      </w:r>
    </w:p>
    <w:p w14:paraId="208FCAA9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1396EF2" w14:textId="77777777" w:rsidR="004B26D5" w:rsidRDefault="004B26D5" w:rsidP="0075336A">
      <w:pPr>
        <w:rPr>
          <w:rFonts w:ascii="Courier New" w:hAnsi="Courier New" w:cs="Courier New"/>
        </w:rPr>
      </w:pPr>
    </w:p>
    <w:p w14:paraId="475E89C4" w14:textId="770B8D52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.26 – Trilho e roldanas do carro porta-cabos estão em boas condições </w:t>
      </w:r>
    </w:p>
    <w:p w14:paraId="10D7F76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83B5927" w14:textId="77777777" w:rsidR="0075336A" w:rsidRDefault="0075336A" w:rsidP="0075336A">
      <w:pPr>
        <w:rPr>
          <w:rFonts w:ascii="Courier New" w:hAnsi="Courier New" w:cs="Courier New"/>
        </w:rPr>
      </w:pPr>
    </w:p>
    <w:p w14:paraId="27D7F720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.27 – Checar suporte do braço de arraste dos cabos na cortina (fixação/sem quebras) </w:t>
      </w:r>
    </w:p>
    <w:p w14:paraId="233044D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DCCD6A0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.28 – Coletor de alimentação não está danificado e está em boas condições </w:t>
      </w:r>
    </w:p>
    <w:p w14:paraId="065283A8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6917B1B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.29 – Escovas coletoras: verificar desgaste, mau contato, quebras ou travamentos</w:t>
      </w:r>
    </w:p>
    <w:p w14:paraId="362C81B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647836B2" w14:textId="77777777" w:rsidR="0075336A" w:rsidRDefault="0075336A" w:rsidP="0075336A">
      <w:pPr>
        <w:rPr>
          <w:rFonts w:ascii="Courier New" w:hAnsi="Courier New" w:cs="Courier New"/>
        </w:rPr>
      </w:pPr>
    </w:p>
    <w:p w14:paraId="72D72AD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.30 – Checar suporte do braço de arraste do coletor (fixação/sem quebras)</w:t>
      </w:r>
    </w:p>
    <w:p w14:paraId="43948F8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35539BF1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63923B39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 – Verificação da estrutura do equipamento</w:t>
      </w:r>
    </w:p>
    <w:p w14:paraId="7BF6EF44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4B4603AE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.1 – Checar condições de conexão da talha com o troller</w:t>
      </w:r>
      <w:r>
        <w:rPr>
          <w:rFonts w:ascii="Courier New" w:hAnsi="Courier New" w:cs="Courier New"/>
        </w:rPr>
        <w:t>.</w:t>
      </w:r>
    </w:p>
    <w:p w14:paraId="58080D5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7F4A85C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.2 – Checar estrutura da talha (sem trincas/soldas trincadas/quebras/corrosão) </w:t>
      </w:r>
    </w:p>
    <w:p w14:paraId="0FEB9E87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D2D50F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.3 – Checar estrutura do troller (sem trincas/soldas trincadas/quebras/corrosão)</w:t>
      </w:r>
    </w:p>
    <w:p w14:paraId="2E892A11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F1FA970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.4 – Checar engrenagens das rodas de tração (sem trincas/quebras/corrosão) </w:t>
      </w:r>
    </w:p>
    <w:p w14:paraId="5CB410AB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2F047F1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.5 – Checar engrenagens das rodas (sem trincas/quebras/corrosão)</w:t>
      </w:r>
    </w:p>
    <w:p w14:paraId="57049788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1BCC5E5" w14:textId="77777777" w:rsidR="004B26D5" w:rsidRPr="00F21E48" w:rsidRDefault="004B26D5" w:rsidP="0075336A">
      <w:pPr>
        <w:rPr>
          <w:rFonts w:ascii="Courier New" w:hAnsi="Courier New" w:cs="Courier New"/>
        </w:rPr>
      </w:pPr>
    </w:p>
    <w:p w14:paraId="663611FA" w14:textId="77777777" w:rsidR="0075336A" w:rsidRDefault="0075336A" w:rsidP="0075336A">
      <w:pPr>
        <w:rPr>
          <w:rFonts w:ascii="Courier New" w:hAnsi="Courier New" w:cs="Courier New"/>
        </w:rPr>
      </w:pPr>
    </w:p>
    <w:p w14:paraId="435C7EE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.6 – Checar porcas de aperto do troller (sem trincas/quebras/corrosão) </w:t>
      </w:r>
    </w:p>
    <w:p w14:paraId="4E7E6BDE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2FD03B4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.7 – Checar aperto das porcas do troller com torquímetro</w:t>
      </w:r>
    </w:p>
    <w:p w14:paraId="1F840B5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27B431F2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8</w:t>
      </w:r>
      <w:r w:rsidRPr="00F21E48">
        <w:rPr>
          <w:rFonts w:ascii="Courier New" w:hAnsi="Courier New" w:cs="Courier New"/>
        </w:rPr>
        <w:t xml:space="preserve"> – Checar estrutura do caminho de rolamento das rodas (sem trincas/soldas trincadas/quebras/corrosão)</w:t>
      </w:r>
    </w:p>
    <w:p w14:paraId="46ECD7DF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7226061" w14:textId="77777777" w:rsidR="0075336A" w:rsidRDefault="0075336A" w:rsidP="0075336A">
      <w:pPr>
        <w:rPr>
          <w:rFonts w:ascii="Courier New" w:hAnsi="Courier New" w:cs="Courier New"/>
        </w:rPr>
      </w:pPr>
    </w:p>
    <w:p w14:paraId="4CD81EF6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9</w:t>
      </w:r>
      <w:r w:rsidRPr="00F21E48">
        <w:rPr>
          <w:rFonts w:ascii="Courier New" w:hAnsi="Courier New" w:cs="Courier New"/>
        </w:rPr>
        <w:t xml:space="preserve"> – Checar estrutura da monovia (sem trincas/soldas trincadas/quebras/corrosão)</w:t>
      </w:r>
    </w:p>
    <w:p w14:paraId="1A28A646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47F9C48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.13 – Checar estrutura de suporte da monovia (sem trincas/soldas trincadas/quebras/corrosão)</w:t>
      </w:r>
    </w:p>
    <w:p w14:paraId="4E9B294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18A9E2C" w14:textId="77777777" w:rsidR="0075336A" w:rsidRDefault="0075336A" w:rsidP="0075336A">
      <w:pPr>
        <w:rPr>
          <w:rFonts w:ascii="Courier New" w:hAnsi="Courier New" w:cs="Courier New"/>
        </w:rPr>
      </w:pPr>
    </w:p>
    <w:p w14:paraId="2DE2C59E" w14:textId="662FFCDB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10</w:t>
      </w:r>
      <w:r w:rsidRPr="00F21E48">
        <w:rPr>
          <w:rFonts w:ascii="Courier New" w:hAnsi="Courier New" w:cs="Courier New"/>
        </w:rPr>
        <w:t xml:space="preserve"> – </w:t>
      </w:r>
      <w:r w:rsidRPr="00ED7970">
        <w:rPr>
          <w:rFonts w:ascii="Courier New" w:hAnsi="Courier New" w:cs="Courier New"/>
        </w:rPr>
        <w:t>O equipamento encontra-se em condições adequadas de funcionamento, em conformidade com as normas regulamentadoras</w:t>
      </w:r>
      <w:r w:rsidR="0065236B" w:rsidRPr="0065236B">
        <w:rPr>
          <w:rFonts w:ascii="Courier New" w:hAnsi="Courier New" w:cs="Courier New"/>
        </w:rPr>
        <w:t xml:space="preserve"> </w:t>
      </w:r>
      <w:r w:rsidR="0065236B" w:rsidRPr="00F21E48">
        <w:rPr>
          <w:rFonts w:ascii="Courier New" w:hAnsi="Courier New" w:cs="Courier New"/>
        </w:rPr>
        <w:t xml:space="preserve">ABNT NBR ISO </w:t>
      </w:r>
      <w:r w:rsidR="0065236B">
        <w:rPr>
          <w:rFonts w:ascii="Courier New" w:hAnsi="Courier New" w:cs="Courier New"/>
        </w:rPr>
        <w:t>10981/ABNT NBR 16324</w:t>
      </w:r>
      <w:r w:rsidRPr="00ED7970">
        <w:rPr>
          <w:rFonts w:ascii="Courier New" w:hAnsi="Courier New" w:cs="Courier New"/>
        </w:rPr>
        <w:t>, ABNT NBR ISO 8400, NR-10, NR-11 e NR-12, apresentando todos os seus componentes, movimentos e dispositivos de fim de curso plenamente operacionais.</w:t>
      </w:r>
    </w:p>
    <w:p w14:paraId="6FC40ABF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  <w:r>
        <w:rPr>
          <w:rFonts w:ascii="Courier New" w:hAnsi="Courier New" w:cs="Courier New"/>
        </w:rPr>
        <w:t xml:space="preserve"> _________________________________________________________________________________________________________________________________________________________________________________</w:t>
      </w:r>
    </w:p>
    <w:p w14:paraId="4EDD451C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19B1299A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4.0 – Final da atividade:</w:t>
      </w:r>
    </w:p>
    <w:p w14:paraId="3C95B809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56C208DC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4.1 – Recolher materiais da área</w:t>
      </w:r>
    </w:p>
    <w:p w14:paraId="6CDAC6B9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</w:t>
      </w:r>
    </w:p>
    <w:p w14:paraId="20068924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4.2 – Realizar </w:t>
      </w:r>
      <w:r>
        <w:rPr>
          <w:rFonts w:ascii="Courier New" w:hAnsi="Courier New" w:cs="Courier New"/>
        </w:rPr>
        <w:t>5</w:t>
      </w:r>
      <w:r w:rsidRPr="00F21E48">
        <w:rPr>
          <w:rFonts w:ascii="Courier New" w:hAnsi="Courier New" w:cs="Courier New"/>
        </w:rPr>
        <w:t xml:space="preserve">S na área </w:t>
      </w:r>
    </w:p>
    <w:p w14:paraId="35C7ED24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51E1475B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4.3 – Realizar desbloqueio do equipamento</w:t>
      </w:r>
    </w:p>
    <w:p w14:paraId="4A7B60A0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</w:t>
      </w:r>
    </w:p>
    <w:p w14:paraId="7A36A98C" w14:textId="77777777" w:rsidR="0075336A" w:rsidRDefault="0075336A" w:rsidP="0075336A">
      <w:pPr>
        <w:rPr>
          <w:rFonts w:ascii="Courier New" w:hAnsi="Courier New" w:cs="Courier New"/>
        </w:rPr>
      </w:pPr>
    </w:p>
    <w:p w14:paraId="6E493275" w14:textId="77777777" w:rsidR="004B26D5" w:rsidRDefault="004B26D5" w:rsidP="0075336A">
      <w:pPr>
        <w:rPr>
          <w:rFonts w:ascii="Courier New" w:hAnsi="Courier New" w:cs="Courier New"/>
        </w:rPr>
      </w:pPr>
    </w:p>
    <w:p w14:paraId="1E134E62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5.0 – Resultados esperados:</w:t>
      </w:r>
    </w:p>
    <w:p w14:paraId="65B2B614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14000B1D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5.1 – Realizar teste de funcionamento do equipamento garantindo a perfeita operacionalidade </w:t>
      </w:r>
    </w:p>
    <w:p w14:paraId="60B715F3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6AD1F0E1" w14:textId="77777777" w:rsidR="0075336A" w:rsidRDefault="0075336A" w:rsidP="0075336A">
      <w:pPr>
        <w:rPr>
          <w:rFonts w:ascii="Courier New" w:hAnsi="Courier New" w:cs="Courier New"/>
        </w:rPr>
      </w:pPr>
    </w:p>
    <w:p w14:paraId="1312CD45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5.2 – Reduzir as paradas não planejadas</w:t>
      </w:r>
    </w:p>
    <w:p w14:paraId="53598856" w14:textId="77777777" w:rsidR="0075336A" w:rsidRPr="00F21E48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2CD034E4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5.3 – Mapear possíveis pontos de falha futura, acompanhar e controlar </w:t>
      </w:r>
    </w:p>
    <w:p w14:paraId="4A89ED03" w14:textId="77777777" w:rsidR="0075336A" w:rsidRDefault="0075336A" w:rsidP="0075336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2856724B" w14:textId="77777777" w:rsidR="0075336A" w:rsidRDefault="0075336A" w:rsidP="0075336A">
      <w:pPr>
        <w:rPr>
          <w:rFonts w:ascii="Courier New" w:hAnsi="Courier New" w:cs="Courier New"/>
        </w:rPr>
      </w:pPr>
    </w:p>
    <w:p w14:paraId="176B77CC" w14:textId="77777777" w:rsidR="0075336A" w:rsidRDefault="0075336A" w:rsidP="0075336A">
      <w:pPr>
        <w:pStyle w:val="Pargrafoalinhadoesquerda"/>
      </w:pPr>
      <w:r>
        <w:t>_________________________________  _____________________________</w:t>
      </w:r>
    </w:p>
    <w:p w14:paraId="10DF8AB4" w14:textId="77777777" w:rsidR="0075336A" w:rsidRDefault="0075336A" w:rsidP="0075336A">
      <w:pPr>
        <w:pStyle w:val="Pargrafoalinhadoesquerda"/>
      </w:pPr>
    </w:p>
    <w:p w14:paraId="6AD8DAB4" w14:textId="77777777" w:rsidR="0075336A" w:rsidRDefault="0075336A" w:rsidP="0075336A">
      <w:pPr>
        <w:pStyle w:val="Pargrafoalinhadoesquerda"/>
      </w:pPr>
      <w:r>
        <w:t xml:space="preserve">      Aceite de Serviço                      Execução</w:t>
      </w:r>
    </w:p>
    <w:p w14:paraId="1C4B17E4" w14:textId="77777777" w:rsidR="0075336A" w:rsidRPr="00F21E48" w:rsidRDefault="0075336A" w:rsidP="0075336A">
      <w:pPr>
        <w:rPr>
          <w:rFonts w:ascii="Courier New" w:hAnsi="Courier New" w:cs="Courier New"/>
        </w:rPr>
      </w:pPr>
    </w:p>
    <w:p w14:paraId="323FC66A" w14:textId="77777777" w:rsidR="00511588" w:rsidRDefault="00511588"/>
    <w:sectPr w:rsidR="00511588" w:rsidSect="007533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6A"/>
    <w:rsid w:val="00024572"/>
    <w:rsid w:val="0008758C"/>
    <w:rsid w:val="00104E76"/>
    <w:rsid w:val="00315B7D"/>
    <w:rsid w:val="003E5B4C"/>
    <w:rsid w:val="004B26D5"/>
    <w:rsid w:val="00511588"/>
    <w:rsid w:val="0065236B"/>
    <w:rsid w:val="007342BF"/>
    <w:rsid w:val="0075336A"/>
    <w:rsid w:val="00B67EA1"/>
    <w:rsid w:val="00D15064"/>
    <w:rsid w:val="00ED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932F3"/>
  <w15:chartTrackingRefBased/>
  <w15:docId w15:val="{8F169534-9152-49DF-8B2B-29C71DFD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064"/>
    <w:pPr>
      <w:spacing w:line="278" w:lineRule="auto"/>
    </w:pPr>
    <w:rPr>
      <w:rFonts w:ascii="Aptos" w:eastAsia="Times New Roman" w:hAnsi="Aptos" w:cs="Times New Roman"/>
      <w:kern w:val="2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533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33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336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336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336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336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336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336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336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3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3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3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33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33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3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33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3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3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5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336A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5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336A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533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36A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533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3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33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336A"/>
    <w:rPr>
      <w:b/>
      <w:bCs/>
      <w:smallCaps/>
      <w:color w:val="2F5496" w:themeColor="accent1" w:themeShade="BF"/>
      <w:spacing w:val="5"/>
    </w:rPr>
  </w:style>
  <w:style w:type="paragraph" w:customStyle="1" w:styleId="Pargrafoalinhadoesquerda">
    <w:name w:val="* Parágrafo alinhado à esquerda"/>
    <w:uiPriority w:val="99"/>
    <w:rsid w:val="0075336A"/>
    <w:pPr>
      <w:widowControl w:val="0"/>
      <w:autoSpaceDE w:val="0"/>
      <w:autoSpaceDN w:val="0"/>
      <w:adjustRightInd w:val="0"/>
      <w:spacing w:after="0" w:line="240" w:lineRule="atLeast"/>
    </w:pPr>
    <w:rPr>
      <w:rFonts w:ascii="Courier New" w:eastAsia="Times New Roman" w:hAnsi="Courier New" w:cs="Courier New"/>
      <w:sz w:val="24"/>
      <w:szCs w:val="24"/>
      <w:lang w:val="pt-PT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1797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Gustavo Souza</dc:creator>
  <cp:keywords/>
  <dc:description/>
  <cp:lastModifiedBy>Junior Gustavo Souza</cp:lastModifiedBy>
  <cp:revision>2</cp:revision>
  <dcterms:created xsi:type="dcterms:W3CDTF">2026-01-05T06:04:00Z</dcterms:created>
  <dcterms:modified xsi:type="dcterms:W3CDTF">2026-01-05T06:57:00Z</dcterms:modified>
</cp:coreProperties>
</file>