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A6B17DE" w14:textId="77777777" w:rsidR="00FB25DB" w:rsidRPr="00FB25DB" w:rsidRDefault="000A40EC" w:rsidP="00FB25D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INFERENCIA </w:t>
      </w:r>
      <w:r w:rsidR="0050102F">
        <w:rPr>
          <w:rFonts w:ascii="Times New Roman" w:hAnsi="Times New Roman" w:cs="Times New Roman"/>
          <w:b/>
          <w:sz w:val="24"/>
          <w:szCs w:val="24"/>
        </w:rPr>
        <w:t>ESTADÍSTICA</w:t>
      </w:r>
    </w:p>
    <w:p w14:paraId="097F8C5F" w14:textId="77777777" w:rsidR="00FB25DB" w:rsidRPr="00FB25DB" w:rsidRDefault="00FB25DB" w:rsidP="00FB25DB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25DB">
        <w:rPr>
          <w:rFonts w:ascii="Times New Roman" w:hAnsi="Times New Roman" w:cs="Times New Roman"/>
          <w:b/>
          <w:sz w:val="24"/>
          <w:szCs w:val="24"/>
        </w:rPr>
        <w:t>Control n°1</w:t>
      </w:r>
    </w:p>
    <w:p w14:paraId="7D38E17D" w14:textId="77777777" w:rsidR="00FB25DB" w:rsidRDefault="00FB25DB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42D7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</w:t>
      </w:r>
      <w:r w:rsidR="00442D7D">
        <w:rPr>
          <w:rFonts w:ascii="Times New Roman" w:hAnsi="Times New Roman" w:cs="Times New Roman"/>
          <w:sz w:val="24"/>
          <w:szCs w:val="24"/>
        </w:rPr>
        <w:t>marzo-2019</w:t>
      </w:r>
    </w:p>
    <w:p w14:paraId="0A2F7578" w14:textId="77777777" w:rsidR="00FB25DB" w:rsidRDefault="00FB25DB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B25DB">
        <w:rPr>
          <w:rFonts w:ascii="Times New Roman" w:hAnsi="Times New Roman" w:cs="Times New Roman"/>
          <w:b/>
          <w:sz w:val="24"/>
          <w:szCs w:val="24"/>
        </w:rPr>
        <w:t>Profesor</w:t>
      </w:r>
      <w:r>
        <w:rPr>
          <w:rFonts w:ascii="Times New Roman" w:hAnsi="Times New Roman" w:cs="Times New Roman"/>
          <w:sz w:val="24"/>
          <w:szCs w:val="24"/>
        </w:rPr>
        <w:t>: Francisco Javier Leiva</w:t>
      </w:r>
    </w:p>
    <w:p w14:paraId="59BA3636" w14:textId="77777777" w:rsidR="00FB25DB" w:rsidRDefault="00FB25DB" w:rsidP="00FB25DB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FB25DB">
        <w:rPr>
          <w:rFonts w:ascii="Times New Roman" w:hAnsi="Times New Roman" w:cs="Times New Roman"/>
          <w:b/>
          <w:sz w:val="24"/>
          <w:szCs w:val="24"/>
        </w:rPr>
        <w:t>Ayudante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A40EC">
        <w:rPr>
          <w:rFonts w:ascii="Times New Roman" w:hAnsi="Times New Roman" w:cs="Times New Roman"/>
          <w:sz w:val="24"/>
          <w:szCs w:val="24"/>
        </w:rPr>
        <w:t>Sofía Muñoz</w:t>
      </w:r>
    </w:p>
    <w:p w14:paraId="57BEA99B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87D800A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1A5EC95" w14:textId="77777777" w:rsidR="00FB25DB" w:rsidRPr="00FB25DB" w:rsidRDefault="0050102F" w:rsidP="00FB25DB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Preguntas Abiertas</w:t>
      </w:r>
      <w:r w:rsidR="0010062A">
        <w:rPr>
          <w:rFonts w:ascii="Times New Roman" w:hAnsi="Times New Roman" w:cs="Times New Roman"/>
          <w:b/>
          <w:sz w:val="28"/>
          <w:szCs w:val="28"/>
        </w:rPr>
        <w:t xml:space="preserve"> (10pts. c/u)</w:t>
      </w:r>
    </w:p>
    <w:p w14:paraId="2571C7A7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9051C00" w14:textId="77777777" w:rsidR="00AB168D" w:rsidRDefault="00AB168D" w:rsidP="00A973D7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Explique las diferencias y similitudes (si las hay) entre Estadística Descriptiva e Inferencia Estadística.</w:t>
      </w:r>
    </w:p>
    <w:p w14:paraId="740FE6AA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1111094" w14:textId="77777777" w:rsidR="001D188D" w:rsidRDefault="00E73F71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pict w14:anchorId="26E6DCB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36pt;margin-top:3.1pt;width:405pt;height:90pt;z-index:251658240;mso-wrap-edited:f" wrapcoords="0 0 21600 0 21600 21600 0 21600 0 0" filled="f" strokecolor="black [3213]">
            <v:fill o:detectmouseclick="t"/>
            <v:textbox inset=",7.2pt,,7.2pt">
              <w:txbxContent>
                <w:p w14:paraId="47123873" w14:textId="77777777" w:rsidR="00E73F71" w:rsidRDefault="00E73F71" w:rsidP="00E947AE">
                  <w:pPr>
                    <w:jc w:val="both"/>
                  </w:pPr>
                  <w:r>
                    <w:t>La “estadística descriptiva” corresponde a resúmenes (ya sean tabulares, gráficos</w:t>
                  </w:r>
                </w:p>
                <w:p w14:paraId="210C66E0" w14:textId="77777777" w:rsidR="00E73F71" w:rsidRDefault="00E73F71" w:rsidP="00E947AE">
                  <w:pPr>
                    <w:jc w:val="both"/>
                  </w:pPr>
                  <w:r>
                    <w:t>o numéricos) de una realidad en particular. Como dice su nombre su objetivo es describir las características. En cambio, la “inferencia estadística.” corresponde a emplear datos de una muestra para hacer estimaciones y probar hipótesis acerca de las características de una población.</w:t>
                  </w:r>
                </w:p>
              </w:txbxContent>
            </v:textbox>
            <w10:wrap type="tight"/>
          </v:shape>
        </w:pict>
      </w:r>
    </w:p>
    <w:p w14:paraId="26B5CB51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45BC31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516E81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092861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E5EB8B9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2E186D8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FEED33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EDEAA79" w14:textId="77777777" w:rsidR="00A973D7" w:rsidRDefault="00A973D7" w:rsidP="00A973D7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0A40EC">
        <w:rPr>
          <w:rFonts w:ascii="Times New Roman" w:hAnsi="Times New Roman" w:cs="Times New Roman"/>
          <w:sz w:val="24"/>
          <w:szCs w:val="24"/>
        </w:rPr>
        <w:t xml:space="preserve">xplique la diferencia y similitud entre la Poisson y la </w:t>
      </w:r>
      <w:r w:rsidR="00E96276">
        <w:rPr>
          <w:rFonts w:ascii="Times New Roman" w:hAnsi="Times New Roman" w:cs="Times New Roman"/>
          <w:sz w:val="24"/>
          <w:szCs w:val="24"/>
        </w:rPr>
        <w:t>Exponencial</w:t>
      </w:r>
      <w:r w:rsidRPr="000A40EC">
        <w:rPr>
          <w:rFonts w:ascii="Times New Roman" w:hAnsi="Times New Roman" w:cs="Times New Roman"/>
          <w:sz w:val="24"/>
          <w:szCs w:val="24"/>
        </w:rPr>
        <w:t>.</w:t>
      </w:r>
    </w:p>
    <w:p w14:paraId="2F3EC1D8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59F45CD" w14:textId="77777777" w:rsidR="001D188D" w:rsidRDefault="00E73F71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pict w14:anchorId="01AD94F9">
          <v:shape id="_x0000_s1027" type="#_x0000_t202" style="position:absolute;left:0;text-align:left;margin-left:36pt;margin-top:9.15pt;width:405pt;height:125.6pt;z-index:251659264;mso-wrap-edited:f" wrapcoords="0 0 21600 0 21600 21600 0 21600 0 0" filled="f" strokecolor="black [3213]">
            <v:fill o:detectmouseclick="t"/>
            <v:textbox inset=",7.2pt,,7.2pt">
              <w:txbxContent>
                <w:p w14:paraId="0FA509C6" w14:textId="05797D11" w:rsidR="00E73F71" w:rsidRDefault="00E73F71" w:rsidP="00901CB9">
                  <w:pPr>
                    <w:jc w:val="both"/>
                    <w:rPr>
                      <w:szCs w:val="23"/>
                      <w:lang w:val="es-ES_tradnl"/>
                    </w:rPr>
                  </w:pPr>
                  <w:r w:rsidRPr="006E4FE1">
                    <w:t xml:space="preserve">La distribución de </w:t>
                  </w:r>
                  <w:proofErr w:type="spellStart"/>
                  <w:r w:rsidRPr="006E4FE1">
                    <w:t>Poisson</w:t>
                  </w:r>
                  <w:proofErr w:type="spellEnd"/>
                  <w:r w:rsidRPr="006E4FE1">
                    <w:t xml:space="preserve"> se aplica a variables que miden cuantos eventos ocurren en un ciclo, por ejemplo, cuantos alumnos entran a la universidad en una hora. Por otra pa</w:t>
                  </w:r>
                  <w:r>
                    <w:t>r</w:t>
                  </w:r>
                  <w:r w:rsidRPr="006E4FE1">
                    <w:t xml:space="preserve">te </w:t>
                  </w:r>
                  <w:r w:rsidRPr="006E4FE1">
                    <w:rPr>
                      <w:szCs w:val="23"/>
                      <w:lang w:val="es-ES_tradnl"/>
                    </w:rPr>
                    <w:t>la distribución exponencial es una distribución simple con solo un parámetro y comúnmente se utiliza para modelar datos de fiabilidad.</w:t>
                  </w:r>
                </w:p>
                <w:p w14:paraId="49749D83" w14:textId="5D8D0158" w:rsidR="00E73F71" w:rsidRPr="006E4FE1" w:rsidRDefault="00E73F71" w:rsidP="00901CB9">
                  <w:pPr>
                    <w:jc w:val="both"/>
                    <w:rPr>
                      <w:sz w:val="20"/>
                      <w:szCs w:val="20"/>
                      <w:lang w:val="es-ES_tradnl"/>
                    </w:rPr>
                  </w:pPr>
                  <w:r>
                    <w:rPr>
                      <w:szCs w:val="23"/>
                      <w:lang w:val="es-ES_tradnl"/>
                    </w:rPr>
                    <w:t xml:space="preserve">Ambas distribuciones pueden tomar valores únicamente positivos. Finalmente la media en la distribución exponencial, es el inverso (reciproco) de la media en la distribución de </w:t>
                  </w:r>
                  <w:proofErr w:type="spellStart"/>
                  <w:r>
                    <w:rPr>
                      <w:szCs w:val="23"/>
                      <w:lang w:val="es-ES_tradnl"/>
                    </w:rPr>
                    <w:t>Poisson</w:t>
                  </w:r>
                  <w:proofErr w:type="spellEnd"/>
                  <w:r>
                    <w:rPr>
                      <w:szCs w:val="23"/>
                      <w:lang w:val="es-ES_tradnl"/>
                    </w:rPr>
                    <w:t xml:space="preserve">. </w:t>
                  </w:r>
                </w:p>
                <w:p w14:paraId="19CB875B" w14:textId="77777777" w:rsidR="00E73F71" w:rsidRPr="006E4FE1" w:rsidRDefault="00E73F71">
                  <w:pPr>
                    <w:rPr>
                      <w:sz w:val="28"/>
                    </w:rPr>
                  </w:pPr>
                </w:p>
              </w:txbxContent>
            </v:textbox>
            <w10:wrap type="tight"/>
          </v:shape>
        </w:pict>
      </w:r>
    </w:p>
    <w:p w14:paraId="1A458425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7EB3B88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57C42C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0D97E3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488B960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DEBA6A" w14:textId="77777777" w:rsidR="005D31A5" w:rsidRDefault="005D31A5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8A25DA2" w14:textId="77777777" w:rsidR="005D31A5" w:rsidRDefault="005D31A5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EEE39F" w14:textId="77777777" w:rsidR="005D31A5" w:rsidRDefault="005D31A5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29F2773" w14:textId="77777777" w:rsidR="005D31A5" w:rsidRDefault="005D31A5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C3C96E0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B750B01" w14:textId="77777777" w:rsidR="001D188D" w:rsidRDefault="001D188D" w:rsidP="001D188D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341A7B" w14:textId="77777777" w:rsidR="000A40EC" w:rsidRDefault="000A40EC" w:rsidP="000A40EC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0EC">
        <w:rPr>
          <w:rFonts w:ascii="Times New Roman" w:hAnsi="Times New Roman" w:cs="Times New Roman"/>
          <w:sz w:val="24"/>
          <w:szCs w:val="24"/>
        </w:rPr>
        <w:t>Realice un gr</w:t>
      </w:r>
      <w:r w:rsidR="00CD1C61">
        <w:rPr>
          <w:rFonts w:ascii="Times New Roman" w:hAnsi="Times New Roman" w:cs="Times New Roman"/>
          <w:sz w:val="24"/>
          <w:szCs w:val="24"/>
        </w:rPr>
        <w:t>á</w:t>
      </w:r>
      <w:r w:rsidRPr="000A40EC">
        <w:rPr>
          <w:rFonts w:ascii="Times New Roman" w:hAnsi="Times New Roman" w:cs="Times New Roman"/>
          <w:sz w:val="24"/>
          <w:szCs w:val="24"/>
        </w:rPr>
        <w:t xml:space="preserve">fico para </w:t>
      </w:r>
      <w:r w:rsidR="00CD1C61">
        <w:rPr>
          <w:rFonts w:ascii="Times New Roman" w:hAnsi="Times New Roman" w:cs="Times New Roman"/>
          <w:sz w:val="24"/>
          <w:szCs w:val="24"/>
        </w:rPr>
        <w:t xml:space="preserve">la distribución de probabilidad </w:t>
      </w:r>
      <w:r w:rsidR="00CD1C61" w:rsidRPr="00CD1C61">
        <w:rPr>
          <w:rFonts w:ascii="Times New Roman" w:hAnsi="Times New Roman" w:cs="Times New Roman"/>
          <w:i/>
          <w:sz w:val="24"/>
          <w:szCs w:val="24"/>
        </w:rPr>
        <w:t>f</w:t>
      </w:r>
      <w:r w:rsidR="00E96276" w:rsidRPr="00E96276">
        <w:rPr>
          <w:rFonts w:ascii="Times New Roman" w:hAnsi="Times New Roman" w:cs="Times New Roman"/>
          <w:i/>
          <w:sz w:val="8"/>
          <w:szCs w:val="8"/>
        </w:rPr>
        <w:t xml:space="preserve"> </w:t>
      </w:r>
      <w:r w:rsidR="00CD1C61" w:rsidRPr="000A40EC">
        <w:rPr>
          <w:rFonts w:ascii="Times New Roman" w:hAnsi="Times New Roman" w:cs="Times New Roman"/>
          <w:sz w:val="24"/>
          <w:szCs w:val="24"/>
        </w:rPr>
        <w:t>(</w:t>
      </w:r>
      <w:r w:rsidR="00CD1C61" w:rsidRPr="00CD1C61">
        <w:rPr>
          <w:rFonts w:ascii="Times New Roman" w:hAnsi="Times New Roman" w:cs="Times New Roman"/>
          <w:i/>
          <w:sz w:val="24"/>
          <w:szCs w:val="24"/>
        </w:rPr>
        <w:t>x</w:t>
      </w:r>
      <w:r w:rsidR="00CD1C61" w:rsidRPr="000A40EC">
        <w:rPr>
          <w:rFonts w:ascii="Times New Roman" w:hAnsi="Times New Roman" w:cs="Times New Roman"/>
          <w:sz w:val="24"/>
          <w:szCs w:val="24"/>
        </w:rPr>
        <w:t>)</w:t>
      </w:r>
      <w:r w:rsidR="00E96276">
        <w:rPr>
          <w:rFonts w:ascii="Times New Roman" w:hAnsi="Times New Roman" w:cs="Times New Roman"/>
          <w:sz w:val="24"/>
          <w:szCs w:val="24"/>
        </w:rPr>
        <w:t xml:space="preserve"> </w:t>
      </w:r>
      <w:r w:rsidR="00CD1C61">
        <w:rPr>
          <w:rFonts w:ascii="Times New Roman" w:hAnsi="Times New Roman" w:cs="Times New Roman"/>
          <w:sz w:val="24"/>
          <w:szCs w:val="24"/>
        </w:rPr>
        <w:t xml:space="preserve">para una variable aleatoria </w:t>
      </w:r>
      <w:r w:rsidRPr="00CD1C61">
        <w:rPr>
          <w:rFonts w:ascii="Times New Roman" w:hAnsi="Times New Roman" w:cs="Times New Roman"/>
          <w:i/>
          <w:sz w:val="24"/>
          <w:szCs w:val="24"/>
        </w:rPr>
        <w:t>x</w:t>
      </w:r>
      <w:r w:rsidRPr="000A40EC">
        <w:rPr>
          <w:rFonts w:ascii="Times New Roman" w:hAnsi="Times New Roman" w:cs="Times New Roman"/>
          <w:sz w:val="24"/>
          <w:szCs w:val="24"/>
        </w:rPr>
        <w:t xml:space="preserve"> </w:t>
      </w:r>
      <w:r w:rsidR="00E96276">
        <w:rPr>
          <w:rFonts w:ascii="Times New Roman" w:hAnsi="Times New Roman" w:cs="Times New Roman"/>
          <w:sz w:val="24"/>
          <w:szCs w:val="24"/>
        </w:rPr>
        <w:t>Binomial</w:t>
      </w:r>
      <w:r w:rsidRPr="000A40EC">
        <w:rPr>
          <w:rFonts w:ascii="Times New Roman" w:hAnsi="Times New Roman" w:cs="Times New Roman"/>
          <w:sz w:val="24"/>
          <w:szCs w:val="24"/>
        </w:rPr>
        <w:t xml:space="preserve">, donde se conoce el valor de </w:t>
      </w:r>
      <w:r w:rsidR="00E96276" w:rsidRPr="00E96276">
        <w:rPr>
          <w:rFonts w:ascii="Times New Roman" w:hAnsi="Times New Roman" w:cs="Times New Roman"/>
          <w:i/>
          <w:sz w:val="24"/>
          <w:szCs w:val="24"/>
        </w:rPr>
        <w:t>p</w:t>
      </w:r>
      <w:r w:rsidR="00E96276">
        <w:rPr>
          <w:rFonts w:ascii="Times New Roman" w:hAnsi="Times New Roman" w:cs="Times New Roman"/>
          <w:sz w:val="24"/>
          <w:szCs w:val="24"/>
        </w:rPr>
        <w:t xml:space="preserve"> (probabilidad de éxito) y de </w:t>
      </w:r>
      <w:r w:rsidR="00E96276" w:rsidRPr="00E96276">
        <w:rPr>
          <w:rFonts w:ascii="Times New Roman" w:hAnsi="Times New Roman" w:cs="Times New Roman"/>
          <w:i/>
          <w:sz w:val="24"/>
          <w:szCs w:val="24"/>
        </w:rPr>
        <w:t>T</w:t>
      </w:r>
      <w:r w:rsidR="00E96276">
        <w:rPr>
          <w:rFonts w:ascii="Times New Roman" w:hAnsi="Times New Roman" w:cs="Times New Roman"/>
          <w:sz w:val="24"/>
          <w:szCs w:val="24"/>
        </w:rPr>
        <w:t xml:space="preserve"> (número de intentos)</w:t>
      </w:r>
      <w:r w:rsidRPr="000A40EC">
        <w:rPr>
          <w:rFonts w:ascii="Times New Roman" w:hAnsi="Times New Roman" w:cs="Times New Roman"/>
          <w:sz w:val="24"/>
          <w:szCs w:val="24"/>
        </w:rPr>
        <w:t>. Indique en su gráfico y explique conceptualmente que valor</w:t>
      </w:r>
      <w:r w:rsidR="00E96276">
        <w:rPr>
          <w:rFonts w:ascii="Times New Roman" w:hAnsi="Times New Roman" w:cs="Times New Roman"/>
          <w:sz w:val="24"/>
          <w:szCs w:val="24"/>
        </w:rPr>
        <w:t xml:space="preserve"> de </w:t>
      </w:r>
      <w:r w:rsidR="00E96276" w:rsidRPr="00E96276">
        <w:rPr>
          <w:rFonts w:ascii="Times New Roman" w:hAnsi="Times New Roman" w:cs="Times New Roman"/>
          <w:i/>
          <w:sz w:val="24"/>
          <w:szCs w:val="24"/>
        </w:rPr>
        <w:t>x</w:t>
      </w:r>
      <w:r w:rsidRPr="000A40EC">
        <w:rPr>
          <w:rFonts w:ascii="Times New Roman" w:hAnsi="Times New Roman" w:cs="Times New Roman"/>
          <w:sz w:val="24"/>
          <w:szCs w:val="24"/>
        </w:rPr>
        <w:t>, aproximadamente, deber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A40EC">
        <w:rPr>
          <w:rFonts w:ascii="Times New Roman" w:hAnsi="Times New Roman" w:cs="Times New Roman"/>
          <w:sz w:val="24"/>
          <w:szCs w:val="24"/>
        </w:rPr>
        <w:t>a tener mayor probabilidad.</w:t>
      </w:r>
    </w:p>
    <w:p w14:paraId="5DE89090" w14:textId="77777777" w:rsidR="00901CB9" w:rsidRDefault="00901CB9" w:rsidP="00901CB9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FEC0C6" w14:textId="77777777" w:rsidR="00901CB9" w:rsidRDefault="00070B6A" w:rsidP="00901CB9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7B38D50B" wp14:editId="4E51F6DE">
            <wp:extent cx="5258435" cy="2668201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46" cy="26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4B50" w14:textId="77777777" w:rsidR="00070B6A" w:rsidRDefault="00070B6A" w:rsidP="00070B6A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grafico fue generado para el caso en que p=0,5 y T=10.</w:t>
      </w:r>
    </w:p>
    <w:p w14:paraId="4AF41EAB" w14:textId="77777777" w:rsidR="00070B6A" w:rsidRPr="00070B6A" w:rsidRDefault="00070B6A" w:rsidP="00070B6A">
      <w:pPr>
        <w:pStyle w:val="Sinespaciado"/>
        <w:ind w:left="720"/>
        <w:jc w:val="both"/>
        <w:rPr>
          <w:rFonts w:ascii="Times New Roman" w:hAnsi="Times New Roman" w:cs="Times New Roman"/>
          <w:sz w:val="24"/>
          <w:lang w:val="es-ES"/>
        </w:rPr>
      </w:pPr>
      <w:r w:rsidRPr="00070B6A">
        <w:rPr>
          <w:rFonts w:ascii="Times New Roman" w:hAnsi="Times New Roman" w:cs="Times New Roman"/>
          <w:sz w:val="24"/>
          <w:lang w:val="es-ES"/>
        </w:rPr>
        <w:t xml:space="preserve">En el gráfico notar que p*T (0,5*10 = 5, para este ejemplo) es el más probable que ocurra. El cual calza con la esperanza de una distribución binomial, cuya demostración fue vista en clases. </w:t>
      </w:r>
    </w:p>
    <w:p w14:paraId="12496176" w14:textId="77777777" w:rsidR="00070B6A" w:rsidRPr="000A40EC" w:rsidRDefault="00070B6A" w:rsidP="00901CB9">
      <w:pPr>
        <w:pStyle w:val="Sinespaciad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2CAF74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153C8D5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64C8F75" w14:textId="77777777" w:rsidR="00FB25DB" w:rsidRPr="00FB25DB" w:rsidRDefault="00BE7AB3" w:rsidP="00FB25DB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Ejercicio (</w:t>
      </w:r>
      <w:r w:rsidR="00543567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0pts.)</w:t>
      </w:r>
    </w:p>
    <w:p w14:paraId="222873EA" w14:textId="77777777" w:rsidR="00FB25DB" w:rsidRDefault="00FB25DB" w:rsidP="00FB25D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4F3ADE1" w14:textId="77777777" w:rsidR="00490893" w:rsidRDefault="00543567" w:rsidP="00E96276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 xml:space="preserve">(10pts.) </w:t>
      </w:r>
      <w:r w:rsidR="00AB168D">
        <w:rPr>
          <w:lang w:val="es-CL"/>
        </w:rPr>
        <w:t>Imagine que la probabilidad de llegada de un tren del metro se distribuye uniformemente entre las 7:00am y las 7:08am. ¿Cuál es la probabilidad de que e</w:t>
      </w:r>
      <w:r w:rsidR="00E96276">
        <w:rPr>
          <w:lang w:val="es-CL"/>
        </w:rPr>
        <w:t>l tren del metro llegue entre las 7:02 y 7:04?</w:t>
      </w:r>
    </w:p>
    <w:p w14:paraId="13624A5C" w14:textId="77777777" w:rsidR="005D4088" w:rsidRDefault="00E73F71" w:rsidP="005D4088">
      <w:pPr>
        <w:ind w:left="720"/>
        <w:jc w:val="both"/>
        <w:rPr>
          <w:lang w:val="es-CL"/>
        </w:rPr>
      </w:pPr>
      <w:r>
        <w:rPr>
          <w:noProof/>
        </w:rPr>
        <w:pict w14:anchorId="39787465">
          <v:shape id="_x0000_s1031" type="#_x0000_t202" style="position:absolute;left:0;text-align:left;margin-left:35.95pt;margin-top:9.05pt;width:405.05pt;height:1in;z-index:251660288;mso-wrap-edited:f" wrapcoords="0 0 21600 0 21600 21600 0 21600 0 0" filled="f" strokecolor="black [3213]">
            <v:fill o:detectmouseclick="t"/>
            <v:textbox inset=",7.2pt,,7.2pt">
              <w:txbxContent>
                <w:p w14:paraId="1830DEFB" w14:textId="77777777" w:rsidR="00E73F71" w:rsidRPr="005D4088" w:rsidRDefault="00E73F71">
                  <w:r>
                    <w:t xml:space="preserve"> 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≤X 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=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b-a 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=0,25</m:t>
                    </m:r>
                  </m:oMath>
                </w:p>
                <w:p w14:paraId="25E6F9A9" w14:textId="77777777" w:rsidR="00E73F71" w:rsidRDefault="00E73F71"/>
                <w:p w14:paraId="29047DE5" w14:textId="77777777" w:rsidR="00E73F71" w:rsidRPr="005D4088" w:rsidRDefault="00E73F71">
                  <w:r>
                    <w:t xml:space="preserve">La probabilidad de que el tren del metro llegue entre las 7:02 y 7:04 es de 25%.  </w:t>
                  </w:r>
                </w:p>
                <w:p w14:paraId="2C5E8831" w14:textId="77777777" w:rsidR="00E73F71" w:rsidRDefault="00E73F71"/>
              </w:txbxContent>
            </v:textbox>
            <w10:wrap type="tight"/>
          </v:shape>
        </w:pict>
      </w:r>
    </w:p>
    <w:p w14:paraId="3CCB790C" w14:textId="77777777" w:rsidR="005D4088" w:rsidRDefault="005D4088" w:rsidP="005D4088">
      <w:pPr>
        <w:ind w:left="720"/>
        <w:jc w:val="both"/>
        <w:rPr>
          <w:lang w:val="es-CL"/>
        </w:rPr>
      </w:pPr>
    </w:p>
    <w:p w14:paraId="64EFA217" w14:textId="77777777" w:rsidR="005D4088" w:rsidRDefault="005D4088" w:rsidP="005D4088">
      <w:pPr>
        <w:ind w:left="720"/>
        <w:jc w:val="both"/>
        <w:rPr>
          <w:lang w:val="es-CL"/>
        </w:rPr>
      </w:pPr>
    </w:p>
    <w:p w14:paraId="582A394D" w14:textId="77777777" w:rsidR="005D4088" w:rsidRDefault="005D4088" w:rsidP="005D4088">
      <w:pPr>
        <w:ind w:left="720"/>
        <w:jc w:val="both"/>
        <w:rPr>
          <w:lang w:val="es-CL"/>
        </w:rPr>
      </w:pPr>
    </w:p>
    <w:p w14:paraId="66E51CDB" w14:textId="77777777" w:rsidR="005D4088" w:rsidRDefault="005D4088" w:rsidP="005D4088">
      <w:pPr>
        <w:ind w:left="720"/>
        <w:jc w:val="both"/>
        <w:rPr>
          <w:lang w:val="es-CL"/>
        </w:rPr>
      </w:pPr>
    </w:p>
    <w:p w14:paraId="7E90EE3F" w14:textId="77777777" w:rsidR="005D4088" w:rsidRDefault="005D4088" w:rsidP="005D4088">
      <w:pPr>
        <w:ind w:left="720"/>
        <w:jc w:val="both"/>
        <w:rPr>
          <w:lang w:val="es-CL"/>
        </w:rPr>
      </w:pPr>
    </w:p>
    <w:p w14:paraId="1910EE49" w14:textId="77777777" w:rsidR="005D4088" w:rsidRDefault="005D4088" w:rsidP="005D4088">
      <w:pPr>
        <w:ind w:left="720"/>
        <w:jc w:val="both"/>
        <w:rPr>
          <w:lang w:val="es-CL"/>
        </w:rPr>
      </w:pPr>
    </w:p>
    <w:p w14:paraId="399222B0" w14:textId="77777777" w:rsidR="00E96276" w:rsidRDefault="00543567" w:rsidP="00E96276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(20pts.) Suponga que está analizando una variable x que sigue un comportamiento normal</w:t>
      </w:r>
      <w:r w:rsidR="00D74EEF">
        <w:rPr>
          <w:lang w:val="es-CL"/>
        </w:rPr>
        <w:t xml:space="preserve"> con media </w:t>
      </w:r>
      <w:r w:rsidR="00D74EEF" w:rsidRPr="00D74EEF">
        <w:rPr>
          <w:i/>
          <w:lang w:val="es-CL"/>
        </w:rPr>
        <w:t>μ</w:t>
      </w:r>
      <w:r w:rsidR="00D74EEF">
        <w:rPr>
          <w:lang w:val="es-CL"/>
        </w:rPr>
        <w:t xml:space="preserve"> = 50 y varianza </w:t>
      </w:r>
      <w:r w:rsidR="00D74EEF" w:rsidRPr="00D74EEF">
        <w:rPr>
          <w:i/>
          <w:lang w:val="es-CL"/>
        </w:rPr>
        <w:t>σ</w:t>
      </w:r>
      <w:r w:rsidR="00D74EEF" w:rsidRPr="00D74EEF">
        <w:rPr>
          <w:vertAlign w:val="superscript"/>
          <w:lang w:val="es-CL"/>
        </w:rPr>
        <w:t>2</w:t>
      </w:r>
      <w:r w:rsidR="00D74EEF">
        <w:rPr>
          <w:lang w:val="es-CL"/>
        </w:rPr>
        <w:t xml:space="preserve"> = 16.</w:t>
      </w:r>
    </w:p>
    <w:p w14:paraId="36498E4F" w14:textId="77777777" w:rsidR="00D74EEF" w:rsidRDefault="00D74EEF" w:rsidP="00D74EEF">
      <w:pPr>
        <w:numPr>
          <w:ilvl w:val="1"/>
          <w:numId w:val="6"/>
        </w:numPr>
        <w:ind w:left="1134"/>
        <w:jc w:val="both"/>
        <w:rPr>
          <w:lang w:val="es-CL"/>
        </w:rPr>
      </w:pPr>
      <w:r>
        <w:rPr>
          <w:lang w:val="es-CL"/>
        </w:rPr>
        <w:t xml:space="preserve">Calcule la probabilidad de que </w:t>
      </w:r>
      <w:r w:rsidRPr="00D74EEF">
        <w:rPr>
          <w:i/>
          <w:lang w:val="es-CL"/>
        </w:rPr>
        <w:t>x</w:t>
      </w:r>
      <w:r>
        <w:rPr>
          <w:lang w:val="es-CL"/>
        </w:rPr>
        <w:t xml:space="preserve"> se sea menor que 47.-</w:t>
      </w:r>
    </w:p>
    <w:p w14:paraId="3EE53468" w14:textId="77777777" w:rsidR="00802DD0" w:rsidRDefault="00E73F71" w:rsidP="00802DD0">
      <w:pPr>
        <w:ind w:left="1134"/>
        <w:jc w:val="both"/>
        <w:rPr>
          <w:lang w:val="es-CL"/>
        </w:rPr>
      </w:pPr>
      <w:r>
        <w:rPr>
          <w:noProof/>
        </w:rPr>
        <w:pict w14:anchorId="5D16270C">
          <v:shape id="_x0000_s1033" type="#_x0000_t202" style="position:absolute;left:0;text-align:left;margin-left:35.95pt;margin-top:6.25pt;width:405.05pt;height:117pt;z-index:251661312;mso-wrap-edited:f;mso-position-vertical:absolute" wrapcoords="0 0 21600 0 21600 21600 0 21600 0 0" filled="f" strokecolor="black [3213]">
            <v:fill o:detectmouseclick="t"/>
            <v:textbox inset=",7.2pt,,7.2pt">
              <w:txbxContent>
                <w:p w14:paraId="09E3546F" w14:textId="77777777" w:rsidR="00E73F71" w:rsidRPr="00802DD0" w:rsidRDefault="00E73F71">
                  <w:pPr>
                    <w:rPr>
                      <w:rFonts w:asciiTheme="minorHAnsi" w:eastAsiaTheme="minorEastAsia" w:hAnsiTheme="minorHAnsi" w:cstheme="minorBidi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μ=50</m:t>
                      </m:r>
                    </m:oMath>
                  </m:oMathPara>
                </w:p>
                <w:p w14:paraId="712ADFB7" w14:textId="77777777" w:rsidR="00E73F71" w:rsidRPr="00802DD0" w:rsidRDefault="00E73F71">
                  <w:pPr>
                    <w:rPr>
                      <w:rFonts w:asciiTheme="minorHAnsi" w:eastAsiaTheme="minorEastAsia" w:hAnsiTheme="minorHAnsi" w:cstheme="minorBidi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</w:rPr>
                        <m:t>σ=4</m:t>
                      </m:r>
                    </m:oMath>
                  </m:oMathPara>
                </w:p>
                <w:p w14:paraId="14D574EE" w14:textId="77777777" w:rsidR="00E73F71" w:rsidRPr="002C7883" w:rsidRDefault="00E73F71">
                  <w:pPr>
                    <w:rPr>
                      <w:rFonts w:asciiTheme="minorHAnsi" w:eastAsiaTheme="minorEastAsia" w:hAnsiTheme="minorHAnsi" w:cstheme="minorBidi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>X&lt;47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</w:rPr>
                        <m:t>= 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 xml:space="preserve"> Z&lt;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47-50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</w:rPr>
                        <m:t xml:space="preserve">=P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 xml:space="preserve"> Z&lt; -0,75</m:t>
                          </m:r>
                        </m:e>
                      </m:d>
                    </m:oMath>
                  </m:oMathPara>
                </w:p>
                <w:p w14:paraId="5BF39544" w14:textId="77777777" w:rsidR="00E73F71" w:rsidRDefault="00E73F71">
                  <w:pPr>
                    <w:rPr>
                      <w:rFonts w:asciiTheme="minorHAnsi" w:eastAsiaTheme="minorEastAsia" w:hAnsiTheme="minorHAnsi" w:cstheme="minorBidi"/>
                    </w:rPr>
                  </w:pPr>
                  <w:r>
                    <w:rPr>
                      <w:rFonts w:asciiTheme="minorHAnsi" w:eastAsiaTheme="minorEastAsia" w:hAnsiTheme="minorHAnsi" w:cstheme="minorBidi"/>
                    </w:rPr>
                    <w:t xml:space="preserve">Como tenemos la tabla valores positivos: </w:t>
                  </w:r>
                </w:p>
                <w:p w14:paraId="2AB2447F" w14:textId="77777777" w:rsidR="00E73F71" w:rsidRPr="002C7883" w:rsidRDefault="00E73F71">
                  <w:pPr>
                    <w:rPr>
                      <w:rFonts w:asciiTheme="minorHAnsi" w:eastAsiaTheme="minorEastAsia" w:hAnsiTheme="minorHAnsi" w:cstheme="minorBidi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theme="minorBidi"/>
                        </w:rPr>
                        <m:t>1-P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Bidi"/>
                            </w:rPr>
                            <m:t xml:space="preserve"> Z&lt;0,75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</w:rPr>
                        <m:t>= 1-0,7734=0,2266=22,66%</m:t>
                      </m:r>
                    </m:oMath>
                  </m:oMathPara>
                </w:p>
                <w:p w14:paraId="13FA7A1B" w14:textId="77777777" w:rsidR="00E73F71" w:rsidRPr="002C7883" w:rsidRDefault="00E73F71">
                  <w:pPr>
                    <w:rPr>
                      <w:rFonts w:asciiTheme="minorHAnsi" w:eastAsiaTheme="minorEastAsia" w:hAnsiTheme="minorHAnsi" w:cstheme="minorBidi"/>
                    </w:rPr>
                  </w:pPr>
                  <w:r>
                    <w:rPr>
                      <w:rFonts w:asciiTheme="minorHAnsi" w:eastAsiaTheme="minorEastAsia" w:hAnsiTheme="minorHAnsi" w:cstheme="minorBidi"/>
                    </w:rPr>
                    <w:t>La probabilidad de x sea menor que 47 es de 22,66%.</w:t>
                  </w:r>
                </w:p>
                <w:p w14:paraId="0B2B199B" w14:textId="77777777" w:rsidR="00E73F71" w:rsidRPr="00802DD0" w:rsidRDefault="00E73F71">
                  <w:pPr>
                    <w:rPr>
                      <w:rFonts w:asciiTheme="minorHAnsi" w:eastAsiaTheme="minorEastAsia" w:hAnsiTheme="minorHAnsi" w:cstheme="minorBidi"/>
                    </w:rPr>
                  </w:pPr>
                </w:p>
              </w:txbxContent>
            </v:textbox>
            <w10:wrap type="tight"/>
          </v:shape>
        </w:pict>
      </w:r>
    </w:p>
    <w:p w14:paraId="7A184D19" w14:textId="77777777" w:rsidR="00802DD0" w:rsidRDefault="00802DD0" w:rsidP="00802DD0">
      <w:pPr>
        <w:ind w:left="1134"/>
        <w:jc w:val="both"/>
        <w:rPr>
          <w:lang w:val="es-CL"/>
        </w:rPr>
      </w:pPr>
    </w:p>
    <w:p w14:paraId="1152B7B0" w14:textId="77777777" w:rsidR="00802DD0" w:rsidRDefault="00802DD0" w:rsidP="00802DD0">
      <w:pPr>
        <w:ind w:left="1134"/>
        <w:jc w:val="both"/>
        <w:rPr>
          <w:lang w:val="es-CL"/>
        </w:rPr>
      </w:pPr>
    </w:p>
    <w:p w14:paraId="2D5D9B4D" w14:textId="77777777" w:rsidR="00802DD0" w:rsidRDefault="00802DD0" w:rsidP="00802DD0">
      <w:pPr>
        <w:ind w:left="1134"/>
        <w:jc w:val="both"/>
        <w:rPr>
          <w:lang w:val="es-CL"/>
        </w:rPr>
      </w:pPr>
    </w:p>
    <w:p w14:paraId="7B1BB3EF" w14:textId="77777777" w:rsidR="00802DD0" w:rsidRDefault="00802DD0" w:rsidP="00802DD0">
      <w:pPr>
        <w:ind w:left="1134"/>
        <w:jc w:val="both"/>
        <w:rPr>
          <w:lang w:val="es-CL"/>
        </w:rPr>
      </w:pPr>
    </w:p>
    <w:p w14:paraId="70D2C54B" w14:textId="77777777" w:rsidR="00802DD0" w:rsidRDefault="00802DD0" w:rsidP="00802DD0">
      <w:pPr>
        <w:ind w:left="1134"/>
        <w:jc w:val="both"/>
        <w:rPr>
          <w:lang w:val="es-CL"/>
        </w:rPr>
      </w:pPr>
    </w:p>
    <w:p w14:paraId="60E7B69F" w14:textId="77777777" w:rsidR="00802DD0" w:rsidRDefault="00802DD0" w:rsidP="00802DD0">
      <w:pPr>
        <w:ind w:left="1134"/>
        <w:jc w:val="both"/>
        <w:rPr>
          <w:lang w:val="es-CL"/>
        </w:rPr>
      </w:pPr>
    </w:p>
    <w:p w14:paraId="3455CCA7" w14:textId="77777777" w:rsidR="002C7883" w:rsidRDefault="002C7883" w:rsidP="00802DD0">
      <w:pPr>
        <w:ind w:left="1134"/>
        <w:jc w:val="both"/>
        <w:rPr>
          <w:lang w:val="es-CL"/>
        </w:rPr>
      </w:pPr>
    </w:p>
    <w:p w14:paraId="5A98E2CE" w14:textId="77777777" w:rsidR="002C7883" w:rsidRDefault="002C7883" w:rsidP="00802DD0">
      <w:pPr>
        <w:ind w:left="1134"/>
        <w:jc w:val="both"/>
        <w:rPr>
          <w:lang w:val="es-CL"/>
        </w:rPr>
      </w:pPr>
    </w:p>
    <w:p w14:paraId="3641E542" w14:textId="77777777" w:rsidR="00802DD0" w:rsidRDefault="00802DD0" w:rsidP="00802DD0">
      <w:pPr>
        <w:ind w:left="1134"/>
        <w:jc w:val="both"/>
        <w:rPr>
          <w:lang w:val="es-CL"/>
        </w:rPr>
      </w:pPr>
    </w:p>
    <w:p w14:paraId="1904E873" w14:textId="77777777" w:rsidR="00D74EEF" w:rsidRDefault="00D74EEF" w:rsidP="00802DD0">
      <w:pPr>
        <w:numPr>
          <w:ilvl w:val="1"/>
          <w:numId w:val="6"/>
        </w:numPr>
        <w:ind w:left="1134"/>
        <w:jc w:val="both"/>
        <w:rPr>
          <w:lang w:val="es-CL"/>
        </w:rPr>
      </w:pPr>
      <w:r w:rsidRPr="00802DD0">
        <w:rPr>
          <w:lang w:val="es-CL"/>
        </w:rPr>
        <w:t>Calcule la probabilidad de que x se encuentre entre 47 y 51</w:t>
      </w:r>
    </w:p>
    <w:p w14:paraId="6C564497" w14:textId="77777777" w:rsidR="002C7883" w:rsidRDefault="00E73F71" w:rsidP="002C7883">
      <w:pPr>
        <w:ind w:left="1134"/>
        <w:jc w:val="both"/>
        <w:rPr>
          <w:lang w:val="es-CL"/>
        </w:rPr>
      </w:pPr>
      <w:r>
        <w:rPr>
          <w:noProof/>
        </w:rPr>
        <w:pict w14:anchorId="35E4E7D4">
          <v:shape id="_x0000_s1034" type="#_x0000_t202" style="position:absolute;left:0;text-align:left;margin-left:36.45pt;margin-top:8.4pt;width:405pt;height:153pt;z-index:251662336;mso-wrap-edited:f" wrapcoords="0 0 21600 0 21600 21600 0 21600 0 0" filled="f" strokecolor="black [3213]">
            <v:fill o:detectmouseclick="t"/>
            <v:textbox inset=",7.2pt,,7.2pt">
              <w:txbxContent>
                <w:p w14:paraId="0966EE0F" w14:textId="77777777" w:rsidR="00E73F71" w:rsidRDefault="00E73F71">
                  <w:r>
                    <w:t>Usando información de la parte a) P (X&lt;47) = -0,75</w:t>
                  </w:r>
                </w:p>
                <w:p w14:paraId="4CC76088" w14:textId="77777777" w:rsidR="00E73F71" w:rsidRDefault="00E73F71"/>
                <w:p w14:paraId="17CF2C42" w14:textId="77777777" w:rsidR="00E73F71" w:rsidRPr="004F31C8" w:rsidRDefault="00E73F71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X&lt;51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51-50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  0,25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0,5987</m:t>
                      </m:r>
                    </m:oMath>
                  </m:oMathPara>
                </w:p>
                <w:p w14:paraId="01E19435" w14:textId="77777777" w:rsidR="00E73F71" w:rsidRDefault="00E73F71">
                  <w:r>
                    <w:t>Por lo tanto:</w:t>
                  </w:r>
                </w:p>
                <w:p w14:paraId="45FF5985" w14:textId="77777777" w:rsidR="00E73F71" w:rsidRDefault="00E73F71"/>
                <w:p w14:paraId="701A19DC" w14:textId="77777777" w:rsidR="00E73F71" w:rsidRDefault="00E73F71">
                  <w:r>
                    <w:t xml:space="preserve"> </w:t>
                  </w:r>
                  <m:oMath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x&lt;0,25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x&lt; -0,75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 0,5987-0,2266=0,3721=37,21</m:t>
                    </m:r>
                  </m:oMath>
                  <w:r>
                    <w:t>%</w:t>
                  </w:r>
                </w:p>
                <w:p w14:paraId="345EF5E6" w14:textId="77777777" w:rsidR="00E73F71" w:rsidRDefault="00E73F71"/>
                <w:p w14:paraId="3A0C3E77" w14:textId="77777777" w:rsidR="00E73F71" w:rsidRPr="004F31C8" w:rsidRDefault="00E73F71">
                  <w:r>
                    <w:t>La probabilidad de que x se encuentre entre 47 y 51 es de 37,21%</w:t>
                  </w:r>
                </w:p>
              </w:txbxContent>
            </v:textbox>
            <w10:wrap type="tight"/>
          </v:shape>
        </w:pict>
      </w:r>
    </w:p>
    <w:p w14:paraId="44923344" w14:textId="77777777" w:rsidR="002C7883" w:rsidRDefault="002C7883" w:rsidP="002C7883">
      <w:pPr>
        <w:ind w:left="1134"/>
        <w:jc w:val="both"/>
        <w:rPr>
          <w:lang w:val="es-CL"/>
        </w:rPr>
      </w:pPr>
    </w:p>
    <w:p w14:paraId="37C58C73" w14:textId="77777777" w:rsidR="002C7883" w:rsidRDefault="002C7883" w:rsidP="002C7883">
      <w:pPr>
        <w:ind w:left="1134"/>
        <w:jc w:val="both"/>
        <w:rPr>
          <w:lang w:val="es-CL"/>
        </w:rPr>
      </w:pPr>
    </w:p>
    <w:p w14:paraId="30A9DBF7" w14:textId="77777777" w:rsidR="002C7883" w:rsidRDefault="002C7883" w:rsidP="002C7883">
      <w:pPr>
        <w:ind w:left="1134"/>
        <w:jc w:val="both"/>
        <w:rPr>
          <w:lang w:val="es-CL"/>
        </w:rPr>
      </w:pPr>
    </w:p>
    <w:p w14:paraId="7F685171" w14:textId="77777777" w:rsidR="002C7883" w:rsidRDefault="002C7883" w:rsidP="002C7883">
      <w:pPr>
        <w:ind w:left="1134"/>
        <w:jc w:val="both"/>
        <w:rPr>
          <w:lang w:val="es-CL"/>
        </w:rPr>
      </w:pPr>
    </w:p>
    <w:p w14:paraId="60095D86" w14:textId="77777777" w:rsidR="002C7883" w:rsidRDefault="002C7883" w:rsidP="002C7883">
      <w:pPr>
        <w:ind w:left="1134"/>
        <w:jc w:val="both"/>
        <w:rPr>
          <w:lang w:val="es-CL"/>
        </w:rPr>
      </w:pPr>
      <w:bookmarkStart w:id="0" w:name="_GoBack"/>
    </w:p>
    <w:bookmarkEnd w:id="0"/>
    <w:p w14:paraId="6255D916" w14:textId="77777777" w:rsidR="002C7883" w:rsidRDefault="002C7883" w:rsidP="002C7883">
      <w:pPr>
        <w:ind w:left="1134"/>
        <w:jc w:val="both"/>
        <w:rPr>
          <w:lang w:val="es-CL"/>
        </w:rPr>
      </w:pPr>
    </w:p>
    <w:p w14:paraId="1276010E" w14:textId="77777777" w:rsidR="002C7883" w:rsidRDefault="002C7883" w:rsidP="002C7883">
      <w:pPr>
        <w:ind w:left="1134"/>
        <w:jc w:val="both"/>
        <w:rPr>
          <w:lang w:val="es-CL"/>
        </w:rPr>
      </w:pPr>
    </w:p>
    <w:p w14:paraId="54132451" w14:textId="77777777" w:rsidR="002C7883" w:rsidRDefault="002C7883" w:rsidP="002C7883">
      <w:pPr>
        <w:ind w:left="1134"/>
        <w:jc w:val="both"/>
        <w:rPr>
          <w:lang w:val="es-CL"/>
        </w:rPr>
      </w:pPr>
    </w:p>
    <w:p w14:paraId="7D651409" w14:textId="77777777" w:rsidR="002C7883" w:rsidRDefault="002C7883" w:rsidP="002C7883">
      <w:pPr>
        <w:ind w:left="1134"/>
        <w:jc w:val="both"/>
        <w:rPr>
          <w:lang w:val="es-CL"/>
        </w:rPr>
      </w:pPr>
    </w:p>
    <w:p w14:paraId="29BE8A97" w14:textId="77777777" w:rsidR="002C7883" w:rsidRPr="00802DD0" w:rsidRDefault="002C7883" w:rsidP="002C7883">
      <w:pPr>
        <w:ind w:left="1134"/>
        <w:jc w:val="both"/>
        <w:rPr>
          <w:lang w:val="es-CL"/>
        </w:rPr>
      </w:pPr>
    </w:p>
    <w:p w14:paraId="0DD79D4C" w14:textId="77777777" w:rsidR="00D74EEF" w:rsidRDefault="00D74EEF" w:rsidP="00D74EEF">
      <w:pPr>
        <w:jc w:val="both"/>
        <w:rPr>
          <w:lang w:val="es-CL"/>
        </w:rPr>
      </w:pPr>
    </w:p>
    <w:p w14:paraId="23BA294E" w14:textId="77777777" w:rsidR="00BD29EB" w:rsidRDefault="00BD29EB" w:rsidP="00D74EEF">
      <w:pPr>
        <w:jc w:val="both"/>
        <w:rPr>
          <w:lang w:val="es-CL"/>
        </w:rPr>
      </w:pPr>
    </w:p>
    <w:p w14:paraId="37CF4DC2" w14:textId="77777777" w:rsidR="00D74EEF" w:rsidRPr="00E96276" w:rsidRDefault="00D74EEF" w:rsidP="00D74EEF">
      <w:pPr>
        <w:jc w:val="both"/>
        <w:rPr>
          <w:lang w:val="es-CL"/>
        </w:rPr>
      </w:pPr>
      <w:r>
        <w:rPr>
          <w:noProof/>
        </w:rPr>
        <w:drawing>
          <wp:inline distT="0" distB="0" distL="0" distR="0" wp14:anchorId="299E7C25" wp14:editId="400D5FE6">
            <wp:extent cx="5581650" cy="28479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967" t="24471" r="35426" b="23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EEF" w:rsidRPr="00E96276" w:rsidSect="0040092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342125E" w14:textId="77777777" w:rsidR="00E73F71" w:rsidRDefault="00E73F71" w:rsidP="00FB25DB">
      <w:r>
        <w:separator/>
      </w:r>
    </w:p>
  </w:endnote>
  <w:endnote w:type="continuationSeparator" w:id="0">
    <w:p w14:paraId="66CAFA26" w14:textId="77777777" w:rsidR="00E73F71" w:rsidRDefault="00E73F71" w:rsidP="00FB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1206294"/>
      <w:docPartObj>
        <w:docPartGallery w:val="Page Numbers (Bottom of Page)"/>
        <w:docPartUnique/>
      </w:docPartObj>
    </w:sdtPr>
    <w:sdtContent>
      <w:p w14:paraId="02DCF687" w14:textId="77777777" w:rsidR="00E73F71" w:rsidRDefault="00E73F71">
        <w:pPr>
          <w:pStyle w:val="Piedepgina"/>
          <w:jc w:val="center"/>
        </w:pPr>
        <w:r w:rsidRPr="00BE7AB3">
          <w:rPr>
            <w:sz w:val="20"/>
            <w:szCs w:val="20"/>
          </w:rPr>
          <w:fldChar w:fldCharType="begin"/>
        </w:r>
        <w:r w:rsidRPr="00BE7AB3">
          <w:rPr>
            <w:sz w:val="20"/>
            <w:szCs w:val="20"/>
          </w:rPr>
          <w:instrText>PAGE   \* MERGEFORMAT</w:instrText>
        </w:r>
        <w:r w:rsidRPr="00BE7AB3">
          <w:rPr>
            <w:sz w:val="20"/>
            <w:szCs w:val="20"/>
          </w:rPr>
          <w:fldChar w:fldCharType="separate"/>
        </w:r>
        <w:r w:rsidR="0056242B">
          <w:rPr>
            <w:noProof/>
            <w:sz w:val="20"/>
            <w:szCs w:val="20"/>
          </w:rPr>
          <w:t>3</w:t>
        </w:r>
        <w:r w:rsidRPr="00BE7AB3">
          <w:rPr>
            <w:sz w:val="20"/>
            <w:szCs w:val="20"/>
          </w:rPr>
          <w:fldChar w:fldCharType="end"/>
        </w:r>
      </w:p>
    </w:sdtContent>
  </w:sdt>
  <w:p w14:paraId="71EA45D9" w14:textId="77777777" w:rsidR="00E73F71" w:rsidRDefault="00E73F7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24C6D5" w14:textId="77777777" w:rsidR="00E73F71" w:rsidRDefault="00E73F71" w:rsidP="00FB25DB">
      <w:r>
        <w:separator/>
      </w:r>
    </w:p>
  </w:footnote>
  <w:footnote w:type="continuationSeparator" w:id="0">
    <w:p w14:paraId="582002F7" w14:textId="77777777" w:rsidR="00E73F71" w:rsidRDefault="00E73F71" w:rsidP="00FB25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81689" w14:textId="77777777" w:rsidR="00E73F71" w:rsidRPr="00FB25DB" w:rsidRDefault="00E73F71" w:rsidP="00FB25DB">
    <w:pPr>
      <w:pStyle w:val="Sinespaciado"/>
      <w:jc w:val="center"/>
      <w:rPr>
        <w:rFonts w:ascii="Times New Roman" w:hAnsi="Times New Roman" w:cs="Times New Roman"/>
        <w:sz w:val="20"/>
        <w:szCs w:val="20"/>
        <w:u w:val="single"/>
      </w:rPr>
    </w:pPr>
    <w:r w:rsidRPr="00FB25DB">
      <w:rPr>
        <w:rFonts w:ascii="Times New Roman" w:hAnsi="Times New Roman" w:cs="Times New Roman"/>
        <w:sz w:val="20"/>
        <w:szCs w:val="20"/>
        <w:u w:val="single"/>
      </w:rPr>
      <w:t>Universidad Diego Portales                                                                              Facultad de Economía y Empresa</w:t>
    </w:r>
  </w:p>
  <w:p w14:paraId="18E56FF2" w14:textId="77777777" w:rsidR="00E73F71" w:rsidRDefault="00E73F71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A346B0"/>
    <w:multiLevelType w:val="hybridMultilevel"/>
    <w:tmpl w:val="4104CC14"/>
    <w:lvl w:ilvl="0" w:tplc="C9E4B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D6A8D"/>
    <w:multiLevelType w:val="hybridMultilevel"/>
    <w:tmpl w:val="F79E3040"/>
    <w:lvl w:ilvl="0" w:tplc="C9E4B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80FDA"/>
    <w:multiLevelType w:val="hybridMultilevel"/>
    <w:tmpl w:val="24BCA7F8"/>
    <w:lvl w:ilvl="0" w:tplc="581ECEE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D24F81"/>
    <w:multiLevelType w:val="hybridMultilevel"/>
    <w:tmpl w:val="F79E3040"/>
    <w:lvl w:ilvl="0" w:tplc="C9E4B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552ED"/>
    <w:multiLevelType w:val="hybridMultilevel"/>
    <w:tmpl w:val="4BD46AEA"/>
    <w:lvl w:ilvl="0" w:tplc="611CF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1531E9"/>
    <w:multiLevelType w:val="hybridMultilevel"/>
    <w:tmpl w:val="B504E7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5DB"/>
    <w:rsid w:val="00070B6A"/>
    <w:rsid w:val="00096116"/>
    <w:rsid w:val="000A40EC"/>
    <w:rsid w:val="0010062A"/>
    <w:rsid w:val="001A2B49"/>
    <w:rsid w:val="001D188D"/>
    <w:rsid w:val="002C7883"/>
    <w:rsid w:val="002E2D1D"/>
    <w:rsid w:val="00400921"/>
    <w:rsid w:val="00442D7D"/>
    <w:rsid w:val="00490893"/>
    <w:rsid w:val="004B33F6"/>
    <w:rsid w:val="004C0064"/>
    <w:rsid w:val="004F31C8"/>
    <w:rsid w:val="0050102F"/>
    <w:rsid w:val="00543567"/>
    <w:rsid w:val="0056242B"/>
    <w:rsid w:val="00563D4B"/>
    <w:rsid w:val="005D31A5"/>
    <w:rsid w:val="005D4088"/>
    <w:rsid w:val="006E4FE1"/>
    <w:rsid w:val="0074427F"/>
    <w:rsid w:val="007B5594"/>
    <w:rsid w:val="00802DD0"/>
    <w:rsid w:val="0084335D"/>
    <w:rsid w:val="00901CB9"/>
    <w:rsid w:val="00975406"/>
    <w:rsid w:val="00A973D7"/>
    <w:rsid w:val="00AB168D"/>
    <w:rsid w:val="00BD29EB"/>
    <w:rsid w:val="00BE5033"/>
    <w:rsid w:val="00BE5371"/>
    <w:rsid w:val="00BE7AB3"/>
    <w:rsid w:val="00C728CD"/>
    <w:rsid w:val="00CD1C61"/>
    <w:rsid w:val="00D56884"/>
    <w:rsid w:val="00D74EEF"/>
    <w:rsid w:val="00DA7944"/>
    <w:rsid w:val="00DF13C4"/>
    <w:rsid w:val="00E157AD"/>
    <w:rsid w:val="00E46EC6"/>
    <w:rsid w:val="00E72A1A"/>
    <w:rsid w:val="00E73F71"/>
    <w:rsid w:val="00E947AE"/>
    <w:rsid w:val="00E96276"/>
    <w:rsid w:val="00F91DEE"/>
    <w:rsid w:val="00FB25DB"/>
    <w:rsid w:val="00F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8A8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A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25D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5DB"/>
  </w:style>
  <w:style w:type="paragraph" w:styleId="Piedepgina">
    <w:name w:val="footer"/>
    <w:basedOn w:val="Normal"/>
    <w:link w:val="PiedepginaCar"/>
    <w:uiPriority w:val="99"/>
    <w:unhideWhenUsed/>
    <w:rsid w:val="00FB25D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25DB"/>
  </w:style>
  <w:style w:type="table" w:styleId="Tablaconcuadrcula">
    <w:name w:val="Table Grid"/>
    <w:basedOn w:val="Tablanormal"/>
    <w:rsid w:val="00BE7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74E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EEF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D408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264827-84C5-914A-965A-43C08E324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215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Leiva Silva</dc:creator>
  <cp:keywords/>
  <dc:description/>
  <cp:lastModifiedBy>Sofia Muñoz</cp:lastModifiedBy>
  <cp:revision>9</cp:revision>
  <dcterms:created xsi:type="dcterms:W3CDTF">2019-03-19T16:50:00Z</dcterms:created>
  <dcterms:modified xsi:type="dcterms:W3CDTF">2019-06-03T00:23:00Z</dcterms:modified>
</cp:coreProperties>
</file>