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B86EB" w14:textId="36EC8D36" w:rsidR="007621F8" w:rsidRDefault="00CC3767">
      <w:r w:rsidRPr="00CC3767">
        <w:rPr>
          <w:noProof/>
          <w:lang w:eastAsia="es-AR"/>
        </w:rPr>
        <w:drawing>
          <wp:inline distT="0" distB="0" distL="0" distR="0" wp14:anchorId="6312D9DC" wp14:editId="1B737217">
            <wp:extent cx="2133600" cy="92392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2582" name="Picture 2"/>
                    <pic:cNvPicPr>
                      <a:picLocks noChangeAspect="1" noChangeArrowheads="1"/>
                    </pic:cNvPicPr>
                  </pic:nvPicPr>
                  <pic:blipFill rotWithShape="1">
                    <a:blip r:embed="rId7"/>
                    <a:srcRect b="22400"/>
                    <a:stretch/>
                  </pic:blipFill>
                  <pic:spPr bwMode="auto">
                    <a:xfrm>
                      <a:off x="0" y="0"/>
                      <a:ext cx="2133600" cy="923925"/>
                    </a:xfrm>
                    <a:prstGeom prst="rect">
                      <a:avLst/>
                    </a:prstGeom>
                    <a:noFill/>
                    <a:ln>
                      <a:noFill/>
                    </a:ln>
                    <a:extLst>
                      <a:ext uri="{53640926-AAD7-44D8-BBD7-CCE9431645EC}">
                        <a14:shadowObscured xmlns:a14="http://schemas.microsoft.com/office/drawing/2010/main"/>
                      </a:ext>
                    </a:extLst>
                  </pic:spPr>
                </pic:pic>
              </a:graphicData>
            </a:graphic>
          </wp:inline>
        </w:drawing>
      </w:r>
    </w:p>
    <w:p w14:paraId="2BF21494" w14:textId="77777777" w:rsidR="002C77C0" w:rsidRDefault="002C77C0"/>
    <w:tbl>
      <w:tblPr>
        <w:tblW w:w="9600" w:type="dxa"/>
        <w:tblInd w:w="70" w:type="dxa"/>
        <w:tblCellMar>
          <w:left w:w="70" w:type="dxa"/>
          <w:right w:w="70" w:type="dxa"/>
        </w:tblCellMar>
        <w:tblLook w:val="04A0" w:firstRow="1" w:lastRow="0" w:firstColumn="1" w:lastColumn="0" w:noHBand="0" w:noVBand="1"/>
      </w:tblPr>
      <w:tblGrid>
        <w:gridCol w:w="9600"/>
      </w:tblGrid>
      <w:tr w:rsidR="00CC3767" w:rsidRPr="00CC3767" w14:paraId="497120D6" w14:textId="77777777" w:rsidTr="00CC3767">
        <w:trPr>
          <w:trHeight w:val="465"/>
        </w:trPr>
        <w:tc>
          <w:tcPr>
            <w:tcW w:w="9600" w:type="dxa"/>
            <w:tcBorders>
              <w:top w:val="nil"/>
              <w:left w:val="nil"/>
              <w:bottom w:val="nil"/>
              <w:right w:val="nil"/>
            </w:tcBorders>
            <w:shd w:val="clear" w:color="auto" w:fill="auto"/>
            <w:noWrap/>
            <w:vAlign w:val="bottom"/>
            <w:hideMark/>
          </w:tcPr>
          <w:p w14:paraId="637906CE" w14:textId="597124FB" w:rsidR="00CC3767" w:rsidRDefault="002C77C0" w:rsidP="002C77C0">
            <w:pPr>
              <w:spacing w:after="0" w:line="240" w:lineRule="auto"/>
              <w:jc w:val="center"/>
              <w:rPr>
                <w:rFonts w:eastAsia="Times New Roman" w:cstheme="minorHAnsi"/>
                <w:spacing w:val="30"/>
                <w:sz w:val="32"/>
                <w:szCs w:val="32"/>
                <w:lang w:eastAsia="es-AR"/>
              </w:rPr>
            </w:pPr>
            <w:r>
              <w:rPr>
                <w:rFonts w:eastAsia="Times New Roman" w:cstheme="minorHAnsi"/>
                <w:spacing w:val="30"/>
                <w:sz w:val="32"/>
                <w:szCs w:val="32"/>
                <w:lang w:eastAsia="es-AR"/>
              </w:rPr>
              <w:t>Lic. en Administración y Gestión en Instituciones de Educación Superior</w:t>
            </w:r>
          </w:p>
          <w:p w14:paraId="64A49E6D" w14:textId="77777777" w:rsidR="00827E08" w:rsidRDefault="00827E08" w:rsidP="002C77C0">
            <w:pPr>
              <w:spacing w:after="0" w:line="240" w:lineRule="auto"/>
              <w:jc w:val="center"/>
              <w:rPr>
                <w:rFonts w:eastAsia="Times New Roman" w:cstheme="minorHAnsi"/>
                <w:spacing w:val="30"/>
                <w:sz w:val="32"/>
                <w:szCs w:val="32"/>
                <w:lang w:eastAsia="es-AR"/>
              </w:rPr>
            </w:pPr>
          </w:p>
          <w:p w14:paraId="1863D864" w14:textId="7D6D418F" w:rsidR="002C77C0" w:rsidRPr="00CC3767" w:rsidRDefault="002C77C0" w:rsidP="002C77C0">
            <w:pPr>
              <w:spacing w:after="0" w:line="240" w:lineRule="auto"/>
              <w:jc w:val="center"/>
              <w:rPr>
                <w:rFonts w:eastAsia="Times New Roman" w:cstheme="minorHAnsi"/>
                <w:spacing w:val="30"/>
                <w:sz w:val="32"/>
                <w:szCs w:val="32"/>
                <w:lang w:eastAsia="es-AR"/>
              </w:rPr>
            </w:pPr>
          </w:p>
        </w:tc>
      </w:tr>
      <w:tr w:rsidR="00CC3767" w:rsidRPr="00CC3767" w14:paraId="332D6BC9" w14:textId="77777777" w:rsidTr="00CC3767">
        <w:trPr>
          <w:trHeight w:val="465"/>
        </w:trPr>
        <w:tc>
          <w:tcPr>
            <w:tcW w:w="9600" w:type="dxa"/>
            <w:tcBorders>
              <w:top w:val="nil"/>
              <w:left w:val="nil"/>
              <w:bottom w:val="nil"/>
              <w:right w:val="nil"/>
            </w:tcBorders>
            <w:shd w:val="clear" w:color="auto" w:fill="auto"/>
            <w:noWrap/>
            <w:vAlign w:val="bottom"/>
            <w:hideMark/>
          </w:tcPr>
          <w:p w14:paraId="1405878A" w14:textId="0B58B44F" w:rsidR="00CC3767" w:rsidRPr="00827E08" w:rsidRDefault="00CC3767" w:rsidP="00CC3767">
            <w:pPr>
              <w:spacing w:after="0" w:line="240" w:lineRule="auto"/>
              <w:rPr>
                <w:rFonts w:eastAsia="Times New Roman" w:cstheme="minorHAnsi"/>
                <w:sz w:val="24"/>
                <w:szCs w:val="24"/>
                <w:lang w:eastAsia="es-AR"/>
              </w:rPr>
            </w:pPr>
            <w:r w:rsidRPr="00827E08">
              <w:rPr>
                <w:rFonts w:eastAsia="Times New Roman" w:cstheme="minorHAnsi"/>
                <w:sz w:val="24"/>
                <w:szCs w:val="24"/>
                <w:lang w:eastAsia="es-AR"/>
              </w:rPr>
              <w:t xml:space="preserve">ASIGNATURA:  </w:t>
            </w:r>
            <w:r w:rsidR="002C77C0" w:rsidRPr="00827E08">
              <w:rPr>
                <w:rFonts w:eastAsia="Times New Roman" w:cstheme="minorHAnsi"/>
                <w:sz w:val="24"/>
                <w:szCs w:val="24"/>
                <w:lang w:eastAsia="es-AR"/>
              </w:rPr>
              <w:t>Seguridad y Salud Laboral</w:t>
            </w:r>
          </w:p>
        </w:tc>
      </w:tr>
      <w:tr w:rsidR="00CC3767" w:rsidRPr="00CC3767" w14:paraId="650B728F" w14:textId="77777777" w:rsidTr="00CC3767">
        <w:trPr>
          <w:trHeight w:val="465"/>
        </w:trPr>
        <w:tc>
          <w:tcPr>
            <w:tcW w:w="9600" w:type="dxa"/>
            <w:tcBorders>
              <w:top w:val="nil"/>
              <w:left w:val="nil"/>
              <w:bottom w:val="nil"/>
              <w:right w:val="nil"/>
            </w:tcBorders>
            <w:shd w:val="clear" w:color="auto" w:fill="auto"/>
            <w:noWrap/>
            <w:vAlign w:val="bottom"/>
            <w:hideMark/>
          </w:tcPr>
          <w:p w14:paraId="708CCFC3" w14:textId="77A2F971" w:rsidR="00CC3767" w:rsidRPr="00827E08" w:rsidRDefault="00CC3767" w:rsidP="00CC3767">
            <w:pPr>
              <w:spacing w:after="0" w:line="240" w:lineRule="auto"/>
              <w:rPr>
                <w:rFonts w:eastAsia="Times New Roman" w:cstheme="minorHAnsi"/>
                <w:sz w:val="24"/>
                <w:szCs w:val="24"/>
                <w:lang w:eastAsia="es-AR"/>
              </w:rPr>
            </w:pPr>
            <w:r w:rsidRPr="00827E08">
              <w:rPr>
                <w:rFonts w:eastAsia="Times New Roman" w:cstheme="minorHAnsi"/>
                <w:sz w:val="24"/>
                <w:szCs w:val="24"/>
                <w:lang w:eastAsia="es-AR"/>
              </w:rPr>
              <w:t>Docente</w:t>
            </w:r>
            <w:r w:rsidR="00560940" w:rsidRPr="00827E08">
              <w:rPr>
                <w:rFonts w:eastAsia="Times New Roman" w:cstheme="minorHAnsi"/>
                <w:sz w:val="24"/>
                <w:szCs w:val="24"/>
                <w:lang w:eastAsia="es-AR"/>
              </w:rPr>
              <w:t xml:space="preserve">: </w:t>
            </w:r>
            <w:r w:rsidR="002C77C0" w:rsidRPr="00827E08">
              <w:rPr>
                <w:rFonts w:eastAsia="Times New Roman" w:cstheme="minorHAnsi"/>
                <w:sz w:val="24"/>
                <w:szCs w:val="24"/>
                <w:lang w:eastAsia="es-AR"/>
              </w:rPr>
              <w:t>Lic. Johanna A. Méndez</w:t>
            </w:r>
          </w:p>
        </w:tc>
      </w:tr>
    </w:tbl>
    <w:p w14:paraId="67B93CBD" w14:textId="77777777" w:rsidR="00560940" w:rsidRDefault="00560940"/>
    <w:p w14:paraId="76DDE784" w14:textId="057E8B2B" w:rsidR="00CD0916" w:rsidRPr="00137DCC" w:rsidRDefault="00CD0916" w:rsidP="002C77C0">
      <w:pPr>
        <w:pStyle w:val="Prrafodelista"/>
        <w:numPr>
          <w:ilvl w:val="0"/>
          <w:numId w:val="4"/>
        </w:numPr>
        <w:rPr>
          <w:b/>
          <w:bCs/>
        </w:rPr>
      </w:pPr>
      <w:r w:rsidRPr="00137DCC">
        <w:rPr>
          <w:b/>
          <w:bCs/>
        </w:rPr>
        <w:t>Repasa Unidad Nº2- Gestión del Riesgo:</w:t>
      </w:r>
    </w:p>
    <w:p w14:paraId="17B4594A" w14:textId="62ADAC7D" w:rsidR="007E1E76" w:rsidRPr="00137DCC" w:rsidRDefault="007E1E76" w:rsidP="00CD0916">
      <w:pPr>
        <w:pStyle w:val="Prrafodelista"/>
        <w:rPr>
          <w:b/>
          <w:bCs/>
        </w:rPr>
      </w:pPr>
      <w:r w:rsidRPr="00137DCC">
        <w:rPr>
          <w:b/>
          <w:bCs/>
        </w:rPr>
        <w:t xml:space="preserve">Piensa en una organización laboral, bien puede ser tu espacio </w:t>
      </w:r>
      <w:r w:rsidR="0070678F" w:rsidRPr="00137DCC">
        <w:rPr>
          <w:b/>
          <w:bCs/>
        </w:rPr>
        <w:t xml:space="preserve">laboral </w:t>
      </w:r>
      <w:r w:rsidRPr="00137DCC">
        <w:rPr>
          <w:b/>
          <w:bCs/>
        </w:rPr>
        <w:t xml:space="preserve">o algún otro a elección. Identifica </w:t>
      </w:r>
      <w:r w:rsidR="00CA2938" w:rsidRPr="00137DCC">
        <w:rPr>
          <w:b/>
          <w:bCs/>
        </w:rPr>
        <w:t>los</w:t>
      </w:r>
      <w:r w:rsidR="00787A14" w:rsidRPr="00137DCC">
        <w:rPr>
          <w:b/>
          <w:bCs/>
        </w:rPr>
        <w:t xml:space="preserve"> sector</w:t>
      </w:r>
      <w:r w:rsidR="00CA2938" w:rsidRPr="00137DCC">
        <w:rPr>
          <w:b/>
          <w:bCs/>
        </w:rPr>
        <w:t>es</w:t>
      </w:r>
      <w:r w:rsidR="00787A14" w:rsidRPr="00137DCC">
        <w:rPr>
          <w:b/>
          <w:bCs/>
        </w:rPr>
        <w:t xml:space="preserve">, </w:t>
      </w:r>
      <w:r w:rsidR="00CE2883" w:rsidRPr="00137DCC">
        <w:rPr>
          <w:b/>
          <w:bCs/>
        </w:rPr>
        <w:t>la actividad</w:t>
      </w:r>
      <w:r w:rsidRPr="00137DCC">
        <w:rPr>
          <w:b/>
          <w:bCs/>
        </w:rPr>
        <w:t xml:space="preserve"> que allí se realiza y</w:t>
      </w:r>
      <w:r w:rsidR="00871392" w:rsidRPr="00137DCC">
        <w:rPr>
          <w:b/>
          <w:bCs/>
        </w:rPr>
        <w:t xml:space="preserve"> las tareas que ésta conllevan</w:t>
      </w:r>
      <w:r w:rsidRPr="00137DCC">
        <w:rPr>
          <w:b/>
          <w:bCs/>
        </w:rPr>
        <w:t>:</w:t>
      </w:r>
    </w:p>
    <w:p w14:paraId="69CCE9BD" w14:textId="4403074C" w:rsidR="00871392" w:rsidRPr="00137DCC" w:rsidRDefault="00871392" w:rsidP="00787A14">
      <w:pPr>
        <w:pStyle w:val="Prrafodelista"/>
        <w:rPr>
          <w:b/>
          <w:bCs/>
        </w:rPr>
      </w:pPr>
      <w:proofErr w:type="spellStart"/>
      <w:r w:rsidRPr="00137DCC">
        <w:rPr>
          <w:b/>
          <w:bCs/>
        </w:rPr>
        <w:t>Ej</w:t>
      </w:r>
      <w:proofErr w:type="spellEnd"/>
      <w:r w:rsidRPr="00137DCC">
        <w:rPr>
          <w:b/>
          <w:bCs/>
        </w:rPr>
        <w:t xml:space="preserve">: </w:t>
      </w:r>
      <w:r w:rsidR="00787A14" w:rsidRPr="00137DCC">
        <w:rPr>
          <w:b/>
          <w:bCs/>
        </w:rPr>
        <w:t>Sector: administrativo- A</w:t>
      </w:r>
      <w:r w:rsidRPr="00137DCC">
        <w:rPr>
          <w:b/>
          <w:bCs/>
        </w:rPr>
        <w:t xml:space="preserve">ctividad: </w:t>
      </w:r>
      <w:r w:rsidR="00787A14" w:rsidRPr="00137DCC">
        <w:rPr>
          <w:b/>
          <w:bCs/>
        </w:rPr>
        <w:t xml:space="preserve">tareas </w:t>
      </w:r>
      <w:r w:rsidR="00CE2883" w:rsidRPr="00137DCC">
        <w:rPr>
          <w:b/>
          <w:bCs/>
        </w:rPr>
        <w:t>administr</w:t>
      </w:r>
      <w:r w:rsidR="00787A14" w:rsidRPr="00137DCC">
        <w:rPr>
          <w:b/>
          <w:bCs/>
        </w:rPr>
        <w:t>ativas</w:t>
      </w:r>
      <w:r w:rsidR="00CE2883" w:rsidRPr="00137DCC">
        <w:rPr>
          <w:b/>
          <w:bCs/>
        </w:rPr>
        <w:t xml:space="preserve">- </w:t>
      </w:r>
      <w:r w:rsidR="00787A14" w:rsidRPr="00137DCC">
        <w:rPr>
          <w:b/>
          <w:bCs/>
        </w:rPr>
        <w:t>T</w:t>
      </w:r>
      <w:r w:rsidR="00CE2883" w:rsidRPr="00137DCC">
        <w:rPr>
          <w:b/>
          <w:bCs/>
        </w:rPr>
        <w:t>areas</w:t>
      </w:r>
      <w:r w:rsidRPr="00137DCC">
        <w:rPr>
          <w:b/>
          <w:bCs/>
        </w:rPr>
        <w:t xml:space="preserve">: </w:t>
      </w:r>
      <w:proofErr w:type="spellStart"/>
      <w:r w:rsidR="00CE2883" w:rsidRPr="00137DCC">
        <w:rPr>
          <w:b/>
          <w:bCs/>
        </w:rPr>
        <w:t>ej</w:t>
      </w:r>
      <w:proofErr w:type="spellEnd"/>
      <w:r w:rsidR="00CE2883" w:rsidRPr="00137DCC">
        <w:rPr>
          <w:b/>
          <w:bCs/>
        </w:rPr>
        <w:t xml:space="preserve"> </w:t>
      </w:r>
      <w:r w:rsidR="00787A14" w:rsidRPr="00137DCC">
        <w:rPr>
          <w:b/>
          <w:bCs/>
        </w:rPr>
        <w:t>trabajo en pc, archivo</w:t>
      </w:r>
      <w:r w:rsidR="00CA2938" w:rsidRPr="00137DCC">
        <w:rPr>
          <w:b/>
          <w:bCs/>
        </w:rPr>
        <w:t xml:space="preserve"> de</w:t>
      </w:r>
      <w:r w:rsidR="00787A14" w:rsidRPr="00137DCC">
        <w:rPr>
          <w:b/>
          <w:bCs/>
        </w:rPr>
        <w:t xml:space="preserve"> papel, tránsito en oficinas, atención al público, etc</w:t>
      </w:r>
      <w:r w:rsidR="00CE2883" w:rsidRPr="00137DCC">
        <w:rPr>
          <w:b/>
          <w:bCs/>
        </w:rPr>
        <w:t>.</w:t>
      </w:r>
    </w:p>
    <w:p w14:paraId="6C3E1525" w14:textId="763B7076" w:rsidR="00CA2938" w:rsidRDefault="00CA2938" w:rsidP="00787A14">
      <w:pPr>
        <w:pStyle w:val="Prrafodelista"/>
        <w:rPr>
          <w:b/>
          <w:bCs/>
        </w:rPr>
      </w:pPr>
      <w:r w:rsidRPr="00137DCC">
        <w:rPr>
          <w:b/>
          <w:bCs/>
        </w:rPr>
        <w:t xml:space="preserve">Elije </w:t>
      </w:r>
      <w:r w:rsidR="00DD0E51" w:rsidRPr="00137DCC">
        <w:rPr>
          <w:b/>
          <w:bCs/>
        </w:rPr>
        <w:t>2</w:t>
      </w:r>
      <w:r w:rsidRPr="00137DCC">
        <w:rPr>
          <w:b/>
          <w:bCs/>
        </w:rPr>
        <w:t xml:space="preserve"> sectores y describe 3 tareas de cada uno.</w:t>
      </w:r>
    </w:p>
    <w:p w14:paraId="49E04368" w14:textId="77777777" w:rsidR="00137DCC" w:rsidRDefault="00137DCC" w:rsidP="00137DCC">
      <w:pPr>
        <w:ind w:left="360"/>
        <w:jc w:val="both"/>
      </w:pPr>
      <w:r>
        <w:t xml:space="preserve">Nos centramos en la Secretaria de Extensión y Cultura que es nuestro espacio laboral el mismo </w:t>
      </w:r>
      <w:r w:rsidRPr="00CE02B8">
        <w:rPr>
          <w:rFonts w:cstheme="minorHAnsi"/>
          <w:color w:val="333333"/>
          <w:shd w:val="clear" w:color="auto" w:fill="FFFFFF"/>
        </w:rPr>
        <w:t>tiene a su cargo</w:t>
      </w:r>
      <w:r>
        <w:rPr>
          <w:rFonts w:cstheme="minorHAnsi"/>
          <w:color w:val="333333"/>
          <w:shd w:val="clear" w:color="auto" w:fill="FFFFFF"/>
        </w:rPr>
        <w:t xml:space="preserve"> </w:t>
      </w:r>
      <w:r>
        <w:t xml:space="preserve">cuatros sectores que comparten el espacio físico los cuales son: </w:t>
      </w:r>
    </w:p>
    <w:p w14:paraId="3B86C499" w14:textId="77777777" w:rsidR="00137DCC" w:rsidRDefault="00137DCC" w:rsidP="00137DCC">
      <w:pPr>
        <w:ind w:left="360"/>
        <w:jc w:val="both"/>
      </w:pPr>
      <w:r w:rsidRPr="00CE02B8">
        <w:rPr>
          <w:b/>
          <w:bCs/>
        </w:rPr>
        <w:t>Dpto. de Prensa</w:t>
      </w:r>
      <w:r>
        <w:t>, Subsecretaria</w:t>
      </w:r>
      <w:r w:rsidRPr="00CE02B8">
        <w:rPr>
          <w:b/>
          <w:bCs/>
        </w:rPr>
        <w:t xml:space="preserve"> De Graduados</w:t>
      </w:r>
      <w:r>
        <w:rPr>
          <w:b/>
          <w:bCs/>
        </w:rPr>
        <w:t>,</w:t>
      </w:r>
      <w:r>
        <w:t xml:space="preserve"> </w:t>
      </w:r>
      <w:r w:rsidRPr="00CE02B8">
        <w:rPr>
          <w:b/>
          <w:bCs/>
        </w:rPr>
        <w:t>La Subsecretaria de Vinculación Tecnológica</w:t>
      </w:r>
      <w:r>
        <w:rPr>
          <w:b/>
          <w:bCs/>
        </w:rPr>
        <w:t xml:space="preserve"> y</w:t>
      </w:r>
      <w:r>
        <w:t xml:space="preserve"> </w:t>
      </w:r>
      <w:r w:rsidRPr="0077695D">
        <w:rPr>
          <w:b/>
          <w:bCs/>
        </w:rPr>
        <w:t>Área administrativa</w:t>
      </w:r>
      <w:r>
        <w:t xml:space="preserve"> que cuenta con un </w:t>
      </w:r>
      <w:proofErr w:type="spellStart"/>
      <w:r>
        <w:t>Nodocente</w:t>
      </w:r>
      <w:proofErr w:type="spellEnd"/>
      <w:r>
        <w:t xml:space="preserve"> que es el encardo de llevar a cabo todas las tareas administrativas de los tres sectores mencionados, como trabajo en PC, archivo de documentación y atención al público.</w:t>
      </w:r>
    </w:p>
    <w:p w14:paraId="3C30F6ED" w14:textId="77777777" w:rsidR="00137DCC" w:rsidRDefault="00137DCC" w:rsidP="00137DCC">
      <w:pPr>
        <w:ind w:left="360"/>
        <w:jc w:val="both"/>
        <w:rPr>
          <w:b/>
          <w:bCs/>
        </w:rPr>
      </w:pPr>
      <w:r>
        <w:rPr>
          <w:b/>
          <w:bCs/>
        </w:rPr>
        <w:t>Mencionadas las áreas que dependen de la Secretaria de Extensión y Cultura se eligen 1 de ellas: Área Administrativa.</w:t>
      </w:r>
    </w:p>
    <w:p w14:paraId="3D7DB7AB" w14:textId="77777777" w:rsidR="00137DCC" w:rsidRPr="00E96382" w:rsidRDefault="00137DCC" w:rsidP="00137DCC">
      <w:pPr>
        <w:ind w:left="360"/>
        <w:jc w:val="both"/>
      </w:pPr>
      <w:r>
        <w:rPr>
          <w:b/>
          <w:bCs/>
        </w:rPr>
        <w:t>El Área administrativa,</w:t>
      </w:r>
      <w:r>
        <w:t xml:space="preserve"> como ya mencionamos cuenta con una sola persona para llevar a cabo todas las actividades de trabajo en PC, archivos y atención al público de las áreas que comparten el lugar de trabajo. El riesgo de esta tarea se produce por el mal equipamiento de muebles escritorios y sillas, No </w:t>
      </w:r>
      <w:proofErr w:type="spellStart"/>
      <w:r>
        <w:t>Erogonómico</w:t>
      </w:r>
      <w:proofErr w:type="spellEnd"/>
      <w:r>
        <w:t xml:space="preserve"> con las que se cuenta produciendo una la mala postura para quien lo ejecuta, en cuanto a la iluminación es buena cuenta con grandes ventanales que permiten el ingreso de luz natural, pero  los cuales no se pueden abrir para una óptima ventilación del ambiente., en cuanto a los archivos se realizan por PC y la documentación en papel se guarda en cajas las cuales deben ser trasladadas a otro sector que no se encuentra dentro de la oficina, el mismo posee escaza luz, sin ventilación y se debe utilizar escaleras manual para colocar en estantería las cajas con documentación. Teniendo una mayor probabilidad de un accidente</w:t>
      </w:r>
      <w:r>
        <w:rPr>
          <w:b/>
          <w:bCs/>
        </w:rPr>
        <w:t xml:space="preserve"> </w:t>
      </w:r>
      <w:r>
        <w:t>por las condiciones que presenta el lugar.</w:t>
      </w:r>
    </w:p>
    <w:p w14:paraId="61566151" w14:textId="77777777" w:rsidR="00137DCC" w:rsidRPr="00137DCC" w:rsidRDefault="00137DCC" w:rsidP="00787A14">
      <w:pPr>
        <w:pStyle w:val="Prrafodelista"/>
        <w:rPr>
          <w:b/>
          <w:bCs/>
        </w:rPr>
      </w:pPr>
    </w:p>
    <w:p w14:paraId="6A507A59" w14:textId="2D7CF2E5" w:rsidR="002C77C0" w:rsidRDefault="007E1E76" w:rsidP="007E1E76">
      <w:pPr>
        <w:pStyle w:val="Prrafodelista"/>
        <w:numPr>
          <w:ilvl w:val="0"/>
          <w:numId w:val="4"/>
        </w:numPr>
      </w:pPr>
      <w:r>
        <w:t xml:space="preserve"> </w:t>
      </w:r>
      <w:r w:rsidR="00A6257E">
        <w:t xml:space="preserve">Identifica los </w:t>
      </w:r>
      <w:r w:rsidR="00787A14">
        <w:t>riesgos</w:t>
      </w:r>
      <w:r w:rsidR="00A6257E">
        <w:t xml:space="preserve"> en las tareas que se realizan</w:t>
      </w:r>
      <w:r w:rsidR="00DD0E51">
        <w:t xml:space="preserve"> </w:t>
      </w:r>
      <w:r w:rsidR="005922B3" w:rsidRPr="005922B3">
        <w:t xml:space="preserve">de acuerdo a la clasificación de riesgos de los apuntes </w:t>
      </w:r>
      <w:r w:rsidR="00DD0E51">
        <w:t>(se puede identificar más de un riesgo en una misma tarea)</w:t>
      </w:r>
      <w:r w:rsidR="00787A14">
        <w:t xml:space="preserve">, </w:t>
      </w:r>
      <w:r w:rsidR="005922B3">
        <w:t xml:space="preserve">y </w:t>
      </w:r>
      <w:r w:rsidR="00787A14">
        <w:t>evalúa su severidad, su probabilidad y estima su criticidad.</w:t>
      </w:r>
    </w:p>
    <w:p w14:paraId="2D7F15EE" w14:textId="77777777" w:rsidR="00137DCC" w:rsidRDefault="00137DCC" w:rsidP="00137DCC">
      <w:pPr>
        <w:pStyle w:val="Prrafodelista"/>
      </w:pPr>
    </w:p>
    <w:tbl>
      <w:tblPr>
        <w:tblpPr w:leftFromText="141" w:rightFromText="141" w:vertAnchor="text" w:horzAnchor="margin" w:tblpY="998"/>
        <w:tblW w:w="9131" w:type="dxa"/>
        <w:tblCellMar>
          <w:left w:w="70" w:type="dxa"/>
          <w:right w:w="70" w:type="dxa"/>
        </w:tblCellMar>
        <w:tblLook w:val="04A0" w:firstRow="1" w:lastRow="0" w:firstColumn="1" w:lastColumn="0" w:noHBand="0" w:noVBand="1"/>
      </w:tblPr>
      <w:tblGrid>
        <w:gridCol w:w="2138"/>
        <w:gridCol w:w="2404"/>
        <w:gridCol w:w="2167"/>
        <w:gridCol w:w="2422"/>
      </w:tblGrid>
      <w:tr w:rsidR="00137DCC" w:rsidRPr="0003214F" w14:paraId="49B818DD" w14:textId="77777777" w:rsidTr="00B730F0">
        <w:trPr>
          <w:trHeight w:val="156"/>
        </w:trPr>
        <w:tc>
          <w:tcPr>
            <w:tcW w:w="9131" w:type="dxa"/>
            <w:gridSpan w:val="4"/>
            <w:tcBorders>
              <w:top w:val="single" w:sz="8" w:space="0" w:color="auto"/>
              <w:left w:val="single" w:sz="8" w:space="0" w:color="auto"/>
              <w:bottom w:val="single" w:sz="8" w:space="0" w:color="auto"/>
              <w:right w:val="single" w:sz="8" w:space="0" w:color="000000"/>
            </w:tcBorders>
            <w:shd w:val="clear" w:color="000000" w:fill="808080"/>
            <w:noWrap/>
            <w:vAlign w:val="center"/>
            <w:hideMark/>
          </w:tcPr>
          <w:p w14:paraId="7B5A13D7" w14:textId="77777777" w:rsidR="00137DCC" w:rsidRPr="0003214F" w:rsidRDefault="00137DCC" w:rsidP="00B730F0">
            <w:pPr>
              <w:spacing w:after="0" w:line="240" w:lineRule="auto"/>
              <w:jc w:val="center"/>
              <w:rPr>
                <w:rFonts w:ascii="Arial" w:eastAsia="Times New Roman" w:hAnsi="Arial" w:cs="Arial"/>
                <w:b/>
                <w:bCs/>
                <w:sz w:val="24"/>
                <w:szCs w:val="24"/>
                <w:lang w:eastAsia="es-AR"/>
              </w:rPr>
            </w:pPr>
            <w:r w:rsidRPr="0003214F">
              <w:rPr>
                <w:rFonts w:ascii="Arial" w:eastAsia="Times New Roman" w:hAnsi="Arial" w:cs="Arial"/>
                <w:b/>
                <w:bCs/>
                <w:sz w:val="24"/>
                <w:szCs w:val="24"/>
                <w:lang w:eastAsia="es-AR"/>
              </w:rPr>
              <w:t>Criterio de Evaluación de Riesgos</w:t>
            </w:r>
          </w:p>
        </w:tc>
      </w:tr>
      <w:tr w:rsidR="00137DCC" w:rsidRPr="0003214F" w14:paraId="26E29DAB" w14:textId="77777777" w:rsidTr="00B730F0">
        <w:trPr>
          <w:trHeight w:val="193"/>
        </w:trPr>
        <w:tc>
          <w:tcPr>
            <w:tcW w:w="2138" w:type="dxa"/>
            <w:tcBorders>
              <w:top w:val="nil"/>
              <w:left w:val="single" w:sz="8" w:space="0" w:color="auto"/>
              <w:bottom w:val="nil"/>
              <w:right w:val="single" w:sz="8" w:space="0" w:color="auto"/>
            </w:tcBorders>
            <w:shd w:val="clear" w:color="000000" w:fill="FF0000"/>
            <w:noWrap/>
            <w:vAlign w:val="center"/>
            <w:hideMark/>
          </w:tcPr>
          <w:p w14:paraId="369EB692" w14:textId="77777777" w:rsidR="00137DCC" w:rsidRPr="0003214F" w:rsidRDefault="00137DCC" w:rsidP="00B730F0">
            <w:pPr>
              <w:spacing w:after="0" w:line="240" w:lineRule="auto"/>
              <w:jc w:val="center"/>
              <w:rPr>
                <w:rFonts w:ascii="Arial" w:eastAsia="Times New Roman" w:hAnsi="Arial" w:cs="Arial"/>
                <w:b/>
                <w:bCs/>
                <w:color w:val="FFFFFF"/>
                <w:sz w:val="20"/>
                <w:szCs w:val="20"/>
                <w:lang w:eastAsia="es-AR"/>
              </w:rPr>
            </w:pPr>
            <w:r w:rsidRPr="0003214F">
              <w:rPr>
                <w:rFonts w:ascii="Arial" w:eastAsia="Times New Roman" w:hAnsi="Arial" w:cs="Arial"/>
                <w:b/>
                <w:bCs/>
                <w:color w:val="FFFFFF"/>
                <w:sz w:val="20"/>
                <w:szCs w:val="20"/>
                <w:lang w:eastAsia="es-AR"/>
              </w:rPr>
              <w:t>Severidad</w:t>
            </w:r>
          </w:p>
        </w:tc>
        <w:tc>
          <w:tcPr>
            <w:tcW w:w="2404" w:type="dxa"/>
            <w:tcBorders>
              <w:top w:val="nil"/>
              <w:left w:val="nil"/>
              <w:bottom w:val="nil"/>
              <w:right w:val="single" w:sz="8" w:space="0" w:color="auto"/>
            </w:tcBorders>
            <w:shd w:val="clear" w:color="000000" w:fill="538DD5"/>
            <w:noWrap/>
            <w:vAlign w:val="center"/>
            <w:hideMark/>
          </w:tcPr>
          <w:p w14:paraId="01CEC22E" w14:textId="77777777" w:rsidR="00137DCC" w:rsidRPr="0003214F" w:rsidRDefault="00137DCC" w:rsidP="00B730F0">
            <w:pPr>
              <w:spacing w:after="0" w:line="240" w:lineRule="auto"/>
              <w:jc w:val="center"/>
              <w:rPr>
                <w:rFonts w:ascii="Arial" w:eastAsia="Times New Roman" w:hAnsi="Arial" w:cs="Arial"/>
                <w:b/>
                <w:bCs/>
                <w:color w:val="FFFFFF"/>
                <w:sz w:val="20"/>
                <w:szCs w:val="20"/>
                <w:lang w:eastAsia="es-AR"/>
              </w:rPr>
            </w:pPr>
            <w:r w:rsidRPr="0003214F">
              <w:rPr>
                <w:rFonts w:ascii="Arial" w:eastAsia="Times New Roman" w:hAnsi="Arial" w:cs="Arial"/>
                <w:b/>
                <w:bCs/>
                <w:color w:val="FFFFFF"/>
                <w:sz w:val="20"/>
                <w:szCs w:val="20"/>
                <w:lang w:eastAsia="es-AR"/>
              </w:rPr>
              <w:t>Probabilidad</w:t>
            </w:r>
          </w:p>
        </w:tc>
        <w:tc>
          <w:tcPr>
            <w:tcW w:w="4589" w:type="dxa"/>
            <w:gridSpan w:val="2"/>
            <w:tcBorders>
              <w:top w:val="single" w:sz="8" w:space="0" w:color="auto"/>
              <w:left w:val="nil"/>
              <w:bottom w:val="single" w:sz="8" w:space="0" w:color="auto"/>
              <w:right w:val="single" w:sz="8" w:space="0" w:color="000000"/>
            </w:tcBorders>
            <w:shd w:val="clear" w:color="000000" w:fill="E26B0A"/>
            <w:noWrap/>
            <w:vAlign w:val="center"/>
            <w:hideMark/>
          </w:tcPr>
          <w:p w14:paraId="73FC0898" w14:textId="77777777" w:rsidR="00137DCC" w:rsidRPr="0003214F" w:rsidRDefault="00137DCC" w:rsidP="00B730F0">
            <w:pPr>
              <w:spacing w:after="0" w:line="240" w:lineRule="auto"/>
              <w:jc w:val="center"/>
              <w:rPr>
                <w:rFonts w:ascii="Arial" w:eastAsia="Times New Roman" w:hAnsi="Arial" w:cs="Arial"/>
                <w:b/>
                <w:bCs/>
                <w:color w:val="FFFFFF"/>
                <w:sz w:val="20"/>
                <w:szCs w:val="20"/>
                <w:lang w:eastAsia="es-AR"/>
              </w:rPr>
            </w:pPr>
            <w:r w:rsidRPr="0003214F">
              <w:rPr>
                <w:rFonts w:ascii="Arial" w:eastAsia="Times New Roman" w:hAnsi="Arial" w:cs="Arial"/>
                <w:b/>
                <w:bCs/>
                <w:color w:val="FFFFFF"/>
                <w:sz w:val="20"/>
                <w:szCs w:val="20"/>
                <w:lang w:eastAsia="es-AR"/>
              </w:rPr>
              <w:t>Criticidad</w:t>
            </w:r>
          </w:p>
        </w:tc>
      </w:tr>
      <w:tr w:rsidR="00137DCC" w:rsidRPr="0003214F" w14:paraId="7EA3E5B9" w14:textId="77777777" w:rsidTr="00B730F0">
        <w:trPr>
          <w:trHeight w:val="506"/>
        </w:trPr>
        <w:tc>
          <w:tcPr>
            <w:tcW w:w="2138" w:type="dxa"/>
            <w:tcBorders>
              <w:top w:val="single" w:sz="8" w:space="0" w:color="auto"/>
              <w:left w:val="single" w:sz="8" w:space="0" w:color="auto"/>
              <w:bottom w:val="nil"/>
              <w:right w:val="single" w:sz="8" w:space="0" w:color="000000"/>
            </w:tcBorders>
            <w:shd w:val="clear" w:color="auto" w:fill="auto"/>
            <w:vAlign w:val="center"/>
            <w:hideMark/>
          </w:tcPr>
          <w:p w14:paraId="5EC769A2" w14:textId="77777777" w:rsidR="00137DCC" w:rsidRDefault="00137DCC" w:rsidP="00B730F0">
            <w:pPr>
              <w:spacing w:after="0" w:line="240" w:lineRule="auto"/>
              <w:jc w:val="center"/>
              <w:rPr>
                <w:rFonts w:ascii="Arial" w:eastAsia="Times New Roman" w:hAnsi="Arial" w:cs="Arial"/>
                <w:sz w:val="20"/>
                <w:szCs w:val="20"/>
                <w:lang w:eastAsia="es-AR"/>
              </w:rPr>
            </w:pPr>
          </w:p>
          <w:p w14:paraId="232C54C1" w14:textId="77777777" w:rsidR="00137DCC" w:rsidRDefault="00137DCC" w:rsidP="00B730F0">
            <w:pPr>
              <w:spacing w:after="0" w:line="240" w:lineRule="auto"/>
              <w:jc w:val="center"/>
              <w:rPr>
                <w:rFonts w:ascii="Arial" w:eastAsia="Times New Roman" w:hAnsi="Arial" w:cs="Arial"/>
                <w:sz w:val="20"/>
                <w:szCs w:val="20"/>
                <w:lang w:eastAsia="es-AR"/>
              </w:rPr>
            </w:pPr>
            <w:r w:rsidRPr="0003214F">
              <w:rPr>
                <w:rFonts w:ascii="Arial" w:eastAsia="Times New Roman" w:hAnsi="Arial" w:cs="Arial"/>
                <w:sz w:val="20"/>
                <w:szCs w:val="20"/>
                <w:lang w:eastAsia="es-AR"/>
              </w:rPr>
              <w:t>1: Lesión leve o molestias ocupacionales.</w:t>
            </w:r>
          </w:p>
          <w:p w14:paraId="76BC2EFA" w14:textId="77777777" w:rsidR="00137DCC" w:rsidRDefault="00137DCC" w:rsidP="00B730F0">
            <w:pPr>
              <w:spacing w:after="0" w:line="240" w:lineRule="auto"/>
              <w:jc w:val="center"/>
              <w:rPr>
                <w:rFonts w:ascii="Arial" w:eastAsia="Times New Roman" w:hAnsi="Arial" w:cs="Arial"/>
                <w:sz w:val="20"/>
                <w:szCs w:val="20"/>
                <w:lang w:eastAsia="es-AR"/>
              </w:rPr>
            </w:pPr>
          </w:p>
          <w:p w14:paraId="2C6315DF" w14:textId="77777777" w:rsidR="00137DCC" w:rsidRPr="0003214F" w:rsidRDefault="00137DCC" w:rsidP="00B730F0">
            <w:pPr>
              <w:spacing w:after="0" w:line="240" w:lineRule="auto"/>
              <w:jc w:val="center"/>
              <w:rPr>
                <w:rFonts w:ascii="Arial" w:eastAsia="Times New Roman" w:hAnsi="Arial" w:cs="Arial"/>
                <w:sz w:val="20"/>
                <w:szCs w:val="20"/>
                <w:lang w:eastAsia="es-AR"/>
              </w:rPr>
            </w:pPr>
          </w:p>
        </w:tc>
        <w:tc>
          <w:tcPr>
            <w:tcW w:w="2404" w:type="dxa"/>
            <w:tcBorders>
              <w:top w:val="single" w:sz="8" w:space="0" w:color="auto"/>
              <w:left w:val="nil"/>
              <w:bottom w:val="nil"/>
              <w:right w:val="single" w:sz="8" w:space="0" w:color="000000"/>
            </w:tcBorders>
            <w:shd w:val="clear" w:color="auto" w:fill="auto"/>
            <w:vAlign w:val="center"/>
            <w:hideMark/>
          </w:tcPr>
          <w:p w14:paraId="704AD8F6" w14:textId="77777777" w:rsidR="00137DCC" w:rsidRPr="0003214F" w:rsidRDefault="00137DCC" w:rsidP="00B730F0">
            <w:pPr>
              <w:spacing w:after="0" w:line="240" w:lineRule="auto"/>
              <w:jc w:val="center"/>
              <w:rPr>
                <w:rFonts w:ascii="Arial" w:eastAsia="Times New Roman" w:hAnsi="Arial" w:cs="Arial"/>
                <w:sz w:val="20"/>
                <w:szCs w:val="20"/>
                <w:lang w:eastAsia="es-AR"/>
              </w:rPr>
            </w:pPr>
            <w:r w:rsidRPr="0003214F">
              <w:rPr>
                <w:rFonts w:ascii="Arial" w:eastAsia="Times New Roman" w:hAnsi="Arial" w:cs="Arial"/>
                <w:sz w:val="20"/>
                <w:szCs w:val="20"/>
                <w:lang w:eastAsia="es-AR"/>
              </w:rPr>
              <w:t>1: Baja probabilidad (mayor a un mes).</w:t>
            </w:r>
          </w:p>
        </w:tc>
        <w:tc>
          <w:tcPr>
            <w:tcW w:w="2167" w:type="dxa"/>
            <w:tcBorders>
              <w:top w:val="nil"/>
              <w:left w:val="nil"/>
              <w:bottom w:val="nil"/>
              <w:right w:val="nil"/>
            </w:tcBorders>
            <w:shd w:val="clear" w:color="auto" w:fill="auto"/>
            <w:vAlign w:val="center"/>
            <w:hideMark/>
          </w:tcPr>
          <w:p w14:paraId="0272441E" w14:textId="77777777" w:rsidR="00137DCC" w:rsidRPr="0003214F" w:rsidRDefault="00137DCC" w:rsidP="00B730F0">
            <w:pPr>
              <w:spacing w:after="0" w:line="240" w:lineRule="auto"/>
              <w:jc w:val="center"/>
              <w:rPr>
                <w:rFonts w:ascii="Arial" w:eastAsia="Times New Roman" w:hAnsi="Arial" w:cs="Arial"/>
                <w:sz w:val="20"/>
                <w:szCs w:val="20"/>
                <w:lang w:eastAsia="es-AR"/>
              </w:rPr>
            </w:pPr>
            <w:r w:rsidRPr="0003214F">
              <w:rPr>
                <w:rFonts w:ascii="Arial" w:eastAsia="Times New Roman" w:hAnsi="Arial" w:cs="Arial"/>
                <w:sz w:val="20"/>
                <w:szCs w:val="20"/>
                <w:lang w:eastAsia="es-AR"/>
              </w:rPr>
              <w:t>Severidad * Probabilidad</w:t>
            </w:r>
          </w:p>
        </w:tc>
        <w:tc>
          <w:tcPr>
            <w:tcW w:w="2422" w:type="dxa"/>
            <w:tcBorders>
              <w:top w:val="nil"/>
              <w:left w:val="single" w:sz="8" w:space="0" w:color="auto"/>
              <w:bottom w:val="nil"/>
              <w:right w:val="single" w:sz="8" w:space="0" w:color="auto"/>
            </w:tcBorders>
            <w:shd w:val="clear" w:color="auto" w:fill="auto"/>
            <w:vAlign w:val="center"/>
            <w:hideMark/>
          </w:tcPr>
          <w:p w14:paraId="74ABD1FE" w14:textId="77777777" w:rsidR="00137DCC" w:rsidRPr="0003214F" w:rsidRDefault="00137DCC" w:rsidP="00B730F0">
            <w:pPr>
              <w:spacing w:after="0" w:line="240" w:lineRule="auto"/>
              <w:jc w:val="center"/>
              <w:rPr>
                <w:rFonts w:ascii="Calibri" w:eastAsia="Times New Roman" w:hAnsi="Calibri" w:cs="Calibri"/>
                <w:lang w:eastAsia="es-AR"/>
              </w:rPr>
            </w:pPr>
            <w:r w:rsidRPr="0003214F">
              <w:rPr>
                <w:rFonts w:ascii="Calibri" w:eastAsia="Times New Roman" w:hAnsi="Calibri" w:cs="Calibri"/>
                <w:lang w:eastAsia="es-AR"/>
              </w:rPr>
              <w:t>Descripción</w:t>
            </w:r>
          </w:p>
        </w:tc>
      </w:tr>
      <w:tr w:rsidR="00137DCC" w:rsidRPr="0003214F" w14:paraId="10B4355B" w14:textId="77777777" w:rsidTr="00B730F0">
        <w:trPr>
          <w:trHeight w:val="774"/>
        </w:trPr>
        <w:tc>
          <w:tcPr>
            <w:tcW w:w="2138" w:type="dxa"/>
            <w:tcBorders>
              <w:top w:val="nil"/>
              <w:left w:val="single" w:sz="8" w:space="0" w:color="auto"/>
              <w:bottom w:val="nil"/>
              <w:right w:val="single" w:sz="8" w:space="0" w:color="000000"/>
            </w:tcBorders>
            <w:shd w:val="clear" w:color="auto" w:fill="auto"/>
            <w:vAlign w:val="center"/>
            <w:hideMark/>
          </w:tcPr>
          <w:p w14:paraId="70B0E310" w14:textId="77777777" w:rsidR="00137DCC" w:rsidRPr="0003214F" w:rsidRDefault="00137DCC" w:rsidP="00B730F0">
            <w:pPr>
              <w:spacing w:after="0" w:line="240" w:lineRule="auto"/>
              <w:jc w:val="center"/>
              <w:rPr>
                <w:rFonts w:ascii="Arial" w:eastAsia="Times New Roman" w:hAnsi="Arial" w:cs="Arial"/>
                <w:sz w:val="20"/>
                <w:szCs w:val="20"/>
                <w:lang w:eastAsia="es-AR"/>
              </w:rPr>
            </w:pPr>
            <w:r w:rsidRPr="0003214F">
              <w:rPr>
                <w:rFonts w:ascii="Arial" w:eastAsia="Times New Roman" w:hAnsi="Arial" w:cs="Arial"/>
                <w:sz w:val="20"/>
                <w:szCs w:val="20"/>
                <w:lang w:eastAsia="es-AR"/>
              </w:rPr>
              <w:t>3: Una lesión o enfermedad ocupacional que genera tiempo perdido sin incapacidad permanente</w:t>
            </w:r>
            <w:r>
              <w:rPr>
                <w:rFonts w:ascii="Arial" w:eastAsia="Times New Roman" w:hAnsi="Arial" w:cs="Arial"/>
                <w:sz w:val="20"/>
                <w:szCs w:val="20"/>
                <w:lang w:eastAsia="es-AR"/>
              </w:rPr>
              <w:t xml:space="preserve"> o </w:t>
            </w:r>
            <w:proofErr w:type="spellStart"/>
            <w:r>
              <w:rPr>
                <w:rFonts w:ascii="Arial" w:eastAsia="Times New Roman" w:hAnsi="Arial" w:cs="Arial"/>
                <w:sz w:val="20"/>
                <w:szCs w:val="20"/>
                <w:lang w:eastAsia="es-AR"/>
              </w:rPr>
              <w:t>si</w:t>
            </w:r>
            <w:proofErr w:type="spellEnd"/>
            <w:r w:rsidRPr="0003214F">
              <w:rPr>
                <w:rFonts w:ascii="Arial" w:eastAsia="Times New Roman" w:hAnsi="Arial" w:cs="Arial"/>
                <w:sz w:val="20"/>
                <w:szCs w:val="20"/>
                <w:lang w:eastAsia="es-AR"/>
              </w:rPr>
              <w:t>.</w:t>
            </w:r>
          </w:p>
        </w:tc>
        <w:tc>
          <w:tcPr>
            <w:tcW w:w="2404" w:type="dxa"/>
            <w:tcBorders>
              <w:top w:val="nil"/>
              <w:left w:val="nil"/>
              <w:bottom w:val="nil"/>
              <w:right w:val="nil"/>
            </w:tcBorders>
            <w:shd w:val="clear" w:color="auto" w:fill="auto"/>
            <w:vAlign w:val="center"/>
            <w:hideMark/>
          </w:tcPr>
          <w:p w14:paraId="4D03DC91" w14:textId="77777777" w:rsidR="00137DCC" w:rsidRPr="0003214F" w:rsidRDefault="00137DCC" w:rsidP="00B730F0">
            <w:pPr>
              <w:spacing w:after="0" w:line="240" w:lineRule="auto"/>
              <w:jc w:val="center"/>
              <w:rPr>
                <w:rFonts w:ascii="Arial" w:eastAsia="Times New Roman" w:hAnsi="Arial" w:cs="Arial"/>
                <w:sz w:val="20"/>
                <w:szCs w:val="20"/>
                <w:lang w:eastAsia="es-AR"/>
              </w:rPr>
            </w:pPr>
            <w:r w:rsidRPr="0003214F">
              <w:rPr>
                <w:rFonts w:ascii="Arial" w:eastAsia="Times New Roman" w:hAnsi="Arial" w:cs="Arial"/>
                <w:sz w:val="20"/>
                <w:szCs w:val="20"/>
                <w:lang w:eastAsia="es-AR"/>
              </w:rPr>
              <w:t>2: Mediana probabilidad (Semanal y Mensual)</w:t>
            </w:r>
          </w:p>
        </w:tc>
        <w:tc>
          <w:tcPr>
            <w:tcW w:w="2167" w:type="dxa"/>
            <w:tcBorders>
              <w:top w:val="single" w:sz="8" w:space="0" w:color="auto"/>
              <w:left w:val="single" w:sz="8" w:space="0" w:color="auto"/>
              <w:bottom w:val="single" w:sz="8" w:space="0" w:color="auto"/>
              <w:right w:val="nil"/>
            </w:tcBorders>
            <w:shd w:val="clear" w:color="000000" w:fill="76933C"/>
            <w:noWrap/>
            <w:vAlign w:val="center"/>
            <w:hideMark/>
          </w:tcPr>
          <w:p w14:paraId="283174FA" w14:textId="77777777" w:rsidR="00137DCC" w:rsidRPr="0003214F" w:rsidRDefault="00137DCC" w:rsidP="00B730F0">
            <w:pPr>
              <w:spacing w:after="0" w:line="240" w:lineRule="auto"/>
              <w:jc w:val="center"/>
              <w:rPr>
                <w:rFonts w:ascii="Arial" w:eastAsia="Times New Roman" w:hAnsi="Arial" w:cs="Arial"/>
                <w:b/>
                <w:bCs/>
                <w:lang w:eastAsia="es-AR"/>
              </w:rPr>
            </w:pPr>
            <w:r w:rsidRPr="0003214F">
              <w:rPr>
                <w:rFonts w:ascii="Arial" w:eastAsia="Times New Roman" w:hAnsi="Arial" w:cs="Arial"/>
                <w:b/>
                <w:bCs/>
                <w:lang w:eastAsia="es-AR"/>
              </w:rPr>
              <w:t>1-3 = Aceptable</w:t>
            </w:r>
          </w:p>
        </w:tc>
        <w:tc>
          <w:tcPr>
            <w:tcW w:w="2422"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0C616D8B" w14:textId="77777777" w:rsidR="00137DCC" w:rsidRPr="00BE102F" w:rsidRDefault="00137DCC" w:rsidP="00B730F0">
            <w:pPr>
              <w:spacing w:after="0" w:line="240" w:lineRule="auto"/>
              <w:rPr>
                <w:rFonts w:ascii="Calibri" w:eastAsia="Times New Roman" w:hAnsi="Calibri" w:cs="Calibri"/>
                <w:sz w:val="18"/>
                <w:szCs w:val="18"/>
                <w:lang w:eastAsia="es-AR"/>
              </w:rPr>
            </w:pPr>
            <w:r w:rsidRPr="00BE102F">
              <w:rPr>
                <w:sz w:val="18"/>
                <w:szCs w:val="18"/>
              </w:rPr>
              <w:t>dolores y cansancio al final del turno. A medida que empeora: grandes dolores y debilidad en la zona afectada. ¡¡¡Síntomas de alarma!!! Incomodidad en la labor, dolores en músculo o articulaciones, tirones musculares</w:t>
            </w:r>
            <w:r>
              <w:rPr>
                <w:sz w:val="18"/>
                <w:szCs w:val="18"/>
              </w:rPr>
              <w:t>.</w:t>
            </w:r>
          </w:p>
        </w:tc>
      </w:tr>
      <w:tr w:rsidR="00137DCC" w:rsidRPr="0003214F" w14:paraId="1980D7F8" w14:textId="77777777" w:rsidTr="00B730F0">
        <w:trPr>
          <w:trHeight w:val="156"/>
        </w:trPr>
        <w:tc>
          <w:tcPr>
            <w:tcW w:w="2138" w:type="dxa"/>
            <w:tcBorders>
              <w:top w:val="nil"/>
              <w:left w:val="single" w:sz="8" w:space="0" w:color="auto"/>
              <w:bottom w:val="nil"/>
              <w:right w:val="single" w:sz="8" w:space="0" w:color="000000"/>
            </w:tcBorders>
            <w:shd w:val="clear" w:color="auto" w:fill="auto"/>
            <w:vAlign w:val="bottom"/>
            <w:hideMark/>
          </w:tcPr>
          <w:p w14:paraId="6C6F9EF3" w14:textId="77777777" w:rsidR="00137DCC" w:rsidRPr="0003214F" w:rsidRDefault="00137DCC" w:rsidP="00B730F0">
            <w:pPr>
              <w:spacing w:after="0" w:line="240" w:lineRule="auto"/>
              <w:rPr>
                <w:rFonts w:ascii="Arial" w:eastAsia="Times New Roman" w:hAnsi="Arial" w:cs="Arial"/>
                <w:sz w:val="20"/>
                <w:szCs w:val="20"/>
                <w:lang w:eastAsia="es-AR"/>
              </w:rPr>
            </w:pPr>
            <w:r w:rsidRPr="0003214F">
              <w:rPr>
                <w:rFonts w:ascii="Arial" w:eastAsia="Times New Roman" w:hAnsi="Arial" w:cs="Arial"/>
                <w:sz w:val="20"/>
                <w:szCs w:val="20"/>
                <w:lang w:eastAsia="es-AR"/>
              </w:rPr>
              <w:t> </w:t>
            </w:r>
          </w:p>
        </w:tc>
        <w:tc>
          <w:tcPr>
            <w:tcW w:w="2404" w:type="dxa"/>
            <w:tcBorders>
              <w:top w:val="nil"/>
              <w:left w:val="nil"/>
              <w:bottom w:val="nil"/>
              <w:right w:val="nil"/>
            </w:tcBorders>
            <w:shd w:val="clear" w:color="auto" w:fill="auto"/>
            <w:vAlign w:val="center"/>
            <w:hideMark/>
          </w:tcPr>
          <w:p w14:paraId="1131C7A4" w14:textId="77777777" w:rsidR="00137DCC" w:rsidRPr="0003214F" w:rsidRDefault="00137DCC" w:rsidP="00B730F0">
            <w:pPr>
              <w:spacing w:after="0" w:line="240" w:lineRule="auto"/>
              <w:rPr>
                <w:rFonts w:ascii="Arial" w:eastAsia="Times New Roman" w:hAnsi="Arial" w:cs="Arial"/>
                <w:sz w:val="20"/>
                <w:szCs w:val="20"/>
                <w:lang w:eastAsia="es-AR"/>
              </w:rPr>
            </w:pPr>
          </w:p>
        </w:tc>
        <w:tc>
          <w:tcPr>
            <w:tcW w:w="2167" w:type="dxa"/>
            <w:vMerge w:val="restart"/>
            <w:tcBorders>
              <w:top w:val="nil"/>
              <w:left w:val="single" w:sz="8" w:space="0" w:color="auto"/>
              <w:bottom w:val="single" w:sz="8" w:space="0" w:color="000000"/>
              <w:right w:val="nil"/>
            </w:tcBorders>
            <w:vAlign w:val="center"/>
            <w:hideMark/>
          </w:tcPr>
          <w:p w14:paraId="3DC49FB1" w14:textId="77777777" w:rsidR="00137DCC" w:rsidRPr="0003214F" w:rsidRDefault="00137DCC" w:rsidP="00B730F0">
            <w:pPr>
              <w:spacing w:after="0" w:line="240" w:lineRule="auto"/>
              <w:rPr>
                <w:rFonts w:ascii="Arial" w:eastAsia="Times New Roman" w:hAnsi="Arial" w:cs="Arial"/>
                <w:b/>
                <w:bCs/>
                <w:lang w:eastAsia="es-AR"/>
              </w:rPr>
            </w:pPr>
          </w:p>
        </w:tc>
        <w:tc>
          <w:tcPr>
            <w:tcW w:w="2422" w:type="dxa"/>
            <w:vMerge w:val="restart"/>
            <w:tcBorders>
              <w:top w:val="nil"/>
              <w:left w:val="single" w:sz="8" w:space="0" w:color="auto"/>
              <w:bottom w:val="single" w:sz="8" w:space="0" w:color="000000"/>
              <w:right w:val="single" w:sz="8" w:space="0" w:color="auto"/>
            </w:tcBorders>
            <w:vAlign w:val="center"/>
            <w:hideMark/>
          </w:tcPr>
          <w:p w14:paraId="3B2F1D39" w14:textId="77777777" w:rsidR="00137DCC" w:rsidRPr="0003214F" w:rsidRDefault="00137DCC" w:rsidP="00B730F0">
            <w:pPr>
              <w:spacing w:after="0" w:line="240" w:lineRule="auto"/>
              <w:rPr>
                <w:rFonts w:ascii="Calibri" w:eastAsia="Times New Roman" w:hAnsi="Calibri" w:cs="Calibri"/>
                <w:sz w:val="18"/>
                <w:szCs w:val="18"/>
                <w:lang w:eastAsia="es-AR"/>
              </w:rPr>
            </w:pPr>
          </w:p>
        </w:tc>
      </w:tr>
      <w:tr w:rsidR="00137DCC" w:rsidRPr="0003214F" w14:paraId="2490B453" w14:textId="77777777" w:rsidTr="00B730F0">
        <w:trPr>
          <w:trHeight w:val="534"/>
        </w:trPr>
        <w:tc>
          <w:tcPr>
            <w:tcW w:w="2138" w:type="dxa"/>
            <w:tcBorders>
              <w:top w:val="nil"/>
              <w:left w:val="single" w:sz="8" w:space="0" w:color="auto"/>
              <w:bottom w:val="single" w:sz="8" w:space="0" w:color="000000"/>
              <w:right w:val="single" w:sz="8" w:space="0" w:color="000000"/>
            </w:tcBorders>
            <w:shd w:val="clear" w:color="auto" w:fill="auto"/>
            <w:vAlign w:val="bottom"/>
            <w:hideMark/>
          </w:tcPr>
          <w:p w14:paraId="7EEA0AC6" w14:textId="77777777" w:rsidR="00137DCC" w:rsidRPr="0003214F" w:rsidRDefault="00137DCC" w:rsidP="00B730F0">
            <w:pPr>
              <w:spacing w:after="0" w:line="240" w:lineRule="auto"/>
              <w:rPr>
                <w:rFonts w:ascii="Arial" w:eastAsia="Times New Roman" w:hAnsi="Arial" w:cs="Arial"/>
                <w:sz w:val="20"/>
                <w:szCs w:val="20"/>
                <w:lang w:eastAsia="es-AR"/>
              </w:rPr>
            </w:pPr>
            <w:r w:rsidRPr="0003214F">
              <w:rPr>
                <w:rFonts w:ascii="Arial" w:eastAsia="Times New Roman" w:hAnsi="Arial" w:cs="Arial"/>
                <w:sz w:val="20"/>
                <w:szCs w:val="20"/>
                <w:lang w:eastAsia="es-AR"/>
              </w:rPr>
              <w:t> </w:t>
            </w:r>
          </w:p>
        </w:tc>
        <w:tc>
          <w:tcPr>
            <w:tcW w:w="2404" w:type="dxa"/>
            <w:tcBorders>
              <w:top w:val="nil"/>
              <w:left w:val="nil"/>
              <w:bottom w:val="single" w:sz="8" w:space="0" w:color="000000"/>
              <w:right w:val="nil"/>
            </w:tcBorders>
            <w:shd w:val="clear" w:color="auto" w:fill="auto"/>
            <w:vAlign w:val="center"/>
            <w:hideMark/>
          </w:tcPr>
          <w:p w14:paraId="73AC4B48" w14:textId="77777777" w:rsidR="00137DCC" w:rsidRPr="0003214F" w:rsidRDefault="00137DCC" w:rsidP="00B730F0">
            <w:pPr>
              <w:spacing w:after="0" w:line="240" w:lineRule="auto"/>
              <w:rPr>
                <w:rFonts w:ascii="Arial" w:eastAsia="Times New Roman" w:hAnsi="Arial" w:cs="Arial"/>
                <w:sz w:val="20"/>
                <w:szCs w:val="20"/>
                <w:lang w:eastAsia="es-AR"/>
              </w:rPr>
            </w:pPr>
            <w:r w:rsidRPr="0003214F">
              <w:rPr>
                <w:rFonts w:ascii="Arial" w:eastAsia="Times New Roman" w:hAnsi="Arial" w:cs="Arial"/>
                <w:sz w:val="20"/>
                <w:szCs w:val="20"/>
                <w:lang w:eastAsia="es-AR"/>
              </w:rPr>
              <w:t> </w:t>
            </w:r>
          </w:p>
        </w:tc>
        <w:tc>
          <w:tcPr>
            <w:tcW w:w="2167" w:type="dxa"/>
            <w:vMerge/>
            <w:tcBorders>
              <w:top w:val="nil"/>
              <w:left w:val="single" w:sz="8" w:space="0" w:color="auto"/>
              <w:bottom w:val="single" w:sz="8" w:space="0" w:color="000000"/>
              <w:right w:val="nil"/>
            </w:tcBorders>
            <w:vAlign w:val="center"/>
            <w:hideMark/>
          </w:tcPr>
          <w:p w14:paraId="33D10504" w14:textId="77777777" w:rsidR="00137DCC" w:rsidRPr="0003214F" w:rsidRDefault="00137DCC" w:rsidP="00B730F0">
            <w:pPr>
              <w:spacing w:after="0" w:line="240" w:lineRule="auto"/>
              <w:rPr>
                <w:rFonts w:ascii="Arial" w:eastAsia="Times New Roman" w:hAnsi="Arial" w:cs="Arial"/>
                <w:b/>
                <w:bCs/>
                <w:lang w:eastAsia="es-AR"/>
              </w:rPr>
            </w:pPr>
          </w:p>
        </w:tc>
        <w:tc>
          <w:tcPr>
            <w:tcW w:w="2422" w:type="dxa"/>
            <w:vMerge/>
            <w:tcBorders>
              <w:top w:val="nil"/>
              <w:left w:val="single" w:sz="8" w:space="0" w:color="auto"/>
              <w:bottom w:val="single" w:sz="8" w:space="0" w:color="000000"/>
              <w:right w:val="single" w:sz="8" w:space="0" w:color="auto"/>
            </w:tcBorders>
            <w:vAlign w:val="center"/>
            <w:hideMark/>
          </w:tcPr>
          <w:p w14:paraId="74BA27AB" w14:textId="77777777" w:rsidR="00137DCC" w:rsidRPr="0003214F" w:rsidRDefault="00137DCC" w:rsidP="00B730F0">
            <w:pPr>
              <w:spacing w:after="0" w:line="240" w:lineRule="auto"/>
              <w:rPr>
                <w:rFonts w:ascii="Calibri" w:eastAsia="Times New Roman" w:hAnsi="Calibri" w:cs="Calibri"/>
                <w:sz w:val="18"/>
                <w:szCs w:val="18"/>
                <w:lang w:eastAsia="es-AR"/>
              </w:rPr>
            </w:pPr>
          </w:p>
        </w:tc>
      </w:tr>
    </w:tbl>
    <w:p w14:paraId="36415A4B" w14:textId="5E628887" w:rsidR="00787A14" w:rsidRDefault="00787A14" w:rsidP="00787A14">
      <w:pPr>
        <w:pStyle w:val="Prrafodelista"/>
      </w:pPr>
    </w:p>
    <w:p w14:paraId="051C7B9D" w14:textId="77777777" w:rsidR="00137DCC" w:rsidRDefault="00137DCC" w:rsidP="00787A14">
      <w:pPr>
        <w:pStyle w:val="Prrafodelista"/>
      </w:pPr>
    </w:p>
    <w:p w14:paraId="0C1C6B3C" w14:textId="77777777" w:rsidR="00CA2938" w:rsidRDefault="00CA2938" w:rsidP="00CA2938">
      <w:pPr>
        <w:pStyle w:val="Prrafodelista"/>
      </w:pPr>
    </w:p>
    <w:p w14:paraId="73609931" w14:textId="40DA6D5E" w:rsidR="00CA2938" w:rsidRDefault="00CA2938" w:rsidP="00CA2938">
      <w:pPr>
        <w:pStyle w:val="Prrafodelista"/>
        <w:numPr>
          <w:ilvl w:val="0"/>
          <w:numId w:val="4"/>
        </w:numPr>
      </w:pPr>
      <w:r>
        <w:t>Vuelca los datos recolectados en un cuadro</w:t>
      </w:r>
      <w:r w:rsidR="00CD0916">
        <w:t>, confeccionando así un Análisis de Riesgo por Puesto de Trabajo</w:t>
      </w:r>
      <w:r w:rsidR="00B33822">
        <w:t>.</w:t>
      </w:r>
    </w:p>
    <w:p w14:paraId="6267372D" w14:textId="6D1A522D" w:rsidR="00B33822" w:rsidRDefault="00B33822" w:rsidP="00B33822">
      <w:pPr>
        <w:pStyle w:val="Prrafodelista"/>
      </w:pPr>
      <w:proofErr w:type="spellStart"/>
      <w:r>
        <w:t>Ej</w:t>
      </w:r>
      <w:proofErr w:type="spellEnd"/>
      <w:r>
        <w:t>:</w:t>
      </w:r>
    </w:p>
    <w:tbl>
      <w:tblPr>
        <w:tblStyle w:val="Tablaconcuadrcula"/>
        <w:tblW w:w="0" w:type="auto"/>
        <w:tblLook w:val="04A0" w:firstRow="1" w:lastRow="0" w:firstColumn="1" w:lastColumn="0" w:noHBand="0" w:noVBand="1"/>
      </w:tblPr>
      <w:tblGrid>
        <w:gridCol w:w="1491"/>
        <w:gridCol w:w="451"/>
        <w:gridCol w:w="2653"/>
        <w:gridCol w:w="1375"/>
        <w:gridCol w:w="1375"/>
        <w:gridCol w:w="1375"/>
      </w:tblGrid>
      <w:tr w:rsidR="00B33822" w14:paraId="61EBCBEF" w14:textId="699C2871" w:rsidTr="00C13D81">
        <w:tc>
          <w:tcPr>
            <w:tcW w:w="8720" w:type="dxa"/>
            <w:gridSpan w:val="6"/>
          </w:tcPr>
          <w:p w14:paraId="26C85EE7" w14:textId="4DB99AFF" w:rsidR="00B33822" w:rsidRDefault="00B33822" w:rsidP="00DD0E51">
            <w:r>
              <w:t>Sector:</w:t>
            </w:r>
          </w:p>
        </w:tc>
      </w:tr>
      <w:tr w:rsidR="00B33822" w14:paraId="658B51BB" w14:textId="6FED9450" w:rsidTr="00EF5B14">
        <w:tc>
          <w:tcPr>
            <w:tcW w:w="8720" w:type="dxa"/>
            <w:gridSpan w:val="6"/>
          </w:tcPr>
          <w:p w14:paraId="085FBD72" w14:textId="67505B15" w:rsidR="00B33822" w:rsidRDefault="00B33822" w:rsidP="00DD0E51">
            <w:r>
              <w:t xml:space="preserve">Actividad: </w:t>
            </w:r>
          </w:p>
        </w:tc>
      </w:tr>
      <w:tr w:rsidR="00B33822" w14:paraId="593B8FBF" w14:textId="5BF385F8" w:rsidTr="00B33822">
        <w:tc>
          <w:tcPr>
            <w:tcW w:w="1491" w:type="dxa"/>
          </w:tcPr>
          <w:p w14:paraId="2DFB889C" w14:textId="739CF360" w:rsidR="00B33822" w:rsidRDefault="00B33822" w:rsidP="00B33822">
            <w:pPr>
              <w:jc w:val="center"/>
            </w:pPr>
            <w:r>
              <w:t>Tarea</w:t>
            </w:r>
          </w:p>
        </w:tc>
        <w:tc>
          <w:tcPr>
            <w:tcW w:w="451" w:type="dxa"/>
          </w:tcPr>
          <w:p w14:paraId="25B49B05" w14:textId="47A0DEAB" w:rsidR="00B33822" w:rsidRDefault="00B33822" w:rsidP="00B33822">
            <w:pPr>
              <w:jc w:val="center"/>
            </w:pPr>
            <w:proofErr w:type="spellStart"/>
            <w:r>
              <w:t>Nº</w:t>
            </w:r>
            <w:proofErr w:type="spellEnd"/>
          </w:p>
        </w:tc>
        <w:tc>
          <w:tcPr>
            <w:tcW w:w="2653" w:type="dxa"/>
          </w:tcPr>
          <w:p w14:paraId="1CABDA32" w14:textId="33CF73DA" w:rsidR="00B33822" w:rsidRDefault="00B33822" w:rsidP="00B33822">
            <w:pPr>
              <w:jc w:val="center"/>
            </w:pPr>
            <w:r>
              <w:t>Riesgo</w:t>
            </w:r>
          </w:p>
        </w:tc>
        <w:tc>
          <w:tcPr>
            <w:tcW w:w="1375" w:type="dxa"/>
          </w:tcPr>
          <w:p w14:paraId="07DE7FAB" w14:textId="7540265A" w:rsidR="00B33822" w:rsidRDefault="00B33822" w:rsidP="00B33822">
            <w:pPr>
              <w:jc w:val="center"/>
            </w:pPr>
            <w:r>
              <w:t>Severidad</w:t>
            </w:r>
          </w:p>
        </w:tc>
        <w:tc>
          <w:tcPr>
            <w:tcW w:w="1375" w:type="dxa"/>
          </w:tcPr>
          <w:p w14:paraId="7DD46BE1" w14:textId="4CB1CD5D" w:rsidR="00B33822" w:rsidRDefault="00B33822" w:rsidP="00B33822">
            <w:pPr>
              <w:jc w:val="center"/>
            </w:pPr>
            <w:r>
              <w:t>Probabilidad</w:t>
            </w:r>
          </w:p>
        </w:tc>
        <w:tc>
          <w:tcPr>
            <w:tcW w:w="1375" w:type="dxa"/>
          </w:tcPr>
          <w:p w14:paraId="286766D8" w14:textId="7E1F62F7" w:rsidR="00B33822" w:rsidRDefault="00B33822" w:rsidP="00B33822">
            <w:pPr>
              <w:jc w:val="center"/>
            </w:pPr>
            <w:r>
              <w:t>Criticidad</w:t>
            </w:r>
          </w:p>
        </w:tc>
      </w:tr>
      <w:tr w:rsidR="00B33822" w14:paraId="628CCB27" w14:textId="21E12797" w:rsidTr="00CD0916">
        <w:tc>
          <w:tcPr>
            <w:tcW w:w="1491" w:type="dxa"/>
            <w:vMerge w:val="restart"/>
          </w:tcPr>
          <w:p w14:paraId="5770AA9D" w14:textId="1D3B258D" w:rsidR="00B33822" w:rsidRDefault="00B33822" w:rsidP="00DD0E51">
            <w:r>
              <w:t>Archivo de documentos</w:t>
            </w:r>
          </w:p>
        </w:tc>
        <w:tc>
          <w:tcPr>
            <w:tcW w:w="451" w:type="dxa"/>
          </w:tcPr>
          <w:p w14:paraId="184E2367" w14:textId="417791DC" w:rsidR="00B33822" w:rsidRDefault="00B33822" w:rsidP="00DD0E51">
            <w:r>
              <w:t>1</w:t>
            </w:r>
          </w:p>
        </w:tc>
        <w:tc>
          <w:tcPr>
            <w:tcW w:w="2653" w:type="dxa"/>
          </w:tcPr>
          <w:p w14:paraId="08B0DC25" w14:textId="4F80225A" w:rsidR="00B33822" w:rsidRDefault="00CD0916" w:rsidP="00DD0E51">
            <w:r>
              <w:t>Levantamiento de cargas</w:t>
            </w:r>
          </w:p>
        </w:tc>
        <w:tc>
          <w:tcPr>
            <w:tcW w:w="1375" w:type="dxa"/>
          </w:tcPr>
          <w:p w14:paraId="03FA33FD" w14:textId="34442EB9" w:rsidR="00B33822" w:rsidRDefault="00CD0916" w:rsidP="00CD0916">
            <w:pPr>
              <w:jc w:val="center"/>
            </w:pPr>
            <w:r>
              <w:t>1</w:t>
            </w:r>
          </w:p>
        </w:tc>
        <w:tc>
          <w:tcPr>
            <w:tcW w:w="1375" w:type="dxa"/>
          </w:tcPr>
          <w:p w14:paraId="30A91B65" w14:textId="36C13078" w:rsidR="00B33822" w:rsidRDefault="00CD0916" w:rsidP="00CD0916">
            <w:pPr>
              <w:jc w:val="center"/>
            </w:pPr>
            <w:r>
              <w:t>2</w:t>
            </w:r>
          </w:p>
        </w:tc>
        <w:tc>
          <w:tcPr>
            <w:tcW w:w="1375" w:type="dxa"/>
            <w:shd w:val="clear" w:color="auto" w:fill="00B050"/>
          </w:tcPr>
          <w:p w14:paraId="55B88B65" w14:textId="2C6D4D74" w:rsidR="00B33822" w:rsidRDefault="00CD0916" w:rsidP="00CD0916">
            <w:pPr>
              <w:jc w:val="center"/>
            </w:pPr>
            <w:r>
              <w:t>2</w:t>
            </w:r>
          </w:p>
        </w:tc>
      </w:tr>
      <w:tr w:rsidR="00B33822" w14:paraId="76CABA67" w14:textId="23C87CBB" w:rsidTr="00B33822">
        <w:tc>
          <w:tcPr>
            <w:tcW w:w="1491" w:type="dxa"/>
            <w:vMerge/>
          </w:tcPr>
          <w:p w14:paraId="3FDB4C98" w14:textId="77777777" w:rsidR="00B33822" w:rsidRDefault="00B33822" w:rsidP="00DD0E51"/>
        </w:tc>
        <w:tc>
          <w:tcPr>
            <w:tcW w:w="451" w:type="dxa"/>
          </w:tcPr>
          <w:p w14:paraId="5B164899" w14:textId="2A3E9569" w:rsidR="00B33822" w:rsidRDefault="00B33822" w:rsidP="00DD0E51">
            <w:r>
              <w:t>2</w:t>
            </w:r>
          </w:p>
        </w:tc>
        <w:tc>
          <w:tcPr>
            <w:tcW w:w="2653" w:type="dxa"/>
          </w:tcPr>
          <w:p w14:paraId="00EBF1AC" w14:textId="31FC39DA" w:rsidR="00B33822" w:rsidRDefault="00CD0916" w:rsidP="00DD0E51">
            <w:r>
              <w:t>----</w:t>
            </w:r>
          </w:p>
        </w:tc>
        <w:tc>
          <w:tcPr>
            <w:tcW w:w="1375" w:type="dxa"/>
          </w:tcPr>
          <w:p w14:paraId="76A31006" w14:textId="77777777" w:rsidR="00B33822" w:rsidRDefault="00B33822" w:rsidP="00DD0E51"/>
        </w:tc>
        <w:tc>
          <w:tcPr>
            <w:tcW w:w="1375" w:type="dxa"/>
          </w:tcPr>
          <w:p w14:paraId="68AAAD64" w14:textId="77777777" w:rsidR="00B33822" w:rsidRDefault="00B33822" w:rsidP="00DD0E51"/>
        </w:tc>
        <w:tc>
          <w:tcPr>
            <w:tcW w:w="1375" w:type="dxa"/>
          </w:tcPr>
          <w:p w14:paraId="5D65E002" w14:textId="77777777" w:rsidR="00B33822" w:rsidRDefault="00B33822" w:rsidP="00DD0E51"/>
        </w:tc>
      </w:tr>
    </w:tbl>
    <w:p w14:paraId="70E3EF4F" w14:textId="52957E0E" w:rsidR="00CA2938" w:rsidRDefault="00CA2938" w:rsidP="00CD0916"/>
    <w:p w14:paraId="4C11C4EA" w14:textId="794318F8" w:rsidR="00CD0916" w:rsidRDefault="00CD0916" w:rsidP="00CD0916">
      <w:pPr>
        <w:pStyle w:val="Prrafodelista"/>
        <w:numPr>
          <w:ilvl w:val="0"/>
          <w:numId w:val="4"/>
        </w:numPr>
      </w:pPr>
      <w:r w:rsidRPr="007F0F66">
        <w:rPr>
          <w:b/>
          <w:bCs/>
        </w:rPr>
        <w:t>Enumera las medidas de control de riesgos</w:t>
      </w:r>
      <w:r w:rsidR="00535A78" w:rsidRPr="007F0F66">
        <w:rPr>
          <w:b/>
          <w:bCs/>
        </w:rPr>
        <w:t xml:space="preserve"> de acuerdo al orden jerárquico establecido</w:t>
      </w:r>
      <w:r w:rsidR="00535A78">
        <w:t>.</w:t>
      </w:r>
    </w:p>
    <w:p w14:paraId="1E21D76F" w14:textId="13528230" w:rsidR="007F0F66" w:rsidRDefault="007F0F66" w:rsidP="007F0F66">
      <w:pPr>
        <w:pStyle w:val="Prrafodelista"/>
        <w:rPr>
          <w:b/>
          <w:bCs/>
        </w:rPr>
      </w:pPr>
    </w:p>
    <w:p w14:paraId="5F591C24" w14:textId="77777777" w:rsidR="007F0F66" w:rsidRDefault="007F0F66" w:rsidP="007F0F66">
      <w:pPr>
        <w:pStyle w:val="Prrafodelista"/>
      </w:pPr>
    </w:p>
    <w:p w14:paraId="0E5F80B6" w14:textId="77777777" w:rsidR="000C5F70" w:rsidRDefault="000C5F70" w:rsidP="000C5F70">
      <w:pPr>
        <w:pStyle w:val="Prrafodelista"/>
      </w:pPr>
    </w:p>
    <w:p w14:paraId="5FC13F8B" w14:textId="0CC367EC" w:rsidR="00535A78" w:rsidRPr="007F0F66" w:rsidRDefault="00535A78" w:rsidP="00CD0916">
      <w:pPr>
        <w:pStyle w:val="Prrafodelista"/>
        <w:numPr>
          <w:ilvl w:val="0"/>
          <w:numId w:val="4"/>
        </w:numPr>
        <w:rPr>
          <w:b/>
          <w:bCs/>
        </w:rPr>
      </w:pPr>
      <w:r w:rsidRPr="007F0F66">
        <w:rPr>
          <w:b/>
          <w:bCs/>
        </w:rPr>
        <w:t>¿Por qué el uso de EPP es la última medida de control de riesgos que se debe adoptar?</w:t>
      </w:r>
    </w:p>
    <w:p w14:paraId="3F7692EA" w14:textId="78996D76" w:rsidR="000C5F70" w:rsidRDefault="000C5F70" w:rsidP="000C5F70">
      <w:pPr>
        <w:pStyle w:val="Prrafodelista"/>
      </w:pPr>
      <w:r>
        <w:t>Por que primero se tiene que eliminar el problema o peligro en caso que no se elimina lo Tenes que reducir, y si no se puede hacer ningunas de las cosas mencionadas recién se adopta el uso de EPP.</w:t>
      </w:r>
    </w:p>
    <w:p w14:paraId="310946A6" w14:textId="77777777" w:rsidR="007F0F66" w:rsidRDefault="007F0F66" w:rsidP="000C5F70">
      <w:pPr>
        <w:pStyle w:val="Prrafodelista"/>
      </w:pPr>
    </w:p>
    <w:p w14:paraId="448775D3" w14:textId="00D971A8" w:rsidR="00535A78" w:rsidRPr="007F0F66" w:rsidRDefault="00535A78" w:rsidP="00CD0916">
      <w:pPr>
        <w:pStyle w:val="Prrafodelista"/>
        <w:numPr>
          <w:ilvl w:val="0"/>
          <w:numId w:val="4"/>
        </w:numPr>
        <w:rPr>
          <w:b/>
          <w:bCs/>
        </w:rPr>
      </w:pPr>
      <w:r w:rsidRPr="007F0F66">
        <w:rPr>
          <w:b/>
          <w:bCs/>
        </w:rPr>
        <w:t>¿Qué herramientas de gestión del riesgo implementarías en la organización laboral elegida, considerando los riesgos identificados?</w:t>
      </w:r>
      <w:r w:rsidR="00127EFB" w:rsidRPr="007F0F66">
        <w:rPr>
          <w:b/>
          <w:bCs/>
        </w:rPr>
        <w:t xml:space="preserve"> Detalla.</w:t>
      </w:r>
    </w:p>
    <w:p w14:paraId="30E9DB9A" w14:textId="77777777" w:rsidR="000C5F70" w:rsidRDefault="000C5F70" w:rsidP="000C5F70">
      <w:pPr>
        <w:pStyle w:val="Prrafodelista"/>
      </w:pPr>
    </w:p>
    <w:p w14:paraId="0AE5213F" w14:textId="564C79AD" w:rsidR="00682219" w:rsidRPr="00137DCC" w:rsidRDefault="00127EFB" w:rsidP="00CD0916">
      <w:pPr>
        <w:pStyle w:val="Prrafodelista"/>
        <w:numPr>
          <w:ilvl w:val="0"/>
          <w:numId w:val="4"/>
        </w:numPr>
        <w:rPr>
          <w:b/>
          <w:bCs/>
        </w:rPr>
      </w:pPr>
      <w:r w:rsidRPr="00137DCC">
        <w:rPr>
          <w:b/>
          <w:bCs/>
        </w:rPr>
        <w:lastRenderedPageBreak/>
        <w:t>Ergonomía</w:t>
      </w:r>
      <w:r w:rsidR="00682219" w:rsidRPr="00137DCC">
        <w:rPr>
          <w:b/>
          <w:bCs/>
        </w:rPr>
        <w:t xml:space="preserve"> ambiental</w:t>
      </w:r>
      <w:r w:rsidRPr="00137DCC">
        <w:rPr>
          <w:b/>
          <w:bCs/>
        </w:rPr>
        <w:t xml:space="preserve">. </w:t>
      </w:r>
    </w:p>
    <w:p w14:paraId="00021C8F" w14:textId="77777777" w:rsidR="00682219" w:rsidRPr="00137DCC" w:rsidRDefault="006F23B5" w:rsidP="00682219">
      <w:pPr>
        <w:pStyle w:val="Prrafodelista"/>
        <w:rPr>
          <w:b/>
          <w:bCs/>
        </w:rPr>
      </w:pPr>
      <w:r w:rsidRPr="00137DCC">
        <w:rPr>
          <w:b/>
          <w:bCs/>
        </w:rPr>
        <w:t xml:space="preserve">Considerando la lectura del libro de </w:t>
      </w:r>
      <w:proofErr w:type="spellStart"/>
      <w:r w:rsidRPr="00137DCC">
        <w:rPr>
          <w:b/>
          <w:bCs/>
        </w:rPr>
        <w:t>Mondelo</w:t>
      </w:r>
      <w:proofErr w:type="spellEnd"/>
      <w:r w:rsidRPr="00137DCC">
        <w:rPr>
          <w:b/>
          <w:bCs/>
        </w:rPr>
        <w:t xml:space="preserve"> y lo detallado en la Ley 19.587/72 y su decreto reglamentario 351/79, </w:t>
      </w:r>
      <w:r w:rsidR="00682219" w:rsidRPr="00137DCC">
        <w:rPr>
          <w:b/>
          <w:bCs/>
        </w:rPr>
        <w:t>realiza una descripción de</w:t>
      </w:r>
      <w:r w:rsidRPr="00137DCC">
        <w:rPr>
          <w:b/>
          <w:bCs/>
        </w:rPr>
        <w:t xml:space="preserve"> tu puesto de trabajo y las condiciones ideales para evitar la aparición de accidentes y enfermedades laborales, esto es: </w:t>
      </w:r>
    </w:p>
    <w:p w14:paraId="6202C6CB" w14:textId="77777777" w:rsidR="00682219" w:rsidRPr="00137DCC" w:rsidRDefault="006F23B5" w:rsidP="00682219">
      <w:pPr>
        <w:pStyle w:val="Prrafodelista"/>
        <w:numPr>
          <w:ilvl w:val="0"/>
          <w:numId w:val="9"/>
        </w:numPr>
        <w:rPr>
          <w:b/>
          <w:bCs/>
        </w:rPr>
      </w:pPr>
      <w:r w:rsidRPr="00137DCC">
        <w:rPr>
          <w:b/>
          <w:bCs/>
        </w:rPr>
        <w:t>Nivel de iluminación óptimo</w:t>
      </w:r>
      <w:r w:rsidR="00682219" w:rsidRPr="00137DCC">
        <w:rPr>
          <w:b/>
          <w:bCs/>
        </w:rPr>
        <w:t>.</w:t>
      </w:r>
    </w:p>
    <w:p w14:paraId="48E5EFBA" w14:textId="77777777" w:rsidR="00682219" w:rsidRPr="00137DCC" w:rsidRDefault="00682219" w:rsidP="00682219">
      <w:pPr>
        <w:pStyle w:val="Prrafodelista"/>
        <w:numPr>
          <w:ilvl w:val="0"/>
          <w:numId w:val="9"/>
        </w:numPr>
        <w:rPr>
          <w:b/>
          <w:bCs/>
        </w:rPr>
      </w:pPr>
      <w:r w:rsidRPr="00137DCC">
        <w:rPr>
          <w:b/>
          <w:bCs/>
        </w:rPr>
        <w:t>C</w:t>
      </w:r>
      <w:r w:rsidR="006F23B5" w:rsidRPr="00137DCC">
        <w:rPr>
          <w:b/>
          <w:bCs/>
        </w:rPr>
        <w:t>ondiciones de ventilación (natural, forzada, caudal de renovación de aire)</w:t>
      </w:r>
    </w:p>
    <w:p w14:paraId="731DC067" w14:textId="77777777" w:rsidR="00682219" w:rsidRPr="00137DCC" w:rsidRDefault="00682219" w:rsidP="00682219">
      <w:pPr>
        <w:pStyle w:val="Prrafodelista"/>
        <w:numPr>
          <w:ilvl w:val="0"/>
          <w:numId w:val="9"/>
        </w:numPr>
        <w:rPr>
          <w:b/>
          <w:bCs/>
        </w:rPr>
      </w:pPr>
      <w:r w:rsidRPr="00137DCC">
        <w:rPr>
          <w:b/>
          <w:bCs/>
        </w:rPr>
        <w:t>T</w:t>
      </w:r>
      <w:r w:rsidR="006F23B5" w:rsidRPr="00137DCC">
        <w:rPr>
          <w:b/>
          <w:bCs/>
        </w:rPr>
        <w:t>emperatura de confort</w:t>
      </w:r>
      <w:r w:rsidRPr="00137DCC">
        <w:rPr>
          <w:b/>
          <w:bCs/>
        </w:rPr>
        <w:t>.</w:t>
      </w:r>
    </w:p>
    <w:p w14:paraId="1CA14956" w14:textId="77777777" w:rsidR="00682219" w:rsidRPr="00137DCC" w:rsidRDefault="00682219" w:rsidP="00682219">
      <w:pPr>
        <w:pStyle w:val="Prrafodelista"/>
        <w:numPr>
          <w:ilvl w:val="0"/>
          <w:numId w:val="9"/>
        </w:numPr>
        <w:rPr>
          <w:b/>
          <w:bCs/>
        </w:rPr>
      </w:pPr>
      <w:r w:rsidRPr="00137DCC">
        <w:rPr>
          <w:b/>
          <w:bCs/>
        </w:rPr>
        <w:t>N</w:t>
      </w:r>
      <w:r w:rsidR="006F23B5" w:rsidRPr="00137DCC">
        <w:rPr>
          <w:b/>
          <w:bCs/>
        </w:rPr>
        <w:t>ivel sonoro continuo equivalente deseable (dB)</w:t>
      </w:r>
      <w:r w:rsidRPr="00137DCC">
        <w:rPr>
          <w:b/>
          <w:bCs/>
        </w:rPr>
        <w:t>.</w:t>
      </w:r>
    </w:p>
    <w:p w14:paraId="4FBA4913" w14:textId="037F5EC8" w:rsidR="00535A78" w:rsidRPr="00137DCC" w:rsidRDefault="00682219" w:rsidP="00682219">
      <w:pPr>
        <w:pStyle w:val="Prrafodelista"/>
        <w:numPr>
          <w:ilvl w:val="0"/>
          <w:numId w:val="9"/>
        </w:numPr>
        <w:rPr>
          <w:b/>
          <w:bCs/>
        </w:rPr>
      </w:pPr>
      <w:r w:rsidRPr="00137DCC">
        <w:rPr>
          <w:b/>
          <w:bCs/>
        </w:rPr>
        <w:t>Dependiendo si el t</w:t>
      </w:r>
      <w:r w:rsidR="006F23B5" w:rsidRPr="00137DCC">
        <w:rPr>
          <w:b/>
          <w:bCs/>
        </w:rPr>
        <w:t xml:space="preserve">ipo de trabajo </w:t>
      </w:r>
      <w:r w:rsidRPr="00137DCC">
        <w:rPr>
          <w:b/>
          <w:bCs/>
        </w:rPr>
        <w:t xml:space="preserve">es </w:t>
      </w:r>
      <w:r w:rsidR="006F23B5" w:rsidRPr="00137DCC">
        <w:rPr>
          <w:b/>
          <w:bCs/>
        </w:rPr>
        <w:t xml:space="preserve">estático o dinámico, </w:t>
      </w:r>
      <w:r w:rsidRPr="00137DCC">
        <w:rPr>
          <w:b/>
          <w:bCs/>
        </w:rPr>
        <w:t xml:space="preserve">describe las </w:t>
      </w:r>
      <w:r w:rsidR="006F23B5" w:rsidRPr="00137DCC">
        <w:rPr>
          <w:b/>
          <w:bCs/>
        </w:rPr>
        <w:t>actividad</w:t>
      </w:r>
      <w:r w:rsidR="005922B3" w:rsidRPr="00137DCC">
        <w:rPr>
          <w:b/>
          <w:bCs/>
        </w:rPr>
        <w:t>es</w:t>
      </w:r>
      <w:r w:rsidR="006F23B5" w:rsidRPr="00137DCC">
        <w:rPr>
          <w:b/>
          <w:bCs/>
        </w:rPr>
        <w:t xml:space="preserve"> de distención</w:t>
      </w:r>
      <w:r w:rsidR="005922B3" w:rsidRPr="00137DCC">
        <w:rPr>
          <w:b/>
          <w:bCs/>
        </w:rPr>
        <w:t xml:space="preserve"> que te gustaría</w:t>
      </w:r>
      <w:r w:rsidRPr="00137DCC">
        <w:rPr>
          <w:b/>
          <w:bCs/>
        </w:rPr>
        <w:t xml:space="preserve"> implementar</w:t>
      </w:r>
      <w:r w:rsidR="006F23B5" w:rsidRPr="00137DCC">
        <w:rPr>
          <w:b/>
          <w:bCs/>
        </w:rPr>
        <w:t xml:space="preserve"> (pausas, ejercicio, </w:t>
      </w:r>
      <w:proofErr w:type="spellStart"/>
      <w:r w:rsidR="006F23B5" w:rsidRPr="00137DCC">
        <w:rPr>
          <w:b/>
          <w:bCs/>
        </w:rPr>
        <w:t>etc</w:t>
      </w:r>
      <w:proofErr w:type="spellEnd"/>
      <w:r w:rsidR="006F23B5" w:rsidRPr="00137DCC">
        <w:rPr>
          <w:b/>
          <w:bCs/>
        </w:rPr>
        <w:t>).</w:t>
      </w:r>
      <w:r w:rsidRPr="00137DCC">
        <w:rPr>
          <w:b/>
          <w:bCs/>
        </w:rPr>
        <w:t xml:space="preserve"> Realiza una propuesta de pausa activa.</w:t>
      </w:r>
    </w:p>
    <w:p w14:paraId="4863CD1D" w14:textId="77873F11" w:rsidR="00EC3E2D" w:rsidRDefault="00EC3E2D" w:rsidP="00EC3E2D">
      <w:pPr>
        <w:pStyle w:val="Prrafodelista"/>
        <w:ind w:left="1080"/>
      </w:pPr>
    </w:p>
    <w:p w14:paraId="1A8B6650" w14:textId="22376762" w:rsidR="00EC3E2D" w:rsidRDefault="007F0F66" w:rsidP="00EC3E2D">
      <w:pPr>
        <w:pStyle w:val="Prrafodelista"/>
        <w:ind w:left="1080"/>
      </w:pPr>
      <w:r>
        <w:t xml:space="preserve">7 - </w:t>
      </w:r>
      <w:r w:rsidR="00EC3E2D">
        <w:t>Descripción del puesto de trabajo</w:t>
      </w:r>
    </w:p>
    <w:p w14:paraId="5E05601C" w14:textId="41CB5F00" w:rsidR="00EC3E2D" w:rsidRDefault="00EC3E2D" w:rsidP="00EC3E2D">
      <w:pPr>
        <w:pStyle w:val="Prrafodelista"/>
        <w:ind w:left="1080"/>
      </w:pPr>
      <w:r>
        <w:t xml:space="preserve">Escritorio rectangular de madera de 1x0.60mts. y de 0.80 de </w:t>
      </w:r>
      <w:r w:rsidR="00874C16">
        <w:t>altura, con</w:t>
      </w:r>
      <w:r>
        <w:t xml:space="preserve"> 2 cajones</w:t>
      </w:r>
      <w:r w:rsidR="00874C16">
        <w:t xml:space="preserve"> con un área para acceder sentado de 60cm</w:t>
      </w:r>
      <w:r>
        <w:t>. sobre el escritorio encontramos una PC. Completa: CPU</w:t>
      </w:r>
      <w:r w:rsidR="00874C16">
        <w:t>, monitor plano de 15 pulgadas, un teclado y una impresora, con los cables de todos los elementos suelto sobre el escritorio. Un sillón móvil (con ruedas), con tapizado de cuerina sin apoya brazo, sin apoyo lumbar, con respaldo fijo y con sistema de regulación en altura anulado.</w:t>
      </w:r>
      <w:r w:rsidR="001F06A5">
        <w:t xml:space="preserve"> El sector cuenta con un acondicionador de aire frio-calor para todas las áreas.</w:t>
      </w:r>
    </w:p>
    <w:p w14:paraId="7292D793" w14:textId="15446F0A" w:rsidR="00874C16" w:rsidRDefault="00874C16" w:rsidP="00EC3E2D">
      <w:pPr>
        <w:pStyle w:val="Prrafodelista"/>
        <w:ind w:left="1080"/>
      </w:pPr>
      <w:r>
        <w:t>Condiciones ideales: escritorio de 1.20mts. plataforma par elevar la altura del monitor</w:t>
      </w:r>
      <w:r w:rsidR="006069D7">
        <w:t xml:space="preserve">, base para apoyo de teclado a una altura diferenciada y perforaciones para que los cables de los distintos elementos estén por debajo de la superficie de trabajo, luz sobre el escritorio o dirigida hacia la superficie de trabajo, Silla tipo ergonómico: con apoya brazo, con regulación en altura, con apoyo lumbar con regulación de altura de respaldo y apoya pies., También se necesita una abertura para la renovación del aire. </w:t>
      </w:r>
    </w:p>
    <w:p w14:paraId="03A11EE3" w14:textId="3E114A59" w:rsidR="001F06A5" w:rsidRDefault="001F06A5" w:rsidP="001F06A5">
      <w:pPr>
        <w:pStyle w:val="Prrafodelista"/>
      </w:pPr>
      <w:r w:rsidRPr="001F06A5">
        <w:rPr>
          <w:b/>
          <w:bCs/>
        </w:rPr>
        <w:t xml:space="preserve">Dependiendo si el tipo de trabajo es estático o dinámico, describe las actividades de distención que te gustaría implementar (pausas, ejercicio, </w:t>
      </w:r>
      <w:r w:rsidR="004F25A2" w:rsidRPr="001F06A5">
        <w:rPr>
          <w:b/>
          <w:bCs/>
        </w:rPr>
        <w:t>etc.</w:t>
      </w:r>
      <w:r w:rsidRPr="001F06A5">
        <w:rPr>
          <w:b/>
          <w:bCs/>
        </w:rPr>
        <w:t>). Realiza una propuesta de pausa activa</w:t>
      </w:r>
      <w:r>
        <w:t>.</w:t>
      </w:r>
    </w:p>
    <w:p w14:paraId="146E2EBA" w14:textId="2DFF3E2C" w:rsidR="001F06A5" w:rsidRPr="001F06A5" w:rsidRDefault="001F06A5" w:rsidP="001F06A5">
      <w:pPr>
        <w:pStyle w:val="Prrafodelista"/>
      </w:pPr>
      <w:r w:rsidRPr="001F06A5">
        <w:t>Dado que el tipo de trabajo es estático</w:t>
      </w:r>
      <w:r>
        <w:t>, seria bueno implementar pausas para relajar el cuerpo mediante ejercicios sencillos de movilizar cuello, piernas, brazos.</w:t>
      </w:r>
      <w:r w:rsidR="004F25A2">
        <w:t xml:space="preserve"> etc.</w:t>
      </w:r>
    </w:p>
    <w:p w14:paraId="7347ECE4" w14:textId="1AD4B150" w:rsidR="00EC3E2D" w:rsidRDefault="00EC3E2D" w:rsidP="00EC3E2D">
      <w:pPr>
        <w:pStyle w:val="Prrafodelista"/>
        <w:ind w:left="1080"/>
      </w:pPr>
    </w:p>
    <w:p w14:paraId="1A0C7137" w14:textId="548BF683" w:rsidR="00682219" w:rsidRPr="004F25A2" w:rsidRDefault="00682219" w:rsidP="001F06A5">
      <w:pPr>
        <w:pStyle w:val="Prrafodelista"/>
        <w:numPr>
          <w:ilvl w:val="0"/>
          <w:numId w:val="10"/>
        </w:numPr>
        <w:rPr>
          <w:b/>
          <w:bCs/>
        </w:rPr>
      </w:pPr>
      <w:r w:rsidRPr="004F25A2">
        <w:rPr>
          <w:b/>
          <w:bCs/>
        </w:rPr>
        <w:t>Incendio.</w:t>
      </w:r>
      <w:r w:rsidR="005922B3" w:rsidRPr="004F25A2">
        <w:rPr>
          <w:b/>
          <w:bCs/>
        </w:rPr>
        <w:t xml:space="preserve"> </w:t>
      </w:r>
      <w:r w:rsidRPr="004F25A2">
        <w:rPr>
          <w:b/>
          <w:bCs/>
        </w:rPr>
        <w:t>Nombra las clases de fuego y realiza un breve detalle de los agentes de extinción más eficientes para cada clase.</w:t>
      </w:r>
    </w:p>
    <w:p w14:paraId="7C65BB87" w14:textId="77777777" w:rsidR="004F25A2" w:rsidRDefault="004F25A2" w:rsidP="001F06A5">
      <w:pPr>
        <w:pStyle w:val="Prrafodelista"/>
        <w:ind w:left="1080"/>
        <w:rPr>
          <w:b/>
          <w:bCs/>
          <w:u w:val="single"/>
        </w:rPr>
      </w:pPr>
    </w:p>
    <w:p w14:paraId="2BE4CBAA" w14:textId="62097B6F" w:rsidR="004F25A2" w:rsidRPr="001F06A5" w:rsidRDefault="001F06A5" w:rsidP="001F06A5">
      <w:pPr>
        <w:pStyle w:val="Prrafodelista"/>
        <w:ind w:left="1080"/>
        <w:rPr>
          <w:b/>
          <w:bCs/>
          <w:u w:val="single"/>
        </w:rPr>
      </w:pPr>
      <w:r w:rsidRPr="001F06A5">
        <w:rPr>
          <w:b/>
          <w:bCs/>
          <w:u w:val="single"/>
        </w:rPr>
        <w:t>Clases de fuego</w:t>
      </w:r>
    </w:p>
    <w:p w14:paraId="40F7EB33" w14:textId="024C7C94" w:rsidR="00CC73E3" w:rsidRDefault="004F25A2" w:rsidP="00272712">
      <w:r w:rsidRPr="004F25A2">
        <w:rPr>
          <w:b/>
          <w:bCs/>
        </w:rPr>
        <w:t xml:space="preserve">Fuego Clase </w:t>
      </w:r>
      <w:r w:rsidRPr="004F25A2">
        <w:rPr>
          <w:b/>
          <w:bCs/>
        </w:rPr>
        <w:t>A</w:t>
      </w:r>
      <w:r>
        <w:rPr>
          <w:b/>
          <w:bCs/>
        </w:rPr>
        <w:t>:</w:t>
      </w:r>
      <w:r>
        <w:t xml:space="preserve"> </w:t>
      </w:r>
      <w:r>
        <w:t>Son los más comunes en oficinas. Son los fuegos que se producen sobre sólidos combustibles: Madera, papel, basura en general, etc. Generan cenizas.</w:t>
      </w:r>
    </w:p>
    <w:p w14:paraId="4B53FC9A" w14:textId="1C0782B3" w:rsidR="004F25A2" w:rsidRDefault="004F25A2" w:rsidP="004F25A2">
      <w:pPr>
        <w:tabs>
          <w:tab w:val="center" w:pos="4252"/>
        </w:tabs>
      </w:pPr>
      <w:r>
        <w:rPr>
          <w:noProof/>
        </w:rPr>
        <w:pict w14:anchorId="26753A8B">
          <v:shapetype id="_x0000_t32" coordsize="21600,21600" o:spt="32" o:oned="t" path="m,l21600,21600e" filled="f">
            <v:path arrowok="t" fillok="f" o:connecttype="none"/>
            <o:lock v:ext="edit" shapetype="t"/>
          </v:shapetype>
          <v:shape id="_x0000_s1026" type="#_x0000_t32" style="position:absolute;margin-left:165.45pt;margin-top:6.65pt;width:34.5pt;height:.75pt;z-index:251658240" o:connectortype="straight">
            <v:stroke endarrow="block"/>
          </v:shape>
        </w:pict>
      </w:r>
      <w:r>
        <w:t>Agente de extinción: Fuego Clase A</w:t>
      </w:r>
      <w:r>
        <w:tab/>
        <w:t>Agua</w:t>
      </w:r>
    </w:p>
    <w:p w14:paraId="672DD93A" w14:textId="2185880F" w:rsidR="00A20A0F" w:rsidRDefault="00A20A0F" w:rsidP="004F25A2">
      <w:pPr>
        <w:tabs>
          <w:tab w:val="center" w:pos="4252"/>
        </w:tabs>
      </w:pPr>
      <w:r>
        <w:t>Tipo Agua Presurizada Sirve para</w:t>
      </w:r>
      <w:r w:rsidR="00137DCC">
        <w:t xml:space="preserve"> fuegos clases A</w:t>
      </w:r>
    </w:p>
    <w:p w14:paraId="1AC15BFA" w14:textId="484E85CF" w:rsidR="00137DCC" w:rsidRDefault="00137DCC" w:rsidP="004F25A2">
      <w:pPr>
        <w:tabs>
          <w:tab w:val="center" w:pos="4252"/>
        </w:tabs>
      </w:pPr>
      <w:r>
        <w:lastRenderedPageBreak/>
        <w:t>Tipo Polvo Químico Seco Sirve para</w:t>
      </w:r>
      <w:r>
        <w:t xml:space="preserve"> Clase A</w:t>
      </w:r>
    </w:p>
    <w:p w14:paraId="711CE28F" w14:textId="2C335728" w:rsidR="004F25A2" w:rsidRDefault="004F25A2" w:rsidP="00272712">
      <w:r w:rsidRPr="004F25A2">
        <w:rPr>
          <w:b/>
          <w:bCs/>
        </w:rPr>
        <w:t>Fuego Clase</w:t>
      </w:r>
      <w:r w:rsidRPr="004F25A2">
        <w:rPr>
          <w:b/>
          <w:bCs/>
        </w:rPr>
        <w:t xml:space="preserve"> B</w:t>
      </w:r>
      <w:r>
        <w:rPr>
          <w:b/>
          <w:bCs/>
        </w:rPr>
        <w:t>:</w:t>
      </w:r>
      <w:r>
        <w:t xml:space="preserve"> </w:t>
      </w:r>
      <w:r>
        <w:t xml:space="preserve"> Producido por líquidos inflamables y gases. Nafta, aceite, grasas, pinturas o gases combustibles.</w:t>
      </w:r>
    </w:p>
    <w:p w14:paraId="48A35B78" w14:textId="07702B3F" w:rsidR="004F25A2" w:rsidRDefault="008C2E64" w:rsidP="008C2E64">
      <w:pPr>
        <w:tabs>
          <w:tab w:val="center" w:pos="4252"/>
        </w:tabs>
      </w:pPr>
      <w:r>
        <w:rPr>
          <w:noProof/>
        </w:rPr>
        <w:pict w14:anchorId="6760F618">
          <v:shape id="_x0000_s1028" type="#_x0000_t32" style="position:absolute;margin-left:165.45pt;margin-top:6.65pt;width:34.5pt;height:.75pt;z-index:251660288" o:connectortype="straight">
            <v:stroke endarrow="block"/>
          </v:shape>
        </w:pict>
      </w:r>
      <w:r>
        <w:t xml:space="preserve">Agente de extinción: Fuego Clase </w:t>
      </w:r>
      <w:r>
        <w:t>B                   Espuma</w:t>
      </w:r>
    </w:p>
    <w:p w14:paraId="7537C994" w14:textId="661CE941" w:rsidR="00137DCC" w:rsidRDefault="00137DCC" w:rsidP="008C2E64">
      <w:pPr>
        <w:tabs>
          <w:tab w:val="center" w:pos="4252"/>
        </w:tabs>
      </w:pPr>
      <w:r>
        <w:t>Tipo Polvo Químico Seco Sirve para</w:t>
      </w:r>
      <w:r>
        <w:t xml:space="preserve"> Case B</w:t>
      </w:r>
    </w:p>
    <w:p w14:paraId="7E2D3D59" w14:textId="2E82A8DE" w:rsidR="00137DCC" w:rsidRDefault="00137DCC" w:rsidP="008C2E64">
      <w:pPr>
        <w:tabs>
          <w:tab w:val="center" w:pos="4252"/>
        </w:tabs>
      </w:pPr>
      <w:r>
        <w:t>Tipo Anhídrido Carbónico (CO2) Sirve para</w:t>
      </w:r>
      <w:r>
        <w:t xml:space="preserve"> B</w:t>
      </w:r>
    </w:p>
    <w:p w14:paraId="506514E3" w14:textId="268964BB" w:rsidR="004F25A2" w:rsidRDefault="004F25A2" w:rsidP="00272712">
      <w:r w:rsidRPr="004F25A2">
        <w:rPr>
          <w:b/>
          <w:bCs/>
        </w:rPr>
        <w:t>Fuego Clase</w:t>
      </w:r>
      <w:r w:rsidRPr="004F25A2">
        <w:rPr>
          <w:b/>
          <w:bCs/>
        </w:rPr>
        <w:t xml:space="preserve"> C</w:t>
      </w:r>
      <w:r>
        <w:t xml:space="preserve">; </w:t>
      </w:r>
      <w:r>
        <w:t>Origen eléctrico. Se producen en instalaciones, equipos, maquinarias, motores o conductores energizados</w:t>
      </w:r>
      <w:r>
        <w:t>.</w:t>
      </w:r>
    </w:p>
    <w:p w14:paraId="242DEE43" w14:textId="2D2AF8CB" w:rsidR="008C2E64" w:rsidRDefault="008C2E64" w:rsidP="008C2E64">
      <w:pPr>
        <w:tabs>
          <w:tab w:val="center" w:pos="4252"/>
        </w:tabs>
      </w:pPr>
      <w:r>
        <w:rPr>
          <w:noProof/>
        </w:rPr>
        <w:pict w14:anchorId="54783FA1">
          <v:shape id="_x0000_s1029" type="#_x0000_t32" style="position:absolute;margin-left:165.45pt;margin-top:6.65pt;width:34.5pt;height:.75pt;z-index:251662336" o:connectortype="straight">
            <v:stroke endarrow="block"/>
          </v:shape>
        </w:pict>
      </w:r>
      <w:r>
        <w:t xml:space="preserve">Agente de extinción: Fuego Clase </w:t>
      </w:r>
      <w:r>
        <w:t>C</w:t>
      </w:r>
      <w:r>
        <w:tab/>
      </w:r>
      <w:r>
        <w:t xml:space="preserve">                  </w:t>
      </w:r>
      <w:r>
        <w:t>Polvo Presurizado o Anhídrido Carbónico (CO2)</w:t>
      </w:r>
      <w:r>
        <w:t>.</w:t>
      </w:r>
    </w:p>
    <w:p w14:paraId="6497521F" w14:textId="267C54E0" w:rsidR="00137DCC" w:rsidRDefault="00137DCC" w:rsidP="008C2E64">
      <w:pPr>
        <w:tabs>
          <w:tab w:val="center" w:pos="4252"/>
        </w:tabs>
      </w:pPr>
      <w:r>
        <w:t>Tipo Polvo Químico Seco Sirve para</w:t>
      </w:r>
      <w:r>
        <w:t xml:space="preserve"> Clase C.</w:t>
      </w:r>
    </w:p>
    <w:p w14:paraId="0AD0E8C6" w14:textId="4DCEB6DE" w:rsidR="00137DCC" w:rsidRDefault="00137DCC" w:rsidP="008C2E64">
      <w:pPr>
        <w:tabs>
          <w:tab w:val="center" w:pos="4252"/>
        </w:tabs>
      </w:pPr>
      <w:r>
        <w:t>Tipo Anhídrido Carbónico (CO2) Sirve para</w:t>
      </w:r>
      <w:r>
        <w:t xml:space="preserve"> C.</w:t>
      </w:r>
    </w:p>
    <w:p w14:paraId="2CF30CA2" w14:textId="7C6A2EB7" w:rsidR="004F25A2" w:rsidRDefault="004F25A2" w:rsidP="00272712">
      <w:r w:rsidRPr="004F25A2">
        <w:rPr>
          <w:b/>
          <w:bCs/>
        </w:rPr>
        <w:t>Fuego clase D</w:t>
      </w:r>
      <w:r>
        <w:t xml:space="preserve">; </w:t>
      </w:r>
      <w:r>
        <w:t>Se origina en metales, por ejemplo: polvo de aluminio, magnesio, viruta de hierro, etc.</w:t>
      </w:r>
    </w:p>
    <w:p w14:paraId="7E64A96C" w14:textId="5C108F0B" w:rsidR="004F25A2" w:rsidRDefault="004F25A2" w:rsidP="00272712">
      <w:r w:rsidRPr="004F25A2">
        <w:rPr>
          <w:b/>
          <w:bCs/>
        </w:rPr>
        <w:t xml:space="preserve"> Fuego Clase</w:t>
      </w:r>
      <w:r w:rsidRPr="004F25A2">
        <w:rPr>
          <w:b/>
          <w:bCs/>
        </w:rPr>
        <w:t xml:space="preserve"> K</w:t>
      </w:r>
      <w:r>
        <w:t>:</w:t>
      </w:r>
      <w:r>
        <w:t xml:space="preserve"> Esta clase involucra a grasas y aceites presentes en las cocinas Industriales</w:t>
      </w:r>
      <w:r>
        <w:t>.</w:t>
      </w:r>
    </w:p>
    <w:p w14:paraId="6B0F13A7" w14:textId="77777777" w:rsidR="0070678F" w:rsidRPr="00474E93" w:rsidRDefault="0070678F" w:rsidP="00272712">
      <w:pPr>
        <w:rPr>
          <w:b/>
          <w:bCs/>
        </w:rPr>
      </w:pPr>
    </w:p>
    <w:p w14:paraId="5CC04CCF" w14:textId="6F8CEBBD" w:rsidR="00CC73E3" w:rsidRDefault="00AC1EFE" w:rsidP="00272712">
      <w:pPr>
        <w:rPr>
          <w:b/>
          <w:bCs/>
          <w:lang w:val="pt-BR"/>
        </w:rPr>
      </w:pPr>
      <w:r w:rsidRPr="00474E93">
        <w:rPr>
          <w:b/>
          <w:bCs/>
          <w:lang w:val="pt-BR"/>
        </w:rPr>
        <w:t xml:space="preserve">Participantes </w:t>
      </w:r>
      <w:proofErr w:type="spellStart"/>
      <w:r w:rsidRPr="00474E93">
        <w:rPr>
          <w:b/>
          <w:bCs/>
          <w:lang w:val="pt-BR"/>
        </w:rPr>
        <w:t>del</w:t>
      </w:r>
      <w:proofErr w:type="spellEnd"/>
      <w:r w:rsidRPr="00474E93">
        <w:rPr>
          <w:b/>
          <w:bCs/>
          <w:lang w:val="pt-BR"/>
        </w:rPr>
        <w:t xml:space="preserve"> grupo:</w:t>
      </w:r>
      <w:r w:rsidR="00474E93" w:rsidRPr="00474E93">
        <w:rPr>
          <w:b/>
          <w:bCs/>
          <w:lang w:val="pt-BR"/>
        </w:rPr>
        <w:t xml:space="preserve"> </w:t>
      </w:r>
      <w:r w:rsidR="00474E93" w:rsidRPr="007F0F66">
        <w:rPr>
          <w:lang w:val="pt-BR"/>
        </w:rPr>
        <w:t xml:space="preserve">Castro Pedro, Loto Karina, </w:t>
      </w:r>
      <w:proofErr w:type="spellStart"/>
      <w:r w:rsidR="00474E93" w:rsidRPr="007F0F66">
        <w:rPr>
          <w:lang w:val="pt-BR"/>
        </w:rPr>
        <w:t>Monla</w:t>
      </w:r>
      <w:proofErr w:type="spellEnd"/>
      <w:r w:rsidR="00474E93" w:rsidRPr="007F0F66">
        <w:rPr>
          <w:lang w:val="pt-BR"/>
        </w:rPr>
        <w:t xml:space="preserve"> Ricardo, </w:t>
      </w:r>
      <w:proofErr w:type="spellStart"/>
      <w:r w:rsidR="00474E93" w:rsidRPr="007F0F66">
        <w:rPr>
          <w:lang w:val="pt-BR"/>
        </w:rPr>
        <w:t>Ruartez</w:t>
      </w:r>
      <w:proofErr w:type="spellEnd"/>
      <w:r w:rsidR="00474E93" w:rsidRPr="007F0F66">
        <w:rPr>
          <w:lang w:val="pt-BR"/>
        </w:rPr>
        <w:t xml:space="preserve"> Hugo.</w:t>
      </w:r>
    </w:p>
    <w:p w14:paraId="0C3CA368" w14:textId="77777777" w:rsidR="00474E93" w:rsidRPr="00474E93" w:rsidRDefault="00474E93" w:rsidP="00272712">
      <w:pPr>
        <w:rPr>
          <w:b/>
          <w:bCs/>
          <w:lang w:val="pt-BR"/>
        </w:rPr>
      </w:pPr>
    </w:p>
    <w:p w14:paraId="065926FE" w14:textId="4285EE72" w:rsidR="0059278D" w:rsidRDefault="0059278D" w:rsidP="00474E93">
      <w:pPr>
        <w:ind w:left="360"/>
      </w:pPr>
    </w:p>
    <w:p w14:paraId="27196F12" w14:textId="15C6CF59" w:rsidR="007F0F66" w:rsidRDefault="007F0F66" w:rsidP="00474E93">
      <w:pPr>
        <w:ind w:left="360"/>
      </w:pPr>
    </w:p>
    <w:p w14:paraId="070D3997" w14:textId="2167086F" w:rsidR="007F0F66" w:rsidRDefault="007F0F66" w:rsidP="00474E93">
      <w:pPr>
        <w:ind w:left="360"/>
      </w:pPr>
    </w:p>
    <w:p w14:paraId="08BB551B" w14:textId="15BCAAED" w:rsidR="007F0F66" w:rsidRDefault="007F0F66" w:rsidP="00474E93">
      <w:pPr>
        <w:ind w:left="360"/>
      </w:pPr>
    </w:p>
    <w:p w14:paraId="01F60FD5" w14:textId="77777777" w:rsidR="007F0F66" w:rsidRDefault="007F0F66" w:rsidP="00474E93">
      <w:pPr>
        <w:ind w:left="360"/>
      </w:pPr>
    </w:p>
    <w:p w14:paraId="6A806EDB" w14:textId="1D4BCB32" w:rsidR="003547FD" w:rsidRPr="00397C44" w:rsidRDefault="003547FD" w:rsidP="00827E08">
      <w:pPr>
        <w:pStyle w:val="Prrafodelista"/>
        <w:ind w:left="1068"/>
        <w:rPr>
          <w:b/>
          <w:bCs/>
          <w:u w:val="single"/>
        </w:rPr>
      </w:pPr>
      <w:bookmarkStart w:id="0" w:name="_GoBack"/>
      <w:bookmarkEnd w:id="0"/>
    </w:p>
    <w:sectPr w:rsidR="003547FD" w:rsidRPr="00397C44" w:rsidSect="007E033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E60D8" w14:textId="77777777" w:rsidR="00667C85" w:rsidRDefault="00667C85" w:rsidP="007F0F66">
      <w:pPr>
        <w:spacing w:after="0" w:line="240" w:lineRule="auto"/>
      </w:pPr>
      <w:r>
        <w:separator/>
      </w:r>
    </w:p>
  </w:endnote>
  <w:endnote w:type="continuationSeparator" w:id="0">
    <w:p w14:paraId="0B9C4471" w14:textId="77777777" w:rsidR="00667C85" w:rsidRDefault="00667C85" w:rsidP="007F0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C5472B" w14:textId="77777777" w:rsidR="00667C85" w:rsidRDefault="00667C85" w:rsidP="007F0F66">
      <w:pPr>
        <w:spacing w:after="0" w:line="240" w:lineRule="auto"/>
      </w:pPr>
      <w:r>
        <w:separator/>
      </w:r>
    </w:p>
  </w:footnote>
  <w:footnote w:type="continuationSeparator" w:id="0">
    <w:p w14:paraId="3563D292" w14:textId="77777777" w:rsidR="00667C85" w:rsidRDefault="00667C85" w:rsidP="007F0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F1B10"/>
    <w:multiLevelType w:val="hybridMultilevel"/>
    <w:tmpl w:val="B602DF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22B3445"/>
    <w:multiLevelType w:val="hybridMultilevel"/>
    <w:tmpl w:val="85C0826E"/>
    <w:lvl w:ilvl="0" w:tplc="A8346EC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 w15:restartNumberingAfterBreak="0">
    <w:nsid w:val="157E3AC8"/>
    <w:multiLevelType w:val="hybridMultilevel"/>
    <w:tmpl w:val="79A060DC"/>
    <w:lvl w:ilvl="0" w:tplc="0CA8C314">
      <w:start w:val="5"/>
      <w:numFmt w:val="upp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3" w15:restartNumberingAfterBreak="0">
    <w:nsid w:val="17F66E5D"/>
    <w:multiLevelType w:val="hybridMultilevel"/>
    <w:tmpl w:val="68B68F46"/>
    <w:lvl w:ilvl="0" w:tplc="2C0A0011">
      <w:start w:val="1"/>
      <w:numFmt w:val="decimal"/>
      <w:lvlText w:val="%1)"/>
      <w:lvlJc w:val="left"/>
      <w:pPr>
        <w:ind w:left="502"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44C801C9"/>
    <w:multiLevelType w:val="hybridMultilevel"/>
    <w:tmpl w:val="3BAECA34"/>
    <w:lvl w:ilvl="0" w:tplc="BC105D72">
      <w:start w:val="1"/>
      <w:numFmt w:val="low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5" w15:restartNumberingAfterBreak="0">
    <w:nsid w:val="5BE1012C"/>
    <w:multiLevelType w:val="hybridMultilevel"/>
    <w:tmpl w:val="07C670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5DEA1BA5"/>
    <w:multiLevelType w:val="hybridMultilevel"/>
    <w:tmpl w:val="2492727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6F35120C"/>
    <w:multiLevelType w:val="hybridMultilevel"/>
    <w:tmpl w:val="032881D4"/>
    <w:lvl w:ilvl="0" w:tplc="2C0A0017">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8" w15:restartNumberingAfterBreak="0">
    <w:nsid w:val="78DD1798"/>
    <w:multiLevelType w:val="hybridMultilevel"/>
    <w:tmpl w:val="A1A830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7F6641F2"/>
    <w:multiLevelType w:val="hybridMultilevel"/>
    <w:tmpl w:val="CA0224E0"/>
    <w:lvl w:ilvl="0" w:tplc="2A50CC0E">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num w:numId="1">
    <w:abstractNumId w:val="6"/>
  </w:num>
  <w:num w:numId="2">
    <w:abstractNumId w:val="7"/>
  </w:num>
  <w:num w:numId="3">
    <w:abstractNumId w:val="0"/>
  </w:num>
  <w:num w:numId="4">
    <w:abstractNumId w:val="3"/>
  </w:num>
  <w:num w:numId="5">
    <w:abstractNumId w:val="8"/>
  </w:num>
  <w:num w:numId="6">
    <w:abstractNumId w:val="4"/>
  </w:num>
  <w:num w:numId="7">
    <w:abstractNumId w:val="5"/>
  </w:num>
  <w:num w:numId="8">
    <w:abstractNumId w:val="9"/>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CC3767"/>
    <w:rsid w:val="0003214F"/>
    <w:rsid w:val="000418C3"/>
    <w:rsid w:val="000C5F70"/>
    <w:rsid w:val="000F794D"/>
    <w:rsid w:val="00127EFB"/>
    <w:rsid w:val="00130C96"/>
    <w:rsid w:val="00137DCC"/>
    <w:rsid w:val="001D59AE"/>
    <w:rsid w:val="001F06A5"/>
    <w:rsid w:val="00272712"/>
    <w:rsid w:val="002C77C0"/>
    <w:rsid w:val="003547FD"/>
    <w:rsid w:val="00391136"/>
    <w:rsid w:val="00397C44"/>
    <w:rsid w:val="00474E93"/>
    <w:rsid w:val="004F25A2"/>
    <w:rsid w:val="00535A78"/>
    <w:rsid w:val="00560940"/>
    <w:rsid w:val="005922B3"/>
    <w:rsid w:val="0059278D"/>
    <w:rsid w:val="006069D7"/>
    <w:rsid w:val="006641E6"/>
    <w:rsid w:val="00667C85"/>
    <w:rsid w:val="00682219"/>
    <w:rsid w:val="006F23B5"/>
    <w:rsid w:val="0070678F"/>
    <w:rsid w:val="007221B8"/>
    <w:rsid w:val="0077695D"/>
    <w:rsid w:val="00787A14"/>
    <w:rsid w:val="007E0330"/>
    <w:rsid w:val="007E1E76"/>
    <w:rsid w:val="007F0F66"/>
    <w:rsid w:val="007F211D"/>
    <w:rsid w:val="00804A3D"/>
    <w:rsid w:val="00827E08"/>
    <w:rsid w:val="00871392"/>
    <w:rsid w:val="00874C16"/>
    <w:rsid w:val="008B7213"/>
    <w:rsid w:val="008C2E64"/>
    <w:rsid w:val="008F0A29"/>
    <w:rsid w:val="00A20A0F"/>
    <w:rsid w:val="00A6257E"/>
    <w:rsid w:val="00A97E27"/>
    <w:rsid w:val="00AC1EFE"/>
    <w:rsid w:val="00B2715D"/>
    <w:rsid w:val="00B33822"/>
    <w:rsid w:val="00BE102F"/>
    <w:rsid w:val="00C5505D"/>
    <w:rsid w:val="00CA2938"/>
    <w:rsid w:val="00CC3767"/>
    <w:rsid w:val="00CC73E3"/>
    <w:rsid w:val="00CD0916"/>
    <w:rsid w:val="00CE02B8"/>
    <w:rsid w:val="00CE2883"/>
    <w:rsid w:val="00DA1E58"/>
    <w:rsid w:val="00DD0E51"/>
    <w:rsid w:val="00E03E35"/>
    <w:rsid w:val="00E27AF1"/>
    <w:rsid w:val="00E96382"/>
    <w:rsid w:val="00EA0847"/>
    <w:rsid w:val="00EC3E2D"/>
    <w:rsid w:val="00F04AFE"/>
    <w:rsid w:val="00F31244"/>
    <w:rsid w:val="00F40E41"/>
    <w:rsid w:val="00F743AB"/>
    <w:rsid w:val="00F96627"/>
    <w:rsid w:val="00F97D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6"/>
        <o:r id="V:Rule2" type="connector" idref="#_x0000_s1028"/>
        <o:r id="V:Rule3" type="connector" idref="#_x0000_s1029"/>
      </o:rules>
    </o:shapelayout>
  </w:shapeDefaults>
  <w:decimalSymbol w:val=","/>
  <w:listSeparator w:val=";"/>
  <w14:docId w14:val="5EFB56EF"/>
  <w15:docId w15:val="{A4E5668E-4FF3-4829-B81D-A37C49B58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3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37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3767"/>
    <w:rPr>
      <w:rFonts w:ascii="Tahoma" w:hAnsi="Tahoma" w:cs="Tahoma"/>
      <w:sz w:val="16"/>
      <w:szCs w:val="16"/>
    </w:rPr>
  </w:style>
  <w:style w:type="paragraph" w:styleId="Prrafodelista">
    <w:name w:val="List Paragraph"/>
    <w:basedOn w:val="Normal"/>
    <w:uiPriority w:val="34"/>
    <w:qFormat/>
    <w:rsid w:val="00560940"/>
    <w:pPr>
      <w:ind w:left="720"/>
      <w:contextualSpacing/>
    </w:pPr>
  </w:style>
  <w:style w:type="table" w:styleId="Tablaconcuadrcula">
    <w:name w:val="Table Grid"/>
    <w:basedOn w:val="Tablanormal"/>
    <w:uiPriority w:val="59"/>
    <w:rsid w:val="00DD0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F0F6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F0F66"/>
  </w:style>
  <w:style w:type="paragraph" w:styleId="Piedepgina">
    <w:name w:val="footer"/>
    <w:basedOn w:val="Normal"/>
    <w:link w:val="PiedepginaCar"/>
    <w:uiPriority w:val="99"/>
    <w:unhideWhenUsed/>
    <w:rsid w:val="007F0F6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F0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739459">
      <w:bodyDiv w:val="1"/>
      <w:marLeft w:val="0"/>
      <w:marRight w:val="0"/>
      <w:marTop w:val="0"/>
      <w:marBottom w:val="0"/>
      <w:divBdr>
        <w:top w:val="none" w:sz="0" w:space="0" w:color="auto"/>
        <w:left w:val="none" w:sz="0" w:space="0" w:color="auto"/>
        <w:bottom w:val="none" w:sz="0" w:space="0" w:color="auto"/>
        <w:right w:val="none" w:sz="0" w:space="0" w:color="auto"/>
      </w:divBdr>
    </w:div>
    <w:div w:id="717357634">
      <w:bodyDiv w:val="1"/>
      <w:marLeft w:val="0"/>
      <w:marRight w:val="0"/>
      <w:marTop w:val="0"/>
      <w:marBottom w:val="0"/>
      <w:divBdr>
        <w:top w:val="none" w:sz="0" w:space="0" w:color="auto"/>
        <w:left w:val="none" w:sz="0" w:space="0" w:color="auto"/>
        <w:bottom w:val="none" w:sz="0" w:space="0" w:color="auto"/>
        <w:right w:val="none" w:sz="0" w:space="0" w:color="auto"/>
      </w:divBdr>
    </w:div>
    <w:div w:id="749619878">
      <w:bodyDiv w:val="1"/>
      <w:marLeft w:val="0"/>
      <w:marRight w:val="0"/>
      <w:marTop w:val="0"/>
      <w:marBottom w:val="0"/>
      <w:divBdr>
        <w:top w:val="none" w:sz="0" w:space="0" w:color="auto"/>
        <w:left w:val="none" w:sz="0" w:space="0" w:color="auto"/>
        <w:bottom w:val="none" w:sz="0" w:space="0" w:color="auto"/>
        <w:right w:val="none" w:sz="0" w:space="0" w:color="auto"/>
      </w:divBdr>
    </w:div>
    <w:div w:id="1116486470">
      <w:bodyDiv w:val="1"/>
      <w:marLeft w:val="0"/>
      <w:marRight w:val="0"/>
      <w:marTop w:val="0"/>
      <w:marBottom w:val="0"/>
      <w:divBdr>
        <w:top w:val="none" w:sz="0" w:space="0" w:color="auto"/>
        <w:left w:val="none" w:sz="0" w:space="0" w:color="auto"/>
        <w:bottom w:val="none" w:sz="0" w:space="0" w:color="auto"/>
        <w:right w:val="none" w:sz="0" w:space="0" w:color="auto"/>
      </w:divBdr>
    </w:div>
    <w:div w:id="1777408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312</TotalTime>
  <Pages>4</Pages>
  <Words>1101</Words>
  <Characters>6058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MENDEZ</dc:creator>
  <cp:lastModifiedBy>karina Loto</cp:lastModifiedBy>
  <cp:revision>7</cp:revision>
  <cp:lastPrinted>2017-09-05T21:34:00Z</cp:lastPrinted>
  <dcterms:created xsi:type="dcterms:W3CDTF">2020-11-20T13:28:00Z</dcterms:created>
  <dcterms:modified xsi:type="dcterms:W3CDTF">2020-11-25T00:30:00Z</dcterms:modified>
</cp:coreProperties>
</file>