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0DBCD" w14:textId="77777777" w:rsidR="00AB1525" w:rsidRPr="00D53319" w:rsidRDefault="00AB1525" w:rsidP="00AB1525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s-MX"/>
        </w:rPr>
      </w:pPr>
      <w:r w:rsidRPr="00D5331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s-MX"/>
        </w:rPr>
        <w:t>AgroFinderGround</w:t>
      </w:r>
    </w:p>
    <w:p w14:paraId="1BECF6AE" w14:textId="77777777" w:rsidR="00AB1525" w:rsidRPr="00D53319" w:rsidRDefault="00AB69A7" w:rsidP="00AB1525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s-MX"/>
        </w:rPr>
        <w:t>Plan De Desarrollo De Software</w:t>
      </w:r>
    </w:p>
    <w:p w14:paraId="6CC03552" w14:textId="77777777" w:rsidR="00AB1525" w:rsidRPr="00D53319" w:rsidRDefault="009B651B" w:rsidP="00AB1525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  <w:lang w:eastAsia="es-MX"/>
        </w:rPr>
      </w:pPr>
      <w:r w:rsidRPr="00D53319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  <w:lang w:eastAsia="es-MX"/>
        </w:rPr>
        <w:t>Versión</w:t>
      </w:r>
      <w:r w:rsidR="00AB1525" w:rsidRPr="00D53319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  <w:lang w:eastAsia="es-MX"/>
        </w:rPr>
        <w:t xml:space="preserve"> 1.0</w:t>
      </w:r>
    </w:p>
    <w:p w14:paraId="24CA7467" w14:textId="77777777" w:rsidR="003C4155" w:rsidRPr="00D53319" w:rsidRDefault="00AB69A7" w:rsidP="00AB152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Historial de Revision</w:t>
      </w:r>
    </w:p>
    <w:tbl>
      <w:tblPr>
        <w:tblW w:w="949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306"/>
        <w:gridCol w:w="1156"/>
        <w:gridCol w:w="3727"/>
        <w:gridCol w:w="2306"/>
      </w:tblGrid>
      <w:tr w:rsidR="00AB1525" w:rsidRPr="00D53319" w14:paraId="6075C98B" w14:textId="77777777" w:rsidTr="0084231C">
        <w:trPr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E05AFA" w14:textId="77777777" w:rsidR="00AB1525" w:rsidRPr="00D53319" w:rsidRDefault="00AB1525" w:rsidP="0084231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5331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Date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0EEE35" w14:textId="77777777" w:rsidR="00AB1525" w:rsidRPr="00D53319" w:rsidRDefault="009B651B" w:rsidP="0084231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5331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Versión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D5225F" w14:textId="77777777" w:rsidR="00AB1525" w:rsidRPr="00D53319" w:rsidRDefault="009B651B" w:rsidP="0084231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5331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947C6A" w14:textId="77777777" w:rsidR="00AB1525" w:rsidRPr="00D53319" w:rsidRDefault="009B651B" w:rsidP="0084231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5331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Autor</w:t>
            </w:r>
          </w:p>
        </w:tc>
      </w:tr>
      <w:tr w:rsidR="00AB1525" w:rsidRPr="00D53319" w14:paraId="7569F9E6" w14:textId="77777777" w:rsidTr="00C071D9">
        <w:trPr>
          <w:trHeight w:val="750"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C1CDF0" w14:textId="77777777" w:rsidR="00AB1525" w:rsidRPr="00D53319" w:rsidRDefault="00AB1525" w:rsidP="0084231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5331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17/Enero/2015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062E01" w14:textId="77777777" w:rsidR="00AB1525" w:rsidRPr="00D53319" w:rsidRDefault="00AB1525" w:rsidP="0084231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5331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1.0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1FB095" w14:textId="77777777" w:rsidR="00AB1525" w:rsidRPr="00D53319" w:rsidRDefault="00AB1525" w:rsidP="0084231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5331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Inicio del plan</w:t>
            </w:r>
            <w:r w:rsidR="00D53319" w:rsidRPr="00D5331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de proyecto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C62443" w14:textId="77777777" w:rsidR="00AB1525" w:rsidRPr="00D53319" w:rsidRDefault="00AB1525" w:rsidP="0084231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5331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Juan Diego Romero Espinoza</w:t>
            </w:r>
          </w:p>
        </w:tc>
      </w:tr>
      <w:tr w:rsidR="00C071D9" w:rsidRPr="00D53319" w14:paraId="30EB8D85" w14:textId="77777777" w:rsidTr="0084231C">
        <w:trPr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65D513" w14:textId="57A0F77D" w:rsidR="00C071D9" w:rsidRPr="00D53319" w:rsidRDefault="00C071D9" w:rsidP="0084231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27/Enero/2015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AC195D" w14:textId="55435DE3" w:rsidR="00C071D9" w:rsidRPr="00D53319" w:rsidRDefault="00C071D9" w:rsidP="0084231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1.1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55C800" w14:textId="1475A163" w:rsidR="00C071D9" w:rsidRPr="00D53319" w:rsidRDefault="00C071D9" w:rsidP="0084231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Inicio del plan de proyecto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E658DA" w14:textId="7FBD1739" w:rsidR="00C071D9" w:rsidRPr="00D53319" w:rsidRDefault="00C071D9" w:rsidP="0084231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Juan Diego Romero Espinoza</w:t>
            </w:r>
          </w:p>
        </w:tc>
      </w:tr>
    </w:tbl>
    <w:p w14:paraId="7DA4EB68" w14:textId="77777777" w:rsidR="00AB1525" w:rsidRPr="00D53319" w:rsidRDefault="00AB1525" w:rsidP="00AB152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es-MX"/>
        </w:rPr>
      </w:pPr>
    </w:p>
    <w:p w14:paraId="3AE7E28D" w14:textId="77777777" w:rsidR="00AB1525" w:rsidRPr="00D53319" w:rsidRDefault="00AB1525">
      <w:pPr>
        <w:rPr>
          <w:rFonts w:ascii="Arial" w:eastAsia="Times New Roman" w:hAnsi="Arial" w:cs="Arial"/>
          <w:color w:val="000000"/>
          <w:sz w:val="27"/>
          <w:szCs w:val="27"/>
          <w:lang w:eastAsia="es-MX"/>
        </w:rPr>
      </w:pPr>
      <w:r w:rsidRPr="00D53319">
        <w:rPr>
          <w:rFonts w:ascii="Arial" w:eastAsia="Times New Roman" w:hAnsi="Arial" w:cs="Arial"/>
          <w:color w:val="000000"/>
          <w:sz w:val="27"/>
          <w:szCs w:val="27"/>
          <w:lang w:eastAsia="es-MX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481816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2F1181" w14:textId="77777777" w:rsidR="00012DEF" w:rsidRPr="00C071D9" w:rsidRDefault="00012DEF">
          <w:pPr>
            <w:pStyle w:val="TtulodeTDC"/>
            <w:rPr>
              <w:rFonts w:ascii="Arial" w:hAnsi="Arial" w:cs="Arial"/>
              <w:b/>
              <w:color w:val="auto"/>
            </w:rPr>
          </w:pPr>
          <w:r w:rsidRPr="00C071D9">
            <w:rPr>
              <w:rFonts w:ascii="Arial" w:hAnsi="Arial" w:cs="Arial"/>
              <w:b/>
              <w:color w:val="auto"/>
              <w:lang w:val="es-ES"/>
            </w:rPr>
            <w:t>Contenido</w:t>
          </w:r>
        </w:p>
        <w:p w14:paraId="32BF3C89" w14:textId="77777777" w:rsidR="00012DEF" w:rsidRPr="00D53319" w:rsidRDefault="00012DEF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r w:rsidRPr="00D53319">
            <w:rPr>
              <w:rFonts w:ascii="Arial" w:hAnsi="Arial" w:cs="Arial"/>
            </w:rPr>
            <w:fldChar w:fldCharType="begin"/>
          </w:r>
          <w:r w:rsidRPr="00D53319">
            <w:rPr>
              <w:rFonts w:ascii="Arial" w:hAnsi="Arial" w:cs="Arial"/>
            </w:rPr>
            <w:instrText xml:space="preserve"> TOC \o "1-3" \h \z \u </w:instrText>
          </w:r>
          <w:r w:rsidRPr="00D53319">
            <w:rPr>
              <w:rFonts w:ascii="Arial" w:hAnsi="Arial" w:cs="Arial"/>
            </w:rPr>
            <w:fldChar w:fldCharType="separate"/>
          </w:r>
          <w:hyperlink w:anchor="_Toc409214060" w:history="1">
            <w:r w:rsidRPr="00D53319">
              <w:rPr>
                <w:rStyle w:val="Hipervnculo"/>
                <w:rFonts w:ascii="Arial" w:eastAsia="Times New Roman" w:hAnsi="Arial" w:cs="Arial"/>
                <w:b/>
                <w:noProof/>
                <w:lang w:eastAsia="es-MX"/>
              </w:rPr>
              <w:t>Introducción.</w:t>
            </w:r>
            <w:r w:rsidRPr="00D53319">
              <w:rPr>
                <w:rFonts w:ascii="Arial" w:hAnsi="Arial" w:cs="Arial"/>
                <w:noProof/>
                <w:webHidden/>
              </w:rPr>
              <w:tab/>
            </w:r>
            <w:r w:rsidRPr="00D5331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53319">
              <w:rPr>
                <w:rFonts w:ascii="Arial" w:hAnsi="Arial" w:cs="Arial"/>
                <w:noProof/>
                <w:webHidden/>
              </w:rPr>
              <w:instrText xml:space="preserve"> PAGEREF _Toc409214060 \h </w:instrText>
            </w:r>
            <w:r w:rsidRPr="00D53319">
              <w:rPr>
                <w:rFonts w:ascii="Arial" w:hAnsi="Arial" w:cs="Arial"/>
                <w:noProof/>
                <w:webHidden/>
              </w:rPr>
            </w:r>
            <w:r w:rsidRPr="00D5331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53319">
              <w:rPr>
                <w:rFonts w:ascii="Arial" w:hAnsi="Arial" w:cs="Arial"/>
                <w:noProof/>
                <w:webHidden/>
              </w:rPr>
              <w:t>3</w:t>
            </w:r>
            <w:r w:rsidRPr="00D5331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D820FDC" w14:textId="77777777" w:rsidR="00012DEF" w:rsidRPr="00D53319" w:rsidRDefault="006F2F52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409214061" w:history="1">
            <w:r w:rsidR="00012DEF" w:rsidRPr="00D53319">
              <w:rPr>
                <w:rStyle w:val="Hipervnculo"/>
                <w:rFonts w:ascii="Arial" w:eastAsia="Times New Roman" w:hAnsi="Arial" w:cs="Arial"/>
                <w:b/>
                <w:noProof/>
                <w:lang w:eastAsia="es-MX"/>
              </w:rPr>
              <w:t>Vista general del proyecto.</w:t>
            </w:r>
            <w:r w:rsidR="00012DEF" w:rsidRPr="00D53319">
              <w:rPr>
                <w:rFonts w:ascii="Arial" w:hAnsi="Arial" w:cs="Arial"/>
                <w:noProof/>
                <w:webHidden/>
              </w:rPr>
              <w:tab/>
            </w:r>
            <w:r w:rsidR="00012DEF" w:rsidRPr="00D53319">
              <w:rPr>
                <w:rFonts w:ascii="Arial" w:hAnsi="Arial" w:cs="Arial"/>
                <w:noProof/>
                <w:webHidden/>
              </w:rPr>
              <w:fldChar w:fldCharType="begin"/>
            </w:r>
            <w:r w:rsidR="00012DEF" w:rsidRPr="00D53319">
              <w:rPr>
                <w:rFonts w:ascii="Arial" w:hAnsi="Arial" w:cs="Arial"/>
                <w:noProof/>
                <w:webHidden/>
              </w:rPr>
              <w:instrText xml:space="preserve"> PAGEREF _Toc409214061 \h </w:instrText>
            </w:r>
            <w:r w:rsidR="00012DEF" w:rsidRPr="00D53319">
              <w:rPr>
                <w:rFonts w:ascii="Arial" w:hAnsi="Arial" w:cs="Arial"/>
                <w:noProof/>
                <w:webHidden/>
              </w:rPr>
            </w:r>
            <w:r w:rsidR="00012DEF" w:rsidRPr="00D5331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12DEF" w:rsidRPr="00D53319">
              <w:rPr>
                <w:rFonts w:ascii="Arial" w:hAnsi="Arial" w:cs="Arial"/>
                <w:noProof/>
                <w:webHidden/>
              </w:rPr>
              <w:t>4</w:t>
            </w:r>
            <w:r w:rsidR="00012DEF" w:rsidRPr="00D5331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A75EB0" w14:textId="77777777" w:rsidR="00012DEF" w:rsidRPr="00D53319" w:rsidRDefault="006F2F52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409214062" w:history="1">
            <w:r w:rsidR="00012DEF" w:rsidRPr="00D53319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MX"/>
              </w:rPr>
              <w:t>Objetivo del proyecto, alcance y Objetivos.</w:t>
            </w:r>
            <w:r w:rsidR="00012DEF" w:rsidRPr="00D53319">
              <w:rPr>
                <w:rFonts w:ascii="Arial" w:hAnsi="Arial" w:cs="Arial"/>
                <w:noProof/>
                <w:webHidden/>
              </w:rPr>
              <w:tab/>
            </w:r>
            <w:r w:rsidR="00012DEF" w:rsidRPr="00D53319">
              <w:rPr>
                <w:rFonts w:ascii="Arial" w:hAnsi="Arial" w:cs="Arial"/>
                <w:noProof/>
                <w:webHidden/>
              </w:rPr>
              <w:fldChar w:fldCharType="begin"/>
            </w:r>
            <w:r w:rsidR="00012DEF" w:rsidRPr="00D53319">
              <w:rPr>
                <w:rFonts w:ascii="Arial" w:hAnsi="Arial" w:cs="Arial"/>
                <w:noProof/>
                <w:webHidden/>
              </w:rPr>
              <w:instrText xml:space="preserve"> PAGEREF _Toc409214062 \h </w:instrText>
            </w:r>
            <w:r w:rsidR="00012DEF" w:rsidRPr="00D53319">
              <w:rPr>
                <w:rFonts w:ascii="Arial" w:hAnsi="Arial" w:cs="Arial"/>
                <w:noProof/>
                <w:webHidden/>
              </w:rPr>
            </w:r>
            <w:r w:rsidR="00012DEF" w:rsidRPr="00D5331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12DEF" w:rsidRPr="00D53319">
              <w:rPr>
                <w:rFonts w:ascii="Arial" w:hAnsi="Arial" w:cs="Arial"/>
                <w:noProof/>
                <w:webHidden/>
              </w:rPr>
              <w:t>5</w:t>
            </w:r>
            <w:r w:rsidR="00012DEF" w:rsidRPr="00D5331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CE851D6" w14:textId="77777777" w:rsidR="00012DEF" w:rsidRPr="00D53319" w:rsidRDefault="006F2F52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409214063" w:history="1">
            <w:r w:rsidR="00012DEF" w:rsidRPr="00D53319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MX"/>
              </w:rPr>
              <w:t>Objetivo del proyecto.</w:t>
            </w:r>
            <w:r w:rsidR="00012DEF" w:rsidRPr="00D53319">
              <w:rPr>
                <w:rFonts w:ascii="Arial" w:hAnsi="Arial" w:cs="Arial"/>
                <w:noProof/>
                <w:webHidden/>
              </w:rPr>
              <w:tab/>
            </w:r>
            <w:r w:rsidR="00012DEF" w:rsidRPr="00D53319">
              <w:rPr>
                <w:rFonts w:ascii="Arial" w:hAnsi="Arial" w:cs="Arial"/>
                <w:noProof/>
                <w:webHidden/>
              </w:rPr>
              <w:fldChar w:fldCharType="begin"/>
            </w:r>
            <w:r w:rsidR="00012DEF" w:rsidRPr="00D53319">
              <w:rPr>
                <w:rFonts w:ascii="Arial" w:hAnsi="Arial" w:cs="Arial"/>
                <w:noProof/>
                <w:webHidden/>
              </w:rPr>
              <w:instrText xml:space="preserve"> PAGEREF _Toc409214063 \h </w:instrText>
            </w:r>
            <w:r w:rsidR="00012DEF" w:rsidRPr="00D53319">
              <w:rPr>
                <w:rFonts w:ascii="Arial" w:hAnsi="Arial" w:cs="Arial"/>
                <w:noProof/>
                <w:webHidden/>
              </w:rPr>
            </w:r>
            <w:r w:rsidR="00012DEF" w:rsidRPr="00D5331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12DEF" w:rsidRPr="00D53319">
              <w:rPr>
                <w:rFonts w:ascii="Arial" w:hAnsi="Arial" w:cs="Arial"/>
                <w:noProof/>
                <w:webHidden/>
              </w:rPr>
              <w:t>5</w:t>
            </w:r>
            <w:r w:rsidR="00012DEF" w:rsidRPr="00D5331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7987F04" w14:textId="77777777" w:rsidR="00012DEF" w:rsidRPr="00D53319" w:rsidRDefault="006F2F52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409214064" w:history="1">
            <w:r w:rsidR="00012DEF" w:rsidRPr="00D53319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MX"/>
              </w:rPr>
              <w:t>Alcance</w:t>
            </w:r>
            <w:r w:rsidR="00012DEF" w:rsidRPr="00D53319">
              <w:rPr>
                <w:rFonts w:ascii="Arial" w:hAnsi="Arial" w:cs="Arial"/>
                <w:noProof/>
                <w:webHidden/>
              </w:rPr>
              <w:tab/>
            </w:r>
            <w:r w:rsidR="00012DEF" w:rsidRPr="00D53319">
              <w:rPr>
                <w:rFonts w:ascii="Arial" w:hAnsi="Arial" w:cs="Arial"/>
                <w:noProof/>
                <w:webHidden/>
              </w:rPr>
              <w:fldChar w:fldCharType="begin"/>
            </w:r>
            <w:r w:rsidR="00012DEF" w:rsidRPr="00D53319">
              <w:rPr>
                <w:rFonts w:ascii="Arial" w:hAnsi="Arial" w:cs="Arial"/>
                <w:noProof/>
                <w:webHidden/>
              </w:rPr>
              <w:instrText xml:space="preserve"> PAGEREF _Toc409214064 \h </w:instrText>
            </w:r>
            <w:r w:rsidR="00012DEF" w:rsidRPr="00D53319">
              <w:rPr>
                <w:rFonts w:ascii="Arial" w:hAnsi="Arial" w:cs="Arial"/>
                <w:noProof/>
                <w:webHidden/>
              </w:rPr>
            </w:r>
            <w:r w:rsidR="00012DEF" w:rsidRPr="00D5331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12DEF" w:rsidRPr="00D53319">
              <w:rPr>
                <w:rFonts w:ascii="Arial" w:hAnsi="Arial" w:cs="Arial"/>
                <w:noProof/>
                <w:webHidden/>
              </w:rPr>
              <w:t>5</w:t>
            </w:r>
            <w:r w:rsidR="00012DEF" w:rsidRPr="00D5331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04DBB75" w14:textId="77777777" w:rsidR="00012DEF" w:rsidRPr="00D53319" w:rsidRDefault="006F2F52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409214065" w:history="1">
            <w:r w:rsidR="00012DEF" w:rsidRPr="00D53319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MX"/>
              </w:rPr>
              <w:t>Objetivos</w:t>
            </w:r>
            <w:r w:rsidR="00012DEF" w:rsidRPr="00D53319">
              <w:rPr>
                <w:rFonts w:ascii="Arial" w:hAnsi="Arial" w:cs="Arial"/>
                <w:noProof/>
                <w:webHidden/>
              </w:rPr>
              <w:tab/>
            </w:r>
            <w:r w:rsidR="00012DEF" w:rsidRPr="00D53319">
              <w:rPr>
                <w:rFonts w:ascii="Arial" w:hAnsi="Arial" w:cs="Arial"/>
                <w:noProof/>
                <w:webHidden/>
              </w:rPr>
              <w:fldChar w:fldCharType="begin"/>
            </w:r>
            <w:r w:rsidR="00012DEF" w:rsidRPr="00D53319">
              <w:rPr>
                <w:rFonts w:ascii="Arial" w:hAnsi="Arial" w:cs="Arial"/>
                <w:noProof/>
                <w:webHidden/>
              </w:rPr>
              <w:instrText xml:space="preserve"> PAGEREF _Toc409214065 \h </w:instrText>
            </w:r>
            <w:r w:rsidR="00012DEF" w:rsidRPr="00D53319">
              <w:rPr>
                <w:rFonts w:ascii="Arial" w:hAnsi="Arial" w:cs="Arial"/>
                <w:noProof/>
                <w:webHidden/>
              </w:rPr>
            </w:r>
            <w:r w:rsidR="00012DEF" w:rsidRPr="00D5331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12DEF" w:rsidRPr="00D53319">
              <w:rPr>
                <w:rFonts w:ascii="Arial" w:hAnsi="Arial" w:cs="Arial"/>
                <w:noProof/>
                <w:webHidden/>
              </w:rPr>
              <w:t>5</w:t>
            </w:r>
            <w:r w:rsidR="00012DEF" w:rsidRPr="00D5331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1D4CD9" w14:textId="77777777" w:rsidR="00012DEF" w:rsidRPr="00D53319" w:rsidRDefault="006F2F52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409214066" w:history="1">
            <w:r w:rsidR="00012DEF" w:rsidRPr="00D53319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MX"/>
              </w:rPr>
              <w:t>Alcances y limitaciones.</w:t>
            </w:r>
            <w:r w:rsidR="00012DEF" w:rsidRPr="00D53319">
              <w:rPr>
                <w:rFonts w:ascii="Arial" w:hAnsi="Arial" w:cs="Arial"/>
                <w:noProof/>
                <w:webHidden/>
              </w:rPr>
              <w:tab/>
            </w:r>
            <w:r w:rsidR="00012DEF" w:rsidRPr="00D53319">
              <w:rPr>
                <w:rFonts w:ascii="Arial" w:hAnsi="Arial" w:cs="Arial"/>
                <w:noProof/>
                <w:webHidden/>
              </w:rPr>
              <w:fldChar w:fldCharType="begin"/>
            </w:r>
            <w:r w:rsidR="00012DEF" w:rsidRPr="00D53319">
              <w:rPr>
                <w:rFonts w:ascii="Arial" w:hAnsi="Arial" w:cs="Arial"/>
                <w:noProof/>
                <w:webHidden/>
              </w:rPr>
              <w:instrText xml:space="preserve"> PAGEREF _Toc409214066 \h </w:instrText>
            </w:r>
            <w:r w:rsidR="00012DEF" w:rsidRPr="00D53319">
              <w:rPr>
                <w:rFonts w:ascii="Arial" w:hAnsi="Arial" w:cs="Arial"/>
                <w:noProof/>
                <w:webHidden/>
              </w:rPr>
            </w:r>
            <w:r w:rsidR="00012DEF" w:rsidRPr="00D5331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12DEF" w:rsidRPr="00D53319">
              <w:rPr>
                <w:rFonts w:ascii="Arial" w:hAnsi="Arial" w:cs="Arial"/>
                <w:noProof/>
                <w:webHidden/>
              </w:rPr>
              <w:t>6</w:t>
            </w:r>
            <w:r w:rsidR="00012DEF" w:rsidRPr="00D5331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C19F666" w14:textId="77777777" w:rsidR="00012DEF" w:rsidRPr="00D53319" w:rsidRDefault="006F2F52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409214067" w:history="1">
            <w:r w:rsidR="00012DEF" w:rsidRPr="00D53319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MX"/>
              </w:rPr>
              <w:t>Alcances</w:t>
            </w:r>
            <w:r w:rsidR="00012DEF" w:rsidRPr="00D53319">
              <w:rPr>
                <w:rFonts w:ascii="Arial" w:hAnsi="Arial" w:cs="Arial"/>
                <w:noProof/>
                <w:webHidden/>
              </w:rPr>
              <w:tab/>
            </w:r>
            <w:r w:rsidR="00012DEF" w:rsidRPr="00D53319">
              <w:rPr>
                <w:rFonts w:ascii="Arial" w:hAnsi="Arial" w:cs="Arial"/>
                <w:noProof/>
                <w:webHidden/>
              </w:rPr>
              <w:fldChar w:fldCharType="begin"/>
            </w:r>
            <w:r w:rsidR="00012DEF" w:rsidRPr="00D53319">
              <w:rPr>
                <w:rFonts w:ascii="Arial" w:hAnsi="Arial" w:cs="Arial"/>
                <w:noProof/>
                <w:webHidden/>
              </w:rPr>
              <w:instrText xml:space="preserve"> PAGEREF _Toc409214067 \h </w:instrText>
            </w:r>
            <w:r w:rsidR="00012DEF" w:rsidRPr="00D53319">
              <w:rPr>
                <w:rFonts w:ascii="Arial" w:hAnsi="Arial" w:cs="Arial"/>
                <w:noProof/>
                <w:webHidden/>
              </w:rPr>
            </w:r>
            <w:r w:rsidR="00012DEF" w:rsidRPr="00D5331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12DEF" w:rsidRPr="00D53319">
              <w:rPr>
                <w:rFonts w:ascii="Arial" w:hAnsi="Arial" w:cs="Arial"/>
                <w:noProof/>
                <w:webHidden/>
              </w:rPr>
              <w:t>6</w:t>
            </w:r>
            <w:r w:rsidR="00012DEF" w:rsidRPr="00D5331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B0E9188" w14:textId="77777777" w:rsidR="00012DEF" w:rsidRPr="00D53319" w:rsidRDefault="006F2F52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409214068" w:history="1">
            <w:r w:rsidR="00012DEF" w:rsidRPr="00D53319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MX"/>
              </w:rPr>
              <w:t>Limitaciones</w:t>
            </w:r>
            <w:r w:rsidR="00012DEF" w:rsidRPr="00D53319">
              <w:rPr>
                <w:rFonts w:ascii="Arial" w:hAnsi="Arial" w:cs="Arial"/>
                <w:noProof/>
                <w:webHidden/>
              </w:rPr>
              <w:tab/>
            </w:r>
            <w:r w:rsidR="00012DEF" w:rsidRPr="00D53319">
              <w:rPr>
                <w:rFonts w:ascii="Arial" w:hAnsi="Arial" w:cs="Arial"/>
                <w:noProof/>
                <w:webHidden/>
              </w:rPr>
              <w:fldChar w:fldCharType="begin"/>
            </w:r>
            <w:r w:rsidR="00012DEF" w:rsidRPr="00D53319">
              <w:rPr>
                <w:rFonts w:ascii="Arial" w:hAnsi="Arial" w:cs="Arial"/>
                <w:noProof/>
                <w:webHidden/>
              </w:rPr>
              <w:instrText xml:space="preserve"> PAGEREF _Toc409214068 \h </w:instrText>
            </w:r>
            <w:r w:rsidR="00012DEF" w:rsidRPr="00D53319">
              <w:rPr>
                <w:rFonts w:ascii="Arial" w:hAnsi="Arial" w:cs="Arial"/>
                <w:noProof/>
                <w:webHidden/>
              </w:rPr>
            </w:r>
            <w:r w:rsidR="00012DEF" w:rsidRPr="00D5331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12DEF" w:rsidRPr="00D53319">
              <w:rPr>
                <w:rFonts w:ascii="Arial" w:hAnsi="Arial" w:cs="Arial"/>
                <w:noProof/>
                <w:webHidden/>
              </w:rPr>
              <w:t>6</w:t>
            </w:r>
            <w:r w:rsidR="00012DEF" w:rsidRPr="00D5331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8F1C628" w14:textId="77777777" w:rsidR="00012DEF" w:rsidRPr="00D53319" w:rsidRDefault="006F2F52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409214069" w:history="1">
            <w:r w:rsidR="00012DEF" w:rsidRPr="00D53319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MX"/>
              </w:rPr>
              <w:t>Entregables del proyecto</w:t>
            </w:r>
            <w:r w:rsidR="00012DEF" w:rsidRPr="00D53319">
              <w:rPr>
                <w:rFonts w:ascii="Arial" w:hAnsi="Arial" w:cs="Arial"/>
                <w:noProof/>
                <w:webHidden/>
              </w:rPr>
              <w:tab/>
            </w:r>
            <w:r w:rsidR="00012DEF" w:rsidRPr="00D53319">
              <w:rPr>
                <w:rFonts w:ascii="Arial" w:hAnsi="Arial" w:cs="Arial"/>
                <w:noProof/>
                <w:webHidden/>
              </w:rPr>
              <w:fldChar w:fldCharType="begin"/>
            </w:r>
            <w:r w:rsidR="00012DEF" w:rsidRPr="00D53319">
              <w:rPr>
                <w:rFonts w:ascii="Arial" w:hAnsi="Arial" w:cs="Arial"/>
                <w:noProof/>
                <w:webHidden/>
              </w:rPr>
              <w:instrText xml:space="preserve"> PAGEREF _Toc409214069 \h </w:instrText>
            </w:r>
            <w:r w:rsidR="00012DEF" w:rsidRPr="00D53319">
              <w:rPr>
                <w:rFonts w:ascii="Arial" w:hAnsi="Arial" w:cs="Arial"/>
                <w:noProof/>
                <w:webHidden/>
              </w:rPr>
            </w:r>
            <w:r w:rsidR="00012DEF" w:rsidRPr="00D5331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12DEF" w:rsidRPr="00D53319">
              <w:rPr>
                <w:rFonts w:ascii="Arial" w:hAnsi="Arial" w:cs="Arial"/>
                <w:noProof/>
                <w:webHidden/>
              </w:rPr>
              <w:t>7</w:t>
            </w:r>
            <w:r w:rsidR="00012DEF" w:rsidRPr="00D5331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E4BA568" w14:textId="77777777" w:rsidR="00012DEF" w:rsidRPr="00D53319" w:rsidRDefault="006F2F52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409214070" w:history="1">
            <w:r w:rsidR="00012DEF" w:rsidRPr="00D53319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MX"/>
              </w:rPr>
              <w:t>Evolución del plan de desarrollo del software</w:t>
            </w:r>
            <w:r w:rsidR="00012DEF" w:rsidRPr="00D53319">
              <w:rPr>
                <w:rFonts w:ascii="Arial" w:hAnsi="Arial" w:cs="Arial"/>
                <w:noProof/>
                <w:webHidden/>
              </w:rPr>
              <w:tab/>
            </w:r>
            <w:r w:rsidR="00012DEF" w:rsidRPr="00D53319">
              <w:rPr>
                <w:rFonts w:ascii="Arial" w:hAnsi="Arial" w:cs="Arial"/>
                <w:noProof/>
                <w:webHidden/>
              </w:rPr>
              <w:fldChar w:fldCharType="begin"/>
            </w:r>
            <w:r w:rsidR="00012DEF" w:rsidRPr="00D53319">
              <w:rPr>
                <w:rFonts w:ascii="Arial" w:hAnsi="Arial" w:cs="Arial"/>
                <w:noProof/>
                <w:webHidden/>
              </w:rPr>
              <w:instrText xml:space="preserve"> PAGEREF _Toc409214070 \h </w:instrText>
            </w:r>
            <w:r w:rsidR="00012DEF" w:rsidRPr="00D53319">
              <w:rPr>
                <w:rFonts w:ascii="Arial" w:hAnsi="Arial" w:cs="Arial"/>
                <w:noProof/>
                <w:webHidden/>
              </w:rPr>
            </w:r>
            <w:r w:rsidR="00012DEF" w:rsidRPr="00D5331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12DEF" w:rsidRPr="00D53319">
              <w:rPr>
                <w:rFonts w:ascii="Arial" w:hAnsi="Arial" w:cs="Arial"/>
                <w:noProof/>
                <w:webHidden/>
              </w:rPr>
              <w:t>8</w:t>
            </w:r>
            <w:r w:rsidR="00012DEF" w:rsidRPr="00D5331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153517" w14:textId="77777777" w:rsidR="00012DEF" w:rsidRPr="00D53319" w:rsidRDefault="006F2F52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409214071" w:history="1">
            <w:r w:rsidR="00012DEF" w:rsidRPr="00D53319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MX"/>
              </w:rPr>
              <w:t>Organización del proyecto</w:t>
            </w:r>
            <w:r w:rsidR="00012DEF" w:rsidRPr="00D53319">
              <w:rPr>
                <w:rFonts w:ascii="Arial" w:hAnsi="Arial" w:cs="Arial"/>
                <w:noProof/>
                <w:webHidden/>
              </w:rPr>
              <w:tab/>
            </w:r>
            <w:r w:rsidR="00012DEF" w:rsidRPr="00D53319">
              <w:rPr>
                <w:rFonts w:ascii="Arial" w:hAnsi="Arial" w:cs="Arial"/>
                <w:noProof/>
                <w:webHidden/>
              </w:rPr>
              <w:fldChar w:fldCharType="begin"/>
            </w:r>
            <w:r w:rsidR="00012DEF" w:rsidRPr="00D53319">
              <w:rPr>
                <w:rFonts w:ascii="Arial" w:hAnsi="Arial" w:cs="Arial"/>
                <w:noProof/>
                <w:webHidden/>
              </w:rPr>
              <w:instrText xml:space="preserve"> PAGEREF _Toc409214071 \h </w:instrText>
            </w:r>
            <w:r w:rsidR="00012DEF" w:rsidRPr="00D53319">
              <w:rPr>
                <w:rFonts w:ascii="Arial" w:hAnsi="Arial" w:cs="Arial"/>
                <w:noProof/>
                <w:webHidden/>
              </w:rPr>
            </w:r>
            <w:r w:rsidR="00012DEF" w:rsidRPr="00D5331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12DEF" w:rsidRPr="00D53319">
              <w:rPr>
                <w:rFonts w:ascii="Arial" w:hAnsi="Arial" w:cs="Arial"/>
                <w:noProof/>
                <w:webHidden/>
              </w:rPr>
              <w:t>9</w:t>
            </w:r>
            <w:r w:rsidR="00012DEF" w:rsidRPr="00D5331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3A27092" w14:textId="77777777" w:rsidR="00012DEF" w:rsidRPr="00D53319" w:rsidRDefault="006F2F52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409214072" w:history="1">
            <w:r w:rsidR="00012DEF" w:rsidRPr="00D53319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MX"/>
              </w:rPr>
              <w:t>Roles y responsabilidades.</w:t>
            </w:r>
            <w:r w:rsidR="00012DEF" w:rsidRPr="00D53319">
              <w:rPr>
                <w:rFonts w:ascii="Arial" w:hAnsi="Arial" w:cs="Arial"/>
                <w:noProof/>
                <w:webHidden/>
              </w:rPr>
              <w:tab/>
            </w:r>
            <w:r w:rsidR="00012DEF" w:rsidRPr="00D53319">
              <w:rPr>
                <w:rFonts w:ascii="Arial" w:hAnsi="Arial" w:cs="Arial"/>
                <w:noProof/>
                <w:webHidden/>
              </w:rPr>
              <w:fldChar w:fldCharType="begin"/>
            </w:r>
            <w:r w:rsidR="00012DEF" w:rsidRPr="00D53319">
              <w:rPr>
                <w:rFonts w:ascii="Arial" w:hAnsi="Arial" w:cs="Arial"/>
                <w:noProof/>
                <w:webHidden/>
              </w:rPr>
              <w:instrText xml:space="preserve"> PAGEREF _Toc409214072 \h </w:instrText>
            </w:r>
            <w:r w:rsidR="00012DEF" w:rsidRPr="00D53319">
              <w:rPr>
                <w:rFonts w:ascii="Arial" w:hAnsi="Arial" w:cs="Arial"/>
                <w:noProof/>
                <w:webHidden/>
              </w:rPr>
            </w:r>
            <w:r w:rsidR="00012DEF" w:rsidRPr="00D5331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12DEF" w:rsidRPr="00D53319">
              <w:rPr>
                <w:rFonts w:ascii="Arial" w:hAnsi="Arial" w:cs="Arial"/>
                <w:noProof/>
                <w:webHidden/>
              </w:rPr>
              <w:t>10</w:t>
            </w:r>
            <w:r w:rsidR="00012DEF" w:rsidRPr="00D5331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9C57A3E" w14:textId="77777777" w:rsidR="00012DEF" w:rsidRPr="00D53319" w:rsidRDefault="006F2F52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409214073" w:history="1">
            <w:r w:rsidR="00012DEF" w:rsidRPr="00D53319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MX"/>
              </w:rPr>
              <w:t>Estimación del costo del proyecto.</w:t>
            </w:r>
            <w:r w:rsidR="00012DEF" w:rsidRPr="00D53319">
              <w:rPr>
                <w:rFonts w:ascii="Arial" w:hAnsi="Arial" w:cs="Arial"/>
                <w:noProof/>
                <w:webHidden/>
              </w:rPr>
              <w:tab/>
            </w:r>
            <w:r w:rsidR="00012DEF" w:rsidRPr="00D53319">
              <w:rPr>
                <w:rFonts w:ascii="Arial" w:hAnsi="Arial" w:cs="Arial"/>
                <w:noProof/>
                <w:webHidden/>
              </w:rPr>
              <w:fldChar w:fldCharType="begin"/>
            </w:r>
            <w:r w:rsidR="00012DEF" w:rsidRPr="00D53319">
              <w:rPr>
                <w:rFonts w:ascii="Arial" w:hAnsi="Arial" w:cs="Arial"/>
                <w:noProof/>
                <w:webHidden/>
              </w:rPr>
              <w:instrText xml:space="preserve"> PAGEREF _Toc409214073 \h </w:instrText>
            </w:r>
            <w:r w:rsidR="00012DEF" w:rsidRPr="00D53319">
              <w:rPr>
                <w:rFonts w:ascii="Arial" w:hAnsi="Arial" w:cs="Arial"/>
                <w:noProof/>
                <w:webHidden/>
              </w:rPr>
            </w:r>
            <w:r w:rsidR="00012DEF" w:rsidRPr="00D5331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12DEF" w:rsidRPr="00D53319">
              <w:rPr>
                <w:rFonts w:ascii="Arial" w:hAnsi="Arial" w:cs="Arial"/>
                <w:noProof/>
                <w:webHidden/>
              </w:rPr>
              <w:t>11</w:t>
            </w:r>
            <w:r w:rsidR="00012DEF" w:rsidRPr="00D5331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7EF50E6" w14:textId="77777777" w:rsidR="00012DEF" w:rsidRPr="00D53319" w:rsidRDefault="00012DEF">
          <w:pPr>
            <w:rPr>
              <w:rFonts w:ascii="Arial" w:hAnsi="Arial" w:cs="Arial"/>
            </w:rPr>
          </w:pPr>
          <w:r w:rsidRPr="00D53319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42FF601F" w14:textId="77777777" w:rsidR="00012DEF" w:rsidRPr="00D53319" w:rsidRDefault="00012DEF" w:rsidP="00AB15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s-MX"/>
        </w:rPr>
      </w:pPr>
    </w:p>
    <w:p w14:paraId="5A17538F" w14:textId="77777777" w:rsidR="00F46162" w:rsidRPr="00D53319" w:rsidRDefault="00F46162">
      <w:pPr>
        <w:rPr>
          <w:rFonts w:ascii="Arial" w:eastAsia="Times New Roman" w:hAnsi="Arial" w:cs="Arial"/>
          <w:color w:val="000000"/>
          <w:sz w:val="27"/>
          <w:szCs w:val="27"/>
          <w:lang w:eastAsia="es-MX"/>
        </w:rPr>
      </w:pPr>
      <w:r w:rsidRPr="00D53319">
        <w:rPr>
          <w:rFonts w:ascii="Arial" w:eastAsia="Times New Roman" w:hAnsi="Arial" w:cs="Arial"/>
          <w:color w:val="000000"/>
          <w:sz w:val="27"/>
          <w:szCs w:val="27"/>
          <w:lang w:eastAsia="es-MX"/>
        </w:rPr>
        <w:br w:type="page"/>
      </w:r>
    </w:p>
    <w:p w14:paraId="4BED8E08" w14:textId="77777777" w:rsidR="00F46162" w:rsidRPr="00D53319" w:rsidRDefault="009B4A41" w:rsidP="00012DEF">
      <w:pPr>
        <w:pStyle w:val="Ttulo1"/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</w:pPr>
      <w:bookmarkStart w:id="0" w:name="_Toc409214060"/>
      <w:r w:rsidRPr="00D53319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lastRenderedPageBreak/>
        <w:t>Introducción</w:t>
      </w:r>
      <w:r w:rsidR="00F46162" w:rsidRPr="00D53319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t>.</w:t>
      </w:r>
      <w:bookmarkEnd w:id="0"/>
    </w:p>
    <w:p w14:paraId="736EB71F" w14:textId="77777777" w:rsidR="00012DEF" w:rsidRPr="00D53319" w:rsidRDefault="00012DEF" w:rsidP="00012DEF">
      <w:pPr>
        <w:rPr>
          <w:rFonts w:ascii="Arial" w:hAnsi="Arial" w:cs="Arial"/>
          <w:lang w:eastAsia="es-MX"/>
        </w:rPr>
      </w:pPr>
    </w:p>
    <w:p w14:paraId="797427E1" w14:textId="2B59A850" w:rsidR="00C12AAB" w:rsidRPr="00D53319" w:rsidRDefault="00C12AAB" w:rsidP="002A3B22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D53319">
        <w:rPr>
          <w:rFonts w:ascii="Arial" w:eastAsia="Times New Roman" w:hAnsi="Arial" w:cs="Arial"/>
          <w:color w:val="000000"/>
          <w:lang w:eastAsia="es-MX"/>
        </w:rPr>
        <w:t>Plan de desarrollo de software es una versión preliminar para ser incluida en la propuesta elaborada como respuesta al proyecto AgroFinderGround</w:t>
      </w:r>
      <w:r w:rsidR="00C071D9">
        <w:rPr>
          <w:rFonts w:ascii="Arial" w:eastAsia="Times New Roman" w:hAnsi="Arial" w:cs="Arial"/>
          <w:color w:val="000000"/>
          <w:lang w:eastAsia="es-MX"/>
        </w:rPr>
        <w:t>(</w:t>
      </w:r>
      <w:r w:rsidR="00C071D9">
        <w:rPr>
          <w:rFonts w:ascii="Arial" w:eastAsia="Times New Roman" w:hAnsi="Arial" w:cs="Arial"/>
          <w:color w:val="000000"/>
          <w:lang w:eastAsia="es-MX"/>
        </w:rPr>
        <w:t>Búsqueda</w:t>
      </w:r>
      <w:r w:rsidR="00C071D9">
        <w:rPr>
          <w:rFonts w:ascii="Arial" w:eastAsia="Times New Roman" w:hAnsi="Arial" w:cs="Arial"/>
          <w:color w:val="000000"/>
          <w:lang w:eastAsia="es-MX"/>
        </w:rPr>
        <w:t xml:space="preserve"> de suelo)</w:t>
      </w:r>
      <w:r w:rsidRPr="00D53319">
        <w:rPr>
          <w:rFonts w:ascii="Arial" w:eastAsia="Times New Roman" w:hAnsi="Arial" w:cs="Arial"/>
          <w:color w:val="000000"/>
          <w:lang w:eastAsia="es-MX"/>
        </w:rPr>
        <w:t xml:space="preserve">, que se realizara por alumnos de la carrera de </w:t>
      </w:r>
      <w:r w:rsidR="009B651B" w:rsidRPr="00D53319">
        <w:rPr>
          <w:rFonts w:ascii="Arial" w:eastAsia="Times New Roman" w:hAnsi="Arial" w:cs="Arial"/>
          <w:color w:val="000000"/>
          <w:lang w:eastAsia="es-MX"/>
        </w:rPr>
        <w:t>Ingeniería</w:t>
      </w:r>
      <w:r w:rsidRPr="00D53319">
        <w:rPr>
          <w:rFonts w:ascii="Arial" w:eastAsia="Times New Roman" w:hAnsi="Arial" w:cs="Arial"/>
          <w:color w:val="000000"/>
          <w:lang w:eastAsia="es-MX"/>
        </w:rPr>
        <w:t xml:space="preserve"> en </w:t>
      </w:r>
      <w:r w:rsidR="009B651B" w:rsidRPr="00D53319">
        <w:rPr>
          <w:rFonts w:ascii="Arial" w:eastAsia="Times New Roman" w:hAnsi="Arial" w:cs="Arial"/>
          <w:color w:val="000000"/>
          <w:lang w:eastAsia="es-MX"/>
        </w:rPr>
        <w:t>Tecnologías</w:t>
      </w:r>
      <w:r w:rsidRPr="00D53319">
        <w:rPr>
          <w:rFonts w:ascii="Arial" w:eastAsia="Times New Roman" w:hAnsi="Arial" w:cs="Arial"/>
          <w:color w:val="000000"/>
          <w:lang w:eastAsia="es-MX"/>
        </w:rPr>
        <w:t xml:space="preserve"> de la información, </w:t>
      </w:r>
      <w:r w:rsidR="005844FF">
        <w:rPr>
          <w:rFonts w:ascii="Arial" w:eastAsia="Times New Roman" w:hAnsi="Arial" w:cs="Arial"/>
          <w:color w:val="000000"/>
          <w:lang w:eastAsia="es-MX"/>
        </w:rPr>
        <w:t xml:space="preserve">y </w:t>
      </w:r>
      <w:r w:rsidR="009B651B" w:rsidRPr="00D53319">
        <w:rPr>
          <w:rFonts w:ascii="Arial" w:eastAsia="Times New Roman" w:hAnsi="Arial" w:cs="Arial"/>
          <w:color w:val="000000"/>
          <w:lang w:eastAsia="es-MX"/>
        </w:rPr>
        <w:t>dará</w:t>
      </w:r>
      <w:r w:rsidRPr="00D53319">
        <w:rPr>
          <w:rFonts w:ascii="Arial" w:eastAsia="Times New Roman" w:hAnsi="Arial" w:cs="Arial"/>
          <w:color w:val="000000"/>
          <w:lang w:eastAsia="es-MX"/>
        </w:rPr>
        <w:t xml:space="preserve"> un enfoque global en base al desarrollo propuesto.</w:t>
      </w:r>
    </w:p>
    <w:p w14:paraId="782ADA3F" w14:textId="741249D9" w:rsidR="00C12AAB" w:rsidRPr="00D53319" w:rsidRDefault="005844FF" w:rsidP="002A3B22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AGROFINDERGROUND </w:t>
      </w:r>
      <w:r w:rsidR="00C12AAB" w:rsidRPr="00D53319">
        <w:rPr>
          <w:rFonts w:ascii="Arial" w:eastAsia="Times New Roman" w:hAnsi="Arial" w:cs="Arial"/>
          <w:color w:val="000000"/>
          <w:lang w:eastAsia="es-MX"/>
        </w:rPr>
        <w:t xml:space="preserve">ha surgido </w:t>
      </w:r>
      <w:r>
        <w:rPr>
          <w:rFonts w:ascii="Arial" w:eastAsia="Times New Roman" w:hAnsi="Arial" w:cs="Arial"/>
          <w:color w:val="000000"/>
          <w:lang w:eastAsia="es-MX"/>
        </w:rPr>
        <w:t xml:space="preserve">de la </w:t>
      </w:r>
      <w:r w:rsidR="00C12AAB" w:rsidRPr="00D53319">
        <w:rPr>
          <w:rFonts w:ascii="Arial" w:eastAsia="Times New Roman" w:hAnsi="Arial" w:cs="Arial"/>
          <w:color w:val="000000"/>
          <w:lang w:eastAsia="es-MX"/>
        </w:rPr>
        <w:t xml:space="preserve"> necesidad detectada en la región de </w:t>
      </w:r>
      <w:r w:rsidR="009B651B" w:rsidRPr="00D53319">
        <w:rPr>
          <w:rFonts w:ascii="Arial" w:eastAsia="Times New Roman" w:hAnsi="Arial" w:cs="Arial"/>
          <w:color w:val="000000"/>
          <w:lang w:eastAsia="es-MX"/>
        </w:rPr>
        <w:t>Cuitláhuac</w:t>
      </w:r>
      <w:r w:rsidR="00C12AAB" w:rsidRPr="00D53319">
        <w:rPr>
          <w:rFonts w:ascii="Arial" w:eastAsia="Times New Roman" w:hAnsi="Arial" w:cs="Arial"/>
          <w:color w:val="000000"/>
          <w:lang w:eastAsia="es-MX"/>
        </w:rPr>
        <w:t xml:space="preserve">, Veracruz, </w:t>
      </w:r>
      <w:r>
        <w:rPr>
          <w:rFonts w:ascii="Arial" w:eastAsia="Times New Roman" w:hAnsi="Arial" w:cs="Arial"/>
          <w:color w:val="000000"/>
          <w:lang w:eastAsia="es-MX"/>
        </w:rPr>
        <w:t xml:space="preserve">e implementa una adaptación del </w:t>
      </w:r>
      <w:r w:rsidR="00C12AAB" w:rsidRPr="00D53319">
        <w:rPr>
          <w:rFonts w:ascii="Arial" w:eastAsia="Times New Roman" w:hAnsi="Arial" w:cs="Arial"/>
          <w:color w:val="000000"/>
          <w:lang w:eastAsia="es-MX"/>
        </w:rPr>
        <w:t xml:space="preserve">modelo de </w:t>
      </w:r>
      <w:r w:rsidR="009B651B" w:rsidRPr="00D53319">
        <w:rPr>
          <w:rFonts w:ascii="Arial" w:eastAsia="Times New Roman" w:hAnsi="Arial" w:cs="Arial"/>
          <w:color w:val="000000"/>
          <w:lang w:eastAsia="es-MX"/>
        </w:rPr>
        <w:t>RUP (</w:t>
      </w:r>
      <w:r w:rsidR="00C12AAB" w:rsidRPr="00D53319">
        <w:rPr>
          <w:rFonts w:ascii="Arial" w:eastAsia="Times New Roman" w:hAnsi="Arial" w:cs="Arial"/>
          <w:color w:val="000000"/>
          <w:lang w:eastAsia="es-MX"/>
        </w:rPr>
        <w:t>Rational Unified Process)</w:t>
      </w:r>
      <w:r>
        <w:rPr>
          <w:rFonts w:ascii="Arial" w:eastAsia="Times New Roman" w:hAnsi="Arial" w:cs="Arial"/>
          <w:color w:val="000000"/>
          <w:lang w:eastAsia="es-MX"/>
        </w:rPr>
        <w:t xml:space="preserve"> como metodología base para para el desarrollo del proyecto</w:t>
      </w:r>
      <w:r w:rsidR="00C12AAB" w:rsidRPr="00D53319">
        <w:rPr>
          <w:rFonts w:ascii="Arial" w:eastAsia="Times New Roman" w:hAnsi="Arial" w:cs="Arial"/>
          <w:color w:val="000000"/>
          <w:lang w:eastAsia="es-MX"/>
        </w:rPr>
        <w:t xml:space="preserve">, tomando en cuenta cada una de sus </w:t>
      </w:r>
      <w:r w:rsidR="009B651B" w:rsidRPr="00D53319">
        <w:rPr>
          <w:rFonts w:ascii="Arial" w:eastAsia="Times New Roman" w:hAnsi="Arial" w:cs="Arial"/>
          <w:color w:val="000000"/>
          <w:lang w:eastAsia="es-MX"/>
        </w:rPr>
        <w:t>fases</w:t>
      </w:r>
      <w:r w:rsidR="00C12AAB" w:rsidRPr="00D53319">
        <w:rPr>
          <w:rFonts w:ascii="Arial" w:eastAsia="Times New Roman" w:hAnsi="Arial" w:cs="Arial"/>
          <w:color w:val="000000"/>
          <w:lang w:eastAsia="es-MX"/>
        </w:rPr>
        <w:t xml:space="preserve"> y productos entregables.</w:t>
      </w:r>
    </w:p>
    <w:p w14:paraId="1F03984D" w14:textId="581A015B" w:rsidR="00F46162" w:rsidRPr="00D53319" w:rsidRDefault="00F46162" w:rsidP="002A3B22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D53319">
        <w:rPr>
          <w:rFonts w:ascii="Arial" w:eastAsia="Times New Roman" w:hAnsi="Arial" w:cs="Arial"/>
          <w:color w:val="000000"/>
          <w:lang w:eastAsia="es-MX"/>
        </w:rPr>
        <w:br w:type="page"/>
      </w:r>
    </w:p>
    <w:p w14:paraId="67F68DB9" w14:textId="77777777" w:rsidR="00F46162" w:rsidRPr="00D53319" w:rsidRDefault="00C12AAB" w:rsidP="00012DEF">
      <w:pPr>
        <w:pStyle w:val="Ttulo1"/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</w:pPr>
      <w:bookmarkStart w:id="1" w:name="_Toc409214061"/>
      <w:r w:rsidRPr="00D53319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lastRenderedPageBreak/>
        <w:t>Vista general del proyecto</w:t>
      </w:r>
      <w:r w:rsidR="009B4A41" w:rsidRPr="00D53319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t>.</w:t>
      </w:r>
      <w:bookmarkEnd w:id="1"/>
    </w:p>
    <w:p w14:paraId="78A7E48B" w14:textId="25362022" w:rsidR="009B4A41" w:rsidRPr="00D53319" w:rsidRDefault="00A65786" w:rsidP="00DF4C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D53319">
        <w:rPr>
          <w:rFonts w:ascii="Arial" w:eastAsia="Times New Roman" w:hAnsi="Arial" w:cs="Arial"/>
          <w:color w:val="000000"/>
          <w:lang w:eastAsia="es-MX"/>
        </w:rPr>
        <w:t xml:space="preserve">AgroFinderGround </w:t>
      </w:r>
      <w:r w:rsidR="0087535E">
        <w:rPr>
          <w:rFonts w:ascii="Arial" w:eastAsia="Times New Roman" w:hAnsi="Arial" w:cs="Arial"/>
          <w:color w:val="000000"/>
          <w:lang w:eastAsia="es-MX"/>
        </w:rPr>
        <w:t xml:space="preserve">tiene como fin </w:t>
      </w:r>
      <w:r w:rsidRPr="00D53319">
        <w:rPr>
          <w:rFonts w:ascii="Arial" w:eastAsia="Times New Roman" w:hAnsi="Arial" w:cs="Arial"/>
          <w:color w:val="000000"/>
          <w:lang w:eastAsia="es-MX"/>
        </w:rPr>
        <w:t xml:space="preserve">ayudar a productores agrícolas y agrónomos a conocer el tipo de suelo que se cuenta en un área </w:t>
      </w:r>
      <w:r w:rsidR="009B651B" w:rsidRPr="00D53319">
        <w:rPr>
          <w:rFonts w:ascii="Arial" w:eastAsia="Times New Roman" w:hAnsi="Arial" w:cs="Arial"/>
          <w:color w:val="000000"/>
          <w:lang w:eastAsia="es-MX"/>
        </w:rPr>
        <w:t>específica</w:t>
      </w:r>
      <w:r w:rsidRPr="00D53319">
        <w:rPr>
          <w:rFonts w:ascii="Arial" w:eastAsia="Times New Roman" w:hAnsi="Arial" w:cs="Arial"/>
          <w:color w:val="000000"/>
          <w:lang w:eastAsia="es-MX"/>
        </w:rPr>
        <w:t xml:space="preserve"> dentro de los </w:t>
      </w:r>
      <w:r w:rsidR="009B651B" w:rsidRPr="00D53319">
        <w:rPr>
          <w:rFonts w:ascii="Arial" w:eastAsia="Times New Roman" w:hAnsi="Arial" w:cs="Arial"/>
          <w:color w:val="000000"/>
          <w:lang w:eastAsia="es-MX"/>
        </w:rPr>
        <w:t>límites</w:t>
      </w:r>
      <w:r w:rsidRPr="00D53319">
        <w:rPr>
          <w:rFonts w:ascii="Arial" w:eastAsia="Times New Roman" w:hAnsi="Arial" w:cs="Arial"/>
          <w:color w:val="000000"/>
          <w:lang w:eastAsia="es-MX"/>
        </w:rPr>
        <w:t xml:space="preserve"> de la región de </w:t>
      </w:r>
      <w:r w:rsidR="009B651B" w:rsidRPr="00D53319">
        <w:rPr>
          <w:rFonts w:ascii="Arial" w:eastAsia="Times New Roman" w:hAnsi="Arial" w:cs="Arial"/>
          <w:color w:val="000000"/>
          <w:lang w:eastAsia="es-MX"/>
        </w:rPr>
        <w:t>Cuitláhuac</w:t>
      </w:r>
      <w:r w:rsidRPr="00D53319">
        <w:rPr>
          <w:rFonts w:ascii="Arial" w:eastAsia="Times New Roman" w:hAnsi="Arial" w:cs="Arial"/>
          <w:color w:val="000000"/>
          <w:lang w:eastAsia="es-MX"/>
        </w:rPr>
        <w:t>, que a su vez ayudar</w:t>
      </w:r>
      <w:r w:rsidR="0087535E">
        <w:rPr>
          <w:rFonts w:ascii="Arial" w:eastAsia="Times New Roman" w:hAnsi="Arial" w:cs="Arial"/>
          <w:color w:val="000000"/>
          <w:lang w:eastAsia="es-MX"/>
        </w:rPr>
        <w:t>á</w:t>
      </w:r>
      <w:r w:rsidRPr="00D53319">
        <w:rPr>
          <w:rFonts w:ascii="Arial" w:eastAsia="Times New Roman" w:hAnsi="Arial" w:cs="Arial"/>
          <w:color w:val="000000"/>
          <w:lang w:eastAsia="es-MX"/>
        </w:rPr>
        <w:t xml:space="preserve"> para la toma de </w:t>
      </w:r>
      <w:r w:rsidR="009B651B" w:rsidRPr="00D53319">
        <w:rPr>
          <w:rFonts w:ascii="Arial" w:eastAsia="Times New Roman" w:hAnsi="Arial" w:cs="Arial"/>
          <w:color w:val="000000"/>
          <w:lang w:eastAsia="es-MX"/>
        </w:rPr>
        <w:t>decisiones</w:t>
      </w:r>
      <w:r w:rsidRPr="00D53319">
        <w:rPr>
          <w:rFonts w:ascii="Arial" w:eastAsia="Times New Roman" w:hAnsi="Arial" w:cs="Arial"/>
          <w:color w:val="000000"/>
          <w:lang w:eastAsia="es-MX"/>
        </w:rPr>
        <w:t xml:space="preserve"> sobre los productos agrícolas que son </w:t>
      </w:r>
      <w:r w:rsidR="009B651B" w:rsidRPr="00D53319">
        <w:rPr>
          <w:rFonts w:ascii="Arial" w:eastAsia="Times New Roman" w:hAnsi="Arial" w:cs="Arial"/>
          <w:color w:val="000000"/>
          <w:lang w:eastAsia="es-MX"/>
        </w:rPr>
        <w:t>más</w:t>
      </w:r>
      <w:r w:rsidRPr="00D53319">
        <w:rPr>
          <w:rFonts w:ascii="Arial" w:eastAsia="Times New Roman" w:hAnsi="Arial" w:cs="Arial"/>
          <w:color w:val="000000"/>
          <w:lang w:eastAsia="es-MX"/>
        </w:rPr>
        <w:t xml:space="preserve"> fértiles y productivos haciendo que </w:t>
      </w:r>
      <w:r w:rsidR="009B651B" w:rsidRPr="00D53319">
        <w:rPr>
          <w:rFonts w:ascii="Arial" w:eastAsia="Times New Roman" w:hAnsi="Arial" w:cs="Arial"/>
          <w:color w:val="000000"/>
          <w:lang w:eastAsia="es-MX"/>
        </w:rPr>
        <w:t>disminuya</w:t>
      </w:r>
      <w:r w:rsidRPr="00D53319">
        <w:rPr>
          <w:rFonts w:ascii="Arial" w:eastAsia="Times New Roman" w:hAnsi="Arial" w:cs="Arial"/>
          <w:color w:val="000000"/>
          <w:lang w:eastAsia="es-MX"/>
        </w:rPr>
        <w:t xml:space="preserve"> la p</w:t>
      </w:r>
      <w:r w:rsidR="0087535E">
        <w:rPr>
          <w:rFonts w:ascii="Arial" w:eastAsia="Times New Roman" w:hAnsi="Arial" w:cs="Arial"/>
          <w:color w:val="000000"/>
          <w:lang w:eastAsia="es-MX"/>
        </w:rPr>
        <w:t>é</w:t>
      </w:r>
      <w:r w:rsidRPr="00D53319">
        <w:rPr>
          <w:rFonts w:ascii="Arial" w:eastAsia="Times New Roman" w:hAnsi="Arial" w:cs="Arial"/>
          <w:color w:val="000000"/>
          <w:lang w:eastAsia="es-MX"/>
        </w:rPr>
        <w:t xml:space="preserve">rdida y exista una mejora en las </w:t>
      </w:r>
      <w:r w:rsidR="00C071D9">
        <w:rPr>
          <w:rFonts w:ascii="Arial" w:eastAsia="Times New Roman" w:hAnsi="Arial" w:cs="Arial"/>
          <w:color w:val="000000"/>
          <w:lang w:eastAsia="es-MX"/>
        </w:rPr>
        <w:t>cosecha</w:t>
      </w:r>
      <w:r w:rsidR="00C071D9">
        <w:rPr>
          <w:rFonts w:ascii="Arial" w:eastAsia="Times New Roman" w:hAnsi="Arial" w:cs="Arial"/>
          <w:color w:val="000000"/>
          <w:lang w:eastAsia="es-MX"/>
        </w:rPr>
        <w:t>s</w:t>
      </w:r>
      <w:r w:rsidR="00C071D9">
        <w:rPr>
          <w:rFonts w:ascii="Arial" w:eastAsia="Times New Roman" w:hAnsi="Arial" w:cs="Arial"/>
          <w:color w:val="000000"/>
          <w:lang w:eastAsia="es-MX"/>
        </w:rPr>
        <w:t>.</w:t>
      </w:r>
    </w:p>
    <w:p w14:paraId="5BF7AFBE" w14:textId="77777777" w:rsidR="00F46162" w:rsidRPr="00D53319" w:rsidRDefault="00F46162" w:rsidP="00012DEF">
      <w:pPr>
        <w:pStyle w:val="Ttulo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D53319">
        <w:rPr>
          <w:rFonts w:ascii="Arial" w:eastAsia="Times New Roman" w:hAnsi="Arial" w:cs="Arial"/>
          <w:color w:val="000000"/>
          <w:sz w:val="27"/>
          <w:szCs w:val="27"/>
          <w:lang w:eastAsia="es-MX"/>
        </w:rPr>
        <w:br w:type="page"/>
      </w:r>
      <w:bookmarkStart w:id="2" w:name="_Toc409214062"/>
      <w:r w:rsidR="00C12AAB" w:rsidRPr="00D5331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lastRenderedPageBreak/>
        <w:t>Objetivo del proyecto, alcance y Objetivos.</w:t>
      </w:r>
      <w:bookmarkEnd w:id="2"/>
    </w:p>
    <w:p w14:paraId="481DE09E" w14:textId="77777777" w:rsidR="00012DEF" w:rsidRPr="00D53319" w:rsidRDefault="00012DEF" w:rsidP="00012DEF">
      <w:pPr>
        <w:rPr>
          <w:rFonts w:ascii="Arial" w:hAnsi="Arial" w:cs="Arial"/>
          <w:lang w:eastAsia="es-MX"/>
        </w:rPr>
      </w:pPr>
    </w:p>
    <w:p w14:paraId="3D3EEA03" w14:textId="77777777" w:rsidR="00A65786" w:rsidRDefault="00A65786" w:rsidP="00012DEF">
      <w:pPr>
        <w:pStyle w:val="Ttulo2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</w:pPr>
      <w:bookmarkStart w:id="3" w:name="_Toc409214063"/>
      <w:r w:rsidRPr="00D53319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 xml:space="preserve">Objetivo del </w:t>
      </w:r>
      <w:commentRangeStart w:id="4"/>
      <w:r w:rsidRPr="00D53319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proyecto</w:t>
      </w:r>
      <w:commentRangeEnd w:id="4"/>
      <w:r w:rsidR="0087535E">
        <w:rPr>
          <w:rStyle w:val="Refdecomentario"/>
          <w:rFonts w:asciiTheme="minorHAnsi" w:eastAsiaTheme="minorHAnsi" w:hAnsiTheme="minorHAnsi" w:cstheme="minorBidi"/>
          <w:color w:val="auto"/>
        </w:rPr>
        <w:commentReference w:id="4"/>
      </w:r>
      <w:r w:rsidRPr="00D53319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.</w:t>
      </w:r>
      <w:bookmarkEnd w:id="3"/>
    </w:p>
    <w:p w14:paraId="0B097CCE" w14:textId="77777777" w:rsidR="006F2F52" w:rsidRPr="006F2F52" w:rsidRDefault="006F2F52" w:rsidP="006F2F52">
      <w:pPr>
        <w:rPr>
          <w:lang w:eastAsia="es-MX"/>
        </w:rPr>
      </w:pPr>
      <w:bookmarkStart w:id="5" w:name="_GoBack"/>
      <w:bookmarkEnd w:id="5"/>
    </w:p>
    <w:p w14:paraId="04A072BA" w14:textId="77777777" w:rsidR="00E95F13" w:rsidRPr="00D53319" w:rsidRDefault="00E95F13" w:rsidP="00012DEF">
      <w:pPr>
        <w:pStyle w:val="Ttulo2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</w:pPr>
      <w:bookmarkStart w:id="6" w:name="_Toc409214064"/>
      <w:commentRangeStart w:id="7"/>
      <w:r w:rsidRPr="00D53319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Alcance</w:t>
      </w:r>
      <w:bookmarkEnd w:id="6"/>
      <w:commentRangeEnd w:id="7"/>
      <w:r w:rsidR="0087535E">
        <w:rPr>
          <w:rStyle w:val="Refdecomentario"/>
          <w:rFonts w:asciiTheme="minorHAnsi" w:eastAsiaTheme="minorHAnsi" w:hAnsiTheme="minorHAnsi" w:cstheme="minorBidi"/>
          <w:color w:val="auto"/>
        </w:rPr>
        <w:commentReference w:id="7"/>
      </w:r>
    </w:p>
    <w:p w14:paraId="1A5DFF4C" w14:textId="747B62C7" w:rsidR="00E95F13" w:rsidRDefault="0087535E" w:rsidP="00F46162">
      <w:pPr>
        <w:rPr>
          <w:rFonts w:ascii="Arial" w:eastAsia="Times New Roman" w:hAnsi="Arial" w:cs="Arial"/>
          <w:bCs/>
          <w:color w:val="000000"/>
          <w:lang w:eastAsia="es-MX"/>
        </w:rPr>
      </w:pPr>
      <w:r>
        <w:rPr>
          <w:rFonts w:ascii="Arial" w:eastAsia="Times New Roman" w:hAnsi="Arial" w:cs="Arial"/>
          <w:bCs/>
          <w:color w:val="000000"/>
          <w:lang w:eastAsia="es-MX"/>
        </w:rPr>
        <w:t xml:space="preserve">Agrofinderground es una aplicación que se puede aplicar a diferentes zonas de Veracruz, aunque en la primera versión solo se contempla </w:t>
      </w:r>
      <w:r w:rsidR="00E95F13" w:rsidRPr="00D53319">
        <w:rPr>
          <w:rFonts w:ascii="Arial" w:eastAsia="Times New Roman" w:hAnsi="Arial" w:cs="Arial"/>
          <w:bCs/>
          <w:color w:val="000000"/>
          <w:lang w:eastAsia="es-MX"/>
        </w:rPr>
        <w:t xml:space="preserve"> cubrir la región de </w:t>
      </w:r>
      <w:r w:rsidR="009B651B" w:rsidRPr="00D53319">
        <w:rPr>
          <w:rFonts w:ascii="Arial" w:eastAsia="Times New Roman" w:hAnsi="Arial" w:cs="Arial"/>
          <w:bCs/>
          <w:color w:val="000000"/>
          <w:lang w:eastAsia="es-MX"/>
        </w:rPr>
        <w:t>Cuitláhuac</w:t>
      </w:r>
      <w:r w:rsidR="00E95F13" w:rsidRPr="00D53319">
        <w:rPr>
          <w:rFonts w:ascii="Arial" w:eastAsia="Times New Roman" w:hAnsi="Arial" w:cs="Arial"/>
          <w:bCs/>
          <w:color w:val="000000"/>
          <w:lang w:eastAsia="es-MX"/>
        </w:rPr>
        <w:t xml:space="preserve"> </w:t>
      </w:r>
      <w:commentRangeStart w:id="8"/>
      <w:r w:rsidR="00E95F13" w:rsidRPr="00D53319">
        <w:rPr>
          <w:rFonts w:ascii="Arial" w:eastAsia="Times New Roman" w:hAnsi="Arial" w:cs="Arial"/>
          <w:bCs/>
          <w:color w:val="000000"/>
          <w:lang w:eastAsia="es-MX"/>
        </w:rPr>
        <w:t>Veracruz</w:t>
      </w:r>
      <w:commentRangeEnd w:id="8"/>
      <w:r w:rsidR="000E2031">
        <w:rPr>
          <w:rStyle w:val="Refdecomentario"/>
        </w:rPr>
        <w:commentReference w:id="8"/>
      </w:r>
      <w:r w:rsidR="000E2031">
        <w:rPr>
          <w:rFonts w:ascii="Arial" w:eastAsia="Times New Roman" w:hAnsi="Arial" w:cs="Arial"/>
          <w:bCs/>
          <w:color w:val="000000"/>
          <w:lang w:eastAsia="es-MX"/>
        </w:rPr>
        <w:t xml:space="preserve">. </w:t>
      </w:r>
    </w:p>
    <w:p w14:paraId="65F32024" w14:textId="1182C3CB" w:rsidR="000E2031" w:rsidRDefault="000E2031" w:rsidP="00F46162">
      <w:pPr>
        <w:rPr>
          <w:rFonts w:ascii="Arial" w:eastAsia="Times New Roman" w:hAnsi="Arial" w:cs="Arial"/>
          <w:bCs/>
          <w:color w:val="000000"/>
          <w:lang w:eastAsia="es-MX"/>
        </w:rPr>
      </w:pPr>
      <w:commentRangeStart w:id="9"/>
      <w:r>
        <w:rPr>
          <w:rFonts w:ascii="Arial" w:eastAsia="Times New Roman" w:hAnsi="Arial" w:cs="Arial"/>
          <w:bCs/>
          <w:color w:val="000000"/>
          <w:lang w:eastAsia="es-MX"/>
        </w:rPr>
        <w:t>En esta sección</w:t>
      </w:r>
      <w:commentRangeEnd w:id="9"/>
      <w:r>
        <w:rPr>
          <w:rStyle w:val="Refdecomentario"/>
        </w:rPr>
        <w:commentReference w:id="9"/>
      </w:r>
    </w:p>
    <w:p w14:paraId="62E6DF06" w14:textId="77777777" w:rsidR="0087535E" w:rsidRPr="00D53319" w:rsidRDefault="0087535E" w:rsidP="00F46162">
      <w:pPr>
        <w:rPr>
          <w:rFonts w:ascii="Arial" w:eastAsia="Times New Roman" w:hAnsi="Arial" w:cs="Arial"/>
          <w:bCs/>
          <w:color w:val="000000"/>
          <w:lang w:eastAsia="es-MX"/>
        </w:rPr>
      </w:pPr>
    </w:p>
    <w:p w14:paraId="2317C327" w14:textId="77777777" w:rsidR="00E95F13" w:rsidRPr="00D53319" w:rsidRDefault="00E95F13" w:rsidP="00012DEF">
      <w:pPr>
        <w:pStyle w:val="Ttulo2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</w:pPr>
      <w:bookmarkStart w:id="10" w:name="_Toc409214065"/>
      <w:commentRangeStart w:id="11"/>
      <w:r w:rsidRPr="00D53319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Objetivos</w:t>
      </w:r>
      <w:bookmarkEnd w:id="10"/>
      <w:commentRangeEnd w:id="11"/>
      <w:r w:rsidR="000E2031">
        <w:rPr>
          <w:rStyle w:val="Refdecomentario"/>
          <w:rFonts w:asciiTheme="minorHAnsi" w:eastAsiaTheme="minorHAnsi" w:hAnsiTheme="minorHAnsi" w:cstheme="minorBidi"/>
          <w:color w:val="auto"/>
        </w:rPr>
        <w:commentReference w:id="11"/>
      </w:r>
    </w:p>
    <w:p w14:paraId="0C25707C" w14:textId="643AF38E" w:rsidR="000E2031" w:rsidRPr="00D53319" w:rsidRDefault="000E2031" w:rsidP="00E95F13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lang w:eastAsia="es-MX"/>
        </w:rPr>
      </w:pPr>
      <w:r>
        <w:rPr>
          <w:rFonts w:ascii="Arial" w:eastAsia="Times New Roman" w:hAnsi="Arial" w:cs="Arial"/>
          <w:bCs/>
          <w:color w:val="000000"/>
          <w:lang w:eastAsia="es-MX"/>
        </w:rPr>
        <w:t>Incorporación del GoogleMaps en la aplicación web.</w:t>
      </w:r>
    </w:p>
    <w:p w14:paraId="5257E04E" w14:textId="643AF38E" w:rsidR="00E95F13" w:rsidRPr="00D53319" w:rsidRDefault="00E95F13" w:rsidP="00E95F13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</w:pPr>
    </w:p>
    <w:p w14:paraId="1045030E" w14:textId="77777777" w:rsidR="00F46162" w:rsidRPr="00D53319" w:rsidRDefault="00F46162" w:rsidP="00F46162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</w:pPr>
    </w:p>
    <w:p w14:paraId="4292E715" w14:textId="77777777" w:rsidR="001C69E1" w:rsidRPr="00D53319" w:rsidRDefault="00F46162" w:rsidP="00012DEF">
      <w:pPr>
        <w:pStyle w:val="Ttulo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D53319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  <w:br w:type="page"/>
      </w:r>
      <w:bookmarkStart w:id="12" w:name="_Toc409214066"/>
      <w:commentRangeStart w:id="13"/>
      <w:r w:rsidR="00C12AAB" w:rsidRPr="00D5331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lastRenderedPageBreak/>
        <w:t>Alcances</w:t>
      </w:r>
      <w:commentRangeEnd w:id="13"/>
      <w:r w:rsidR="000E2031">
        <w:rPr>
          <w:rStyle w:val="Refdecomentario"/>
          <w:rFonts w:asciiTheme="minorHAnsi" w:eastAsiaTheme="minorHAnsi" w:hAnsiTheme="minorHAnsi" w:cstheme="minorBidi"/>
          <w:color w:val="auto"/>
        </w:rPr>
        <w:commentReference w:id="13"/>
      </w:r>
      <w:r w:rsidR="00C12AAB" w:rsidRPr="00D5331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y limitaciones.</w:t>
      </w:r>
      <w:bookmarkEnd w:id="12"/>
    </w:p>
    <w:p w14:paraId="18B7F6E9" w14:textId="77777777" w:rsidR="00E95F13" w:rsidRPr="00D53319" w:rsidRDefault="00A5239D" w:rsidP="00012DEF">
      <w:pPr>
        <w:pStyle w:val="Ttulo2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</w:pPr>
      <w:bookmarkStart w:id="14" w:name="_Toc409214067"/>
      <w:r w:rsidRPr="00D53319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Alcances</w:t>
      </w:r>
      <w:bookmarkEnd w:id="14"/>
    </w:p>
    <w:p w14:paraId="6E3A03FB" w14:textId="635532B9" w:rsidR="000E2031" w:rsidRDefault="00A5239D" w:rsidP="00C071D9">
      <w:p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 w:rsidRPr="00D53319">
        <w:rPr>
          <w:rFonts w:ascii="Arial" w:eastAsia="Times New Roman" w:hAnsi="Arial" w:cs="Arial"/>
          <w:bCs/>
          <w:color w:val="000000"/>
          <w:lang w:eastAsia="es-MX"/>
        </w:rPr>
        <w:t xml:space="preserve">Lograr cubrir el 100% de la región de </w:t>
      </w:r>
      <w:r w:rsidR="009B651B" w:rsidRPr="00D53319">
        <w:rPr>
          <w:rFonts w:ascii="Arial" w:eastAsia="Times New Roman" w:hAnsi="Arial" w:cs="Arial"/>
          <w:bCs/>
          <w:color w:val="000000"/>
          <w:lang w:eastAsia="es-MX"/>
        </w:rPr>
        <w:t>Cuitláhuac</w:t>
      </w:r>
      <w:r w:rsidRPr="00D53319">
        <w:rPr>
          <w:rFonts w:ascii="Arial" w:eastAsia="Times New Roman" w:hAnsi="Arial" w:cs="Arial"/>
          <w:bCs/>
          <w:color w:val="000000"/>
          <w:lang w:eastAsia="es-MX"/>
        </w:rPr>
        <w:t xml:space="preserve">, Veracruz, </w:t>
      </w:r>
      <w:r w:rsidR="009B651B" w:rsidRPr="00C071D9">
        <w:rPr>
          <w:rFonts w:ascii="Arial" w:eastAsia="Times New Roman" w:hAnsi="Arial" w:cs="Arial"/>
          <w:bCs/>
          <w:color w:val="000000"/>
          <w:highlight w:val="red"/>
          <w:lang w:eastAsia="es-MX"/>
        </w:rPr>
        <w:t>compeliendo</w:t>
      </w:r>
      <w:r w:rsidRPr="00D53319">
        <w:rPr>
          <w:rFonts w:ascii="Arial" w:eastAsia="Times New Roman" w:hAnsi="Arial" w:cs="Arial"/>
          <w:bCs/>
          <w:color w:val="000000"/>
          <w:lang w:eastAsia="es-MX"/>
        </w:rPr>
        <w:t xml:space="preserve"> con la identificación del tipo de suelo dividida por sectores.</w:t>
      </w:r>
      <w:bookmarkStart w:id="15" w:name="_Toc409214068"/>
      <w:r w:rsidR="000E2031">
        <w:rPr>
          <w:rFonts w:ascii="Arial" w:eastAsia="Times New Roman" w:hAnsi="Arial" w:cs="Arial"/>
          <w:bCs/>
          <w:color w:val="000000"/>
          <w:lang w:eastAsia="es-MX"/>
        </w:rPr>
        <w:t>Complementar.</w:t>
      </w:r>
    </w:p>
    <w:p w14:paraId="4F86E6F1" w14:textId="77777777" w:rsidR="00A5239D" w:rsidRPr="00D53319" w:rsidRDefault="00A5239D" w:rsidP="00C071D9">
      <w:pPr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D53319">
        <w:rPr>
          <w:rFonts w:ascii="Arial" w:eastAsia="Times New Roman" w:hAnsi="Arial" w:cs="Arial"/>
          <w:b/>
          <w:bCs/>
          <w:color w:val="000000"/>
          <w:lang w:eastAsia="es-MX"/>
        </w:rPr>
        <w:t>Limitaciones</w:t>
      </w:r>
      <w:bookmarkEnd w:id="15"/>
    </w:p>
    <w:p w14:paraId="0556919B" w14:textId="43E81C38" w:rsidR="00A5239D" w:rsidRDefault="00A5239D" w:rsidP="00FB6F0A">
      <w:p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 w:rsidRPr="00D53319">
        <w:rPr>
          <w:rFonts w:ascii="Arial" w:eastAsia="Times New Roman" w:hAnsi="Arial" w:cs="Arial"/>
          <w:bCs/>
          <w:color w:val="000000"/>
          <w:lang w:eastAsia="es-MX"/>
        </w:rPr>
        <w:t xml:space="preserve">La aplicación solo será de uso web y se necesitara de internet para </w:t>
      </w:r>
      <w:r w:rsidR="009B651B" w:rsidRPr="00D53319">
        <w:rPr>
          <w:rFonts w:ascii="Arial" w:eastAsia="Times New Roman" w:hAnsi="Arial" w:cs="Arial"/>
          <w:bCs/>
          <w:color w:val="000000"/>
          <w:lang w:eastAsia="es-MX"/>
        </w:rPr>
        <w:t>acceder</w:t>
      </w:r>
      <w:r w:rsidRPr="00D53319">
        <w:rPr>
          <w:rFonts w:ascii="Arial" w:eastAsia="Times New Roman" w:hAnsi="Arial" w:cs="Arial"/>
          <w:bCs/>
          <w:color w:val="000000"/>
          <w:lang w:eastAsia="es-MX"/>
        </w:rPr>
        <w:t xml:space="preserve"> a ella con un navegador con soporte de html5, css3 y </w:t>
      </w:r>
      <w:r w:rsidR="009B651B" w:rsidRPr="00D53319">
        <w:rPr>
          <w:rFonts w:ascii="Arial" w:eastAsia="Times New Roman" w:hAnsi="Arial" w:cs="Arial"/>
          <w:bCs/>
          <w:color w:val="000000"/>
          <w:lang w:eastAsia="es-MX"/>
        </w:rPr>
        <w:t>JavaScript</w:t>
      </w:r>
      <w:r w:rsidR="000E2031">
        <w:rPr>
          <w:rFonts w:ascii="Arial" w:eastAsia="Times New Roman" w:hAnsi="Arial" w:cs="Arial"/>
          <w:bCs/>
          <w:color w:val="000000"/>
          <w:lang w:eastAsia="es-MX"/>
        </w:rPr>
        <w:t>.</w:t>
      </w:r>
    </w:p>
    <w:p w14:paraId="1A3A269D" w14:textId="3CC0C7B6" w:rsidR="000E2031" w:rsidRDefault="000E2031" w:rsidP="00FB6F0A">
      <w:p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>
        <w:rPr>
          <w:rFonts w:ascii="Arial" w:eastAsia="Times New Roman" w:hAnsi="Arial" w:cs="Arial"/>
          <w:bCs/>
          <w:color w:val="000000"/>
          <w:lang w:eastAsia="es-MX"/>
        </w:rPr>
        <w:t>La visualización de los mapas está limitado al ancho de banda de la conexión.</w:t>
      </w:r>
    </w:p>
    <w:p w14:paraId="16CC7568" w14:textId="77777777" w:rsidR="000E2031" w:rsidRPr="00D53319" w:rsidRDefault="000E2031" w:rsidP="00FB6F0A">
      <w:pPr>
        <w:jc w:val="both"/>
        <w:rPr>
          <w:rFonts w:ascii="Arial" w:eastAsia="Times New Roman" w:hAnsi="Arial" w:cs="Arial"/>
          <w:bCs/>
          <w:color w:val="000000"/>
          <w:lang w:eastAsia="es-MX"/>
        </w:rPr>
      </w:pPr>
    </w:p>
    <w:p w14:paraId="651CA9EB" w14:textId="77777777" w:rsidR="001C69E1" w:rsidRPr="00D53319" w:rsidRDefault="001C69E1" w:rsidP="00012DEF">
      <w:pPr>
        <w:pStyle w:val="Ttulo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D53319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  <w:br w:type="page"/>
      </w:r>
      <w:bookmarkStart w:id="16" w:name="_Toc409214069"/>
      <w:commentRangeStart w:id="17"/>
      <w:r w:rsidR="00C12AAB" w:rsidRPr="00D5331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lastRenderedPageBreak/>
        <w:t>Entregables del proyecto</w:t>
      </w:r>
      <w:bookmarkEnd w:id="16"/>
      <w:commentRangeEnd w:id="17"/>
      <w:r w:rsidR="000E2031">
        <w:rPr>
          <w:rStyle w:val="Refdecomentario"/>
          <w:rFonts w:asciiTheme="minorHAnsi" w:eastAsiaTheme="minorHAnsi" w:hAnsiTheme="minorHAnsi" w:cstheme="minorBidi"/>
          <w:color w:val="auto"/>
        </w:rPr>
        <w:commentReference w:id="17"/>
      </w:r>
    </w:p>
    <w:p w14:paraId="17AF8892" w14:textId="77777777" w:rsidR="00A5239D" w:rsidRPr="00D53319" w:rsidRDefault="00A5239D" w:rsidP="00FB6F0A">
      <w:p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 w:rsidRPr="00D53319">
        <w:rPr>
          <w:rFonts w:ascii="Arial" w:eastAsia="Times New Roman" w:hAnsi="Arial" w:cs="Arial"/>
          <w:bCs/>
          <w:color w:val="000000"/>
          <w:lang w:eastAsia="es-MX"/>
        </w:rPr>
        <w:t>Al final de terminar el desarrollo se entregaran los siguientes productos:</w:t>
      </w:r>
    </w:p>
    <w:p w14:paraId="4417079B" w14:textId="77777777" w:rsidR="00A5239D" w:rsidRPr="00D53319" w:rsidRDefault="00A5239D" w:rsidP="00FB6F0A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 w:rsidRPr="00D53319">
        <w:rPr>
          <w:rFonts w:ascii="Arial" w:eastAsia="Times New Roman" w:hAnsi="Arial" w:cs="Arial"/>
          <w:bCs/>
          <w:color w:val="000000"/>
          <w:lang w:eastAsia="es-MX"/>
        </w:rPr>
        <w:t>Manual de usuario en línea.</w:t>
      </w:r>
    </w:p>
    <w:p w14:paraId="428B927C" w14:textId="77777777" w:rsidR="00A5239D" w:rsidRPr="00D53319" w:rsidRDefault="00A5239D" w:rsidP="00FB6F0A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 w:rsidRPr="00D53319">
        <w:rPr>
          <w:rFonts w:ascii="Arial" w:eastAsia="Times New Roman" w:hAnsi="Arial" w:cs="Arial"/>
          <w:bCs/>
          <w:color w:val="000000"/>
          <w:lang w:eastAsia="es-MX"/>
        </w:rPr>
        <w:t>Sitio web terminado al 100%.</w:t>
      </w:r>
    </w:p>
    <w:p w14:paraId="7F7F7C54" w14:textId="77777777" w:rsidR="00A5239D" w:rsidRPr="00D53319" w:rsidRDefault="00A5239D" w:rsidP="00FB6F0A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 w:rsidRPr="00D53319">
        <w:rPr>
          <w:rFonts w:ascii="Arial" w:eastAsia="Times New Roman" w:hAnsi="Arial" w:cs="Arial"/>
          <w:bCs/>
          <w:color w:val="000000"/>
          <w:lang w:eastAsia="es-MX"/>
        </w:rPr>
        <w:t>Documentación que abale el desarrollo.</w:t>
      </w:r>
    </w:p>
    <w:p w14:paraId="58D1A830" w14:textId="77777777" w:rsidR="001C69E1" w:rsidRPr="00D53319" w:rsidRDefault="001C69E1" w:rsidP="00012DEF">
      <w:pPr>
        <w:pStyle w:val="Ttulo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D53319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  <w:br w:type="page"/>
      </w:r>
      <w:bookmarkStart w:id="18" w:name="_Toc409214070"/>
      <w:r w:rsidR="009B651B" w:rsidRPr="00C071D9">
        <w:rPr>
          <w:rFonts w:ascii="Arial" w:eastAsia="Times New Roman" w:hAnsi="Arial" w:cs="Arial"/>
          <w:b/>
          <w:bCs/>
          <w:color w:val="000000"/>
          <w:sz w:val="24"/>
          <w:szCs w:val="24"/>
          <w:highlight w:val="red"/>
          <w:lang w:eastAsia="es-MX"/>
        </w:rPr>
        <w:lastRenderedPageBreak/>
        <w:t>Evolución</w:t>
      </w:r>
      <w:r w:rsidR="00C12AAB" w:rsidRPr="00C071D9">
        <w:rPr>
          <w:rFonts w:ascii="Arial" w:eastAsia="Times New Roman" w:hAnsi="Arial" w:cs="Arial"/>
          <w:b/>
          <w:bCs/>
          <w:color w:val="000000"/>
          <w:sz w:val="24"/>
          <w:szCs w:val="24"/>
          <w:highlight w:val="red"/>
          <w:lang w:eastAsia="es-MX"/>
        </w:rPr>
        <w:t xml:space="preserve"> del plan de desarrollo del software</w:t>
      </w:r>
      <w:bookmarkEnd w:id="18"/>
    </w:p>
    <w:p w14:paraId="7E2E1512" w14:textId="77777777" w:rsidR="00D5506F" w:rsidRPr="00D53319" w:rsidRDefault="00D5506F" w:rsidP="00AF0AAB">
      <w:p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 w:rsidRPr="00D53319">
        <w:rPr>
          <w:rFonts w:ascii="Arial" w:eastAsia="Times New Roman" w:hAnsi="Arial" w:cs="Arial"/>
          <w:bCs/>
          <w:color w:val="000000"/>
          <w:lang w:eastAsia="es-MX"/>
        </w:rPr>
        <w:t>El plan de desarrollo del software se revisara cada entrega de avance del mismo.</w:t>
      </w:r>
    </w:p>
    <w:p w14:paraId="48EB595C" w14:textId="77777777" w:rsidR="001C69E1" w:rsidRPr="00D53319" w:rsidRDefault="001C69E1" w:rsidP="00012DEF">
      <w:pPr>
        <w:pStyle w:val="Ttulo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D53319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  <w:br w:type="page"/>
      </w:r>
      <w:bookmarkStart w:id="19" w:name="_Toc409214071"/>
      <w:commentRangeStart w:id="20"/>
      <w:r w:rsidR="00C12AAB" w:rsidRPr="00D5331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lastRenderedPageBreak/>
        <w:t>Organización del proyecto</w:t>
      </w:r>
      <w:bookmarkEnd w:id="19"/>
      <w:commentRangeEnd w:id="20"/>
      <w:r w:rsidR="000E2031">
        <w:rPr>
          <w:rStyle w:val="Refdecomentario"/>
          <w:rFonts w:asciiTheme="minorHAnsi" w:eastAsiaTheme="minorHAnsi" w:hAnsiTheme="minorHAnsi" w:cstheme="minorBidi"/>
          <w:color w:val="auto"/>
        </w:rPr>
        <w:commentReference w:id="20"/>
      </w:r>
    </w:p>
    <w:p w14:paraId="07D00826" w14:textId="77777777" w:rsidR="00D5506F" w:rsidRPr="00D53319" w:rsidRDefault="00D5506F" w:rsidP="00AF0AAB">
      <w:p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 w:rsidRPr="00D53319">
        <w:rPr>
          <w:rFonts w:ascii="Arial" w:eastAsia="Times New Roman" w:hAnsi="Arial" w:cs="Arial"/>
          <w:bCs/>
          <w:color w:val="000000"/>
          <w:lang w:eastAsia="es-MX"/>
        </w:rPr>
        <w:t xml:space="preserve">En el desarrollo de este software se llevara la organización de acuerdo al modelo de desarrollo RUP, el cual dice las normas y especificaciones que se deben llevar para el </w:t>
      </w:r>
      <w:r w:rsidR="001324BE" w:rsidRPr="00D53319">
        <w:rPr>
          <w:rFonts w:ascii="Arial" w:eastAsia="Times New Roman" w:hAnsi="Arial" w:cs="Arial"/>
          <w:bCs/>
          <w:color w:val="000000"/>
          <w:lang w:eastAsia="es-MX"/>
        </w:rPr>
        <w:t xml:space="preserve">logro de un software de calidad, el cual será por alumnos de la carrera de </w:t>
      </w:r>
      <w:r w:rsidR="009B651B" w:rsidRPr="00D53319">
        <w:rPr>
          <w:rFonts w:ascii="Arial" w:eastAsia="Times New Roman" w:hAnsi="Arial" w:cs="Arial"/>
          <w:bCs/>
          <w:color w:val="000000"/>
          <w:lang w:eastAsia="es-MX"/>
        </w:rPr>
        <w:t>Tecnologías</w:t>
      </w:r>
      <w:r w:rsidR="001324BE" w:rsidRPr="00D53319">
        <w:rPr>
          <w:rFonts w:ascii="Arial" w:eastAsia="Times New Roman" w:hAnsi="Arial" w:cs="Arial"/>
          <w:bCs/>
          <w:color w:val="000000"/>
          <w:lang w:eastAsia="es-MX"/>
        </w:rPr>
        <w:t xml:space="preserve"> de la </w:t>
      </w:r>
      <w:r w:rsidR="009B651B" w:rsidRPr="00D53319">
        <w:rPr>
          <w:rFonts w:ascii="Arial" w:eastAsia="Times New Roman" w:hAnsi="Arial" w:cs="Arial"/>
          <w:bCs/>
          <w:color w:val="000000"/>
          <w:lang w:eastAsia="es-MX"/>
        </w:rPr>
        <w:t>Información</w:t>
      </w:r>
      <w:r w:rsidR="001324BE" w:rsidRPr="00D53319">
        <w:rPr>
          <w:rFonts w:ascii="Arial" w:eastAsia="Times New Roman" w:hAnsi="Arial" w:cs="Arial"/>
          <w:bCs/>
          <w:color w:val="000000"/>
          <w:lang w:eastAsia="es-MX"/>
        </w:rPr>
        <w:t xml:space="preserve"> apoyados de la carrera de Agricultura sustentable en la casa de estudios </w:t>
      </w:r>
      <w:r w:rsidR="009B651B" w:rsidRPr="00D53319">
        <w:rPr>
          <w:rFonts w:ascii="Arial" w:eastAsia="Times New Roman" w:hAnsi="Arial" w:cs="Arial"/>
          <w:bCs/>
          <w:color w:val="000000"/>
          <w:lang w:eastAsia="es-MX"/>
        </w:rPr>
        <w:t>Universidad</w:t>
      </w:r>
      <w:r w:rsidR="001324BE" w:rsidRPr="00D53319">
        <w:rPr>
          <w:rFonts w:ascii="Arial" w:eastAsia="Times New Roman" w:hAnsi="Arial" w:cs="Arial"/>
          <w:bCs/>
          <w:color w:val="000000"/>
          <w:lang w:eastAsia="es-MX"/>
        </w:rPr>
        <w:t xml:space="preserve"> </w:t>
      </w:r>
      <w:r w:rsidR="009B651B" w:rsidRPr="00D53319">
        <w:rPr>
          <w:rFonts w:ascii="Arial" w:eastAsia="Times New Roman" w:hAnsi="Arial" w:cs="Arial"/>
          <w:bCs/>
          <w:color w:val="000000"/>
          <w:lang w:eastAsia="es-MX"/>
        </w:rPr>
        <w:t>Tecnológica</w:t>
      </w:r>
      <w:r w:rsidR="001324BE" w:rsidRPr="00D53319">
        <w:rPr>
          <w:rFonts w:ascii="Arial" w:eastAsia="Times New Roman" w:hAnsi="Arial" w:cs="Arial"/>
          <w:bCs/>
          <w:color w:val="000000"/>
          <w:lang w:eastAsia="es-MX"/>
        </w:rPr>
        <w:t xml:space="preserve"> del Centro de Veracruz.</w:t>
      </w:r>
    </w:p>
    <w:p w14:paraId="52D55898" w14:textId="77777777" w:rsidR="001C69E1" w:rsidRPr="00D53319" w:rsidRDefault="001C69E1" w:rsidP="00012DEF">
      <w:pPr>
        <w:pStyle w:val="Ttulo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D53319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  <w:br w:type="page"/>
      </w:r>
      <w:bookmarkStart w:id="21" w:name="_Toc409214072"/>
      <w:r w:rsidR="001324BE" w:rsidRPr="00D5331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lastRenderedPageBreak/>
        <w:t>Roles y responsabilidades.</w:t>
      </w:r>
      <w:bookmarkEnd w:id="21"/>
    </w:p>
    <w:p w14:paraId="5DB4A14C" w14:textId="77777777" w:rsidR="002A3B22" w:rsidRPr="00D53319" w:rsidRDefault="002A3B22" w:rsidP="00AF0AAB">
      <w:p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 w:rsidRPr="00D53319">
        <w:rPr>
          <w:rFonts w:ascii="Arial" w:eastAsia="Times New Roman" w:hAnsi="Arial" w:cs="Arial"/>
          <w:bCs/>
          <w:color w:val="000000"/>
          <w:lang w:eastAsia="es-MX"/>
        </w:rPr>
        <w:t>A continuación se describirán cada uno de los roles y sus responsabilidades.</w:t>
      </w:r>
    </w:p>
    <w:p w14:paraId="759CD7E4" w14:textId="77777777" w:rsidR="00D5506F" w:rsidRPr="00D53319" w:rsidRDefault="002A3B22" w:rsidP="001C69E1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</w:pPr>
      <w:r w:rsidRPr="00D53319">
        <w:rPr>
          <w:rFonts w:ascii="Arial" w:eastAsia="Times New Roman" w:hAnsi="Arial" w:cs="Arial"/>
          <w:b/>
          <w:bCs/>
          <w:noProof/>
          <w:color w:val="000000"/>
          <w:sz w:val="27"/>
          <w:szCs w:val="27"/>
          <w:lang w:eastAsia="es-MX"/>
        </w:rPr>
        <w:drawing>
          <wp:inline distT="0" distB="0" distL="0" distR="0" wp14:anchorId="75736841" wp14:editId="67736C43">
            <wp:extent cx="5486400" cy="32004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D134CA0" w14:textId="77777777" w:rsidR="002A3B22" w:rsidRPr="00D53319" w:rsidRDefault="002A3B22" w:rsidP="001C69E1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A3B22" w:rsidRPr="00D53319" w14:paraId="1F5DD57E" w14:textId="77777777" w:rsidTr="002A3B22">
        <w:tc>
          <w:tcPr>
            <w:tcW w:w="4414" w:type="dxa"/>
          </w:tcPr>
          <w:p w14:paraId="086F6747" w14:textId="77777777" w:rsidR="002A3B22" w:rsidRPr="00D53319" w:rsidRDefault="002A3B22" w:rsidP="00AF0AAB">
            <w:pPr>
              <w:jc w:val="both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Rol</w:t>
            </w:r>
          </w:p>
        </w:tc>
        <w:tc>
          <w:tcPr>
            <w:tcW w:w="4414" w:type="dxa"/>
          </w:tcPr>
          <w:p w14:paraId="34D9B768" w14:textId="77777777" w:rsidR="002A3B22" w:rsidRPr="00D53319" w:rsidRDefault="002A3B22" w:rsidP="00AF0AAB">
            <w:pPr>
              <w:jc w:val="both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Responsabilidades</w:t>
            </w:r>
          </w:p>
        </w:tc>
      </w:tr>
      <w:tr w:rsidR="002A3B22" w:rsidRPr="00D53319" w14:paraId="64508459" w14:textId="77777777" w:rsidTr="002A3B22">
        <w:tc>
          <w:tcPr>
            <w:tcW w:w="4414" w:type="dxa"/>
          </w:tcPr>
          <w:p w14:paraId="6DD40BE7" w14:textId="23911F7E" w:rsidR="002A3B22" w:rsidRPr="00D53319" w:rsidRDefault="009B651B" w:rsidP="00AF0AAB">
            <w:pPr>
              <w:jc w:val="both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Líder</w:t>
            </w:r>
            <w:r w:rsidR="00737A2F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del proyecto</w:t>
            </w:r>
          </w:p>
        </w:tc>
        <w:tc>
          <w:tcPr>
            <w:tcW w:w="4414" w:type="dxa"/>
          </w:tcPr>
          <w:p w14:paraId="7AD9818B" w14:textId="77777777" w:rsidR="002A3B22" w:rsidRPr="00D53319" w:rsidRDefault="002A3B22" w:rsidP="00AF0AA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Organizar a su equipo de trabajo.</w:t>
            </w:r>
          </w:p>
          <w:p w14:paraId="054BAF9B" w14:textId="77777777" w:rsidR="002A3B22" w:rsidRPr="00D53319" w:rsidRDefault="002A3B22" w:rsidP="00AF0AA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Llevar control de los procesos que se estén ejecutando.</w:t>
            </w:r>
          </w:p>
          <w:p w14:paraId="439C7565" w14:textId="77777777" w:rsidR="002A3B22" w:rsidRPr="00D53319" w:rsidRDefault="002A3B22" w:rsidP="00AF0AA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Estar pendiente en el desarrollo y que se lleve de acuerdo a el modelado de desarrollo.</w:t>
            </w:r>
          </w:p>
        </w:tc>
      </w:tr>
      <w:tr w:rsidR="002A3B22" w:rsidRPr="00D53319" w14:paraId="6ED9D465" w14:textId="77777777" w:rsidTr="002A3B22">
        <w:tc>
          <w:tcPr>
            <w:tcW w:w="4414" w:type="dxa"/>
          </w:tcPr>
          <w:p w14:paraId="7FF2304E" w14:textId="77777777" w:rsidR="002A3B22" w:rsidRPr="00D53319" w:rsidRDefault="00AF0AAB" w:rsidP="00AF0AAB">
            <w:pPr>
              <w:jc w:val="both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Desarrolladores</w:t>
            </w:r>
          </w:p>
        </w:tc>
        <w:tc>
          <w:tcPr>
            <w:tcW w:w="4414" w:type="dxa"/>
          </w:tcPr>
          <w:p w14:paraId="093428B6" w14:textId="77777777" w:rsidR="002A3B22" w:rsidRPr="00D53319" w:rsidRDefault="00AF0AAB" w:rsidP="00AF0AAB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Crear interfaz del sitio.</w:t>
            </w:r>
          </w:p>
          <w:p w14:paraId="310A71B6" w14:textId="77777777" w:rsidR="00AF0AAB" w:rsidRPr="00D53319" w:rsidRDefault="009B651B" w:rsidP="00AF0AAB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Elaboración</w:t>
            </w:r>
            <w:r w:rsidR="00AF0AAB"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y estructuración de las bases de datos.</w:t>
            </w:r>
          </w:p>
          <w:p w14:paraId="78B9114E" w14:textId="77777777" w:rsidR="00AF0AAB" w:rsidRPr="00D53319" w:rsidRDefault="009B651B" w:rsidP="00AF0AAB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Programación</w:t>
            </w:r>
            <w:r w:rsidR="00AF0AAB"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.</w:t>
            </w:r>
          </w:p>
        </w:tc>
      </w:tr>
      <w:tr w:rsidR="00AF0AAB" w:rsidRPr="00D53319" w14:paraId="22BCAAC0" w14:textId="77777777" w:rsidTr="002A3B22">
        <w:tc>
          <w:tcPr>
            <w:tcW w:w="4414" w:type="dxa"/>
          </w:tcPr>
          <w:p w14:paraId="35B618A9" w14:textId="77777777" w:rsidR="00AF0AAB" w:rsidRPr="00D53319" w:rsidRDefault="00AF0AAB" w:rsidP="00AF0AAB">
            <w:pPr>
              <w:jc w:val="both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Analistas</w:t>
            </w:r>
          </w:p>
        </w:tc>
        <w:tc>
          <w:tcPr>
            <w:tcW w:w="4414" w:type="dxa"/>
          </w:tcPr>
          <w:p w14:paraId="25DCC983" w14:textId="77777777" w:rsidR="00AF0AAB" w:rsidRPr="00D53319" w:rsidRDefault="009B651B" w:rsidP="00AF0AAB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Elaborar</w:t>
            </w:r>
            <w:r w:rsidR="00AF0AAB"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el documento de levantamiento de requerimientos.</w:t>
            </w:r>
          </w:p>
          <w:p w14:paraId="222B7052" w14:textId="77777777" w:rsidR="00AF0AAB" w:rsidRPr="00D53319" w:rsidRDefault="00AF0AAB" w:rsidP="00AF0AAB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Realizar el estudio de mercado.</w:t>
            </w:r>
          </w:p>
          <w:p w14:paraId="7780C96F" w14:textId="77777777" w:rsidR="00AF0AAB" w:rsidRPr="00D53319" w:rsidRDefault="009B651B" w:rsidP="00AF0AAB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Elaboración</w:t>
            </w:r>
            <w:r w:rsidR="00AF0AAB"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de documentos que abalen su justificación.</w:t>
            </w:r>
          </w:p>
        </w:tc>
      </w:tr>
      <w:tr w:rsidR="00AF0AAB" w:rsidRPr="00D53319" w14:paraId="6C3B1CB3" w14:textId="77777777" w:rsidTr="002A3B22">
        <w:tc>
          <w:tcPr>
            <w:tcW w:w="4414" w:type="dxa"/>
          </w:tcPr>
          <w:p w14:paraId="3AEF524E" w14:textId="77777777" w:rsidR="00AF0AAB" w:rsidRPr="00D53319" w:rsidRDefault="00AF0AAB" w:rsidP="00AF0AAB">
            <w:pPr>
              <w:jc w:val="both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Tester</w:t>
            </w:r>
          </w:p>
        </w:tc>
        <w:tc>
          <w:tcPr>
            <w:tcW w:w="4414" w:type="dxa"/>
          </w:tcPr>
          <w:p w14:paraId="0A3549EA" w14:textId="77777777" w:rsidR="00AF0AAB" w:rsidRPr="00D53319" w:rsidRDefault="009B651B" w:rsidP="00AF0AAB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Elaboración</w:t>
            </w:r>
            <w:r w:rsidR="00AF0AAB"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de documento para la implementación de </w:t>
            </w:r>
            <w:r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pruebas</w:t>
            </w:r>
            <w:r w:rsidR="00AF0AAB"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al software desarrollado.</w:t>
            </w:r>
          </w:p>
          <w:p w14:paraId="396145BD" w14:textId="77777777" w:rsidR="00AF0AAB" w:rsidRPr="00D53319" w:rsidRDefault="00AF0AAB" w:rsidP="00AF0AAB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Implementación de </w:t>
            </w:r>
            <w:r w:rsidR="009B651B"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pruebas</w:t>
            </w:r>
            <w:r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.</w:t>
            </w:r>
          </w:p>
          <w:p w14:paraId="63BD322F" w14:textId="77777777" w:rsidR="00AF0AAB" w:rsidRPr="00D53319" w:rsidRDefault="009B651B" w:rsidP="00AF0AAB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Obtención</w:t>
            </w:r>
            <w:r w:rsidR="00AF0AAB"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de resultados.</w:t>
            </w:r>
          </w:p>
        </w:tc>
      </w:tr>
    </w:tbl>
    <w:p w14:paraId="32C8E0E3" w14:textId="77777777" w:rsidR="00F46162" w:rsidRPr="00D53319" w:rsidRDefault="001C69E1" w:rsidP="00012DEF">
      <w:pPr>
        <w:pStyle w:val="Ttulo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D53319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  <w:br w:type="page"/>
      </w:r>
      <w:bookmarkStart w:id="22" w:name="_Toc409214073"/>
      <w:commentRangeStart w:id="23"/>
      <w:r w:rsidR="009B651B" w:rsidRPr="00D5331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lastRenderedPageBreak/>
        <w:t>Estimación</w:t>
      </w:r>
      <w:r w:rsidR="001324BE" w:rsidRPr="00D5331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del costo del proyecto.</w:t>
      </w:r>
      <w:bookmarkEnd w:id="22"/>
      <w:commentRangeEnd w:id="23"/>
      <w:r w:rsidR="00737A2F">
        <w:rPr>
          <w:rStyle w:val="Refdecomentario"/>
          <w:rFonts w:asciiTheme="minorHAnsi" w:eastAsiaTheme="minorHAnsi" w:hAnsiTheme="minorHAnsi" w:cstheme="minorBidi"/>
          <w:color w:val="auto"/>
        </w:rPr>
        <w:commentReference w:id="23"/>
      </w:r>
    </w:p>
    <w:p w14:paraId="5F6820A1" w14:textId="77777777" w:rsidR="00797E8F" w:rsidRDefault="000F3CD2" w:rsidP="001C69E1">
      <w:pPr>
        <w:rPr>
          <w:rFonts w:ascii="Arial" w:eastAsia="Times New Roman" w:hAnsi="Arial" w:cs="Arial"/>
          <w:bCs/>
          <w:color w:val="000000"/>
          <w:lang w:eastAsia="es-MX"/>
        </w:rPr>
      </w:pPr>
      <w:r w:rsidRPr="00D53319">
        <w:rPr>
          <w:rFonts w:ascii="Arial" w:eastAsia="Times New Roman" w:hAnsi="Arial" w:cs="Arial"/>
          <w:bCs/>
          <w:color w:val="000000"/>
          <w:lang w:eastAsia="es-MX"/>
        </w:rPr>
        <w:t>Basados en la norma COCOMO utilizaremos su forma básica para calcular un precio estimado del proyecto</w:t>
      </w:r>
      <w:r w:rsidR="00EA47F5" w:rsidRPr="00D53319">
        <w:rPr>
          <w:rFonts w:ascii="Arial" w:eastAsia="Times New Roman" w:hAnsi="Arial" w:cs="Arial"/>
          <w:bCs/>
          <w:color w:val="000000"/>
          <w:lang w:eastAsia="es-MX"/>
        </w:rPr>
        <w:t xml:space="preserve"> tomando como referencia que el software tenga 10,000 </w:t>
      </w:r>
      <w:r w:rsidR="009B651B" w:rsidRPr="00D53319">
        <w:rPr>
          <w:rFonts w:ascii="Arial" w:eastAsia="Times New Roman" w:hAnsi="Arial" w:cs="Arial"/>
          <w:bCs/>
          <w:color w:val="000000"/>
          <w:lang w:eastAsia="es-MX"/>
        </w:rPr>
        <w:t>líneas</w:t>
      </w:r>
      <w:r w:rsidR="00EA47F5" w:rsidRPr="00D53319">
        <w:rPr>
          <w:rFonts w:ascii="Arial" w:eastAsia="Times New Roman" w:hAnsi="Arial" w:cs="Arial"/>
          <w:bCs/>
          <w:color w:val="000000"/>
          <w:lang w:eastAsia="es-MX"/>
        </w:rPr>
        <w:t xml:space="preserve"> de comandos</w:t>
      </w:r>
      <w:r w:rsidRPr="00D53319">
        <w:rPr>
          <w:rFonts w:ascii="Arial" w:eastAsia="Times New Roman" w:hAnsi="Arial" w:cs="Arial"/>
          <w:bCs/>
          <w:color w:val="000000"/>
          <w:lang w:eastAsia="es-MX"/>
        </w:rPr>
        <w:t>.</w:t>
      </w:r>
    </w:p>
    <w:p w14:paraId="38B8BB39" w14:textId="77777777" w:rsidR="00D53319" w:rsidRPr="00D53319" w:rsidRDefault="00D53319" w:rsidP="001C69E1">
      <w:pPr>
        <w:rPr>
          <w:rFonts w:ascii="Arial" w:eastAsia="Times New Roman" w:hAnsi="Arial" w:cs="Arial"/>
          <w:bCs/>
          <w:color w:val="000000"/>
          <w:lang w:eastAsia="es-MX"/>
        </w:rPr>
      </w:pPr>
    </w:p>
    <w:p w14:paraId="21F3416A" w14:textId="77777777" w:rsidR="001324BE" w:rsidRPr="00D53319" w:rsidRDefault="00185A55" w:rsidP="001C69E1">
      <w:pPr>
        <w:rPr>
          <w:rFonts w:ascii="Arial" w:eastAsia="Times New Roman" w:hAnsi="Arial" w:cs="Arial"/>
          <w:bCs/>
          <w:color w:val="000000"/>
          <w:sz w:val="27"/>
          <w:szCs w:val="27"/>
          <w:lang w:eastAsia="es-MX"/>
        </w:rPr>
      </w:pPr>
      <w:r w:rsidRPr="00D53319">
        <w:rPr>
          <w:rFonts w:ascii="Arial" w:eastAsia="Times New Roman" w:hAnsi="Arial" w:cs="Arial"/>
          <w:bCs/>
          <w:color w:val="000000"/>
          <w:lang w:eastAsia="es-MX"/>
        </w:rPr>
        <w:t xml:space="preserve">El coste final </w:t>
      </w:r>
      <w:r w:rsidR="009B651B" w:rsidRPr="00D53319">
        <w:rPr>
          <w:rFonts w:ascii="Arial" w:eastAsia="Times New Roman" w:hAnsi="Arial" w:cs="Arial"/>
          <w:bCs/>
          <w:color w:val="000000"/>
          <w:lang w:eastAsia="es-MX"/>
        </w:rPr>
        <w:t>sería</w:t>
      </w:r>
      <w:r w:rsidRPr="00D53319">
        <w:rPr>
          <w:rFonts w:ascii="Arial" w:eastAsia="Times New Roman" w:hAnsi="Arial" w:cs="Arial"/>
          <w:bCs/>
          <w:color w:val="000000"/>
          <w:lang w:eastAsia="es-MX"/>
        </w:rPr>
        <w:t xml:space="preserve"> de $172,465.509.</w:t>
      </w:r>
    </w:p>
    <w:p w14:paraId="0C2152D5" w14:textId="77777777" w:rsidR="00437ADF" w:rsidRPr="00D53319" w:rsidRDefault="00437ADF" w:rsidP="001C69E1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</w:pPr>
    </w:p>
    <w:sectPr w:rsidR="00437ADF" w:rsidRPr="00D533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MARIA REINA ZARATE NAVA" w:date="2015-01-24T17:32:00Z" w:initials="MRZN">
    <w:p w14:paraId="0611BC91" w14:textId="77777777" w:rsidR="0087535E" w:rsidRDefault="0087535E">
      <w:pPr>
        <w:pStyle w:val="Textocomentario"/>
      </w:pPr>
      <w:r>
        <w:rPr>
          <w:rStyle w:val="Refdecomentario"/>
        </w:rPr>
        <w:annotationRef/>
      </w:r>
      <w:r>
        <w:t>El objetivo debe iniciar como un verbo.</w:t>
      </w:r>
    </w:p>
    <w:p w14:paraId="717BB308" w14:textId="77777777" w:rsidR="0087535E" w:rsidRDefault="0087535E">
      <w:pPr>
        <w:pStyle w:val="Textocomentario"/>
      </w:pPr>
      <w:r>
        <w:t>Sugerencia:</w:t>
      </w:r>
    </w:p>
    <w:p w14:paraId="026034F6" w14:textId="77777777" w:rsidR="0087535E" w:rsidRDefault="0087535E">
      <w:pPr>
        <w:pStyle w:val="Textocomentario"/>
      </w:pPr>
    </w:p>
    <w:p w14:paraId="6A96D1D1" w14:textId="77777777" w:rsidR="0087535E" w:rsidRDefault="0087535E">
      <w:pPr>
        <w:pStyle w:val="Textocomentario"/>
      </w:pPr>
      <w:r>
        <w:t>Diagnosticar las cosechas más adecuadas para una determinada zona, mediante una aplicación web que en combinación con Google Maps y GPS permitirá a los agrónomos dar recomendaciones más precisas.</w:t>
      </w:r>
    </w:p>
    <w:p w14:paraId="36FC3025" w14:textId="77777777" w:rsidR="0087535E" w:rsidRDefault="0087535E">
      <w:pPr>
        <w:pStyle w:val="Textocomentario"/>
      </w:pPr>
    </w:p>
    <w:p w14:paraId="47B4BDE7" w14:textId="60A1DDD7" w:rsidR="0087535E" w:rsidRDefault="0087535E">
      <w:pPr>
        <w:pStyle w:val="Textocomentario"/>
      </w:pPr>
      <w:r>
        <w:t>[Solo es un ejemplo de cómo podría quedar]</w:t>
      </w:r>
    </w:p>
  </w:comment>
  <w:comment w:id="7" w:author="MARIA REINA ZARATE NAVA" w:date="2015-01-24T17:36:00Z" w:initials="MRZN">
    <w:p w14:paraId="4BD93481" w14:textId="725DCC44" w:rsidR="0087535E" w:rsidRDefault="0087535E">
      <w:pPr>
        <w:pStyle w:val="Textocomentario"/>
      </w:pPr>
      <w:r>
        <w:rPr>
          <w:rStyle w:val="Refdecomentario"/>
        </w:rPr>
        <w:annotationRef/>
      </w:r>
      <w:r>
        <w:t>Fortalecer el alcance, dado que es muy pobre.</w:t>
      </w:r>
    </w:p>
  </w:comment>
  <w:comment w:id="8" w:author="MARIA REINA ZARATE NAVA" w:date="2015-01-24T17:40:00Z" w:initials="MRZN">
    <w:p w14:paraId="60BC5D40" w14:textId="79E35CCE" w:rsidR="000E2031" w:rsidRDefault="000E2031">
      <w:pPr>
        <w:pStyle w:val="Textocomentario"/>
      </w:pPr>
      <w:r>
        <w:rPr>
          <w:rStyle w:val="Refdecomentario"/>
        </w:rPr>
        <w:annotationRef/>
      </w:r>
      <w:r>
        <w:t>Sería adecuado que complementen colocando cuantas rancherías conforman al municipio de Cuitláhuac.</w:t>
      </w:r>
    </w:p>
  </w:comment>
  <w:comment w:id="9" w:author="MARIA REINA ZARATE NAVA" w:date="2015-01-24T17:42:00Z" w:initials="MRZN">
    <w:p w14:paraId="609E0EDF" w14:textId="2B210ECA" w:rsidR="000E2031" w:rsidRDefault="000E2031">
      <w:pPr>
        <w:pStyle w:val="Textocomentario"/>
      </w:pPr>
      <w:r>
        <w:rPr>
          <w:rStyle w:val="Refdecomentario"/>
        </w:rPr>
        <w:annotationRef/>
      </w:r>
      <w:r>
        <w:t>Incorpora algunos resultados del censo agrícola  del inegi, que puedan aclarar el impacto del proyecto</w:t>
      </w:r>
    </w:p>
  </w:comment>
  <w:comment w:id="11" w:author="MARIA REINA ZARATE NAVA" w:date="2015-01-24T17:45:00Z" w:initials="MRZN">
    <w:p w14:paraId="635B36A3" w14:textId="7676EAE8" w:rsidR="000E2031" w:rsidRDefault="000E2031">
      <w:pPr>
        <w:pStyle w:val="Textocomentario"/>
      </w:pPr>
      <w:r>
        <w:rPr>
          <w:rStyle w:val="Refdecomentario"/>
        </w:rPr>
        <w:annotationRef/>
      </w:r>
      <w:r>
        <w:t>Define objetivos específicos que debes ir alcanzando para poder obtener al final el sitio web.</w:t>
      </w:r>
    </w:p>
  </w:comment>
  <w:comment w:id="13" w:author="MARIA REINA ZARATE NAVA" w:date="2015-01-24T17:46:00Z" w:initials="MRZN">
    <w:p w14:paraId="4B1EB480" w14:textId="2A0B8A59" w:rsidR="000E2031" w:rsidRDefault="000E2031">
      <w:pPr>
        <w:pStyle w:val="Textocomentario"/>
      </w:pPr>
      <w:r>
        <w:rPr>
          <w:rStyle w:val="Refdecomentario"/>
        </w:rPr>
        <w:annotationRef/>
      </w:r>
      <w:r>
        <w:t>Repites alcances, dado que en la parte superior se encuentran.</w:t>
      </w:r>
    </w:p>
  </w:comment>
  <w:comment w:id="17" w:author="MARIA REINA ZARATE NAVA" w:date="2015-01-24T17:48:00Z" w:initials="MRZN">
    <w:p w14:paraId="4ABA5C0C" w14:textId="00381800" w:rsidR="000E2031" w:rsidRDefault="000E2031">
      <w:pPr>
        <w:pStyle w:val="Textocomentario"/>
      </w:pPr>
      <w:r>
        <w:rPr>
          <w:rStyle w:val="Refdecomentario"/>
        </w:rPr>
        <w:annotationRef/>
      </w:r>
      <w:r>
        <w:t>Actualizar con respecto a los entregables de RUP</w:t>
      </w:r>
    </w:p>
  </w:comment>
  <w:comment w:id="20" w:author="MARIA REINA ZARATE NAVA" w:date="2015-01-24T17:49:00Z" w:initials="MRZN">
    <w:p w14:paraId="02FD620A" w14:textId="113D9F98" w:rsidR="000E2031" w:rsidRDefault="000E2031">
      <w:pPr>
        <w:pStyle w:val="Textocomentario"/>
      </w:pPr>
      <w:r>
        <w:rPr>
          <w:rStyle w:val="Refdecomentario"/>
        </w:rPr>
        <w:annotationRef/>
      </w:r>
      <w:r>
        <w:t>Incorpora un organigrama que permita dar entender la organización del equipo para el proyecto.</w:t>
      </w:r>
    </w:p>
  </w:comment>
  <w:comment w:id="23" w:author="MARIA REINA ZARATE NAVA" w:date="2015-01-24T17:51:00Z" w:initials="MRZN">
    <w:p w14:paraId="1171DB66" w14:textId="6AAAF071" w:rsidR="00737A2F" w:rsidRDefault="00737A2F">
      <w:pPr>
        <w:pStyle w:val="Textocomentario"/>
      </w:pPr>
      <w:r>
        <w:rPr>
          <w:rStyle w:val="Refdecomentario"/>
        </w:rPr>
        <w:annotationRef/>
      </w:r>
      <w:r>
        <w:t>Favor de anexar la tabla. Cotejar esta información con el maestro Daniel Díaz.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B4BDE7" w15:done="0"/>
  <w15:commentEx w15:paraId="4BD93481" w15:done="0"/>
  <w15:commentEx w15:paraId="60BC5D40" w15:done="0"/>
  <w15:commentEx w15:paraId="609E0EDF" w15:done="0"/>
  <w15:commentEx w15:paraId="635B36A3" w15:done="0"/>
  <w15:commentEx w15:paraId="4B1EB480" w15:done="0"/>
  <w15:commentEx w15:paraId="4ABA5C0C" w15:done="0"/>
  <w15:commentEx w15:paraId="02FD620A" w15:done="0"/>
  <w15:commentEx w15:paraId="1171DB6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A69D4"/>
    <w:multiLevelType w:val="hybridMultilevel"/>
    <w:tmpl w:val="5DD04B3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013467"/>
    <w:multiLevelType w:val="hybridMultilevel"/>
    <w:tmpl w:val="0F8A8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E4766"/>
    <w:multiLevelType w:val="hybridMultilevel"/>
    <w:tmpl w:val="8DA477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C4ADC"/>
    <w:multiLevelType w:val="hybridMultilevel"/>
    <w:tmpl w:val="4508C2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FD786B"/>
    <w:multiLevelType w:val="hybridMultilevel"/>
    <w:tmpl w:val="EFB46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F8113A"/>
    <w:multiLevelType w:val="hybridMultilevel"/>
    <w:tmpl w:val="1C240C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520B3B"/>
    <w:multiLevelType w:val="hybridMultilevel"/>
    <w:tmpl w:val="F17602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IA REINA ZARATE NAVA">
    <w15:presenceInfo w15:providerId="Windows Live" w15:userId="a93924c4419321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25"/>
    <w:rsid w:val="00012DEF"/>
    <w:rsid w:val="00074F8C"/>
    <w:rsid w:val="000E2031"/>
    <w:rsid w:val="000F3CD2"/>
    <w:rsid w:val="001324BE"/>
    <w:rsid w:val="00185A55"/>
    <w:rsid w:val="001C42AE"/>
    <w:rsid w:val="001C69E1"/>
    <w:rsid w:val="002A3B22"/>
    <w:rsid w:val="00350479"/>
    <w:rsid w:val="00437ADF"/>
    <w:rsid w:val="00437F4D"/>
    <w:rsid w:val="00560098"/>
    <w:rsid w:val="005844FF"/>
    <w:rsid w:val="00647C36"/>
    <w:rsid w:val="00675C2B"/>
    <w:rsid w:val="006E3D44"/>
    <w:rsid w:val="006F2F52"/>
    <w:rsid w:val="00737A2F"/>
    <w:rsid w:val="00766A3E"/>
    <w:rsid w:val="0079080F"/>
    <w:rsid w:val="00797E8F"/>
    <w:rsid w:val="0087535E"/>
    <w:rsid w:val="00927BBB"/>
    <w:rsid w:val="009B4A41"/>
    <w:rsid w:val="009B651B"/>
    <w:rsid w:val="00A5239D"/>
    <w:rsid w:val="00A65786"/>
    <w:rsid w:val="00AB1525"/>
    <w:rsid w:val="00AB69A7"/>
    <w:rsid w:val="00AF0AAB"/>
    <w:rsid w:val="00C071D9"/>
    <w:rsid w:val="00C12AAB"/>
    <w:rsid w:val="00CC3470"/>
    <w:rsid w:val="00D53319"/>
    <w:rsid w:val="00D5506F"/>
    <w:rsid w:val="00DF4CFB"/>
    <w:rsid w:val="00E03ABC"/>
    <w:rsid w:val="00E27C80"/>
    <w:rsid w:val="00E95F13"/>
    <w:rsid w:val="00EA47F5"/>
    <w:rsid w:val="00F46162"/>
    <w:rsid w:val="00FB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C23F"/>
  <w15:chartTrackingRefBased/>
  <w15:docId w15:val="{30BB3A0A-96A5-4BEA-964B-5F11732F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525"/>
  </w:style>
  <w:style w:type="paragraph" w:styleId="Ttulo1">
    <w:name w:val="heading 1"/>
    <w:basedOn w:val="Normal"/>
    <w:next w:val="Normal"/>
    <w:link w:val="Ttulo1Car"/>
    <w:uiPriority w:val="9"/>
    <w:qFormat/>
    <w:rsid w:val="00012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2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5F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2A3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12D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12DEF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2D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12DE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12DE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12DEF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5844F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844F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844F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844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844F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44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4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3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microsoft.com/office/2011/relationships/people" Target="peop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9466E0-BD74-450B-A887-2DE47F28183F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EF50E175-3D05-4872-9DEF-62A64D89D955}">
      <dgm:prSet phldrT="[Texto]"/>
      <dgm:spPr/>
      <dgm:t>
        <a:bodyPr/>
        <a:lstStyle/>
        <a:p>
          <a:r>
            <a:rPr lang="es-MX"/>
            <a:t>Lider</a:t>
          </a:r>
        </a:p>
      </dgm:t>
    </dgm:pt>
    <dgm:pt modelId="{ECD07EA2-4667-4DD1-B449-78AEB5E1A3AA}" type="parTrans" cxnId="{7CB29A90-675A-4468-A573-18D0668A697A}">
      <dgm:prSet/>
      <dgm:spPr/>
      <dgm:t>
        <a:bodyPr/>
        <a:lstStyle/>
        <a:p>
          <a:endParaRPr lang="es-MX"/>
        </a:p>
      </dgm:t>
    </dgm:pt>
    <dgm:pt modelId="{EBE1CA18-179A-4490-9D6F-348F67271DB6}" type="sibTrans" cxnId="{7CB29A90-675A-4468-A573-18D0668A697A}">
      <dgm:prSet custT="1"/>
      <dgm:spPr/>
      <dgm:t>
        <a:bodyPr/>
        <a:lstStyle/>
        <a:p>
          <a:pPr algn="ctr"/>
          <a:r>
            <a:rPr lang="es-MX" sz="900"/>
            <a:t>Juan Diego Romero Espinoza</a:t>
          </a:r>
        </a:p>
      </dgm:t>
    </dgm:pt>
    <dgm:pt modelId="{A36A6AA9-36E0-4B7E-B9D7-885C88C428D0}">
      <dgm:prSet phldrT="[Texto]"/>
      <dgm:spPr/>
      <dgm:t>
        <a:bodyPr/>
        <a:lstStyle/>
        <a:p>
          <a:r>
            <a:rPr lang="es-MX"/>
            <a:t>Desarrolladores</a:t>
          </a:r>
        </a:p>
      </dgm:t>
    </dgm:pt>
    <dgm:pt modelId="{CECC6524-6D5D-4879-9E72-20250026790C}" type="parTrans" cxnId="{68C8411E-D69C-4D6D-9C3D-AD0433307CDB}">
      <dgm:prSet/>
      <dgm:spPr/>
      <dgm:t>
        <a:bodyPr/>
        <a:lstStyle/>
        <a:p>
          <a:endParaRPr lang="es-MX"/>
        </a:p>
      </dgm:t>
    </dgm:pt>
    <dgm:pt modelId="{BEBF0CDE-DAC9-4EFC-B176-21BF1F262ECD}" type="sibTrans" cxnId="{68C8411E-D69C-4D6D-9C3D-AD0433307CDB}">
      <dgm:prSet custT="1"/>
      <dgm:spPr/>
      <dgm:t>
        <a:bodyPr/>
        <a:lstStyle/>
        <a:p>
          <a:r>
            <a:rPr lang="es-MX" sz="1000"/>
            <a:t>Juan Diego Romero Espinoza</a:t>
          </a:r>
        </a:p>
        <a:p>
          <a:r>
            <a:rPr lang="es-MX" sz="1000"/>
            <a:t>Leonardo Luna Ruiz</a:t>
          </a:r>
        </a:p>
        <a:p>
          <a:r>
            <a:rPr lang="es-MX" sz="1000"/>
            <a:t>Ricardo Navarrete Crisanto</a:t>
          </a:r>
        </a:p>
      </dgm:t>
    </dgm:pt>
    <dgm:pt modelId="{A2800429-5968-4FA1-8BA1-1C2A39518CF3}">
      <dgm:prSet phldrT="[Texto]"/>
      <dgm:spPr/>
      <dgm:t>
        <a:bodyPr/>
        <a:lstStyle/>
        <a:p>
          <a:r>
            <a:rPr lang="es-MX"/>
            <a:t>Analistas.</a:t>
          </a:r>
        </a:p>
      </dgm:t>
    </dgm:pt>
    <dgm:pt modelId="{6542E22A-75EC-47F8-BA0A-58B94E9645CC}" type="parTrans" cxnId="{7ADBEB2C-FDC3-4AE9-8DFF-1AAA4C911351}">
      <dgm:prSet/>
      <dgm:spPr/>
      <dgm:t>
        <a:bodyPr/>
        <a:lstStyle/>
        <a:p>
          <a:endParaRPr lang="es-MX"/>
        </a:p>
      </dgm:t>
    </dgm:pt>
    <dgm:pt modelId="{5ED57334-83F6-4EEA-B858-AC2A3C300FF2}" type="sibTrans" cxnId="{7ADBEB2C-FDC3-4AE9-8DFF-1AAA4C911351}">
      <dgm:prSet custT="1"/>
      <dgm:spPr/>
      <dgm:t>
        <a:bodyPr/>
        <a:lstStyle/>
        <a:p>
          <a:pPr algn="ctr"/>
          <a:r>
            <a:rPr lang="es-MX" sz="900"/>
            <a:t>Carlos Enrique Hernandez Jimenez</a:t>
          </a:r>
        </a:p>
      </dgm:t>
    </dgm:pt>
    <dgm:pt modelId="{D69B7287-1D4F-4C0B-B0E8-B993E5811597}">
      <dgm:prSet phldrT="[Texto]"/>
      <dgm:spPr/>
      <dgm:t>
        <a:bodyPr/>
        <a:lstStyle/>
        <a:p>
          <a:r>
            <a:rPr lang="es-MX"/>
            <a:t>Tester.</a:t>
          </a:r>
        </a:p>
      </dgm:t>
    </dgm:pt>
    <dgm:pt modelId="{2D504E8E-7218-49BE-83F0-B1CD0563E935}" type="parTrans" cxnId="{6B2965EA-B7FB-4C17-993B-EF10CFECC517}">
      <dgm:prSet/>
      <dgm:spPr/>
      <dgm:t>
        <a:bodyPr/>
        <a:lstStyle/>
        <a:p>
          <a:endParaRPr lang="es-MX"/>
        </a:p>
      </dgm:t>
    </dgm:pt>
    <dgm:pt modelId="{AD2B7CC8-94B5-49DA-901B-1206A67ECBF2}" type="sibTrans" cxnId="{6B2965EA-B7FB-4C17-993B-EF10CFECC517}">
      <dgm:prSet custT="1"/>
      <dgm:spPr/>
      <dgm:t>
        <a:bodyPr/>
        <a:lstStyle/>
        <a:p>
          <a:pPr algn="ctr"/>
          <a:r>
            <a:rPr lang="es-MX" sz="900"/>
            <a:t>Jose Carlos Vazquez Garcia</a:t>
          </a:r>
        </a:p>
      </dgm:t>
    </dgm:pt>
    <dgm:pt modelId="{23D63D75-F645-48A6-95BB-DF0B840582EE}" type="pres">
      <dgm:prSet presAssocID="{899466E0-BD74-450B-A887-2DE47F28183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64AA62DC-3782-4166-BA88-8222CDE32202}" type="pres">
      <dgm:prSet presAssocID="{EF50E175-3D05-4872-9DEF-62A64D89D955}" presName="hierRoot1" presStyleCnt="0">
        <dgm:presLayoutVars>
          <dgm:hierBranch val="init"/>
        </dgm:presLayoutVars>
      </dgm:prSet>
      <dgm:spPr/>
    </dgm:pt>
    <dgm:pt modelId="{BA2047D4-92F0-4717-A80C-21DDBED2E853}" type="pres">
      <dgm:prSet presAssocID="{EF50E175-3D05-4872-9DEF-62A64D89D955}" presName="rootComposite1" presStyleCnt="0"/>
      <dgm:spPr/>
    </dgm:pt>
    <dgm:pt modelId="{BC444AFE-DF9D-4983-B331-D6A4C28D9200}" type="pres">
      <dgm:prSet presAssocID="{EF50E175-3D05-4872-9DEF-62A64D89D955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F44E1890-96EF-49BC-8736-09071A2EF267}" type="pres">
      <dgm:prSet presAssocID="{EF50E175-3D05-4872-9DEF-62A64D89D955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4A4B97C4-8D41-4075-9149-DB0D1B882431}" type="pres">
      <dgm:prSet presAssocID="{EF50E175-3D05-4872-9DEF-62A64D89D955}" presName="rootConnector1" presStyleLbl="node1" presStyleIdx="0" presStyleCnt="3"/>
      <dgm:spPr/>
      <dgm:t>
        <a:bodyPr/>
        <a:lstStyle/>
        <a:p>
          <a:endParaRPr lang="es-MX"/>
        </a:p>
      </dgm:t>
    </dgm:pt>
    <dgm:pt modelId="{597ACC97-182F-486B-9163-050D0CA3E644}" type="pres">
      <dgm:prSet presAssocID="{EF50E175-3D05-4872-9DEF-62A64D89D955}" presName="hierChild2" presStyleCnt="0"/>
      <dgm:spPr/>
    </dgm:pt>
    <dgm:pt modelId="{9B1D7A71-2F17-4C3D-A4F1-396704C5066E}" type="pres">
      <dgm:prSet presAssocID="{CECC6524-6D5D-4879-9E72-20250026790C}" presName="Name37" presStyleLbl="parChTrans1D2" presStyleIdx="0" presStyleCnt="3"/>
      <dgm:spPr/>
      <dgm:t>
        <a:bodyPr/>
        <a:lstStyle/>
        <a:p>
          <a:endParaRPr lang="es-MX"/>
        </a:p>
      </dgm:t>
    </dgm:pt>
    <dgm:pt modelId="{4CAEB003-BFA7-4360-A49F-2522C1B16A68}" type="pres">
      <dgm:prSet presAssocID="{A36A6AA9-36E0-4B7E-B9D7-885C88C428D0}" presName="hierRoot2" presStyleCnt="0">
        <dgm:presLayoutVars>
          <dgm:hierBranch val="init"/>
        </dgm:presLayoutVars>
      </dgm:prSet>
      <dgm:spPr/>
    </dgm:pt>
    <dgm:pt modelId="{9B822C00-8448-4F16-8002-063864E64E6F}" type="pres">
      <dgm:prSet presAssocID="{A36A6AA9-36E0-4B7E-B9D7-885C88C428D0}" presName="rootComposite" presStyleCnt="0"/>
      <dgm:spPr/>
    </dgm:pt>
    <dgm:pt modelId="{2C478570-9D06-47FF-B135-3B10DAD4A8E7}" type="pres">
      <dgm:prSet presAssocID="{A36A6AA9-36E0-4B7E-B9D7-885C88C428D0}" presName="rootText" presStyleLbl="node1" presStyleIdx="0" presStyleCnt="3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853F12BE-1F95-4E23-92B1-9EEB2E1577BA}" type="pres">
      <dgm:prSet presAssocID="{A36A6AA9-36E0-4B7E-B9D7-885C88C428D0}" presName="titleText2" presStyleLbl="fgAcc1" presStyleIdx="0" presStyleCnt="3" custScaleX="156935" custScaleY="325913" custLinFactY="20338" custLinFactNeighborX="-1489" custLinFactNeighborY="100000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C7849C4E-D28F-41F1-A596-F04D06640F09}" type="pres">
      <dgm:prSet presAssocID="{A36A6AA9-36E0-4B7E-B9D7-885C88C428D0}" presName="rootConnector" presStyleLbl="node2" presStyleIdx="0" presStyleCnt="0"/>
      <dgm:spPr/>
      <dgm:t>
        <a:bodyPr/>
        <a:lstStyle/>
        <a:p>
          <a:endParaRPr lang="es-MX"/>
        </a:p>
      </dgm:t>
    </dgm:pt>
    <dgm:pt modelId="{B05E4991-4335-49B5-9638-318359E9715C}" type="pres">
      <dgm:prSet presAssocID="{A36A6AA9-36E0-4B7E-B9D7-885C88C428D0}" presName="hierChild4" presStyleCnt="0"/>
      <dgm:spPr/>
    </dgm:pt>
    <dgm:pt modelId="{D2FC25EF-F36E-420E-A127-34463EF5F236}" type="pres">
      <dgm:prSet presAssocID="{A36A6AA9-36E0-4B7E-B9D7-885C88C428D0}" presName="hierChild5" presStyleCnt="0"/>
      <dgm:spPr/>
    </dgm:pt>
    <dgm:pt modelId="{DBFBB744-E307-49A2-BF77-FA2E6AB5A3A2}" type="pres">
      <dgm:prSet presAssocID="{6542E22A-75EC-47F8-BA0A-58B94E9645CC}" presName="Name37" presStyleLbl="parChTrans1D2" presStyleIdx="1" presStyleCnt="3"/>
      <dgm:spPr/>
      <dgm:t>
        <a:bodyPr/>
        <a:lstStyle/>
        <a:p>
          <a:endParaRPr lang="es-MX"/>
        </a:p>
      </dgm:t>
    </dgm:pt>
    <dgm:pt modelId="{D60CC3BD-ADF9-460B-A947-A8195EC2E97F}" type="pres">
      <dgm:prSet presAssocID="{A2800429-5968-4FA1-8BA1-1C2A39518CF3}" presName="hierRoot2" presStyleCnt="0">
        <dgm:presLayoutVars>
          <dgm:hierBranch val="init"/>
        </dgm:presLayoutVars>
      </dgm:prSet>
      <dgm:spPr/>
    </dgm:pt>
    <dgm:pt modelId="{D2A5C21C-75CA-49D7-9D0B-9CA9D58566BD}" type="pres">
      <dgm:prSet presAssocID="{A2800429-5968-4FA1-8BA1-1C2A39518CF3}" presName="rootComposite" presStyleCnt="0"/>
      <dgm:spPr/>
    </dgm:pt>
    <dgm:pt modelId="{55885764-D3EA-48C0-A39C-EC00468932E8}" type="pres">
      <dgm:prSet presAssocID="{A2800429-5968-4FA1-8BA1-1C2A39518CF3}" presName="rootText" presStyleLbl="node1" presStyleIdx="1" presStyleCnt="3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399EA6D4-121D-4F42-8F7E-268102C4B8E6}" type="pres">
      <dgm:prSet presAssocID="{A2800429-5968-4FA1-8BA1-1C2A39518CF3}" presName="titleText2" presStyleLbl="fgAcc1" presStyleIdx="1" presStyleCnt="3" custScaleX="139069" custScaleY="125148" custLinFactNeighborX="620" custLinFactNeighborY="-18022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415D70B2-4C37-45BE-BDC7-6066F260D831}" type="pres">
      <dgm:prSet presAssocID="{A2800429-5968-4FA1-8BA1-1C2A39518CF3}" presName="rootConnector" presStyleLbl="node2" presStyleIdx="0" presStyleCnt="0"/>
      <dgm:spPr/>
      <dgm:t>
        <a:bodyPr/>
        <a:lstStyle/>
        <a:p>
          <a:endParaRPr lang="es-MX"/>
        </a:p>
      </dgm:t>
    </dgm:pt>
    <dgm:pt modelId="{D668BAA8-8DDF-4A9B-AF37-11BB11F7B1C8}" type="pres">
      <dgm:prSet presAssocID="{A2800429-5968-4FA1-8BA1-1C2A39518CF3}" presName="hierChild4" presStyleCnt="0"/>
      <dgm:spPr/>
    </dgm:pt>
    <dgm:pt modelId="{81E81A35-94AE-46B2-902F-17262519FEC0}" type="pres">
      <dgm:prSet presAssocID="{A2800429-5968-4FA1-8BA1-1C2A39518CF3}" presName="hierChild5" presStyleCnt="0"/>
      <dgm:spPr/>
    </dgm:pt>
    <dgm:pt modelId="{3CEF9A2D-5FF1-4E15-9F26-9F7673053670}" type="pres">
      <dgm:prSet presAssocID="{2D504E8E-7218-49BE-83F0-B1CD0563E935}" presName="Name37" presStyleLbl="parChTrans1D2" presStyleIdx="2" presStyleCnt="3"/>
      <dgm:spPr/>
      <dgm:t>
        <a:bodyPr/>
        <a:lstStyle/>
        <a:p>
          <a:endParaRPr lang="es-MX"/>
        </a:p>
      </dgm:t>
    </dgm:pt>
    <dgm:pt modelId="{23392EDF-CEDD-41C9-A124-93D1DCCF2E82}" type="pres">
      <dgm:prSet presAssocID="{D69B7287-1D4F-4C0B-B0E8-B993E5811597}" presName="hierRoot2" presStyleCnt="0">
        <dgm:presLayoutVars>
          <dgm:hierBranch val="init"/>
        </dgm:presLayoutVars>
      </dgm:prSet>
      <dgm:spPr/>
    </dgm:pt>
    <dgm:pt modelId="{789353F8-A8B5-4303-B60D-37281BBA3D79}" type="pres">
      <dgm:prSet presAssocID="{D69B7287-1D4F-4C0B-B0E8-B993E5811597}" presName="rootComposite" presStyleCnt="0"/>
      <dgm:spPr/>
    </dgm:pt>
    <dgm:pt modelId="{6B3072B5-82BA-4691-B8FB-2D52918E037A}" type="pres">
      <dgm:prSet presAssocID="{D69B7287-1D4F-4C0B-B0E8-B993E5811597}" presName="rootText" presStyleLbl="node1" presStyleIdx="2" presStyleCnt="3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BB289A6E-960E-4422-A669-1D8B917687C8}" type="pres">
      <dgm:prSet presAssocID="{D69B7287-1D4F-4C0B-B0E8-B993E5811597}" presName="titleText2" presStyleLbl="fgAcc1" presStyleIdx="2" presStyleCnt="3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B41B3052-CCAF-433E-A52B-2EA5E0D13FB6}" type="pres">
      <dgm:prSet presAssocID="{D69B7287-1D4F-4C0B-B0E8-B993E5811597}" presName="rootConnector" presStyleLbl="node2" presStyleIdx="0" presStyleCnt="0"/>
      <dgm:spPr/>
      <dgm:t>
        <a:bodyPr/>
        <a:lstStyle/>
        <a:p>
          <a:endParaRPr lang="es-MX"/>
        </a:p>
      </dgm:t>
    </dgm:pt>
    <dgm:pt modelId="{EB3E8163-86D7-4F02-A279-BF9B4987CC15}" type="pres">
      <dgm:prSet presAssocID="{D69B7287-1D4F-4C0B-B0E8-B993E5811597}" presName="hierChild4" presStyleCnt="0"/>
      <dgm:spPr/>
    </dgm:pt>
    <dgm:pt modelId="{7E285C0D-B088-45FC-A070-4C98686E0CA4}" type="pres">
      <dgm:prSet presAssocID="{D69B7287-1D4F-4C0B-B0E8-B993E5811597}" presName="hierChild5" presStyleCnt="0"/>
      <dgm:spPr/>
    </dgm:pt>
    <dgm:pt modelId="{08CE148E-2DD6-4BD8-A4F0-29DA24085ACC}" type="pres">
      <dgm:prSet presAssocID="{EF50E175-3D05-4872-9DEF-62A64D89D955}" presName="hierChild3" presStyleCnt="0"/>
      <dgm:spPr/>
    </dgm:pt>
  </dgm:ptLst>
  <dgm:cxnLst>
    <dgm:cxn modelId="{0F9ED622-BEC8-49FF-989A-53DF1F535CAB}" type="presOf" srcId="{2D504E8E-7218-49BE-83F0-B1CD0563E935}" destId="{3CEF9A2D-5FF1-4E15-9F26-9F7673053670}" srcOrd="0" destOrd="0" presId="urn:microsoft.com/office/officeart/2008/layout/NameandTitleOrganizationalChart"/>
    <dgm:cxn modelId="{9FD8571B-B8CB-4553-BA9B-2B3DA0A2818B}" type="presOf" srcId="{AD2B7CC8-94B5-49DA-901B-1206A67ECBF2}" destId="{BB289A6E-960E-4422-A669-1D8B917687C8}" srcOrd="0" destOrd="0" presId="urn:microsoft.com/office/officeart/2008/layout/NameandTitleOrganizationalChart"/>
    <dgm:cxn modelId="{7CB29A90-675A-4468-A573-18D0668A697A}" srcId="{899466E0-BD74-450B-A887-2DE47F28183F}" destId="{EF50E175-3D05-4872-9DEF-62A64D89D955}" srcOrd="0" destOrd="0" parTransId="{ECD07EA2-4667-4DD1-B449-78AEB5E1A3AA}" sibTransId="{EBE1CA18-179A-4490-9D6F-348F67271DB6}"/>
    <dgm:cxn modelId="{3DBAA2EF-7C92-4F48-B307-EB3F04773D3D}" type="presOf" srcId="{CECC6524-6D5D-4879-9E72-20250026790C}" destId="{9B1D7A71-2F17-4C3D-A4F1-396704C5066E}" srcOrd="0" destOrd="0" presId="urn:microsoft.com/office/officeart/2008/layout/NameandTitleOrganizationalChart"/>
    <dgm:cxn modelId="{E34616F6-B792-4F88-BE49-536DF8601019}" type="presOf" srcId="{6542E22A-75EC-47F8-BA0A-58B94E9645CC}" destId="{DBFBB744-E307-49A2-BF77-FA2E6AB5A3A2}" srcOrd="0" destOrd="0" presId="urn:microsoft.com/office/officeart/2008/layout/NameandTitleOrganizationalChart"/>
    <dgm:cxn modelId="{68C8411E-D69C-4D6D-9C3D-AD0433307CDB}" srcId="{EF50E175-3D05-4872-9DEF-62A64D89D955}" destId="{A36A6AA9-36E0-4B7E-B9D7-885C88C428D0}" srcOrd="0" destOrd="0" parTransId="{CECC6524-6D5D-4879-9E72-20250026790C}" sibTransId="{BEBF0CDE-DAC9-4EFC-B176-21BF1F262ECD}"/>
    <dgm:cxn modelId="{485E098F-345E-484C-A13E-7EC30E1BA9D4}" type="presOf" srcId="{5ED57334-83F6-4EEA-B858-AC2A3C300FF2}" destId="{399EA6D4-121D-4F42-8F7E-268102C4B8E6}" srcOrd="0" destOrd="0" presId="urn:microsoft.com/office/officeart/2008/layout/NameandTitleOrganizationalChart"/>
    <dgm:cxn modelId="{1BF321D1-B3A3-4C95-AB92-134AF2EC28FF}" type="presOf" srcId="{899466E0-BD74-450B-A887-2DE47F28183F}" destId="{23D63D75-F645-48A6-95BB-DF0B840582EE}" srcOrd="0" destOrd="0" presId="urn:microsoft.com/office/officeart/2008/layout/NameandTitleOrganizationalChart"/>
    <dgm:cxn modelId="{E4372C9F-7572-4397-8D15-A067CA83EEB7}" type="presOf" srcId="{BEBF0CDE-DAC9-4EFC-B176-21BF1F262ECD}" destId="{853F12BE-1F95-4E23-92B1-9EEB2E1577BA}" srcOrd="0" destOrd="0" presId="urn:microsoft.com/office/officeart/2008/layout/NameandTitleOrganizationalChart"/>
    <dgm:cxn modelId="{51C5F4E7-6BA1-4B65-908D-067CA50F248B}" type="presOf" srcId="{A2800429-5968-4FA1-8BA1-1C2A39518CF3}" destId="{55885764-D3EA-48C0-A39C-EC00468932E8}" srcOrd="0" destOrd="0" presId="urn:microsoft.com/office/officeart/2008/layout/NameandTitleOrganizationalChart"/>
    <dgm:cxn modelId="{E5BDF1FE-0393-4EA2-9314-71E35C823A89}" type="presOf" srcId="{A36A6AA9-36E0-4B7E-B9D7-885C88C428D0}" destId="{2C478570-9D06-47FF-B135-3B10DAD4A8E7}" srcOrd="0" destOrd="0" presId="urn:microsoft.com/office/officeart/2008/layout/NameandTitleOrganizationalChart"/>
    <dgm:cxn modelId="{6B2965EA-B7FB-4C17-993B-EF10CFECC517}" srcId="{EF50E175-3D05-4872-9DEF-62A64D89D955}" destId="{D69B7287-1D4F-4C0B-B0E8-B993E5811597}" srcOrd="2" destOrd="0" parTransId="{2D504E8E-7218-49BE-83F0-B1CD0563E935}" sibTransId="{AD2B7CC8-94B5-49DA-901B-1206A67ECBF2}"/>
    <dgm:cxn modelId="{72B07BB9-78C3-4A1E-9BBA-BBAF8B4DB15D}" type="presOf" srcId="{A2800429-5968-4FA1-8BA1-1C2A39518CF3}" destId="{415D70B2-4C37-45BE-BDC7-6066F260D831}" srcOrd="1" destOrd="0" presId="urn:microsoft.com/office/officeart/2008/layout/NameandTitleOrganizationalChart"/>
    <dgm:cxn modelId="{532A724E-71A0-4D46-8BA9-CD6B1DCFCF49}" type="presOf" srcId="{D69B7287-1D4F-4C0B-B0E8-B993E5811597}" destId="{6B3072B5-82BA-4691-B8FB-2D52918E037A}" srcOrd="0" destOrd="0" presId="urn:microsoft.com/office/officeart/2008/layout/NameandTitleOrganizationalChart"/>
    <dgm:cxn modelId="{F3B9D79E-537F-484D-BDF5-1730E3D97816}" type="presOf" srcId="{EF50E175-3D05-4872-9DEF-62A64D89D955}" destId="{BC444AFE-DF9D-4983-B331-D6A4C28D9200}" srcOrd="0" destOrd="0" presId="urn:microsoft.com/office/officeart/2008/layout/NameandTitleOrganizationalChart"/>
    <dgm:cxn modelId="{054AF291-2A52-4780-8C04-87E4E0F93676}" type="presOf" srcId="{A36A6AA9-36E0-4B7E-B9D7-885C88C428D0}" destId="{C7849C4E-D28F-41F1-A596-F04D06640F09}" srcOrd="1" destOrd="0" presId="urn:microsoft.com/office/officeart/2008/layout/NameandTitleOrganizationalChart"/>
    <dgm:cxn modelId="{7ADBEB2C-FDC3-4AE9-8DFF-1AAA4C911351}" srcId="{EF50E175-3D05-4872-9DEF-62A64D89D955}" destId="{A2800429-5968-4FA1-8BA1-1C2A39518CF3}" srcOrd="1" destOrd="0" parTransId="{6542E22A-75EC-47F8-BA0A-58B94E9645CC}" sibTransId="{5ED57334-83F6-4EEA-B858-AC2A3C300FF2}"/>
    <dgm:cxn modelId="{955A3323-F6F2-4DAE-A9A5-B036DDFD626B}" type="presOf" srcId="{D69B7287-1D4F-4C0B-B0E8-B993E5811597}" destId="{B41B3052-CCAF-433E-A52B-2EA5E0D13FB6}" srcOrd="1" destOrd="0" presId="urn:microsoft.com/office/officeart/2008/layout/NameandTitleOrganizationalChart"/>
    <dgm:cxn modelId="{7E5AA3F5-8E1E-4143-A2F1-ADEE2D2947E8}" type="presOf" srcId="{EF50E175-3D05-4872-9DEF-62A64D89D955}" destId="{4A4B97C4-8D41-4075-9149-DB0D1B882431}" srcOrd="1" destOrd="0" presId="urn:microsoft.com/office/officeart/2008/layout/NameandTitleOrganizationalChart"/>
    <dgm:cxn modelId="{0A328F94-845C-4163-BC14-49F1CB34E280}" type="presOf" srcId="{EBE1CA18-179A-4490-9D6F-348F67271DB6}" destId="{F44E1890-96EF-49BC-8736-09071A2EF267}" srcOrd="0" destOrd="0" presId="urn:microsoft.com/office/officeart/2008/layout/NameandTitleOrganizationalChart"/>
    <dgm:cxn modelId="{710B0224-6D79-419F-86B1-43B2BEE64274}" type="presParOf" srcId="{23D63D75-F645-48A6-95BB-DF0B840582EE}" destId="{64AA62DC-3782-4166-BA88-8222CDE32202}" srcOrd="0" destOrd="0" presId="urn:microsoft.com/office/officeart/2008/layout/NameandTitleOrganizationalChart"/>
    <dgm:cxn modelId="{8D8ED9FC-7C02-42A0-90C7-D1795832A268}" type="presParOf" srcId="{64AA62DC-3782-4166-BA88-8222CDE32202}" destId="{BA2047D4-92F0-4717-A80C-21DDBED2E853}" srcOrd="0" destOrd="0" presId="urn:microsoft.com/office/officeart/2008/layout/NameandTitleOrganizationalChart"/>
    <dgm:cxn modelId="{16C8A68A-2B4A-4A01-8347-33E96ADDC42C}" type="presParOf" srcId="{BA2047D4-92F0-4717-A80C-21DDBED2E853}" destId="{BC444AFE-DF9D-4983-B331-D6A4C28D9200}" srcOrd="0" destOrd="0" presId="urn:microsoft.com/office/officeart/2008/layout/NameandTitleOrganizationalChart"/>
    <dgm:cxn modelId="{8457BC00-A626-4D54-B50E-497E962377CB}" type="presParOf" srcId="{BA2047D4-92F0-4717-A80C-21DDBED2E853}" destId="{F44E1890-96EF-49BC-8736-09071A2EF267}" srcOrd="1" destOrd="0" presId="urn:microsoft.com/office/officeart/2008/layout/NameandTitleOrganizationalChart"/>
    <dgm:cxn modelId="{AB3AAD94-7B12-4CF1-A976-A84B3B245EE2}" type="presParOf" srcId="{BA2047D4-92F0-4717-A80C-21DDBED2E853}" destId="{4A4B97C4-8D41-4075-9149-DB0D1B882431}" srcOrd="2" destOrd="0" presId="urn:microsoft.com/office/officeart/2008/layout/NameandTitleOrganizationalChart"/>
    <dgm:cxn modelId="{AE77DC15-A0EF-4045-BC38-447D9296B316}" type="presParOf" srcId="{64AA62DC-3782-4166-BA88-8222CDE32202}" destId="{597ACC97-182F-486B-9163-050D0CA3E644}" srcOrd="1" destOrd="0" presId="urn:microsoft.com/office/officeart/2008/layout/NameandTitleOrganizationalChart"/>
    <dgm:cxn modelId="{95474256-733C-4E25-B4B3-E552E8D2559C}" type="presParOf" srcId="{597ACC97-182F-486B-9163-050D0CA3E644}" destId="{9B1D7A71-2F17-4C3D-A4F1-396704C5066E}" srcOrd="0" destOrd="0" presId="urn:microsoft.com/office/officeart/2008/layout/NameandTitleOrganizationalChart"/>
    <dgm:cxn modelId="{DA564717-4056-4179-9CFE-56A87149DC8A}" type="presParOf" srcId="{597ACC97-182F-486B-9163-050D0CA3E644}" destId="{4CAEB003-BFA7-4360-A49F-2522C1B16A68}" srcOrd="1" destOrd="0" presId="urn:microsoft.com/office/officeart/2008/layout/NameandTitleOrganizationalChart"/>
    <dgm:cxn modelId="{76242FDF-E032-49C7-88F0-439713F2E698}" type="presParOf" srcId="{4CAEB003-BFA7-4360-A49F-2522C1B16A68}" destId="{9B822C00-8448-4F16-8002-063864E64E6F}" srcOrd="0" destOrd="0" presId="urn:microsoft.com/office/officeart/2008/layout/NameandTitleOrganizationalChart"/>
    <dgm:cxn modelId="{D19785AE-0C48-442C-AC97-AE12C83A06D5}" type="presParOf" srcId="{9B822C00-8448-4F16-8002-063864E64E6F}" destId="{2C478570-9D06-47FF-B135-3B10DAD4A8E7}" srcOrd="0" destOrd="0" presId="urn:microsoft.com/office/officeart/2008/layout/NameandTitleOrganizationalChart"/>
    <dgm:cxn modelId="{D3B5D3BF-1FCD-4E96-84E1-767A851FABF5}" type="presParOf" srcId="{9B822C00-8448-4F16-8002-063864E64E6F}" destId="{853F12BE-1F95-4E23-92B1-9EEB2E1577BA}" srcOrd="1" destOrd="0" presId="urn:microsoft.com/office/officeart/2008/layout/NameandTitleOrganizationalChart"/>
    <dgm:cxn modelId="{29B2A00C-F626-4EAA-AD72-5A66FDF15CE7}" type="presParOf" srcId="{9B822C00-8448-4F16-8002-063864E64E6F}" destId="{C7849C4E-D28F-41F1-A596-F04D06640F09}" srcOrd="2" destOrd="0" presId="urn:microsoft.com/office/officeart/2008/layout/NameandTitleOrganizationalChart"/>
    <dgm:cxn modelId="{1DB5A53E-FB9A-4556-A03F-538DABACA97C}" type="presParOf" srcId="{4CAEB003-BFA7-4360-A49F-2522C1B16A68}" destId="{B05E4991-4335-49B5-9638-318359E9715C}" srcOrd="1" destOrd="0" presId="urn:microsoft.com/office/officeart/2008/layout/NameandTitleOrganizationalChart"/>
    <dgm:cxn modelId="{E31686D1-96F4-4AAC-8570-128C9A227140}" type="presParOf" srcId="{4CAEB003-BFA7-4360-A49F-2522C1B16A68}" destId="{D2FC25EF-F36E-420E-A127-34463EF5F236}" srcOrd="2" destOrd="0" presId="urn:microsoft.com/office/officeart/2008/layout/NameandTitleOrganizationalChart"/>
    <dgm:cxn modelId="{7054DE7B-1F78-4A0A-82E1-14BC48C83BF8}" type="presParOf" srcId="{597ACC97-182F-486B-9163-050D0CA3E644}" destId="{DBFBB744-E307-49A2-BF77-FA2E6AB5A3A2}" srcOrd="2" destOrd="0" presId="urn:microsoft.com/office/officeart/2008/layout/NameandTitleOrganizationalChart"/>
    <dgm:cxn modelId="{1AFBB019-ED87-4B31-A96D-83A738432B40}" type="presParOf" srcId="{597ACC97-182F-486B-9163-050D0CA3E644}" destId="{D60CC3BD-ADF9-460B-A947-A8195EC2E97F}" srcOrd="3" destOrd="0" presId="urn:microsoft.com/office/officeart/2008/layout/NameandTitleOrganizationalChart"/>
    <dgm:cxn modelId="{8C732F60-5649-41CD-8B69-CC75AFF02E91}" type="presParOf" srcId="{D60CC3BD-ADF9-460B-A947-A8195EC2E97F}" destId="{D2A5C21C-75CA-49D7-9D0B-9CA9D58566BD}" srcOrd="0" destOrd="0" presId="urn:microsoft.com/office/officeart/2008/layout/NameandTitleOrganizationalChart"/>
    <dgm:cxn modelId="{F6D8CC56-142B-4A59-8929-F26BB73F42BA}" type="presParOf" srcId="{D2A5C21C-75CA-49D7-9D0B-9CA9D58566BD}" destId="{55885764-D3EA-48C0-A39C-EC00468932E8}" srcOrd="0" destOrd="0" presId="urn:microsoft.com/office/officeart/2008/layout/NameandTitleOrganizationalChart"/>
    <dgm:cxn modelId="{3EC46149-887D-45A0-B553-35E72A7ADF4B}" type="presParOf" srcId="{D2A5C21C-75CA-49D7-9D0B-9CA9D58566BD}" destId="{399EA6D4-121D-4F42-8F7E-268102C4B8E6}" srcOrd="1" destOrd="0" presId="urn:microsoft.com/office/officeart/2008/layout/NameandTitleOrganizationalChart"/>
    <dgm:cxn modelId="{5818F7B0-6DA3-45E0-A170-ED630A1E5F6B}" type="presParOf" srcId="{D2A5C21C-75CA-49D7-9D0B-9CA9D58566BD}" destId="{415D70B2-4C37-45BE-BDC7-6066F260D831}" srcOrd="2" destOrd="0" presId="urn:microsoft.com/office/officeart/2008/layout/NameandTitleOrganizationalChart"/>
    <dgm:cxn modelId="{E0F7EF97-7697-42A1-A34F-9728AF1D1366}" type="presParOf" srcId="{D60CC3BD-ADF9-460B-A947-A8195EC2E97F}" destId="{D668BAA8-8DDF-4A9B-AF37-11BB11F7B1C8}" srcOrd="1" destOrd="0" presId="urn:microsoft.com/office/officeart/2008/layout/NameandTitleOrganizationalChart"/>
    <dgm:cxn modelId="{4C9BA57A-2133-47A2-AEA1-B8DD9EDFDA59}" type="presParOf" srcId="{D60CC3BD-ADF9-460B-A947-A8195EC2E97F}" destId="{81E81A35-94AE-46B2-902F-17262519FEC0}" srcOrd="2" destOrd="0" presId="urn:microsoft.com/office/officeart/2008/layout/NameandTitleOrganizationalChart"/>
    <dgm:cxn modelId="{C35A7D4D-CE1F-4803-9850-E82EB7A3F283}" type="presParOf" srcId="{597ACC97-182F-486B-9163-050D0CA3E644}" destId="{3CEF9A2D-5FF1-4E15-9F26-9F7673053670}" srcOrd="4" destOrd="0" presId="urn:microsoft.com/office/officeart/2008/layout/NameandTitleOrganizationalChart"/>
    <dgm:cxn modelId="{F6F16924-3904-4987-A2D0-19EB3E8F154B}" type="presParOf" srcId="{597ACC97-182F-486B-9163-050D0CA3E644}" destId="{23392EDF-CEDD-41C9-A124-93D1DCCF2E82}" srcOrd="5" destOrd="0" presId="urn:microsoft.com/office/officeart/2008/layout/NameandTitleOrganizationalChart"/>
    <dgm:cxn modelId="{DD6122E1-9F87-4564-A952-CCEE70E7E071}" type="presParOf" srcId="{23392EDF-CEDD-41C9-A124-93D1DCCF2E82}" destId="{789353F8-A8B5-4303-B60D-37281BBA3D79}" srcOrd="0" destOrd="0" presId="urn:microsoft.com/office/officeart/2008/layout/NameandTitleOrganizationalChart"/>
    <dgm:cxn modelId="{DF259BAE-9224-40F3-A88A-B54BD5969FFC}" type="presParOf" srcId="{789353F8-A8B5-4303-B60D-37281BBA3D79}" destId="{6B3072B5-82BA-4691-B8FB-2D52918E037A}" srcOrd="0" destOrd="0" presId="urn:microsoft.com/office/officeart/2008/layout/NameandTitleOrganizationalChart"/>
    <dgm:cxn modelId="{6C8FA054-B113-494A-AAB9-E8ED28ABA95A}" type="presParOf" srcId="{789353F8-A8B5-4303-B60D-37281BBA3D79}" destId="{BB289A6E-960E-4422-A669-1D8B917687C8}" srcOrd="1" destOrd="0" presId="urn:microsoft.com/office/officeart/2008/layout/NameandTitleOrganizationalChart"/>
    <dgm:cxn modelId="{4BBC86F7-842A-4227-A055-FA9F799B09AD}" type="presParOf" srcId="{789353F8-A8B5-4303-B60D-37281BBA3D79}" destId="{B41B3052-CCAF-433E-A52B-2EA5E0D13FB6}" srcOrd="2" destOrd="0" presId="urn:microsoft.com/office/officeart/2008/layout/NameandTitleOrganizationalChart"/>
    <dgm:cxn modelId="{04DA1759-84A1-4A66-9F21-F6CEBC39CA4C}" type="presParOf" srcId="{23392EDF-CEDD-41C9-A124-93D1DCCF2E82}" destId="{EB3E8163-86D7-4F02-A279-BF9B4987CC15}" srcOrd="1" destOrd="0" presId="urn:microsoft.com/office/officeart/2008/layout/NameandTitleOrganizationalChart"/>
    <dgm:cxn modelId="{BEEFEC96-B85B-4440-A280-7FE8EA146C92}" type="presParOf" srcId="{23392EDF-CEDD-41C9-A124-93D1DCCF2E82}" destId="{7E285C0D-B088-45FC-A070-4C98686E0CA4}" srcOrd="2" destOrd="0" presId="urn:microsoft.com/office/officeart/2008/layout/NameandTitleOrganizationalChart"/>
    <dgm:cxn modelId="{B29E530A-0BEC-4466-B958-759BE4AB1851}" type="presParOf" srcId="{64AA62DC-3782-4166-BA88-8222CDE32202}" destId="{08CE148E-2DD6-4BD8-A4F0-29DA24085ACC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EF9A2D-5FF1-4E15-9F26-9F7673053670}">
      <dsp:nvSpPr>
        <dsp:cNvPr id="0" name=""/>
        <dsp:cNvSpPr/>
      </dsp:nvSpPr>
      <dsp:spPr>
        <a:xfrm>
          <a:off x="2680262" y="1253021"/>
          <a:ext cx="1996048" cy="376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483"/>
              </a:lnTo>
              <a:lnTo>
                <a:pt x="1996048" y="224483"/>
              </a:lnTo>
              <a:lnTo>
                <a:pt x="1996048" y="3765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FBB744-E307-49A2-BF77-FA2E6AB5A3A2}">
      <dsp:nvSpPr>
        <dsp:cNvPr id="0" name=""/>
        <dsp:cNvSpPr/>
      </dsp:nvSpPr>
      <dsp:spPr>
        <a:xfrm>
          <a:off x="2634542" y="1253021"/>
          <a:ext cx="91440" cy="3765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483"/>
              </a:lnTo>
              <a:lnTo>
                <a:pt x="131695" y="224483"/>
              </a:lnTo>
              <a:lnTo>
                <a:pt x="131695" y="3765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1D7A71-2F17-4C3D-A4F1-396704C5066E}">
      <dsp:nvSpPr>
        <dsp:cNvPr id="0" name=""/>
        <dsp:cNvSpPr/>
      </dsp:nvSpPr>
      <dsp:spPr>
        <a:xfrm>
          <a:off x="754965" y="1253021"/>
          <a:ext cx="1925297" cy="376553"/>
        </a:xfrm>
        <a:custGeom>
          <a:avLst/>
          <a:gdLst/>
          <a:ahLst/>
          <a:cxnLst/>
          <a:rect l="0" t="0" r="0" b="0"/>
          <a:pathLst>
            <a:path>
              <a:moveTo>
                <a:pt x="1925297" y="0"/>
              </a:moveTo>
              <a:lnTo>
                <a:pt x="1925297" y="224483"/>
              </a:lnTo>
              <a:lnTo>
                <a:pt x="0" y="224483"/>
              </a:lnTo>
              <a:lnTo>
                <a:pt x="0" y="3765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444AFE-DF9D-4983-B331-D6A4C28D9200}">
      <dsp:nvSpPr>
        <dsp:cNvPr id="0" name=""/>
        <dsp:cNvSpPr/>
      </dsp:nvSpPr>
      <dsp:spPr>
        <a:xfrm>
          <a:off x="2050884" y="601293"/>
          <a:ext cx="1258755" cy="6517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1966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Lider</a:t>
          </a:r>
        </a:p>
      </dsp:txBody>
      <dsp:txXfrm>
        <a:off x="2050884" y="601293"/>
        <a:ext cx="1258755" cy="651727"/>
      </dsp:txXfrm>
    </dsp:sp>
    <dsp:sp modelId="{F44E1890-96EF-49BC-8736-09071A2EF267}">
      <dsp:nvSpPr>
        <dsp:cNvPr id="0" name=""/>
        <dsp:cNvSpPr/>
      </dsp:nvSpPr>
      <dsp:spPr>
        <a:xfrm>
          <a:off x="2302635" y="1108192"/>
          <a:ext cx="1132879" cy="21724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Juan Diego Romero Espinoza</a:t>
          </a:r>
        </a:p>
      </dsp:txBody>
      <dsp:txXfrm>
        <a:off x="2302635" y="1108192"/>
        <a:ext cx="1132879" cy="217242"/>
      </dsp:txXfrm>
    </dsp:sp>
    <dsp:sp modelId="{2C478570-9D06-47FF-B135-3B10DAD4A8E7}">
      <dsp:nvSpPr>
        <dsp:cNvPr id="0" name=""/>
        <dsp:cNvSpPr/>
      </dsp:nvSpPr>
      <dsp:spPr>
        <a:xfrm>
          <a:off x="125587" y="1629574"/>
          <a:ext cx="1258755" cy="6517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1966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Desarrolladores</a:t>
          </a:r>
        </a:p>
      </dsp:txBody>
      <dsp:txXfrm>
        <a:off x="125587" y="1629574"/>
        <a:ext cx="1258755" cy="651727"/>
      </dsp:txXfrm>
    </dsp:sp>
    <dsp:sp modelId="{853F12BE-1F95-4E23-92B1-9EEB2E1577BA}">
      <dsp:nvSpPr>
        <dsp:cNvPr id="0" name=""/>
        <dsp:cNvSpPr/>
      </dsp:nvSpPr>
      <dsp:spPr>
        <a:xfrm>
          <a:off x="37967" y="2152510"/>
          <a:ext cx="1777884" cy="70802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Juan Diego Romero Espinoza</a:t>
          </a:r>
        </a:p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Leonardo Luna Ruiz</a:t>
          </a:r>
        </a:p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Ricardo Navarrete Crisanto</a:t>
          </a:r>
        </a:p>
      </dsp:txBody>
      <dsp:txXfrm>
        <a:off x="37967" y="2152510"/>
        <a:ext cx="1777884" cy="708021"/>
      </dsp:txXfrm>
    </dsp:sp>
    <dsp:sp modelId="{55885764-D3EA-48C0-A39C-EC00468932E8}">
      <dsp:nvSpPr>
        <dsp:cNvPr id="0" name=""/>
        <dsp:cNvSpPr/>
      </dsp:nvSpPr>
      <dsp:spPr>
        <a:xfrm>
          <a:off x="2136860" y="1629574"/>
          <a:ext cx="1258755" cy="6517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1966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Analistas.</a:t>
          </a:r>
        </a:p>
      </dsp:txBody>
      <dsp:txXfrm>
        <a:off x="2136860" y="1629574"/>
        <a:ext cx="1258755" cy="651727"/>
      </dsp:txXfrm>
    </dsp:sp>
    <dsp:sp modelId="{399EA6D4-121D-4F42-8F7E-268102C4B8E6}">
      <dsp:nvSpPr>
        <dsp:cNvPr id="0" name=""/>
        <dsp:cNvSpPr/>
      </dsp:nvSpPr>
      <dsp:spPr>
        <a:xfrm>
          <a:off x="2174332" y="2070006"/>
          <a:ext cx="1575484" cy="2718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Carlos Enrique Hernandez Jimenez</a:t>
          </a:r>
        </a:p>
      </dsp:txBody>
      <dsp:txXfrm>
        <a:off x="2174332" y="2070006"/>
        <a:ext cx="1575484" cy="271874"/>
      </dsp:txXfrm>
    </dsp:sp>
    <dsp:sp modelId="{6B3072B5-82BA-4691-B8FB-2D52918E037A}">
      <dsp:nvSpPr>
        <dsp:cNvPr id="0" name=""/>
        <dsp:cNvSpPr/>
      </dsp:nvSpPr>
      <dsp:spPr>
        <a:xfrm>
          <a:off x="4046933" y="1629574"/>
          <a:ext cx="1258755" cy="6517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1966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500" kern="1200"/>
            <a:t>Tester.</a:t>
          </a:r>
        </a:p>
      </dsp:txBody>
      <dsp:txXfrm>
        <a:off x="4046933" y="1629574"/>
        <a:ext cx="1258755" cy="651727"/>
      </dsp:txXfrm>
    </dsp:sp>
    <dsp:sp modelId="{BB289A6E-960E-4422-A669-1D8B917687C8}">
      <dsp:nvSpPr>
        <dsp:cNvPr id="0" name=""/>
        <dsp:cNvSpPr/>
      </dsp:nvSpPr>
      <dsp:spPr>
        <a:xfrm>
          <a:off x="4298684" y="2136474"/>
          <a:ext cx="1132879" cy="21724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Jose Carlos Vazquez Garcia</a:t>
          </a:r>
        </a:p>
      </dsp:txBody>
      <dsp:txXfrm>
        <a:off x="4298684" y="2136474"/>
        <a:ext cx="1132879" cy="2172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F748E-3E87-4C5A-B415-CF720D08C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11</Pages>
  <Words>780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Diego Romero Espinoza</dc:creator>
  <cp:keywords/>
  <dc:description/>
  <cp:lastModifiedBy>J. Diego Romero Espinoza</cp:lastModifiedBy>
  <cp:revision>29</cp:revision>
  <dcterms:created xsi:type="dcterms:W3CDTF">2015-01-17T03:40:00Z</dcterms:created>
  <dcterms:modified xsi:type="dcterms:W3CDTF">2015-01-27T19:06:00Z</dcterms:modified>
</cp:coreProperties>
</file>