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0C6308">
      <w:pPr>
        <w:pStyle w:val="Ttulo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A45" w:rsidRPr="004B2EAC" w:rsidRDefault="000D0A45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0D0A45" w:rsidRPr="004B2EAC" w:rsidRDefault="000D0A45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A45" w:rsidRPr="008A5EF0" w:rsidRDefault="000D0A45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0D0A45" w:rsidRPr="008A5EF0" w:rsidRDefault="000D0A45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130FD6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130FD6" w:rsidRPr="004908D4">
        <w:rPr>
          <w:rFonts w:cs="Arial"/>
          <w:noProof/>
          <w:lang w:val="es-ES"/>
        </w:rPr>
        <w:t>ESPECIFICACIÓN DE CASO DE USO: REGISTRAR USUARIO</w:t>
      </w:r>
      <w:r w:rsidR="00130FD6" w:rsidRPr="00130FD6">
        <w:rPr>
          <w:noProof/>
          <w:lang w:val="es-MX"/>
        </w:rPr>
        <w:tab/>
      </w:r>
      <w:r w:rsidR="00130FD6">
        <w:rPr>
          <w:noProof/>
        </w:rPr>
        <w:fldChar w:fldCharType="begin"/>
      </w:r>
      <w:r w:rsidR="00130FD6" w:rsidRPr="00130FD6">
        <w:rPr>
          <w:noProof/>
          <w:lang w:val="es-MX"/>
        </w:rPr>
        <w:instrText xml:space="preserve"> PAGEREF _Toc416025370 \h </w:instrText>
      </w:r>
      <w:r w:rsidR="00130FD6">
        <w:rPr>
          <w:noProof/>
        </w:rPr>
      </w:r>
      <w:r w:rsidR="00130FD6">
        <w:rPr>
          <w:noProof/>
        </w:rPr>
        <w:fldChar w:fldCharType="separate"/>
      </w:r>
      <w:r w:rsidR="00130FD6" w:rsidRPr="00130FD6">
        <w:rPr>
          <w:noProof/>
          <w:lang w:val="es-MX"/>
        </w:rPr>
        <w:t>8</w:t>
      </w:r>
      <w:r w:rsidR="00130FD6"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Registrar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_Toc416025371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ES"/>
        </w:rPr>
        <w:t>ESPECIFICACIÓN DE CASO DE USO: INICIAR SESION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Iniciar sesión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_Toc416025379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ESPECIFICAION DE CASO DE USO: VALIDAR USUARIO.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noProof/>
          <w:lang w:val="es-MX"/>
        </w:rPr>
        <w:t>Validar Usuario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_Toc416025389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 DE CASO DE USO: ADMINISTRAR USUARIOS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noProof/>
          <w:lang w:val="es-MX"/>
        </w:rPr>
        <w:t>Administrar usuarios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ES"/>
        </w:rPr>
        <w:t>2.1 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_Toc416025399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lastRenderedPageBreak/>
        <w:t>1. Haber iniciado sesión en el sistema con permisos de administrador.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 DE CASOS DE USO: SELECCIONAR TAXONOMIA DE SUELOS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Mostrar taxonomía de suelos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_Toc416025409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Haber iniciado sesión no importa el nivel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 DE CASO DE USO: ADMINSTRAR HISTORICOS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Administrar históricos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ESPECIFICACIONES DE CASO DE USO: CONSULTAR CLIMA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_Toc416025419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Consultar clima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ESPECIFICACIONES DE CASO DE USO: CONSULTAR HUMEDAD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Consultar humedad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_Toc416025429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ESPECIFICACIONES DE CASO DE USO: CONSULTAR SUGERENCIA DE CULTIVO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Consultar sugerencia de cultivo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_Toc416025439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_Toc416025441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_Toc416025442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ESPECIFICACIONES DE CASO DE USO: CONSULTAR ELEVACIÓN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_Toc416025443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Consultar elevación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_Toc416025444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30FD6">
        <w:rPr>
          <w:noProof/>
          <w:lang w:val="es-MX"/>
        </w:rPr>
        <w:t>Actor(s)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_Toc416025445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Descripción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_Toc416025446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de Eventos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_Toc416025447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 Básico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_Toc416025448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Flujos Alternativos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_Toc416025449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130FD6" w:rsidRDefault="00130F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908D4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908D4">
        <w:rPr>
          <w:rFonts w:cs="Arial"/>
          <w:noProof/>
          <w:lang w:val="es-ES"/>
        </w:rPr>
        <w:t>Precondiciones</w:t>
      </w:r>
      <w:r w:rsidRPr="00130FD6">
        <w:rPr>
          <w:noProof/>
          <w:lang w:val="es-MX"/>
        </w:rPr>
        <w:tab/>
      </w:r>
      <w:r>
        <w:rPr>
          <w:noProof/>
        </w:rPr>
        <w:fldChar w:fldCharType="begin"/>
      </w:r>
      <w:r w:rsidRPr="00130FD6">
        <w:rPr>
          <w:noProof/>
          <w:lang w:val="es-MX"/>
        </w:rPr>
        <w:instrText xml:space="preserve"> PAGEREF _Toc416025450 \h </w:instrText>
      </w:r>
      <w:r>
        <w:rPr>
          <w:noProof/>
        </w:rPr>
      </w:r>
      <w:r>
        <w:rPr>
          <w:noProof/>
        </w:rPr>
        <w:fldChar w:fldCharType="separate"/>
      </w:r>
      <w:r w:rsidRPr="00130FD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p w:rsidR="00843D5B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4480346" w:history="1">
        <w:r w:rsidR="00843D5B" w:rsidRPr="00EF1557">
          <w:rPr>
            <w:rStyle w:val="Hipervnculo"/>
            <w:noProof/>
            <w:lang w:val="es-MX"/>
          </w:rPr>
          <w:t>Figura 1 Caso de uso Re</w:t>
        </w:r>
        <w:r w:rsidR="00843D5B" w:rsidRPr="00EF1557">
          <w:rPr>
            <w:rStyle w:val="Hipervnculo"/>
            <w:noProof/>
            <w:lang w:val="es-MX"/>
          </w:rPr>
          <w:t>g</w:t>
        </w:r>
        <w:r w:rsidR="00843D5B" w:rsidRPr="00EF1557">
          <w:rPr>
            <w:rStyle w:val="Hipervnculo"/>
            <w:noProof/>
            <w:lang w:val="es-MX"/>
          </w:rPr>
          <w:t>istro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_Toc414480346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9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0A4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7" w:history="1">
        <w:r w:rsidR="00843D5B" w:rsidRPr="00EF1557">
          <w:rPr>
            <w:rStyle w:val="Hipervnculo"/>
            <w:noProof/>
            <w:lang w:val="es-MX"/>
          </w:rPr>
          <w:t>Figura 2  Caso de uso Inicio de sesión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_Toc414480347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10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0A4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8" w:history="1">
        <w:r w:rsidR="00843D5B" w:rsidRPr="00EF1557">
          <w:rPr>
            <w:rStyle w:val="Hipervnculo"/>
            <w:noProof/>
            <w:lang w:val="es-MX"/>
          </w:rPr>
          <w:t>Figura 3 Caso de uso  Consultar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_Toc414480348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0A45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9" w:history="1">
        <w:r w:rsidR="00843D5B" w:rsidRPr="00EF1557">
          <w:rPr>
            <w:rStyle w:val="Hipervnculo"/>
            <w:noProof/>
            <w:lang w:val="es-MX"/>
          </w:rPr>
          <w:t>Figura 4 Caso de uso Administrar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_Toc414480349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0" w:name="_Toc423410237"/>
      <w:bookmarkStart w:id="1" w:name="_Toc425054503"/>
      <w:bookmarkStart w:id="2" w:name="_Toc423410238"/>
      <w:bookmarkStart w:id="3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2205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4" w:name="_Toc414480346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4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5" w:name="_Toc416025370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0"/>
      <w:bookmarkEnd w:id="1"/>
      <w:r w:rsidRPr="00545C51">
        <w:rPr>
          <w:rFonts w:cs="Arial"/>
          <w:sz w:val="28"/>
          <w:szCs w:val="28"/>
          <w:lang w:val="es-ES"/>
        </w:rPr>
        <w:t>REGISTRAR USUARIO</w:t>
      </w:r>
      <w:bookmarkEnd w:id="5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6" w:name="_Toc416025371"/>
      <w:r w:rsidRPr="008E6E5F">
        <w:rPr>
          <w:rFonts w:cs="Arial"/>
          <w:lang w:val="es-ES"/>
        </w:rPr>
        <w:t>Registrar usuario</w:t>
      </w:r>
      <w:bookmarkEnd w:id="6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7" w:name="_Toc416025372"/>
      <w:r>
        <w:t>Actor(s)</w:t>
      </w:r>
      <w:bookmarkEnd w:id="7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8" w:name="_Toc416025373"/>
      <w:r w:rsidRPr="004B7DA6">
        <w:rPr>
          <w:rFonts w:cs="Arial"/>
          <w:sz w:val="22"/>
          <w:szCs w:val="22"/>
          <w:lang w:val="es-ES"/>
        </w:rPr>
        <w:t>Descripción</w:t>
      </w:r>
      <w:bookmarkEnd w:id="2"/>
      <w:bookmarkEnd w:id="3"/>
      <w:bookmarkEnd w:id="8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9" w:name="_Toc423410239"/>
      <w:bookmarkStart w:id="10" w:name="_Toc425054505"/>
      <w:bookmarkStart w:id="11" w:name="_Toc416025374"/>
      <w:r w:rsidRPr="008E6E5F">
        <w:rPr>
          <w:rFonts w:cs="Arial"/>
          <w:lang w:val="es-ES"/>
        </w:rPr>
        <w:t>Flujo de Eventos</w:t>
      </w:r>
      <w:bookmarkEnd w:id="9"/>
      <w:bookmarkEnd w:id="10"/>
      <w:bookmarkEnd w:id="11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2" w:name="_Toc423410240"/>
      <w:bookmarkStart w:id="13" w:name="_Toc425054506"/>
      <w:bookmarkStart w:id="14" w:name="_Toc416025375"/>
      <w:r w:rsidRPr="004B7DA6">
        <w:rPr>
          <w:rFonts w:cs="Arial"/>
          <w:sz w:val="22"/>
          <w:szCs w:val="22"/>
          <w:lang w:val="es-ES"/>
        </w:rPr>
        <w:t>Flujo Básico</w:t>
      </w:r>
      <w:bookmarkEnd w:id="12"/>
      <w:bookmarkEnd w:id="13"/>
      <w:bookmarkEnd w:id="14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5" w:name="_Toc423410241"/>
      <w:bookmarkStart w:id="16" w:name="_Toc425054507"/>
      <w:bookmarkStart w:id="17" w:name="_Toc416025376"/>
      <w:r w:rsidRPr="004B7DA6">
        <w:rPr>
          <w:rFonts w:cs="Arial"/>
          <w:sz w:val="22"/>
          <w:szCs w:val="22"/>
          <w:lang w:val="es-ES"/>
        </w:rPr>
        <w:t>Flujos Alternativos</w:t>
      </w:r>
      <w:bookmarkEnd w:id="15"/>
      <w:bookmarkEnd w:id="16"/>
      <w:bookmarkEnd w:id="17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631595" cy="241935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59" cy="24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8" w:name="_Toc414480347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8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9" w:name="_Toc416025377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9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0" w:name="_Toc416025378"/>
      <w:r w:rsidRPr="004B7DA6">
        <w:rPr>
          <w:rFonts w:cs="Arial"/>
          <w:lang w:val="es-ES"/>
        </w:rPr>
        <w:t>Iniciar sesión</w:t>
      </w:r>
      <w:bookmarkEnd w:id="20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1" w:name="_Toc29276806"/>
      <w:bookmarkStart w:id="22" w:name="_Toc416025379"/>
      <w:r>
        <w:t>Actor(s)</w:t>
      </w:r>
      <w:bookmarkEnd w:id="22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3" w:name="_Toc416025380"/>
      <w:r w:rsidRPr="004B7DA6">
        <w:rPr>
          <w:rFonts w:cs="Arial"/>
          <w:sz w:val="22"/>
          <w:lang w:val="es-ES"/>
        </w:rPr>
        <w:t>Descripción</w:t>
      </w:r>
      <w:bookmarkEnd w:id="21"/>
      <w:bookmarkEnd w:id="23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4" w:name="_Toc29276807"/>
      <w:bookmarkStart w:id="25" w:name="_Toc416025381"/>
      <w:r w:rsidRPr="008E6E5F">
        <w:rPr>
          <w:rFonts w:cs="Arial"/>
          <w:lang w:val="es-ES"/>
        </w:rPr>
        <w:t>Flujo de Eventos</w:t>
      </w:r>
      <w:bookmarkEnd w:id="24"/>
      <w:bookmarkEnd w:id="25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6" w:name="_Toc29276808"/>
      <w:bookmarkStart w:id="27" w:name="_Toc416025382"/>
      <w:r w:rsidRPr="004B7DA6">
        <w:rPr>
          <w:rFonts w:cs="Arial"/>
          <w:sz w:val="22"/>
          <w:lang w:val="es-ES"/>
        </w:rPr>
        <w:t>Flujo Básico</w:t>
      </w:r>
      <w:bookmarkEnd w:id="26"/>
      <w:bookmarkEnd w:id="27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8" w:name="_Toc29276809"/>
      <w:bookmarkStart w:id="29" w:name="_Toc416025383"/>
      <w:r w:rsidRPr="004B7DA6">
        <w:rPr>
          <w:rFonts w:cs="Arial"/>
          <w:sz w:val="22"/>
          <w:lang w:val="es-ES"/>
        </w:rPr>
        <w:t>Flujos Alternativos</w:t>
      </w:r>
      <w:bookmarkEnd w:id="28"/>
      <w:bookmarkEnd w:id="29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0" w:name="_Toc29276812"/>
      <w:bookmarkStart w:id="31" w:name="_Toc425054512"/>
      <w:bookmarkStart w:id="32" w:name="_Toc423410253"/>
      <w:bookmarkStart w:id="33" w:name="_Toc416025384"/>
      <w:r w:rsidRPr="008E6E5F">
        <w:rPr>
          <w:rFonts w:cs="Arial"/>
          <w:lang w:val="es-ES"/>
        </w:rPr>
        <w:t>Precondiciones</w:t>
      </w:r>
      <w:bookmarkEnd w:id="30"/>
      <w:bookmarkEnd w:id="31"/>
      <w:bookmarkEnd w:id="32"/>
      <w:bookmarkEnd w:id="33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4" w:name="_Toc416025385"/>
      <w:r w:rsidRPr="00545C51">
        <w:rPr>
          <w:rFonts w:cs="Arial"/>
          <w:sz w:val="28"/>
          <w:szCs w:val="28"/>
          <w:lang w:val="es-MX"/>
        </w:rPr>
        <w:lastRenderedPageBreak/>
        <w:t>ESPECIFICAION DE CASO DE USO: VALIDAR USUARIO.</w:t>
      </w:r>
      <w:bookmarkEnd w:id="34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5" w:name="_Toc416025386"/>
      <w:r w:rsidRPr="00DF0B4C">
        <w:rPr>
          <w:lang w:val="es-MX"/>
        </w:rPr>
        <w:t>Validar Usuario</w:t>
      </w:r>
      <w:bookmarkEnd w:id="35"/>
    </w:p>
    <w:p w:rsidR="00BA0574" w:rsidRDefault="00BA0574" w:rsidP="00BA0574">
      <w:pPr>
        <w:pStyle w:val="Ttulo1"/>
      </w:pPr>
      <w:bookmarkStart w:id="36" w:name="_Toc416025387"/>
      <w:r>
        <w:t>Actor(s)</w:t>
      </w:r>
      <w:bookmarkEnd w:id="36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7" w:name="_Toc416025388"/>
      <w:r w:rsidRPr="00DF0B4C">
        <w:rPr>
          <w:rFonts w:cs="Arial"/>
          <w:sz w:val="18"/>
          <w:lang w:val="es-ES"/>
        </w:rPr>
        <w:t>Descripción</w:t>
      </w:r>
      <w:bookmarkEnd w:id="37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8" w:name="_Toc416025389"/>
      <w:r w:rsidRPr="008E6E5F">
        <w:rPr>
          <w:rFonts w:cs="Arial"/>
          <w:lang w:val="es-ES"/>
        </w:rPr>
        <w:t>Flujo de Eventos</w:t>
      </w:r>
      <w:bookmarkEnd w:id="38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39" w:name="_Toc416025390"/>
      <w:r w:rsidRPr="00DF0B4C">
        <w:rPr>
          <w:rFonts w:cs="Arial"/>
          <w:sz w:val="22"/>
          <w:szCs w:val="22"/>
          <w:lang w:val="es-ES"/>
        </w:rPr>
        <w:t>Flujo Básico</w:t>
      </w:r>
      <w:bookmarkEnd w:id="39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válida de que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16025391"/>
      <w:r w:rsidRPr="00DF0B4C">
        <w:rPr>
          <w:rFonts w:cs="Arial"/>
          <w:sz w:val="22"/>
          <w:szCs w:val="22"/>
          <w:lang w:val="es-ES"/>
        </w:rPr>
        <w:t>Flujos Alternativos</w:t>
      </w:r>
      <w:bookmarkEnd w:id="40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1" w:name="_Toc416025392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1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4995897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42" w:name="_Toc414480348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42"/>
    </w:p>
    <w:p w:rsidR="00551252" w:rsidRDefault="005162E3" w:rsidP="000D0A45">
      <w:pPr>
        <w:keepNext/>
        <w:jc w:val="center"/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539CF0A5" wp14:editId="46C8D0D1">
            <wp:extent cx="5162895" cy="312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14" cy="31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43" w:name="_Toc414480349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43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4" w:name="_Toc416025393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44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45" w:name="_Toc416025394"/>
      <w:r w:rsidRPr="00DF0B4C">
        <w:rPr>
          <w:lang w:val="es-MX"/>
        </w:rPr>
        <w:t>Administrar usuarios</w:t>
      </w:r>
      <w:bookmarkEnd w:id="45"/>
    </w:p>
    <w:p w:rsidR="00FE6E2F" w:rsidRDefault="00FE6E2F" w:rsidP="00FE6E2F">
      <w:pPr>
        <w:pStyle w:val="Ttulo1"/>
      </w:pPr>
      <w:bookmarkStart w:id="46" w:name="_Toc416025395"/>
      <w:r>
        <w:t>Actor(s)</w:t>
      </w:r>
      <w:bookmarkEnd w:id="46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47" w:name="_Toc416025396"/>
      <w:r w:rsidRPr="00FE6E2F">
        <w:rPr>
          <w:sz w:val="22"/>
          <w:lang w:val="es-ES"/>
        </w:rPr>
        <w:t>Descripción</w:t>
      </w:r>
      <w:bookmarkEnd w:id="47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48" w:name="_Toc416025397"/>
      <w:r w:rsidRPr="008E6E5F">
        <w:rPr>
          <w:rFonts w:cs="Arial"/>
          <w:lang w:val="es-ES"/>
        </w:rPr>
        <w:t>Flujo de Eventos</w:t>
      </w:r>
      <w:bookmarkEnd w:id="48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49" w:name="_Toc416025398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49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0" w:name="_Toc416025399"/>
      <w:r w:rsidRPr="00FE6E2F">
        <w:rPr>
          <w:rFonts w:cs="Arial"/>
          <w:sz w:val="22"/>
          <w:lang w:val="es-ES"/>
        </w:rPr>
        <w:t>Flujos Alternativos</w:t>
      </w:r>
      <w:bookmarkEnd w:id="50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1" w:name="_Toc416025400"/>
      <w:r w:rsidRPr="008E6E5F">
        <w:rPr>
          <w:rFonts w:cs="Arial"/>
          <w:lang w:val="es-ES"/>
        </w:rPr>
        <w:t>Precondiciones</w:t>
      </w:r>
      <w:bookmarkEnd w:id="51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52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53" w:name="_Toc416025401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52"/>
      <w:bookmarkEnd w:id="53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4" w:name="_Toc416025402"/>
      <w:r w:rsidRPr="00545C51">
        <w:rPr>
          <w:rFonts w:cs="Arial"/>
          <w:sz w:val="28"/>
          <w:szCs w:val="28"/>
          <w:lang w:val="es-MX"/>
        </w:rPr>
        <w:t xml:space="preserve">ESPECIFICACION DE CASOS DE USO: </w:t>
      </w:r>
      <w:r w:rsidR="0075354D">
        <w:rPr>
          <w:rFonts w:cs="Arial"/>
          <w:sz w:val="28"/>
          <w:szCs w:val="28"/>
          <w:lang w:val="es-MX"/>
        </w:rPr>
        <w:t xml:space="preserve">SELECCIONAR </w:t>
      </w:r>
      <w:r w:rsidRPr="00545C51">
        <w:rPr>
          <w:rFonts w:cs="Arial"/>
          <w:sz w:val="28"/>
          <w:szCs w:val="28"/>
          <w:lang w:val="es-MX"/>
        </w:rPr>
        <w:t>TAXONOMIA DE SUELOS</w:t>
      </w:r>
      <w:bookmarkEnd w:id="54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55" w:name="_Toc416025403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55"/>
    </w:p>
    <w:p w:rsidR="00D441CD" w:rsidRDefault="00D441CD" w:rsidP="00D441CD">
      <w:pPr>
        <w:pStyle w:val="Ttulo1"/>
      </w:pPr>
      <w:bookmarkStart w:id="56" w:name="_Toc416025404"/>
      <w:r>
        <w:t>Actor(s)</w:t>
      </w:r>
      <w:bookmarkEnd w:id="56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57" w:name="_Toc416025405"/>
      <w:r w:rsidRPr="008E6E5F">
        <w:rPr>
          <w:rFonts w:cs="Arial"/>
          <w:lang w:val="es-ES"/>
        </w:rPr>
        <w:t>Descripción</w:t>
      </w:r>
      <w:bookmarkEnd w:id="57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  <w:r w:rsidR="0075354D">
        <w:rPr>
          <w:rFonts w:ascii="Arial" w:hAnsi="Arial" w:cs="Arial"/>
          <w:sz w:val="22"/>
          <w:lang w:val="es-ES"/>
        </w:rPr>
        <w:t>.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16025406"/>
      <w:r w:rsidRPr="008E6E5F">
        <w:rPr>
          <w:rFonts w:cs="Arial"/>
          <w:lang w:val="es-ES"/>
        </w:rPr>
        <w:t>Flujo de Eventos</w:t>
      </w:r>
      <w:bookmarkEnd w:id="58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16025407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6025408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16025409"/>
      <w:r w:rsidRPr="008E6E5F">
        <w:rPr>
          <w:rFonts w:cs="Arial"/>
          <w:lang w:val="es-ES"/>
        </w:rPr>
        <w:t>Precondiciones</w:t>
      </w:r>
      <w:bookmarkEnd w:id="61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62" w:name="_Toc416025410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62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3" w:name="_Toc416025411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63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64" w:name="_Toc416025412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64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65" w:name="_Toc416025413"/>
      <w:r>
        <w:t>Actor(s)</w:t>
      </w:r>
      <w:bookmarkEnd w:id="65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66" w:name="_Toc416025414"/>
      <w:r w:rsidRPr="00DF0B4C">
        <w:rPr>
          <w:rFonts w:cs="Arial"/>
          <w:sz w:val="22"/>
          <w:lang w:val="es-ES"/>
        </w:rPr>
        <w:t>Descripción</w:t>
      </w:r>
      <w:bookmarkEnd w:id="66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67" w:name="_Toc416025415"/>
      <w:r w:rsidRPr="008E6E5F">
        <w:rPr>
          <w:rFonts w:cs="Arial"/>
          <w:lang w:val="es-ES"/>
        </w:rPr>
        <w:lastRenderedPageBreak/>
        <w:t>Flujo de Eventos</w:t>
      </w:r>
      <w:bookmarkEnd w:id="67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8" w:name="_Toc416025416"/>
      <w:r w:rsidRPr="00DF0B4C">
        <w:rPr>
          <w:rFonts w:cs="Arial"/>
          <w:sz w:val="22"/>
          <w:lang w:val="es-ES"/>
        </w:rPr>
        <w:t>Flujo Básico</w:t>
      </w:r>
      <w:bookmarkEnd w:id="68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130FD6">
      <w:pPr>
        <w:jc w:val="both"/>
        <w:rPr>
          <w:rFonts w:ascii="Arial" w:hAnsi="Arial" w:cs="Arial"/>
          <w:sz w:val="22"/>
          <w:lang w:val="es-ES"/>
        </w:rPr>
      </w:pP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314D82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 w:rsidR="000D0A45" w:rsidRPr="00130FD6">
        <w:rPr>
          <w:rFonts w:ascii="Arial" w:hAnsi="Arial" w:cs="Arial"/>
          <w:sz w:val="22"/>
          <w:lang w:val="es-ES"/>
        </w:rPr>
        <w:t xml:space="preserve"> la opción de histórico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Elige la fecha y el municipio de donde quiere visualizar los históricos.</w:t>
      </w:r>
    </w:p>
    <w:p w:rsid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0D0A45" w:rsidRPr="00130FD6" w:rsidRDefault="000D0A45" w:rsidP="00130FD6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 xml:space="preserve">Selecciona el botón de ver </w:t>
      </w:r>
      <w:r w:rsidR="007B7DFB" w:rsidRPr="00130FD6">
        <w:rPr>
          <w:rFonts w:ascii="Arial" w:hAnsi="Arial" w:cs="Arial"/>
          <w:sz w:val="22"/>
          <w:lang w:val="es-MX"/>
        </w:rPr>
        <w:t>gráfico</w:t>
      </w:r>
      <w:r w:rsidRPr="00130FD6">
        <w:rPr>
          <w:rFonts w:ascii="Arial" w:hAnsi="Arial" w:cs="Arial"/>
          <w:sz w:val="22"/>
          <w:lang w:val="es-MX"/>
        </w:rPr>
        <w:t xml:space="preserve"> y se muestra con los datos</w:t>
      </w:r>
      <w:r w:rsidR="007B7DFB" w:rsidRPr="00130FD6">
        <w:rPr>
          <w:rFonts w:ascii="Arial" w:hAnsi="Arial" w:cs="Arial"/>
          <w:sz w:val="22"/>
          <w:lang w:val="es-MX"/>
        </w:rPr>
        <w:t xml:space="preserve"> de la tabla.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16025417"/>
      <w:r w:rsidRPr="00DF0B4C">
        <w:rPr>
          <w:rFonts w:cs="Arial"/>
          <w:sz w:val="22"/>
          <w:lang w:val="es-ES"/>
        </w:rPr>
        <w:t>Flujos Alternativos</w:t>
      </w:r>
      <w:bookmarkEnd w:id="69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</w:t>
      </w:r>
      <w:r w:rsidR="007B7DFB">
        <w:rPr>
          <w:rFonts w:ascii="Arial" w:hAnsi="Arial"/>
          <w:sz w:val="22"/>
        </w:rPr>
        <w:t>podrá seleccionar realizar la petición</w:t>
      </w:r>
      <w:r>
        <w:rPr>
          <w:rFonts w:ascii="Arial" w:hAnsi="Arial"/>
          <w:sz w:val="22"/>
        </w:rPr>
        <w:t>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0" w:name="_Toc416025418"/>
      <w:r w:rsidRPr="008E6E5F">
        <w:rPr>
          <w:rFonts w:cs="Arial"/>
          <w:lang w:val="es-ES"/>
        </w:rPr>
        <w:t>Precondiciones</w:t>
      </w:r>
      <w:bookmarkEnd w:id="70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1" w:name="_Toc416025419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1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72" w:name="_Toc416025420"/>
      <w:r w:rsidRPr="003E68FA">
        <w:rPr>
          <w:rFonts w:cs="Arial"/>
          <w:lang w:val="es-ES"/>
        </w:rPr>
        <w:t>Consultar clima</w:t>
      </w:r>
      <w:bookmarkEnd w:id="72"/>
    </w:p>
    <w:p w:rsidR="005162E3" w:rsidRDefault="005162E3" w:rsidP="005162E3">
      <w:pPr>
        <w:pStyle w:val="Ttulo1"/>
      </w:pPr>
      <w:bookmarkStart w:id="73" w:name="_Toc416025421"/>
      <w:r>
        <w:t>Actor(s)</w:t>
      </w:r>
      <w:bookmarkEnd w:id="73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74" w:name="_Toc416025422"/>
      <w:r w:rsidRPr="00DF0B4C">
        <w:rPr>
          <w:rFonts w:cs="Arial"/>
          <w:sz w:val="22"/>
          <w:lang w:val="es-ES"/>
        </w:rPr>
        <w:t>Descripción</w:t>
      </w:r>
      <w:bookmarkEnd w:id="74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5" w:name="_Toc416025423"/>
      <w:r w:rsidRPr="008E6E5F">
        <w:rPr>
          <w:rFonts w:cs="Arial"/>
          <w:lang w:val="es-ES"/>
        </w:rPr>
        <w:t>Flujo de Eventos</w:t>
      </w:r>
      <w:bookmarkEnd w:id="75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6" w:name="_Toc416025424"/>
      <w:r w:rsidRPr="00DF0B4C">
        <w:rPr>
          <w:rFonts w:cs="Arial"/>
          <w:sz w:val="22"/>
          <w:lang w:val="es-ES"/>
        </w:rPr>
        <w:t>Flujo Básico</w:t>
      </w:r>
      <w:bookmarkEnd w:id="76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7B7DFB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>El sistema muestra el clima del</w:t>
      </w:r>
      <w:r w:rsidR="003E68FA"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16025425"/>
      <w:r w:rsidRPr="00DF0B4C">
        <w:rPr>
          <w:rFonts w:cs="Arial"/>
          <w:sz w:val="22"/>
          <w:lang w:val="es-ES"/>
        </w:rPr>
        <w:t>Flujos Alternativos</w:t>
      </w:r>
      <w:bookmarkEnd w:id="77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78" w:name="_Toc416025426"/>
      <w:r w:rsidRPr="008E6E5F">
        <w:rPr>
          <w:rFonts w:cs="Arial"/>
          <w:lang w:val="es-ES"/>
        </w:rPr>
        <w:t>Precondiciones</w:t>
      </w:r>
      <w:bookmarkEnd w:id="78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9" w:name="_Toc416025427"/>
      <w:r w:rsidRPr="00545C51">
        <w:rPr>
          <w:rFonts w:cs="Arial"/>
          <w:sz w:val="28"/>
          <w:szCs w:val="28"/>
          <w:lang w:val="es-MX"/>
        </w:rPr>
        <w:lastRenderedPageBreak/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79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0" w:name="_Toc416025428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0"/>
    </w:p>
    <w:p w:rsidR="003E68FA" w:rsidRDefault="003E68FA" w:rsidP="003E68FA">
      <w:pPr>
        <w:pStyle w:val="Ttulo1"/>
      </w:pPr>
      <w:bookmarkStart w:id="81" w:name="_Toc416025429"/>
      <w:r>
        <w:t>Actor(s)</w:t>
      </w:r>
      <w:bookmarkEnd w:id="81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82" w:name="_Toc416025430"/>
      <w:r w:rsidRPr="00DF0B4C">
        <w:rPr>
          <w:rFonts w:cs="Arial"/>
          <w:sz w:val="22"/>
          <w:lang w:val="es-ES"/>
        </w:rPr>
        <w:t>Descripción</w:t>
      </w:r>
      <w:bookmarkEnd w:id="82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3" w:name="_Toc416025431"/>
      <w:r w:rsidRPr="008E6E5F">
        <w:rPr>
          <w:rFonts w:cs="Arial"/>
          <w:lang w:val="es-ES"/>
        </w:rPr>
        <w:t>Flujo de Eventos</w:t>
      </w:r>
      <w:bookmarkEnd w:id="83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4" w:name="_Toc416025432"/>
      <w:r w:rsidRPr="00DF0B4C">
        <w:rPr>
          <w:rFonts w:cs="Arial"/>
          <w:sz w:val="22"/>
          <w:lang w:val="es-ES"/>
        </w:rPr>
        <w:t>Flujo Básico</w:t>
      </w:r>
      <w:bookmarkEnd w:id="84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16025433"/>
      <w:r w:rsidRPr="00DF0B4C">
        <w:rPr>
          <w:rFonts w:cs="Arial"/>
          <w:sz w:val="22"/>
          <w:lang w:val="es-ES"/>
        </w:rPr>
        <w:t>Flujos Alternativos</w:t>
      </w:r>
      <w:bookmarkEnd w:id="85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86" w:name="_Toc416025434"/>
      <w:r w:rsidRPr="008E6E5F">
        <w:rPr>
          <w:rFonts w:cs="Arial"/>
          <w:lang w:val="es-ES"/>
        </w:rPr>
        <w:t>Precondiciones</w:t>
      </w:r>
      <w:bookmarkEnd w:id="86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7" w:name="_Toc416025435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87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88" w:name="_Toc416025436"/>
      <w:r w:rsidRPr="00D56299">
        <w:rPr>
          <w:rFonts w:cs="Arial"/>
          <w:lang w:val="es-ES"/>
        </w:rPr>
        <w:t>Consultar sugerencia de cultivo</w:t>
      </w:r>
      <w:bookmarkEnd w:id="88"/>
    </w:p>
    <w:p w:rsidR="00D56299" w:rsidRDefault="00D56299" w:rsidP="00D56299">
      <w:pPr>
        <w:pStyle w:val="Ttulo1"/>
      </w:pPr>
      <w:bookmarkStart w:id="89" w:name="_Toc416025437"/>
      <w:r>
        <w:t>Actor(s)</w:t>
      </w:r>
      <w:bookmarkEnd w:id="89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0" w:name="_Toc416025438"/>
      <w:r w:rsidRPr="00DF0B4C">
        <w:rPr>
          <w:rFonts w:cs="Arial"/>
          <w:sz w:val="22"/>
          <w:lang w:val="es-ES"/>
        </w:rPr>
        <w:t>Descripción</w:t>
      </w:r>
      <w:bookmarkEnd w:id="90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1" w:name="_Toc416025439"/>
      <w:r w:rsidRPr="008E6E5F">
        <w:rPr>
          <w:rFonts w:cs="Arial"/>
          <w:lang w:val="es-ES"/>
        </w:rPr>
        <w:t>Flujo de Eventos</w:t>
      </w:r>
      <w:bookmarkEnd w:id="91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2" w:name="_Toc416025440"/>
      <w:r w:rsidRPr="00DF0B4C">
        <w:rPr>
          <w:rFonts w:cs="Arial"/>
          <w:sz w:val="22"/>
          <w:lang w:val="es-ES"/>
        </w:rPr>
        <w:t>Flujo Básico</w:t>
      </w:r>
      <w:bookmarkEnd w:id="92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16025441"/>
      <w:r w:rsidRPr="00DF0B4C">
        <w:rPr>
          <w:rFonts w:cs="Arial"/>
          <w:sz w:val="22"/>
          <w:lang w:val="es-ES"/>
        </w:rPr>
        <w:t>Flujos Alternativos</w:t>
      </w:r>
      <w:bookmarkEnd w:id="93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94" w:name="_Toc416025442"/>
      <w:r w:rsidRPr="008E6E5F">
        <w:rPr>
          <w:rFonts w:cs="Arial"/>
          <w:lang w:val="es-ES"/>
        </w:rPr>
        <w:lastRenderedPageBreak/>
        <w:t>Precondiciones</w:t>
      </w:r>
      <w:bookmarkEnd w:id="94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p w:rsidR="007B7DFB" w:rsidRDefault="007B7DFB" w:rsidP="00130FD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5" w:name="_Toc416025443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CONSULTAR </w:t>
      </w:r>
      <w:r>
        <w:rPr>
          <w:rFonts w:cs="Arial"/>
          <w:sz w:val="28"/>
          <w:szCs w:val="28"/>
          <w:lang w:val="es-MX"/>
        </w:rPr>
        <w:t>ELEVACIÓN</w:t>
      </w:r>
      <w:bookmarkEnd w:id="95"/>
    </w:p>
    <w:p w:rsidR="00130FD6" w:rsidRDefault="00130FD6" w:rsidP="00130FD6">
      <w:pPr>
        <w:rPr>
          <w:lang w:val="es-MX"/>
        </w:rPr>
      </w:pPr>
    </w:p>
    <w:p w:rsidR="00130FD6" w:rsidRPr="00130FD6" w:rsidRDefault="00130FD6" w:rsidP="00130FD6">
      <w:pPr>
        <w:pStyle w:val="Ttulo1"/>
        <w:numPr>
          <w:ilvl w:val="0"/>
          <w:numId w:val="40"/>
        </w:numPr>
        <w:rPr>
          <w:rFonts w:cs="Arial"/>
          <w:lang w:val="es-ES"/>
        </w:rPr>
      </w:pPr>
      <w:bookmarkStart w:id="96" w:name="_Toc416025444"/>
      <w:r w:rsidRPr="00130FD6">
        <w:rPr>
          <w:rFonts w:cs="Arial"/>
          <w:lang w:val="es-ES"/>
        </w:rPr>
        <w:t xml:space="preserve">Consultar </w:t>
      </w:r>
      <w:r w:rsidRPr="00130FD6">
        <w:rPr>
          <w:rFonts w:cs="Arial"/>
          <w:lang w:val="es-ES"/>
        </w:rPr>
        <w:t>elevación</w:t>
      </w:r>
      <w:bookmarkEnd w:id="96"/>
    </w:p>
    <w:p w:rsidR="00130FD6" w:rsidRDefault="00C81617" w:rsidP="00130FD6">
      <w:pPr>
        <w:pStyle w:val="Ttulo1"/>
      </w:pPr>
      <w:bookmarkStart w:id="97" w:name="_Toc416025445"/>
      <w:r>
        <w:t xml:space="preserve"> </w:t>
      </w:r>
      <w:bookmarkStart w:id="98" w:name="_GoBack"/>
      <w:bookmarkEnd w:id="98"/>
      <w:r w:rsidR="00130FD6">
        <w:t>Actor(s)</w:t>
      </w:r>
      <w:bookmarkEnd w:id="97"/>
      <w:r w:rsidR="00130FD6">
        <w:t xml:space="preserve"> </w:t>
      </w:r>
    </w:p>
    <w:p w:rsidR="00130FD6" w:rsidRPr="00A738DD" w:rsidRDefault="00130FD6" w:rsidP="00130FD6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130FD6" w:rsidRPr="00A738DD" w:rsidRDefault="00130FD6" w:rsidP="00130FD6">
      <w:pPr>
        <w:rPr>
          <w:lang w:val="es-ES"/>
        </w:rPr>
      </w:pPr>
    </w:p>
    <w:p w:rsidR="00130FD6" w:rsidRPr="00DF0B4C" w:rsidRDefault="00130FD6" w:rsidP="00130FD6">
      <w:pPr>
        <w:pStyle w:val="Ttulo2"/>
        <w:ind w:left="720" w:hanging="720"/>
        <w:rPr>
          <w:rFonts w:cs="Arial"/>
          <w:sz w:val="22"/>
          <w:lang w:val="es-ES"/>
        </w:rPr>
      </w:pPr>
      <w:bookmarkStart w:id="99" w:name="_Toc416025446"/>
      <w:r w:rsidRPr="00DF0B4C">
        <w:rPr>
          <w:rFonts w:cs="Arial"/>
          <w:sz w:val="22"/>
          <w:lang w:val="es-ES"/>
        </w:rPr>
        <w:t>Descripción</w:t>
      </w:r>
      <w:bookmarkEnd w:id="99"/>
    </w:p>
    <w:p w:rsidR="00130FD6" w:rsidRPr="00DF0B4C" w:rsidRDefault="00130FD6" w:rsidP="00130FD6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visualizar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los datos de elevación de la zona representada en una tabla y un gráfico. </w:t>
      </w: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0" w:name="_Toc416025447"/>
      <w:r w:rsidRPr="008E6E5F">
        <w:rPr>
          <w:rFonts w:cs="Arial"/>
          <w:lang w:val="es-ES"/>
        </w:rPr>
        <w:t>Flujo de Eventos</w:t>
      </w:r>
      <w:bookmarkEnd w:id="100"/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1" w:name="_Toc416025448"/>
      <w:r w:rsidRPr="00DF0B4C">
        <w:rPr>
          <w:rFonts w:cs="Arial"/>
          <w:sz w:val="22"/>
          <w:lang w:val="es-ES"/>
        </w:rPr>
        <w:t>Flujo Básico</w:t>
      </w:r>
      <w:bookmarkEnd w:id="101"/>
      <w:r w:rsidRPr="00DF0B4C">
        <w:rPr>
          <w:rFonts w:cs="Arial"/>
          <w:sz w:val="22"/>
          <w:lang w:val="es-ES"/>
        </w:rPr>
        <w:t xml:space="preserve"> </w:t>
      </w:r>
    </w:p>
    <w:p w:rsidR="00130FD6" w:rsidRPr="00DF0B4C" w:rsidRDefault="00130FD6" w:rsidP="00130FD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130FD6" w:rsidRPr="00DF0B4C" w:rsidRDefault="00130FD6" w:rsidP="00130FD6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ES"/>
        </w:rPr>
        <w:t>El usuario selecciona</w:t>
      </w:r>
      <w:r>
        <w:rPr>
          <w:rFonts w:ascii="Arial" w:hAnsi="Arial" w:cs="Arial"/>
          <w:sz w:val="22"/>
          <w:lang w:val="es-ES"/>
        </w:rPr>
        <w:t xml:space="preserve"> la opción de elevaciones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Pr="00130FD6">
        <w:rPr>
          <w:rFonts w:ascii="Arial" w:hAnsi="Arial" w:cs="Arial"/>
          <w:sz w:val="22"/>
          <w:lang w:val="es-ES"/>
        </w:rPr>
        <w:t xml:space="preserve">l municipio de donde </w:t>
      </w:r>
      <w:r>
        <w:rPr>
          <w:rFonts w:ascii="Arial" w:hAnsi="Arial" w:cs="Arial"/>
          <w:sz w:val="22"/>
          <w:lang w:val="es-ES"/>
        </w:rPr>
        <w:t>quiere visualizar los datos de elevación</w:t>
      </w:r>
      <w:r w:rsidRPr="00130FD6">
        <w:rPr>
          <w:rFonts w:ascii="Arial" w:hAnsi="Arial" w:cs="Arial"/>
          <w:sz w:val="22"/>
          <w:lang w:val="es-ES"/>
        </w:rPr>
        <w:t>.</w:t>
      </w:r>
    </w:p>
    <w:p w:rsid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 muestra una tabla con los datos solicitados.</w:t>
      </w:r>
    </w:p>
    <w:p w:rsidR="00130FD6" w:rsidRPr="00130FD6" w:rsidRDefault="00130FD6" w:rsidP="00130FD6">
      <w:pPr>
        <w:numPr>
          <w:ilvl w:val="0"/>
          <w:numId w:val="41"/>
        </w:numPr>
        <w:jc w:val="both"/>
        <w:rPr>
          <w:rFonts w:ascii="Arial" w:hAnsi="Arial" w:cs="Arial"/>
          <w:sz w:val="22"/>
          <w:lang w:val="es-ES"/>
        </w:rPr>
      </w:pPr>
      <w:r w:rsidRPr="00130FD6">
        <w:rPr>
          <w:rFonts w:ascii="Arial" w:hAnsi="Arial" w:cs="Arial"/>
          <w:sz w:val="22"/>
          <w:lang w:val="es-MX"/>
        </w:rPr>
        <w:t>Selecciona el botón de ver gráfico y se muestra con los datos de la tabla.</w:t>
      </w:r>
    </w:p>
    <w:p w:rsidR="00130FD6" w:rsidRPr="00DF0B4C" w:rsidRDefault="00130FD6" w:rsidP="00130FD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2" w:name="_Toc416025449"/>
      <w:r w:rsidRPr="00DF0B4C">
        <w:rPr>
          <w:rFonts w:cs="Arial"/>
          <w:sz w:val="22"/>
          <w:lang w:val="es-ES"/>
        </w:rPr>
        <w:t>Flujos Alternativos</w:t>
      </w:r>
      <w:bookmarkEnd w:id="102"/>
    </w:p>
    <w:p w:rsidR="00130FD6" w:rsidRPr="00130FD6" w:rsidRDefault="00130FD6" w:rsidP="00130FD6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  <w:r>
        <w:rPr>
          <w:rFonts w:ascii="Arial" w:hAnsi="Arial"/>
          <w:sz w:val="22"/>
        </w:rPr>
        <w:t>.</w:t>
      </w:r>
    </w:p>
    <w:p w:rsidR="00130FD6" w:rsidRPr="00130FD6" w:rsidRDefault="00130FD6" w:rsidP="00130FD6">
      <w:pPr>
        <w:pStyle w:val="Textoindependiente"/>
        <w:rPr>
          <w:lang w:val="es-ES"/>
        </w:rPr>
      </w:pPr>
    </w:p>
    <w:p w:rsidR="00130FD6" w:rsidRPr="008E6E5F" w:rsidRDefault="00130FD6" w:rsidP="00130FD6">
      <w:pPr>
        <w:pStyle w:val="Ttulo1"/>
        <w:widowControl/>
        <w:ind w:left="720" w:hanging="720"/>
        <w:rPr>
          <w:rFonts w:cs="Arial"/>
          <w:lang w:val="es-ES"/>
        </w:rPr>
      </w:pPr>
      <w:bookmarkStart w:id="103" w:name="_Toc416025450"/>
      <w:r w:rsidRPr="008E6E5F">
        <w:rPr>
          <w:rFonts w:cs="Arial"/>
          <w:lang w:val="es-ES"/>
        </w:rPr>
        <w:t>Precondiciones</w:t>
      </w:r>
      <w:bookmarkEnd w:id="103"/>
    </w:p>
    <w:p w:rsidR="00130FD6" w:rsidRPr="008E6E5F" w:rsidRDefault="00130FD6" w:rsidP="00130FD6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130FD6" w:rsidRPr="00DF0B4C" w:rsidRDefault="00130FD6" w:rsidP="00130FD6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130FD6" w:rsidRPr="00130FD6" w:rsidRDefault="00130FD6" w:rsidP="00130FD6">
      <w:pPr>
        <w:rPr>
          <w:rFonts w:ascii="Arial" w:hAnsi="Arial" w:cs="Arial"/>
          <w:sz w:val="22"/>
          <w:lang w:val="es-ES"/>
        </w:rPr>
      </w:pPr>
    </w:p>
    <w:p w:rsidR="007B7DFB" w:rsidRPr="007B7DFB" w:rsidRDefault="007B7DFB" w:rsidP="007B7DFB">
      <w:pPr>
        <w:rPr>
          <w:lang w:val="es-MX"/>
        </w:rPr>
      </w:pPr>
    </w:p>
    <w:sectPr w:rsidR="007B7DFB" w:rsidRPr="007B7DFB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B4" w:rsidRDefault="00FC19B4" w:rsidP="006A16CA">
      <w:pPr>
        <w:spacing w:line="240" w:lineRule="auto"/>
      </w:pPr>
      <w:r>
        <w:separator/>
      </w:r>
    </w:p>
  </w:endnote>
  <w:endnote w:type="continuationSeparator" w:id="0">
    <w:p w:rsidR="00FC19B4" w:rsidRDefault="00FC19B4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45" w:rsidRDefault="000D0A45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45" w:rsidRPr="003F7EB9" w:rsidRDefault="000D0A45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0D0A45" w:rsidRPr="003F7EB9" w:rsidRDefault="000D0A45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45" w:rsidRPr="00EA26E9" w:rsidRDefault="000D0A45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30FD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0D0A45" w:rsidRPr="00EA26E9" w:rsidRDefault="000D0A45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30FD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45" w:rsidRDefault="000D0A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B4" w:rsidRDefault="00FC19B4" w:rsidP="006A16CA">
      <w:pPr>
        <w:spacing w:line="240" w:lineRule="auto"/>
      </w:pPr>
      <w:r>
        <w:separator/>
      </w:r>
    </w:p>
  </w:footnote>
  <w:footnote w:type="continuationSeparator" w:id="0">
    <w:p w:rsidR="00FC19B4" w:rsidRDefault="00FC19B4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45" w:rsidRDefault="000D0A45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45" w:rsidRPr="002A1C67" w:rsidRDefault="000D0A45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0D0A45" w:rsidRPr="002A1C67" w:rsidRDefault="000D0A45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45" w:rsidRDefault="000D0A4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45" w:rsidRPr="002A1C67" w:rsidRDefault="000D0A45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0D0A45" w:rsidRPr="002A1C67" w:rsidRDefault="000D0A45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45" w:rsidRDefault="000D0A45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45" w:rsidRPr="002A1C67" w:rsidRDefault="000D0A45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1DA2062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31579"/>
    <w:rsid w:val="000641AF"/>
    <w:rsid w:val="00065E75"/>
    <w:rsid w:val="00094A20"/>
    <w:rsid w:val="000C6308"/>
    <w:rsid w:val="000C6FF2"/>
    <w:rsid w:val="000D0A45"/>
    <w:rsid w:val="000D6B1C"/>
    <w:rsid w:val="000E431B"/>
    <w:rsid w:val="00114F85"/>
    <w:rsid w:val="001217D2"/>
    <w:rsid w:val="00130FD6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75354D"/>
    <w:rsid w:val="007B7DFB"/>
    <w:rsid w:val="00843D5B"/>
    <w:rsid w:val="0089608E"/>
    <w:rsid w:val="008D0348"/>
    <w:rsid w:val="008E6E5F"/>
    <w:rsid w:val="00943128"/>
    <w:rsid w:val="009C0625"/>
    <w:rsid w:val="009C7D24"/>
    <w:rsid w:val="00A14CBE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C81617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C19B4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694857"/>
    <w:rsid w:val="006E122E"/>
    <w:rsid w:val="00880444"/>
    <w:rsid w:val="008C783C"/>
    <w:rsid w:val="009F2DFE"/>
    <w:rsid w:val="00ED0DEB"/>
    <w:rsid w:val="00F32D46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986E-22E6-4F01-80FA-AD22D45B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2156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HENRY-0072</cp:lastModifiedBy>
  <cp:revision>27</cp:revision>
  <dcterms:created xsi:type="dcterms:W3CDTF">2015-01-31T00:17:00Z</dcterms:created>
  <dcterms:modified xsi:type="dcterms:W3CDTF">2015-04-06T00:28:00Z</dcterms:modified>
</cp:coreProperties>
</file>