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88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-900430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Puest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A79BC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Puest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864" w:rsidRPr="004B2EAC" w:rsidRDefault="00BB1864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F4A8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BB1864" w:rsidRPr="004B2EAC" w:rsidRDefault="00BB1864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Puest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864" w:rsidRPr="008A5EF0" w:rsidRDefault="00BB1864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EF49"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BB1864" w:rsidRPr="008A5EF0" w:rsidRDefault="00BB1864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3C5F19EB42824C7CA6A13ECAA7CE3C7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D0707" w:rsidRPr="008A5EF0" w:rsidRDefault="004D0707" w:rsidP="004D0707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D0707" w:rsidRPr="008A5EF0" w:rsidSect="00594E81">
              <w:footerReference w:type="default" r:id="rId10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3F7EB9" w:rsidRPr="004255C5" w:rsidRDefault="00A742A9" w:rsidP="004D0707">
      <w:pPr>
        <w:rPr>
          <w:rFonts w:asciiTheme="majorHAnsi" w:hAnsiTheme="majorHAnsi" w:cstheme="majorHAnsi"/>
          <w:sz w:val="24"/>
          <w:lang w:val="es-MX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893760" behindDoc="1" locked="0" layoutInCell="1" allowOverlap="1" wp14:anchorId="25D5083A" wp14:editId="78A96139">
            <wp:simplePos x="0" y="0"/>
            <wp:positionH relativeFrom="page">
              <wp:align>right</wp:align>
            </wp:positionH>
            <wp:positionV relativeFrom="paragraph">
              <wp:posOffset>-895985</wp:posOffset>
            </wp:positionV>
            <wp:extent cx="7682230" cy="10728325"/>
            <wp:effectExtent l="0" t="0" r="0" b="0"/>
            <wp:wrapNone/>
            <wp:docPr id="1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707" w:rsidRPr="003F7EB9">
        <w:rPr>
          <w:rFonts w:asciiTheme="majorHAnsi" w:hAnsiTheme="majorHAnsi" w:cstheme="majorHAnsi"/>
          <w:noProof/>
          <w:snapToGrid/>
          <w:lang w:val="es-MX" w:eastAsia="es-MX"/>
        </w:rPr>
        <w:t xml:space="preserve"> </w:t>
      </w:r>
      <w:r w:rsidR="004B2EAC"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B37D0" wp14:editId="3D28E401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50A74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p w:rsidR="00DF30B8" w:rsidRPr="00827C0A" w:rsidRDefault="00DF30B8" w:rsidP="00DF30B8">
      <w:pPr>
        <w:spacing w:line="240" w:lineRule="auto"/>
        <w:jc w:val="right"/>
        <w:rPr>
          <w:rFonts w:ascii="Arial" w:hAnsi="Arial" w:cs="Arial"/>
          <w:b/>
          <w:bCs/>
          <w:sz w:val="36"/>
          <w:szCs w:val="36"/>
          <w:lang w:eastAsia="es-MX"/>
        </w:rPr>
      </w:pPr>
      <w:r>
        <w:rPr>
          <w:rFonts w:ascii="Arial" w:hAnsi="Arial" w:cs="Arial"/>
          <w:b/>
          <w:bCs/>
          <w:sz w:val="36"/>
          <w:szCs w:val="36"/>
          <w:lang w:eastAsia="es-MX"/>
        </w:rPr>
        <w:t>AgroFinderGround</w:t>
      </w:r>
    </w:p>
    <w:p w:rsidR="00DF30B8" w:rsidRPr="00827C0A" w:rsidRDefault="00DF30B8" w:rsidP="00DF30B8">
      <w:pPr>
        <w:spacing w:line="240" w:lineRule="auto"/>
        <w:jc w:val="right"/>
        <w:rPr>
          <w:rFonts w:ascii="Arial" w:hAnsi="Arial" w:cs="Arial"/>
          <w:b/>
          <w:bCs/>
          <w:sz w:val="36"/>
          <w:szCs w:val="36"/>
          <w:lang w:eastAsia="es-MX"/>
        </w:rPr>
      </w:pPr>
      <w:r w:rsidRPr="00827C0A">
        <w:rPr>
          <w:rFonts w:ascii="Arial" w:hAnsi="Arial" w:cs="Arial"/>
          <w:b/>
          <w:bCs/>
          <w:sz w:val="36"/>
          <w:szCs w:val="36"/>
          <w:lang w:eastAsia="es-MX"/>
        </w:rPr>
        <w:t>&lt;Iteration/Master&gt; Test Plan</w:t>
      </w:r>
    </w:p>
    <w:p w:rsidR="00DF30B8" w:rsidRPr="00827C0A" w:rsidRDefault="00DF30B8" w:rsidP="00DF30B8">
      <w:pPr>
        <w:rPr>
          <w:rFonts w:ascii="Times New Roman" w:hAnsi="Times New Roman"/>
          <w:lang w:eastAsia="es-MX"/>
        </w:rPr>
      </w:pPr>
      <w:r w:rsidRPr="00827C0A">
        <w:rPr>
          <w:rFonts w:ascii="Times New Roman" w:hAnsi="Times New Roman"/>
          <w:lang w:eastAsia="es-MX"/>
        </w:rPr>
        <w:t> </w:t>
      </w:r>
    </w:p>
    <w:p w:rsidR="00DF30B8" w:rsidRDefault="00DF30B8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  <w:r w:rsidRPr="00827C0A">
        <w:rPr>
          <w:rFonts w:ascii="Arial" w:hAnsi="Arial" w:cs="Arial"/>
          <w:b/>
          <w:bCs/>
          <w:sz w:val="28"/>
          <w:szCs w:val="28"/>
          <w:lang w:eastAsia="es-MX"/>
        </w:rPr>
        <w:t>Version &lt;1.0&gt;</w:t>
      </w: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5275E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eastAsia="es-MX"/>
        </w:rPr>
      </w:pPr>
      <w:r>
        <w:rPr>
          <w:rFonts w:ascii="Arial" w:hAnsi="Arial" w:cs="Arial"/>
          <w:b/>
          <w:bCs/>
          <w:sz w:val="28"/>
          <w:szCs w:val="28"/>
          <w:lang w:eastAsia="es-MX"/>
        </w:rPr>
        <w:lastRenderedPageBreak/>
        <w:t>Historial de revision</w:t>
      </w: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tbl>
      <w:tblPr>
        <w:tblW w:w="102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46"/>
        <w:gridCol w:w="1937"/>
        <w:gridCol w:w="5735"/>
      </w:tblGrid>
      <w:tr w:rsidR="005275E6" w:rsidRPr="00B62C64" w:rsidTr="00E808FC">
        <w:tc>
          <w:tcPr>
            <w:tcW w:w="1384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146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1937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5735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Autor</w:t>
            </w:r>
          </w:p>
        </w:tc>
      </w:tr>
      <w:tr w:rsidR="005275E6" w:rsidRPr="00B62C64" w:rsidTr="00E808FC">
        <w:trPr>
          <w:cantSplit/>
          <w:trHeight w:val="2233"/>
        </w:trPr>
        <w:tc>
          <w:tcPr>
            <w:tcW w:w="1384" w:type="dxa"/>
            <w:vAlign w:val="center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26</w:t>
            </w: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3/2015</w:t>
            </w:r>
          </w:p>
        </w:tc>
        <w:tc>
          <w:tcPr>
            <w:tcW w:w="1146" w:type="dxa"/>
            <w:vAlign w:val="center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1.0</w:t>
            </w:r>
          </w:p>
        </w:tc>
        <w:tc>
          <w:tcPr>
            <w:tcW w:w="1937" w:type="dxa"/>
            <w:vAlign w:val="center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Creación del documento</w:t>
            </w:r>
          </w:p>
        </w:tc>
        <w:tc>
          <w:tcPr>
            <w:tcW w:w="5735" w:type="dxa"/>
            <w:vAlign w:val="center"/>
          </w:tcPr>
          <w:p w:rsidR="005275E6" w:rsidRPr="00B62C64" w:rsidRDefault="005275E6" w:rsidP="005275E6">
            <w:pPr>
              <w:pStyle w:val="Tabletex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José Carlos Vázquez García</w:t>
            </w:r>
          </w:p>
        </w:tc>
      </w:tr>
    </w:tbl>
    <w:p w:rsidR="005275E6" w:rsidRPr="005275E6" w:rsidRDefault="005275E6" w:rsidP="005275E6">
      <w:pPr>
        <w:spacing w:line="240" w:lineRule="auto"/>
        <w:rPr>
          <w:rFonts w:ascii="Arial" w:hAnsi="Arial" w:cs="Arial"/>
          <w:b/>
          <w:bCs/>
          <w:sz w:val="36"/>
          <w:szCs w:val="36"/>
          <w:lang w:val="es-ES" w:eastAsia="es-MX"/>
        </w:rPr>
      </w:pPr>
    </w:p>
    <w:p w:rsidR="00B6497A" w:rsidRPr="005275E6" w:rsidRDefault="00B6497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410479" w:rsidRPr="005275E6" w:rsidRDefault="00410479" w:rsidP="00B6497A">
      <w:pPr>
        <w:tabs>
          <w:tab w:val="left" w:pos="7328"/>
        </w:tabs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5275E6" w:rsidRDefault="00410479">
      <w:pPr>
        <w:pStyle w:val="TtulodeTDC"/>
        <w:rPr>
          <w:lang w:val="es-MX"/>
        </w:rPr>
      </w:pPr>
      <w:r w:rsidRPr="005275E6">
        <w:rPr>
          <w:lang w:val="es-MX"/>
        </w:rPr>
        <w:lastRenderedPageBreak/>
        <w:tab/>
      </w:r>
    </w:p>
    <w:sdt>
      <w:sdtPr>
        <w:rPr>
          <w:b/>
          <w:bCs/>
          <w:lang w:val="es-ES"/>
        </w:rPr>
        <w:id w:val="-91917766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10479" w:rsidRDefault="00410479" w:rsidP="005275E6">
          <w:pPr>
            <w:tabs>
              <w:tab w:val="left" w:pos="1185"/>
            </w:tabs>
          </w:pPr>
          <w:r>
            <w:rPr>
              <w:lang w:val="es-ES"/>
            </w:rPr>
            <w:t>Contenido</w:t>
          </w:r>
        </w:p>
        <w:p w:rsidR="00134FB4" w:rsidRPr="00134FB4" w:rsidRDefault="00410479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13963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1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INTRODUCCIÓN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_Toc415613963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4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4" w:history="1"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1.1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PROPÓSITO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_Toc415613964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4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5" w:history="1"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1.2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ALCANCE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_Toc415613965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4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6" w:history="1"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1.3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AUDIENCIA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_Toc415613966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5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7" w:history="1"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1.4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DOCUMENTO DE TERMINOLOGÍAS Y SIGLAS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_Toc415613967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5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8" w:history="1"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1.5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REFERENCIAS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_Toc415613968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5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9" w:history="1">
            <w:r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2</w:t>
            </w:r>
            <w:r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MISIÓN DE EVALUACIÓN Y PRUEBA DE MOTIVACIÓN</w:t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_Toc415613969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>5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0" w:history="1"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2.1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ANTECEDENTES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_Toc415613970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5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1" w:history="1"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2.2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MISIÓN DE EVALUACIÓN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_Toc415613971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6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2" w:history="1"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2.3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MX"/>
              </w:rPr>
              <w:t>PRUEBA MOTIVADORES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_Toc415613972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6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3" w:history="1">
            <w:r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3</w:t>
            </w:r>
            <w:r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OBJETIVO DE LOS ELEMENTOS DE PRUEBA</w:t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_Toc415613973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>6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bookmarkStart w:id="0" w:name="_GoBack"/>
        <w:p w:rsidR="00134FB4" w:rsidRPr="00134FB4" w:rsidRDefault="00134FB4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 w:rsidRPr="00134FB4">
            <w:rPr>
              <w:rStyle w:val="Hipervnculo"/>
              <w:rFonts w:ascii="Arial" w:hAnsi="Arial" w:cs="Arial"/>
              <w:noProof/>
            </w:rPr>
            <w:fldChar w:fldCharType="begin"/>
          </w:r>
          <w:r w:rsidRPr="00134FB4">
            <w:rPr>
              <w:rStyle w:val="Hipervnculo"/>
              <w:rFonts w:ascii="Arial" w:hAnsi="Arial" w:cs="Arial"/>
              <w:noProof/>
            </w:rPr>
            <w:instrText xml:space="preserve"> </w:instrText>
          </w:r>
          <w:r w:rsidRPr="00134FB4">
            <w:rPr>
              <w:rFonts w:ascii="Arial" w:hAnsi="Arial" w:cs="Arial"/>
              <w:noProof/>
            </w:rPr>
            <w:instrText>HYPERLINK \l "_Toc415613974"</w:instrText>
          </w:r>
          <w:r w:rsidRPr="00134FB4">
            <w:rPr>
              <w:rStyle w:val="Hipervnculo"/>
              <w:rFonts w:ascii="Arial" w:hAnsi="Arial" w:cs="Arial"/>
              <w:noProof/>
            </w:rPr>
            <w:instrText xml:space="preserve"> </w:instrText>
          </w:r>
          <w:r w:rsidRPr="00134FB4">
            <w:rPr>
              <w:rStyle w:val="Hipervnculo"/>
              <w:rFonts w:ascii="Arial" w:hAnsi="Arial" w:cs="Arial"/>
              <w:noProof/>
            </w:rPr>
          </w:r>
          <w:r w:rsidRPr="00134FB4">
            <w:rPr>
              <w:rStyle w:val="Hipervnculo"/>
              <w:rFonts w:ascii="Arial" w:hAnsi="Arial" w:cs="Arial"/>
              <w:noProof/>
            </w:rPr>
            <w:fldChar w:fldCharType="separate"/>
          </w:r>
          <w:r w:rsidRPr="00134FB4">
            <w:rPr>
              <w:rStyle w:val="Hipervnculo"/>
              <w:rFonts w:ascii="Arial" w:hAnsi="Arial" w:cs="Arial"/>
              <w:caps w:val="0"/>
              <w:noProof/>
              <w:lang w:val="es-MX"/>
            </w:rPr>
            <w:t>4</w:t>
          </w:r>
          <w:r w:rsidRPr="00134FB4"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  <w:tab/>
          </w:r>
          <w:r w:rsidRPr="00134FB4">
            <w:rPr>
              <w:rStyle w:val="Hipervnculo"/>
              <w:rFonts w:ascii="Arial" w:hAnsi="Arial" w:cs="Arial"/>
              <w:caps w:val="0"/>
              <w:noProof/>
              <w:lang w:val="es-MX"/>
            </w:rPr>
            <w:t>ENFOQUE DE LAS PRUEBAS</w:t>
          </w:r>
          <w:r w:rsidRPr="00134FB4">
            <w:rPr>
              <w:rFonts w:ascii="Arial" w:hAnsi="Arial" w:cs="Arial"/>
              <w:caps w:val="0"/>
              <w:noProof/>
              <w:webHidden/>
            </w:rPr>
            <w:tab/>
          </w:r>
          <w:r w:rsidRPr="00134FB4">
            <w:rPr>
              <w:rFonts w:ascii="Arial" w:hAnsi="Arial" w:cs="Arial"/>
              <w:noProof/>
              <w:webHidden/>
            </w:rPr>
            <w:fldChar w:fldCharType="begin"/>
          </w:r>
          <w:r w:rsidRPr="00134FB4">
            <w:rPr>
              <w:rFonts w:ascii="Arial" w:hAnsi="Arial" w:cs="Arial"/>
              <w:noProof/>
              <w:webHidden/>
            </w:rPr>
            <w:instrText xml:space="preserve"> PAGEREF _Toc415613974 \h </w:instrText>
          </w:r>
          <w:r w:rsidRPr="00134FB4">
            <w:rPr>
              <w:rFonts w:ascii="Arial" w:hAnsi="Arial" w:cs="Arial"/>
              <w:noProof/>
              <w:webHidden/>
            </w:rPr>
          </w:r>
          <w:r w:rsidRPr="00134FB4">
            <w:rPr>
              <w:rFonts w:ascii="Arial" w:hAnsi="Arial" w:cs="Arial"/>
              <w:noProof/>
              <w:webHidden/>
            </w:rPr>
            <w:fldChar w:fldCharType="separate"/>
          </w:r>
          <w:r w:rsidRPr="00134FB4">
            <w:rPr>
              <w:rFonts w:ascii="Arial" w:hAnsi="Arial" w:cs="Arial"/>
              <w:caps w:val="0"/>
              <w:noProof/>
              <w:webHidden/>
            </w:rPr>
            <w:t>7</w:t>
          </w:r>
          <w:r w:rsidRPr="00134FB4">
            <w:rPr>
              <w:rFonts w:ascii="Arial" w:hAnsi="Arial" w:cs="Arial"/>
              <w:noProof/>
              <w:webHidden/>
            </w:rPr>
            <w:fldChar w:fldCharType="end"/>
          </w:r>
          <w:r w:rsidRPr="00134FB4">
            <w:rPr>
              <w:rStyle w:val="Hipervnculo"/>
              <w:rFonts w:ascii="Arial" w:hAnsi="Arial" w:cs="Arial"/>
              <w:noProof/>
            </w:rPr>
            <w:fldChar w:fldCharType="end"/>
          </w:r>
        </w:p>
        <w:bookmarkEnd w:id="0"/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r w:rsidRPr="00134FB4">
            <w:rPr>
              <w:rStyle w:val="Hipervnculo"/>
              <w:rFonts w:ascii="Arial" w:hAnsi="Arial" w:cs="Arial"/>
              <w:noProof/>
            </w:rPr>
            <w:fldChar w:fldCharType="begin"/>
          </w:r>
          <w:r w:rsidRPr="00134FB4">
            <w:rPr>
              <w:rStyle w:val="Hipervnculo"/>
              <w:rFonts w:ascii="Arial" w:hAnsi="Arial" w:cs="Arial"/>
              <w:noProof/>
            </w:rPr>
            <w:instrText xml:space="preserve"> </w:instrText>
          </w:r>
          <w:r w:rsidRPr="00134FB4">
            <w:rPr>
              <w:rFonts w:ascii="Arial" w:hAnsi="Arial" w:cs="Arial"/>
              <w:noProof/>
            </w:rPr>
            <w:instrText>HYPERLINK \l "_Toc415613975"</w:instrText>
          </w:r>
          <w:r w:rsidRPr="00134FB4">
            <w:rPr>
              <w:rStyle w:val="Hipervnculo"/>
              <w:rFonts w:ascii="Arial" w:hAnsi="Arial" w:cs="Arial"/>
              <w:noProof/>
            </w:rPr>
            <w:instrText xml:space="preserve"> </w:instrText>
          </w:r>
          <w:r w:rsidRPr="00134FB4">
            <w:rPr>
              <w:rStyle w:val="Hipervnculo"/>
              <w:rFonts w:ascii="Arial" w:hAnsi="Arial" w:cs="Arial"/>
              <w:noProof/>
            </w:rPr>
          </w:r>
          <w:r w:rsidRPr="00134FB4">
            <w:rPr>
              <w:rStyle w:val="Hipervnculo"/>
              <w:rFonts w:ascii="Arial" w:hAnsi="Arial" w:cs="Arial"/>
              <w:noProof/>
            </w:rPr>
            <w:fldChar w:fldCharType="separate"/>
          </w:r>
          <w:r w:rsidRPr="00134FB4">
            <w:rPr>
              <w:rStyle w:val="Hipervnculo"/>
              <w:rFonts w:ascii="Arial" w:hAnsi="Arial" w:cs="Arial"/>
              <w:noProof/>
              <w:lang w:val="es-ES"/>
            </w:rPr>
            <w:t>4.1</w:t>
          </w:r>
          <w:r w:rsidRPr="00134FB4"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  <w:tab/>
          </w:r>
          <w:r w:rsidRPr="00134FB4">
            <w:rPr>
              <w:rStyle w:val="Hipervnculo"/>
              <w:rFonts w:ascii="Arial" w:hAnsi="Arial" w:cs="Arial"/>
              <w:noProof/>
              <w:lang w:val="es-ES"/>
            </w:rPr>
            <w:t>TIPOS DE TÉCNICA DE PRUEBAS</w:t>
          </w:r>
          <w:r w:rsidRPr="00134FB4">
            <w:rPr>
              <w:rFonts w:ascii="Arial" w:hAnsi="Arial" w:cs="Arial"/>
              <w:noProof/>
              <w:webHidden/>
            </w:rPr>
            <w:tab/>
          </w:r>
          <w:r w:rsidRPr="00134FB4">
            <w:rPr>
              <w:rFonts w:ascii="Arial" w:hAnsi="Arial" w:cs="Arial"/>
              <w:noProof/>
              <w:webHidden/>
            </w:rPr>
            <w:fldChar w:fldCharType="begin"/>
          </w:r>
          <w:r w:rsidRPr="00134FB4">
            <w:rPr>
              <w:rFonts w:ascii="Arial" w:hAnsi="Arial" w:cs="Arial"/>
              <w:noProof/>
              <w:webHidden/>
            </w:rPr>
            <w:instrText xml:space="preserve"> PAGEREF _Toc415613975 \h </w:instrText>
          </w:r>
          <w:r w:rsidRPr="00134FB4">
            <w:rPr>
              <w:rFonts w:ascii="Arial" w:hAnsi="Arial" w:cs="Arial"/>
              <w:noProof/>
              <w:webHidden/>
            </w:rPr>
          </w:r>
          <w:r w:rsidRPr="00134FB4">
            <w:rPr>
              <w:rFonts w:ascii="Arial" w:hAnsi="Arial" w:cs="Arial"/>
              <w:noProof/>
              <w:webHidden/>
            </w:rPr>
            <w:fldChar w:fldCharType="separate"/>
          </w:r>
          <w:r w:rsidRPr="00134FB4">
            <w:rPr>
              <w:rFonts w:ascii="Arial" w:hAnsi="Arial" w:cs="Arial"/>
              <w:noProof/>
              <w:webHidden/>
            </w:rPr>
            <w:t>7</w:t>
          </w:r>
          <w:r w:rsidRPr="00134FB4">
            <w:rPr>
              <w:rFonts w:ascii="Arial" w:hAnsi="Arial" w:cs="Arial"/>
              <w:noProof/>
              <w:webHidden/>
            </w:rPr>
            <w:fldChar w:fldCharType="end"/>
          </w:r>
          <w:r w:rsidRPr="00134FB4">
            <w:rPr>
              <w:rStyle w:val="Hipervnculo"/>
              <w:rFonts w:ascii="Arial" w:hAnsi="Arial" w:cs="Arial"/>
              <w:noProof/>
            </w:rPr>
            <w:fldChar w:fldCharType="end"/>
          </w:r>
        </w:p>
        <w:p w:rsidR="00134FB4" w:rsidRPr="00134FB4" w:rsidRDefault="00134FB4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6" w:history="1">
            <w:r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4.1.1</w:t>
            </w:r>
            <w:r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PRUEBA DE INTEGRIDAD DE LA BASE DE DATOS</w: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_Toc415613976 \h </w:instrTex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t>7</w: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7" w:history="1">
            <w:r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4.1.2</w:t>
            </w:r>
            <w:r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PRUEBA DE FUNCIÓN</w: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_Toc415613977 \h </w:instrTex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t>8</w: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8" w:history="1">
            <w:r w:rsidRPr="00134FB4">
              <w:rPr>
                <w:rStyle w:val="Hipervnculo"/>
                <w:rFonts w:ascii="Arial" w:hAnsi="Arial" w:cs="Arial"/>
                <w:caps w:val="0"/>
                <w:noProof/>
                <w:lang w:val="es-ES"/>
              </w:rPr>
              <w:t>5</w:t>
            </w:r>
            <w:r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caps w:val="0"/>
                <w:noProof/>
                <w:lang w:val="es-ES"/>
              </w:rPr>
              <w:t>CRITERIOS DE ENTRADA Y SALIDA</w:t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_Toc415613978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>8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9" w:history="1">
            <w:r w:rsidRPr="00134FB4">
              <w:rPr>
                <w:rStyle w:val="Hipervnculo"/>
                <w:rFonts w:ascii="Arial" w:hAnsi="Arial" w:cs="Arial"/>
                <w:noProof/>
                <w:lang w:val="es-ES"/>
              </w:rPr>
              <w:t>5.1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ES"/>
              </w:rPr>
              <w:t>PLAN DE PRUEBA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_Toc415613979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8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0" w:history="1">
            <w:r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5.1.1</w:t>
            </w:r>
            <w:r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CRITERIOS DE ENTRADA DEL PLAN MAESTRO DE PRUEBAS</w: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_Toc415613980 \h </w:instrTex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t>9</w: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1" w:history="1">
            <w:r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5.1.2</w:t>
            </w:r>
            <w:r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CRITERIO DE SALIDA DEL PLAN MAESTRO DE PRUEBAS</w: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_Toc415613981 \h </w:instrTex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t>9</w: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2" w:history="1">
            <w:r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5.1.3</w:t>
            </w:r>
            <w:r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CRITERIOS DE SUSPENSIÓN Y REANUDACIÓN.</w: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_Toc415613982 \h </w:instrTex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t>9</w:t>
            </w:r>
            <w:r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3" w:history="1">
            <w:r w:rsidRPr="00134FB4">
              <w:rPr>
                <w:rStyle w:val="Hipervnculo"/>
                <w:rFonts w:ascii="Arial" w:hAnsi="Arial" w:cs="Arial"/>
                <w:caps w:val="0"/>
                <w:noProof/>
                <w:lang w:val="es-ES"/>
              </w:rPr>
              <w:t>6</w:t>
            </w:r>
            <w:r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caps w:val="0"/>
                <w:noProof/>
                <w:lang w:val="es-ES"/>
              </w:rPr>
              <w:t>NECESIDADES DE AMBIENTE</w:t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_Toc415613983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>9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4" w:history="1">
            <w:r w:rsidRPr="00134FB4">
              <w:rPr>
                <w:rStyle w:val="Hipervnculo"/>
                <w:rFonts w:ascii="Arial" w:hAnsi="Arial" w:cs="Arial"/>
                <w:noProof/>
                <w:lang w:val="es-ES"/>
              </w:rPr>
              <w:t>6.1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ES"/>
              </w:rPr>
              <w:t>HARDWARE BASE PARA AMBIENTE DE PRUEBAS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_Toc415613984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9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5" w:history="1">
            <w:r w:rsidRPr="00134FB4">
              <w:rPr>
                <w:rStyle w:val="Hipervnculo"/>
                <w:rFonts w:ascii="Arial" w:hAnsi="Arial" w:cs="Arial"/>
                <w:noProof/>
                <w:lang w:val="es-ES"/>
              </w:rPr>
              <w:t>6.2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ES"/>
              </w:rPr>
              <w:t>SOFTWARE BASE PARA AMBIENTE DE PRUEBAS.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_Toc415613985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9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6" w:history="1">
            <w:r w:rsidRPr="00134FB4">
              <w:rPr>
                <w:rStyle w:val="Hipervnculo"/>
                <w:rFonts w:ascii="Arial" w:hAnsi="Arial" w:cs="Arial"/>
                <w:noProof/>
                <w:lang w:val="es-ES"/>
              </w:rPr>
              <w:t>6.3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ES"/>
              </w:rPr>
              <w:t>HERRAMIENTAS DE SOPORTE A LAS PRUEBAS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_Toc415613986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9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7" w:history="1">
            <w:r w:rsidRPr="00134FB4">
              <w:rPr>
                <w:rStyle w:val="Hipervnculo"/>
                <w:rFonts w:ascii="Arial" w:hAnsi="Arial" w:cs="Arial"/>
                <w:noProof/>
                <w:lang w:val="es-ES"/>
              </w:rPr>
              <w:t>6.4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ES"/>
              </w:rPr>
              <w:t>CONFIGURACIONES DE AMBIENTES DE PRUEBAS.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_Toc415613987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10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8" w:history="1">
            <w:r w:rsidRPr="00134FB4">
              <w:rPr>
                <w:rStyle w:val="Hipervnculo"/>
                <w:rFonts w:ascii="Arial" w:hAnsi="Arial" w:cs="Arial"/>
                <w:caps w:val="0"/>
                <w:noProof/>
                <w:lang w:val="es-CO"/>
              </w:rPr>
              <w:t>7</w:t>
            </w:r>
            <w:r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caps w:val="0"/>
                <w:noProof/>
                <w:lang w:val="es-CO"/>
              </w:rPr>
              <w:t>RESPONSABILIDADES Y EQUIPO DE TRABAJO</w:t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_Toc415613988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>10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9" w:history="1">
            <w:r w:rsidRPr="00134FB4">
              <w:rPr>
                <w:rStyle w:val="Hipervnculo"/>
                <w:rFonts w:ascii="Arial" w:hAnsi="Arial" w:cs="Arial"/>
                <w:noProof/>
                <w:lang w:val="es-CO"/>
              </w:rPr>
              <w:t>7.1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CO"/>
              </w:rPr>
              <w:t>PERSONAS Y ROLES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_Toc415613989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10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90" w:history="1">
            <w:r w:rsidRPr="00134FB4">
              <w:rPr>
                <w:rStyle w:val="Hipervnculo"/>
                <w:rFonts w:ascii="Arial" w:hAnsi="Arial" w:cs="Arial"/>
                <w:caps w:val="0"/>
                <w:noProof/>
              </w:rPr>
              <w:t>8</w:t>
            </w:r>
            <w:r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caps w:val="0"/>
                <w:noProof/>
              </w:rPr>
              <w:t>RIESGOS DE LAS PRUEBAS</w:t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_Toc415613990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>10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10479" w:rsidRDefault="00410479">
          <w:r>
            <w:rPr>
              <w:b/>
              <w:bCs/>
              <w:lang w:val="es-ES"/>
            </w:rPr>
            <w:fldChar w:fldCharType="end"/>
          </w:r>
        </w:p>
      </w:sdtContent>
    </w:sdt>
    <w:p w:rsidR="00410479" w:rsidRDefault="00410479" w:rsidP="00410479">
      <w:pPr>
        <w:tabs>
          <w:tab w:val="left" w:pos="1185"/>
        </w:tabs>
      </w:pPr>
    </w:p>
    <w:p w:rsidR="00B6497A" w:rsidRPr="00410479" w:rsidRDefault="00410479" w:rsidP="00410479">
      <w:pPr>
        <w:tabs>
          <w:tab w:val="left" w:pos="1185"/>
        </w:tabs>
        <w:sectPr w:rsidR="00B6497A" w:rsidRPr="00410479" w:rsidSect="00AD56B4">
          <w:footerReference w:type="default" r:id="rId11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pgNumType w:start="1"/>
          <w:cols w:space="720"/>
          <w:docGrid w:linePitch="272"/>
        </w:sectPr>
      </w:pPr>
      <w:r>
        <w:tab/>
      </w:r>
    </w:p>
    <w:p w:rsidR="00B6497A" w:rsidRPr="00DF30B8" w:rsidRDefault="00DF30B8" w:rsidP="00353C1E">
      <w:pPr>
        <w:pStyle w:val="Ttulo1"/>
        <w:rPr>
          <w:lang w:val="es-MX"/>
        </w:rPr>
      </w:pPr>
      <w:bookmarkStart w:id="1" w:name="_Toc415613963"/>
      <w:r w:rsidRPr="00DF30B8">
        <w:rPr>
          <w:lang w:val="es-MX"/>
        </w:rPr>
        <w:lastRenderedPageBreak/>
        <w:t>Introducción</w:t>
      </w:r>
      <w:bookmarkEnd w:id="1"/>
    </w:p>
    <w:p w:rsidR="00DF30B8" w:rsidRDefault="00DF30B8" w:rsidP="00DF30B8">
      <w:pPr>
        <w:rPr>
          <w:lang w:val="es-MX"/>
        </w:rPr>
      </w:pPr>
    </w:p>
    <w:p w:rsidR="00DF30B8" w:rsidRPr="008C4513" w:rsidRDefault="008C4513" w:rsidP="00353C1E">
      <w:pPr>
        <w:pStyle w:val="Ttulo2"/>
        <w:rPr>
          <w:lang w:val="es-MX"/>
        </w:rPr>
      </w:pPr>
      <w:bookmarkStart w:id="2" w:name="_Toc415613964"/>
      <w:r w:rsidRPr="008C4513">
        <w:rPr>
          <w:lang w:val="es-MX"/>
        </w:rPr>
        <w:t>Propósito</w:t>
      </w:r>
      <w:bookmarkEnd w:id="2"/>
    </w:p>
    <w:p w:rsidR="00DF30B8" w:rsidRPr="008C4513" w:rsidRDefault="00DF30B8" w:rsidP="00DF30B8">
      <w:pPr>
        <w:rPr>
          <w:rFonts w:ascii="Arial" w:hAnsi="Arial" w:cs="Arial"/>
          <w:sz w:val="24"/>
          <w:szCs w:val="24"/>
          <w:lang w:val="es-MX"/>
        </w:rPr>
      </w:pPr>
    </w:p>
    <w:p w:rsidR="00DF30B8" w:rsidRPr="00553DBC" w:rsidRDefault="00DF30B8" w:rsidP="00553DBC">
      <w:p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El objetivo de este documento es recoger los casos de pruebas que verifican que el sistema satisface los requisito</w:t>
      </w:r>
      <w:r w:rsidR="00E1487C" w:rsidRPr="00553DBC">
        <w:rPr>
          <w:rFonts w:ascii="Arial" w:hAnsi="Arial" w:cs="Arial"/>
          <w:sz w:val="22"/>
          <w:lang w:val="es-MX"/>
        </w:rPr>
        <w:t>s especificados. Contiene</w:t>
      </w:r>
      <w:r w:rsidRPr="00553DBC">
        <w:rPr>
          <w:rFonts w:ascii="Arial" w:hAnsi="Arial" w:cs="Arial"/>
          <w:sz w:val="22"/>
          <w:lang w:val="es-MX"/>
        </w:rPr>
        <w:t xml:space="preserve"> la definición de los casos de prueba, la matriz de trazabilidad entre casos de pruebas y requisitos, y la estrategia a seguir en la ejecución de las pruebas</w:t>
      </w:r>
      <w:r w:rsidR="00FE36A7" w:rsidRPr="00553DBC">
        <w:rPr>
          <w:rFonts w:ascii="Arial" w:hAnsi="Arial" w:cs="Arial"/>
          <w:sz w:val="22"/>
          <w:lang w:val="es-MX"/>
        </w:rPr>
        <w:t>. También permitirá definir los lineamientos a seguir para realizar la planeación de la etapa de pruebas sobre el proyecto “AgroFinderGround”, planteando u</w:t>
      </w:r>
      <w:r w:rsidR="00165468">
        <w:rPr>
          <w:rFonts w:ascii="Arial" w:hAnsi="Arial" w:cs="Arial"/>
          <w:sz w:val="22"/>
          <w:lang w:val="es-MX"/>
        </w:rPr>
        <w:t>na estrategia que conduzca al ob</w:t>
      </w:r>
      <w:r w:rsidR="00FE36A7" w:rsidRPr="00553DBC">
        <w:rPr>
          <w:rFonts w:ascii="Arial" w:hAnsi="Arial" w:cs="Arial"/>
          <w:sz w:val="22"/>
          <w:lang w:val="es-MX"/>
        </w:rPr>
        <w:t>jetivo enfocado en el aseguramiento de calidad del software</w:t>
      </w:r>
      <w:r w:rsidR="00165468">
        <w:rPr>
          <w:rFonts w:ascii="Arial" w:hAnsi="Arial" w:cs="Arial"/>
          <w:sz w:val="22"/>
          <w:lang w:val="es-MX"/>
        </w:rPr>
        <w:t xml:space="preserve"> web</w:t>
      </w:r>
      <w:r w:rsidR="00FE36A7" w:rsidRPr="00553DBC">
        <w:rPr>
          <w:rFonts w:ascii="Arial" w:hAnsi="Arial" w:cs="Arial"/>
          <w:sz w:val="22"/>
          <w:lang w:val="es-MX"/>
        </w:rPr>
        <w:t>.</w:t>
      </w:r>
    </w:p>
    <w:p w:rsidR="00FE36A7" w:rsidRPr="00553DBC" w:rsidRDefault="00FE36A7" w:rsidP="00553DBC">
      <w:pPr>
        <w:jc w:val="both"/>
        <w:rPr>
          <w:rFonts w:ascii="Arial" w:hAnsi="Arial" w:cs="Arial"/>
          <w:sz w:val="22"/>
          <w:lang w:val="es-MX"/>
        </w:rPr>
      </w:pPr>
    </w:p>
    <w:p w:rsidR="00FE36A7" w:rsidRPr="00553DBC" w:rsidRDefault="00165468" w:rsidP="00553DBC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El propósito</w:t>
      </w:r>
      <w:r w:rsidR="00FE36A7" w:rsidRPr="00553DBC">
        <w:rPr>
          <w:rFonts w:ascii="Arial" w:hAnsi="Arial" w:cs="Arial"/>
          <w:sz w:val="22"/>
          <w:lang w:val="es-MX"/>
        </w:rPr>
        <w:t xml:space="preserve"> del plan de pruebas es:</w:t>
      </w:r>
    </w:p>
    <w:p w:rsidR="00FE36A7" w:rsidRPr="00553DBC" w:rsidRDefault="00FE36A7" w:rsidP="00553DBC">
      <w:pPr>
        <w:jc w:val="both"/>
        <w:rPr>
          <w:rFonts w:ascii="Arial" w:hAnsi="Arial" w:cs="Arial"/>
          <w:sz w:val="22"/>
          <w:lang w:val="es-MX"/>
        </w:rPr>
      </w:pPr>
    </w:p>
    <w:p w:rsidR="00FE36A7" w:rsidRDefault="00FE36A7" w:rsidP="00553DB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Proveer un artefacto central que gobierne la planeación y control del esfuerzo de pruebas. Éste define el enfoque general que será empleado para probar el software y para evaluar los resultados de esas pruebas, y es el plan de más alto nivel que será usado por el o los administradores para guiar y dirigir el trabajo de pruebas detallado.</w:t>
      </w:r>
    </w:p>
    <w:p w:rsidR="00553DBC" w:rsidRPr="00553DBC" w:rsidRDefault="00553DBC" w:rsidP="00553DBC">
      <w:pPr>
        <w:pStyle w:val="Prrafodelista"/>
        <w:jc w:val="both"/>
        <w:rPr>
          <w:rFonts w:ascii="Arial" w:hAnsi="Arial" w:cs="Arial"/>
          <w:sz w:val="22"/>
          <w:lang w:val="es-MX"/>
        </w:rPr>
      </w:pPr>
    </w:p>
    <w:p w:rsidR="00FE36A7" w:rsidRDefault="00FE36A7" w:rsidP="00553DB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 xml:space="preserve">Proveer visibilidad </w:t>
      </w:r>
      <w:r w:rsidR="00553DBC" w:rsidRPr="00553DBC">
        <w:rPr>
          <w:rFonts w:ascii="Arial" w:hAnsi="Arial" w:cs="Arial"/>
          <w:sz w:val="22"/>
          <w:lang w:val="es-MX"/>
        </w:rPr>
        <w:t>a los interesados en el esfuerzo de pruebas que han tenido las consideraciones adecuadas para varios aspectos que orientan el esfuerzo de pruebas, y dónde es apropiado que los interesados aprueben el plan.</w:t>
      </w:r>
    </w:p>
    <w:p w:rsidR="00553DBC" w:rsidRPr="00553DBC" w:rsidRDefault="00553DBC" w:rsidP="00553DBC">
      <w:pPr>
        <w:pStyle w:val="Prrafodelista"/>
        <w:jc w:val="both"/>
        <w:rPr>
          <w:rFonts w:ascii="Arial" w:hAnsi="Arial" w:cs="Arial"/>
          <w:sz w:val="22"/>
          <w:lang w:val="es-MX"/>
        </w:rPr>
      </w:pPr>
    </w:p>
    <w:p w:rsidR="00553DBC" w:rsidRPr="00553DBC" w:rsidRDefault="00553DBC" w:rsidP="00553DBC">
      <w:pPr>
        <w:pStyle w:val="Prrafodelista"/>
        <w:rPr>
          <w:rFonts w:ascii="Arial" w:hAnsi="Arial" w:cs="Arial"/>
          <w:sz w:val="22"/>
          <w:lang w:val="es-MX"/>
        </w:rPr>
      </w:pPr>
    </w:p>
    <w:p w:rsidR="00553DBC" w:rsidRPr="00553DBC" w:rsidRDefault="006858E1" w:rsidP="00553DBC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Este Plan de P</w:t>
      </w:r>
      <w:r w:rsidR="00553DBC" w:rsidRPr="00553DBC">
        <w:rPr>
          <w:rFonts w:ascii="Arial" w:hAnsi="Arial" w:cs="Arial"/>
          <w:sz w:val="22"/>
          <w:lang w:val="es-MX"/>
        </w:rPr>
        <w:t>ruebas también soporta los siguientes objetivos específicos:</w:t>
      </w:r>
    </w:p>
    <w:p w:rsidR="00553DBC" w:rsidRPr="00553DBC" w:rsidRDefault="00553DBC" w:rsidP="00553DBC">
      <w:pPr>
        <w:jc w:val="both"/>
        <w:rPr>
          <w:rFonts w:ascii="Arial" w:hAnsi="Arial" w:cs="Arial"/>
          <w:sz w:val="22"/>
          <w:lang w:val="es-MX"/>
        </w:rPr>
      </w:pP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Identificar los ítems que serán objeto de las pruebas.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 xml:space="preserve">Enmarcar la </w:t>
      </w:r>
      <w:r w:rsidR="005275E6" w:rsidRPr="00553DBC">
        <w:rPr>
          <w:rFonts w:ascii="Arial" w:hAnsi="Arial" w:cs="Arial"/>
          <w:sz w:val="22"/>
          <w:lang w:val="es-MX"/>
        </w:rPr>
        <w:t>metodología</w:t>
      </w:r>
      <w:r w:rsidRPr="00553DBC">
        <w:rPr>
          <w:rFonts w:ascii="Arial" w:hAnsi="Arial" w:cs="Arial"/>
          <w:sz w:val="22"/>
          <w:lang w:val="es-MX"/>
        </w:rPr>
        <w:t xml:space="preserve"> de pruebas que será utilizada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Identificar los recursos requeridos y proveer un estimado del esfuerzo de las pruebas.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Elaborar un listado de los elementos entregables del plan de pruebas.</w:t>
      </w:r>
    </w:p>
    <w:p w:rsidR="00FE36A7" w:rsidRDefault="00FE36A7" w:rsidP="00553DBC">
      <w:pPr>
        <w:jc w:val="both"/>
        <w:rPr>
          <w:rFonts w:ascii="Arial" w:hAnsi="Arial" w:cs="Arial"/>
          <w:lang w:val="es-MX"/>
        </w:rPr>
      </w:pPr>
    </w:p>
    <w:p w:rsidR="00FE36A7" w:rsidRPr="00FE36A7" w:rsidRDefault="00FE36A7" w:rsidP="00553DBC">
      <w:pPr>
        <w:jc w:val="both"/>
        <w:rPr>
          <w:rFonts w:ascii="Arial" w:hAnsi="Arial" w:cs="Arial"/>
          <w:lang w:val="es-MX"/>
        </w:rPr>
      </w:pPr>
      <w:r w:rsidRPr="00FE36A7">
        <w:rPr>
          <w:rFonts w:ascii="Arial" w:hAnsi="Arial" w:cs="Arial"/>
          <w:lang w:val="es-MX"/>
        </w:rPr>
        <w:t xml:space="preserve"> </w:t>
      </w:r>
    </w:p>
    <w:p w:rsidR="00E1487C" w:rsidRPr="008C4513" w:rsidRDefault="00E1487C" w:rsidP="00553DBC">
      <w:pPr>
        <w:jc w:val="both"/>
        <w:rPr>
          <w:rFonts w:ascii="Arial" w:hAnsi="Arial" w:cs="Arial"/>
          <w:lang w:val="es-MX"/>
        </w:rPr>
      </w:pPr>
    </w:p>
    <w:p w:rsidR="00E1487C" w:rsidRPr="008C4513" w:rsidRDefault="00E1487C" w:rsidP="00553DBC">
      <w:pPr>
        <w:jc w:val="both"/>
        <w:rPr>
          <w:rFonts w:ascii="Arial" w:hAnsi="Arial" w:cs="Arial"/>
          <w:lang w:val="es-MX"/>
        </w:rPr>
      </w:pPr>
    </w:p>
    <w:p w:rsidR="00DF30B8" w:rsidRPr="00553DBC" w:rsidRDefault="00E1487C" w:rsidP="00353C1E">
      <w:pPr>
        <w:pStyle w:val="Ttulo2"/>
        <w:rPr>
          <w:lang w:val="es-MX"/>
        </w:rPr>
      </w:pPr>
      <w:bookmarkStart w:id="3" w:name="_Toc415613965"/>
      <w:r w:rsidRPr="00553DBC">
        <w:rPr>
          <w:lang w:val="es-MX"/>
        </w:rPr>
        <w:t>Alcance</w:t>
      </w:r>
      <w:bookmarkEnd w:id="3"/>
    </w:p>
    <w:p w:rsidR="00E1487C" w:rsidRDefault="00E1487C" w:rsidP="00553DBC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53DBC" w:rsidRDefault="006858E1" w:rsidP="00553DBC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Plan de P</w:t>
      </w:r>
      <w:r w:rsidR="00553DBC">
        <w:rPr>
          <w:rFonts w:ascii="Arial" w:hAnsi="Arial" w:cs="Arial"/>
          <w:sz w:val="22"/>
          <w:szCs w:val="22"/>
          <w:lang w:val="es-MX"/>
        </w:rPr>
        <w:t>ruebas describe el detalle de las diferentes pruebas a ser aplicadas, así como también las herramientas y metodologías a utilizar en cada una de estas. Las pruebas que serán realizadas son:</w:t>
      </w:r>
    </w:p>
    <w:p w:rsidR="00553DBC" w:rsidRDefault="00553DBC" w:rsidP="00553DBC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53DBC" w:rsidRPr="00B62C64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b/>
          <w:sz w:val="22"/>
          <w:szCs w:val="22"/>
          <w:lang w:val="es-ES"/>
        </w:rPr>
        <w:t>Revisión de la documentación</w:t>
      </w:r>
      <w:r w:rsidRPr="00B62C64">
        <w:rPr>
          <w:rFonts w:ascii="Arial" w:hAnsi="Arial" w:cs="Arial"/>
          <w:sz w:val="22"/>
          <w:szCs w:val="22"/>
          <w:lang w:val="es-ES"/>
        </w:rPr>
        <w:t>: Consiste en revisar la calidad y completitud de los documentos insumo y casos de uso para la ejecución de las pruebas.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Unitarias: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Se validaran las piezas individuales del software como una unidad independiente, bucles, condicionales, etc.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de integración:</w:t>
      </w:r>
      <w:r>
        <w:rPr>
          <w:rFonts w:ascii="Arial" w:hAnsi="Arial" w:cs="Arial"/>
          <w:sz w:val="22"/>
          <w:szCs w:val="22"/>
          <w:lang w:val="es-ES"/>
        </w:rPr>
        <w:t xml:space="preserve"> Se validará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la integración entre los diferentes módulos que componen la solución con el fin de garantizar que su operación integrada es correcta.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Funcionales o de Procedimientos: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Se validaran los procesos, reglas de negocio establecidas y los requerimientos funcionales.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lastRenderedPageBreak/>
        <w:t xml:space="preserve">Pruebas de sistema: 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Las pruebas de sistema se determinarán en el momento que </w:t>
      </w:r>
      <w:r w:rsidR="00E92E25">
        <w:rPr>
          <w:rFonts w:ascii="Arial" w:hAnsi="Arial" w:cs="Arial"/>
          <w:sz w:val="22"/>
          <w:szCs w:val="22"/>
          <w:lang w:val="es-ES"/>
        </w:rPr>
        <w:t>se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 entregue el documento de Requerimientos no funcionales, y así determinar </w:t>
      </w:r>
      <w:r w:rsidR="005275E6" w:rsidRPr="00553DBC">
        <w:rPr>
          <w:rFonts w:ascii="Arial" w:hAnsi="Arial" w:cs="Arial"/>
          <w:sz w:val="22"/>
          <w:szCs w:val="22"/>
          <w:lang w:val="es-ES"/>
        </w:rPr>
        <w:t>qué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tipos de prueba se realizarán y a </w:t>
      </w:r>
      <w:r w:rsidR="005275E6" w:rsidRPr="00553DBC">
        <w:rPr>
          <w:rFonts w:ascii="Arial" w:hAnsi="Arial" w:cs="Arial"/>
          <w:sz w:val="22"/>
          <w:szCs w:val="22"/>
          <w:lang w:val="es-ES"/>
        </w:rPr>
        <w:t>qué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casos de uso se aplicarán.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de regresión:</w:t>
      </w:r>
      <w:r w:rsidR="00E92E25">
        <w:rPr>
          <w:rFonts w:ascii="Arial" w:hAnsi="Arial" w:cs="Arial"/>
          <w:sz w:val="22"/>
          <w:szCs w:val="22"/>
          <w:lang w:val="es-ES"/>
        </w:rPr>
        <w:t xml:space="preserve"> Se validará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que el sistema mantenga su correcta funcionalidad debido a la incorporación de un ajuste, corrección o nuevo requerimiento.</w:t>
      </w:r>
    </w:p>
    <w:p w:rsidR="00553DBC" w:rsidRPr="00B62C64" w:rsidRDefault="00553DBC" w:rsidP="005275E6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CO"/>
        </w:rPr>
      </w:pPr>
      <w:r w:rsidRPr="00553DBC">
        <w:rPr>
          <w:rFonts w:ascii="Arial" w:hAnsi="Arial" w:cs="Arial"/>
          <w:sz w:val="22"/>
          <w:szCs w:val="22"/>
          <w:lang w:val="es-CO"/>
        </w:rPr>
        <w:t>Adicionalmente y con el fin de centrar el plan de pruebas en ciertos factores que son críticos y de mayor relevancia para el proyecto, se determinan los tipos de pruebas que se realizarán para el</w:t>
      </w:r>
      <w:r w:rsidRPr="00B62C64">
        <w:rPr>
          <w:rFonts w:ascii="Arial" w:hAnsi="Arial" w:cs="Arial"/>
          <w:sz w:val="22"/>
          <w:szCs w:val="22"/>
          <w:lang w:val="es-CO"/>
        </w:rPr>
        <w:t xml:space="preserve"> proyecto, diseñando los factores de calidad y las pruebas especializadas para alcanzar estos atributos del software entregado. Con esta misión se identifican de acuerdo a las especificaciones del cliente los factores</w:t>
      </w:r>
    </w:p>
    <w:p w:rsidR="00553DBC" w:rsidRPr="00B62C64" w:rsidRDefault="00553DBC" w:rsidP="005275E6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Para este proyecto de acuerdo a los requerimientos, se definen los siguientes factores en los que se enfocarán las pruebas: 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Corrección.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Conformidad.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Facilidad de Uso.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Portabilidad.</w:t>
      </w:r>
    </w:p>
    <w:p w:rsidR="00553DBC" w:rsidRPr="00553DBC" w:rsidRDefault="00553DBC" w:rsidP="00553DB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2"/>
          <w:lang w:val="es-ES"/>
        </w:rPr>
      </w:pPr>
      <w:r w:rsidRPr="00553DBC">
        <w:rPr>
          <w:rFonts w:ascii="Arial" w:hAnsi="Arial" w:cs="Arial"/>
          <w:sz w:val="22"/>
          <w:lang w:val="es-ES"/>
        </w:rPr>
        <w:t>Facilidad de Operación</w:t>
      </w:r>
    </w:p>
    <w:p w:rsidR="00553DBC" w:rsidRPr="00553DBC" w:rsidRDefault="00553DB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Default="00FE36A7" w:rsidP="00353C1E">
      <w:pPr>
        <w:pStyle w:val="Ttulo2"/>
        <w:rPr>
          <w:lang w:val="es-MX"/>
        </w:rPr>
      </w:pPr>
      <w:bookmarkStart w:id="4" w:name="_Toc415613966"/>
      <w:r w:rsidRPr="00553DBC">
        <w:rPr>
          <w:lang w:val="es-MX"/>
        </w:rPr>
        <w:t>Audiencia</w:t>
      </w:r>
      <w:bookmarkEnd w:id="4"/>
    </w:p>
    <w:p w:rsidR="006D68CA" w:rsidRDefault="006D68CA" w:rsidP="00DF30B8">
      <w:pPr>
        <w:rPr>
          <w:rFonts w:ascii="Arial" w:hAnsi="Arial" w:cs="Arial"/>
          <w:sz w:val="24"/>
          <w:szCs w:val="24"/>
          <w:lang w:val="es-MX"/>
        </w:rPr>
      </w:pPr>
    </w:p>
    <w:p w:rsidR="006D68CA" w:rsidRPr="00553DBC" w:rsidRDefault="006D68CA" w:rsidP="00DF30B8">
      <w:pPr>
        <w:rPr>
          <w:rFonts w:ascii="Arial" w:hAnsi="Arial" w:cs="Arial"/>
          <w:sz w:val="24"/>
          <w:szCs w:val="24"/>
          <w:lang w:val="es-MX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Este plan maestro de pruebas </w:t>
      </w:r>
      <w:r w:rsidR="005275E6" w:rsidRPr="00B62C64">
        <w:rPr>
          <w:rFonts w:ascii="Arial" w:hAnsi="Arial" w:cs="Arial"/>
          <w:sz w:val="22"/>
          <w:szCs w:val="22"/>
          <w:lang w:val="es-ES"/>
        </w:rPr>
        <w:t>está</w:t>
      </w:r>
      <w:r w:rsidRPr="00B62C64">
        <w:rPr>
          <w:rFonts w:ascii="Arial" w:hAnsi="Arial" w:cs="Arial"/>
          <w:sz w:val="22"/>
          <w:szCs w:val="22"/>
          <w:lang w:val="es-ES"/>
        </w:rPr>
        <w:t xml:space="preserve"> dirigido a todas aquellas personas involucradas en la planeación, </w:t>
      </w:r>
      <w:r>
        <w:rPr>
          <w:rFonts w:ascii="Arial" w:hAnsi="Arial" w:cs="Arial"/>
          <w:sz w:val="22"/>
          <w:szCs w:val="22"/>
          <w:lang w:val="es-ES"/>
        </w:rPr>
        <w:t>aprobación y ejecución del mismo.</w:t>
      </w:r>
    </w:p>
    <w:p w:rsidR="00E1487C" w:rsidRPr="00553DB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F253C8">
      <w:pPr>
        <w:pStyle w:val="Ttulo2"/>
        <w:rPr>
          <w:lang w:val="es-MX"/>
        </w:rPr>
      </w:pPr>
      <w:bookmarkStart w:id="5" w:name="_Toc415613967"/>
      <w:r w:rsidRPr="00553DBC">
        <w:rPr>
          <w:lang w:val="es-MX"/>
        </w:rPr>
        <w:t>Documento de terminologías y Siglas</w:t>
      </w:r>
      <w:bookmarkEnd w:id="5"/>
    </w:p>
    <w:p w:rsidR="00E1487C" w:rsidRPr="00553DB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353C1E">
      <w:pPr>
        <w:pStyle w:val="Ttulo2"/>
        <w:rPr>
          <w:lang w:val="es-MX"/>
        </w:rPr>
      </w:pPr>
      <w:bookmarkStart w:id="6" w:name="_Toc415613968"/>
      <w:r w:rsidRPr="00553DBC">
        <w:rPr>
          <w:lang w:val="es-MX"/>
        </w:rPr>
        <w:t>Referencias</w:t>
      </w:r>
      <w:bookmarkEnd w:id="6"/>
    </w:p>
    <w:p w:rsidR="00E1487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8E1281" w:rsidRPr="00B62C64" w:rsidRDefault="008E1281" w:rsidP="008E1281">
      <w:pPr>
        <w:numPr>
          <w:ilvl w:val="0"/>
          <w:numId w:val="17"/>
        </w:numPr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Cronograma del Proyecto</w:t>
      </w:r>
    </w:p>
    <w:p w:rsidR="008E1281" w:rsidRPr="00B62C64" w:rsidRDefault="008E1281" w:rsidP="008E1281">
      <w:pPr>
        <w:numPr>
          <w:ilvl w:val="0"/>
          <w:numId w:val="17"/>
        </w:numPr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Especificación Requerimientos de Software</w:t>
      </w:r>
    </w:p>
    <w:p w:rsidR="008E1281" w:rsidRDefault="008E1281" w:rsidP="00DF30B8">
      <w:pPr>
        <w:rPr>
          <w:rFonts w:ascii="Arial" w:hAnsi="Arial" w:cs="Arial"/>
          <w:sz w:val="24"/>
          <w:szCs w:val="24"/>
          <w:lang w:val="es-MX"/>
        </w:rPr>
      </w:pPr>
    </w:p>
    <w:p w:rsidR="008E1281" w:rsidRPr="00553DBC" w:rsidRDefault="008E1281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42275D">
      <w:pPr>
        <w:pStyle w:val="Ttulo2"/>
        <w:numPr>
          <w:ilvl w:val="0"/>
          <w:numId w:val="0"/>
        </w:numPr>
        <w:rPr>
          <w:lang w:val="es-MX"/>
        </w:rPr>
      </w:pPr>
    </w:p>
    <w:p w:rsidR="00E1487C" w:rsidRPr="008C4513" w:rsidRDefault="00E1487C" w:rsidP="00DF30B8">
      <w:pPr>
        <w:rPr>
          <w:rFonts w:ascii="Arial" w:hAnsi="Arial" w:cs="Arial"/>
          <w:sz w:val="22"/>
          <w:szCs w:val="22"/>
          <w:lang w:val="es-MX"/>
        </w:rPr>
      </w:pPr>
    </w:p>
    <w:p w:rsidR="00E1487C" w:rsidRDefault="005275E6" w:rsidP="00353C1E">
      <w:pPr>
        <w:pStyle w:val="Ttulo1"/>
        <w:rPr>
          <w:lang w:val="es-MX"/>
        </w:rPr>
      </w:pPr>
      <w:bookmarkStart w:id="7" w:name="_Toc415613969"/>
      <w:r w:rsidRPr="008C4513">
        <w:rPr>
          <w:lang w:val="es-MX"/>
        </w:rPr>
        <w:t>Misión</w:t>
      </w:r>
      <w:r w:rsidR="00E1487C" w:rsidRPr="008C4513">
        <w:rPr>
          <w:lang w:val="es-MX"/>
        </w:rPr>
        <w:t xml:space="preserve"> de evaluación y prueba de motivación</w:t>
      </w:r>
      <w:bookmarkEnd w:id="7"/>
    </w:p>
    <w:p w:rsidR="008C4513" w:rsidRDefault="008C4513" w:rsidP="00DF30B8">
      <w:pPr>
        <w:rPr>
          <w:rFonts w:ascii="Arial" w:hAnsi="Arial" w:cs="Arial"/>
          <w:sz w:val="28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8" w:name="_Toc415613970"/>
      <w:r>
        <w:rPr>
          <w:lang w:val="es-MX"/>
        </w:rPr>
        <w:t>Antecedentes</w:t>
      </w:r>
      <w:bookmarkEnd w:id="8"/>
    </w:p>
    <w:p w:rsidR="00941CE1" w:rsidRDefault="00941CE1" w:rsidP="00941CE1">
      <w:pPr>
        <w:rPr>
          <w:lang w:val="es-MX"/>
        </w:rPr>
      </w:pPr>
    </w:p>
    <w:p w:rsidR="00941CE1" w:rsidRPr="00941CE1" w:rsidRDefault="00941CE1" w:rsidP="00E56CF0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pretende realizar un levantamiento y análisis de información de los procesos de gestión de solicitudes de la parte </w:t>
      </w:r>
      <w:r w:rsidR="009F374A">
        <w:rPr>
          <w:rFonts w:ascii="Arial" w:hAnsi="Arial" w:cs="Arial"/>
          <w:sz w:val="22"/>
          <w:szCs w:val="22"/>
          <w:lang w:val="es-ES"/>
        </w:rPr>
        <w:t xml:space="preserve">responsable </w:t>
      </w:r>
      <w:r>
        <w:rPr>
          <w:rFonts w:ascii="Arial" w:hAnsi="Arial" w:cs="Arial"/>
          <w:sz w:val="22"/>
          <w:szCs w:val="22"/>
          <w:lang w:val="es-ES"/>
        </w:rPr>
        <w:t xml:space="preserve">agrícola de la zona de </w:t>
      </w:r>
      <w:r w:rsidR="005275E6">
        <w:rPr>
          <w:rFonts w:ascii="Arial" w:hAnsi="Arial" w:cs="Arial"/>
          <w:sz w:val="22"/>
          <w:szCs w:val="22"/>
          <w:lang w:val="es-ES"/>
        </w:rPr>
        <w:t>Cuitláhuac</w:t>
      </w:r>
      <w:r>
        <w:rPr>
          <w:rFonts w:ascii="Arial" w:hAnsi="Arial" w:cs="Arial"/>
          <w:sz w:val="22"/>
          <w:szCs w:val="22"/>
          <w:lang w:val="es-ES"/>
        </w:rPr>
        <w:t xml:space="preserve"> con el fin de plantear una arquitectura de solución tecnológica con el fin de optimizar la eficiencia </w:t>
      </w:r>
      <w:r w:rsidR="009F374A">
        <w:rPr>
          <w:rFonts w:ascii="Arial" w:hAnsi="Arial" w:cs="Arial"/>
          <w:sz w:val="22"/>
          <w:szCs w:val="22"/>
          <w:lang w:val="es-ES"/>
        </w:rPr>
        <w:t xml:space="preserve">al realizar alguna consulta de la información del suelo y sus propiedades, tanto a nivel técnico como funcional de estos procesos que constituyen y representan un valor </w:t>
      </w:r>
      <w:r w:rsidR="003575DB">
        <w:rPr>
          <w:rFonts w:ascii="Arial" w:hAnsi="Arial" w:cs="Arial"/>
          <w:sz w:val="22"/>
          <w:szCs w:val="22"/>
          <w:lang w:val="es-ES"/>
        </w:rPr>
        <w:t>en los objetivos a alcanzar en este caso del representante agrícola.</w:t>
      </w:r>
    </w:p>
    <w:p w:rsidR="008C4513" w:rsidRDefault="008C4513" w:rsidP="00DF30B8">
      <w:pPr>
        <w:rPr>
          <w:rFonts w:ascii="Arial" w:hAnsi="Arial" w:cs="Arial"/>
          <w:sz w:val="24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9" w:name="_Toc415613971"/>
      <w:r>
        <w:rPr>
          <w:lang w:val="es-MX"/>
        </w:rPr>
        <w:lastRenderedPageBreak/>
        <w:t>Misión de evaluación</w:t>
      </w:r>
      <w:bookmarkEnd w:id="9"/>
    </w:p>
    <w:p w:rsidR="003575DB" w:rsidRDefault="003575DB" w:rsidP="003575DB">
      <w:pPr>
        <w:rPr>
          <w:lang w:val="es-MX"/>
        </w:rPr>
      </w:pPr>
    </w:p>
    <w:p w:rsidR="003575DB" w:rsidRPr="00E56CF0" w:rsidRDefault="003575DB" w:rsidP="00E56CF0">
      <w:pPr>
        <w:jc w:val="both"/>
        <w:rPr>
          <w:rFonts w:ascii="Arial" w:hAnsi="Arial" w:cs="Arial"/>
          <w:sz w:val="22"/>
          <w:szCs w:val="22"/>
          <w:lang w:val="es-MX"/>
        </w:rPr>
      </w:pPr>
      <w:r w:rsidRPr="00E56CF0">
        <w:rPr>
          <w:rFonts w:ascii="Arial" w:hAnsi="Arial" w:cs="Arial"/>
          <w:sz w:val="22"/>
          <w:szCs w:val="22"/>
          <w:lang w:val="es-MX"/>
        </w:rPr>
        <w:t xml:space="preserve">La misión de la evaluación para el presente proyecto se define enfocada al aseguramiento de la calidad de los componentes y artefactos tecnológicos desarrollados, de manera que estos cumplan con la especificación de los requerimientos del cliente. Para esto se definen los siguientes lineamientos que </w:t>
      </w:r>
      <w:r w:rsidR="005275E6" w:rsidRPr="00E56CF0">
        <w:rPr>
          <w:rFonts w:ascii="Arial" w:hAnsi="Arial" w:cs="Arial"/>
          <w:sz w:val="22"/>
          <w:szCs w:val="22"/>
          <w:lang w:val="es-MX"/>
        </w:rPr>
        <w:t>constituyen</w:t>
      </w:r>
      <w:r w:rsidRPr="00E56CF0">
        <w:rPr>
          <w:rFonts w:ascii="Arial" w:hAnsi="Arial" w:cs="Arial"/>
          <w:sz w:val="22"/>
          <w:szCs w:val="22"/>
          <w:lang w:val="es-MX"/>
        </w:rPr>
        <w:t xml:space="preserve"> la misión y objetivos dentro de este esfuerzo de pruebas:</w:t>
      </w:r>
    </w:p>
    <w:p w:rsidR="003575DB" w:rsidRPr="00E56CF0" w:rsidRDefault="003575DB" w:rsidP="00E56CF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575DB" w:rsidRPr="00E56CF0" w:rsidRDefault="003575DB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Descubrir tantos errores como sea posible.</w:t>
      </w:r>
    </w:p>
    <w:p w:rsidR="003575DB" w:rsidRPr="00E56CF0" w:rsidRDefault="003575DB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 xml:space="preserve">Notificar de los riesgos </w:t>
      </w:r>
      <w:r w:rsidR="00737F27" w:rsidRPr="00E56CF0">
        <w:rPr>
          <w:rFonts w:ascii="Arial" w:hAnsi="Arial" w:cs="Arial"/>
          <w:sz w:val="22"/>
          <w:lang w:val="es-MX"/>
        </w:rPr>
        <w:t>percibidos del proyecto.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Examinar la aplicación para comprobar si hace o no lo que se supone, debe hacer. De igual forma verificar si ésta hace o no lo que se supone, no debe hacer.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 xml:space="preserve">Validar y Verificar a través de la comparación del resultado de las pruebas del aplicativo con el resultado que el mismo tendría que producir de acuerdo a su </w:t>
      </w:r>
      <w:r w:rsidR="005275E6" w:rsidRPr="00E56CF0">
        <w:rPr>
          <w:rFonts w:ascii="Arial" w:hAnsi="Arial" w:cs="Arial"/>
          <w:sz w:val="22"/>
          <w:lang w:val="es-MX"/>
        </w:rPr>
        <w:t>especificación</w:t>
      </w:r>
      <w:r w:rsidRPr="00E56CF0">
        <w:rPr>
          <w:rFonts w:ascii="Arial" w:hAnsi="Arial" w:cs="Arial"/>
          <w:sz w:val="22"/>
          <w:lang w:val="es-MX"/>
        </w:rPr>
        <w:t>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Evaluar la calidad del producto y satisfacción de los interesados.</w:t>
      </w:r>
    </w:p>
    <w:p w:rsidR="008C4513" w:rsidRPr="00E56CF0" w:rsidRDefault="008C4513" w:rsidP="00E56CF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25F2C" w:rsidRDefault="00525F2C" w:rsidP="00E56CF0">
      <w:pPr>
        <w:jc w:val="both"/>
        <w:rPr>
          <w:rFonts w:ascii="Arial" w:hAnsi="Arial" w:cs="Arial"/>
          <w:sz w:val="24"/>
          <w:szCs w:val="22"/>
          <w:lang w:val="es-MX"/>
        </w:rPr>
      </w:pPr>
      <w:r w:rsidRPr="00E56CF0">
        <w:rPr>
          <w:rFonts w:ascii="Arial" w:hAnsi="Arial" w:cs="Arial"/>
          <w:sz w:val="22"/>
          <w:szCs w:val="22"/>
          <w:lang w:val="es-MX"/>
        </w:rPr>
        <w:t>El proceso de evaluación y pruebas debe permitir detectar problemas desde el inicio de la especificación de requerimientos, antes de que sean de gran impacto en fases más adelantadas del proyecto</w:t>
      </w:r>
      <w:r w:rsidR="00993223" w:rsidRPr="00E56CF0">
        <w:rPr>
          <w:rFonts w:ascii="Arial" w:hAnsi="Arial" w:cs="Arial"/>
          <w:sz w:val="22"/>
          <w:szCs w:val="22"/>
          <w:lang w:val="es-MX"/>
        </w:rPr>
        <w:t xml:space="preserve">, esto </w:t>
      </w:r>
      <w:r w:rsidR="005275E6" w:rsidRPr="00E56CF0">
        <w:rPr>
          <w:rFonts w:ascii="Arial" w:hAnsi="Arial" w:cs="Arial"/>
          <w:sz w:val="22"/>
          <w:szCs w:val="22"/>
          <w:lang w:val="es-MX"/>
        </w:rPr>
        <w:t>con</w:t>
      </w:r>
      <w:r w:rsidR="00993223" w:rsidRPr="00E56CF0">
        <w:rPr>
          <w:rFonts w:ascii="Arial" w:hAnsi="Arial" w:cs="Arial"/>
          <w:sz w:val="22"/>
          <w:szCs w:val="22"/>
          <w:lang w:val="es-MX"/>
        </w:rPr>
        <w:t xml:space="preserve"> el fin de disminuir los riesgos y de obtener un producto con calidad logrando mayor satisfacción del cliente.</w:t>
      </w:r>
    </w:p>
    <w:p w:rsidR="00993223" w:rsidRDefault="00993223" w:rsidP="00DF30B8">
      <w:pPr>
        <w:rPr>
          <w:rFonts w:ascii="Arial" w:hAnsi="Arial" w:cs="Arial"/>
          <w:sz w:val="24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10" w:name="_Toc415613972"/>
      <w:r>
        <w:rPr>
          <w:lang w:val="es-MX"/>
        </w:rPr>
        <w:t>Prueba Motivadores</w:t>
      </w:r>
      <w:bookmarkEnd w:id="10"/>
    </w:p>
    <w:p w:rsidR="008C4513" w:rsidRDefault="008C4513" w:rsidP="00DF30B8">
      <w:pPr>
        <w:rPr>
          <w:rFonts w:ascii="Arial" w:hAnsi="Arial" w:cs="Arial"/>
          <w:sz w:val="24"/>
          <w:szCs w:val="22"/>
          <w:lang w:val="es-MX"/>
        </w:rPr>
      </w:pP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Dentro de los principales motivadores de pruebas del proyecto, están la necesidad del cliente de optimizar y gestionar la ejecución de sus procesos de negocio, verificar la confiabilidad de la información que posee sobre sus clientes y dar trámites ágiles y efectivos a las solicitudes que ellos generan a la organización.</w:t>
      </w: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Adicionalmente existen unos motivadores puntuales que van a contribuir a que se construya un software que sat</w:t>
      </w:r>
      <w:r w:rsidR="008B2495">
        <w:rPr>
          <w:rFonts w:ascii="Arial" w:hAnsi="Arial" w:cs="Arial"/>
          <w:sz w:val="22"/>
          <w:szCs w:val="22"/>
          <w:lang w:val="es-MX"/>
        </w:rPr>
        <w:t>isfaga los requerimientos del cl</w:t>
      </w:r>
      <w:r>
        <w:rPr>
          <w:rFonts w:ascii="Arial" w:hAnsi="Arial" w:cs="Arial"/>
          <w:sz w:val="22"/>
          <w:szCs w:val="22"/>
          <w:lang w:val="es-MX"/>
        </w:rPr>
        <w:t xml:space="preserve">iente de la manera más óptima posible y siguiendo un proceso </w:t>
      </w:r>
      <w:r w:rsidR="005275E6">
        <w:rPr>
          <w:rFonts w:ascii="Arial" w:hAnsi="Arial" w:cs="Arial"/>
          <w:sz w:val="22"/>
          <w:szCs w:val="22"/>
          <w:lang w:val="es-MX"/>
        </w:rPr>
        <w:t>adecuado</w:t>
      </w:r>
      <w:r>
        <w:rPr>
          <w:rFonts w:ascii="Arial" w:hAnsi="Arial" w:cs="Arial"/>
          <w:sz w:val="22"/>
          <w:szCs w:val="22"/>
          <w:lang w:val="es-MX"/>
        </w:rPr>
        <w:t xml:space="preserve"> para conseguirlo. Estos son:</w:t>
      </w: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Aseguramiento de la calidad.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Solicitudes de cambios.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Riesgos de calidad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Verificación de los casos de uso.</w:t>
      </w:r>
    </w:p>
    <w:p w:rsidR="00E56CF0" w:rsidRP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Comprobación de los requerimientos funcionales y no funcionales.</w:t>
      </w:r>
    </w:p>
    <w:p w:rsidR="00E56CF0" w:rsidRPr="00E56CF0" w:rsidRDefault="00E56CF0" w:rsidP="00DF30B8">
      <w:pPr>
        <w:rPr>
          <w:rFonts w:ascii="Arial" w:hAnsi="Arial" w:cs="Arial"/>
          <w:sz w:val="22"/>
          <w:szCs w:val="22"/>
          <w:lang w:val="es-MX"/>
        </w:rPr>
      </w:pPr>
    </w:p>
    <w:p w:rsidR="008C4513" w:rsidRDefault="008C4513" w:rsidP="00410479">
      <w:pPr>
        <w:pStyle w:val="Ttulo1"/>
        <w:rPr>
          <w:lang w:val="es-MX"/>
        </w:rPr>
      </w:pPr>
      <w:bookmarkStart w:id="11" w:name="_Toc415613973"/>
      <w:r w:rsidRPr="008C4513">
        <w:rPr>
          <w:lang w:val="es-MX"/>
        </w:rPr>
        <w:t>Objetivo de los elementos de prueba</w:t>
      </w:r>
      <w:bookmarkEnd w:id="11"/>
    </w:p>
    <w:p w:rsidR="00FE36A7" w:rsidRDefault="00FE36A7" w:rsidP="00DF30B8">
      <w:pPr>
        <w:rPr>
          <w:rFonts w:ascii="Arial" w:hAnsi="Arial" w:cs="Arial"/>
          <w:sz w:val="28"/>
          <w:szCs w:val="22"/>
          <w:lang w:val="es-MX"/>
        </w:rPr>
      </w:pPr>
    </w:p>
    <w:p w:rsidR="008E1281" w:rsidRPr="00B62C64" w:rsidRDefault="008E1281" w:rsidP="008E1281">
      <w:p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A continuación se listan los elementos (artefactos, entregables, documentos  etc.) que </w:t>
      </w:r>
      <w:r w:rsidR="005275E6" w:rsidRPr="00B62C64">
        <w:rPr>
          <w:rFonts w:ascii="Arial" w:hAnsi="Arial" w:cs="Arial"/>
          <w:sz w:val="22"/>
          <w:szCs w:val="22"/>
          <w:lang w:val="es-ES"/>
        </w:rPr>
        <w:t>serán</w:t>
      </w:r>
      <w:r w:rsidRPr="00B62C64">
        <w:rPr>
          <w:rFonts w:ascii="Arial" w:hAnsi="Arial" w:cs="Arial"/>
          <w:sz w:val="22"/>
          <w:szCs w:val="22"/>
          <w:lang w:val="es-ES"/>
        </w:rPr>
        <w:t xml:space="preserve"> objeto de prueba dentro del esfuerzo de pruebas:</w:t>
      </w:r>
    </w:p>
    <w:p w:rsidR="008E1281" w:rsidRPr="00B62C64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E1281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Fase Inicial</w:t>
      </w:r>
    </w:p>
    <w:p w:rsidR="008E1281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A45931">
        <w:rPr>
          <w:rFonts w:ascii="Arial" w:hAnsi="Arial" w:cs="Arial"/>
          <w:sz w:val="22"/>
          <w:szCs w:val="22"/>
          <w:lang w:val="es-ES"/>
        </w:rPr>
        <w:t>Documentación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Especificación de Requerimientos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Estimaciones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Modelos - Diagramas</w:t>
      </w:r>
    </w:p>
    <w:p w:rsidR="00E1487C" w:rsidRDefault="00E1487C" w:rsidP="00DF30B8">
      <w:pPr>
        <w:rPr>
          <w:sz w:val="22"/>
          <w:szCs w:val="22"/>
          <w:lang w:val="es-MX"/>
        </w:rPr>
      </w:pPr>
    </w:p>
    <w:p w:rsidR="00E91681" w:rsidRPr="00E91681" w:rsidRDefault="00E91681" w:rsidP="00893E57">
      <w:pPr>
        <w:pStyle w:val="Ttulo1"/>
        <w:numPr>
          <w:ilvl w:val="0"/>
          <w:numId w:val="0"/>
        </w:numPr>
        <w:ind w:left="432"/>
        <w:rPr>
          <w:lang w:val="es-MX"/>
        </w:rPr>
      </w:pPr>
    </w:p>
    <w:p w:rsidR="00506F0E" w:rsidRDefault="00506F0E" w:rsidP="00DF30B8">
      <w:pPr>
        <w:rPr>
          <w:rFonts w:ascii="Arial" w:hAnsi="Arial" w:cs="Arial"/>
          <w:sz w:val="24"/>
          <w:szCs w:val="24"/>
          <w:lang w:val="es-MX"/>
        </w:rPr>
      </w:pPr>
    </w:p>
    <w:p w:rsidR="00506F0E" w:rsidRDefault="00BB0861" w:rsidP="00941CE1">
      <w:pPr>
        <w:pStyle w:val="Ttulo1"/>
        <w:rPr>
          <w:lang w:val="es-MX"/>
        </w:rPr>
      </w:pPr>
      <w:bookmarkStart w:id="12" w:name="_Toc415613974"/>
      <w:r>
        <w:rPr>
          <w:lang w:val="es-MX"/>
        </w:rPr>
        <w:t>Enfoque de las pruebas</w:t>
      </w:r>
      <w:bookmarkEnd w:id="12"/>
    </w:p>
    <w:p w:rsidR="008B2495" w:rsidRDefault="008B2495" w:rsidP="008B2495">
      <w:pPr>
        <w:rPr>
          <w:lang w:val="es-MX"/>
        </w:rPr>
      </w:pPr>
    </w:p>
    <w:p w:rsidR="008B2495" w:rsidRPr="002B1133" w:rsidRDefault="008B2495" w:rsidP="008B2495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B1133">
        <w:rPr>
          <w:rFonts w:ascii="Arial" w:hAnsi="Arial" w:cs="Arial"/>
          <w:sz w:val="22"/>
          <w:szCs w:val="22"/>
          <w:lang w:val="es-ES"/>
        </w:rPr>
        <w:t>El plan de pruebas se basará en su totalidad en pruebas funcionales, instalación, regresión y otras teniendo en cuenta los requerimientos no funcionales.</w:t>
      </w:r>
    </w:p>
    <w:p w:rsidR="008B2495" w:rsidRPr="008B2495" w:rsidRDefault="008B2495" w:rsidP="008B2495">
      <w:pPr>
        <w:widowControl/>
        <w:tabs>
          <w:tab w:val="left" w:pos="694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8B2495" w:rsidRPr="008B2495" w:rsidRDefault="008B2495" w:rsidP="008B2495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2B1133">
        <w:rPr>
          <w:rFonts w:ascii="Arial" w:hAnsi="Arial" w:cs="Arial"/>
          <w:b/>
          <w:sz w:val="22"/>
          <w:szCs w:val="22"/>
          <w:lang w:val="es-ES"/>
        </w:rPr>
        <w:t>Revisión de la documentación</w:t>
      </w:r>
      <w:r w:rsidRPr="002B1133">
        <w:rPr>
          <w:rFonts w:ascii="Arial" w:hAnsi="Arial" w:cs="Arial"/>
          <w:sz w:val="22"/>
          <w:szCs w:val="22"/>
          <w:lang w:val="es-ES"/>
        </w:rPr>
        <w:t>: La estrategia para realizar estas pruebas, consiste en la revisión de la documentación y casos de uso verificando su completitud y concordancia en la informaci</w:t>
      </w:r>
      <w:r w:rsidRPr="00160FE3">
        <w:rPr>
          <w:rFonts w:ascii="Arial" w:hAnsi="Arial" w:cs="Arial"/>
          <w:sz w:val="22"/>
          <w:szCs w:val="22"/>
          <w:lang w:val="es-ES"/>
        </w:rPr>
        <w:t>ón que se encuentra en ellos.</w:t>
      </w: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8B2495" w:rsidRPr="00160FE3" w:rsidRDefault="008B2495" w:rsidP="008B2495">
      <w:pPr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b/>
          <w:sz w:val="22"/>
          <w:szCs w:val="22"/>
          <w:lang w:val="es-ES"/>
        </w:rPr>
        <w:t>Pruebas unitarias:</w:t>
      </w:r>
      <w:r w:rsidRPr="00160FE3">
        <w:rPr>
          <w:rFonts w:ascii="Arial" w:hAnsi="Arial" w:cs="Arial"/>
          <w:i/>
          <w:sz w:val="22"/>
          <w:szCs w:val="22"/>
          <w:lang w:val="es-ES"/>
        </w:rPr>
        <w:t xml:space="preserve"> </w:t>
      </w:r>
      <w:r w:rsidRPr="00160FE3">
        <w:rPr>
          <w:rFonts w:ascii="Arial" w:hAnsi="Arial" w:cs="Arial"/>
          <w:sz w:val="22"/>
          <w:szCs w:val="22"/>
          <w:lang w:val="es-ES"/>
        </w:rPr>
        <w:t>Las estrategias para realizar estas pruebas consiste en  generar casos de prueba necesarios:</w:t>
      </w:r>
    </w:p>
    <w:p w:rsidR="008B2495" w:rsidRPr="00160FE3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>Para que cada sentencia o instrucción del programa se ejecute al menos una vez correctamente.</w:t>
      </w:r>
    </w:p>
    <w:p w:rsidR="008B2495" w:rsidRPr="00160FE3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>Para que cada condición tenga por lo menos una vez un resultado verdadero y al menos una vez uno falso.</w:t>
      </w:r>
    </w:p>
    <w:p w:rsidR="008B2495" w:rsidRPr="00160FE3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>Para probar varias veces el mismo bucle (en donde aplique) considerando los siguientes casos: Ignorar el bucle, pasar una vez, pasar dos veces, pasar n veces, pasar n-1 veces y n+1 veces.</w:t>
      </w: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454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160FE3" w:rsidRDefault="008B2495" w:rsidP="008B2495">
      <w:pPr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b/>
          <w:sz w:val="22"/>
          <w:szCs w:val="22"/>
          <w:lang w:val="es-ES"/>
        </w:rPr>
        <w:t xml:space="preserve">Pruebas funcionales o de procedimientos: </w:t>
      </w:r>
      <w:r w:rsidRPr="00160FE3">
        <w:rPr>
          <w:rFonts w:ascii="Arial" w:hAnsi="Arial" w:cs="Arial"/>
          <w:sz w:val="22"/>
          <w:szCs w:val="22"/>
          <w:lang w:val="es-ES"/>
        </w:rPr>
        <w:t>La estrategia para realizar estas pruebas consiste en la elaboración y ejecución de Set de Pruebas, teniendo en cuenta flujo normal y flujos alternativos, usando datos validos e inválidos que permitan verificar lo siguiente:</w:t>
      </w: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160FE3" w:rsidRDefault="008B2495" w:rsidP="008B2495">
      <w:pPr>
        <w:widowControl/>
        <w:numPr>
          <w:ilvl w:val="0"/>
          <w:numId w:val="23"/>
        </w:numPr>
        <w:tabs>
          <w:tab w:val="clear" w:pos="360"/>
          <w:tab w:val="num" w:pos="108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 xml:space="preserve">Los resultados esperados ocurren cuando se usan datos </w:t>
      </w:r>
      <w:r w:rsidR="005275E6" w:rsidRPr="00160FE3">
        <w:rPr>
          <w:rFonts w:ascii="Arial" w:hAnsi="Arial" w:cs="Arial"/>
          <w:sz w:val="22"/>
          <w:szCs w:val="22"/>
          <w:lang w:val="es-ES"/>
        </w:rPr>
        <w:t>válidos</w:t>
      </w:r>
      <w:r w:rsidRPr="00160FE3">
        <w:rPr>
          <w:rFonts w:ascii="Arial" w:hAnsi="Arial" w:cs="Arial"/>
          <w:sz w:val="22"/>
          <w:szCs w:val="22"/>
          <w:lang w:val="es-ES"/>
        </w:rPr>
        <w:t>.</w:t>
      </w:r>
    </w:p>
    <w:p w:rsidR="008B2495" w:rsidRPr="00160FE3" w:rsidRDefault="008B2495" w:rsidP="008B2495">
      <w:pPr>
        <w:widowControl/>
        <w:numPr>
          <w:ilvl w:val="0"/>
          <w:numId w:val="23"/>
        </w:numPr>
        <w:tabs>
          <w:tab w:val="clear" w:pos="360"/>
          <w:tab w:val="num" w:pos="108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 xml:space="preserve">Se despliegan mensajes de error cuando se usan datos inválidos. </w:t>
      </w:r>
    </w:p>
    <w:p w:rsidR="008B2495" w:rsidRPr="00160FE3" w:rsidRDefault="008B2495" w:rsidP="008B2495">
      <w:pPr>
        <w:rPr>
          <w:rFonts w:ascii="Arial" w:hAnsi="Arial" w:cs="Arial"/>
          <w:lang w:val="es-ES"/>
        </w:rPr>
      </w:pP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sz w:val="22"/>
          <w:szCs w:val="22"/>
          <w:lang w:val="es-ES"/>
        </w:rPr>
      </w:pPr>
    </w:p>
    <w:p w:rsidR="00757A42" w:rsidRPr="00160FE3" w:rsidRDefault="008B2495" w:rsidP="00757A42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ES"/>
        </w:rPr>
      </w:pPr>
      <w:r w:rsidRPr="00160FE3">
        <w:rPr>
          <w:rFonts w:ascii="Arial" w:hAnsi="Arial" w:cs="Arial"/>
          <w:b/>
          <w:sz w:val="22"/>
          <w:lang w:val="es-ES"/>
        </w:rPr>
        <w:t>Pruebas de Regresión:</w:t>
      </w:r>
      <w:r w:rsidRPr="00160FE3">
        <w:rPr>
          <w:rFonts w:ascii="Arial" w:hAnsi="Arial" w:cs="Arial"/>
          <w:b/>
          <w:i/>
          <w:sz w:val="22"/>
          <w:lang w:val="es-ES"/>
        </w:rPr>
        <w:t xml:space="preserve"> </w:t>
      </w:r>
      <w:r w:rsidRPr="00160FE3">
        <w:rPr>
          <w:rFonts w:ascii="Arial" w:hAnsi="Arial" w:cs="Arial"/>
          <w:sz w:val="22"/>
          <w:lang w:val="es-ES"/>
        </w:rPr>
        <w:t>La estrategia para realizar estas pruebas consiste en repetir las pruebas (funcionales y de carga) ejecutadas antes de corregir defectos o de añadir nuevas funcionalidades, para comprobar que las modificaciones no provocan errores donde antes no los había.</w:t>
      </w:r>
    </w:p>
    <w:p w:rsidR="00757A42" w:rsidRPr="00160FE3" w:rsidRDefault="00757A42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757A42" w:rsidRPr="00160FE3" w:rsidRDefault="00757A42" w:rsidP="00757A42">
      <w:pPr>
        <w:pStyle w:val="Ttulo2"/>
        <w:rPr>
          <w:lang w:val="es-ES"/>
        </w:rPr>
      </w:pPr>
      <w:bookmarkStart w:id="13" w:name="_Toc415613975"/>
      <w:r w:rsidRPr="00160FE3">
        <w:rPr>
          <w:lang w:val="es-ES"/>
        </w:rPr>
        <w:t>Tipos de Técnica de pruebas</w:t>
      </w:r>
      <w:bookmarkEnd w:id="13"/>
    </w:p>
    <w:p w:rsidR="003C0CAC" w:rsidRPr="00160FE3" w:rsidRDefault="003C0CAC" w:rsidP="003C0CAC">
      <w:pPr>
        <w:rPr>
          <w:rFonts w:ascii="Arial" w:hAnsi="Arial" w:cs="Arial"/>
          <w:lang w:val="es-ES"/>
        </w:rPr>
      </w:pPr>
    </w:p>
    <w:p w:rsidR="003C0CAC" w:rsidRPr="00160FE3" w:rsidRDefault="003C0CAC" w:rsidP="003C0CAC">
      <w:pPr>
        <w:pStyle w:val="Ttulo3"/>
        <w:rPr>
          <w:lang w:val="es-ES"/>
        </w:rPr>
      </w:pPr>
      <w:bookmarkStart w:id="14" w:name="_Toc415613976"/>
      <w:r w:rsidRPr="00160FE3">
        <w:rPr>
          <w:lang w:val="es-ES"/>
        </w:rPr>
        <w:t>Prueba de integridad de la base de datos</w:t>
      </w:r>
      <w:bookmarkEnd w:id="14"/>
    </w:p>
    <w:p w:rsidR="005F3ACE" w:rsidRPr="00160FE3" w:rsidRDefault="005F3ACE" w:rsidP="005F3ACE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3"/>
        <w:gridCol w:w="4744"/>
      </w:tblGrid>
      <w:tr w:rsidR="005F3ACE" w:rsidRPr="00A87C61" w:rsidTr="00BB1864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Objetivo de la Técnica</w:t>
            </w:r>
          </w:p>
          <w:p w:rsidR="003C0CAC" w:rsidRPr="00160FE3" w:rsidRDefault="003C0CAC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744" w:type="dxa"/>
          </w:tcPr>
          <w:p w:rsidR="005F3ACE" w:rsidRPr="00160FE3" w:rsidRDefault="00613D51" w:rsidP="00BB1864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lastRenderedPageBreak/>
              <w:t>Determinar como la base de datos será cargada</w:t>
            </w:r>
          </w:p>
        </w:tc>
      </w:tr>
      <w:tr w:rsidR="005F3ACE" w:rsidRPr="00A87C61" w:rsidTr="00BB1864">
        <w:trPr>
          <w:trHeight w:val="896"/>
        </w:trPr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Técnica</w:t>
            </w:r>
          </w:p>
        </w:tc>
        <w:tc>
          <w:tcPr>
            <w:tcW w:w="4744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613D51" w:rsidP="00BB1864">
            <w:pPr>
              <w:jc w:val="both"/>
              <w:rPr>
                <w:rFonts w:ascii="Arial" w:hAnsi="Arial" w:cs="Arial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Bottom-up –</w:t>
            </w:r>
            <w:r w:rsidR="00861672" w:rsidRPr="00160FE3">
              <w:rPr>
                <w:rFonts w:ascii="Arial" w:hAnsi="Arial" w:cs="Arial"/>
                <w:sz w:val="22"/>
                <w:lang w:val="es-ES"/>
              </w:rPr>
              <w:t xml:space="preserve">  E</w:t>
            </w:r>
            <w:r w:rsidRPr="00160FE3">
              <w:rPr>
                <w:rFonts w:ascii="Arial" w:hAnsi="Arial" w:cs="Arial"/>
                <w:sz w:val="22"/>
                <w:lang w:val="es-ES"/>
              </w:rPr>
              <w:t>mpezar con los modulos de nivel inferior llamando</w:t>
            </w:r>
            <w:r w:rsidR="0042275D" w:rsidRPr="00160FE3">
              <w:rPr>
                <w:rFonts w:ascii="Arial" w:hAnsi="Arial" w:cs="Arial"/>
                <w:sz w:val="22"/>
                <w:lang w:val="es-ES"/>
              </w:rPr>
              <w:t xml:space="preserve"> e insertando una serie de datos a la base de datos.</w:t>
            </w:r>
          </w:p>
        </w:tc>
      </w:tr>
      <w:tr w:rsidR="005F3ACE" w:rsidRPr="00160FE3" w:rsidTr="00BB1864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Herramientas Requeridas</w:t>
            </w:r>
          </w:p>
        </w:tc>
        <w:tc>
          <w:tcPr>
            <w:tcW w:w="4744" w:type="dxa"/>
          </w:tcPr>
          <w:p w:rsidR="005F3ACE" w:rsidRPr="00160FE3" w:rsidRDefault="005F3ACE" w:rsidP="00BB1864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:rsidR="005F3ACE" w:rsidRPr="00160FE3" w:rsidRDefault="00112226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SQLMutation</w:t>
            </w: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12226" w:rsidRPr="00A87C61" w:rsidTr="00BB1864">
        <w:tc>
          <w:tcPr>
            <w:tcW w:w="4743" w:type="dxa"/>
          </w:tcPr>
          <w:p w:rsidR="00112226" w:rsidRPr="00160FE3" w:rsidRDefault="00112226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112226" w:rsidRPr="00160FE3" w:rsidRDefault="00112226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112226" w:rsidRPr="00160FE3" w:rsidRDefault="00112226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112226" w:rsidRPr="00160FE3" w:rsidRDefault="00112226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Criterio de Complejidad</w:t>
            </w:r>
          </w:p>
        </w:tc>
        <w:tc>
          <w:tcPr>
            <w:tcW w:w="4744" w:type="dxa"/>
          </w:tcPr>
          <w:p w:rsidR="00112226" w:rsidRPr="00160FE3" w:rsidRDefault="00112226" w:rsidP="00BB1864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Todas las p</w:t>
            </w:r>
            <w:r w:rsidR="0086167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ruebas planeadas deben ser </w:t>
            </w: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ejecutadas</w:t>
            </w:r>
          </w:p>
          <w:p w:rsidR="00112226" w:rsidRPr="00160FE3" w:rsidRDefault="00112226" w:rsidP="00BB1864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:rsidR="00112226" w:rsidRPr="00160FE3" w:rsidRDefault="00112226" w:rsidP="00861672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Los defectos encontrados </w:t>
            </w:r>
            <w:r w:rsidR="0086167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seran tomados en cuenta.</w:t>
            </w:r>
          </w:p>
        </w:tc>
      </w:tr>
      <w:tr w:rsidR="005F3ACE" w:rsidRPr="00A87C61" w:rsidTr="005F3ACE">
        <w:trPr>
          <w:trHeight w:val="1359"/>
        </w:trPr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Criterio de exito</w:t>
            </w:r>
          </w:p>
        </w:tc>
        <w:tc>
          <w:tcPr>
            <w:tcW w:w="4744" w:type="dxa"/>
          </w:tcPr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Concordancia de los procedimientos del sistema con los requerimientos de usuario</w:t>
            </w:r>
          </w:p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Optimo manejo de excepciones y errores</w:t>
            </w:r>
          </w:p>
          <w:p w:rsidR="005F3ACE" w:rsidRPr="00160FE3" w:rsidRDefault="005F3ACE" w:rsidP="00BB1864">
            <w:pPr>
              <w:pStyle w:val="Prrafodelista"/>
              <w:ind w:left="36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5F3ACE" w:rsidRPr="00160FE3" w:rsidRDefault="005F3ACE" w:rsidP="00BB1864">
      <w:pPr>
        <w:jc w:val="both"/>
        <w:rPr>
          <w:rFonts w:ascii="Arial" w:hAnsi="Arial" w:cs="Arial"/>
          <w:lang w:val="es-ES"/>
        </w:rPr>
      </w:pPr>
    </w:p>
    <w:p w:rsidR="003C0CAC" w:rsidRPr="00160FE3" w:rsidRDefault="003C0CAC" w:rsidP="00BB1864">
      <w:pPr>
        <w:pStyle w:val="Ttulo3"/>
        <w:jc w:val="both"/>
        <w:rPr>
          <w:lang w:val="es-ES"/>
        </w:rPr>
      </w:pPr>
      <w:bookmarkStart w:id="15" w:name="_Toc415613977"/>
      <w:r w:rsidRPr="00160FE3">
        <w:rPr>
          <w:lang w:val="es-ES"/>
        </w:rPr>
        <w:t>Prueba de función</w:t>
      </w:r>
      <w:bookmarkEnd w:id="15"/>
    </w:p>
    <w:p w:rsidR="005F3ACE" w:rsidRPr="00160FE3" w:rsidRDefault="005F3ACE" w:rsidP="00BB1864">
      <w:pPr>
        <w:jc w:val="both"/>
        <w:rPr>
          <w:rFonts w:ascii="Arial" w:hAnsi="Arial" w:cs="Arial"/>
          <w:lang w:val="es-ES"/>
        </w:rPr>
      </w:pPr>
    </w:p>
    <w:p w:rsidR="002723AA" w:rsidRPr="00160FE3" w:rsidRDefault="002723AA" w:rsidP="00BB1864">
      <w:pPr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3"/>
        <w:gridCol w:w="4744"/>
      </w:tblGrid>
      <w:tr w:rsidR="002723AA" w:rsidRPr="00A87C61" w:rsidTr="002723AA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2723AA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Objetivo de la Técnica</w:t>
            </w:r>
          </w:p>
        </w:tc>
        <w:tc>
          <w:tcPr>
            <w:tcW w:w="4744" w:type="dxa"/>
          </w:tcPr>
          <w:p w:rsidR="002723AA" w:rsidRPr="00160FE3" w:rsidRDefault="005F3ACE" w:rsidP="00BB1864">
            <w:pPr>
              <w:jc w:val="both"/>
              <w:rPr>
                <w:rFonts w:ascii="Arial" w:hAnsi="Arial" w:cs="Arial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Verificar el funcionamiento interno de los componentes desarrollados por medio de la comprobación del los procedimientos llevados a cabo por el software en cada invocación/llamado/respuesta, asi como el procesamiento de datos que tiene lugar en cada uno de esta acciones</w:t>
            </w:r>
          </w:p>
        </w:tc>
      </w:tr>
      <w:tr w:rsidR="002723AA" w:rsidRPr="00160FE3" w:rsidTr="005F3ACE">
        <w:trPr>
          <w:trHeight w:val="896"/>
        </w:trPr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2723AA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Técnica</w:t>
            </w:r>
          </w:p>
        </w:tc>
        <w:tc>
          <w:tcPr>
            <w:tcW w:w="4744" w:type="dxa"/>
          </w:tcPr>
          <w:p w:rsidR="003B4EAB" w:rsidRPr="00160FE3" w:rsidRDefault="003B4EAB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42275D" w:rsidRPr="00160FE3" w:rsidRDefault="0042275D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Prueba de caja negra</w:t>
            </w:r>
          </w:p>
        </w:tc>
      </w:tr>
      <w:tr w:rsidR="002723AA" w:rsidRPr="00160FE3" w:rsidTr="002723AA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2723AA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Herramientas Requeridas</w:t>
            </w:r>
          </w:p>
        </w:tc>
        <w:tc>
          <w:tcPr>
            <w:tcW w:w="4744" w:type="dxa"/>
          </w:tcPr>
          <w:p w:rsidR="005F3ACE" w:rsidRPr="00160FE3" w:rsidRDefault="005F3ACE" w:rsidP="00BB1864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:rsidR="003C0CAC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Debuggers</w:t>
            </w:r>
            <w:r w:rsidR="003C0CAC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286D9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como phpunit.</w:t>
            </w:r>
          </w:p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 de seguimiento de errores</w:t>
            </w:r>
          </w:p>
          <w:p w:rsidR="002723AA" w:rsidRPr="00160FE3" w:rsidRDefault="002723AA" w:rsidP="00BB1864">
            <w:pPr>
              <w:pStyle w:val="Textoindependiente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723AA" w:rsidRPr="00A87C61" w:rsidTr="002723AA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2723AA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Criterio de exito</w:t>
            </w:r>
          </w:p>
        </w:tc>
        <w:tc>
          <w:tcPr>
            <w:tcW w:w="4744" w:type="dxa"/>
          </w:tcPr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Concordancia de los procedimientos del sistema con los requerimientos de usuario</w:t>
            </w:r>
          </w:p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Optimo manejo de excepciones y errores</w:t>
            </w:r>
          </w:p>
          <w:p w:rsidR="002723AA" w:rsidRPr="00160FE3" w:rsidRDefault="002723AA" w:rsidP="0042275D">
            <w:pPr>
              <w:pStyle w:val="Prrafodelista"/>
              <w:ind w:left="36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DE00EF" w:rsidRPr="00160FE3" w:rsidRDefault="00DE00EF" w:rsidP="00DE00EF">
      <w:pPr>
        <w:pStyle w:val="Ttulo1"/>
        <w:rPr>
          <w:lang w:val="es-ES"/>
        </w:rPr>
      </w:pPr>
      <w:bookmarkStart w:id="16" w:name="_Toc415613978"/>
      <w:r w:rsidRPr="00160FE3">
        <w:rPr>
          <w:lang w:val="es-ES"/>
        </w:rPr>
        <w:t>Criterios de Entrada y Salida</w:t>
      </w:r>
      <w:bookmarkEnd w:id="16"/>
    </w:p>
    <w:p w:rsidR="00757A42" w:rsidRPr="00160FE3" w:rsidRDefault="00757A42" w:rsidP="00757A42">
      <w:pPr>
        <w:rPr>
          <w:rFonts w:ascii="Arial" w:hAnsi="Arial" w:cs="Arial"/>
          <w:lang w:val="es-ES"/>
        </w:rPr>
      </w:pPr>
    </w:p>
    <w:p w:rsidR="00586EF4" w:rsidRPr="00160FE3" w:rsidRDefault="00586EF4" w:rsidP="00586EF4">
      <w:pPr>
        <w:rPr>
          <w:rFonts w:ascii="Arial" w:hAnsi="Arial" w:cs="Arial"/>
          <w:lang w:val="es-ES"/>
        </w:rPr>
      </w:pPr>
    </w:p>
    <w:p w:rsidR="00586EF4" w:rsidRPr="00160FE3" w:rsidRDefault="00586EF4" w:rsidP="00586EF4">
      <w:pPr>
        <w:pStyle w:val="Ttulo2"/>
        <w:rPr>
          <w:lang w:val="es-ES"/>
        </w:rPr>
      </w:pPr>
      <w:bookmarkStart w:id="17" w:name="_Toc415613979"/>
      <w:r w:rsidRPr="00160FE3">
        <w:rPr>
          <w:lang w:val="es-ES"/>
        </w:rPr>
        <w:t>Plan de Prueba</w:t>
      </w:r>
      <w:bookmarkEnd w:id="17"/>
    </w:p>
    <w:p w:rsidR="00DE00EF" w:rsidRPr="00160FE3" w:rsidRDefault="00DE00EF" w:rsidP="00DE00EF">
      <w:pPr>
        <w:rPr>
          <w:rFonts w:ascii="Arial" w:hAnsi="Arial" w:cs="Arial"/>
          <w:lang w:val="es-ES"/>
        </w:rPr>
      </w:pPr>
    </w:p>
    <w:p w:rsidR="00DE00EF" w:rsidRPr="00160FE3" w:rsidRDefault="00DE00EF" w:rsidP="00206D0D">
      <w:pPr>
        <w:pStyle w:val="Ttulo3"/>
        <w:jc w:val="both"/>
        <w:rPr>
          <w:lang w:val="es-ES"/>
        </w:rPr>
      </w:pPr>
      <w:bookmarkStart w:id="18" w:name="_Toc415613980"/>
      <w:r w:rsidRPr="00160FE3">
        <w:rPr>
          <w:lang w:val="es-ES"/>
        </w:rPr>
        <w:lastRenderedPageBreak/>
        <w:t>Criterios de Entrada del Plan Maestro de Pruebas</w:t>
      </w:r>
      <w:bookmarkEnd w:id="18"/>
    </w:p>
    <w:p w:rsidR="00DE00EF" w:rsidRPr="00160FE3" w:rsidRDefault="00DE00EF" w:rsidP="00206D0D">
      <w:pPr>
        <w:jc w:val="both"/>
        <w:rPr>
          <w:rFonts w:ascii="Arial" w:hAnsi="Arial" w:cs="Arial"/>
          <w:lang w:val="es-ES"/>
        </w:rPr>
      </w:pPr>
    </w:p>
    <w:p w:rsidR="00DE00EF" w:rsidRPr="00160FE3" w:rsidRDefault="00DE00EF" w:rsidP="00206D0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Claridad en el procedimiento para el desarrollo de las pruebas</w:t>
      </w:r>
      <w:r w:rsidR="00586EF4" w:rsidRPr="00160FE3">
        <w:rPr>
          <w:rFonts w:ascii="Arial" w:hAnsi="Arial" w:cs="Arial"/>
          <w:sz w:val="22"/>
          <w:lang w:val="es-ES"/>
        </w:rPr>
        <w:t>.</w:t>
      </w:r>
    </w:p>
    <w:p w:rsidR="00DE00EF" w:rsidRPr="00160FE3" w:rsidRDefault="00DE00EF" w:rsidP="00206D0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Tener un entorno de pruebas adecuado</w:t>
      </w:r>
      <w:r w:rsidR="00586EF4" w:rsidRPr="00160FE3">
        <w:rPr>
          <w:rFonts w:ascii="Arial" w:hAnsi="Arial" w:cs="Arial"/>
          <w:sz w:val="22"/>
          <w:lang w:val="es-ES"/>
        </w:rPr>
        <w:t>.</w:t>
      </w:r>
    </w:p>
    <w:p w:rsidR="00586EF4" w:rsidRPr="00160FE3" w:rsidRDefault="00586EF4" w:rsidP="00206D0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Set de pruebas completo y claro.</w:t>
      </w:r>
    </w:p>
    <w:p w:rsidR="00DE00EF" w:rsidRPr="00160FE3" w:rsidRDefault="00DE00EF" w:rsidP="00206D0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Toda la documentación requerida para la realización de las pruebas debe estar disponible</w:t>
      </w:r>
      <w:r w:rsidR="00586EF4" w:rsidRPr="00160FE3">
        <w:rPr>
          <w:rFonts w:ascii="Arial" w:hAnsi="Arial" w:cs="Arial"/>
          <w:sz w:val="22"/>
          <w:lang w:val="es-ES"/>
        </w:rPr>
        <w:t>.</w:t>
      </w:r>
    </w:p>
    <w:p w:rsidR="00DE00EF" w:rsidRPr="00160FE3" w:rsidRDefault="00DE00EF" w:rsidP="00206D0D">
      <w:pPr>
        <w:jc w:val="both"/>
        <w:rPr>
          <w:rFonts w:ascii="Arial" w:hAnsi="Arial" w:cs="Arial"/>
          <w:sz w:val="22"/>
          <w:lang w:val="es-ES"/>
        </w:rPr>
      </w:pPr>
    </w:p>
    <w:p w:rsidR="00DE00EF" w:rsidRPr="00160FE3" w:rsidRDefault="00DE00EF" w:rsidP="00206D0D">
      <w:pPr>
        <w:pStyle w:val="Ttulo3"/>
        <w:jc w:val="both"/>
        <w:rPr>
          <w:lang w:val="es-ES"/>
        </w:rPr>
      </w:pPr>
      <w:bookmarkStart w:id="19" w:name="_Toc415613981"/>
      <w:r w:rsidRPr="00160FE3">
        <w:rPr>
          <w:lang w:val="es-ES"/>
        </w:rPr>
        <w:t>Criterio de Salida del Plan Maestro de Pruebas</w:t>
      </w:r>
      <w:bookmarkEnd w:id="19"/>
    </w:p>
    <w:p w:rsidR="00DE00EF" w:rsidRPr="00160FE3" w:rsidRDefault="00DE00EF" w:rsidP="00206D0D">
      <w:pPr>
        <w:jc w:val="both"/>
        <w:rPr>
          <w:rFonts w:ascii="Arial" w:hAnsi="Arial" w:cs="Arial"/>
          <w:sz w:val="22"/>
          <w:lang w:val="es-ES"/>
        </w:rPr>
      </w:pPr>
    </w:p>
    <w:p w:rsidR="00DE00EF" w:rsidRPr="00160FE3" w:rsidRDefault="00DE00EF" w:rsidP="00206D0D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 xml:space="preserve">Que </w:t>
      </w:r>
      <w:r w:rsidR="00586EF4" w:rsidRPr="00160FE3">
        <w:rPr>
          <w:rFonts w:ascii="Arial" w:hAnsi="Arial" w:cs="Arial"/>
          <w:sz w:val="22"/>
          <w:lang w:val="es-ES"/>
        </w:rPr>
        <w:t>todos los set de pruebas diseñados para cada caso de uso se ejecuten de manera exitosa, cumpliendo los criterios de aceptación definidos para cada uno.</w:t>
      </w:r>
    </w:p>
    <w:p w:rsidR="00586EF4" w:rsidRPr="00160FE3" w:rsidRDefault="00586EF4" w:rsidP="00206D0D">
      <w:pPr>
        <w:jc w:val="both"/>
        <w:rPr>
          <w:rFonts w:ascii="Arial" w:hAnsi="Arial" w:cs="Arial"/>
          <w:sz w:val="22"/>
          <w:lang w:val="es-ES"/>
        </w:rPr>
      </w:pPr>
    </w:p>
    <w:p w:rsidR="00586EF4" w:rsidRPr="00160FE3" w:rsidRDefault="00586EF4" w:rsidP="00206D0D">
      <w:pPr>
        <w:pStyle w:val="Ttulo3"/>
        <w:jc w:val="both"/>
        <w:rPr>
          <w:lang w:val="es-ES"/>
        </w:rPr>
      </w:pPr>
      <w:bookmarkStart w:id="20" w:name="_Toc415613982"/>
      <w:r w:rsidRPr="00160FE3">
        <w:rPr>
          <w:lang w:val="es-ES"/>
        </w:rPr>
        <w:t>Criterios de Suspensión y Reanudación.</w:t>
      </w:r>
      <w:bookmarkEnd w:id="20"/>
    </w:p>
    <w:p w:rsidR="00586EF4" w:rsidRPr="00160FE3" w:rsidRDefault="00586EF4" w:rsidP="00206D0D">
      <w:pPr>
        <w:jc w:val="both"/>
        <w:rPr>
          <w:rFonts w:ascii="Arial" w:hAnsi="Arial" w:cs="Arial"/>
          <w:sz w:val="22"/>
          <w:lang w:val="es-ES"/>
        </w:rPr>
      </w:pPr>
    </w:p>
    <w:p w:rsidR="00586EF4" w:rsidRPr="00160FE3" w:rsidRDefault="00586EF4" w:rsidP="00206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Una característica principal tiene un error que impide probar un área importante.</w:t>
      </w:r>
    </w:p>
    <w:p w:rsidR="00586EF4" w:rsidRPr="00160FE3" w:rsidRDefault="00586EF4" w:rsidP="00206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El entorno de prueba no es lo suficientemente estable como para confiar en los resultados.</w:t>
      </w:r>
    </w:p>
    <w:p w:rsidR="00586EF4" w:rsidRPr="00160FE3" w:rsidRDefault="00586EF4" w:rsidP="00206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ES"/>
        </w:rPr>
      </w:pPr>
      <w:r w:rsidRPr="00160FE3">
        <w:rPr>
          <w:rFonts w:ascii="Arial" w:hAnsi="Arial" w:cs="Arial"/>
          <w:sz w:val="22"/>
          <w:lang w:val="es-ES"/>
        </w:rPr>
        <w:t>El entorno de pruebas es muy diferente del entorno de producción.</w:t>
      </w:r>
    </w:p>
    <w:p w:rsidR="00DE76E2" w:rsidRPr="00160FE3" w:rsidRDefault="00DE76E2" w:rsidP="00206D0D">
      <w:pPr>
        <w:jc w:val="both"/>
        <w:rPr>
          <w:rFonts w:ascii="Arial" w:hAnsi="Arial" w:cs="Arial"/>
          <w:lang w:val="es-ES"/>
        </w:rPr>
      </w:pPr>
    </w:p>
    <w:p w:rsidR="00FC5BD4" w:rsidRPr="00160FE3" w:rsidRDefault="00FC5BD4" w:rsidP="00206D0D">
      <w:pPr>
        <w:pStyle w:val="Ttulo1"/>
        <w:jc w:val="both"/>
        <w:rPr>
          <w:lang w:val="es-ES"/>
        </w:rPr>
      </w:pPr>
      <w:bookmarkStart w:id="21" w:name="_Toc415613983"/>
      <w:r w:rsidRPr="00160FE3">
        <w:rPr>
          <w:lang w:val="es-ES"/>
        </w:rPr>
        <w:t>Necesidades de ambiente</w:t>
      </w:r>
      <w:bookmarkEnd w:id="21"/>
    </w:p>
    <w:p w:rsidR="00FC5BD4" w:rsidRPr="00160FE3" w:rsidRDefault="00FC5BD4" w:rsidP="00206D0D">
      <w:pPr>
        <w:jc w:val="both"/>
        <w:rPr>
          <w:rFonts w:ascii="Arial" w:hAnsi="Arial" w:cs="Arial"/>
          <w:lang w:val="es-ES"/>
        </w:rPr>
      </w:pPr>
    </w:p>
    <w:p w:rsidR="00FC5BD4" w:rsidRPr="00160FE3" w:rsidRDefault="00FC5BD4" w:rsidP="00206D0D">
      <w:pPr>
        <w:pStyle w:val="Ttulo2"/>
        <w:jc w:val="both"/>
        <w:rPr>
          <w:lang w:val="es-ES"/>
        </w:rPr>
      </w:pPr>
      <w:bookmarkStart w:id="22" w:name="_Toc415613984"/>
      <w:r w:rsidRPr="00160FE3">
        <w:rPr>
          <w:lang w:val="es-ES"/>
        </w:rPr>
        <w:t>Hardware Base para ambiente de pruebas</w:t>
      </w:r>
      <w:bookmarkEnd w:id="22"/>
    </w:p>
    <w:p w:rsidR="00AF20C6" w:rsidRPr="00160FE3" w:rsidRDefault="00AF20C6" w:rsidP="00206D0D">
      <w:pPr>
        <w:jc w:val="both"/>
        <w:rPr>
          <w:rFonts w:ascii="Arial" w:hAnsi="Arial" w:cs="Arial"/>
          <w:lang w:val="es-ES"/>
        </w:rPr>
      </w:pPr>
    </w:p>
    <w:p w:rsidR="00AF20C6" w:rsidRDefault="00AF20C6" w:rsidP="00206D0D">
      <w:p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La siguiente tabla relaciona los recursos de hardware que son necesarios para crear un ambiente inicial de pruebas en este proyecto.</w:t>
      </w:r>
    </w:p>
    <w:p w:rsidR="00206D0D" w:rsidRPr="00160FE3" w:rsidRDefault="00206D0D" w:rsidP="00206D0D">
      <w:pPr>
        <w:jc w:val="both"/>
        <w:rPr>
          <w:rFonts w:ascii="Arial" w:hAnsi="Arial" w:cs="Arial"/>
          <w:sz w:val="22"/>
          <w:lang w:val="es-ES"/>
        </w:rPr>
      </w:pPr>
    </w:p>
    <w:tbl>
      <w:tblPr>
        <w:tblW w:w="795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82"/>
        <w:gridCol w:w="2871"/>
        <w:gridCol w:w="1383"/>
        <w:gridCol w:w="784"/>
        <w:gridCol w:w="1636"/>
      </w:tblGrid>
      <w:tr w:rsidR="00AF20C6" w:rsidRPr="00160FE3" w:rsidTr="00E808FC">
        <w:trPr>
          <w:trHeight w:val="258"/>
          <w:tblCellSpacing w:w="0" w:type="dxa"/>
          <w:jc w:val="center"/>
        </w:trPr>
        <w:tc>
          <w:tcPr>
            <w:tcW w:w="806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Equipo</w:t>
            </w:r>
          </w:p>
        </w:tc>
        <w:tc>
          <w:tcPr>
            <w:tcW w:w="1804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Procesador</w:t>
            </w:r>
          </w:p>
        </w:tc>
        <w:tc>
          <w:tcPr>
            <w:tcW w:w="869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DD</w:t>
            </w:r>
          </w:p>
        </w:tc>
        <w:tc>
          <w:tcPr>
            <w:tcW w:w="493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RAM</w:t>
            </w:r>
          </w:p>
        </w:tc>
        <w:tc>
          <w:tcPr>
            <w:tcW w:w="1029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Aplicación a Instalar</w:t>
            </w:r>
          </w:p>
        </w:tc>
      </w:tr>
      <w:tr w:rsidR="00AF20C6" w:rsidRPr="00A87C61" w:rsidTr="00E808FC">
        <w:trPr>
          <w:trHeight w:val="611"/>
          <w:tblCellSpacing w:w="0" w:type="dxa"/>
          <w:jc w:val="center"/>
        </w:trPr>
        <w:tc>
          <w:tcPr>
            <w:tcW w:w="80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hcp6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>PC Windows (XP o superior)</w:t>
            </w:r>
          </w:p>
        </w:tc>
        <w:tc>
          <w:tcPr>
            <w:tcW w:w="180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hcp7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 xml:space="preserve">Intel </w:t>
            </w:r>
          </w:p>
        </w:tc>
        <w:tc>
          <w:tcPr>
            <w:tcW w:w="86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hcp7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>10 GB</w:t>
            </w:r>
          </w:p>
        </w:tc>
        <w:tc>
          <w:tcPr>
            <w:tcW w:w="49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3F5F41" w:rsidP="00206D0D">
            <w:pPr>
              <w:pStyle w:val="hcp7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>1</w:t>
            </w:r>
            <w:r w:rsidR="00AF20C6" w:rsidRPr="00160FE3">
              <w:rPr>
                <w:rFonts w:ascii="Arial" w:hAnsi="Arial" w:cs="Arial"/>
                <w:sz w:val="22"/>
              </w:rPr>
              <w:t xml:space="preserve"> GB</w:t>
            </w:r>
          </w:p>
        </w:tc>
        <w:tc>
          <w:tcPr>
            <w:tcW w:w="102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3C3FC1" w:rsidP="00206D0D">
            <w:pPr>
              <w:pStyle w:val="hcp7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>Navegador Mozilla o Google Chrome</w:t>
            </w:r>
          </w:p>
        </w:tc>
      </w:tr>
    </w:tbl>
    <w:p w:rsidR="00AF20C6" w:rsidRPr="00160FE3" w:rsidRDefault="00AF20C6" w:rsidP="00206D0D">
      <w:pPr>
        <w:jc w:val="both"/>
        <w:rPr>
          <w:rFonts w:ascii="Arial" w:hAnsi="Arial" w:cs="Arial"/>
          <w:sz w:val="22"/>
          <w:lang w:val="es-ES"/>
        </w:rPr>
      </w:pPr>
    </w:p>
    <w:p w:rsidR="00586EF4" w:rsidRPr="00160FE3" w:rsidRDefault="00586EF4" w:rsidP="00206D0D">
      <w:pPr>
        <w:jc w:val="both"/>
        <w:rPr>
          <w:rFonts w:ascii="Arial" w:hAnsi="Arial" w:cs="Arial"/>
          <w:lang w:val="es-ES"/>
        </w:rPr>
      </w:pPr>
    </w:p>
    <w:p w:rsidR="00B82008" w:rsidRPr="00160FE3" w:rsidRDefault="00B82008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82008" w:rsidRPr="00160FE3" w:rsidRDefault="00B82008" w:rsidP="00206D0D">
      <w:pPr>
        <w:pStyle w:val="Ttulo2"/>
        <w:jc w:val="both"/>
        <w:rPr>
          <w:lang w:val="es-ES"/>
        </w:rPr>
      </w:pPr>
      <w:bookmarkStart w:id="23" w:name="_Toc415613985"/>
      <w:r w:rsidRPr="00160FE3">
        <w:rPr>
          <w:lang w:val="es-ES"/>
        </w:rPr>
        <w:t>Software Base para ambiente de pruebas.</w:t>
      </w:r>
      <w:bookmarkEnd w:id="23"/>
    </w:p>
    <w:p w:rsidR="00B82008" w:rsidRPr="00160FE3" w:rsidRDefault="00B82008" w:rsidP="00206D0D">
      <w:pPr>
        <w:jc w:val="both"/>
        <w:rPr>
          <w:rFonts w:ascii="Arial" w:hAnsi="Arial" w:cs="Arial"/>
          <w:lang w:val="es-ES"/>
        </w:rPr>
      </w:pPr>
    </w:p>
    <w:p w:rsidR="00B82008" w:rsidRPr="00160FE3" w:rsidRDefault="00B82008" w:rsidP="00206D0D">
      <w:p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El software a probar en el equipo de pruebas es:</w:t>
      </w:r>
    </w:p>
    <w:p w:rsidR="00B82008" w:rsidRPr="00160FE3" w:rsidRDefault="00B82008" w:rsidP="00206D0D">
      <w:pPr>
        <w:jc w:val="both"/>
        <w:rPr>
          <w:rFonts w:ascii="Arial" w:hAnsi="Arial" w:cs="Arial"/>
          <w:sz w:val="22"/>
          <w:lang w:val="es-ES"/>
        </w:rPr>
      </w:pPr>
    </w:p>
    <w:p w:rsidR="00B82008" w:rsidRPr="00160FE3" w:rsidRDefault="00B82008" w:rsidP="00206D0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Windows XP o superior</w:t>
      </w:r>
    </w:p>
    <w:p w:rsidR="00B82008" w:rsidRPr="00160FE3" w:rsidRDefault="00B82008" w:rsidP="00206D0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Navegador Mozilla Firefox o Google Chrome.</w:t>
      </w:r>
    </w:p>
    <w:p w:rsidR="00B82008" w:rsidRPr="00160FE3" w:rsidRDefault="00B82008" w:rsidP="00206D0D">
      <w:pPr>
        <w:jc w:val="both"/>
        <w:rPr>
          <w:rFonts w:ascii="Arial" w:hAnsi="Arial" w:cs="Arial"/>
          <w:sz w:val="22"/>
          <w:lang w:val="es-ES"/>
        </w:rPr>
      </w:pPr>
    </w:p>
    <w:p w:rsidR="00B82008" w:rsidRPr="00160FE3" w:rsidRDefault="00B82008" w:rsidP="00206D0D">
      <w:pPr>
        <w:pStyle w:val="Ttulo2"/>
        <w:jc w:val="both"/>
        <w:rPr>
          <w:lang w:val="es-ES"/>
        </w:rPr>
      </w:pPr>
      <w:bookmarkStart w:id="24" w:name="_Toc415613986"/>
      <w:r w:rsidRPr="00160FE3">
        <w:rPr>
          <w:lang w:val="es-ES"/>
        </w:rPr>
        <w:t>Herramientas de soporte a las pruebas</w:t>
      </w:r>
      <w:bookmarkEnd w:id="24"/>
    </w:p>
    <w:p w:rsidR="00B82008" w:rsidRPr="00160FE3" w:rsidRDefault="00B82008" w:rsidP="00206D0D">
      <w:pPr>
        <w:jc w:val="both"/>
        <w:rPr>
          <w:rFonts w:ascii="Arial" w:hAnsi="Arial" w:cs="Arial"/>
          <w:lang w:val="es-ES"/>
        </w:rPr>
      </w:pPr>
    </w:p>
    <w:p w:rsidR="00B82008" w:rsidRPr="00160FE3" w:rsidRDefault="00B82008" w:rsidP="00206D0D">
      <w:p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Las siguientes son herramientas a utilizar para la ejecución de las pruebas y la administración de sus resultados.</w:t>
      </w:r>
    </w:p>
    <w:p w:rsidR="00B82008" w:rsidRPr="00160FE3" w:rsidRDefault="00B82008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82008" w:rsidRPr="00160FE3" w:rsidRDefault="00B82008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3C3FC1" w:rsidRPr="00160FE3" w:rsidRDefault="003C3FC1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3C3FC1" w:rsidRPr="00160FE3" w:rsidRDefault="003C3FC1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B82008" w:rsidRPr="00160FE3" w:rsidTr="00E808FC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160FE3" w:rsidRDefault="00B82008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lastRenderedPageBreak/>
              <w:t>Categoría o Tipo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160FE3" w:rsidRDefault="00B82008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Nombre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160FE3" w:rsidRDefault="00B82008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Fabricante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B82008" w:rsidRPr="00160FE3" w:rsidRDefault="00B82008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Versión</w:t>
            </w:r>
          </w:p>
        </w:tc>
      </w:tr>
      <w:tr w:rsidR="00B82008" w:rsidRPr="00160FE3" w:rsidTr="00E808F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82008" w:rsidRPr="00160FE3" w:rsidRDefault="00B82008" w:rsidP="00206D0D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eastAsia="en-US"/>
              </w:rPr>
              <w:t>Pruebas Unitarias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82008" w:rsidRPr="00160FE3" w:rsidRDefault="00B82008" w:rsidP="00206D0D">
            <w:pPr>
              <w:pStyle w:val="NormalWeb"/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en-US"/>
              </w:rPr>
            </w:pPr>
            <w:r w:rsidRPr="00160FE3">
              <w:rPr>
                <w:rFonts w:ascii="Arial" w:hAnsi="Arial" w:cs="Arial"/>
                <w:b/>
                <w:i/>
                <w:sz w:val="22"/>
                <w:szCs w:val="22"/>
                <w:lang w:eastAsia="en-US"/>
              </w:rPr>
              <w:t>PHPUnit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82008" w:rsidRPr="00160FE3" w:rsidRDefault="00B82008" w:rsidP="00206D0D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160FE3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Sebastian Bergmann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82008" w:rsidRPr="00160FE3" w:rsidRDefault="00B82008" w:rsidP="00206D0D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160FE3">
              <w:rPr>
                <w:rFonts w:ascii="Arial" w:hAnsi="Arial" w:cs="Arial"/>
              </w:rPr>
              <w:t>3.6.10</w:t>
            </w:r>
          </w:p>
        </w:tc>
      </w:tr>
    </w:tbl>
    <w:p w:rsidR="00B82008" w:rsidRPr="00160FE3" w:rsidRDefault="00B82008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82008" w:rsidRPr="00160FE3" w:rsidRDefault="00B82008" w:rsidP="00206D0D">
      <w:pPr>
        <w:pStyle w:val="Ttulo2"/>
        <w:jc w:val="both"/>
        <w:rPr>
          <w:lang w:val="es-ES"/>
        </w:rPr>
      </w:pPr>
      <w:bookmarkStart w:id="25" w:name="_Toc415613987"/>
      <w:r w:rsidRPr="00160FE3">
        <w:rPr>
          <w:lang w:val="es-ES"/>
        </w:rPr>
        <w:t>Configuraciones de Ambientes de Pruebas.</w:t>
      </w:r>
      <w:bookmarkEnd w:id="25"/>
    </w:p>
    <w:p w:rsidR="00D3765E" w:rsidRPr="00160FE3" w:rsidRDefault="00D3765E" w:rsidP="00206D0D">
      <w:pPr>
        <w:jc w:val="both"/>
        <w:rPr>
          <w:rFonts w:ascii="Arial" w:hAnsi="Arial" w:cs="Arial"/>
          <w:lang w:val="es-ES"/>
        </w:rPr>
      </w:pPr>
    </w:p>
    <w:p w:rsidR="00D3765E" w:rsidRPr="00160FE3" w:rsidRDefault="00D3765E" w:rsidP="00206D0D">
      <w:pPr>
        <w:pStyle w:val="Textoindependiente"/>
        <w:keepLines w:val="0"/>
        <w:ind w:left="0"/>
        <w:jc w:val="both"/>
        <w:rPr>
          <w:rFonts w:ascii="Arial" w:hAnsi="Arial" w:cs="Arial"/>
          <w:sz w:val="22"/>
          <w:szCs w:val="22"/>
          <w:lang w:val="es-CO"/>
        </w:rPr>
      </w:pPr>
      <w:r w:rsidRPr="00160FE3">
        <w:rPr>
          <w:rFonts w:ascii="Arial" w:hAnsi="Arial" w:cs="Arial"/>
          <w:sz w:val="22"/>
          <w:szCs w:val="22"/>
          <w:lang w:val="es-CO"/>
        </w:rPr>
        <w:t>En esta fase aún no se posee la información suficiente para determinar que Hardware y software será requerido para la ejecución de pruebas sobre los componentes tecnológicos desarrollados</w:t>
      </w:r>
      <w:r w:rsidR="00206D0D">
        <w:rPr>
          <w:rFonts w:ascii="Arial" w:hAnsi="Arial" w:cs="Arial"/>
          <w:sz w:val="22"/>
          <w:szCs w:val="22"/>
          <w:lang w:val="es-CO"/>
        </w:rPr>
        <w:t>.</w:t>
      </w:r>
    </w:p>
    <w:p w:rsidR="00D3765E" w:rsidRPr="00160FE3" w:rsidRDefault="00D3765E" w:rsidP="00206D0D">
      <w:pPr>
        <w:jc w:val="both"/>
        <w:rPr>
          <w:rFonts w:ascii="Arial" w:hAnsi="Arial" w:cs="Arial"/>
          <w:lang w:val="es-CO"/>
        </w:rPr>
      </w:pPr>
    </w:p>
    <w:p w:rsidR="00D566F5" w:rsidRPr="00160FE3" w:rsidRDefault="00D566F5" w:rsidP="00206D0D">
      <w:pPr>
        <w:pStyle w:val="Ttulo1"/>
        <w:jc w:val="both"/>
        <w:rPr>
          <w:lang w:val="es-CO"/>
        </w:rPr>
      </w:pPr>
      <w:bookmarkStart w:id="26" w:name="_Toc415613988"/>
      <w:r w:rsidRPr="00160FE3">
        <w:rPr>
          <w:lang w:val="es-CO"/>
        </w:rPr>
        <w:t>Responsabilidades y equipo de trabajo</w:t>
      </w:r>
      <w:bookmarkEnd w:id="26"/>
    </w:p>
    <w:p w:rsidR="00D566F5" w:rsidRPr="00160FE3" w:rsidRDefault="00D566F5" w:rsidP="00206D0D">
      <w:pPr>
        <w:jc w:val="both"/>
        <w:rPr>
          <w:rFonts w:ascii="Arial" w:hAnsi="Arial" w:cs="Arial"/>
          <w:lang w:val="es-CO"/>
        </w:rPr>
      </w:pPr>
    </w:p>
    <w:p w:rsidR="00D566F5" w:rsidRPr="00160FE3" w:rsidRDefault="00D566F5" w:rsidP="00206D0D">
      <w:pPr>
        <w:pStyle w:val="Ttulo2"/>
        <w:jc w:val="both"/>
        <w:rPr>
          <w:lang w:val="es-CO"/>
        </w:rPr>
      </w:pPr>
      <w:bookmarkStart w:id="27" w:name="_Toc415613989"/>
      <w:r w:rsidRPr="00160FE3">
        <w:rPr>
          <w:lang w:val="es-CO"/>
        </w:rPr>
        <w:t>Personas y Roles</w:t>
      </w:r>
      <w:bookmarkEnd w:id="27"/>
    </w:p>
    <w:p w:rsidR="00D566F5" w:rsidRPr="00160FE3" w:rsidRDefault="00D566F5" w:rsidP="00206D0D">
      <w:pPr>
        <w:jc w:val="both"/>
        <w:rPr>
          <w:rFonts w:ascii="Arial" w:hAnsi="Arial" w:cs="Arial"/>
          <w:lang w:val="es-CO"/>
        </w:rPr>
      </w:pPr>
    </w:p>
    <w:p w:rsidR="00D566F5" w:rsidRPr="00160FE3" w:rsidRDefault="00D566F5" w:rsidP="00206D0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160FE3">
        <w:rPr>
          <w:rFonts w:ascii="Arial" w:hAnsi="Arial" w:cs="Arial"/>
          <w:sz w:val="22"/>
          <w:szCs w:val="22"/>
          <w:lang w:val="es-CO"/>
        </w:rPr>
        <w:t>Esta tabla representa el personal supuesto para el esfuerzo de pruebas.</w:t>
      </w:r>
    </w:p>
    <w:p w:rsidR="00D566F5" w:rsidRPr="00160FE3" w:rsidRDefault="00D566F5" w:rsidP="00206D0D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48"/>
        <w:gridCol w:w="6962"/>
      </w:tblGrid>
      <w:tr w:rsidR="00D566F5" w:rsidRPr="00160FE3" w:rsidTr="00D566F5">
        <w:trPr>
          <w:cantSplit/>
          <w:tblHeader/>
          <w:jc w:val="center"/>
        </w:trPr>
        <w:tc>
          <w:tcPr>
            <w:tcW w:w="9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66F5" w:rsidRPr="00160FE3" w:rsidRDefault="00D566F5" w:rsidP="00206D0D">
            <w:pPr>
              <w:pStyle w:val="Textoindependiente2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Recursos Humanos</w:t>
            </w:r>
          </w:p>
        </w:tc>
      </w:tr>
      <w:tr w:rsidR="00D566F5" w:rsidRPr="00160FE3" w:rsidTr="00D566F5">
        <w:trPr>
          <w:cantSplit/>
          <w:tblHeader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66F5" w:rsidRPr="00160FE3" w:rsidRDefault="00D566F5" w:rsidP="00206D0D">
            <w:pPr>
              <w:pStyle w:val="Textoindependiente2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Rol</w:t>
            </w: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66F5" w:rsidRPr="00160FE3" w:rsidRDefault="00D566F5" w:rsidP="00206D0D">
            <w:pPr>
              <w:pStyle w:val="Textoindependiente2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Responsabilidades Específicas o Comentarios</w:t>
            </w:r>
          </w:p>
        </w:tc>
      </w:tr>
      <w:tr w:rsidR="00D566F5" w:rsidRPr="00A87C61" w:rsidTr="00D566F5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Administrador de Pruebas</w:t>
            </w: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Administra el esfuerzo de las pruebas, aprueba los criterios de entrada y salida a las pruebas, monitorea avance del esfuerzo de pruebas, aprueba los casos de prueba, gestiona el alcance y misión de las pruebas, Certifica el nivel de calidad del producto construido.</w:t>
            </w:r>
          </w:p>
        </w:tc>
      </w:tr>
      <w:tr w:rsidR="00D566F5" w:rsidRPr="00A87C61" w:rsidTr="00D566F5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Diseñador de Pruebas</w:t>
            </w:r>
          </w:p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Es el responsable de diseñar los set de pruebas (estructura y enfoque) que se realizarán al sistema para una certificar que se construyó un producto que satisface los requerimientos definidos.</w:t>
            </w:r>
          </w:p>
        </w:tc>
      </w:tr>
      <w:tr w:rsidR="00D566F5" w:rsidRPr="00A87C61" w:rsidTr="00D566F5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Analista de Pruebas</w:t>
            </w:r>
          </w:p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Es el responsable de ejecutar los casos de prueba y realizar los reportes correspondientes sobre esta ejecución.</w:t>
            </w:r>
          </w:p>
          <w:p w:rsidR="00D566F5" w:rsidRPr="00160FE3" w:rsidRDefault="00D566F5" w:rsidP="00206D0D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Realizar documentación técnica de las pruebas.</w:t>
            </w:r>
          </w:p>
        </w:tc>
      </w:tr>
      <w:tr w:rsidR="00D566F5" w:rsidRPr="00A87C61" w:rsidTr="00D566F5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gridAfter w:val="1"/>
          <w:wAfter w:w="6962" w:type="dxa"/>
          <w:trHeight w:val="100"/>
          <w:jc w:val="center"/>
        </w:trPr>
        <w:tc>
          <w:tcPr>
            <w:tcW w:w="2448" w:type="dxa"/>
            <w:tcBorders>
              <w:top w:val="single" w:sz="4" w:space="0" w:color="auto"/>
            </w:tcBorders>
          </w:tcPr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D566F5" w:rsidRPr="00160FE3" w:rsidRDefault="00D566F5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D566F5" w:rsidRDefault="00D566F5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C178A4" w:rsidRDefault="00C178A4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C178A4" w:rsidRDefault="00C178A4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C178A4" w:rsidRPr="00160FE3" w:rsidRDefault="00C178A4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0B77F1" w:rsidRPr="00160FE3" w:rsidRDefault="000B77F1" w:rsidP="00206D0D">
      <w:pPr>
        <w:pStyle w:val="Ttulo1"/>
        <w:jc w:val="both"/>
      </w:pPr>
      <w:bookmarkStart w:id="28" w:name="_Toc230610052"/>
      <w:bookmarkStart w:id="29" w:name="_Toc314978547"/>
      <w:bookmarkStart w:id="30" w:name="_Toc324843650"/>
      <w:bookmarkStart w:id="31" w:name="_Toc324851957"/>
      <w:bookmarkStart w:id="32" w:name="_Toc324915540"/>
      <w:bookmarkStart w:id="33" w:name="_Toc415613990"/>
      <w:r w:rsidRPr="00160FE3">
        <w:t>Riesgos de las pruebas</w:t>
      </w:r>
      <w:bookmarkEnd w:id="28"/>
      <w:bookmarkEnd w:id="33"/>
    </w:p>
    <w:p w:rsidR="000B77F1" w:rsidRPr="00160FE3" w:rsidRDefault="000B77F1" w:rsidP="00206D0D">
      <w:pPr>
        <w:pStyle w:val="Textoindependiente"/>
        <w:jc w:val="both"/>
        <w:rPr>
          <w:rFonts w:ascii="Arial" w:hAnsi="Arial" w:cs="Arial"/>
          <w:sz w:val="22"/>
          <w:szCs w:val="22"/>
          <w:lang w:val="es-CO"/>
        </w:rPr>
      </w:pPr>
    </w:p>
    <w:p w:rsidR="000B77F1" w:rsidRPr="00160FE3" w:rsidRDefault="000B77F1" w:rsidP="00206D0D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>A continuación se expone una matriz en la cual se relacionan los 5 factores de prueba más críticos para el proyecto con los riesgos identificados para cada uno de ellos vs las fases en las que se ejecutan las pruebas.</w:t>
      </w:r>
    </w:p>
    <w:p w:rsidR="000B77F1" w:rsidRPr="00160FE3" w:rsidRDefault="000B77F1" w:rsidP="000B77F1">
      <w:pPr>
        <w:pStyle w:val="Textoindependiente"/>
        <w:rPr>
          <w:rFonts w:ascii="Arial" w:hAnsi="Arial" w:cs="Arial"/>
          <w:sz w:val="22"/>
          <w:szCs w:val="22"/>
          <w:lang w:val="es-CO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9"/>
        <w:gridCol w:w="2373"/>
        <w:gridCol w:w="2372"/>
        <w:gridCol w:w="2520"/>
      </w:tblGrid>
      <w:tr w:rsidR="000B77F1" w:rsidRPr="00160FE3" w:rsidTr="00206D0D">
        <w:trPr>
          <w:tblHeader/>
        </w:trPr>
        <w:tc>
          <w:tcPr>
            <w:tcW w:w="2369" w:type="dxa"/>
            <w:shd w:val="clear" w:color="auto" w:fill="F3F3F3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lastRenderedPageBreak/>
              <w:t>Factor de Prueba</w:t>
            </w:r>
          </w:p>
        </w:tc>
        <w:tc>
          <w:tcPr>
            <w:tcW w:w="2373" w:type="dxa"/>
            <w:shd w:val="clear" w:color="auto" w:fill="F3F3F3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Requerimientos</w:t>
            </w:r>
          </w:p>
        </w:tc>
        <w:tc>
          <w:tcPr>
            <w:tcW w:w="2372" w:type="dxa"/>
            <w:shd w:val="clear" w:color="auto" w:fill="F3F3F3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Diseño</w:t>
            </w:r>
          </w:p>
        </w:tc>
        <w:tc>
          <w:tcPr>
            <w:tcW w:w="2520" w:type="dxa"/>
            <w:shd w:val="clear" w:color="auto" w:fill="F3F3F3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Software</w:t>
            </w:r>
          </w:p>
        </w:tc>
      </w:tr>
      <w:tr w:rsidR="000B77F1" w:rsidRPr="00A87C61" w:rsidTr="00206D0D"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CO"/>
              </w:rPr>
              <w:t>Conformidad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RSK_REQ_001: Pasar por alto la prueba de requerimientos no funcionales clave que impliquen un gran impacto en la arquitectura propuesta.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RSK_DSN_001: Alta complejidad en el diseño de las pruebas que evidencien la conformidad con los requerimientos de gobernabilidad y reusabilidad</w:t>
            </w:r>
          </w:p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20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RSK_SFW_001: Omitir la ejecución de pruebas en las características menos comunes de utilización.</w:t>
            </w:r>
          </w:p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0B77F1" w:rsidRPr="00160FE3" w:rsidTr="00206D0D"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Portabilidad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RSK_REQ_002: Identificar tardíamente problemas de compatibilidad con navegadores poco usables o sistemas operativos.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RSK_DSN_002: No contar con la tecnología necesaria para probar aspectos del diseño enfocados a  comprobar el bajo acoplamiento de la solución.</w:t>
            </w:r>
          </w:p>
        </w:tc>
        <w:tc>
          <w:tcPr>
            <w:tcW w:w="2520" w:type="dxa"/>
          </w:tcPr>
          <w:p w:rsidR="001A0A7F" w:rsidRPr="00160FE3" w:rsidRDefault="001A0A7F" w:rsidP="00206D0D">
            <w:pPr>
              <w:pStyle w:val="Textoindependiente"/>
              <w:ind w:left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A0A7F" w:rsidRPr="00160FE3" w:rsidRDefault="001A0A7F" w:rsidP="00206D0D">
            <w:pPr>
              <w:pStyle w:val="Textoindependiente"/>
              <w:ind w:left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A0A7F" w:rsidRPr="00160FE3" w:rsidRDefault="001A0A7F" w:rsidP="00206D0D">
            <w:pPr>
              <w:pStyle w:val="Textoindependiente"/>
              <w:ind w:left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0B77F1" w:rsidRPr="00160FE3" w:rsidRDefault="001A0A7F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N/A</w:t>
            </w:r>
          </w:p>
        </w:tc>
      </w:tr>
      <w:tr w:rsidR="000B77F1" w:rsidRPr="00A87C61" w:rsidTr="00206D0D">
        <w:trPr>
          <w:trHeight w:val="2319"/>
        </w:trPr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CO"/>
              </w:rPr>
              <w:t>Facilidad de Uso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RSK_REQ_003: No lograr captar la opinión de los usuarios finales para determinar los aspectos de facilidad de uso que ellos esperan.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RSK_DSN_003: Realizar las pruebas con un enfoque muy técnico sin detectar aspectos que por diseño supongan complejid</w:t>
            </w:r>
            <w:r w:rsidR="001A0A7F" w:rsidRPr="00160FE3">
              <w:rPr>
                <w:rFonts w:ascii="Arial" w:hAnsi="Arial" w:cs="Arial"/>
                <w:sz w:val="22"/>
                <w:szCs w:val="22"/>
                <w:lang w:val="es-ES"/>
              </w:rPr>
              <w:t>ades altas en el uso de la aplicación</w:t>
            </w:r>
          </w:p>
        </w:tc>
        <w:tc>
          <w:tcPr>
            <w:tcW w:w="2520" w:type="dxa"/>
          </w:tcPr>
          <w:p w:rsidR="000B77F1" w:rsidRPr="00160FE3" w:rsidRDefault="001A0A7F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RSK_SFW_002</w:t>
            </w:r>
            <w:r w:rsidR="000B77F1" w:rsidRPr="00160FE3">
              <w:rPr>
                <w:rFonts w:ascii="Arial" w:hAnsi="Arial" w:cs="Arial"/>
                <w:sz w:val="22"/>
                <w:szCs w:val="22"/>
                <w:lang w:val="es-ES"/>
              </w:rPr>
              <w:t>: Probar solo funcionalidades sin identificar problemas o mejoras en la facilidad de utilización de</w:t>
            </w: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 xml:space="preserve"> la aplicación web</w:t>
            </w:r>
          </w:p>
        </w:tc>
      </w:tr>
      <w:tr w:rsidR="000B77F1" w:rsidRPr="00A87C61" w:rsidTr="00206D0D"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CO"/>
              </w:rPr>
              <w:t>Facilidad de Operación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RSK_REQ_004:  No incluir en las listas de chequeo de comprobación de los requerimientos, los aspectos relacionados con la facilidad de operación, por desconocimiento en los mismos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RSK_DSN_004: No detectar a tiempo aspectos del diseño que se conviertan en impedimentos para permitir las fácil instalación y administración de las solución</w:t>
            </w:r>
          </w:p>
        </w:tc>
        <w:tc>
          <w:tcPr>
            <w:tcW w:w="2520" w:type="dxa"/>
          </w:tcPr>
          <w:p w:rsidR="000B77F1" w:rsidRPr="00160FE3" w:rsidRDefault="001A0A7F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RSK_SFW_003</w:t>
            </w:r>
            <w:r w:rsidR="000B77F1" w:rsidRPr="00160FE3">
              <w:rPr>
                <w:rFonts w:ascii="Arial" w:hAnsi="Arial" w:cs="Arial"/>
                <w:sz w:val="22"/>
                <w:szCs w:val="22"/>
                <w:lang w:val="es-ES"/>
              </w:rPr>
              <w:t xml:space="preserve">: Detectar tardíamente problemas relacionados con la </w:t>
            </w: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implementación de la aplicación web</w:t>
            </w:r>
          </w:p>
        </w:tc>
      </w:tr>
      <w:tr w:rsidR="000B77F1" w:rsidRPr="00A87C61" w:rsidTr="00206D0D"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CO"/>
              </w:rPr>
              <w:t>Corrección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RSK_REQ_005: No Encontrar requerimientos en una fase temprana con algún nivel de ambigüedad.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RSK_DSN_005: No Identificar problemas para corregir defectos detectados en una fase avanzada del desarrollo.</w:t>
            </w:r>
          </w:p>
        </w:tc>
        <w:tc>
          <w:tcPr>
            <w:tcW w:w="2520" w:type="dxa"/>
          </w:tcPr>
          <w:p w:rsidR="000B77F1" w:rsidRPr="00160FE3" w:rsidRDefault="001A0A7F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RSK_SFW_004</w:t>
            </w:r>
            <w:r w:rsidR="000B77F1" w:rsidRPr="00160FE3">
              <w:rPr>
                <w:rFonts w:ascii="Arial" w:hAnsi="Arial" w:cs="Arial"/>
                <w:sz w:val="22"/>
                <w:szCs w:val="22"/>
                <w:lang w:val="es-ES"/>
              </w:rPr>
              <w:t xml:space="preserve">: Presencia de errores en el producto que sean  muy costosos de corregir cuando este ya se encuentre finalizado. </w:t>
            </w:r>
          </w:p>
        </w:tc>
      </w:tr>
    </w:tbl>
    <w:p w:rsidR="000B77F1" w:rsidRPr="00160FE3" w:rsidRDefault="000B77F1" w:rsidP="000B77F1">
      <w:pPr>
        <w:pStyle w:val="Textoindependiente"/>
        <w:rPr>
          <w:rFonts w:ascii="Arial" w:hAnsi="Arial" w:cs="Arial"/>
          <w:sz w:val="22"/>
          <w:szCs w:val="22"/>
          <w:lang w:val="es-CO"/>
        </w:rPr>
      </w:pPr>
    </w:p>
    <w:bookmarkEnd w:id="29"/>
    <w:bookmarkEnd w:id="30"/>
    <w:bookmarkEnd w:id="31"/>
    <w:bookmarkEnd w:id="32"/>
    <w:p w:rsidR="000B77F1" w:rsidRPr="00160FE3" w:rsidRDefault="000B77F1" w:rsidP="000B77F1">
      <w:pPr>
        <w:pStyle w:val="Textoindependiente"/>
        <w:rPr>
          <w:rFonts w:ascii="Arial" w:hAnsi="Arial" w:cs="Arial"/>
          <w:sz w:val="22"/>
          <w:szCs w:val="22"/>
          <w:lang w:val="es-CO"/>
        </w:rPr>
      </w:pPr>
    </w:p>
    <w:p w:rsidR="00D566F5" w:rsidRPr="00D566F5" w:rsidRDefault="00D566F5" w:rsidP="00D566F5">
      <w:pPr>
        <w:rPr>
          <w:rFonts w:ascii="Arial" w:hAnsi="Arial" w:cs="Arial"/>
          <w:sz w:val="22"/>
          <w:szCs w:val="22"/>
          <w:lang w:val="es-CO"/>
        </w:rPr>
      </w:pPr>
    </w:p>
    <w:sectPr w:rsidR="00D566F5" w:rsidRPr="00D566F5" w:rsidSect="004D0707">
      <w:footerReference w:type="default" r:id="rId12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A99" w:rsidRDefault="00D81A99">
      <w:r>
        <w:separator/>
      </w:r>
    </w:p>
  </w:endnote>
  <w:endnote w:type="continuationSeparator" w:id="0">
    <w:p w:rsidR="00D81A99" w:rsidRDefault="00D81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864" w:rsidRDefault="00BB1864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50C67F" wp14:editId="06DBB6F4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1864" w:rsidRPr="003F7EB9" w:rsidRDefault="00BB1864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50C67F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317pt;margin-top:-1.7pt;width:169.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BB1864" w:rsidRPr="003F7EB9" w:rsidRDefault="00BB1864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0666B0" wp14:editId="2E9E42AF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1864" w:rsidRPr="00EA26E9" w:rsidRDefault="00BB1864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134FB4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0666B0" id="Text Box 945" o:spid="_x0000_s1029" type="#_x0000_t202" style="position:absolute;margin-left:483.4pt;margin-top:-1.55pt;width:33.4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BB1864" w:rsidRPr="00EA26E9" w:rsidRDefault="00BB1864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134FB4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108058"/>
      <w:docPartObj>
        <w:docPartGallery w:val="Page Numbers (Bottom of Page)"/>
        <w:docPartUnique/>
      </w:docPartObj>
    </w:sdtPr>
    <w:sdtEndPr/>
    <w:sdtContent>
      <w:p w:rsidR="00BB1864" w:rsidRDefault="00BB18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FB4" w:rsidRPr="00134FB4">
          <w:rPr>
            <w:noProof/>
            <w:lang w:val="es-ES"/>
          </w:rPr>
          <w:t>3</w:t>
        </w:r>
        <w:r>
          <w:fldChar w:fldCharType="end"/>
        </w:r>
      </w:p>
    </w:sdtContent>
  </w:sdt>
  <w:p w:rsidR="00BB1864" w:rsidRDefault="00BB186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5005742"/>
      <w:docPartObj>
        <w:docPartGallery w:val="Page Numbers (Bottom of Page)"/>
        <w:docPartUnique/>
      </w:docPartObj>
    </w:sdtPr>
    <w:sdtEndPr/>
    <w:sdtContent>
      <w:p w:rsidR="00BB1864" w:rsidRDefault="00BB18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FB4" w:rsidRPr="00134FB4">
          <w:rPr>
            <w:noProof/>
            <w:lang w:val="es-ES"/>
          </w:rPr>
          <w:t>4</w:t>
        </w:r>
        <w:r>
          <w:fldChar w:fldCharType="end"/>
        </w:r>
      </w:p>
    </w:sdtContent>
  </w:sdt>
  <w:p w:rsidR="00BB1864" w:rsidRDefault="00BB18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A99" w:rsidRDefault="00D81A99">
      <w:r>
        <w:separator/>
      </w:r>
    </w:p>
  </w:footnote>
  <w:footnote w:type="continuationSeparator" w:id="0">
    <w:p w:rsidR="00D81A99" w:rsidRDefault="00D81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234CAA"/>
    <w:multiLevelType w:val="hybridMultilevel"/>
    <w:tmpl w:val="A7247F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702C8"/>
    <w:multiLevelType w:val="hybridMultilevel"/>
    <w:tmpl w:val="7AFCA3E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513ADC"/>
    <w:multiLevelType w:val="hybridMultilevel"/>
    <w:tmpl w:val="B420E4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B86A45"/>
    <w:multiLevelType w:val="hybridMultilevel"/>
    <w:tmpl w:val="6EDA217E"/>
    <w:lvl w:ilvl="0" w:tplc="0C0A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10">
    <w:nsid w:val="3C63561B"/>
    <w:multiLevelType w:val="hybridMultilevel"/>
    <w:tmpl w:val="04D6D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06F90"/>
    <w:multiLevelType w:val="hybridMultilevel"/>
    <w:tmpl w:val="48AC610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2B1D0B"/>
    <w:multiLevelType w:val="hybridMultilevel"/>
    <w:tmpl w:val="CDC82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3501D"/>
    <w:multiLevelType w:val="hybridMultilevel"/>
    <w:tmpl w:val="DD86F2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963FEC"/>
    <w:multiLevelType w:val="hybridMultilevel"/>
    <w:tmpl w:val="034E1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7524C"/>
    <w:multiLevelType w:val="hybridMultilevel"/>
    <w:tmpl w:val="F60CC3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35C86"/>
    <w:multiLevelType w:val="hybridMultilevel"/>
    <w:tmpl w:val="9F2E261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B447A8"/>
    <w:multiLevelType w:val="hybridMultilevel"/>
    <w:tmpl w:val="73E0E79E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2419B4"/>
    <w:multiLevelType w:val="hybridMultilevel"/>
    <w:tmpl w:val="AA8E9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0B11"/>
    <w:multiLevelType w:val="hybridMultilevel"/>
    <w:tmpl w:val="669CCBBE"/>
    <w:lvl w:ilvl="0" w:tplc="B244558E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6580F"/>
    <w:multiLevelType w:val="hybridMultilevel"/>
    <w:tmpl w:val="DE04D83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24F139B"/>
    <w:multiLevelType w:val="hybridMultilevel"/>
    <w:tmpl w:val="CE02B3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46996"/>
    <w:multiLevelType w:val="hybridMultilevel"/>
    <w:tmpl w:val="D222E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18004B"/>
    <w:multiLevelType w:val="hybridMultilevel"/>
    <w:tmpl w:val="A48E51BE"/>
    <w:lvl w:ilvl="0" w:tplc="A6C2E78A">
      <w:start w:val="1"/>
      <w:numFmt w:val="bullet"/>
      <w:lvlText w:val="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48C880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CD257D2"/>
    <w:multiLevelType w:val="hybridMultilevel"/>
    <w:tmpl w:val="BB38E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26"/>
  </w:num>
  <w:num w:numId="5">
    <w:abstractNumId w:val="29"/>
  </w:num>
  <w:num w:numId="6">
    <w:abstractNumId w:val="22"/>
  </w:num>
  <w:num w:numId="7">
    <w:abstractNumId w:val="3"/>
  </w:num>
  <w:num w:numId="8">
    <w:abstractNumId w:val="4"/>
  </w:num>
  <w:num w:numId="9">
    <w:abstractNumId w:val="23"/>
  </w:num>
  <w:num w:numId="10">
    <w:abstractNumId w:val="5"/>
  </w:num>
  <w:num w:numId="11">
    <w:abstractNumId w:val="21"/>
  </w:num>
  <w:num w:numId="12">
    <w:abstractNumId w:val="27"/>
  </w:num>
  <w:num w:numId="13">
    <w:abstractNumId w:val="31"/>
  </w:num>
  <w:num w:numId="14">
    <w:abstractNumId w:val="15"/>
  </w:num>
  <w:num w:numId="15">
    <w:abstractNumId w:val="11"/>
  </w:num>
  <w:num w:numId="16">
    <w:abstractNumId w:val="24"/>
  </w:num>
  <w:num w:numId="17">
    <w:abstractNumId w:val="17"/>
  </w:num>
  <w:num w:numId="18">
    <w:abstractNumId w:val="1"/>
  </w:num>
  <w:num w:numId="19">
    <w:abstractNumId w:val="13"/>
  </w:num>
  <w:num w:numId="20">
    <w:abstractNumId w:val="19"/>
  </w:num>
  <w:num w:numId="21">
    <w:abstractNumId w:val="18"/>
  </w:num>
  <w:num w:numId="22">
    <w:abstractNumId w:val="30"/>
  </w:num>
  <w:num w:numId="23">
    <w:abstractNumId w:val="7"/>
  </w:num>
  <w:num w:numId="24">
    <w:abstractNumId w:val="12"/>
  </w:num>
  <w:num w:numId="25">
    <w:abstractNumId w:val="10"/>
  </w:num>
  <w:num w:numId="26">
    <w:abstractNumId w:val="28"/>
  </w:num>
  <w:num w:numId="27">
    <w:abstractNumId w:val="14"/>
  </w:num>
  <w:num w:numId="28">
    <w:abstractNumId w:val="8"/>
  </w:num>
  <w:num w:numId="29">
    <w:abstractNumId w:val="25"/>
  </w:num>
  <w:num w:numId="30">
    <w:abstractNumId w:val="20"/>
  </w:num>
  <w:num w:numId="31">
    <w:abstractNumId w:val="0"/>
  </w:num>
  <w:num w:numId="3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CO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B77F1"/>
    <w:rsid w:val="000C6555"/>
    <w:rsid w:val="000D6419"/>
    <w:rsid w:val="000E458B"/>
    <w:rsid w:val="000F06A4"/>
    <w:rsid w:val="000F1222"/>
    <w:rsid w:val="000F6CD9"/>
    <w:rsid w:val="001015F9"/>
    <w:rsid w:val="001019C1"/>
    <w:rsid w:val="0010522F"/>
    <w:rsid w:val="00107F70"/>
    <w:rsid w:val="00112226"/>
    <w:rsid w:val="00121B78"/>
    <w:rsid w:val="00134FB4"/>
    <w:rsid w:val="00135DEF"/>
    <w:rsid w:val="001402AF"/>
    <w:rsid w:val="00142E74"/>
    <w:rsid w:val="00160FE3"/>
    <w:rsid w:val="00165468"/>
    <w:rsid w:val="00172620"/>
    <w:rsid w:val="00174727"/>
    <w:rsid w:val="0017698E"/>
    <w:rsid w:val="0019321B"/>
    <w:rsid w:val="001A0A7F"/>
    <w:rsid w:val="001A28F7"/>
    <w:rsid w:val="001B64A6"/>
    <w:rsid w:val="001F74E9"/>
    <w:rsid w:val="00201BEE"/>
    <w:rsid w:val="002062FE"/>
    <w:rsid w:val="00206D0D"/>
    <w:rsid w:val="00223754"/>
    <w:rsid w:val="00227F1E"/>
    <w:rsid w:val="0023577F"/>
    <w:rsid w:val="00236FB8"/>
    <w:rsid w:val="0024756E"/>
    <w:rsid w:val="00250C29"/>
    <w:rsid w:val="00251D17"/>
    <w:rsid w:val="00251E44"/>
    <w:rsid w:val="0026187A"/>
    <w:rsid w:val="00263501"/>
    <w:rsid w:val="002723AA"/>
    <w:rsid w:val="00272FCB"/>
    <w:rsid w:val="0027456F"/>
    <w:rsid w:val="00286861"/>
    <w:rsid w:val="00286D92"/>
    <w:rsid w:val="00293FC2"/>
    <w:rsid w:val="002A1C67"/>
    <w:rsid w:val="002C1134"/>
    <w:rsid w:val="002D2DA9"/>
    <w:rsid w:val="002D36D6"/>
    <w:rsid w:val="002F3BDC"/>
    <w:rsid w:val="00305218"/>
    <w:rsid w:val="00314BC6"/>
    <w:rsid w:val="00327AE4"/>
    <w:rsid w:val="00347057"/>
    <w:rsid w:val="00347CA3"/>
    <w:rsid w:val="00353C1E"/>
    <w:rsid w:val="003575DB"/>
    <w:rsid w:val="00362556"/>
    <w:rsid w:val="00372B65"/>
    <w:rsid w:val="00383EAC"/>
    <w:rsid w:val="00397221"/>
    <w:rsid w:val="003A4B0D"/>
    <w:rsid w:val="003B4EAB"/>
    <w:rsid w:val="003B5E05"/>
    <w:rsid w:val="003B72D0"/>
    <w:rsid w:val="003C0CAC"/>
    <w:rsid w:val="003C3FC1"/>
    <w:rsid w:val="003D75E2"/>
    <w:rsid w:val="003E53F1"/>
    <w:rsid w:val="003F52C7"/>
    <w:rsid w:val="003F5F41"/>
    <w:rsid w:val="003F7EB9"/>
    <w:rsid w:val="004048C5"/>
    <w:rsid w:val="00410479"/>
    <w:rsid w:val="00410F5A"/>
    <w:rsid w:val="00412A79"/>
    <w:rsid w:val="00413BB5"/>
    <w:rsid w:val="00415623"/>
    <w:rsid w:val="00421427"/>
    <w:rsid w:val="0042275D"/>
    <w:rsid w:val="004255C5"/>
    <w:rsid w:val="0044141E"/>
    <w:rsid w:val="00457F32"/>
    <w:rsid w:val="00465BF5"/>
    <w:rsid w:val="00474BC3"/>
    <w:rsid w:val="004828B1"/>
    <w:rsid w:val="004A13B0"/>
    <w:rsid w:val="004A2339"/>
    <w:rsid w:val="004A60F3"/>
    <w:rsid w:val="004B2EAC"/>
    <w:rsid w:val="004B3790"/>
    <w:rsid w:val="004B4A59"/>
    <w:rsid w:val="004D0707"/>
    <w:rsid w:val="004D3D44"/>
    <w:rsid w:val="004E07BD"/>
    <w:rsid w:val="004F16B8"/>
    <w:rsid w:val="004F2E64"/>
    <w:rsid w:val="00506F0E"/>
    <w:rsid w:val="005107D5"/>
    <w:rsid w:val="005171EA"/>
    <w:rsid w:val="00524D42"/>
    <w:rsid w:val="00525F2C"/>
    <w:rsid w:val="005275E6"/>
    <w:rsid w:val="005369CF"/>
    <w:rsid w:val="005424F4"/>
    <w:rsid w:val="005452FA"/>
    <w:rsid w:val="00553DBC"/>
    <w:rsid w:val="00556158"/>
    <w:rsid w:val="0056563F"/>
    <w:rsid w:val="0057354F"/>
    <w:rsid w:val="00583934"/>
    <w:rsid w:val="00586EF4"/>
    <w:rsid w:val="00594E81"/>
    <w:rsid w:val="00594EFF"/>
    <w:rsid w:val="005A7590"/>
    <w:rsid w:val="005F3ACE"/>
    <w:rsid w:val="006000D3"/>
    <w:rsid w:val="00613D51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58E1"/>
    <w:rsid w:val="00686EBE"/>
    <w:rsid w:val="006A6F72"/>
    <w:rsid w:val="006B3D1C"/>
    <w:rsid w:val="006C55EF"/>
    <w:rsid w:val="006C7418"/>
    <w:rsid w:val="006D1B67"/>
    <w:rsid w:val="006D46FE"/>
    <w:rsid w:val="006D68CA"/>
    <w:rsid w:val="006D7DEB"/>
    <w:rsid w:val="006F74B3"/>
    <w:rsid w:val="007033F9"/>
    <w:rsid w:val="00703457"/>
    <w:rsid w:val="00715521"/>
    <w:rsid w:val="00721B08"/>
    <w:rsid w:val="00725396"/>
    <w:rsid w:val="00737543"/>
    <w:rsid w:val="00737F27"/>
    <w:rsid w:val="00757A42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1672"/>
    <w:rsid w:val="00863B19"/>
    <w:rsid w:val="00893E57"/>
    <w:rsid w:val="008A0B0C"/>
    <w:rsid w:val="008A5EF0"/>
    <w:rsid w:val="008B2495"/>
    <w:rsid w:val="008C3741"/>
    <w:rsid w:val="008C41FC"/>
    <w:rsid w:val="008C4513"/>
    <w:rsid w:val="008D1645"/>
    <w:rsid w:val="008D2C7C"/>
    <w:rsid w:val="008D5EA4"/>
    <w:rsid w:val="008E1281"/>
    <w:rsid w:val="009235E6"/>
    <w:rsid w:val="00941CE1"/>
    <w:rsid w:val="009642C9"/>
    <w:rsid w:val="00974C20"/>
    <w:rsid w:val="009806A0"/>
    <w:rsid w:val="0098662A"/>
    <w:rsid w:val="00993223"/>
    <w:rsid w:val="00993B62"/>
    <w:rsid w:val="009A613E"/>
    <w:rsid w:val="009D2988"/>
    <w:rsid w:val="009E09BF"/>
    <w:rsid w:val="009F374A"/>
    <w:rsid w:val="00A157B5"/>
    <w:rsid w:val="00A36D74"/>
    <w:rsid w:val="00A4637F"/>
    <w:rsid w:val="00A47983"/>
    <w:rsid w:val="00A50B17"/>
    <w:rsid w:val="00A66B9F"/>
    <w:rsid w:val="00A714CB"/>
    <w:rsid w:val="00A742A9"/>
    <w:rsid w:val="00A844DE"/>
    <w:rsid w:val="00A87C61"/>
    <w:rsid w:val="00A9378C"/>
    <w:rsid w:val="00AD17C4"/>
    <w:rsid w:val="00AD56B4"/>
    <w:rsid w:val="00AD776F"/>
    <w:rsid w:val="00AF20C6"/>
    <w:rsid w:val="00AF5095"/>
    <w:rsid w:val="00B020DF"/>
    <w:rsid w:val="00B027B4"/>
    <w:rsid w:val="00B213B3"/>
    <w:rsid w:val="00B34D81"/>
    <w:rsid w:val="00B37172"/>
    <w:rsid w:val="00B43ACA"/>
    <w:rsid w:val="00B4558A"/>
    <w:rsid w:val="00B500AD"/>
    <w:rsid w:val="00B623C8"/>
    <w:rsid w:val="00B6497A"/>
    <w:rsid w:val="00B73F7D"/>
    <w:rsid w:val="00B8108D"/>
    <w:rsid w:val="00B82008"/>
    <w:rsid w:val="00B93550"/>
    <w:rsid w:val="00B93B8A"/>
    <w:rsid w:val="00BA0567"/>
    <w:rsid w:val="00BA3C2C"/>
    <w:rsid w:val="00BB0861"/>
    <w:rsid w:val="00BB1864"/>
    <w:rsid w:val="00BB6EAA"/>
    <w:rsid w:val="00BB78D7"/>
    <w:rsid w:val="00BD4612"/>
    <w:rsid w:val="00BD709A"/>
    <w:rsid w:val="00C178A4"/>
    <w:rsid w:val="00C51081"/>
    <w:rsid w:val="00C53FC5"/>
    <w:rsid w:val="00C56FC6"/>
    <w:rsid w:val="00C84908"/>
    <w:rsid w:val="00CA7C59"/>
    <w:rsid w:val="00CB1C60"/>
    <w:rsid w:val="00CF72A1"/>
    <w:rsid w:val="00D13488"/>
    <w:rsid w:val="00D175FA"/>
    <w:rsid w:val="00D33D1C"/>
    <w:rsid w:val="00D3765E"/>
    <w:rsid w:val="00D41924"/>
    <w:rsid w:val="00D566F5"/>
    <w:rsid w:val="00D75C6F"/>
    <w:rsid w:val="00D81A99"/>
    <w:rsid w:val="00D90A74"/>
    <w:rsid w:val="00DA3D80"/>
    <w:rsid w:val="00DA4D46"/>
    <w:rsid w:val="00DB2D48"/>
    <w:rsid w:val="00DB5245"/>
    <w:rsid w:val="00DC7863"/>
    <w:rsid w:val="00DE00EF"/>
    <w:rsid w:val="00DE097B"/>
    <w:rsid w:val="00DE76E2"/>
    <w:rsid w:val="00DF30B8"/>
    <w:rsid w:val="00E03F9F"/>
    <w:rsid w:val="00E041F0"/>
    <w:rsid w:val="00E043B6"/>
    <w:rsid w:val="00E062ED"/>
    <w:rsid w:val="00E06C2F"/>
    <w:rsid w:val="00E12F67"/>
    <w:rsid w:val="00E1487C"/>
    <w:rsid w:val="00E26B29"/>
    <w:rsid w:val="00E27AB6"/>
    <w:rsid w:val="00E3063C"/>
    <w:rsid w:val="00E3455E"/>
    <w:rsid w:val="00E36EDE"/>
    <w:rsid w:val="00E412AC"/>
    <w:rsid w:val="00E5318C"/>
    <w:rsid w:val="00E54AA2"/>
    <w:rsid w:val="00E56CF0"/>
    <w:rsid w:val="00E609A3"/>
    <w:rsid w:val="00E639F1"/>
    <w:rsid w:val="00E645C5"/>
    <w:rsid w:val="00E745D8"/>
    <w:rsid w:val="00E74D47"/>
    <w:rsid w:val="00E808FC"/>
    <w:rsid w:val="00E91681"/>
    <w:rsid w:val="00E92E25"/>
    <w:rsid w:val="00EA26E9"/>
    <w:rsid w:val="00EB7050"/>
    <w:rsid w:val="00ED03A4"/>
    <w:rsid w:val="00EE40D6"/>
    <w:rsid w:val="00EE4515"/>
    <w:rsid w:val="00EF64E6"/>
    <w:rsid w:val="00F00CB2"/>
    <w:rsid w:val="00F22E39"/>
    <w:rsid w:val="00F253C8"/>
    <w:rsid w:val="00F2743C"/>
    <w:rsid w:val="00F54710"/>
    <w:rsid w:val="00F54EB8"/>
    <w:rsid w:val="00F82872"/>
    <w:rsid w:val="00F90DFF"/>
    <w:rsid w:val="00F95A59"/>
    <w:rsid w:val="00FC236F"/>
    <w:rsid w:val="00FC591A"/>
    <w:rsid w:val="00FC5BD4"/>
    <w:rsid w:val="00FD6156"/>
    <w:rsid w:val="00FE36A7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07BB32A-C6A6-4626-A9DB-E4833093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353C1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4"/>
    </w:rPr>
  </w:style>
  <w:style w:type="paragraph" w:styleId="Ttulo2">
    <w:name w:val="heading 2"/>
    <w:basedOn w:val="Ttulo1"/>
    <w:next w:val="Normal"/>
    <w:qFormat/>
    <w:rsid w:val="00353C1E"/>
    <w:pPr>
      <w:numPr>
        <w:ilvl w:val="1"/>
      </w:numPr>
      <w:outlineLvl w:val="1"/>
    </w:pPr>
    <w:rPr>
      <w:sz w:val="24"/>
      <w:szCs w:val="20"/>
    </w:rPr>
  </w:style>
  <w:style w:type="paragraph" w:styleId="Ttulo3">
    <w:name w:val="heading 3"/>
    <w:basedOn w:val="Ttulo1"/>
    <w:next w:val="Normal"/>
    <w:qFormat/>
    <w:rsid w:val="00586EF4"/>
    <w:pPr>
      <w:numPr>
        <w:ilvl w:val="2"/>
      </w:numPr>
      <w:outlineLvl w:val="2"/>
    </w:pPr>
    <w:rPr>
      <w:bCs w:val="0"/>
      <w:iCs/>
      <w:sz w:val="24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Descripcin">
    <w:name w:val="caption"/>
    <w:basedOn w:val="Normal"/>
    <w:next w:val="Normal"/>
    <w:unhideWhenUsed/>
    <w:qFormat/>
    <w:rsid w:val="00B6497A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6497A"/>
  </w:style>
  <w:style w:type="character" w:customStyle="1" w:styleId="PiedepginaCar">
    <w:name w:val="Pie de página Car"/>
    <w:basedOn w:val="Fuentedeprrafopredeter"/>
    <w:link w:val="Piedepgina"/>
    <w:uiPriority w:val="99"/>
    <w:rsid w:val="00AD56B4"/>
    <w:rPr>
      <w:rFonts w:ascii="Century Gothic" w:hAnsi="Century Gothic"/>
      <w:snapToGrid w:val="0"/>
      <w:lang w:eastAsia="es-ES"/>
    </w:rPr>
  </w:style>
  <w:style w:type="paragraph" w:customStyle="1" w:styleId="Textoindependiente1">
    <w:name w:val="Texto independiente1"/>
    <w:rsid w:val="00AF20C6"/>
    <w:pPr>
      <w:keepLines/>
      <w:spacing w:after="120" w:line="220" w:lineRule="atLeast"/>
    </w:pPr>
    <w:rPr>
      <w:lang w:val="en-GB"/>
    </w:rPr>
  </w:style>
  <w:style w:type="paragraph" w:customStyle="1" w:styleId="hcp6">
    <w:name w:val="hcp6"/>
    <w:basedOn w:val="Normal"/>
    <w:rsid w:val="00AF20C6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hcp7">
    <w:name w:val="hcp7"/>
    <w:basedOn w:val="Normal"/>
    <w:rsid w:val="00AF20C6"/>
    <w:pPr>
      <w:widowControl/>
      <w:spacing w:before="100" w:beforeAutospacing="1" w:after="100" w:afterAutospacing="1" w:line="240" w:lineRule="auto"/>
      <w:ind w:left="68" w:right="68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Sinespaciado1">
    <w:name w:val="Sin espaciado1"/>
    <w:link w:val="NoSpacingChar"/>
    <w:rsid w:val="005275E6"/>
    <w:rPr>
      <w:rFonts w:ascii="Calibri" w:eastAsia="Calibri" w:hAnsi="Calibri"/>
      <w:sz w:val="22"/>
      <w:szCs w:val="22"/>
      <w:lang w:val="es-ES"/>
    </w:rPr>
  </w:style>
  <w:style w:type="character" w:customStyle="1" w:styleId="NoSpacingChar">
    <w:name w:val="No Spacing Char"/>
    <w:basedOn w:val="Fuentedeprrafopredeter"/>
    <w:link w:val="Sinespaciado1"/>
    <w:locked/>
    <w:rsid w:val="005275E6"/>
    <w:rPr>
      <w:rFonts w:ascii="Calibri" w:eastAsia="Calibri" w:hAnsi="Calibri"/>
      <w:sz w:val="22"/>
      <w:szCs w:val="22"/>
      <w:lang w:val="es-ES"/>
    </w:rPr>
  </w:style>
  <w:style w:type="paragraph" w:customStyle="1" w:styleId="Textoindependiente20">
    <w:name w:val="Texto independiente2"/>
    <w:rsid w:val="00D566F5"/>
    <w:pPr>
      <w:keepLines/>
      <w:spacing w:after="120" w:line="220" w:lineRule="atLeast"/>
    </w:pPr>
    <w:rPr>
      <w:lang w:val="en-GB"/>
    </w:rPr>
  </w:style>
  <w:style w:type="paragraph" w:customStyle="1" w:styleId="Textoindependiente3">
    <w:name w:val="Texto independiente3"/>
    <w:rsid w:val="00F54EB8"/>
    <w:pPr>
      <w:keepLines/>
      <w:spacing w:after="120" w:line="220" w:lineRule="atLeast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C5F19EB42824C7CA6A13ECAA7CE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9FE30-1A5D-4D03-A7DD-C13A7D521E64}"/>
      </w:docPartPr>
      <w:docPartBody>
        <w:p w:rsidR="007222B5" w:rsidRDefault="00635841" w:rsidP="00635841">
          <w:pPr>
            <w:pStyle w:val="3C5F19EB42824C7CA6A13ECAA7CE3C79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3C2328"/>
    <w:rsid w:val="005252BE"/>
    <w:rsid w:val="005E45DB"/>
    <w:rsid w:val="00635841"/>
    <w:rsid w:val="007222B5"/>
    <w:rsid w:val="00830FA3"/>
    <w:rsid w:val="00A57CC8"/>
    <w:rsid w:val="00B53615"/>
    <w:rsid w:val="00BE616E"/>
    <w:rsid w:val="00CE4AD9"/>
    <w:rsid w:val="00ED6E7B"/>
    <w:rsid w:val="00F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5841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  <w:style w:type="paragraph" w:customStyle="1" w:styleId="3C5F19EB42824C7CA6A13ECAA7CE3C79">
    <w:name w:val="3C5F19EB42824C7CA6A13ECAA7CE3C79"/>
    <w:rsid w:val="006358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D5F92-6DED-4DC5-B5A6-EA4167EB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1037</TotalTime>
  <Pages>12</Pages>
  <Words>2636</Words>
  <Characters>14502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17104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Carlos</cp:lastModifiedBy>
  <cp:revision>33</cp:revision>
  <cp:lastPrinted>2012-08-01T13:25:00Z</cp:lastPrinted>
  <dcterms:created xsi:type="dcterms:W3CDTF">2015-03-21T16:17:00Z</dcterms:created>
  <dcterms:modified xsi:type="dcterms:W3CDTF">2015-04-01T07:11:00Z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