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Como forms, labels e inputs funcionam em HTML?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Um formulário é utilizado para recolher informações de alguma coisa;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ourier New" w:cs="Courier New" w:eastAsia="Courier New" w:hAnsi="Courier New"/>
          <w:color w:val="d0d0d5"/>
          <w:sz w:val="27"/>
          <w:szCs w:val="27"/>
          <w:shd w:fill="0a0a2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00"/>
          <w:sz w:val="27"/>
          <w:szCs w:val="27"/>
          <w:shd w:fill="0a0a23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2777a"/>
          <w:sz w:val="27"/>
          <w:szCs w:val="27"/>
          <w:shd w:fill="0a0a23" w:val="clear"/>
          <w:rtl w:val="0"/>
        </w:rPr>
        <w:t xml:space="preserve">form action</w:t>
      </w:r>
      <w:r w:rsidDel="00000000" w:rsidR="00000000" w:rsidRPr="00000000">
        <w:rPr>
          <w:rFonts w:ascii="Courier New" w:cs="Courier New" w:eastAsia="Courier New" w:hAnsi="Courier New"/>
          <w:color w:val="ffff00"/>
          <w:sz w:val="27"/>
          <w:szCs w:val="27"/>
          <w:shd w:fill="0a0a23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7ec699"/>
          <w:sz w:val="27"/>
          <w:szCs w:val="27"/>
          <w:shd w:fill="0a0a23" w:val="clear"/>
          <w:rtl w:val="0"/>
        </w:rPr>
        <w:t xml:space="preserve">url-goes-here</w:t>
      </w:r>
      <w:r w:rsidDel="00000000" w:rsidR="00000000" w:rsidRPr="00000000">
        <w:rPr>
          <w:rFonts w:ascii="Courier New" w:cs="Courier New" w:eastAsia="Courier New" w:hAnsi="Courier New"/>
          <w:color w:val="ffff00"/>
          <w:sz w:val="27"/>
          <w:szCs w:val="27"/>
          <w:shd w:fill="0a0a23" w:val="clear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Courier New" w:cs="Courier New" w:eastAsia="Courier New" w:hAnsi="Courier New"/>
          <w:color w:val="d0d0d5"/>
          <w:sz w:val="27"/>
          <w:szCs w:val="27"/>
          <w:shd w:fill="0a0a23" w:val="clear"/>
        </w:rPr>
      </w:pPr>
      <w:r w:rsidDel="00000000" w:rsidR="00000000" w:rsidRPr="00000000">
        <w:rPr>
          <w:rFonts w:ascii="Courier New" w:cs="Courier New" w:eastAsia="Courier New" w:hAnsi="Courier New"/>
          <w:color w:val="d0d0d5"/>
          <w:sz w:val="27"/>
          <w:szCs w:val="27"/>
          <w:shd w:fill="0a0a23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7"/>
          <w:szCs w:val="27"/>
          <w:shd w:fill="0a0a23" w:val="clear"/>
          <w:rtl w:val="0"/>
        </w:rPr>
        <w:t xml:space="preserve">&lt;!-- input elements go here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140" w:line="360" w:lineRule="auto"/>
        <w:rPr>
          <w:rFonts w:ascii="Courier New" w:cs="Courier New" w:eastAsia="Courier New" w:hAnsi="Courier New"/>
          <w:color w:val="ffff00"/>
          <w:sz w:val="27"/>
          <w:szCs w:val="27"/>
          <w:shd w:fill="0a0a23" w:val="clear"/>
        </w:rPr>
      </w:pPr>
      <w:r w:rsidDel="00000000" w:rsidR="00000000" w:rsidRPr="00000000">
        <w:rPr>
          <w:rFonts w:ascii="Courier New" w:cs="Courier New" w:eastAsia="Courier New" w:hAnsi="Courier New"/>
          <w:color w:val="ffff00"/>
          <w:sz w:val="27"/>
          <w:szCs w:val="27"/>
          <w:shd w:fill="0a0a23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2777a"/>
          <w:sz w:val="27"/>
          <w:szCs w:val="27"/>
          <w:shd w:fill="0a0a23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fff00"/>
          <w:sz w:val="27"/>
          <w:szCs w:val="27"/>
          <w:shd w:fill="0a0a23" w:val="clear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Isso é um exemplo de um formulário. O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</w:t>
      </w:r>
      <w:r w:rsidDel="00000000" w:rsidR="00000000" w:rsidRPr="00000000">
        <w:rPr>
          <w:sz w:val="24"/>
          <w:szCs w:val="24"/>
          <w:rtl w:val="0"/>
        </w:rPr>
        <w:t xml:space="preserve">diz onde o formulário irá ser enviado.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de um input sendo utilizado no form:</w:t>
      </w:r>
    </w:p>
    <w:p w:rsidR="00000000" w:rsidDel="00000000" w:rsidP="00000000" w:rsidRDefault="00000000" w:rsidRPr="00000000" w14:paraId="00000009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B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 </w:t>
      </w:r>
      <w:r w:rsidDel="00000000" w:rsidR="00000000" w:rsidRPr="00000000">
        <w:rPr>
          <w:sz w:val="24"/>
          <w:szCs w:val="24"/>
          <w:rtl w:val="0"/>
        </w:rPr>
        <w:t xml:space="preserve">O input é um elemento void. O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</w:t>
      </w:r>
      <w:r w:rsidDel="00000000" w:rsidR="00000000" w:rsidRPr="00000000">
        <w:rPr>
          <w:sz w:val="24"/>
          <w:szCs w:val="24"/>
          <w:rtl w:val="0"/>
        </w:rPr>
        <w:t xml:space="preserve">define o tipo de informação que será enviada. 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com label:</w:t>
      </w:r>
    </w:p>
    <w:p w:rsidR="00000000" w:rsidDel="00000000" w:rsidP="00000000" w:rsidRDefault="00000000" w:rsidRPr="00000000" w14:paraId="0000000E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Full Name:</w:t>
      </w:r>
    </w:p>
    <w:p w:rsidR="00000000" w:rsidDel="00000000" w:rsidP="00000000" w:rsidRDefault="00000000" w:rsidRPr="00000000" w14:paraId="00000011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2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 </w:t>
      </w:r>
      <w:r w:rsidDel="00000000" w:rsidR="00000000" w:rsidRPr="00000000">
        <w:rPr>
          <w:sz w:val="24"/>
          <w:szCs w:val="24"/>
          <w:rtl w:val="0"/>
        </w:rPr>
        <w:t xml:space="preserve">Neste exemplo, o input está </w:t>
      </w:r>
      <w:r w:rsidDel="00000000" w:rsidR="00000000" w:rsidRPr="00000000">
        <w:rPr>
          <w:sz w:val="24"/>
          <w:szCs w:val="24"/>
          <w:rtl w:val="0"/>
        </w:rPr>
        <w:t xml:space="preserve">aninhado</w:t>
      </w:r>
      <w:r w:rsidDel="00000000" w:rsidR="00000000" w:rsidRPr="00000000">
        <w:rPr>
          <w:sz w:val="24"/>
          <w:szCs w:val="24"/>
          <w:rtl w:val="0"/>
        </w:rPr>
        <w:t xml:space="preserve"> com o label. Aqui, eles estão implicitamente associados. No próximo exemplo será mostrado uma associação explícita com o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for;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Email Address: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9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Aqui a associação é explícita e clara: o label está com o seu atributo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for” </w:t>
      </w:r>
      <w:r w:rsidDel="00000000" w:rsidR="00000000" w:rsidRPr="00000000">
        <w:rPr>
          <w:sz w:val="24"/>
          <w:szCs w:val="24"/>
          <w:rtl w:val="0"/>
        </w:rPr>
        <w:t xml:space="preserve">definido para email, tanto como está o input logo abaixo dele, com seu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</w:t>
      </w:r>
      <w:r w:rsidDel="00000000" w:rsidR="00000000" w:rsidRPr="00000000">
        <w:rPr>
          <w:sz w:val="24"/>
          <w:szCs w:val="24"/>
          <w:rtl w:val="0"/>
        </w:rPr>
        <w:t xml:space="preserve">com o mesmo valor. Para essa associação funcionar, os dois atributos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for” </w:t>
      </w:r>
      <w:r w:rsidDel="00000000" w:rsidR="00000000" w:rsidRPr="00000000">
        <w:rPr>
          <w:sz w:val="24"/>
          <w:szCs w:val="24"/>
          <w:rtl w:val="0"/>
        </w:rPr>
        <w:t xml:space="preserve">e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id” </w:t>
      </w:r>
      <w:r w:rsidDel="00000000" w:rsidR="00000000" w:rsidRPr="00000000">
        <w:rPr>
          <w:sz w:val="24"/>
          <w:szCs w:val="24"/>
          <w:rtl w:val="0"/>
        </w:rPr>
        <w:t xml:space="preserve">devem estar com o mesmo valor.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Email Address: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c9ff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d157"/>
          <w:sz w:val="21"/>
          <w:szCs w:val="21"/>
          <w:rtl w:val="0"/>
        </w:rPr>
        <w:t xml:space="preserve">"example@email.com"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F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O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placeholder </w:t>
      </w:r>
      <w:r w:rsidDel="00000000" w:rsidR="00000000" w:rsidRPr="00000000">
        <w:rPr>
          <w:sz w:val="24"/>
          <w:szCs w:val="24"/>
          <w:rtl w:val="0"/>
        </w:rPr>
        <w:t xml:space="preserve">mostrará o texto dentro dele na caixinha de input, comumente utilizado como exemplo de formato ou do que escrever.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 que são os diferentes tipos de botões e quando deveria utilizá-los?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