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12/08 Algoritmos e Pensamento Computacional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Alfabetização Computacional representa a habilidade de compreender como a tecnologia funciona e como utilizá-la. Ela é considerada a habilidade do século 21.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é Pensamento Computacional?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Saber pensar como um computador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Capacidade de programar um computador com múltiplas linguagens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Saber utilizar o computador como uma ferramenta para resolver problemas práticos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é Pensamento Computacional de fato?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Conjunto de habilidades e competências da ciência da computação que podem ser aplicadas à solução de problemas práticos. (Praticamente o terceiro item do tópico acima kkkk)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um processo de resolução de problemas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Formulação de problemas de forma que nos permita a utilizar o computador para resolvê-los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Organização e análise lógica de dados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Representação de dados de forma abstrata, como simulados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Automatização de soluções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Refinamento de código em prol da eficiência, simplicidade e praticidade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Conjunto de processos cognitivos, técnicas e conceitos da Ciência da Computação para resoluções de problemas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se restringe a utilização e ferramentas, mas sim saber como e quando utilizá-las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Wing</w:t>
      </w:r>
      <w:r w:rsidDel="00000000" w:rsidR="00000000" w:rsidRPr="00000000">
        <w:rPr>
          <w:rtl w:val="0"/>
        </w:rPr>
        <w:t xml:space="preserve"> é a autora sobre esse tema de Pensamento Computacional, e ela afirma que essa habilidade é tão importante quanto ler, escrever e calcular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71938" cy="31452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14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O que engloba todas as áreas não é a computação de fato, mas sim o pensamento computacional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Pilares do Pensamento Computacional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Decomposição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Reconhecimento de padrões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Abstração 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Explicação de cada um: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Decomposição: </w:t>
      </w:r>
      <w:r w:rsidDel="00000000" w:rsidR="00000000" w:rsidRPr="00000000">
        <w:rPr>
          <w:rtl w:val="0"/>
        </w:rPr>
        <w:t xml:space="preserve">Decompor uma situação em partes menores, assim permitindo uma análise mais minuciosa individual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Reconhecimento de Padrões: </w:t>
      </w:r>
      <w:r w:rsidDel="00000000" w:rsidR="00000000" w:rsidRPr="00000000">
        <w:rPr>
          <w:rtl w:val="0"/>
        </w:rPr>
        <w:t xml:space="preserve">Identificação de similaridades de um problema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Abstração (do verbo Abstrair): </w:t>
      </w:r>
      <w:r w:rsidDel="00000000" w:rsidR="00000000" w:rsidRPr="00000000">
        <w:rPr>
          <w:rtl w:val="0"/>
        </w:rPr>
        <w:t xml:space="preserve">Focar apenas nas partes importantes de um problema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Algoritmo: </w:t>
      </w:r>
      <w:r w:rsidDel="00000000" w:rsidR="00000000" w:rsidRPr="00000000">
        <w:rPr>
          <w:rtl w:val="0"/>
        </w:rPr>
        <w:t xml:space="preserve">Por fim, descrever a solução em regras e passos. É uma junção de todos os outros pilares em um sistema de passo a passo de resolução de problemas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podemos elaborar um algoritmo?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Português coloquial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Diagrama de blocos ou fluxograma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Diagrama de Chapin (?)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Exemplo de uso em português coloquial: </w:t>
      </w:r>
      <w:r w:rsidDel="00000000" w:rsidR="00000000" w:rsidRPr="00000000">
        <w:rPr>
          <w:rtl w:val="0"/>
        </w:rPr>
        <w:t xml:space="preserve">O algoritmo segue a ideia de uma receita de bolo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