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right" w:pos="9340"/>
        </w:tabs>
        <w:spacing w:before="0" w:line="252" w:lineRule="auto"/>
        <w:rPr>
          <w:rFonts w:ascii="Helvetica" w:cs="Helvetica" w:hAnsi="Helvetica" w:eastAsia="Helvetica"/>
          <w:outline w:val="0"/>
          <w:color w:val="b30738"/>
          <w:sz w:val="40"/>
          <w:szCs w:val="40"/>
          <w14:textFill>
            <w14:solidFill>
              <w14:srgbClr w14:val="B307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76767a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76767A"/>
            </w14:solidFill>
          </w14:textFill>
        </w:rPr>
        <w:t>Ricardo E.</w:t>
      </w:r>
      <w:r>
        <w:rPr>
          <w:rFonts w:ascii="Helvetica" w:hAnsi="Helvetica"/>
          <w:b w:val="1"/>
          <w:bCs w:val="1"/>
          <w:outline w:val="0"/>
          <w:color w:val="dc1f34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DC1F34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b30738"/>
          <w:sz w:val="40"/>
          <w:szCs w:val="40"/>
          <w:rtl w:val="0"/>
          <w:lang w:val="en-US"/>
          <w14:textFill>
            <w14:solidFill>
              <w14:srgbClr w14:val="B30738"/>
            </w14:solidFill>
          </w14:textFill>
        </w:rPr>
        <w:t>G</w:t>
      </w:r>
      <w:r>
        <w:rPr>
          <w:rFonts w:ascii="Helvetica" w:hAnsi="Helvetica" w:hint="default"/>
          <w:b w:val="1"/>
          <w:bCs w:val="1"/>
          <w:outline w:val="0"/>
          <w:color w:val="b30738"/>
          <w:sz w:val="40"/>
          <w:szCs w:val="40"/>
          <w:rtl w:val="0"/>
          <w:lang w:val="en-US"/>
          <w14:textFill>
            <w14:solidFill>
              <w14:srgbClr w14:val="B30738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b30738"/>
          <w:sz w:val="40"/>
          <w:szCs w:val="40"/>
          <w:rtl w:val="0"/>
          <w:lang w:val="en-US"/>
          <w14:textFill>
            <w14:solidFill>
              <w14:srgbClr w14:val="B30738"/>
            </w14:solidFill>
          </w14:textFill>
        </w:rPr>
        <w:t>lvez</w:t>
      </w:r>
    </w:p>
    <w:p>
      <w:pPr>
        <w:pStyle w:val="Default"/>
        <w:tabs>
          <w:tab w:val="right" w:pos="9340"/>
        </w:tabs>
        <w:spacing w:before="0" w:line="252" w:lineRule="auto"/>
        <w:rPr>
          <w:rFonts w:ascii="Helvetica" w:cs="Helvetica" w:hAnsi="Helvetica" w:eastAsia="Helvetica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Senior UI UX Designer </w:t>
      </w:r>
      <w:r>
        <w:rPr>
          <w:rFonts w:ascii="Helvetica" w:hAnsi="Helvetica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• </w:t>
      </w: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Los Angeles, CA 90068 </w:t>
      </w:r>
      <w:r>
        <w:rPr>
          <w:rFonts w:ascii="Helvetica" w:hAnsi="Helvetica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• </w:t>
      </w: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(267) 918-6598</w: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ricardo.e.galvez@gmail.com </w:t>
      </w:r>
      <w:r>
        <w:rPr>
          <w:rFonts w:ascii="Helvetica" w:hAnsi="Helvetica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•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"https://ricardogalvez.design/portfolio/"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ricardogalvez.design/portfolio/</w:t>
      </w:r>
      <w:r>
        <w:rPr/>
        <w:fldChar w:fldCharType="end" w:fldLock="0"/>
      </w:r>
    </w:p>
    <w:p>
      <w:pPr>
        <w:pStyle w:val="Default"/>
        <w:tabs>
          <w:tab w:val="right" w:pos="9340"/>
        </w:tabs>
        <w:spacing w:before="0" w:line="252" w:lineRule="auto"/>
        <w:jc w:val="right"/>
        <w:rPr>
          <w:rStyle w:val="None"/>
          <w:rFonts w:ascii="Helvetica" w:cs="Helvetica" w:hAnsi="Helvetica" w:eastAsia="Helvetica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cs="Helvetica" w:hAnsi="Helvetica" w:eastAsia="Helvetica"/>
          <w:sz w:val="22"/>
          <w:szCs w:val="22"/>
          <w:u w:color="000000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B30738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B30738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outline w:val="0"/>
          <w:color w:val="434343"/>
          <w:sz w:val="20"/>
          <w:szCs w:val="20"/>
          <w:u w:color="434343"/>
          <w14:textOutline w14:w="12700" w14:cap="flat">
            <w14:noFill/>
            <w14:miter w14:lim="400000"/>
          </w14:textOutline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Helvetica" w:hAnsi="Helvetica"/>
          <w:outline w:val="0"/>
          <w:color w:val="434343"/>
          <w:sz w:val="20"/>
          <w:szCs w:val="20"/>
          <w:u w:color="43434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34343"/>
            </w14:solidFill>
          </w14:textFill>
        </w:rPr>
        <w:t xml:space="preserve">I am a </w:t>
      </w:r>
      <w:r>
        <w:rPr>
          <w:rStyle w:val="None"/>
          <w:rFonts w:ascii="Helvetica" w:hAnsi="Helvetica"/>
          <w:outline w:val="0"/>
          <w:color w:val="434343"/>
          <w:sz w:val="20"/>
          <w:szCs w:val="20"/>
          <w:u w:color="43434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34343"/>
            </w14:solidFill>
          </w14:textFill>
        </w:rPr>
        <w:t xml:space="preserve">California </w:t>
      </w:r>
      <w:r>
        <w:rPr>
          <w:rStyle w:val="None"/>
          <w:rFonts w:ascii="Helvetica" w:hAnsi="Helvetica"/>
          <w:outline w:val="0"/>
          <w:color w:val="434343"/>
          <w:sz w:val="20"/>
          <w:szCs w:val="20"/>
          <w:u w:color="43434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34343"/>
            </w14:solidFill>
          </w14:textFill>
        </w:rPr>
        <w:t xml:space="preserve">based, detail-oriented, and creative designer with over fifteen years of </w:t>
      </w:r>
      <w:r>
        <w:rPr>
          <w:rStyle w:val="None"/>
          <w:rFonts w:ascii="Helvetica" w:hAnsi="Helvetica"/>
          <w:outline w:val="0"/>
          <w:color w:val="434343"/>
          <w:sz w:val="20"/>
          <w:szCs w:val="20"/>
          <w:u w:color="43434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34343"/>
            </w14:solidFill>
          </w14:textFill>
        </w:rPr>
        <w:t xml:space="preserve">demonstrable </w:t>
      </w:r>
      <w:r>
        <w:rPr>
          <w:rStyle w:val="None"/>
          <w:rFonts w:ascii="Helvetica" w:hAnsi="Helvetica"/>
          <w:outline w:val="0"/>
          <w:color w:val="434343"/>
          <w:sz w:val="20"/>
          <w:szCs w:val="20"/>
          <w:u w:color="434343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34343"/>
            </w14:solidFill>
          </w14:textFill>
        </w:rPr>
        <w:t>experience in UI and UX Design. My expertise includes building and shipping websites, mobile apps, responsive designs, and building and maintaining design systems.</w: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outline w:val="0"/>
          <w:color w:val="434343"/>
          <w:sz w:val="20"/>
          <w:szCs w:val="20"/>
          <w:u w:color="434343"/>
          <w14:textOutline w14:w="12700" w14:cap="flat">
            <w14:noFill/>
            <w14:miter w14:lim="400000"/>
          </w14:textOutline>
          <w14:textFill>
            <w14:solidFill>
              <w14:srgbClr w14:val="434343"/>
            </w14:solidFill>
          </w14:textFill>
        </w:rPr>
      </w:pP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outline w:val="0"/>
          <w:color w:val="434343"/>
          <w:sz w:val="20"/>
          <w:szCs w:val="20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Helvetica" w:hAnsi="Helvetica"/>
          <w:outline w:val="0"/>
          <w:color w:val="434343"/>
          <w:sz w:val="20"/>
          <w:szCs w:val="20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I am seeking </w:t>
      </w:r>
      <w:r>
        <w:rPr>
          <w:rStyle w:val="None"/>
          <w:rFonts w:ascii="Helvetica" w:hAnsi="Helvetica"/>
          <w:outline w:val="0"/>
          <w:color w:val="434343"/>
          <w:sz w:val="20"/>
          <w:szCs w:val="20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the Senior UI/UX Designer role at Santa Clara University.</w: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b w:val="1"/>
          <w:bCs w:val="1"/>
          <w:sz w:val="20"/>
          <w:szCs w:val="20"/>
          <w:u w:color="000000"/>
          <w:lang w:val="de-DE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b w:val="1"/>
          <w:bCs w:val="1"/>
          <w:sz w:val="20"/>
          <w:szCs w:val="2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EXPERIENCE</w: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Pearson</w:t>
      </w: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Remote</w:t>
      </w:r>
    </w:p>
    <w:p>
      <w:pPr>
        <w:pStyle w:val="Default"/>
        <w:tabs>
          <w:tab w:val="right" w:pos="8640"/>
        </w:tabs>
        <w:spacing w:before="0" w:line="252" w:lineRule="auto"/>
        <w:ind w:right="720"/>
        <w:rPr>
          <w:rStyle w:val="None"/>
          <w:rFonts w:ascii="Helvetica" w:cs="Helvetica" w:hAnsi="Helvetica" w:eastAsia="Helvetica"/>
          <w:b w:val="1"/>
          <w:bCs w:val="1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Senior UX Designer</w:t>
      </w:r>
      <w:r>
        <w:rPr>
          <w:rStyle w:val="None"/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ab/>
        <w:t xml:space="preserve"> 5/2022</w:t>
      </w:r>
      <w:r>
        <w:rPr>
          <w:rStyle w:val="None"/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–</w:t>
      </w:r>
      <w:r>
        <w:rPr>
          <w:rStyle w:val="None"/>
          <w:rFonts w:ascii="Helvetica" w:hAnsi="Helvetica"/>
          <w:b w:val="1"/>
          <w:bCs w:val="1"/>
          <w:sz w:val="20"/>
          <w:szCs w:val="2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5/2023</w: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Successfully designed new publishing features significantly improving user experience for authoring and exporting eText and ePublications </w: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Oversaw </w:t>
      </w: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UI</w:t>
      </w: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redesign</w:t>
      </w: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for the Bronte publishing tool,</w:t>
      </w: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reducing the amount of unused components by 35%</w: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Successfully conducted comprehensive product design research and designs resulting in first MVP for next generation learning platforms</w: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Native Bound Unbound</w:t>
      </w: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Remote</w:t>
      </w:r>
    </w:p>
    <w:p>
      <w:pPr>
        <w:pStyle w:val="Default"/>
        <w:tabs>
          <w:tab w:val="right" w:pos="8640"/>
        </w:tabs>
        <w:spacing w:before="0" w:line="252" w:lineRule="auto"/>
        <w:ind w:right="720"/>
        <w:rPr>
          <w:rStyle w:val="None"/>
          <w:rFonts w:ascii="Helvetica" w:cs="Helvetica" w:hAnsi="Helvetica" w:eastAsia="Helvetica"/>
          <w:b w:val="1"/>
          <w:bCs w:val="1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sz w:val="20"/>
          <w:szCs w:val="2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Creative &amp; Technical Consultant</w:t>
      </w:r>
      <w:r>
        <w:rPr>
          <w:rStyle w:val="None"/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 xml:space="preserve"> 7/2021-5/2022</w: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Successfully defined technical requirements and established the branding strategy and design systems</w: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Stablehouse.io</w:t>
      </w: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Remote</w:t>
      </w:r>
    </w:p>
    <w:p>
      <w:pPr>
        <w:pStyle w:val="Default"/>
        <w:tabs>
          <w:tab w:val="right" w:pos="8640"/>
        </w:tabs>
        <w:spacing w:before="0" w:line="252" w:lineRule="auto"/>
        <w:ind w:right="720"/>
        <w:rPr>
          <w:rStyle w:val="None"/>
          <w:rFonts w:ascii="Helvetica" w:cs="Helvetica" w:hAnsi="Helvetica" w:eastAsia="Helvetica"/>
          <w:b w:val="1"/>
          <w:bCs w:val="1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sz w:val="20"/>
          <w:szCs w:val="2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Contract Front End Developer</w:t>
      </w:r>
      <w:r>
        <w:rPr>
          <w:rStyle w:val="None"/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 xml:space="preserve"> 4/2020-7/2021</w: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Successfully engineered the company's marketing website using design software Figma to production with web development tools Gatsby and Tailwind</w: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New York Public Library</w:t>
      </w: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New York, NY</w:t>
      </w:r>
    </w:p>
    <w:p>
      <w:pPr>
        <w:pStyle w:val="Default"/>
        <w:tabs>
          <w:tab w:val="right" w:pos="8640"/>
        </w:tabs>
        <w:spacing w:before="0" w:line="252" w:lineRule="auto"/>
        <w:ind w:right="720"/>
        <w:rPr>
          <w:rStyle w:val="None"/>
          <w:rFonts w:ascii="Helvetica" w:cs="Helvetica" w:hAnsi="Helvetica" w:eastAsia="Helvetica"/>
          <w:b w:val="1"/>
          <w:bCs w:val="1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sz w:val="20"/>
          <w:szCs w:val="2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Design Lead</w:t>
      </w:r>
      <w:r>
        <w:rPr>
          <w:rStyle w:val="None"/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 xml:space="preserve"> 4/2015-7/2018</w: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Successfully oversaw a diverse range of web and interface design projects from concept, prototype to production and accessibility</w: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Produced the experience and interface design for NYPL</w:t>
      </w:r>
      <w:r>
        <w:rPr>
          <w:rStyle w:val="None"/>
          <w:rFonts w:ascii="Helvetica" w:hAnsi="Helvetica" w:hint="default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 Shared Collections, Staff Picks, and New Arrivals applications, increasing exposure to incoming books by a 10%</w: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Successfully developed and maintained the style guide and design system, improving the developer experience and shortening the concept to production pipeline by one-third.</w: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Led the design and implementation efforts conceptual and visual language for the library</w:t>
      </w:r>
      <w:r>
        <w:rPr>
          <w:rStyle w:val="None"/>
          <w:rFonts w:ascii="Helvetica" w:hAnsi="Helvetica" w:hint="default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 main website</w: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Thirteen WNET New York Public Media (PBS)</w:t>
      </w: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New York, NY</w:t>
      </w:r>
    </w:p>
    <w:p>
      <w:pPr>
        <w:pStyle w:val="Default"/>
        <w:tabs>
          <w:tab w:val="right" w:pos="8640"/>
        </w:tabs>
        <w:spacing w:before="0" w:line="252" w:lineRule="auto"/>
        <w:ind w:right="720"/>
        <w:rPr>
          <w:rStyle w:val="None"/>
          <w:rFonts w:ascii="Helvetica" w:cs="Helvetica" w:hAnsi="Helvetica" w:eastAsia="Helvetica"/>
          <w:b w:val="1"/>
          <w:bCs w:val="1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sz w:val="20"/>
          <w:szCs w:val="2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Design Lead | Individual Contributor</w:t>
      </w:r>
      <w:r>
        <w:rPr>
          <w:rStyle w:val="None"/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 xml:space="preserve"> 9/2007-4/2015</w: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Executed and launched the visual, UX and UI design for THIRTEEN Explore</w:t>
      </w:r>
      <w:r>
        <w:rPr>
          <w:rStyle w:val="None"/>
          <w:rFonts w:ascii="Helvetica" w:hAnsi="Helvetica" w:hint="default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 video on-demand app for IOS / iPad</w: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Produced Wordpress ready layouts, typographic, color, multipage websites using Adobe Photoshop, CSS and HTML</w: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right" w:pos="10060"/>
        </w:tabs>
        <w:spacing w:before="0" w:line="252" w:lineRule="auto"/>
        <w:rPr>
          <w:rStyle w:val="None"/>
          <w:rFonts w:ascii="Helvetica" w:cs="Helvetica" w:hAnsi="Helvetica" w:eastAsia="Helvetica"/>
          <w:b w:val="1"/>
          <w:bCs w:val="1"/>
          <w:sz w:val="20"/>
          <w:szCs w:val="20"/>
        </w:rPr>
      </w:pPr>
      <w:r>
        <w:rPr>
          <w:rStyle w:val="None"/>
          <w:rFonts w:ascii="Helvetica" w:hAnsi="Helvetica"/>
          <w:b w:val="1"/>
          <w:bCs w:val="1"/>
          <w:sz w:val="20"/>
          <w:szCs w:val="20"/>
          <w:rtl w:val="0"/>
          <w:lang w:val="en-US"/>
        </w:rPr>
        <w:t>SKILLS</w:t>
      </w:r>
    </w:p>
    <w:p>
      <w:pPr>
        <w:pStyle w:val="Default"/>
        <w:tabs>
          <w:tab w:val="right" w:pos="10060"/>
        </w:tabs>
        <w:spacing w:before="0" w:line="252" w:lineRule="auto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Figma, Adobe CC, Sketch</w:t>
      </w:r>
    </w:p>
    <w:p>
      <w:pPr>
        <w:pStyle w:val="Default"/>
        <w:tabs>
          <w:tab w:val="right" w:pos="10060"/>
        </w:tabs>
        <w:spacing w:before="0" w:line="252" w:lineRule="auto"/>
        <w:rPr>
          <w:rStyle w:val="None"/>
          <w:rFonts w:ascii="Helvetica" w:cs="Helvetica" w:hAnsi="Helvetica" w:eastAsia="Helvetica"/>
          <w:b w:val="1"/>
          <w:bCs w:val="1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HTML, CSS, JavaScript</w:t>
      </w:r>
    </w:p>
    <w:p>
      <w:pPr>
        <w:pStyle w:val="Default"/>
        <w:tabs>
          <w:tab w:val="right" w:pos="10060"/>
        </w:tabs>
        <w:spacing w:before="0" w:line="252" w:lineRule="auto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Design Systems</w:t>
      </w:r>
    </w:p>
    <w:p>
      <w:pPr>
        <w:pStyle w:val="Default"/>
        <w:tabs>
          <w:tab w:val="right" w:pos="10060"/>
        </w:tabs>
        <w:spacing w:before="0" w:line="252" w:lineRule="auto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Visual &amp; Graphic Design</w:t>
      </w:r>
    </w:p>
    <w:p>
      <w:pPr>
        <w:pStyle w:val="Default"/>
        <w:tabs>
          <w:tab w:val="right" w:pos="10060"/>
        </w:tabs>
        <w:spacing w:before="0" w:line="252" w:lineRule="auto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en-US"/>
        </w:rPr>
        <w:t xml:space="preserve">UI/UX Design, </w:t>
      </w:r>
      <w:r>
        <w:rPr>
          <w:rFonts w:ascii="Helvetica" w:hAnsi="Helvetica"/>
          <w:sz w:val="20"/>
          <w:szCs w:val="20"/>
          <w:rtl w:val="0"/>
          <w:lang w:val="en-US"/>
        </w:rPr>
        <w:t>Prototyping</w:t>
      </w:r>
    </w:p>
    <w:p>
      <w:pPr>
        <w:pStyle w:val="Default"/>
        <w:tabs>
          <w:tab w:val="right" w:pos="10060"/>
        </w:tabs>
        <w:spacing w:before="0" w:line="252" w:lineRule="auto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Responsive Design</w:t>
      </w:r>
      <w:r>
        <w:rPr>
          <w:rFonts w:ascii="Helvetica" w:hAnsi="Helvetica"/>
          <w:sz w:val="20"/>
          <w:szCs w:val="20"/>
          <w:rtl w:val="0"/>
          <w:lang w:val="en-US"/>
        </w:rPr>
        <w:t xml:space="preserve"> &amp; Progressive Enhancement</w:t>
      </w:r>
      <w:r>
        <w:rPr>
          <w:rFonts w:ascii="Helvetica" w:hAnsi="Helvetica"/>
          <w:sz w:val="20"/>
          <w:szCs w:val="20"/>
          <w:rtl w:val="0"/>
          <w:lang w:val="en-US"/>
        </w:rPr>
        <w:t xml:space="preserve"> </w:t>
      </w:r>
    </w:p>
    <w:p>
      <w:pPr>
        <w:pStyle w:val="Default"/>
        <w:tabs>
          <w:tab w:val="right" w:pos="10060"/>
        </w:tabs>
        <w:spacing w:before="0" w:line="252" w:lineRule="auto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Accessibility / WCAG Standards</w:t>
      </w:r>
    </w:p>
    <w:p>
      <w:pPr>
        <w:pStyle w:val="Default"/>
        <w:tabs>
          <w:tab w:val="right" w:pos="10060"/>
        </w:tabs>
        <w:spacing w:before="0" w:line="252" w:lineRule="auto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Mobile Design</w:t>
      </w:r>
    </w:p>
    <w:p>
      <w:pPr>
        <w:pStyle w:val="Default"/>
        <w:tabs>
          <w:tab w:val="right" w:pos="10060"/>
        </w:tabs>
        <w:spacing w:before="0" w:line="252" w:lineRule="auto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Information Architecture</w:t>
      </w:r>
    </w:p>
    <w:p>
      <w:pPr>
        <w:pStyle w:val="Default"/>
        <w:tabs>
          <w:tab w:val="right" w:pos="10060"/>
        </w:tabs>
        <w:spacing w:before="0" w:line="252" w:lineRule="auto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Wire-framing &amp; User Flows</w:t>
      </w:r>
    </w:p>
    <w:p>
      <w:pPr>
        <w:pStyle w:val="Default"/>
        <w:tabs>
          <w:tab w:val="right" w:pos="10060"/>
        </w:tabs>
        <w:spacing w:before="0" w:line="252" w:lineRule="auto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Agile Software &amp; Product Development</w: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b w:val="1"/>
          <w:bCs w:val="1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EDUCATION </w:t>
      </w:r>
    </w:p>
    <w:p>
      <w:pPr>
        <w:pStyle w:val="Default"/>
        <w:tabs>
          <w:tab w:val="right" w:pos="9340"/>
        </w:tabs>
        <w:spacing w:before="0" w:line="252" w:lineRule="auto"/>
        <w:rPr>
          <w:rStyle w:val="None"/>
          <w:rFonts w:ascii="Helvetica" w:cs="Helvetica" w:hAnsi="Helvetica" w:eastAsia="Helvetica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Bachelor of Fine Arts, 2004 </w:t>
      </w:r>
    </w:p>
    <w:p>
      <w:pPr>
        <w:pStyle w:val="Default"/>
        <w:tabs>
          <w:tab w:val="right" w:pos="9340"/>
        </w:tabs>
        <w:spacing w:before="0" w:line="252" w:lineRule="auto"/>
      </w:pPr>
      <w:r>
        <w:rPr>
          <w:rStyle w:val="None"/>
          <w:rFonts w:ascii="Helvetica" w:hAnsi="Helvetica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University of the Arts, Philadelphia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2"/>
      <w:szCs w:val="22"/>
      <w:u w:val="single" w:color="000000"/>
      <w14:textOutline w14:w="12700" w14:cap="flat">
        <w14:noFill/>
        <w14:miter w14:lim="400000"/>
      </w14:textOutline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