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5D8" w:rsidRDefault="007C25D8" w:rsidP="007C25D8">
      <w:pPr>
        <w:jc w:val="center"/>
        <w:rPr>
          <w:rFonts w:ascii="Arial" w:hAnsi="Arial" w:cs="Arial"/>
          <w:bCs/>
          <w:sz w:val="24"/>
          <w:szCs w:val="24"/>
        </w:rPr>
      </w:pPr>
      <w:r w:rsidRPr="007C25D8">
        <w:rPr>
          <w:rFonts w:ascii="Arial" w:hAnsi="Arial" w:cs="Arial"/>
          <w:bCs/>
          <w:sz w:val="24"/>
          <w:szCs w:val="24"/>
        </w:rPr>
        <w:t>Faculdade de Tecnologia Termomecanica</w:t>
      </w:r>
    </w:p>
    <w:p w:rsidR="007C25D8" w:rsidRDefault="007C25D8" w:rsidP="007C25D8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Curso superior de tecnologia em Análise e Desenvolvimento de Sistemas</w:t>
      </w:r>
    </w:p>
    <w:p w:rsidR="007C25D8" w:rsidRDefault="007C25D8" w:rsidP="007C25D8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5º período</w:t>
      </w:r>
    </w:p>
    <w:p w:rsidR="007C25D8" w:rsidRDefault="007C25D8" w:rsidP="007C25D8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Métodos e técnicas de Pesquisa</w:t>
      </w:r>
    </w:p>
    <w:p w:rsidR="007C25D8" w:rsidRDefault="007C25D8" w:rsidP="007C25D8">
      <w:pPr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Prof. Fernando Felício Pachi Filho</w:t>
      </w:r>
    </w:p>
    <w:p w:rsidR="007C25D8" w:rsidRDefault="007C25D8" w:rsidP="007C25D8">
      <w:pPr>
        <w:jc w:val="center"/>
        <w:rPr>
          <w:rFonts w:ascii="Arial" w:hAnsi="Arial" w:cs="Arial"/>
          <w:bCs/>
          <w:sz w:val="24"/>
          <w:szCs w:val="24"/>
        </w:rPr>
      </w:pPr>
    </w:p>
    <w:p w:rsidR="007C25D8" w:rsidRDefault="007C25D8" w:rsidP="007C25D8">
      <w:pPr>
        <w:jc w:val="center"/>
        <w:rPr>
          <w:rFonts w:ascii="Arial" w:hAnsi="Arial" w:cs="Arial"/>
          <w:bCs/>
          <w:sz w:val="24"/>
          <w:szCs w:val="24"/>
        </w:rPr>
      </w:pPr>
    </w:p>
    <w:p w:rsidR="007C25D8" w:rsidRDefault="007C25D8" w:rsidP="007C25D8">
      <w:pPr>
        <w:jc w:val="center"/>
        <w:rPr>
          <w:rFonts w:ascii="Arial" w:hAnsi="Arial" w:cs="Arial"/>
          <w:bCs/>
          <w:sz w:val="24"/>
          <w:szCs w:val="24"/>
        </w:rPr>
      </w:pPr>
    </w:p>
    <w:p w:rsidR="007C25D8" w:rsidRDefault="007C25D8" w:rsidP="007C25D8">
      <w:pPr>
        <w:jc w:val="center"/>
        <w:rPr>
          <w:rFonts w:ascii="Arial" w:hAnsi="Arial" w:cs="Arial"/>
          <w:bCs/>
          <w:sz w:val="24"/>
          <w:szCs w:val="24"/>
        </w:rPr>
      </w:pPr>
    </w:p>
    <w:p w:rsidR="007C25D8" w:rsidRDefault="007C25D8" w:rsidP="007C25D8">
      <w:pPr>
        <w:jc w:val="center"/>
        <w:rPr>
          <w:rFonts w:ascii="Arial" w:hAnsi="Arial" w:cs="Arial"/>
          <w:bCs/>
          <w:sz w:val="24"/>
          <w:szCs w:val="24"/>
        </w:rPr>
      </w:pPr>
      <w:bookmarkStart w:id="0" w:name="_GoBack"/>
    </w:p>
    <w:bookmarkEnd w:id="0"/>
    <w:p w:rsidR="007C25D8" w:rsidRDefault="007C25D8" w:rsidP="007C25D8">
      <w:pPr>
        <w:jc w:val="center"/>
        <w:rPr>
          <w:rFonts w:ascii="Arial" w:hAnsi="Arial" w:cs="Arial"/>
          <w:bCs/>
          <w:sz w:val="24"/>
          <w:szCs w:val="24"/>
        </w:rPr>
      </w:pPr>
    </w:p>
    <w:p w:rsidR="007C25D8" w:rsidRDefault="007C25D8" w:rsidP="007C25D8">
      <w:pPr>
        <w:jc w:val="center"/>
        <w:rPr>
          <w:rFonts w:ascii="Arial" w:hAnsi="Arial" w:cs="Arial"/>
          <w:bCs/>
          <w:sz w:val="24"/>
          <w:szCs w:val="24"/>
        </w:rPr>
      </w:pPr>
    </w:p>
    <w:p w:rsidR="007C25D8" w:rsidRDefault="007C25D8" w:rsidP="007C25D8">
      <w:pPr>
        <w:jc w:val="center"/>
        <w:rPr>
          <w:rFonts w:ascii="Arial" w:hAnsi="Arial" w:cs="Arial"/>
          <w:bCs/>
          <w:sz w:val="24"/>
          <w:szCs w:val="24"/>
        </w:rPr>
      </w:pPr>
    </w:p>
    <w:p w:rsidR="007C25D8" w:rsidRPr="007C25D8" w:rsidRDefault="007C25D8" w:rsidP="007C25D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7C25D8" w:rsidRDefault="007C25D8" w:rsidP="007C25D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C25D8">
        <w:rPr>
          <w:rFonts w:ascii="Arial" w:hAnsi="Arial" w:cs="Arial"/>
          <w:b/>
          <w:bCs/>
          <w:sz w:val="32"/>
          <w:szCs w:val="32"/>
        </w:rPr>
        <w:t>O uso de jogos eletrônicos no aprendizado</w:t>
      </w:r>
    </w:p>
    <w:p w:rsidR="007C25D8" w:rsidRDefault="007C25D8" w:rsidP="007C25D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7C25D8" w:rsidRDefault="007C25D8" w:rsidP="007C25D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7C25D8" w:rsidRDefault="007C25D8" w:rsidP="007C25D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80FDC" w:rsidRDefault="00F80FDC" w:rsidP="007C25D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7C25D8" w:rsidRDefault="007C25D8" w:rsidP="007C25D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7C25D8" w:rsidRDefault="007C25D8" w:rsidP="007C25D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7C25D8" w:rsidRDefault="007C25D8" w:rsidP="007C25D8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7C25D8" w:rsidRPr="007C25D8" w:rsidRDefault="007C25D8" w:rsidP="007C25D8">
      <w:pPr>
        <w:spacing w:before="240"/>
        <w:jc w:val="right"/>
        <w:rPr>
          <w:rFonts w:ascii="Arial" w:hAnsi="Arial" w:cs="Arial"/>
          <w:bCs/>
          <w:sz w:val="24"/>
          <w:szCs w:val="24"/>
        </w:rPr>
      </w:pPr>
      <w:r w:rsidRPr="007C25D8">
        <w:rPr>
          <w:rFonts w:ascii="Arial" w:hAnsi="Arial" w:cs="Arial"/>
          <w:bCs/>
          <w:sz w:val="24"/>
          <w:szCs w:val="24"/>
        </w:rPr>
        <w:t>Matheus Suarez Silva RE: 031125825</w:t>
      </w:r>
    </w:p>
    <w:p w:rsidR="007C25D8" w:rsidRPr="007C25D8" w:rsidRDefault="007C25D8" w:rsidP="007C25D8">
      <w:pPr>
        <w:spacing w:before="240"/>
        <w:jc w:val="right"/>
        <w:rPr>
          <w:rFonts w:ascii="Arial" w:hAnsi="Arial" w:cs="Arial"/>
          <w:bCs/>
          <w:sz w:val="24"/>
          <w:szCs w:val="24"/>
        </w:rPr>
      </w:pPr>
      <w:r w:rsidRPr="007C25D8">
        <w:rPr>
          <w:rFonts w:ascii="Arial" w:hAnsi="Arial" w:cs="Arial"/>
          <w:bCs/>
          <w:sz w:val="24"/>
          <w:szCs w:val="24"/>
        </w:rPr>
        <w:t>Ricardo Cardoso Petrére RE: 031125940</w:t>
      </w:r>
    </w:p>
    <w:p w:rsidR="007C25D8" w:rsidRDefault="007C25D8">
      <w:pPr>
        <w:rPr>
          <w:rFonts w:ascii="Arial" w:hAnsi="Arial" w:cs="Arial"/>
          <w:b/>
          <w:bCs/>
          <w:sz w:val="24"/>
          <w:szCs w:val="24"/>
        </w:rPr>
      </w:pPr>
      <w:r w:rsidRPr="007C25D8">
        <w:rPr>
          <w:rFonts w:ascii="Arial" w:hAnsi="Arial" w:cs="Arial"/>
          <w:bCs/>
          <w:sz w:val="24"/>
          <w:szCs w:val="24"/>
        </w:rPr>
        <w:br w:type="page"/>
      </w:r>
    </w:p>
    <w:p w:rsidR="00425413" w:rsidRPr="00B538D5" w:rsidRDefault="00425413" w:rsidP="0042541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538D5">
        <w:rPr>
          <w:rFonts w:ascii="Arial" w:hAnsi="Arial" w:cs="Arial"/>
          <w:b/>
          <w:bCs/>
          <w:sz w:val="24"/>
          <w:szCs w:val="24"/>
        </w:rPr>
        <w:lastRenderedPageBreak/>
        <w:t>Os Jogos Eletrônicos e seus Impactos na Sociedade</w:t>
      </w:r>
    </w:p>
    <w:p w:rsidR="00D91363" w:rsidRPr="00B538D5" w:rsidRDefault="00425413">
      <w:pPr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>http://www.selectgame.com.br/os-jogos-eletronicos-e-seus-impactos-na-sociedade/</w:t>
      </w:r>
    </w:p>
    <w:p w:rsidR="00B538D5" w:rsidRDefault="00425413" w:rsidP="00B538D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>Este artigo fala sobre os impactos benígnos e malignos dos jogos eletrônicos na sociedade. São apresentados detalhes sobre a evolução tanto gráfica quanto conceitual destes jogos, assim como o grau de popularidade e até alienação na qual a sociedade chegou em relação à eles.</w:t>
      </w:r>
    </w:p>
    <w:p w:rsidR="00425413" w:rsidRPr="00B538D5" w:rsidRDefault="00B0515A" w:rsidP="00B538D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 xml:space="preserve">Inicialmente é comentado sobre o quão grande a indústria de jogos eletrônicos (videogames) se tornou, ultrapassando inclusive a indústria cinematográfica, e cada vez mais se expandindo. É citado o aumento na sensação de realidade causada pelos jogos atuais, assim como o grau de imersão </w:t>
      </w:r>
      <w:r w:rsidR="00D72D85" w:rsidRPr="00B538D5">
        <w:rPr>
          <w:rFonts w:ascii="Arial" w:hAnsi="Arial" w:cs="Arial"/>
          <w:sz w:val="24"/>
          <w:szCs w:val="24"/>
        </w:rPr>
        <w:t xml:space="preserve">e integração </w:t>
      </w:r>
      <w:r w:rsidRPr="00B538D5">
        <w:rPr>
          <w:rFonts w:ascii="Arial" w:hAnsi="Arial" w:cs="Arial"/>
          <w:sz w:val="24"/>
          <w:szCs w:val="24"/>
        </w:rPr>
        <w:t xml:space="preserve">destes jogos no cotidiano das pessoas, não se limitando </w:t>
      </w:r>
      <w:r w:rsidR="00D72D85" w:rsidRPr="00B538D5">
        <w:rPr>
          <w:rFonts w:ascii="Arial" w:hAnsi="Arial" w:cs="Arial"/>
          <w:sz w:val="24"/>
          <w:szCs w:val="24"/>
        </w:rPr>
        <w:t>mais ao propósito de diversão. Outro ponto interessante é o de que os jogos são capazes de, desde estimular o raciocínio lógico em crianças e idosos, à alterar o comportamento das pessoas, como incentivar o alistamento militar.</w:t>
      </w:r>
    </w:p>
    <w:p w:rsidR="00D72D85" w:rsidRPr="00B538D5" w:rsidRDefault="00D72D85" w:rsidP="00B538D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 xml:space="preserve">Em seguida, é contada um pouco da história dos videogames, desde </w:t>
      </w:r>
      <w:r w:rsidR="00BC612E" w:rsidRPr="00B538D5">
        <w:rPr>
          <w:rFonts w:ascii="Arial" w:hAnsi="Arial" w:cs="Arial"/>
          <w:sz w:val="24"/>
          <w:szCs w:val="24"/>
        </w:rPr>
        <w:t xml:space="preserve">quando eram meros </w:t>
      </w:r>
      <w:r w:rsidR="00751518" w:rsidRPr="00B538D5">
        <w:rPr>
          <w:rFonts w:ascii="Arial" w:hAnsi="Arial" w:cs="Arial"/>
          <w:sz w:val="24"/>
          <w:szCs w:val="24"/>
        </w:rPr>
        <w:t xml:space="preserve">jogos em </w:t>
      </w:r>
      <w:r w:rsidRPr="00B538D5">
        <w:rPr>
          <w:rFonts w:ascii="Arial" w:hAnsi="Arial" w:cs="Arial"/>
          <w:sz w:val="24"/>
          <w:szCs w:val="24"/>
        </w:rPr>
        <w:t>aparelhos para serem conectados à TV e exibir imagens praticamente quadriculadas. É elogiado o</w:t>
      </w:r>
      <w:r w:rsidR="00751518" w:rsidRPr="00B538D5">
        <w:rPr>
          <w:rFonts w:ascii="Arial" w:hAnsi="Arial" w:cs="Arial"/>
          <w:sz w:val="24"/>
          <w:szCs w:val="24"/>
        </w:rPr>
        <w:t xml:space="preserve"> fato de ser</w:t>
      </w:r>
      <w:r w:rsidR="00340B55" w:rsidRPr="00B538D5">
        <w:rPr>
          <w:rFonts w:ascii="Arial" w:hAnsi="Arial" w:cs="Arial"/>
          <w:sz w:val="24"/>
          <w:szCs w:val="24"/>
        </w:rPr>
        <w:t>em</w:t>
      </w:r>
      <w:r w:rsidR="00751518" w:rsidRPr="00B538D5">
        <w:rPr>
          <w:rFonts w:ascii="Arial" w:hAnsi="Arial" w:cs="Arial"/>
          <w:sz w:val="24"/>
          <w:szCs w:val="24"/>
        </w:rPr>
        <w:t xml:space="preserve"> capaz</w:t>
      </w:r>
      <w:r w:rsidR="00340B55" w:rsidRPr="00B538D5">
        <w:rPr>
          <w:rFonts w:ascii="Arial" w:hAnsi="Arial" w:cs="Arial"/>
          <w:sz w:val="24"/>
          <w:szCs w:val="24"/>
        </w:rPr>
        <w:t>es</w:t>
      </w:r>
      <w:r w:rsidR="00751518" w:rsidRPr="00B538D5">
        <w:rPr>
          <w:rFonts w:ascii="Arial" w:hAnsi="Arial" w:cs="Arial"/>
          <w:sz w:val="24"/>
          <w:szCs w:val="24"/>
        </w:rPr>
        <w:t xml:space="preserve"> de entreter diversas faixas de idade</w:t>
      </w:r>
      <w:r w:rsidR="00340B55" w:rsidRPr="00B538D5">
        <w:rPr>
          <w:rFonts w:ascii="Arial" w:hAnsi="Arial" w:cs="Arial"/>
          <w:sz w:val="24"/>
          <w:szCs w:val="24"/>
        </w:rPr>
        <w:t xml:space="preserve"> e de possuírem maior interatividade no caminhar da história do que os filmes, ao ponto de, em alguns jogos, o final ser completamente baseado nas escolhas feitas pelo usuário ao longo da história.</w:t>
      </w:r>
    </w:p>
    <w:p w:rsidR="00340B55" w:rsidRPr="00B538D5" w:rsidRDefault="00340B55" w:rsidP="00B538D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>São citados os consoles atuais, equipamentos especializados em rodar jogos, e sua capacidade de processamento comparável (e às vezes superior) à dos computadores de mesa.</w:t>
      </w:r>
      <w:r w:rsidR="00AE2557" w:rsidRPr="00B538D5">
        <w:rPr>
          <w:rFonts w:ascii="Arial" w:hAnsi="Arial" w:cs="Arial"/>
          <w:sz w:val="24"/>
          <w:szCs w:val="24"/>
        </w:rPr>
        <w:t xml:space="preserve"> Também são citadas à evolução gráfica ao longo do tempo e a criação e popularização de jogos online, integrando cada vez mais jogadores ao redor do mundo e apresentando um nível completamente diferente de dificuldade.</w:t>
      </w:r>
    </w:p>
    <w:p w:rsidR="00AE2557" w:rsidRPr="00B538D5" w:rsidRDefault="00AE2557" w:rsidP="00B538D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 xml:space="preserve">São listados </w:t>
      </w:r>
      <w:r w:rsidR="00714B2C" w:rsidRPr="00B538D5">
        <w:rPr>
          <w:rFonts w:ascii="Arial" w:hAnsi="Arial" w:cs="Arial"/>
          <w:sz w:val="24"/>
          <w:szCs w:val="24"/>
        </w:rPr>
        <w:t>alguns</w:t>
      </w:r>
      <w:r w:rsidRPr="00B538D5">
        <w:rPr>
          <w:rFonts w:ascii="Arial" w:hAnsi="Arial" w:cs="Arial"/>
          <w:sz w:val="24"/>
          <w:szCs w:val="24"/>
        </w:rPr>
        <w:t xml:space="preserve"> benefícios dos jogos</w:t>
      </w:r>
      <w:r w:rsidR="00C92902" w:rsidRPr="00B538D5">
        <w:rPr>
          <w:rFonts w:ascii="Arial" w:hAnsi="Arial" w:cs="Arial"/>
          <w:sz w:val="24"/>
          <w:szCs w:val="24"/>
        </w:rPr>
        <w:t xml:space="preserve"> eletrônicos, como:</w:t>
      </w:r>
    </w:p>
    <w:p w:rsidR="00C92902" w:rsidRPr="00B538D5" w:rsidRDefault="00795AB2" w:rsidP="00B538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>Exercita mais áreas do cérebro do que outras atividades de lazer</w:t>
      </w:r>
    </w:p>
    <w:p w:rsidR="00795AB2" w:rsidRPr="00B538D5" w:rsidRDefault="00795AB2" w:rsidP="00B538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>Incentivar o aprendizado de outras culturas e idiomas</w:t>
      </w:r>
    </w:p>
    <w:p w:rsidR="00795AB2" w:rsidRPr="00B538D5" w:rsidRDefault="00795AB2" w:rsidP="00B538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>Incentivar o gosto pela leitura</w:t>
      </w:r>
    </w:p>
    <w:p w:rsidR="00795AB2" w:rsidRPr="00B538D5" w:rsidRDefault="00795AB2" w:rsidP="00B538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>Desenvolver estratégias em tempo real</w:t>
      </w:r>
    </w:p>
    <w:p w:rsidR="00795AB2" w:rsidRPr="00B538D5" w:rsidRDefault="00795AB2" w:rsidP="00B538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lastRenderedPageBreak/>
        <w:t>Possibilidade de ser usado na área educacional e empresarial.</w:t>
      </w:r>
    </w:p>
    <w:p w:rsidR="00795AB2" w:rsidRPr="00B538D5" w:rsidRDefault="00795AB2" w:rsidP="00B538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>Simuladores serem usados em treinamento militar</w:t>
      </w:r>
    </w:p>
    <w:p w:rsidR="00795AB2" w:rsidRPr="00B538D5" w:rsidRDefault="00795AB2" w:rsidP="00B538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>Auxiliar em tratamento hospitalar de crianças</w:t>
      </w:r>
    </w:p>
    <w:p w:rsidR="00C92902" w:rsidRPr="00B538D5" w:rsidRDefault="00C92902" w:rsidP="00B538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ab/>
      </w:r>
      <w:r w:rsidR="00A123A8" w:rsidRPr="00B538D5">
        <w:rPr>
          <w:rFonts w:ascii="Arial" w:hAnsi="Arial" w:cs="Arial"/>
          <w:sz w:val="24"/>
          <w:szCs w:val="24"/>
        </w:rPr>
        <w:t>E t</w:t>
      </w:r>
      <w:r w:rsidRPr="00B538D5">
        <w:rPr>
          <w:rFonts w:ascii="Arial" w:hAnsi="Arial" w:cs="Arial"/>
          <w:sz w:val="24"/>
          <w:szCs w:val="24"/>
        </w:rPr>
        <w:t>ambém são listados alguns pontos negativos, como:</w:t>
      </w:r>
    </w:p>
    <w:p w:rsidR="00C92902" w:rsidRPr="00B538D5" w:rsidRDefault="00795AB2" w:rsidP="00B538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 xml:space="preserve">A facilidade de viciar o usuário, que pode </w:t>
      </w:r>
      <w:r w:rsidR="005372EA" w:rsidRPr="00B538D5">
        <w:rPr>
          <w:rFonts w:ascii="Arial" w:hAnsi="Arial" w:cs="Arial"/>
          <w:sz w:val="24"/>
          <w:szCs w:val="24"/>
        </w:rPr>
        <w:t>ficar horas na frente do computador ou videogame</w:t>
      </w:r>
    </w:p>
    <w:p w:rsidR="005372EA" w:rsidRPr="00B538D5" w:rsidRDefault="005372EA" w:rsidP="00B538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>A temática violenta presente em alguns jogos de grande sucesso, como os de tiro em primeira pessoa</w:t>
      </w:r>
    </w:p>
    <w:p w:rsidR="005372EA" w:rsidRPr="00B538D5" w:rsidRDefault="005372EA" w:rsidP="00B538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>Jogos como Grand Theft Auto e Bully, que incentivam comportamentos errados por parte do personagem perante à sociedade, que pode influenciar o jogador.</w:t>
      </w:r>
    </w:p>
    <w:p w:rsidR="005372EA" w:rsidRPr="00B538D5" w:rsidRDefault="005372EA" w:rsidP="00B538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>Casos de assassinatos associados (às vezes injustamente) aos videogames</w:t>
      </w:r>
    </w:p>
    <w:p w:rsidR="005372EA" w:rsidRPr="00B538D5" w:rsidRDefault="005372EA" w:rsidP="00B538D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>O jogador pode passar a ficar mais e mais tempo isolado das pessoas, atrapalhando seu desenvolvimento social, além de às vezes fazer mal para a saúde, principalmente de crianças</w:t>
      </w:r>
    </w:p>
    <w:p w:rsidR="00FE2960" w:rsidRDefault="00C92902" w:rsidP="00B538D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38D5">
        <w:rPr>
          <w:rFonts w:ascii="Arial" w:hAnsi="Arial" w:cs="Arial"/>
          <w:sz w:val="24"/>
          <w:szCs w:val="24"/>
        </w:rPr>
        <w:tab/>
      </w:r>
      <w:r w:rsidR="00470CE3" w:rsidRPr="00B538D5">
        <w:rPr>
          <w:rFonts w:ascii="Arial" w:hAnsi="Arial" w:cs="Arial"/>
          <w:sz w:val="24"/>
          <w:szCs w:val="24"/>
        </w:rPr>
        <w:t xml:space="preserve">Por fim, comenta-se sobre o futuro dos jogos, </w:t>
      </w:r>
      <w:r w:rsidR="009F7540" w:rsidRPr="00B538D5">
        <w:rPr>
          <w:rFonts w:ascii="Arial" w:hAnsi="Arial" w:cs="Arial"/>
          <w:sz w:val="24"/>
          <w:szCs w:val="24"/>
        </w:rPr>
        <w:t xml:space="preserve">listando o crescente custo necessário para se produzir um jogo de alta qualidade, a dificuldade para pequenas e médias empresas de se firmarem neste mercado e o crescimento da sensação de realidade virtual e dos jogos online, assim como inciativas de inovação </w:t>
      </w:r>
      <w:r w:rsidR="00FE2960" w:rsidRPr="00B538D5">
        <w:rPr>
          <w:rFonts w:ascii="Arial" w:hAnsi="Arial" w:cs="Arial"/>
          <w:sz w:val="24"/>
          <w:szCs w:val="24"/>
        </w:rPr>
        <w:t xml:space="preserve">no jogo e </w:t>
      </w:r>
      <w:r w:rsidR="009F7540" w:rsidRPr="00B538D5">
        <w:rPr>
          <w:rFonts w:ascii="Arial" w:hAnsi="Arial" w:cs="Arial"/>
          <w:sz w:val="24"/>
          <w:szCs w:val="24"/>
        </w:rPr>
        <w:t>na maneira de jogar</w:t>
      </w:r>
      <w:r w:rsidR="00FE2960" w:rsidRPr="00B538D5">
        <w:rPr>
          <w:rFonts w:ascii="Arial" w:hAnsi="Arial" w:cs="Arial"/>
          <w:sz w:val="24"/>
          <w:szCs w:val="24"/>
        </w:rPr>
        <w:t>, como o Nintendo Wii e o jogo Second Life.</w:t>
      </w:r>
    </w:p>
    <w:p w:rsidR="00B538D5" w:rsidRDefault="00B538D5" w:rsidP="00B538D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538D5" w:rsidRDefault="00B538D5" w:rsidP="00B538D5">
      <w:pPr>
        <w:spacing w:line="360" w:lineRule="auto"/>
        <w:rPr>
          <w:rFonts w:ascii="Arial" w:hAnsi="Arial" w:cs="Arial"/>
          <w:sz w:val="24"/>
          <w:szCs w:val="24"/>
        </w:rPr>
      </w:pPr>
    </w:p>
    <w:p w:rsidR="00B538D5" w:rsidRDefault="00B538D5" w:rsidP="00B538D5">
      <w:pPr>
        <w:spacing w:line="360" w:lineRule="auto"/>
        <w:rPr>
          <w:rFonts w:ascii="Arial" w:hAnsi="Arial" w:cs="Arial"/>
          <w:sz w:val="24"/>
          <w:szCs w:val="24"/>
        </w:rPr>
      </w:pPr>
    </w:p>
    <w:p w:rsidR="00B538D5" w:rsidRDefault="00B538D5" w:rsidP="00B538D5">
      <w:pPr>
        <w:spacing w:line="360" w:lineRule="auto"/>
        <w:rPr>
          <w:rFonts w:ascii="Arial" w:hAnsi="Arial" w:cs="Arial"/>
          <w:sz w:val="24"/>
          <w:szCs w:val="24"/>
        </w:rPr>
      </w:pPr>
    </w:p>
    <w:p w:rsidR="00B538D5" w:rsidRDefault="00B538D5" w:rsidP="00B538D5">
      <w:pPr>
        <w:spacing w:line="360" w:lineRule="auto"/>
        <w:rPr>
          <w:rFonts w:ascii="Arial" w:hAnsi="Arial" w:cs="Arial"/>
          <w:sz w:val="24"/>
          <w:szCs w:val="24"/>
        </w:rPr>
      </w:pPr>
    </w:p>
    <w:p w:rsidR="00B538D5" w:rsidRDefault="00B538D5" w:rsidP="00B538D5">
      <w:pPr>
        <w:spacing w:line="360" w:lineRule="auto"/>
        <w:rPr>
          <w:rFonts w:ascii="Arial" w:hAnsi="Arial" w:cs="Arial"/>
          <w:sz w:val="24"/>
          <w:szCs w:val="24"/>
        </w:rPr>
      </w:pPr>
    </w:p>
    <w:p w:rsidR="00B538D5" w:rsidRDefault="00B538D5" w:rsidP="00B538D5">
      <w:pPr>
        <w:spacing w:line="360" w:lineRule="auto"/>
        <w:rPr>
          <w:rFonts w:ascii="Arial" w:hAnsi="Arial" w:cs="Arial"/>
          <w:sz w:val="24"/>
          <w:szCs w:val="24"/>
        </w:rPr>
      </w:pPr>
    </w:p>
    <w:p w:rsidR="00B538D5" w:rsidRPr="00215A56" w:rsidRDefault="00B538D5" w:rsidP="00B538D5">
      <w:pPr>
        <w:pStyle w:val="DefaultText"/>
        <w:spacing w:line="360" w:lineRule="auto"/>
        <w:jc w:val="center"/>
        <w:rPr>
          <w:b/>
          <w:lang w:val="pt-BR"/>
        </w:rPr>
      </w:pPr>
      <w:r w:rsidRPr="00215A56">
        <w:rPr>
          <w:b/>
          <w:lang w:val="pt-BR"/>
        </w:rPr>
        <w:lastRenderedPageBreak/>
        <w:t>Uso de jogos eletrônicos no aprendizado</w:t>
      </w:r>
    </w:p>
    <w:p w:rsidR="00B538D5" w:rsidRPr="00215A56" w:rsidRDefault="00B538D5" w:rsidP="00B538D5">
      <w:pPr>
        <w:pStyle w:val="DefaultText"/>
        <w:jc w:val="center"/>
        <w:rPr>
          <w:lang w:val="pt-BR"/>
        </w:rPr>
      </w:pPr>
    </w:p>
    <w:p w:rsidR="00B538D5" w:rsidRPr="00215A56" w:rsidRDefault="00B538D5" w:rsidP="00B538D5">
      <w:pPr>
        <w:pStyle w:val="DefaultText"/>
        <w:jc w:val="center"/>
        <w:rPr>
          <w:lang w:val="pt-BR"/>
        </w:rPr>
      </w:pPr>
      <w:r w:rsidRPr="00215A56">
        <w:rPr>
          <w:lang w:val="pt-BR"/>
        </w:rPr>
        <w:t>http://anaisdosimposio.fe.ufg.br/uploads/248/original_Tairine_Vieira_Barros_Monteiro__Cla__dia_Dolores_Martins_Magagnin_e_Cl__udia_Helena_dos_Santos_Ara__jo.pdf</w:t>
      </w:r>
    </w:p>
    <w:p w:rsidR="00B538D5" w:rsidRPr="00215A56" w:rsidRDefault="00B538D5" w:rsidP="00B538D5">
      <w:pPr>
        <w:pStyle w:val="DefaultText"/>
        <w:spacing w:line="360" w:lineRule="auto"/>
        <w:jc w:val="center"/>
        <w:rPr>
          <w:lang w:val="pt-BR"/>
        </w:rPr>
      </w:pPr>
    </w:p>
    <w:p w:rsidR="00B538D5" w:rsidRPr="00215A56" w:rsidRDefault="00B538D5" w:rsidP="00B538D5">
      <w:pPr>
        <w:pStyle w:val="DefaultText"/>
        <w:spacing w:line="360" w:lineRule="auto"/>
        <w:jc w:val="both"/>
        <w:rPr>
          <w:lang w:val="pt-BR"/>
        </w:rPr>
      </w:pPr>
      <w:r>
        <w:rPr>
          <w:rFonts w:eastAsia="TimesNewRomanPSMT" w:cs="TimesNewRomanPSMT"/>
          <w:color w:val="000000"/>
          <w:lang w:val="pt-BR"/>
        </w:rPr>
        <w:tab/>
        <w:t>O uso dos jogos eletrônicos na escola</w:t>
      </w:r>
      <w:r w:rsidRPr="00215A56">
        <w:rPr>
          <w:rFonts w:eastAsia="TimesNewRomanPSMT" w:cs="TimesNewRomanPSMT"/>
          <w:color w:val="000000"/>
          <w:lang w:val="pt-BR"/>
        </w:rPr>
        <w:t xml:space="preserve"> deve ser voltado para os alunos e para </w:t>
      </w:r>
      <w:r>
        <w:rPr>
          <w:rFonts w:eastAsia="TimesNewRomanPSMT" w:cs="TimesNewRomanPSMT"/>
          <w:color w:val="000000"/>
          <w:lang w:val="pt-BR"/>
        </w:rPr>
        <w:t>o aprendizado, como um</w:t>
      </w:r>
      <w:r w:rsidRPr="00215A56">
        <w:rPr>
          <w:rFonts w:eastAsia="TimesNewRomanPSMT" w:cs="TimesNewRomanPSMT"/>
          <w:color w:val="000000"/>
          <w:lang w:val="pt-BR"/>
        </w:rPr>
        <w:t xml:space="preserve"> </w:t>
      </w:r>
      <w:r>
        <w:rPr>
          <w:rFonts w:eastAsia="TimesNewRomanPSMT" w:cs="TimesNewRomanPSMT"/>
          <w:color w:val="000000"/>
          <w:lang w:val="pt-BR"/>
        </w:rPr>
        <w:t>recurso</w:t>
      </w:r>
      <w:r w:rsidRPr="00215A56">
        <w:rPr>
          <w:rFonts w:eastAsia="TimesNewRomanPSMT" w:cs="TimesNewRomanPSMT"/>
          <w:color w:val="000000"/>
          <w:lang w:val="pt-BR"/>
        </w:rPr>
        <w:t xml:space="preserve"> u</w:t>
      </w:r>
      <w:r>
        <w:rPr>
          <w:rFonts w:eastAsia="TimesNewRomanPSMT" w:cs="TimesNewRomanPSMT"/>
          <w:color w:val="000000"/>
          <w:lang w:val="pt-BR"/>
        </w:rPr>
        <w:t>sado</w:t>
      </w:r>
      <w:r w:rsidRPr="00215A56">
        <w:rPr>
          <w:rFonts w:eastAsia="TimesNewRomanPSMT" w:cs="TimesNewRomanPSMT"/>
          <w:color w:val="000000"/>
          <w:lang w:val="pt-BR"/>
        </w:rPr>
        <w:t xml:space="preserve"> para o desenvolvimento de habilidades </w:t>
      </w:r>
      <w:r>
        <w:rPr>
          <w:rFonts w:eastAsia="TimesNewRomanPSMT" w:cs="TimesNewRomanPSMT"/>
          <w:color w:val="000000"/>
          <w:lang w:val="pt-BR"/>
        </w:rPr>
        <w:t xml:space="preserve">cognitivas </w:t>
      </w:r>
      <w:r w:rsidRPr="00215A56">
        <w:rPr>
          <w:rFonts w:eastAsia="TimesNewRomanPSMT" w:cs="TimesNewRomanPSMT"/>
          <w:color w:val="000000"/>
          <w:lang w:val="pt-BR"/>
        </w:rPr>
        <w:t>como: concentração, memória, atenção e raciocínio lógico, dentre outras.</w:t>
      </w:r>
    </w:p>
    <w:p w:rsidR="00B538D5" w:rsidRPr="00215A56" w:rsidRDefault="00B538D5" w:rsidP="00B538D5">
      <w:pPr>
        <w:pStyle w:val="DefaultText"/>
        <w:autoSpaceDE w:val="0"/>
        <w:spacing w:line="360" w:lineRule="auto"/>
        <w:jc w:val="both"/>
        <w:rPr>
          <w:rFonts w:eastAsia="TimesNewRomanPSMT" w:cs="TimesNewRomanPSMT"/>
          <w:color w:val="000000"/>
          <w:lang w:val="pt-BR"/>
        </w:rPr>
      </w:pPr>
      <w:r w:rsidRPr="00215A56">
        <w:rPr>
          <w:rFonts w:eastAsia="TimesNewRomanPSMT" w:cs="TimesNewRomanPSMT"/>
          <w:color w:val="000000"/>
          <w:lang w:val="pt-BR"/>
        </w:rPr>
        <w:tab/>
        <w:t>Os jogos são frequentemente criticados sob a alegação de que podem contribuir para o desenvolvimento de personalidades violentas, além de ocupar em excesso o tempo dos jogadores. Todavia, não há como negar as inúmeras habilidades que podem ser desenvolvidas por meio desses jogos: agilidade, raciocínio lógico e pensamento estratégico, dentre várias outras.</w:t>
      </w:r>
    </w:p>
    <w:p w:rsidR="00B538D5" w:rsidRDefault="00B538D5" w:rsidP="00B538D5">
      <w:pPr>
        <w:pStyle w:val="DefaultText"/>
        <w:autoSpaceDE w:val="0"/>
        <w:spacing w:line="360" w:lineRule="auto"/>
        <w:jc w:val="both"/>
        <w:rPr>
          <w:rFonts w:eastAsia="TimesNewRomanPSMT" w:cs="TimesNewRomanPSMT"/>
          <w:lang w:val="pt-BR"/>
        </w:rPr>
      </w:pPr>
      <w:r w:rsidRPr="00215A56">
        <w:rPr>
          <w:rFonts w:eastAsia="TimesNewRomanPSMT" w:cs="TimesNewRomanPSMT"/>
          <w:color w:val="000000"/>
          <w:lang w:val="pt-BR"/>
        </w:rPr>
        <w:tab/>
        <w:t xml:space="preserve">Na concepção de Gros (1998), a utilização de videogames permite o </w:t>
      </w:r>
      <w:r w:rsidRPr="00215A56">
        <w:rPr>
          <w:rFonts w:eastAsia="TimesNewRomanPSMT" w:cs="TimesNewRomanPSMT"/>
          <w:lang w:val="pt-BR"/>
        </w:rPr>
        <w:t>desenvolvimento das capacidades de retenção de informações e o estímulo à criatividade. Também desencadeia o planejamento de situações, a formulação de hipóteses e a experimentação, além de obrigar à tomada de decisões e a consequente confirmação ou invalidação das hipóteses criadas pelo jogador à medida que o jogo se desenrola.</w:t>
      </w:r>
    </w:p>
    <w:p w:rsidR="00B538D5" w:rsidRDefault="00B538D5" w:rsidP="00B538D5">
      <w:pPr>
        <w:pStyle w:val="DefaultText"/>
        <w:autoSpaceDE w:val="0"/>
        <w:spacing w:line="360" w:lineRule="auto"/>
        <w:ind w:firstLine="709"/>
        <w:jc w:val="both"/>
        <w:rPr>
          <w:rFonts w:eastAsia="TimesNewRomanPSMT" w:cs="TimesNewRomanPSMT"/>
          <w:lang w:val="pt-BR"/>
        </w:rPr>
      </w:pPr>
      <w:r>
        <w:rPr>
          <w:rFonts w:eastAsia="TimesNewRomanPSMT" w:cs="TimesNewRomanPSMT"/>
          <w:lang w:val="pt-BR"/>
        </w:rPr>
        <w:t>Os jogos eletrônicos</w:t>
      </w:r>
      <w:r w:rsidRPr="00215A56">
        <w:rPr>
          <w:rFonts w:eastAsia="TimesNewRomanPSMT" w:cs="TimesNewRomanPSMT"/>
          <w:lang w:val="pt-BR"/>
        </w:rPr>
        <w:t>, atualmente, fa</w:t>
      </w:r>
      <w:r>
        <w:rPr>
          <w:rFonts w:eastAsia="TimesNewRomanPSMT" w:cs="TimesNewRomanPSMT"/>
          <w:lang w:val="pt-BR"/>
        </w:rPr>
        <w:t>zem</w:t>
      </w:r>
      <w:r w:rsidRPr="00215A56">
        <w:rPr>
          <w:rFonts w:eastAsia="TimesNewRomanPSMT" w:cs="TimesNewRomanPSMT"/>
          <w:lang w:val="pt-BR"/>
        </w:rPr>
        <w:t xml:space="preserve"> parte da vida de </w:t>
      </w:r>
      <w:r>
        <w:rPr>
          <w:rFonts w:eastAsia="TimesNewRomanPSMT" w:cs="TimesNewRomanPSMT"/>
          <w:lang w:val="pt-BR"/>
        </w:rPr>
        <w:t>muit</w:t>
      </w:r>
      <w:r w:rsidRPr="00215A56">
        <w:rPr>
          <w:rFonts w:eastAsia="TimesNewRomanPSMT" w:cs="TimesNewRomanPSMT"/>
          <w:lang w:val="pt-BR"/>
        </w:rPr>
        <w:t>os estudantes do mundo todo. Pode</w:t>
      </w:r>
      <w:r>
        <w:rPr>
          <w:rFonts w:eastAsia="TimesNewRomanPSMT" w:cs="TimesNewRomanPSMT"/>
          <w:lang w:val="pt-BR"/>
        </w:rPr>
        <w:t>m</w:t>
      </w:r>
      <w:r w:rsidRPr="00215A56">
        <w:rPr>
          <w:rFonts w:eastAsia="TimesNewRomanPSMT" w:cs="TimesNewRomanPSMT"/>
          <w:lang w:val="pt-BR"/>
        </w:rPr>
        <w:t>, portanto, trazer algumas contribuições para o desenvolvimento de aprendizagem na educação de crianças, adolescentes e jovens – no caso, estudantes. Não se podem, porém, ignorar alguns perigos presentes em muitos desses jogos, como por exemplo, a violência, agressividade e até o próprio vício. Entretanto, não é necessário opt</w:t>
      </w:r>
      <w:r>
        <w:rPr>
          <w:rFonts w:eastAsia="TimesNewRomanPSMT" w:cs="TimesNewRomanPSMT"/>
          <w:lang w:val="pt-BR"/>
        </w:rPr>
        <w:t>ar pela eliminação do videogame, b</w:t>
      </w:r>
      <w:r w:rsidRPr="00215A56">
        <w:rPr>
          <w:rFonts w:eastAsia="TimesNewRomanPSMT" w:cs="TimesNewRomanPSMT"/>
          <w:lang w:val="pt-BR"/>
        </w:rPr>
        <w:t>asta que se aprenda a utilizá-lo com senso crítico, aproveitando-o em função de processos educativos (FARIA, 2006).</w:t>
      </w:r>
    </w:p>
    <w:p w:rsidR="00B538D5" w:rsidRDefault="00B538D5" w:rsidP="00B538D5">
      <w:pPr>
        <w:pStyle w:val="DefaultText"/>
        <w:autoSpaceDE w:val="0"/>
        <w:spacing w:line="360" w:lineRule="auto"/>
        <w:ind w:firstLine="709"/>
        <w:jc w:val="both"/>
        <w:rPr>
          <w:rFonts w:eastAsia="TimesNewRomanPSMT" w:cs="TimesNewRomanPSMT"/>
          <w:lang w:val="pt-BR"/>
        </w:rPr>
      </w:pPr>
      <w:r w:rsidRPr="00215A56">
        <w:rPr>
          <w:rFonts w:eastAsia="TimesNewRomanPSMT" w:cs="TimesNewRomanPSMT"/>
          <w:lang w:val="pt-BR"/>
        </w:rPr>
        <w:t>As características dos jogos eletrônicos – como simulação, virtualidade, acessibilidade, superabundância e extrema diversidade de informações – são totalmente novas e demandam concepções metodológicas e também conceituais, muito diferentes das metodologias tradicionais de ensino</w:t>
      </w:r>
      <w:r>
        <w:rPr>
          <w:rFonts w:eastAsia="TimesNewRomanPSMT" w:cs="TimesNewRomanPSMT"/>
          <w:lang w:val="pt-BR"/>
        </w:rPr>
        <w:t>.</w:t>
      </w:r>
      <w:r w:rsidRPr="00215A56">
        <w:rPr>
          <w:lang w:val="pt-BR"/>
        </w:rPr>
        <w:t xml:space="preserve"> </w:t>
      </w:r>
      <w:r w:rsidRPr="00215A56">
        <w:rPr>
          <w:rFonts w:eastAsia="TimesNewRomanPSMT" w:cs="TimesNewRomanPSMT"/>
          <w:lang w:val="pt-BR"/>
        </w:rPr>
        <w:t>Sua utilização com</w:t>
      </w:r>
      <w:r>
        <w:rPr>
          <w:rFonts w:eastAsia="TimesNewRomanPSMT" w:cs="TimesNewRomanPSMT"/>
          <w:lang w:val="pt-BR"/>
        </w:rPr>
        <w:t xml:space="preserve"> fins educativos exige mudanças </w:t>
      </w:r>
      <w:r w:rsidRPr="00215A56">
        <w:rPr>
          <w:rFonts w:eastAsia="TimesNewRomanPSMT" w:cs="TimesNewRomanPSMT"/>
          <w:lang w:val="pt-BR"/>
        </w:rPr>
        <w:t>nos modos de compreender o ensino e a didática (BELLONI, 2001).</w:t>
      </w:r>
    </w:p>
    <w:p w:rsidR="00B538D5" w:rsidRPr="00A937AD" w:rsidRDefault="00B538D5" w:rsidP="00B538D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A937AD">
        <w:rPr>
          <w:rFonts w:ascii="Arial" w:hAnsi="Arial" w:cs="Arial"/>
          <w:b/>
          <w:sz w:val="24"/>
          <w:szCs w:val="24"/>
        </w:rPr>
        <w:lastRenderedPageBreak/>
        <w:t>Justificativa</w:t>
      </w:r>
    </w:p>
    <w:p w:rsidR="005D4887" w:rsidRDefault="00B538D5" w:rsidP="00B538D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jogos eletrônicos, cada vez mais presentes nos dias atuais, trazem cada vez mais avanços no campo da computação gráfica, pois cada novo jogo é um novo desafio aos desenvolvedores, que sempre buscam melhorias para atrair cada vez mais usuários, porém, eles também podem trazer alguns problemas de saúde tanto física quanto mental aos usuários.</w:t>
      </w:r>
    </w:p>
    <w:p w:rsidR="005D4887" w:rsidRDefault="00B538D5" w:rsidP="00B538D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entanto, tais jogos podem ser usados em diversas outras aplicações, e a que abordaremos será a utilização dos jogos como meio de aprendizado, focando no  desenvolvimento e aprimoramento de habilidades cognitivas, mais especificamente em concentração e raciocínio lógico, apresentando tanto os aspectos positivos quanto os negativos do assunto.</w:t>
      </w:r>
    </w:p>
    <w:p w:rsidR="005D4887" w:rsidRDefault="00B538D5" w:rsidP="005D488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Mostraremos também com o desenvolvimento de nosso projeto que, através dos jogos eletrônicos, é possível analisar as áreas cognitivas onde os jogadores se destacam, e essas informações podem ser usadas tanto para melhorar ainda mais os pontos onde o usuário se destaca, quanto para aprimorar os pontos onde ele não se destaca tanto, equilibrando seus níveis cognitivos.</w:t>
      </w:r>
    </w:p>
    <w:p w:rsidR="00B538D5" w:rsidRPr="00AE6681" w:rsidRDefault="00B538D5" w:rsidP="00B538D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desse estudo, visamos demonstrar que os jogos não são somente ferramentas de entretenimento, podendo trazer benefícios à saúde mental das pessoas se usados de maneira correta, na frequência adequada para evitar vicíos e outros problemas, e principalmente para ajudarmosnas pesquisas em um campo tão vasto na era atual.</w:t>
      </w:r>
    </w:p>
    <w:p w:rsidR="00B538D5" w:rsidRDefault="00B538D5" w:rsidP="00B538D5">
      <w:pPr>
        <w:pStyle w:val="DefaultText"/>
        <w:autoSpaceDE w:val="0"/>
        <w:spacing w:line="360" w:lineRule="auto"/>
        <w:ind w:firstLine="709"/>
        <w:jc w:val="both"/>
        <w:rPr>
          <w:rFonts w:cs="Arial"/>
          <w:lang w:val="pt-BR"/>
        </w:rPr>
      </w:pPr>
    </w:p>
    <w:p w:rsidR="00B538D5" w:rsidRDefault="00B538D5" w:rsidP="00B538D5">
      <w:pPr>
        <w:pStyle w:val="DefaultText"/>
        <w:autoSpaceDE w:val="0"/>
        <w:spacing w:line="360" w:lineRule="auto"/>
        <w:ind w:firstLine="709"/>
        <w:jc w:val="both"/>
        <w:rPr>
          <w:rFonts w:cs="Arial"/>
          <w:lang w:val="pt-BR"/>
        </w:rPr>
      </w:pPr>
    </w:p>
    <w:p w:rsidR="00B538D5" w:rsidRDefault="00B538D5" w:rsidP="00B538D5">
      <w:pPr>
        <w:pStyle w:val="DefaultText"/>
        <w:autoSpaceDE w:val="0"/>
        <w:spacing w:line="360" w:lineRule="auto"/>
        <w:ind w:firstLine="709"/>
        <w:jc w:val="both"/>
        <w:rPr>
          <w:rFonts w:cs="Arial"/>
          <w:lang w:val="pt-BR"/>
        </w:rPr>
      </w:pPr>
    </w:p>
    <w:p w:rsidR="00B538D5" w:rsidRDefault="00B538D5" w:rsidP="00B538D5">
      <w:pPr>
        <w:pStyle w:val="DefaultText"/>
        <w:autoSpaceDE w:val="0"/>
        <w:spacing w:line="360" w:lineRule="auto"/>
        <w:ind w:firstLine="709"/>
        <w:jc w:val="both"/>
        <w:rPr>
          <w:rFonts w:cs="Arial"/>
          <w:lang w:val="pt-BR"/>
        </w:rPr>
      </w:pPr>
    </w:p>
    <w:p w:rsidR="00B538D5" w:rsidRDefault="00B538D5" w:rsidP="00B538D5">
      <w:pPr>
        <w:pStyle w:val="DefaultText"/>
        <w:autoSpaceDE w:val="0"/>
        <w:spacing w:line="360" w:lineRule="auto"/>
        <w:ind w:firstLine="709"/>
        <w:jc w:val="both"/>
        <w:rPr>
          <w:rFonts w:cs="Arial"/>
          <w:lang w:val="pt-BR"/>
        </w:rPr>
      </w:pPr>
    </w:p>
    <w:p w:rsidR="00B538D5" w:rsidRDefault="00B538D5" w:rsidP="00B538D5">
      <w:pPr>
        <w:pStyle w:val="DefaultText"/>
        <w:autoSpaceDE w:val="0"/>
        <w:spacing w:line="360" w:lineRule="auto"/>
        <w:ind w:firstLine="709"/>
        <w:jc w:val="both"/>
        <w:rPr>
          <w:rFonts w:cs="Arial"/>
          <w:lang w:val="pt-BR"/>
        </w:rPr>
      </w:pPr>
    </w:p>
    <w:p w:rsidR="00B538D5" w:rsidRDefault="00B538D5" w:rsidP="00B538D5">
      <w:pPr>
        <w:pStyle w:val="DefaultText"/>
        <w:autoSpaceDE w:val="0"/>
        <w:spacing w:line="360" w:lineRule="auto"/>
        <w:ind w:firstLine="709"/>
        <w:jc w:val="both"/>
        <w:rPr>
          <w:rFonts w:cs="Arial"/>
          <w:lang w:val="pt-BR"/>
        </w:rPr>
      </w:pPr>
    </w:p>
    <w:p w:rsidR="00B538D5" w:rsidRDefault="00B538D5" w:rsidP="00B538D5">
      <w:pPr>
        <w:pStyle w:val="DefaultText"/>
        <w:autoSpaceDE w:val="0"/>
        <w:spacing w:line="360" w:lineRule="auto"/>
        <w:ind w:firstLine="709"/>
        <w:jc w:val="both"/>
        <w:rPr>
          <w:rFonts w:cs="Arial"/>
          <w:lang w:val="pt-BR"/>
        </w:rPr>
      </w:pPr>
    </w:p>
    <w:p w:rsidR="00B538D5" w:rsidRDefault="00B538D5" w:rsidP="00B538D5">
      <w:pPr>
        <w:pStyle w:val="DefaultText"/>
        <w:autoSpaceDE w:val="0"/>
        <w:spacing w:line="360" w:lineRule="auto"/>
        <w:ind w:firstLine="709"/>
        <w:jc w:val="both"/>
        <w:rPr>
          <w:rFonts w:cs="Arial"/>
          <w:lang w:val="pt-BR"/>
        </w:rPr>
      </w:pPr>
    </w:p>
    <w:p w:rsidR="00B538D5" w:rsidRDefault="00B538D5" w:rsidP="00B538D5">
      <w:pPr>
        <w:pStyle w:val="DefaultText"/>
        <w:autoSpaceDE w:val="0"/>
        <w:spacing w:line="360" w:lineRule="auto"/>
        <w:ind w:firstLine="709"/>
        <w:jc w:val="both"/>
        <w:rPr>
          <w:rFonts w:cs="Arial"/>
          <w:lang w:val="pt-BR"/>
        </w:rPr>
      </w:pPr>
    </w:p>
    <w:p w:rsidR="00B538D5" w:rsidRDefault="00B538D5" w:rsidP="00B538D5">
      <w:pPr>
        <w:pStyle w:val="DefaultText"/>
        <w:autoSpaceDE w:val="0"/>
        <w:spacing w:line="360" w:lineRule="auto"/>
        <w:ind w:firstLine="709"/>
        <w:jc w:val="both"/>
        <w:rPr>
          <w:rFonts w:cs="Arial"/>
          <w:lang w:val="pt-BR"/>
        </w:rPr>
      </w:pPr>
    </w:p>
    <w:p w:rsidR="00B538D5" w:rsidRPr="00B538D5" w:rsidRDefault="00B538D5" w:rsidP="00B538D5">
      <w:pPr>
        <w:pStyle w:val="Default"/>
        <w:jc w:val="center"/>
        <w:rPr>
          <w:rFonts w:ascii="Arial" w:hAnsi="Arial"/>
          <w:b/>
          <w:lang w:val="pt-BR"/>
        </w:rPr>
      </w:pPr>
      <w:r w:rsidRPr="00B538D5">
        <w:rPr>
          <w:rFonts w:ascii="Arial" w:hAnsi="Arial"/>
          <w:b/>
          <w:lang w:val="pt-BR"/>
        </w:rPr>
        <w:lastRenderedPageBreak/>
        <w:t>Objetivo geral</w:t>
      </w:r>
    </w:p>
    <w:p w:rsidR="00B538D5" w:rsidRDefault="00B538D5" w:rsidP="00B538D5">
      <w:pPr>
        <w:pStyle w:val="Default"/>
        <w:rPr>
          <w:rFonts w:ascii="Arial" w:hAnsi="Arial"/>
          <w:lang w:val="pt-BR"/>
        </w:rPr>
      </w:pPr>
    </w:p>
    <w:p w:rsidR="005D4887" w:rsidRDefault="00B538D5" w:rsidP="005D4887">
      <w:pPr>
        <w:pStyle w:val="Default"/>
        <w:spacing w:line="360" w:lineRule="auto"/>
        <w:ind w:firstLine="708"/>
        <w:jc w:val="both"/>
        <w:rPr>
          <w:rFonts w:ascii="Arial" w:hAnsi="Arial"/>
          <w:lang w:val="pt-BR"/>
        </w:rPr>
      </w:pPr>
      <w:r w:rsidRPr="00474503">
        <w:rPr>
          <w:rFonts w:ascii="Arial" w:hAnsi="Arial"/>
          <w:lang w:val="pt-BR"/>
        </w:rPr>
        <w:t>Com a conclusão deste trabalho de conclusão de curso, nossa intenção principal é a de concluir com sucesso o curso superior tecnológico em Análise e Desenvolvimento de Sistemas na Faculdade de Tecnologia Termomecânica, recebendo n</w:t>
      </w:r>
      <w:r>
        <w:rPr>
          <w:rFonts w:ascii="Arial" w:hAnsi="Arial"/>
          <w:lang w:val="pt-BR"/>
        </w:rPr>
        <w:t>ossa certificação de tecnólogos.</w:t>
      </w:r>
    </w:p>
    <w:p w:rsidR="00B538D5" w:rsidRPr="00474503" w:rsidRDefault="00B538D5" w:rsidP="005D4887">
      <w:pPr>
        <w:pStyle w:val="Default"/>
        <w:spacing w:line="360" w:lineRule="auto"/>
        <w:ind w:firstLine="708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D</w:t>
      </w:r>
      <w:r w:rsidRPr="00474503">
        <w:rPr>
          <w:rFonts w:ascii="Arial" w:hAnsi="Arial"/>
          <w:lang w:val="pt-BR"/>
        </w:rPr>
        <w:t>esenvolveremos um estudo sobre as maneiras como jogos eletrônicos podem influenciar a área da mente responsável pelo raciocínio lógico e concentração das pessoas, e analisar se os mesmos podem trazer algum tipo de melhoria ou benefício nas capacidades cognitivas dos usuár</w:t>
      </w:r>
      <w:r>
        <w:rPr>
          <w:rFonts w:ascii="Arial" w:hAnsi="Arial"/>
          <w:lang w:val="pt-BR"/>
        </w:rPr>
        <w:t>ios, permanentes ou temporárias, assim como avaliar os malefícios que os jogos podem trazer tanto na saúde mental, quanto física.</w:t>
      </w:r>
    </w:p>
    <w:p w:rsidR="00B538D5" w:rsidRPr="00474503" w:rsidRDefault="00B538D5" w:rsidP="00B538D5">
      <w:pPr>
        <w:pStyle w:val="Default"/>
        <w:jc w:val="both"/>
        <w:rPr>
          <w:rFonts w:ascii="Arial" w:hAnsi="Arial"/>
          <w:lang w:val="pt-BR"/>
        </w:rPr>
      </w:pPr>
    </w:p>
    <w:p w:rsidR="00B538D5" w:rsidRPr="00474503" w:rsidRDefault="00B538D5" w:rsidP="00B538D5">
      <w:pPr>
        <w:pStyle w:val="Default"/>
        <w:jc w:val="both"/>
        <w:rPr>
          <w:rFonts w:ascii="Arial" w:hAnsi="Arial"/>
          <w:lang w:val="pt-BR"/>
        </w:rPr>
      </w:pPr>
    </w:p>
    <w:p w:rsidR="00B538D5" w:rsidRPr="00B538D5" w:rsidRDefault="00B538D5" w:rsidP="00B538D5">
      <w:pPr>
        <w:pStyle w:val="Default"/>
        <w:jc w:val="center"/>
        <w:rPr>
          <w:rFonts w:ascii="Arial" w:hAnsi="Arial"/>
          <w:b/>
          <w:lang w:val="pt-BR"/>
        </w:rPr>
      </w:pPr>
      <w:r w:rsidRPr="00B538D5">
        <w:rPr>
          <w:rFonts w:ascii="Arial" w:hAnsi="Arial"/>
          <w:b/>
          <w:lang w:val="pt-BR"/>
        </w:rPr>
        <w:t>Objetivos específicos</w:t>
      </w:r>
    </w:p>
    <w:p w:rsidR="00B538D5" w:rsidRPr="00474503" w:rsidRDefault="00B538D5" w:rsidP="00B538D5">
      <w:pPr>
        <w:pStyle w:val="Default"/>
        <w:jc w:val="both"/>
        <w:rPr>
          <w:rFonts w:ascii="Arial" w:hAnsi="Arial"/>
          <w:lang w:val="pt-BR"/>
        </w:rPr>
      </w:pPr>
    </w:p>
    <w:p w:rsidR="00B538D5" w:rsidRPr="00474503" w:rsidRDefault="00B538D5" w:rsidP="005D4887">
      <w:pPr>
        <w:pStyle w:val="Default"/>
        <w:spacing w:line="360" w:lineRule="auto"/>
        <w:ind w:firstLine="708"/>
        <w:jc w:val="both"/>
        <w:rPr>
          <w:rFonts w:ascii="Arial" w:hAnsi="Arial"/>
          <w:lang w:val="pt-BR"/>
        </w:rPr>
      </w:pPr>
      <w:r w:rsidRPr="00474503">
        <w:rPr>
          <w:rFonts w:ascii="Arial" w:hAnsi="Arial"/>
          <w:lang w:val="pt-BR"/>
        </w:rPr>
        <w:t>Compreender a intensidade na qual os jogos eletrônicos são capazes de estimular o raciocínio lógico da pessoa e analisar quais são os impactos que eles podem trazer através desse estímulo, tanto positivos quanto negativos.</w:t>
      </w:r>
    </w:p>
    <w:p w:rsidR="00B538D5" w:rsidRPr="00474503" w:rsidRDefault="00B538D5" w:rsidP="005D4887">
      <w:pPr>
        <w:pStyle w:val="Default"/>
        <w:spacing w:line="360" w:lineRule="auto"/>
        <w:ind w:firstLine="708"/>
        <w:jc w:val="both"/>
        <w:rPr>
          <w:rFonts w:ascii="Arial" w:hAnsi="Arial"/>
          <w:lang w:val="pt-BR"/>
        </w:rPr>
      </w:pPr>
      <w:r w:rsidRPr="00474503">
        <w:rPr>
          <w:rFonts w:ascii="Arial" w:hAnsi="Arial"/>
          <w:lang w:val="pt-BR"/>
        </w:rPr>
        <w:t>Identificar e distinguir os níveis de concentração e raciocínio necessário para cada tipo de jogo</w:t>
      </w:r>
      <w:r>
        <w:rPr>
          <w:rFonts w:ascii="Arial" w:hAnsi="Arial"/>
          <w:lang w:val="pt-BR"/>
        </w:rPr>
        <w:t>, pois alguns tipos focam mais na concentração, outros focam no raciocínio por exemplo. Sendo assim, após o usuário jogar dois ou mais tipos de jogos, podemos avaliar qual a área cognitiva em que o usuário se destaca mais.</w:t>
      </w:r>
    </w:p>
    <w:p w:rsidR="00B538D5" w:rsidRPr="00474503" w:rsidRDefault="00B538D5" w:rsidP="005D4887">
      <w:pPr>
        <w:pStyle w:val="Default"/>
        <w:spacing w:line="360" w:lineRule="auto"/>
        <w:ind w:firstLine="708"/>
        <w:jc w:val="both"/>
        <w:rPr>
          <w:rFonts w:ascii="Arial" w:hAnsi="Arial"/>
          <w:lang w:val="pt-BR"/>
        </w:rPr>
      </w:pPr>
      <w:r w:rsidRPr="00474503">
        <w:rPr>
          <w:rFonts w:ascii="Arial" w:hAnsi="Arial"/>
          <w:lang w:val="pt-BR"/>
        </w:rPr>
        <w:t>Auxiliar na pesquisa de quais tipos de jogos são mais indicados para utilização com o intuito de se tornarem exercícios mentais, com foco principal em crianças que estão iniciando seus estudos e pessoas com algum tipo de deficiência mental, mas não somente esses obrigatoriamente.</w:t>
      </w:r>
    </w:p>
    <w:p w:rsidR="00B538D5" w:rsidRPr="00B538D5" w:rsidRDefault="00B538D5" w:rsidP="00B538D5">
      <w:pPr>
        <w:pStyle w:val="DefaultText"/>
        <w:autoSpaceDE w:val="0"/>
        <w:spacing w:line="360" w:lineRule="auto"/>
        <w:ind w:firstLine="709"/>
        <w:jc w:val="both"/>
        <w:rPr>
          <w:rFonts w:cs="Arial"/>
          <w:lang w:val="pt-BR"/>
        </w:rPr>
      </w:pPr>
    </w:p>
    <w:sectPr w:rsidR="00B538D5" w:rsidRPr="00B53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 Calibri">
    <w:charset w:val="00"/>
    <w:family w:val="swiss"/>
    <w:pitch w:val="default"/>
  </w:font>
  <w:font w:name="TimesNewRomanPSMT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2589"/>
    <w:multiLevelType w:val="hybridMultilevel"/>
    <w:tmpl w:val="2CECCBC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01"/>
    <w:rsid w:val="000A6D01"/>
    <w:rsid w:val="0015447E"/>
    <w:rsid w:val="00266359"/>
    <w:rsid w:val="0032301A"/>
    <w:rsid w:val="00340B55"/>
    <w:rsid w:val="00425413"/>
    <w:rsid w:val="00470CE3"/>
    <w:rsid w:val="005372EA"/>
    <w:rsid w:val="005D4887"/>
    <w:rsid w:val="00714B2C"/>
    <w:rsid w:val="007277D3"/>
    <w:rsid w:val="00751518"/>
    <w:rsid w:val="00795AB2"/>
    <w:rsid w:val="007A6528"/>
    <w:rsid w:val="007C25D8"/>
    <w:rsid w:val="008E5CAB"/>
    <w:rsid w:val="009F7540"/>
    <w:rsid w:val="00A123A8"/>
    <w:rsid w:val="00AE2557"/>
    <w:rsid w:val="00B0515A"/>
    <w:rsid w:val="00B538D5"/>
    <w:rsid w:val="00BC612E"/>
    <w:rsid w:val="00C92902"/>
    <w:rsid w:val="00D72D85"/>
    <w:rsid w:val="00D91363"/>
    <w:rsid w:val="00E12C80"/>
    <w:rsid w:val="00F80FDC"/>
    <w:rsid w:val="00FE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71E35-CF15-4373-AD68-0C5703CE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902"/>
    <w:pPr>
      <w:ind w:left="720"/>
      <w:contextualSpacing/>
    </w:pPr>
  </w:style>
  <w:style w:type="paragraph" w:customStyle="1" w:styleId="DefaultText">
    <w:name w:val="Default Text"/>
    <w:rsid w:val="00B538D5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val="en-US" w:eastAsia="pt-BR"/>
    </w:rPr>
  </w:style>
  <w:style w:type="paragraph" w:customStyle="1" w:styleId="Default">
    <w:name w:val="Default"/>
    <w:basedOn w:val="DefaultText"/>
    <w:rsid w:val="00B538D5"/>
    <w:pPr>
      <w:autoSpaceDE w:val="0"/>
    </w:pPr>
    <w:rPr>
      <w:rFonts w:ascii="Calibri, Calibri" w:eastAsia="Calibri, Calibri" w:hAnsi="Calibri, Calibri" w:cs="Calibri, 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1358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Petrere</dc:creator>
  <cp:keywords/>
  <dc:description/>
  <cp:lastModifiedBy>Matheus Suarez</cp:lastModifiedBy>
  <cp:revision>2</cp:revision>
  <dcterms:created xsi:type="dcterms:W3CDTF">2014-03-28T19:41:00Z</dcterms:created>
  <dcterms:modified xsi:type="dcterms:W3CDTF">2014-03-28T19:41:00Z</dcterms:modified>
</cp:coreProperties>
</file>