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</w:t>
      </w:r>
      <w:proofErr w:type="spellStart"/>
      <w:r>
        <w:rPr>
          <w:rFonts w:ascii="Arial" w:hAnsi="Arial" w:cs="Arial"/>
          <w:sz w:val="24"/>
          <w:szCs w:val="28"/>
          <w:lang w:val="pt-BR"/>
        </w:rPr>
        <w:t>Ms</w:t>
      </w:r>
      <w:proofErr w:type="spellEnd"/>
      <w:r>
        <w:rPr>
          <w:rFonts w:ascii="Arial" w:hAnsi="Arial" w:cs="Arial"/>
          <w:sz w:val="24"/>
          <w:szCs w:val="28"/>
          <w:lang w:val="pt-BR"/>
        </w:rPr>
        <w:t xml:space="preserve">. Eduardo </w:t>
      </w:r>
      <w:proofErr w:type="spellStart"/>
      <w:r>
        <w:rPr>
          <w:rFonts w:ascii="Arial" w:hAnsi="Arial" w:cs="Arial"/>
          <w:sz w:val="24"/>
          <w:szCs w:val="28"/>
          <w:lang w:val="pt-BR"/>
        </w:rPr>
        <w:t>Rosalém</w:t>
      </w:r>
      <w:proofErr w:type="spellEnd"/>
      <w:r>
        <w:rPr>
          <w:rFonts w:ascii="Arial" w:hAnsi="Arial" w:cs="Arial"/>
          <w:sz w:val="24"/>
          <w:szCs w:val="28"/>
          <w:lang w:val="pt-BR"/>
        </w:rPr>
        <w:t xml:space="preserve"> Marcelino, apresentado à Faculdade de Tecnologia </w:t>
      </w:r>
      <w:proofErr w:type="spellStart"/>
      <w:r>
        <w:rPr>
          <w:rFonts w:ascii="Arial" w:hAnsi="Arial" w:cs="Arial"/>
          <w:sz w:val="24"/>
          <w:szCs w:val="28"/>
          <w:lang w:val="pt-BR"/>
        </w:rPr>
        <w:t>Termomecanica</w:t>
      </w:r>
      <w:proofErr w:type="spellEnd"/>
      <w:r>
        <w:rPr>
          <w:rFonts w:ascii="Arial" w:hAnsi="Arial" w:cs="Arial"/>
          <w:sz w:val="24"/>
          <w:szCs w:val="28"/>
          <w:lang w:val="pt-BR"/>
        </w:rPr>
        <w:t xml:space="preserve">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Trabalho de Conclusão de Curso – Faculdade de Tecnologia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Termomecanica</w:t>
      </w:r>
      <w:proofErr w:type="spellEnd"/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Ms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. Eduardo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Rosalém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</w:t>
      </w:r>
      <w:proofErr w:type="spellStart"/>
      <w:r>
        <w:rPr>
          <w:rFonts w:ascii="Arial" w:hAnsi="Arial" w:cs="Arial"/>
          <w:sz w:val="24"/>
          <w:szCs w:val="28"/>
          <w:lang w:val="pt-BR"/>
        </w:rPr>
        <w:t>multiplataforma</w:t>
      </w:r>
      <w:proofErr w:type="spellEnd"/>
      <w:r>
        <w:rPr>
          <w:rFonts w:ascii="Arial" w:hAnsi="Arial" w:cs="Arial"/>
          <w:sz w:val="24"/>
          <w:szCs w:val="28"/>
          <w:lang w:val="pt-BR"/>
        </w:rPr>
        <w:t xml:space="preserve"> utilizando o framework </w:t>
      </w:r>
      <w:proofErr w:type="spellStart"/>
      <w:r>
        <w:rPr>
          <w:rFonts w:ascii="Arial" w:hAnsi="Arial" w:cs="Arial"/>
          <w:sz w:val="24"/>
          <w:szCs w:val="28"/>
          <w:lang w:val="pt-BR"/>
        </w:rPr>
        <w:t>Qt</w:t>
      </w:r>
      <w:proofErr w:type="spellEnd"/>
      <w:r>
        <w:rPr>
          <w:rFonts w:ascii="Arial" w:hAnsi="Arial" w:cs="Arial"/>
          <w:sz w:val="24"/>
          <w:szCs w:val="28"/>
          <w:lang w:val="pt-BR"/>
        </w:rPr>
        <w:t xml:space="preserve">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3010F">
        <w:rPr>
          <w:rFonts w:ascii="Arial" w:hAnsi="Arial" w:cs="Arial"/>
          <w:b/>
          <w:i/>
          <w:sz w:val="24"/>
          <w:szCs w:val="28"/>
        </w:rPr>
        <w:t>Palavras-chaves</w:t>
      </w:r>
      <w:proofErr w:type="spellEnd"/>
      <w:r w:rsidRPr="00E3010F">
        <w:rPr>
          <w:rFonts w:ascii="Arial" w:hAnsi="Arial" w:cs="Arial"/>
          <w:b/>
          <w:i/>
          <w:sz w:val="24"/>
          <w:szCs w:val="28"/>
        </w:rPr>
        <w:t xml:space="preserve">: </w:t>
      </w:r>
      <w:proofErr w:type="spellStart"/>
      <w:r w:rsidRPr="00E3010F">
        <w:rPr>
          <w:rFonts w:ascii="Arial" w:hAnsi="Arial" w:cs="Arial"/>
          <w:sz w:val="24"/>
          <w:szCs w:val="28"/>
        </w:rPr>
        <w:t>Multiplataforma</w:t>
      </w:r>
      <w:proofErr w:type="spellEnd"/>
      <w:r w:rsidRPr="00E3010F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E3010F">
        <w:rPr>
          <w:rFonts w:ascii="Arial" w:hAnsi="Arial" w:cs="Arial"/>
          <w:sz w:val="24"/>
          <w:szCs w:val="28"/>
        </w:rPr>
        <w:t>Qt</w:t>
      </w:r>
      <w:proofErr w:type="spellEnd"/>
      <w:r w:rsidRPr="00E3010F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E3010F">
        <w:rPr>
          <w:rFonts w:ascii="Arial" w:hAnsi="Arial" w:cs="Arial"/>
          <w:sz w:val="24"/>
          <w:szCs w:val="28"/>
        </w:rPr>
        <w:t>Troca</w:t>
      </w:r>
      <w:proofErr w:type="spellEnd"/>
      <w:r w:rsidRPr="00E3010F">
        <w:rPr>
          <w:rFonts w:ascii="Arial" w:hAnsi="Arial" w:cs="Arial"/>
          <w:sz w:val="24"/>
          <w:szCs w:val="28"/>
        </w:rPr>
        <w:t xml:space="preserve"> de </w:t>
      </w:r>
      <w:proofErr w:type="spellStart"/>
      <w:r w:rsidRPr="00E3010F">
        <w:rPr>
          <w:rFonts w:ascii="Arial" w:hAnsi="Arial" w:cs="Arial"/>
          <w:sz w:val="24"/>
          <w:szCs w:val="28"/>
        </w:rPr>
        <w:t>mensagens</w:t>
      </w:r>
      <w:proofErr w:type="spellEnd"/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 xml:space="preserve">Cross-platform,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Qt</w:t>
      </w:r>
      <w:proofErr w:type="spellEnd"/>
      <w:r>
        <w:rPr>
          <w:rFonts w:ascii="Arial" w:hAnsi="Arial" w:cs="Arial"/>
          <w:sz w:val="24"/>
          <w:szCs w:val="28"/>
          <w:lang w:val="en-US"/>
        </w:rPr>
        <w:t>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:rsidR="0044210F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val="pt-BR" w:eastAsia="pt-BR"/>
        </w:rPr>
      </w:pPr>
      <w:r>
        <w:rPr>
          <w:rFonts w:ascii="Arial" w:hAnsi="Arial" w:cs="Arial"/>
          <w:b/>
          <w:sz w:val="28"/>
          <w:szCs w:val="28"/>
          <w:lang w:val="pt-BR"/>
        </w:rPr>
        <w:fldChar w:fldCharType="begin"/>
      </w:r>
      <w:r>
        <w:rPr>
          <w:rFonts w:ascii="Arial" w:hAnsi="Arial" w:cs="Arial"/>
          <w:b/>
          <w:sz w:val="28"/>
          <w:szCs w:val="28"/>
          <w:lang w:val="pt-BR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  <w:lang w:val="pt-BR"/>
        </w:rPr>
        <w:fldChar w:fldCharType="separate"/>
      </w:r>
      <w:hyperlink w:anchor="_Toc398217746" w:history="1">
        <w:r w:rsidRPr="00C45B0D">
          <w:rPr>
            <w:rStyle w:val="Hyperlink"/>
            <w:noProof/>
          </w:rPr>
          <w:t>Figura 1 – Logo do Qt.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_Toc398217746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3B56BF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7712270" w:history="1">
        <w:r w:rsidRPr="003B56BF">
          <w:rPr>
            <w:rStyle w:val="Hyperlink"/>
            <w:b/>
            <w:noProof/>
          </w:rPr>
          <w:t>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12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1" w:history="1">
        <w:r w:rsidR="003B56BF" w:rsidRPr="003B56BF">
          <w:rPr>
            <w:rStyle w:val="Hyperlink"/>
            <w:b/>
            <w:noProof/>
          </w:rPr>
          <w:t>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TECNOLOGIA UTILIZADA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2" w:history="1">
        <w:r w:rsidR="003B56BF" w:rsidRPr="003B56BF">
          <w:rPr>
            <w:rStyle w:val="Hyperlink"/>
            <w:b/>
            <w:noProof/>
          </w:rPr>
          <w:t>2.1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INTRODUÇÃO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3" w:history="1">
        <w:r w:rsidR="003B56BF" w:rsidRPr="003B56BF">
          <w:rPr>
            <w:rStyle w:val="Hyperlink"/>
            <w:b/>
            <w:noProof/>
          </w:rPr>
          <w:t>2.2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_Toc397712273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4" w:history="1">
        <w:r w:rsidR="003B56BF" w:rsidRPr="003B56BF">
          <w:rPr>
            <w:rStyle w:val="Hyperlink"/>
            <w:b/>
            <w:noProof/>
          </w:rPr>
          <w:t>2.3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CREATOR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_Toc397712274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5" w:history="1">
        <w:r w:rsidR="003B56BF" w:rsidRPr="003B56BF">
          <w:rPr>
            <w:rStyle w:val="Hyperlink"/>
            <w:b/>
            <w:noProof/>
          </w:rPr>
          <w:t>2.3.1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QUICK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_Toc397712275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6" w:history="1">
        <w:r w:rsidR="003B56BF" w:rsidRPr="003B56BF">
          <w:rPr>
            <w:rStyle w:val="Hyperlink"/>
            <w:b/>
            <w:noProof/>
          </w:rPr>
          <w:t>2.3.1.1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QML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_Toc397712276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7" w:history="1">
        <w:r w:rsidR="003B56BF" w:rsidRPr="003B56BF">
          <w:rPr>
            <w:rStyle w:val="Hyperlink"/>
            <w:b/>
            <w:noProof/>
          </w:rPr>
          <w:t>2.3.2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WIDGETS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_Toc397712277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15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8" w:history="1">
        <w:r w:rsidR="003B56BF" w:rsidRPr="003B56BF">
          <w:rPr>
            <w:rStyle w:val="Hyperlink"/>
            <w:b/>
            <w:noProof/>
            <w:lang w:val="pt-BR"/>
          </w:rPr>
          <w:t>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ALTERNATIVAS AO 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_Toc397712278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16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9" w:history="1">
        <w:r w:rsidR="003B56BF" w:rsidRPr="003B56BF">
          <w:rPr>
            <w:rStyle w:val="Hyperlink"/>
            <w:b/>
            <w:noProof/>
            <w:lang w:val="pt-BR"/>
          </w:rPr>
          <w:t>4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ESTUDO DE CASO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_Toc397712279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17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0" w:history="1">
        <w:r w:rsidR="003B56BF" w:rsidRPr="003B56BF">
          <w:rPr>
            <w:rStyle w:val="Hyperlink"/>
            <w:b/>
            <w:noProof/>
            <w:lang w:val="pt-BR"/>
          </w:rPr>
          <w:t>5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CONCLUSÃO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_Toc397712280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18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1" w:history="1">
        <w:r w:rsidR="003B56BF" w:rsidRPr="003B56BF">
          <w:rPr>
            <w:rStyle w:val="Hyperlink"/>
            <w:b/>
            <w:noProof/>
            <w:lang w:val="pt-BR"/>
          </w:rPr>
          <w:t>6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TRABALHOS FUTUROS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19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51360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2" w:history="1">
        <w:r w:rsidR="003B56BF" w:rsidRPr="003B56BF">
          <w:rPr>
            <w:rStyle w:val="Hyperlink"/>
            <w:b/>
            <w:noProof/>
            <w:lang w:val="pt-BR"/>
          </w:rPr>
          <w:t>7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REFERÊNCIAS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20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0" w:name="_Toc397712270"/>
      <w:r w:rsidRPr="00515C00">
        <w:t>INTRODUÇÃO</w:t>
      </w:r>
      <w:bookmarkEnd w:id="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1" w:name="_Toc397712271"/>
      <w:r w:rsidRPr="002A546C">
        <w:t>TECNOLOGIA UTILIZADA</w:t>
      </w:r>
      <w:bookmarkEnd w:id="1"/>
    </w:p>
    <w:p w:rsidR="000132FD" w:rsidRPr="00952442" w:rsidRDefault="000132FD" w:rsidP="00E44553">
      <w:pPr>
        <w:pStyle w:val="Nvel2"/>
      </w:pPr>
      <w:bookmarkStart w:id="2" w:name="_Toc397712272"/>
      <w:r w:rsidRPr="00E44553">
        <w:t>INTRODUÇÃO</w:t>
      </w:r>
      <w:bookmarkEnd w:id="2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Nesse capítulo serão abordados os principais aspectos sobre o framework de desenvolvimento </w:t>
      </w:r>
      <w:proofErr w:type="spellStart"/>
      <w:r>
        <w:rPr>
          <w:rFonts w:ascii="Arial" w:hAnsi="Arial" w:cs="Arial"/>
          <w:sz w:val="24"/>
          <w:lang w:val="pt-BR"/>
        </w:rPr>
        <w:t>multiplataforma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Qt</w:t>
      </w:r>
      <w:proofErr w:type="spellEnd"/>
      <w:r>
        <w:rPr>
          <w:rFonts w:ascii="Arial" w:hAnsi="Arial" w:cs="Arial"/>
          <w:sz w:val="24"/>
          <w:lang w:val="pt-BR"/>
        </w:rPr>
        <w:t xml:space="preserve"> e a ferramenta que utiliza esse framework como base, o </w:t>
      </w:r>
      <w:proofErr w:type="spellStart"/>
      <w:r>
        <w:rPr>
          <w:rFonts w:ascii="Arial" w:hAnsi="Arial" w:cs="Arial"/>
          <w:sz w:val="24"/>
          <w:lang w:val="pt-BR"/>
        </w:rPr>
        <w:t>Qt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Creator</w:t>
      </w:r>
      <w:proofErr w:type="spellEnd"/>
      <w:r>
        <w:rPr>
          <w:rFonts w:ascii="Arial" w:hAnsi="Arial" w:cs="Arial"/>
          <w:sz w:val="24"/>
          <w:lang w:val="pt-BR"/>
        </w:rPr>
        <w:t xml:space="preserve">. </w:t>
      </w:r>
      <w:r w:rsidR="00A51DBA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Serão abordados</w:t>
      </w:r>
      <w:r>
        <w:rPr>
          <w:rFonts w:ascii="Arial" w:hAnsi="Arial" w:cs="Arial"/>
          <w:sz w:val="24"/>
          <w:lang w:val="pt-BR"/>
        </w:rPr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Default="00E3010F" w:rsidP="00E44553">
      <w:pPr>
        <w:pStyle w:val="Nvel2"/>
      </w:pPr>
      <w:bookmarkStart w:id="3" w:name="_Toc397712273"/>
      <w:r w:rsidRPr="00E44553">
        <w:t>QT</w:t>
      </w:r>
      <w:bookmarkEnd w:id="3"/>
    </w:p>
    <w:p w:rsidR="00C1079E" w:rsidRDefault="00C1079E" w:rsidP="00C1079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2D0665">
      <w:pPr>
        <w:pStyle w:val="Imagem"/>
        <w:shd w:val="clear" w:color="auto" w:fill="B4C6E7" w:themeFill="accent5" w:themeFillTint="66"/>
      </w:pPr>
      <w:bookmarkStart w:id="4" w:name="_Toc398217746"/>
      <w:r>
        <w:t xml:space="preserve">Figura 1 – Logo do </w:t>
      </w:r>
      <w:proofErr w:type="spellStart"/>
      <w:r>
        <w:t>Qt</w:t>
      </w:r>
      <w:proofErr w:type="spellEnd"/>
      <w:r>
        <w:t>.</w:t>
      </w:r>
      <w:bookmarkEnd w:id="4"/>
    </w:p>
    <w:p w:rsidR="00C1079E" w:rsidRPr="00FE4AD7" w:rsidRDefault="00C1079E" w:rsidP="002D0665">
      <w:pPr>
        <w:pStyle w:val="SemEspaamento"/>
        <w:shd w:val="clear" w:color="auto" w:fill="B4C6E7" w:themeFill="accent5" w:themeFillTint="66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</w:t>
      </w:r>
      <w:proofErr w:type="spellStart"/>
      <w:r w:rsidRPr="002A546C">
        <w:rPr>
          <w:rFonts w:ascii="Arial" w:hAnsi="Arial" w:cs="Arial"/>
          <w:sz w:val="24"/>
          <w:lang w:val="pt-BR"/>
        </w:rPr>
        <w:t>Blanchette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Summerfield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(2008),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é um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framework</w:t>
      </w:r>
      <w:r w:rsidRPr="002A546C">
        <w:rPr>
          <w:rFonts w:ascii="Arial" w:hAnsi="Arial" w:cs="Arial"/>
          <w:sz w:val="24"/>
          <w:lang w:val="pt-BR"/>
        </w:rPr>
        <w:t xml:space="preserve"> de desenvolvimento em C++ para a criação de aplicações GUI (</w:t>
      </w:r>
      <w:proofErr w:type="spellStart"/>
      <w:r w:rsidRPr="002A546C">
        <w:rPr>
          <w:rFonts w:ascii="Arial" w:hAnsi="Arial" w:cs="Arial"/>
          <w:i/>
          <w:sz w:val="24"/>
          <w:lang w:val="pt-BR"/>
        </w:rPr>
        <w:t>Graphical</w:t>
      </w:r>
      <w:proofErr w:type="spellEnd"/>
      <w:r w:rsidRPr="002A546C">
        <w:rPr>
          <w:rFonts w:ascii="Arial" w:hAnsi="Arial" w:cs="Arial"/>
          <w:i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i/>
          <w:sz w:val="24"/>
          <w:lang w:val="pt-BR"/>
        </w:rPr>
        <w:t>User</w:t>
      </w:r>
      <w:proofErr w:type="spellEnd"/>
      <w:r w:rsidRPr="002A546C">
        <w:rPr>
          <w:rFonts w:ascii="Arial" w:hAnsi="Arial" w:cs="Arial"/>
          <w:i/>
          <w:sz w:val="24"/>
          <w:lang w:val="pt-BR"/>
        </w:rPr>
        <w:t xml:space="preserve"> Interface</w:t>
      </w:r>
      <w:r w:rsidRPr="002A546C">
        <w:rPr>
          <w:rFonts w:ascii="Arial" w:hAnsi="Arial" w:cs="Arial"/>
          <w:sz w:val="24"/>
          <w:lang w:val="pt-BR"/>
        </w:rPr>
        <w:t xml:space="preserve">) </w:t>
      </w:r>
      <w:proofErr w:type="spellStart"/>
      <w:r w:rsidRPr="002A546C">
        <w:rPr>
          <w:rFonts w:ascii="Arial" w:hAnsi="Arial" w:cs="Arial"/>
          <w:sz w:val="24"/>
          <w:lang w:val="pt-BR"/>
        </w:rPr>
        <w:t>multiplataforma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utilizando a </w:t>
      </w:r>
      <w:r w:rsidR="00630A1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filosofia</w:t>
      </w:r>
      <w:r w:rsidRPr="002A546C">
        <w:rPr>
          <w:rFonts w:ascii="Arial" w:hAnsi="Arial" w:cs="Arial"/>
          <w:sz w:val="24"/>
          <w:lang w:val="pt-BR"/>
        </w:rPr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teve seu primeiro lançamento público em maio de 1995. Esta foi inicialmente desenvolvida por </w:t>
      </w:r>
      <w:proofErr w:type="spellStart"/>
      <w:r w:rsidRPr="002A546C">
        <w:rPr>
          <w:rFonts w:ascii="Arial" w:hAnsi="Arial" w:cs="Arial"/>
          <w:sz w:val="24"/>
          <w:lang w:val="pt-BR"/>
        </w:rPr>
        <w:t>Haavard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Nord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Eirik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Chambe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-Eng. (BLANCHETTE; SUMMERFIELD, 2008). Desde então,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tem aumentado cada vez mais sua popularidade, sendo a plataforma utilizada na criação de diversos softwares de renome, como </w:t>
      </w:r>
      <w:proofErr w:type="spellStart"/>
      <w:r w:rsidRPr="002A546C">
        <w:rPr>
          <w:rFonts w:ascii="Arial" w:hAnsi="Arial" w:cs="Arial"/>
          <w:sz w:val="24"/>
          <w:lang w:val="pt-BR"/>
        </w:rPr>
        <w:t>Amazon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Kindle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Google Earth, </w:t>
      </w:r>
      <w:proofErr w:type="spellStart"/>
      <w:r w:rsidRPr="002A546C">
        <w:rPr>
          <w:rFonts w:ascii="Arial" w:hAnsi="Arial" w:cs="Arial"/>
          <w:sz w:val="24"/>
          <w:lang w:val="pt-BR"/>
        </w:rPr>
        <w:t>Guitar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Pro, KDE, EA </w:t>
      </w:r>
      <w:proofErr w:type="spellStart"/>
      <w:r w:rsidRPr="002A546C">
        <w:rPr>
          <w:rFonts w:ascii="Arial" w:hAnsi="Arial" w:cs="Arial"/>
          <w:sz w:val="24"/>
          <w:lang w:val="pt-BR"/>
        </w:rPr>
        <w:t>Origin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Oracle </w:t>
      </w:r>
      <w:proofErr w:type="spellStart"/>
      <w:r w:rsidRPr="002A546C">
        <w:rPr>
          <w:rFonts w:ascii="Arial" w:hAnsi="Arial" w:cs="Arial"/>
          <w:sz w:val="24"/>
          <w:lang w:val="pt-BR"/>
        </w:rPr>
        <w:t>VirtualBox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Wireshark</w:t>
      </w:r>
      <w:proofErr w:type="spellEnd"/>
      <w:r w:rsidRPr="002A546C">
        <w:rPr>
          <w:rFonts w:ascii="Arial" w:hAnsi="Arial" w:cs="Arial"/>
          <w:sz w:val="24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Atualmente,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é capaz de compilar aplicações para sistemas desktop, como Windows, Mac OS X e distribuições Linux, assim como algumas plataformas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2A546C">
        <w:rPr>
          <w:rFonts w:ascii="Arial" w:hAnsi="Arial" w:cs="Arial"/>
          <w:sz w:val="24"/>
          <w:lang w:val="pt-BR"/>
        </w:rPr>
        <w:t xml:space="preserve">, como </w:t>
      </w:r>
      <w:proofErr w:type="spellStart"/>
      <w:r w:rsidRPr="002A546C">
        <w:rPr>
          <w:rFonts w:ascii="Arial" w:hAnsi="Arial" w:cs="Arial"/>
          <w:sz w:val="24"/>
          <w:lang w:val="pt-BR"/>
        </w:rPr>
        <w:t>Android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</w:t>
      </w:r>
      <w:proofErr w:type="spellStart"/>
      <w:r w:rsidRPr="002A546C">
        <w:rPr>
          <w:rFonts w:ascii="Arial" w:hAnsi="Arial" w:cs="Arial"/>
          <w:sz w:val="24"/>
          <w:lang w:val="pt-BR"/>
        </w:rPr>
        <w:t>iOS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, Windows CE e BlackBerry (QTPROJECT, 2014b). Segundo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Project (2014a), está em processo de desenvolvimento o suporte para Windows </w:t>
      </w:r>
      <w:proofErr w:type="spellStart"/>
      <w:r w:rsidRPr="002A546C">
        <w:rPr>
          <w:rFonts w:ascii="Arial" w:hAnsi="Arial" w:cs="Arial"/>
          <w:sz w:val="24"/>
          <w:lang w:val="pt-BR"/>
        </w:rPr>
        <w:t>Runtime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(</w:t>
      </w:r>
      <w:proofErr w:type="spellStart"/>
      <w:r w:rsidRPr="002A546C">
        <w:rPr>
          <w:rFonts w:ascii="Arial" w:hAnsi="Arial" w:cs="Arial"/>
          <w:sz w:val="24"/>
          <w:lang w:val="pt-BR"/>
        </w:rPr>
        <w:t>WinRT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), permitindo a compilação para Windows Phone e utilização da interface </w:t>
      </w:r>
      <w:proofErr w:type="spellStart"/>
      <w:r w:rsidRPr="002A546C">
        <w:rPr>
          <w:rFonts w:ascii="Arial" w:hAnsi="Arial" w:cs="Arial"/>
          <w:sz w:val="24"/>
          <w:lang w:val="pt-BR"/>
        </w:rPr>
        <w:t>MetroUI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E44553">
      <w:pPr>
        <w:pStyle w:val="Nvel2"/>
      </w:pPr>
      <w:bookmarkStart w:id="5" w:name="_Toc397712274"/>
      <w:r w:rsidRPr="00E44553">
        <w:t>QT CREATOR</w:t>
      </w:r>
      <w:bookmarkEnd w:id="5"/>
    </w:p>
    <w:p w:rsidR="002D0665" w:rsidRPr="002D0665" w:rsidRDefault="00780186" w:rsidP="002D0665">
      <w:pPr>
        <w:pStyle w:val="Imagem"/>
        <w:rPr>
          <w:sz w:val="24"/>
          <w:shd w:val="clear" w:color="auto" w:fill="B4C6E7" w:themeFill="accent5" w:themeFillTint="66"/>
        </w:rPr>
      </w:pPr>
      <w:r>
        <w:rPr>
          <w:sz w:val="24"/>
          <w:shd w:val="clear" w:color="auto" w:fill="B4C6E7" w:themeFill="accent5" w:themeFillTint="66"/>
        </w:rPr>
        <w:t>&lt;</w:t>
      </w:r>
      <w:proofErr w:type="gramStart"/>
      <w:r>
        <w:rPr>
          <w:sz w:val="24"/>
          <w:shd w:val="clear" w:color="auto" w:fill="B4C6E7" w:themeFill="accent5" w:themeFillTint="66"/>
        </w:rPr>
        <w:t>imagem</w:t>
      </w:r>
      <w:proofErr w:type="gramEnd"/>
      <w:r>
        <w:rPr>
          <w:sz w:val="24"/>
          <w:shd w:val="clear" w:color="auto" w:fill="B4C6E7" w:themeFill="accent5" w:themeFillTint="66"/>
        </w:rPr>
        <w:t>&gt;</w:t>
      </w:r>
    </w:p>
    <w:p w:rsidR="0044210F" w:rsidRDefault="002D0665" w:rsidP="002D0665">
      <w:pPr>
        <w:pStyle w:val="Imagem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t xml:space="preserve">Figura 2 – Tela inicial do </w:t>
      </w:r>
      <w:proofErr w:type="spellStart"/>
      <w:r>
        <w:rPr>
          <w:shd w:val="clear" w:color="auto" w:fill="B4C6E7" w:themeFill="accent5" w:themeFillTint="66"/>
        </w:rPr>
        <w:t>Qt</w:t>
      </w:r>
      <w:proofErr w:type="spellEnd"/>
      <w:r>
        <w:rPr>
          <w:shd w:val="clear" w:color="auto" w:fill="B4C6E7" w:themeFill="accent5" w:themeFillTint="66"/>
        </w:rPr>
        <w:t xml:space="preserve"> </w:t>
      </w:r>
      <w:proofErr w:type="spellStart"/>
      <w:r>
        <w:rPr>
          <w:shd w:val="clear" w:color="auto" w:fill="B4C6E7" w:themeFill="accent5" w:themeFillTint="66"/>
        </w:rPr>
        <w:t>Creator</w:t>
      </w:r>
      <w:proofErr w:type="spellEnd"/>
    </w:p>
    <w:p w:rsidR="002D0665" w:rsidRPr="002D0665" w:rsidRDefault="002D0665" w:rsidP="002D0665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2D0665">
        <w:rPr>
          <w:rFonts w:ascii="Arial" w:hAnsi="Arial" w:cs="Arial"/>
          <w:sz w:val="18"/>
          <w:shd w:val="clear" w:color="auto" w:fill="B4C6E7" w:themeFill="accent5" w:themeFillTint="66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proofErr w:type="spellStart"/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Qt</w:t>
      </w:r>
      <w:proofErr w:type="spellEnd"/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</w:t>
      </w:r>
      <w:proofErr w:type="spellStart"/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Creator</w:t>
      </w:r>
      <w:proofErr w:type="spellEnd"/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é um ambiente integrado de desenvolvimento (IDE) que provê ao usuário ferramentas para modelar e desenvolver aplicações com a framework de aplicação </w:t>
      </w:r>
      <w:proofErr w:type="spellStart"/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Qt</w:t>
      </w:r>
      <w:proofErr w:type="spellEnd"/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(QT PROJECT, 2014c).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Project (2014c),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Creator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provê dois editores visuais integrados,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Quick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Designer e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Designer, cada um responsável por gerenciar os dois módulos de interface gráfica do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: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Quick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A546C">
        <w:rPr>
          <w:rFonts w:ascii="Arial" w:hAnsi="Arial" w:cs="Arial"/>
          <w:sz w:val="24"/>
          <w:lang w:val="pt-BR"/>
        </w:rPr>
        <w:t>Widgets</w:t>
      </w:r>
      <w:proofErr w:type="spellEnd"/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O </w:t>
      </w:r>
      <w:proofErr w:type="spellStart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Qt</w:t>
      </w:r>
      <w:proofErr w:type="spellEnd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</w:t>
      </w:r>
      <w:proofErr w:type="spellStart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Creator</w:t>
      </w:r>
      <w:proofErr w:type="spellEnd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possui duas versõe</w:t>
      </w:r>
      <w:r w:rsidR="00FF60EB"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s, uma delas totalmente grátis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, que permite a criação de aplicações para plataformas desktop (Windows, Linux e Mac) e </w:t>
      </w:r>
      <w:r w:rsidRPr="00FF60E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(</w:t>
      </w:r>
      <w:proofErr w:type="spellStart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Android</w:t>
      </w:r>
      <w:proofErr w:type="spellEnd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, </w:t>
      </w:r>
      <w:proofErr w:type="spellStart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iOS</w:t>
      </w:r>
      <w:proofErr w:type="spellEnd"/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e mais recentemente Windows Phone 8).</w:t>
      </w:r>
      <w:r>
        <w:rPr>
          <w:rFonts w:ascii="Arial" w:hAnsi="Arial" w:cs="Arial"/>
          <w:sz w:val="24"/>
          <w:lang w:val="pt-BR"/>
        </w:rPr>
        <w:t xml:space="preserve"> A outra versão, denominada </w:t>
      </w:r>
      <w:proofErr w:type="spellStart"/>
      <w:r>
        <w:rPr>
          <w:rFonts w:ascii="Arial" w:hAnsi="Arial" w:cs="Arial"/>
          <w:sz w:val="24"/>
          <w:lang w:val="pt-BR"/>
        </w:rPr>
        <w:t>Qt</w:t>
      </w:r>
      <w:proofErr w:type="spell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Creator</w:t>
      </w:r>
      <w:proofErr w:type="spellEnd"/>
      <w:r>
        <w:rPr>
          <w:rFonts w:ascii="Arial" w:hAnsi="Arial" w:cs="Arial"/>
          <w:sz w:val="24"/>
          <w:lang w:val="pt-BR"/>
        </w:rPr>
        <w:t xml:space="preserve">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rPr>
          <w:rFonts w:ascii="Arial" w:hAnsi="Arial" w:cs="Arial"/>
          <w:sz w:val="24"/>
          <w:lang w:val="pt-BR"/>
        </w:rPr>
        <w:t>real</w:t>
      </w:r>
      <w:r w:rsidR="00211C5C" w:rsidRPr="00211C5C">
        <w:rPr>
          <w:rFonts w:ascii="Arial" w:hAnsi="Arial" w:cs="Arial"/>
          <w:sz w:val="24"/>
          <w:lang w:val="pt-BR"/>
        </w:rPr>
        <w:t xml:space="preserve"> </w:t>
      </w:r>
      <w:r w:rsidR="00211C5C"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(QT DIGIA, 2014)</w:t>
      </w:r>
      <w:r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E44553">
      <w:pPr>
        <w:pStyle w:val="Nvel3"/>
      </w:pPr>
      <w:bookmarkStart w:id="6" w:name="_Toc397712275"/>
      <w:r w:rsidRPr="000132FD">
        <w:t>QT QUICK</w:t>
      </w:r>
      <w:bookmarkEnd w:id="6"/>
    </w:p>
    <w:p w:rsidR="00E3010F" w:rsidRPr="000132FD" w:rsidRDefault="00E3010F" w:rsidP="001257F1">
      <w:pPr>
        <w:pStyle w:val="Nvel4"/>
        <w:shd w:val="clear" w:color="auto" w:fill="B4C6E7" w:themeFill="accent5" w:themeFillTint="66"/>
      </w:pPr>
      <w:bookmarkStart w:id="7" w:name="_Toc397712276"/>
      <w:bookmarkStart w:id="8" w:name="_GoBack"/>
      <w:bookmarkEnd w:id="8"/>
      <w:r w:rsidRPr="001257F1">
        <w:t>QML</w:t>
      </w:r>
      <w:bookmarkEnd w:id="7"/>
    </w:p>
    <w:p w:rsidR="001904F9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o </w:t>
      </w:r>
      <w:proofErr w:type="spellStart"/>
      <w:r w:rsidRPr="002A546C">
        <w:rPr>
          <w:rFonts w:ascii="Arial" w:hAnsi="Arial" w:cs="Arial"/>
          <w:sz w:val="24"/>
          <w:lang w:val="pt-BR"/>
        </w:rPr>
        <w:t>Qt</w:t>
      </w:r>
      <w:proofErr w:type="spellEnd"/>
      <w:r w:rsidRPr="002A546C">
        <w:rPr>
          <w:rFonts w:ascii="Arial" w:hAnsi="Arial" w:cs="Arial"/>
          <w:sz w:val="24"/>
          <w:lang w:val="pt-BR"/>
        </w:rPr>
        <w:t xml:space="preserve"> Project (2014e), o QML é uma linguagem declarativa que permite às interfaces de usuário serem descritas em termos de seus componentes visuais e como eles interagem e reagem entre eles.</w:t>
      </w:r>
      <w:r w:rsidR="009642F8">
        <w:rPr>
          <w:rFonts w:ascii="Arial" w:hAnsi="Arial" w:cs="Arial"/>
          <w:sz w:val="24"/>
          <w:lang w:val="pt-BR"/>
        </w:rPr>
        <w:t xml:space="preserve"> </w:t>
      </w:r>
      <w:r w:rsidR="009642F8" w:rsidRPr="009642F8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Ela possibilita a criação de interfaces </w:t>
      </w:r>
      <w:r w:rsidR="00134F94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fluidas e animadas, além de integração com bibliotecas em C++.</w:t>
      </w:r>
    </w:p>
    <w:p w:rsidR="00E3010F" w:rsidRPr="002A546C" w:rsidRDefault="00134F94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Sua sintaxe se assemelha à JSON, permitindo o uso de funções em </w:t>
      </w:r>
      <w:proofErr w:type="spellStart"/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JavaScript</w:t>
      </w:r>
      <w:proofErr w:type="spellEnd"/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para sua lógica</w:t>
      </w:r>
      <w:r w:rsidR="004C068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,</w:t>
      </w: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e </w:t>
      </w:r>
      <w:r w:rsidR="00C14071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propriedades entrelaçadas (quando o valor de uma propriedade é relativo ao valor de outra propriedade).</w:t>
      </w:r>
    </w:p>
    <w:p w:rsidR="00E3010F" w:rsidRPr="002A546C" w:rsidRDefault="00E3010F" w:rsidP="00E44553">
      <w:pPr>
        <w:pStyle w:val="Nvel3"/>
      </w:pPr>
      <w:bookmarkStart w:id="9" w:name="_Toc397712277"/>
      <w:r w:rsidRPr="00E44553">
        <w:t>QT WIDGETS</w:t>
      </w:r>
      <w:bookmarkEnd w:id="9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0" w:name="_Toc397712278"/>
      <w:r w:rsidRPr="002A546C">
        <w:rPr>
          <w:lang w:val="pt-BR"/>
        </w:rPr>
        <w:t>ALTERNATIVAS AO QT</w:t>
      </w:r>
      <w:bookmarkEnd w:id="1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1" w:name="_Toc397712279"/>
      <w:r>
        <w:rPr>
          <w:lang w:val="pt-BR"/>
        </w:rPr>
        <w:t>ESTUDO DE CASO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7712280"/>
      <w:r>
        <w:rPr>
          <w:lang w:val="pt-BR"/>
        </w:rPr>
        <w:t>CONCLUSÃO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3" w:name="_Toc397712281"/>
      <w:r>
        <w:rPr>
          <w:lang w:val="pt-BR"/>
        </w:rPr>
        <w:t>TRABALHOS FUTUROS</w:t>
      </w:r>
      <w:bookmarkEnd w:id="13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4" w:name="_Toc397712282"/>
      <w:r w:rsidRPr="002A546C">
        <w:rPr>
          <w:lang w:val="pt-BR"/>
        </w:rPr>
        <w:t>REFERÊNCIAS</w:t>
      </w:r>
      <w:bookmarkEnd w:id="14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Qt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for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WinRT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Supported</w:t>
      </w:r>
      <w:proofErr w:type="spellEnd"/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Platforms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 w:rsidRPr="00E3010F">
        <w:rPr>
          <w:rFonts w:ascii="Times New Roman" w:hAnsi="Times New Roman" w:cs="Times New Roman"/>
          <w:i/>
          <w:sz w:val="24"/>
          <w:lang w:val="pt-BR"/>
        </w:rPr>
        <w:t>Quick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proofErr w:type="spellStart"/>
      <w:r w:rsidRPr="00E3010F">
        <w:rPr>
          <w:rFonts w:ascii="Times New Roman" w:hAnsi="Times New Roman" w:cs="Times New Roman"/>
          <w:sz w:val="24"/>
          <w:lang w:val="pt-BR"/>
        </w:rPr>
        <w:t>Qt</w:t>
      </w:r>
      <w:proofErr w:type="spellEnd"/>
      <w:r w:rsidRPr="00E3010F">
        <w:rPr>
          <w:rFonts w:ascii="Times New Roman" w:hAnsi="Times New Roman" w:cs="Times New Roman"/>
          <w:sz w:val="24"/>
          <w:lang w:val="pt-BR"/>
        </w:rPr>
        <w:t xml:space="preserve">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proofErr w:type="spellStart"/>
      <w:r w:rsidRPr="002A546C"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 w:rsidRPr="002A546C"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 w:rsidRPr="002A546C">
        <w:rPr>
          <w:rFonts w:ascii="Times New Roman" w:hAnsi="Times New Roman" w:cs="Times New Roman"/>
          <w:i/>
          <w:sz w:val="24"/>
          <w:lang w:val="pt-BR"/>
        </w:rPr>
        <w:t>Widgets</w:t>
      </w:r>
      <w:proofErr w:type="spellEnd"/>
      <w:r w:rsidRPr="002A546C">
        <w:rPr>
          <w:rFonts w:ascii="Times New Roman" w:hAnsi="Times New Roman" w:cs="Times New Roman"/>
          <w:i/>
          <w:sz w:val="24"/>
          <w:lang w:val="pt-BR"/>
        </w:rPr>
        <w:t>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6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 xml:space="preserve">New </w:t>
      </w:r>
      <w:proofErr w:type="spellStart"/>
      <w:r>
        <w:rPr>
          <w:rFonts w:ascii="Times New Roman" w:hAnsi="Times New Roman" w:cs="Times New Roman"/>
          <w:i/>
          <w:sz w:val="24"/>
          <w:lang w:val="pt-BR"/>
        </w:rPr>
        <w:t>Features</w:t>
      </w:r>
      <w:proofErr w:type="spellEnd"/>
      <w:r>
        <w:rPr>
          <w:rFonts w:ascii="Times New Roman" w:hAnsi="Times New Roman" w:cs="Times New Roman"/>
          <w:i/>
          <w:sz w:val="24"/>
          <w:lang w:val="pt-BR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>
        <w:rPr>
          <w:rFonts w:ascii="Times New Roman" w:hAnsi="Times New Roman" w:cs="Times New Roman"/>
          <w:i/>
          <w:sz w:val="24"/>
          <w:lang w:val="pt-BR"/>
        </w:rPr>
        <w:t xml:space="preserve">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7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http://qt-project.org/wiki/New-Features-in-Qt-5.3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proofErr w:type="spellStart"/>
      <w:r>
        <w:rPr>
          <w:rFonts w:ascii="Times New Roman" w:hAnsi="Times New Roman" w:cs="Times New Roman"/>
          <w:i/>
          <w:sz w:val="24"/>
          <w:lang w:val="pt-BR"/>
        </w:rPr>
        <w:t>Qt</w:t>
      </w:r>
      <w:proofErr w:type="spellEnd"/>
      <w:r>
        <w:rPr>
          <w:rFonts w:ascii="Times New Roman" w:hAnsi="Times New Roman" w:cs="Times New Roman"/>
          <w:i/>
          <w:sz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pt-BR"/>
        </w:rPr>
        <w:t>Creator</w:t>
      </w:r>
      <w:proofErr w:type="spellEnd"/>
      <w:r>
        <w:rPr>
          <w:rFonts w:ascii="Times New Roman" w:hAnsi="Times New Roman" w:cs="Times New Roman"/>
          <w:i/>
          <w:sz w:val="24"/>
          <w:lang w:val="pt-BR"/>
        </w:rPr>
        <w:t xml:space="preserve">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8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http://qt.digia.com/Product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9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189" w:rsidRDefault="00685189" w:rsidP="000132FD">
      <w:pPr>
        <w:spacing w:after="0" w:line="240" w:lineRule="auto"/>
      </w:pPr>
      <w:r>
        <w:separator/>
      </w:r>
    </w:p>
  </w:endnote>
  <w:endnote w:type="continuationSeparator" w:id="0">
    <w:p w:rsidR="00685189" w:rsidRDefault="00685189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189" w:rsidRDefault="00685189" w:rsidP="000132FD">
      <w:pPr>
        <w:spacing w:after="0" w:line="240" w:lineRule="auto"/>
      </w:pPr>
      <w:r>
        <w:separator/>
      </w:r>
    </w:p>
  </w:footnote>
  <w:footnote w:type="continuationSeparator" w:id="0">
    <w:p w:rsidR="00685189" w:rsidRDefault="00685189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604">
          <w:rPr>
            <w:noProof/>
          </w:rPr>
          <w:t>13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C598F7F2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257F1"/>
    <w:rsid w:val="00134F94"/>
    <w:rsid w:val="001904F9"/>
    <w:rsid w:val="001A526F"/>
    <w:rsid w:val="00211C5C"/>
    <w:rsid w:val="002471C8"/>
    <w:rsid w:val="002A546C"/>
    <w:rsid w:val="002D0665"/>
    <w:rsid w:val="00317E0B"/>
    <w:rsid w:val="0037007A"/>
    <w:rsid w:val="003B56BF"/>
    <w:rsid w:val="0044210F"/>
    <w:rsid w:val="004443CE"/>
    <w:rsid w:val="004C068E"/>
    <w:rsid w:val="00513604"/>
    <w:rsid w:val="00515C00"/>
    <w:rsid w:val="00630A1B"/>
    <w:rsid w:val="00652997"/>
    <w:rsid w:val="00685189"/>
    <w:rsid w:val="00780186"/>
    <w:rsid w:val="009308E3"/>
    <w:rsid w:val="00952442"/>
    <w:rsid w:val="009642F8"/>
    <w:rsid w:val="00A51DBA"/>
    <w:rsid w:val="00C1079E"/>
    <w:rsid w:val="00C14071"/>
    <w:rsid w:val="00DF1C85"/>
    <w:rsid w:val="00E3010F"/>
    <w:rsid w:val="00E44553"/>
    <w:rsid w:val="00E91422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E44553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E44553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C1079E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44210F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creator-3.2/creator-overview.html" TargetMode="External"/><Relationship Id="rId18" Type="http://schemas.openxmlformats.org/officeDocument/2006/relationships/hyperlink" Target="http://qt.digia.com/Produc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-5/supported-platforms.html" TargetMode="External"/><Relationship Id="rId17" Type="http://schemas.openxmlformats.org/officeDocument/2006/relationships/hyperlink" Target="http://qt-project.org/wiki/New-Features-in-Qt-5.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doc/qt-5/qtwidgets-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wiki/Win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mlapplications.html" TargetMode="External"/><Relationship Id="rId10" Type="http://schemas.openxmlformats.org/officeDocument/2006/relationships/hyperlink" Target="http://www.bogotobogo.com/cplusplus/files/c-gui-programming-with-qt-4-2ndedition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qt-project.org/doc/qt-5/qtquick-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B76EA-D8DF-4623-97AA-598F21F2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20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031125940</cp:lastModifiedBy>
  <cp:revision>26</cp:revision>
  <dcterms:created xsi:type="dcterms:W3CDTF">2014-09-03T19:49:00Z</dcterms:created>
  <dcterms:modified xsi:type="dcterms:W3CDTF">2014-09-11T22:41:00Z</dcterms:modified>
</cp:coreProperties>
</file>