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7A6B2" w14:textId="6CBB9815" w:rsidR="00F77E7D" w:rsidRPr="00F77E7D" w:rsidRDefault="00F77E7D" w:rsidP="007964F2">
      <w:pPr>
        <w:rPr>
          <w:b/>
          <w:bCs/>
          <w:sz w:val="28"/>
          <w:szCs w:val="28"/>
        </w:rPr>
      </w:pPr>
      <w:r w:rsidRPr="00F77E7D">
        <w:rPr>
          <w:b/>
          <w:bCs/>
          <w:sz w:val="28"/>
          <w:szCs w:val="28"/>
          <w:lang w:val="es"/>
        </w:rPr>
        <w:t>EL EFECTO DE LOS MEDIOS VIRALES EN EL USO EMPRESARIAL DE P2P</w:t>
      </w:r>
    </w:p>
    <w:p w14:paraId="7C627DBE" w14:textId="77777777" w:rsidR="00F77E7D" w:rsidRPr="00F77E7D" w:rsidRDefault="00F77E7D"/>
    <w:p w14:paraId="7D419910" w14:textId="02352A17" w:rsidR="00F77E7D" w:rsidRDefault="00F77E7D">
      <w:pPr>
        <w:rPr>
          <w:b/>
          <w:bCs/>
          <w:sz w:val="24"/>
          <w:szCs w:val="24"/>
          <w:lang w:val="es-MX"/>
        </w:rPr>
      </w:pPr>
      <w:r w:rsidRPr="00F77E7D">
        <w:rPr>
          <w:b/>
          <w:bCs/>
          <w:sz w:val="24"/>
          <w:szCs w:val="24"/>
          <w:lang w:val="es-MX"/>
        </w:rPr>
        <w:t>INTRODUCCION</w:t>
      </w:r>
    </w:p>
    <w:p w14:paraId="1B21BC11" w14:textId="52468D05" w:rsidR="00F77E7D" w:rsidRDefault="00273C06" w:rsidP="000E178F">
      <w:pPr>
        <w:jc w:val="both"/>
        <w:rPr>
          <w:bCs/>
          <w:sz w:val="24"/>
          <w:szCs w:val="24"/>
        </w:rPr>
      </w:pPr>
      <w:r w:rsidRPr="00273C06">
        <w:rPr>
          <w:bCs/>
          <w:sz w:val="24"/>
          <w:szCs w:val="24"/>
          <w:lang w:val="es"/>
        </w:rPr>
        <w:t>El intercambio de archivos P2P plantea una serie de problemas graves para los administradores de redes empresariales, entre ellos: el uso impredecible de la red, el aumento de la vulnerabilidad a las amenazas de seguridad y el peligro de acciones legales. Debido a estos problemas, la mayoría de las empresas intentan restringir el uso de P2P. Este documento y la demostración asociada exploran la naturaleza de la participación empresarial en P2P y destacan en particular el efecto de los medios virales en la participación de las grandes empresas en las redes P2P.</w:t>
      </w:r>
    </w:p>
    <w:p w14:paraId="779CD99F" w14:textId="77777777" w:rsidR="000E178F" w:rsidRPr="000E178F" w:rsidRDefault="000E178F" w:rsidP="000E178F">
      <w:pPr>
        <w:jc w:val="both"/>
        <w:rPr>
          <w:bCs/>
          <w:sz w:val="24"/>
          <w:szCs w:val="24"/>
        </w:rPr>
      </w:pPr>
    </w:p>
    <w:p w14:paraId="3023AB5F" w14:textId="2CF94A1F" w:rsidR="00F77E7D" w:rsidRPr="00F77E7D" w:rsidRDefault="00F77E7D">
      <w:pPr>
        <w:rPr>
          <w:b/>
          <w:bCs/>
          <w:sz w:val="24"/>
          <w:szCs w:val="24"/>
        </w:rPr>
      </w:pPr>
      <w:r w:rsidRPr="00F77E7D">
        <w:rPr>
          <w:b/>
          <w:bCs/>
          <w:sz w:val="24"/>
          <w:szCs w:val="24"/>
        </w:rPr>
        <w:t>CARACTERISTICAS</w:t>
      </w:r>
    </w:p>
    <w:p w14:paraId="72036950" w14:textId="77777777" w:rsidR="00273C06" w:rsidRPr="00F77E7D" w:rsidRDefault="00273C06" w:rsidP="00273C06">
      <w:pPr>
        <w:jc w:val="both"/>
      </w:pPr>
      <w:r w:rsidRPr="00F77E7D">
        <w:rPr>
          <w:lang w:val="es"/>
        </w:rPr>
        <w:t>Hoy en día, los sistemas de intercambio de archivos punto a punto (P2P) generan la mayoría del tráfico de Internet. Desafortunadamente, estos sistemas causan una serie de problemas graves para los administradores de red empresarial:</w:t>
      </w:r>
    </w:p>
    <w:p w14:paraId="07EC1C93" w14:textId="77777777" w:rsidR="00273C06" w:rsidRPr="00F77E7D" w:rsidRDefault="00273C06" w:rsidP="00273C06">
      <w:pPr>
        <w:jc w:val="both"/>
      </w:pPr>
      <w:r w:rsidRPr="00F77E7D">
        <w:rPr>
          <w:lang w:val="es"/>
        </w:rPr>
        <w:t xml:space="preserve">1. Uso impredecible de la red: Esto es particularmente problemático debido al gran tamaño de los archivos P2P y su popularidad altamente concentrada y dinámica. </w:t>
      </w:r>
    </w:p>
    <w:p w14:paraId="0810E648" w14:textId="77777777" w:rsidR="00273C06" w:rsidRPr="00F77E7D" w:rsidRDefault="00273C06" w:rsidP="00273C06">
      <w:pPr>
        <w:jc w:val="both"/>
      </w:pPr>
      <w:r w:rsidRPr="00F77E7D">
        <w:rPr>
          <w:lang w:val="es"/>
        </w:rPr>
        <w:t xml:space="preserve">2. Amenazas de seguridad: Los archivos maliciosos están muy extendidos en los sistemas de intercambio de archivos P2P. </w:t>
      </w:r>
    </w:p>
    <w:p w14:paraId="0B5F1873" w14:textId="77777777" w:rsidR="00273C06" w:rsidRDefault="00273C06" w:rsidP="00273C06">
      <w:pPr>
        <w:jc w:val="both"/>
        <w:rPr>
          <w:lang w:val="es"/>
        </w:rPr>
      </w:pPr>
      <w:r w:rsidRPr="00F77E7D">
        <w:rPr>
          <w:lang w:val="es"/>
        </w:rPr>
        <w:t>3. Peligro de acción legal: El intercambio de archivos P2P apoya una variedad de actividades ilegales. Además, en muchas localidades, los proveedores de acceso pueden ser considerados responsables del comportamiento de sus usuarios.</w:t>
      </w:r>
    </w:p>
    <w:p w14:paraId="76B86D16" w14:textId="57559CAD" w:rsidR="00383E3C" w:rsidRDefault="00273C06" w:rsidP="00AB1434">
      <w:pPr>
        <w:jc w:val="both"/>
        <w:rPr>
          <w:lang w:val="es"/>
        </w:rPr>
      </w:pPr>
      <w:r w:rsidRPr="00F77E7D">
        <w:rPr>
          <w:lang w:val="es"/>
        </w:rPr>
        <w:t>A pesar de estos problemas, identificar y bloquear el tráfico P2P es difícil debido al gran número de protocolos P2P en rápida evolución [2]. En este documento se tiene en cuenta en primer lugar la escala y las características de la participación en el intercambio de archivos P2P por parte de los usuarios en las redes empresariales. En segundo lugar, exploramos los efectos significativos de los medios virales en la penetración de redes pertenecientes a grandes empresas.</w:t>
      </w:r>
    </w:p>
    <w:p w14:paraId="0A6872B1" w14:textId="64049B9C" w:rsidR="000E178F" w:rsidRDefault="000E178F" w:rsidP="00AB1434">
      <w:pPr>
        <w:jc w:val="both"/>
        <w:rPr>
          <w:lang w:val="es"/>
        </w:rPr>
      </w:pPr>
    </w:p>
    <w:p w14:paraId="1FD28910" w14:textId="4A4EAE4E" w:rsidR="000E178F" w:rsidRPr="00AB1434" w:rsidRDefault="000E178F" w:rsidP="00AB1434">
      <w:pPr>
        <w:jc w:val="both"/>
        <w:rPr>
          <w:b/>
          <w:bCs/>
          <w:sz w:val="24"/>
          <w:szCs w:val="24"/>
          <w:lang w:val="en-US"/>
        </w:rPr>
      </w:pPr>
      <w:r w:rsidRPr="00AB1434">
        <w:rPr>
          <w:b/>
          <w:bCs/>
          <w:sz w:val="24"/>
          <w:szCs w:val="24"/>
          <w:lang w:val="en-US"/>
        </w:rPr>
        <w:t>VENTAJAS/DESVENTAJAS</w:t>
      </w:r>
    </w:p>
    <w:p w14:paraId="76B5F1CC" w14:textId="52C2F819" w:rsidR="000E178F" w:rsidRDefault="000E178F" w:rsidP="00AB1434">
      <w:pPr>
        <w:pStyle w:val="Prrafodelista"/>
        <w:numPr>
          <w:ilvl w:val="0"/>
          <w:numId w:val="1"/>
        </w:numPr>
        <w:jc w:val="both"/>
        <w:rPr>
          <w:lang w:val="es"/>
        </w:rPr>
      </w:pPr>
      <w:r w:rsidRPr="000E178F">
        <w:rPr>
          <w:lang w:val="es"/>
        </w:rPr>
        <w:t xml:space="preserve">Uno de los efectos más notables observados en la investigación fue causado por medios virales. El término "medios virales" se refiere a los medios electrónicos que de repente se vuelven muy populares y se distribuyen entre los usuarios de Internet de manera epidémica. </w:t>
      </w:r>
    </w:p>
    <w:p w14:paraId="1CB4AC34" w14:textId="77777777" w:rsidR="000E178F" w:rsidRPr="000E178F" w:rsidRDefault="000E178F" w:rsidP="00AB1434">
      <w:pPr>
        <w:pStyle w:val="Prrafodelista"/>
        <w:jc w:val="both"/>
        <w:rPr>
          <w:lang w:val="es"/>
        </w:rPr>
      </w:pPr>
    </w:p>
    <w:p w14:paraId="3AF728A7" w14:textId="3E81394F" w:rsidR="000E178F" w:rsidRPr="000E178F" w:rsidRDefault="000E178F" w:rsidP="00AB1434">
      <w:pPr>
        <w:pStyle w:val="Prrafodelista"/>
        <w:numPr>
          <w:ilvl w:val="0"/>
          <w:numId w:val="1"/>
        </w:numPr>
        <w:jc w:val="both"/>
      </w:pPr>
      <w:r w:rsidRPr="000E178F">
        <w:rPr>
          <w:lang w:val="es"/>
        </w:rPr>
        <w:lastRenderedPageBreak/>
        <w:t>Se encuentra que las redes de intercambio de archivos P2P son un vector importante para los medios virales. La aparición de medios virales tiene un efecto dramático en las características de las empresas que participan en el intercambio de archivos P2P.</w:t>
      </w:r>
    </w:p>
    <w:p w14:paraId="1D7C7F8D" w14:textId="77777777" w:rsidR="000E178F" w:rsidRDefault="000E178F" w:rsidP="00AB1434">
      <w:pPr>
        <w:pStyle w:val="Prrafodelista"/>
        <w:jc w:val="both"/>
      </w:pPr>
    </w:p>
    <w:p w14:paraId="7E805CFE" w14:textId="2B8F0F69" w:rsidR="000E178F" w:rsidRPr="00AB1434" w:rsidRDefault="000E178F" w:rsidP="00AB1434">
      <w:pPr>
        <w:pStyle w:val="Prrafodelista"/>
        <w:numPr>
          <w:ilvl w:val="0"/>
          <w:numId w:val="1"/>
        </w:numPr>
        <w:jc w:val="both"/>
      </w:pPr>
      <w:r w:rsidRPr="000E178F">
        <w:t>Un análisis del tráfico P2P procedente de redes empresariales muestra que, en general, las pequeñas empresas generan la mayoría del tráfico P2P</w:t>
      </w:r>
      <w:r w:rsidR="00AB1434">
        <w:t xml:space="preserve">. </w:t>
      </w:r>
      <w:r w:rsidR="00AB1434" w:rsidRPr="00AB1434">
        <w:rPr>
          <w:lang w:val="es"/>
        </w:rPr>
        <w:t>Sin embargo, la aparición de los medios virales tiene la capacidad de alterar dramáticamente este estado de cosas.</w:t>
      </w:r>
    </w:p>
    <w:p w14:paraId="31C5A380" w14:textId="77777777" w:rsidR="00AB1434" w:rsidRDefault="00AB1434" w:rsidP="00AB1434">
      <w:pPr>
        <w:pStyle w:val="Prrafodelista"/>
      </w:pPr>
    </w:p>
    <w:p w14:paraId="2A4EF2CE" w14:textId="5D10E800" w:rsidR="00AB1434" w:rsidRPr="00AB1434" w:rsidRDefault="00AB1434" w:rsidP="00AB1434">
      <w:pPr>
        <w:jc w:val="both"/>
        <w:rPr>
          <w:b/>
          <w:bCs/>
          <w:sz w:val="24"/>
          <w:szCs w:val="24"/>
        </w:rPr>
      </w:pPr>
      <w:r w:rsidRPr="00AB1434">
        <w:rPr>
          <w:b/>
          <w:bCs/>
          <w:sz w:val="24"/>
          <w:szCs w:val="24"/>
        </w:rPr>
        <w:t>CONCLUSIONES:</w:t>
      </w:r>
    </w:p>
    <w:p w14:paraId="6FF7EEF9" w14:textId="77777777" w:rsidR="00AB1434" w:rsidRPr="00AB1434" w:rsidRDefault="00AB1434" w:rsidP="00794355">
      <w:pPr>
        <w:jc w:val="both"/>
      </w:pPr>
      <w:r w:rsidRPr="00AB1434">
        <w:rPr>
          <w:lang w:val="es"/>
        </w:rPr>
        <w:t xml:space="preserve">En primer lugar, mostramos que las redes empresariales representan una pequeña pero significativa proporción del tráfico P2P. En segundo lugar, encontramos que los usuarios que participan a través de redes de negocio demuestran un nivel consistentemente más alto de conducción libre. En tercer lugar, encontramos que las pequeñas empresas son significativamente más propensas a participar en </w:t>
      </w:r>
      <w:r w:rsidRPr="00AB1434">
        <w:rPr>
          <w:i/>
          <w:iCs/>
          <w:lang w:val="es"/>
        </w:rPr>
        <w:t>Gnutella</w:t>
      </w:r>
      <w:r w:rsidRPr="00AB1434">
        <w:rPr>
          <w:lang w:val="es"/>
        </w:rPr>
        <w:t xml:space="preserve"> que las grandes empresas. Por último, encontramos que la participación de las grandes empresas depende en gran medida de la liberación de los medios virales.</w:t>
      </w:r>
    </w:p>
    <w:p w14:paraId="68BA1E58" w14:textId="77777777" w:rsidR="00AB1434" w:rsidRPr="00AB1434" w:rsidRDefault="00AB1434" w:rsidP="00AB1434">
      <w:pPr>
        <w:jc w:val="both"/>
      </w:pPr>
    </w:p>
    <w:p w14:paraId="22A95370" w14:textId="77777777" w:rsidR="000E178F" w:rsidRPr="00AB1434" w:rsidRDefault="000E178F" w:rsidP="000E178F">
      <w:pPr>
        <w:pStyle w:val="Prrafodelista"/>
      </w:pPr>
    </w:p>
    <w:p w14:paraId="09B235F4" w14:textId="04D35882" w:rsidR="000E178F" w:rsidRPr="00AB1434" w:rsidRDefault="000E178F" w:rsidP="00273C06"/>
    <w:sectPr w:rsidR="000E178F" w:rsidRPr="00AB143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57B5A" w14:textId="77777777" w:rsidR="00112371" w:rsidRDefault="00112371" w:rsidP="00F77E7D">
      <w:pPr>
        <w:spacing w:after="0" w:line="240" w:lineRule="auto"/>
      </w:pPr>
      <w:r>
        <w:separator/>
      </w:r>
    </w:p>
  </w:endnote>
  <w:endnote w:type="continuationSeparator" w:id="0">
    <w:p w14:paraId="55B4C0AF" w14:textId="77777777" w:rsidR="00112371" w:rsidRDefault="00112371" w:rsidP="00F7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5F886" w14:textId="77777777" w:rsidR="00112371" w:rsidRDefault="00112371" w:rsidP="00F77E7D">
      <w:pPr>
        <w:spacing w:after="0" w:line="240" w:lineRule="auto"/>
      </w:pPr>
      <w:r>
        <w:separator/>
      </w:r>
    </w:p>
  </w:footnote>
  <w:footnote w:type="continuationSeparator" w:id="0">
    <w:p w14:paraId="55D0CAD0" w14:textId="77777777" w:rsidR="00112371" w:rsidRDefault="00112371" w:rsidP="00F77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92D5A" w14:textId="4AB6E847" w:rsidR="00F77E7D" w:rsidRDefault="00F77E7D" w:rsidP="00F77E7D">
    <w:pPr>
      <w:pStyle w:val="Encabezado"/>
      <w:jc w:val="right"/>
      <w:rPr>
        <w:lang w:val="es-MX"/>
      </w:rPr>
    </w:pPr>
    <w:r>
      <w:rPr>
        <w:lang w:val="es-MX"/>
      </w:rPr>
      <w:t>Ricardo de Jesús Quintana Paternina</w:t>
    </w:r>
  </w:p>
  <w:p w14:paraId="65F9BC44" w14:textId="38E8798E" w:rsidR="00F77E7D" w:rsidRDefault="00F77E7D" w:rsidP="00F77E7D">
    <w:pPr>
      <w:pStyle w:val="Encabezado"/>
      <w:pBdr>
        <w:bottom w:val="single" w:sz="12" w:space="1" w:color="auto"/>
      </w:pBdr>
      <w:jc w:val="right"/>
      <w:rPr>
        <w:lang w:val="es-MX"/>
      </w:rPr>
    </w:pPr>
    <w:r>
      <w:rPr>
        <w:lang w:val="es-MX"/>
      </w:rPr>
      <w:t>Código: 625634</w:t>
    </w:r>
  </w:p>
  <w:p w14:paraId="34089F26" w14:textId="77777777" w:rsidR="00F77E7D" w:rsidRPr="00F77E7D" w:rsidRDefault="00F77E7D" w:rsidP="00F77E7D">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74E16"/>
    <w:multiLevelType w:val="multilevel"/>
    <w:tmpl w:val="B718C1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F9D747D"/>
    <w:multiLevelType w:val="hybridMultilevel"/>
    <w:tmpl w:val="970A04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7D"/>
    <w:rsid w:val="00010606"/>
    <w:rsid w:val="000E178F"/>
    <w:rsid w:val="00112371"/>
    <w:rsid w:val="00273C06"/>
    <w:rsid w:val="00383E3C"/>
    <w:rsid w:val="007704EF"/>
    <w:rsid w:val="00AB1434"/>
    <w:rsid w:val="00CF3D62"/>
    <w:rsid w:val="00ED4265"/>
    <w:rsid w:val="00F77E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3410"/>
  <w15:chartTrackingRefBased/>
  <w15:docId w15:val="{81017B3E-2338-4ACF-82E7-5742FD7E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7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E7D"/>
  </w:style>
  <w:style w:type="paragraph" w:styleId="Piedepgina">
    <w:name w:val="footer"/>
    <w:basedOn w:val="Normal"/>
    <w:link w:val="PiedepginaCar"/>
    <w:uiPriority w:val="99"/>
    <w:unhideWhenUsed/>
    <w:rsid w:val="00F77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E7D"/>
  </w:style>
  <w:style w:type="paragraph" w:styleId="Prrafodelista">
    <w:name w:val="List Paragraph"/>
    <w:basedOn w:val="Normal"/>
    <w:uiPriority w:val="34"/>
    <w:qFormat/>
    <w:rsid w:val="000E1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Pages>
  <Words>502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Quintana</dc:creator>
  <cp:keywords/>
  <dc:description/>
  <cp:lastModifiedBy>Ricardo  Quintana</cp:lastModifiedBy>
  <cp:revision>2</cp:revision>
  <dcterms:created xsi:type="dcterms:W3CDTF">2020-11-18T00:23:00Z</dcterms:created>
  <dcterms:modified xsi:type="dcterms:W3CDTF">2020-11-18T21:43:00Z</dcterms:modified>
</cp:coreProperties>
</file>