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1EC" w:rsidRDefault="00AF01EC" w:rsidP="00440375">
      <w:pPr>
        <w:pStyle w:val="Ttulo1"/>
        <w:spacing w:line="340" w:lineRule="atLeast"/>
        <w:jc w:val="right"/>
        <w:rPr>
          <w:b/>
          <w:bCs/>
          <w:sz w:val="24"/>
        </w:rPr>
      </w:pPr>
    </w:p>
    <w:p w:rsidR="008D294A" w:rsidRDefault="008D294A" w:rsidP="006B48DC">
      <w:pPr>
        <w:pStyle w:val="Ttulo1"/>
        <w:spacing w:line="340" w:lineRule="atLeast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CURRICULUM </w:t>
      </w:r>
    </w:p>
    <w:p w:rsidR="00AD35BA" w:rsidRPr="00D92E7C" w:rsidRDefault="0053010C" w:rsidP="006B48DC">
      <w:pPr>
        <w:pStyle w:val="Ttulo1"/>
        <w:spacing w:line="340" w:lineRule="atLeast"/>
        <w:jc w:val="center"/>
      </w:pPr>
      <w:r>
        <w:rPr>
          <w:b/>
          <w:bCs/>
          <w:sz w:val="24"/>
        </w:rPr>
        <w:t>MARCOS DE OLIVEIRA ABREU</w:t>
      </w:r>
    </w:p>
    <w:p w:rsidR="00AD35BA" w:rsidRPr="00D92E7C" w:rsidRDefault="00AD35BA">
      <w:pPr>
        <w:rPr>
          <w:rFonts w:ascii="Verdana" w:hAnsi="Verdana"/>
        </w:rPr>
      </w:pPr>
    </w:p>
    <w:p w:rsidR="00AD35BA" w:rsidRPr="00D92E7C" w:rsidRDefault="00EA6AF5" w:rsidP="00740C5C">
      <w:pPr>
        <w:jc w:val="right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t>Rua</w:t>
      </w:r>
      <w:r w:rsidR="00AD35BA" w:rsidRPr="00D92E7C">
        <w:rPr>
          <w:rFonts w:ascii="Verdana" w:hAnsi="Verdana"/>
          <w:sz w:val="15"/>
          <w:szCs w:val="15"/>
        </w:rPr>
        <w:t xml:space="preserve"> </w:t>
      </w:r>
      <w:r w:rsidR="0053010C">
        <w:rPr>
          <w:rFonts w:ascii="Verdana" w:hAnsi="Verdana"/>
          <w:sz w:val="15"/>
          <w:szCs w:val="15"/>
        </w:rPr>
        <w:t>Ernesto Geisel</w:t>
      </w:r>
      <w:r w:rsidR="00AD35BA" w:rsidRPr="00D92E7C">
        <w:rPr>
          <w:rFonts w:ascii="Verdana" w:hAnsi="Verdana"/>
          <w:sz w:val="15"/>
          <w:szCs w:val="15"/>
        </w:rPr>
        <w:t xml:space="preserve">, </w:t>
      </w:r>
      <w:r w:rsidR="0053010C">
        <w:rPr>
          <w:rFonts w:ascii="Verdana" w:hAnsi="Verdana"/>
          <w:sz w:val="15"/>
          <w:szCs w:val="15"/>
        </w:rPr>
        <w:t xml:space="preserve">75, Morada do Sol </w:t>
      </w:r>
      <w:r w:rsidR="00715655" w:rsidRPr="00D92E7C">
        <w:rPr>
          <w:rFonts w:ascii="Verdana" w:hAnsi="Verdana"/>
          <w:sz w:val="15"/>
          <w:szCs w:val="15"/>
        </w:rPr>
        <w:t>–</w:t>
      </w:r>
      <w:r w:rsidR="00AD35BA" w:rsidRPr="00D92E7C">
        <w:rPr>
          <w:rFonts w:ascii="Verdana" w:hAnsi="Verdana"/>
          <w:sz w:val="15"/>
          <w:szCs w:val="15"/>
        </w:rPr>
        <w:t xml:space="preserve"> </w:t>
      </w:r>
      <w:r w:rsidR="0053010C">
        <w:rPr>
          <w:rFonts w:ascii="Verdana" w:hAnsi="Verdana"/>
          <w:sz w:val="15"/>
          <w:szCs w:val="15"/>
        </w:rPr>
        <w:t>96745-</w:t>
      </w:r>
      <w:r w:rsidR="006B08FD">
        <w:rPr>
          <w:rFonts w:ascii="Verdana" w:hAnsi="Verdana"/>
          <w:sz w:val="15"/>
          <w:szCs w:val="15"/>
        </w:rPr>
        <w:t>000.</w:t>
      </w:r>
    </w:p>
    <w:p w:rsidR="008C77E2" w:rsidRPr="00D92E7C" w:rsidRDefault="0053010C" w:rsidP="00740C5C">
      <w:pPr>
        <w:jc w:val="righ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Charqueadas</w:t>
      </w:r>
      <w:r w:rsidR="008C77E2" w:rsidRPr="00D92E7C">
        <w:rPr>
          <w:rFonts w:ascii="Verdana" w:hAnsi="Verdana"/>
          <w:sz w:val="15"/>
          <w:szCs w:val="15"/>
        </w:rPr>
        <w:t xml:space="preserve"> - RS</w:t>
      </w:r>
    </w:p>
    <w:p w:rsidR="00AD35BA" w:rsidRPr="00D92E7C" w:rsidRDefault="00AD35BA" w:rsidP="00740C5C">
      <w:pPr>
        <w:pStyle w:val="Ttulo2"/>
        <w:rPr>
          <w:sz w:val="15"/>
          <w:szCs w:val="15"/>
        </w:rPr>
      </w:pPr>
      <w:r w:rsidRPr="00D92E7C">
        <w:rPr>
          <w:sz w:val="15"/>
          <w:szCs w:val="15"/>
        </w:rPr>
        <w:t>Fone: (51)</w:t>
      </w:r>
      <w:r w:rsidR="0053010C">
        <w:rPr>
          <w:sz w:val="15"/>
          <w:szCs w:val="15"/>
        </w:rPr>
        <w:t xml:space="preserve"> </w:t>
      </w:r>
      <w:r w:rsidR="00DA66F1">
        <w:rPr>
          <w:sz w:val="15"/>
          <w:szCs w:val="15"/>
        </w:rPr>
        <w:t>9862.2238</w:t>
      </w:r>
      <w:r w:rsidR="0053010C">
        <w:rPr>
          <w:sz w:val="15"/>
          <w:szCs w:val="15"/>
        </w:rPr>
        <w:t xml:space="preserve"> </w:t>
      </w:r>
      <w:r w:rsidR="00740C5C" w:rsidRPr="00D92E7C">
        <w:rPr>
          <w:sz w:val="15"/>
          <w:szCs w:val="15"/>
        </w:rPr>
        <w:t>/</w:t>
      </w:r>
      <w:r w:rsidR="00DA66F1">
        <w:rPr>
          <w:sz w:val="15"/>
          <w:szCs w:val="15"/>
        </w:rPr>
        <w:t>93.06.7271</w:t>
      </w:r>
      <w:r w:rsidR="00740C5C" w:rsidRPr="00D92E7C">
        <w:rPr>
          <w:sz w:val="15"/>
          <w:szCs w:val="15"/>
        </w:rPr>
        <w:t xml:space="preserve"> </w:t>
      </w:r>
    </w:p>
    <w:p w:rsidR="00AD35BA" w:rsidRDefault="006B08FD" w:rsidP="00740C5C">
      <w:pPr>
        <w:jc w:val="right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t>Email</w:t>
      </w:r>
      <w:r>
        <w:rPr>
          <w:rFonts w:ascii="Verdana" w:hAnsi="Verdana"/>
          <w:sz w:val="15"/>
          <w:szCs w:val="15"/>
        </w:rPr>
        <w:t xml:space="preserve">: </w:t>
      </w:r>
      <w:r w:rsidR="0053010C">
        <w:rPr>
          <w:rFonts w:ascii="Verdana" w:hAnsi="Verdana"/>
          <w:sz w:val="15"/>
          <w:szCs w:val="15"/>
        </w:rPr>
        <w:t>marcos.o.a@gmail.com</w:t>
      </w:r>
    </w:p>
    <w:p w:rsidR="008D0285" w:rsidRPr="00D92E7C" w:rsidRDefault="006B08FD" w:rsidP="00740C5C">
      <w:pPr>
        <w:jc w:val="righ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Skype: </w:t>
      </w:r>
      <w:r w:rsidR="0053010C">
        <w:rPr>
          <w:rFonts w:ascii="Verdana" w:hAnsi="Verdana"/>
          <w:sz w:val="15"/>
          <w:szCs w:val="15"/>
        </w:rPr>
        <w:t>marcos.o.abreu</w:t>
      </w:r>
    </w:p>
    <w:p w:rsidR="00AD35BA" w:rsidRPr="00D92E7C" w:rsidRDefault="00CC5EC5" w:rsidP="00740C5C">
      <w:pPr>
        <w:jc w:val="right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t>Brasileiro</w:t>
      </w:r>
      <w:r w:rsidR="00AD35BA" w:rsidRPr="00D92E7C">
        <w:rPr>
          <w:rFonts w:ascii="Verdana" w:hAnsi="Verdana"/>
          <w:sz w:val="15"/>
          <w:szCs w:val="15"/>
        </w:rPr>
        <w:t xml:space="preserve">, </w:t>
      </w:r>
      <w:r w:rsidR="00715655" w:rsidRPr="00D92E7C">
        <w:rPr>
          <w:rFonts w:ascii="Verdana" w:hAnsi="Verdana"/>
          <w:sz w:val="15"/>
          <w:szCs w:val="15"/>
        </w:rPr>
        <w:t>casado</w:t>
      </w:r>
      <w:r w:rsidR="00AD35BA" w:rsidRPr="00D92E7C">
        <w:rPr>
          <w:rFonts w:ascii="Verdana" w:hAnsi="Verdana"/>
          <w:sz w:val="15"/>
          <w:szCs w:val="15"/>
        </w:rPr>
        <w:t xml:space="preserve">. </w:t>
      </w:r>
    </w:p>
    <w:p w:rsidR="00CC5EC5" w:rsidRPr="00D92E7C" w:rsidRDefault="00CC5EC5" w:rsidP="00740C5C">
      <w:pPr>
        <w:jc w:val="right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t xml:space="preserve">Data </w:t>
      </w:r>
      <w:r w:rsidR="006B08FD" w:rsidRPr="00D92E7C">
        <w:rPr>
          <w:rFonts w:ascii="Verdana" w:hAnsi="Verdana"/>
          <w:sz w:val="15"/>
          <w:szCs w:val="15"/>
        </w:rPr>
        <w:t xml:space="preserve">Nascimento: </w:t>
      </w:r>
      <w:r w:rsidR="0053010C">
        <w:rPr>
          <w:rFonts w:ascii="Verdana" w:hAnsi="Verdana"/>
          <w:sz w:val="15"/>
          <w:szCs w:val="15"/>
        </w:rPr>
        <w:t>09/05/1979</w:t>
      </w:r>
    </w:p>
    <w:p w:rsidR="008C77E2" w:rsidRPr="00D92E7C" w:rsidRDefault="006B08FD" w:rsidP="00740C5C">
      <w:pPr>
        <w:jc w:val="right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t xml:space="preserve">RG: </w:t>
      </w:r>
      <w:r w:rsidR="0053010C">
        <w:rPr>
          <w:rFonts w:ascii="Verdana" w:hAnsi="Verdana"/>
          <w:sz w:val="15"/>
          <w:szCs w:val="15"/>
        </w:rPr>
        <w:t>3067668172</w:t>
      </w:r>
    </w:p>
    <w:p w:rsidR="00246BD1" w:rsidRPr="00D92E7C" w:rsidRDefault="006B08FD" w:rsidP="00740C5C">
      <w:pPr>
        <w:jc w:val="right"/>
        <w:rPr>
          <w:rFonts w:ascii="Verdana" w:hAnsi="Verdana"/>
          <w:sz w:val="16"/>
        </w:rPr>
      </w:pPr>
      <w:r w:rsidRPr="00D92E7C">
        <w:rPr>
          <w:rFonts w:ascii="Verdana" w:hAnsi="Verdana"/>
          <w:sz w:val="15"/>
          <w:szCs w:val="15"/>
        </w:rPr>
        <w:t xml:space="preserve">CPF: </w:t>
      </w:r>
      <w:r w:rsidR="0053010C">
        <w:rPr>
          <w:rFonts w:ascii="Verdana" w:hAnsi="Verdana"/>
          <w:sz w:val="15"/>
          <w:szCs w:val="15"/>
        </w:rPr>
        <w:t>89408144015</w:t>
      </w:r>
    </w:p>
    <w:p w:rsidR="00AD35BA" w:rsidRPr="00D92E7C" w:rsidRDefault="00AD35BA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  <w:r w:rsidRPr="00D92E7C">
        <w:rPr>
          <w:b/>
          <w:sz w:val="15"/>
          <w:szCs w:val="15"/>
        </w:rPr>
        <w:t>OBJETIVO</w:t>
      </w:r>
      <w:r w:rsidR="001F3520">
        <w:rPr>
          <w:b/>
          <w:sz w:val="15"/>
          <w:szCs w:val="15"/>
        </w:rPr>
        <w:t xml:space="preserve"> PROFISSIONAL</w:t>
      </w:r>
    </w:p>
    <w:p w:rsidR="00AD35BA" w:rsidRPr="00D92E7C" w:rsidRDefault="00AD35BA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3C6C50" w:rsidRDefault="000174E7" w:rsidP="00A03CCF">
      <w:pPr>
        <w:spacing w:line="200" w:lineRule="exac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Gerenciamento </w:t>
      </w:r>
      <w:r w:rsidR="008D47BA">
        <w:rPr>
          <w:rFonts w:ascii="Verdana" w:hAnsi="Verdana"/>
          <w:sz w:val="15"/>
          <w:szCs w:val="15"/>
        </w:rPr>
        <w:t>de processos e equipes.</w:t>
      </w:r>
    </w:p>
    <w:p w:rsidR="00AD35BA" w:rsidRPr="00D92E7C" w:rsidRDefault="00AD35BA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</w:p>
    <w:p w:rsidR="00AD35BA" w:rsidRPr="00D92E7C" w:rsidRDefault="00AD35BA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  <w:r w:rsidRPr="00D92E7C">
        <w:rPr>
          <w:b/>
          <w:sz w:val="15"/>
          <w:szCs w:val="15"/>
        </w:rPr>
        <w:t>ESCOLARIDADE</w:t>
      </w:r>
    </w:p>
    <w:p w:rsidR="00AD35BA" w:rsidRDefault="00AD35BA">
      <w:pPr>
        <w:spacing w:line="200" w:lineRule="exact"/>
        <w:jc w:val="both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b/>
          <w:bCs/>
          <w:sz w:val="15"/>
          <w:szCs w:val="15"/>
        </w:rPr>
        <w:t>Graduação em Engenharia Mecânica</w:t>
      </w:r>
      <w:r w:rsidR="00C21A2D">
        <w:rPr>
          <w:rFonts w:ascii="Verdana" w:hAnsi="Verdana"/>
          <w:sz w:val="15"/>
          <w:szCs w:val="15"/>
        </w:rPr>
        <w:t xml:space="preserve"> – concluído em 2009/02</w:t>
      </w:r>
      <w:r w:rsidRPr="00D92E7C">
        <w:rPr>
          <w:rFonts w:ascii="Verdana" w:hAnsi="Verdana"/>
          <w:sz w:val="15"/>
          <w:szCs w:val="15"/>
        </w:rPr>
        <w:t xml:space="preserve"> –</w:t>
      </w:r>
      <w:r w:rsidR="00C21A2D">
        <w:rPr>
          <w:rFonts w:ascii="Verdana" w:hAnsi="Verdana"/>
          <w:sz w:val="15"/>
          <w:szCs w:val="15"/>
        </w:rPr>
        <w:t xml:space="preserve"> Universidade Luterana do Brasil, Canoas</w:t>
      </w:r>
      <w:r w:rsidRPr="00D92E7C">
        <w:rPr>
          <w:rFonts w:ascii="Verdana" w:hAnsi="Verdana"/>
          <w:sz w:val="15"/>
          <w:szCs w:val="15"/>
        </w:rPr>
        <w:t>/RS.</w:t>
      </w:r>
    </w:p>
    <w:p w:rsidR="00200275" w:rsidRDefault="00200275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200275" w:rsidRDefault="00C145ED">
      <w:pPr>
        <w:spacing w:line="200" w:lineRule="exact"/>
        <w:jc w:val="both"/>
        <w:rPr>
          <w:rFonts w:ascii="Verdana" w:hAnsi="Verdana"/>
          <w:sz w:val="15"/>
          <w:szCs w:val="15"/>
        </w:rPr>
      </w:pPr>
      <w:r w:rsidRPr="00200275">
        <w:rPr>
          <w:rFonts w:ascii="Verdana" w:hAnsi="Verdana"/>
          <w:b/>
          <w:sz w:val="15"/>
          <w:szCs w:val="15"/>
        </w:rPr>
        <w:t>Mestrado engenharia UFRGS</w:t>
      </w:r>
      <w:r>
        <w:rPr>
          <w:rFonts w:ascii="Verdana" w:hAnsi="Verdana"/>
          <w:b/>
          <w:sz w:val="15"/>
          <w:szCs w:val="15"/>
        </w:rPr>
        <w:t xml:space="preserve"> – PPGE3M</w:t>
      </w:r>
      <w:r w:rsidRPr="00200275">
        <w:rPr>
          <w:rFonts w:ascii="Verdana" w:hAnsi="Verdana"/>
          <w:b/>
          <w:sz w:val="15"/>
          <w:szCs w:val="15"/>
        </w:rPr>
        <w:t>:</w:t>
      </w:r>
      <w:r w:rsidR="00F44C3A">
        <w:rPr>
          <w:rFonts w:ascii="Verdana" w:hAnsi="Verdana"/>
          <w:sz w:val="15"/>
          <w:szCs w:val="15"/>
        </w:rPr>
        <w:t xml:space="preserve"> </w:t>
      </w:r>
      <w:r w:rsidR="00CF3110">
        <w:rPr>
          <w:rFonts w:ascii="Verdana" w:hAnsi="Verdana"/>
          <w:sz w:val="15"/>
          <w:szCs w:val="15"/>
        </w:rPr>
        <w:t>En</w:t>
      </w:r>
      <w:r w:rsidR="008419F3">
        <w:rPr>
          <w:rFonts w:ascii="Verdana" w:hAnsi="Verdana"/>
          <w:sz w:val="15"/>
          <w:szCs w:val="15"/>
        </w:rPr>
        <w:t xml:space="preserve">genharia mineral, ambiental e metalurgia extrativa, </w:t>
      </w:r>
      <w:r w:rsidR="00AA6A04">
        <w:rPr>
          <w:rFonts w:ascii="Verdana" w:hAnsi="Verdana"/>
          <w:sz w:val="15"/>
          <w:szCs w:val="15"/>
        </w:rPr>
        <w:t xml:space="preserve">com foco em gestão da qualidade, previsão de conclusão </w:t>
      </w:r>
      <w:r w:rsidR="00AA6A04" w:rsidRPr="00AA6A04">
        <w:rPr>
          <w:rFonts w:ascii="Verdana" w:hAnsi="Verdana"/>
          <w:b/>
          <w:sz w:val="15"/>
          <w:szCs w:val="15"/>
        </w:rPr>
        <w:t>Dez/2016</w:t>
      </w:r>
      <w:r w:rsidR="00AA6A04">
        <w:rPr>
          <w:rFonts w:ascii="Verdana" w:hAnsi="Verdana"/>
          <w:sz w:val="15"/>
          <w:szCs w:val="15"/>
        </w:rPr>
        <w:t>.</w:t>
      </w:r>
    </w:p>
    <w:p w:rsidR="00152104" w:rsidRDefault="00152104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F95A1D" w:rsidRDefault="00F95A1D" w:rsidP="00F95A1D">
      <w:pPr>
        <w:tabs>
          <w:tab w:val="left" w:pos="1320"/>
        </w:tabs>
        <w:spacing w:line="200" w:lineRule="exact"/>
        <w:jc w:val="both"/>
        <w:rPr>
          <w:rFonts w:ascii="Verdana" w:hAnsi="Verdana"/>
          <w:b/>
          <w:bCs/>
          <w:sz w:val="15"/>
          <w:szCs w:val="15"/>
        </w:rPr>
      </w:pPr>
      <w:r w:rsidRPr="00D92E7C">
        <w:rPr>
          <w:rFonts w:ascii="Verdana" w:hAnsi="Verdana"/>
          <w:b/>
          <w:bCs/>
          <w:sz w:val="15"/>
          <w:szCs w:val="15"/>
        </w:rPr>
        <w:t>Técnico:</w:t>
      </w:r>
      <w:r>
        <w:rPr>
          <w:rFonts w:ascii="Verdana" w:hAnsi="Verdana"/>
          <w:b/>
          <w:bCs/>
          <w:sz w:val="15"/>
          <w:szCs w:val="15"/>
        </w:rPr>
        <w:t xml:space="preserve"> Eletromecânica</w:t>
      </w:r>
    </w:p>
    <w:p w:rsidR="008D294A" w:rsidRDefault="008D294A" w:rsidP="00F95A1D">
      <w:pPr>
        <w:tabs>
          <w:tab w:val="left" w:pos="1320"/>
        </w:tabs>
        <w:spacing w:line="200" w:lineRule="exact"/>
        <w:jc w:val="both"/>
        <w:rPr>
          <w:rFonts w:ascii="Verdana" w:hAnsi="Verdana"/>
          <w:b/>
          <w:bCs/>
          <w:sz w:val="15"/>
          <w:szCs w:val="15"/>
        </w:rPr>
      </w:pPr>
    </w:p>
    <w:p w:rsidR="00AD35BA" w:rsidRDefault="00AD35BA">
      <w:pPr>
        <w:spacing w:line="200" w:lineRule="exact"/>
        <w:jc w:val="both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t>Registro Profissional no CREA-RS</w:t>
      </w:r>
      <w:r w:rsidR="006A3544">
        <w:rPr>
          <w:rFonts w:ascii="Verdana" w:hAnsi="Verdana"/>
          <w:sz w:val="15"/>
          <w:szCs w:val="15"/>
        </w:rPr>
        <w:t>193433</w:t>
      </w:r>
      <w:r w:rsidRPr="00D92E7C">
        <w:rPr>
          <w:rFonts w:ascii="Verdana" w:hAnsi="Verdana"/>
          <w:sz w:val="15"/>
          <w:szCs w:val="15"/>
        </w:rPr>
        <w:t>.</w:t>
      </w:r>
    </w:p>
    <w:p w:rsidR="00F95A1D" w:rsidRPr="00D92E7C" w:rsidRDefault="00F95A1D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AD35BA" w:rsidRPr="00D92E7C" w:rsidRDefault="00AD35BA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D92E7C">
        <w:rPr>
          <w:rFonts w:ascii="Verdana" w:hAnsi="Verdana"/>
          <w:b/>
          <w:sz w:val="15"/>
          <w:szCs w:val="15"/>
        </w:rPr>
        <w:t>EXPERIÊNCIA PROFISSIONAL</w:t>
      </w:r>
    </w:p>
    <w:p w:rsidR="00AD35BA" w:rsidRPr="00D92E7C" w:rsidRDefault="00AD35BA">
      <w:pPr>
        <w:spacing w:line="200" w:lineRule="exact"/>
        <w:ind w:left="2127" w:hanging="2127"/>
        <w:jc w:val="both"/>
        <w:rPr>
          <w:rFonts w:ascii="Verdana" w:hAnsi="Verdana"/>
          <w:sz w:val="15"/>
          <w:szCs w:val="15"/>
        </w:rPr>
      </w:pPr>
    </w:p>
    <w:p w:rsidR="000B7EBD" w:rsidRDefault="000B7EBD" w:rsidP="0053332B">
      <w:pPr>
        <w:spacing w:line="200" w:lineRule="exact"/>
        <w:ind w:left="1418" w:hanging="1418"/>
        <w:jc w:val="both"/>
        <w:rPr>
          <w:rFonts w:ascii="Verdana" w:hAnsi="Verdana"/>
          <w:sz w:val="15"/>
          <w:szCs w:val="15"/>
        </w:rPr>
      </w:pPr>
    </w:p>
    <w:p w:rsidR="0046166F" w:rsidRDefault="0046166F" w:rsidP="0046166F">
      <w:pPr>
        <w:spacing w:line="200" w:lineRule="exact"/>
        <w:ind w:left="1418" w:hanging="1418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2015</w:t>
      </w:r>
      <w:r w:rsidRPr="009A2C5B">
        <w:rPr>
          <w:rFonts w:ascii="Verdana" w:hAnsi="Verdana"/>
          <w:sz w:val="15"/>
          <w:szCs w:val="15"/>
        </w:rPr>
        <w:t xml:space="preserve"> – Atual </w:t>
      </w:r>
      <w:r>
        <w:rPr>
          <w:rFonts w:ascii="Verdana" w:hAnsi="Verdana"/>
          <w:sz w:val="15"/>
          <w:szCs w:val="15"/>
        </w:rPr>
        <w:t xml:space="preserve">    </w:t>
      </w:r>
      <w:r w:rsidRPr="009A2C5B"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b/>
          <w:sz w:val="15"/>
          <w:szCs w:val="15"/>
        </w:rPr>
        <w:t>Docente</w:t>
      </w:r>
      <w:r w:rsidR="00114A12">
        <w:rPr>
          <w:rFonts w:ascii="Verdana" w:hAnsi="Verdana"/>
          <w:b/>
          <w:sz w:val="15"/>
          <w:szCs w:val="15"/>
        </w:rPr>
        <w:t xml:space="preserve"> substituto</w:t>
      </w:r>
      <w:r>
        <w:rPr>
          <w:rFonts w:ascii="Verdana" w:hAnsi="Verdana"/>
          <w:b/>
          <w:sz w:val="15"/>
          <w:szCs w:val="15"/>
        </w:rPr>
        <w:t xml:space="preserve"> Instituto federal Sul-Rio-Grandense</w:t>
      </w:r>
      <w:r w:rsidR="004B6931">
        <w:rPr>
          <w:rFonts w:ascii="Verdana" w:hAnsi="Verdana"/>
          <w:b/>
          <w:sz w:val="15"/>
          <w:szCs w:val="15"/>
        </w:rPr>
        <w:t xml:space="preserve"> (IFSUL)</w:t>
      </w:r>
      <w:r>
        <w:rPr>
          <w:rFonts w:ascii="Verdana" w:hAnsi="Verdana"/>
          <w:b/>
          <w:sz w:val="15"/>
          <w:szCs w:val="15"/>
        </w:rPr>
        <w:t>:</w:t>
      </w:r>
      <w:bookmarkStart w:id="0" w:name="_GoBack"/>
      <w:bookmarkEnd w:id="0"/>
    </w:p>
    <w:p w:rsidR="0046166F" w:rsidRDefault="0046166F" w:rsidP="0046166F">
      <w:pPr>
        <w:spacing w:line="200" w:lineRule="exact"/>
        <w:ind w:left="1418" w:hanging="1418"/>
        <w:jc w:val="both"/>
        <w:rPr>
          <w:rFonts w:ascii="Verdana" w:hAnsi="Verdana"/>
          <w:b/>
          <w:sz w:val="15"/>
          <w:szCs w:val="15"/>
        </w:rPr>
      </w:pPr>
    </w:p>
    <w:p w:rsidR="0046166F" w:rsidRDefault="0046166F" w:rsidP="00572601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Disciplinas lecionadas</w:t>
      </w:r>
      <w:r w:rsidR="00D314EA">
        <w:rPr>
          <w:rFonts w:ascii="Verdana" w:hAnsi="Verdana"/>
          <w:sz w:val="15"/>
          <w:szCs w:val="15"/>
        </w:rPr>
        <w:t xml:space="preserve"> em curso superior </w:t>
      </w:r>
      <w:r w:rsidR="004B6931">
        <w:rPr>
          <w:rFonts w:ascii="Verdana" w:hAnsi="Verdana"/>
          <w:sz w:val="15"/>
          <w:szCs w:val="15"/>
        </w:rPr>
        <w:t>e</w:t>
      </w:r>
      <w:r w:rsidR="00D314EA">
        <w:rPr>
          <w:rFonts w:ascii="Verdana" w:hAnsi="Verdana"/>
          <w:sz w:val="15"/>
          <w:szCs w:val="15"/>
        </w:rPr>
        <w:t>m</w:t>
      </w:r>
      <w:r w:rsidR="004B6931">
        <w:rPr>
          <w:rFonts w:ascii="Verdana" w:hAnsi="Verdana"/>
          <w:sz w:val="15"/>
          <w:szCs w:val="15"/>
        </w:rPr>
        <w:t xml:space="preserve"> Engenharia de controle e automação, Técnicos: mecatrônica, processos de fabricação mecânica, eletroeletrônica.</w:t>
      </w:r>
    </w:p>
    <w:p w:rsidR="0046166F" w:rsidRDefault="0046166F" w:rsidP="0046166F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</w:p>
    <w:p w:rsidR="00572601" w:rsidRDefault="00572601" w:rsidP="00572601">
      <w:pPr>
        <w:numPr>
          <w:ilvl w:val="0"/>
          <w:numId w:val="6"/>
        </w:numPr>
        <w:spacing w:line="200" w:lineRule="exact"/>
        <w:rPr>
          <w:rFonts w:ascii="Verdana" w:hAnsi="Verdana"/>
          <w:sz w:val="15"/>
          <w:szCs w:val="15"/>
        </w:rPr>
      </w:pPr>
      <w:r w:rsidRPr="00572601">
        <w:rPr>
          <w:rFonts w:ascii="Verdana" w:hAnsi="Verdana"/>
          <w:sz w:val="15"/>
          <w:szCs w:val="15"/>
        </w:rPr>
        <w:t>Hidráulica e Pneumática</w:t>
      </w:r>
    </w:p>
    <w:p w:rsidR="00572601" w:rsidRDefault="00572601" w:rsidP="00572601">
      <w:pPr>
        <w:numPr>
          <w:ilvl w:val="0"/>
          <w:numId w:val="6"/>
        </w:numPr>
        <w:spacing w:line="200" w:lineRule="exac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Elaboração de Projetos </w:t>
      </w:r>
    </w:p>
    <w:p w:rsidR="00572601" w:rsidRDefault="00572601" w:rsidP="00572601">
      <w:pPr>
        <w:numPr>
          <w:ilvl w:val="0"/>
          <w:numId w:val="6"/>
        </w:numPr>
        <w:spacing w:line="200" w:lineRule="exac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Processo de Fabricação </w:t>
      </w:r>
    </w:p>
    <w:p w:rsidR="00572601" w:rsidRDefault="00572601" w:rsidP="00572601">
      <w:pPr>
        <w:numPr>
          <w:ilvl w:val="0"/>
          <w:numId w:val="6"/>
        </w:numPr>
        <w:spacing w:line="200" w:lineRule="exac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Metrologia</w:t>
      </w:r>
    </w:p>
    <w:p w:rsidR="00572601" w:rsidRDefault="000236A4" w:rsidP="00572601">
      <w:pPr>
        <w:numPr>
          <w:ilvl w:val="0"/>
          <w:numId w:val="6"/>
        </w:numPr>
        <w:spacing w:line="200" w:lineRule="exact"/>
        <w:rPr>
          <w:rFonts w:ascii="Verdana" w:hAnsi="Verdana"/>
          <w:sz w:val="15"/>
          <w:szCs w:val="15"/>
        </w:rPr>
      </w:pPr>
      <w:r w:rsidRPr="00572601">
        <w:rPr>
          <w:rFonts w:ascii="Verdana" w:hAnsi="Verdana"/>
          <w:sz w:val="15"/>
          <w:szCs w:val="15"/>
        </w:rPr>
        <w:t>Ética</w:t>
      </w:r>
      <w:r w:rsidR="00572601" w:rsidRPr="00572601">
        <w:rPr>
          <w:rFonts w:ascii="Verdana" w:hAnsi="Verdana"/>
          <w:sz w:val="15"/>
          <w:szCs w:val="15"/>
        </w:rPr>
        <w:t>, Legislação e Segurança no Trabalho</w:t>
      </w:r>
      <w:r w:rsidR="00D772C6">
        <w:rPr>
          <w:rFonts w:ascii="Verdana" w:hAnsi="Verdana"/>
          <w:sz w:val="15"/>
          <w:szCs w:val="15"/>
        </w:rPr>
        <w:t xml:space="preserve"> e Meio ambiente.</w:t>
      </w:r>
    </w:p>
    <w:p w:rsidR="00572601" w:rsidRPr="00572601" w:rsidRDefault="00572601" w:rsidP="00572601">
      <w:pPr>
        <w:numPr>
          <w:ilvl w:val="0"/>
          <w:numId w:val="6"/>
        </w:numPr>
        <w:spacing w:line="200" w:lineRule="exact"/>
        <w:rPr>
          <w:rFonts w:ascii="Verdana" w:hAnsi="Verdana"/>
          <w:sz w:val="15"/>
          <w:szCs w:val="15"/>
        </w:rPr>
      </w:pPr>
      <w:r w:rsidRPr="00572601">
        <w:rPr>
          <w:rFonts w:ascii="Verdana" w:hAnsi="Verdana"/>
          <w:sz w:val="15"/>
          <w:szCs w:val="15"/>
        </w:rPr>
        <w:t>Gestão Industrial</w:t>
      </w:r>
      <w:r w:rsidR="00D772C6">
        <w:rPr>
          <w:rFonts w:ascii="Verdana" w:hAnsi="Verdana"/>
          <w:sz w:val="15"/>
          <w:szCs w:val="15"/>
        </w:rPr>
        <w:t>.</w:t>
      </w:r>
    </w:p>
    <w:p w:rsidR="00572601" w:rsidRDefault="00572601" w:rsidP="00572601">
      <w:pPr>
        <w:spacing w:line="200" w:lineRule="exact"/>
        <w:ind w:left="2136"/>
        <w:jc w:val="both"/>
        <w:rPr>
          <w:rFonts w:ascii="Verdana" w:hAnsi="Verdana"/>
          <w:sz w:val="15"/>
          <w:szCs w:val="15"/>
        </w:rPr>
      </w:pPr>
    </w:p>
    <w:p w:rsidR="0046166F" w:rsidRDefault="0046166F" w:rsidP="0053332B">
      <w:pPr>
        <w:spacing w:line="200" w:lineRule="exact"/>
        <w:ind w:left="1418" w:hanging="1418"/>
        <w:jc w:val="both"/>
        <w:rPr>
          <w:rFonts w:ascii="Verdana" w:hAnsi="Verdana"/>
          <w:sz w:val="15"/>
          <w:szCs w:val="15"/>
        </w:rPr>
      </w:pPr>
    </w:p>
    <w:p w:rsidR="0046166F" w:rsidRDefault="0046166F" w:rsidP="0053332B">
      <w:pPr>
        <w:spacing w:line="200" w:lineRule="exact"/>
        <w:ind w:left="1418" w:hanging="1418"/>
        <w:jc w:val="both"/>
        <w:rPr>
          <w:rFonts w:ascii="Verdana" w:hAnsi="Verdana"/>
          <w:sz w:val="15"/>
          <w:szCs w:val="15"/>
        </w:rPr>
      </w:pPr>
    </w:p>
    <w:p w:rsidR="0053332B" w:rsidRPr="009A2C5B" w:rsidRDefault="00AF133E" w:rsidP="0053332B">
      <w:pPr>
        <w:spacing w:line="200" w:lineRule="exact"/>
        <w:ind w:left="1418" w:hanging="1418"/>
        <w:jc w:val="both"/>
        <w:rPr>
          <w:rFonts w:ascii="Verdana" w:hAnsi="Verdana"/>
          <w:b/>
          <w:sz w:val="15"/>
          <w:szCs w:val="15"/>
        </w:rPr>
      </w:pPr>
      <w:r w:rsidRPr="009A2C5B">
        <w:rPr>
          <w:rFonts w:ascii="Verdana" w:hAnsi="Verdana"/>
          <w:sz w:val="15"/>
          <w:szCs w:val="15"/>
        </w:rPr>
        <w:t>05/14</w:t>
      </w:r>
      <w:r w:rsidR="001A6090" w:rsidRPr="009A2C5B">
        <w:rPr>
          <w:rFonts w:ascii="Verdana" w:hAnsi="Verdana"/>
          <w:sz w:val="15"/>
          <w:szCs w:val="15"/>
        </w:rPr>
        <w:t xml:space="preserve"> </w:t>
      </w:r>
      <w:r w:rsidR="009A2C5B" w:rsidRPr="009A2C5B">
        <w:rPr>
          <w:rFonts w:ascii="Verdana" w:hAnsi="Verdana"/>
          <w:sz w:val="15"/>
          <w:szCs w:val="15"/>
        </w:rPr>
        <w:t>–</w:t>
      </w:r>
      <w:r w:rsidR="001A6090" w:rsidRPr="009A2C5B">
        <w:rPr>
          <w:rFonts w:ascii="Verdana" w:hAnsi="Verdana"/>
          <w:sz w:val="15"/>
          <w:szCs w:val="15"/>
        </w:rPr>
        <w:t xml:space="preserve"> </w:t>
      </w:r>
      <w:r w:rsidR="009A2C5B" w:rsidRPr="009A2C5B">
        <w:rPr>
          <w:rFonts w:ascii="Verdana" w:hAnsi="Verdana"/>
          <w:sz w:val="15"/>
          <w:szCs w:val="15"/>
        </w:rPr>
        <w:t xml:space="preserve">Atual </w:t>
      </w:r>
      <w:r w:rsidR="009A2C5B">
        <w:rPr>
          <w:rFonts w:ascii="Verdana" w:hAnsi="Verdana"/>
          <w:sz w:val="15"/>
          <w:szCs w:val="15"/>
        </w:rPr>
        <w:t xml:space="preserve">    </w:t>
      </w:r>
      <w:r w:rsidR="009A2C5B" w:rsidRPr="009A2C5B">
        <w:rPr>
          <w:rFonts w:ascii="Verdana" w:hAnsi="Verdana"/>
          <w:sz w:val="15"/>
          <w:szCs w:val="15"/>
        </w:rPr>
        <w:t xml:space="preserve"> </w:t>
      </w:r>
      <w:r w:rsidR="0096605D">
        <w:rPr>
          <w:rFonts w:ascii="Verdana" w:hAnsi="Verdana"/>
          <w:b/>
          <w:sz w:val="15"/>
          <w:szCs w:val="15"/>
        </w:rPr>
        <w:t>Profissional Liberal</w:t>
      </w:r>
      <w:r w:rsidR="006D5BC1">
        <w:rPr>
          <w:rFonts w:ascii="Verdana" w:hAnsi="Verdana"/>
          <w:b/>
          <w:sz w:val="15"/>
          <w:szCs w:val="15"/>
        </w:rPr>
        <w:t>:</w:t>
      </w:r>
    </w:p>
    <w:p w:rsidR="0053332B" w:rsidRPr="009A2C5B" w:rsidRDefault="0053332B" w:rsidP="0053332B">
      <w:pPr>
        <w:spacing w:line="200" w:lineRule="exact"/>
        <w:ind w:left="1418" w:hanging="1418"/>
        <w:jc w:val="both"/>
        <w:rPr>
          <w:rFonts w:ascii="Verdana" w:hAnsi="Verdana"/>
          <w:b/>
          <w:sz w:val="15"/>
          <w:szCs w:val="15"/>
        </w:rPr>
      </w:pPr>
    </w:p>
    <w:p w:rsidR="00193820" w:rsidRDefault="009A2C5B" w:rsidP="009A2C5B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  <w:r w:rsidRPr="00485833">
        <w:rPr>
          <w:rFonts w:ascii="Verdana" w:hAnsi="Verdana"/>
          <w:sz w:val="15"/>
          <w:szCs w:val="15"/>
        </w:rPr>
        <w:t xml:space="preserve">Consultoria de manutenção, </w:t>
      </w:r>
      <w:r w:rsidR="00831CC8">
        <w:rPr>
          <w:rFonts w:ascii="Verdana" w:hAnsi="Verdana"/>
          <w:sz w:val="15"/>
          <w:szCs w:val="15"/>
        </w:rPr>
        <w:t>Análise de riscos de equipamentos, segundo ABNT NBR ISSO vigente para adequação conforme norma NR12 requerido pelo MTE, laudo com ART, após adequação, requerida pelo MTE, inventário</w:t>
      </w:r>
      <w:r w:rsidRPr="00485833">
        <w:rPr>
          <w:rFonts w:ascii="Verdana" w:hAnsi="Verdana"/>
          <w:sz w:val="15"/>
          <w:szCs w:val="15"/>
        </w:rPr>
        <w:t xml:space="preserve"> de equ</w:t>
      </w:r>
      <w:r w:rsidR="00831CC8">
        <w:rPr>
          <w:rFonts w:ascii="Verdana" w:hAnsi="Verdana"/>
          <w:sz w:val="15"/>
          <w:szCs w:val="15"/>
        </w:rPr>
        <w:t>ipamento</w:t>
      </w:r>
      <w:r w:rsidR="003905AA">
        <w:rPr>
          <w:rFonts w:ascii="Verdana" w:hAnsi="Verdana"/>
          <w:sz w:val="15"/>
          <w:szCs w:val="15"/>
        </w:rPr>
        <w:t xml:space="preserve">, treinamentos e palestras; </w:t>
      </w:r>
    </w:p>
    <w:p w:rsidR="00193820" w:rsidRDefault="002B1676" w:rsidP="009A2C5B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Análise de manutenção para m</w:t>
      </w:r>
      <w:r w:rsidR="00D300C4">
        <w:rPr>
          <w:rFonts w:ascii="Verdana" w:hAnsi="Verdana"/>
          <w:sz w:val="15"/>
          <w:szCs w:val="15"/>
        </w:rPr>
        <w:t>elhoria do processo</w:t>
      </w:r>
      <w:r>
        <w:rPr>
          <w:rFonts w:ascii="Verdana" w:hAnsi="Verdana"/>
          <w:sz w:val="15"/>
          <w:szCs w:val="15"/>
        </w:rPr>
        <w:t>.</w:t>
      </w:r>
    </w:p>
    <w:p w:rsidR="009A2C5B" w:rsidRDefault="00BE6921" w:rsidP="009A2C5B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Coach em </w:t>
      </w:r>
      <w:r w:rsidR="00193820">
        <w:rPr>
          <w:rFonts w:ascii="Verdana" w:hAnsi="Verdana"/>
          <w:sz w:val="15"/>
          <w:szCs w:val="15"/>
        </w:rPr>
        <w:t xml:space="preserve">processo de </w:t>
      </w:r>
      <w:r w:rsidR="003905AA">
        <w:rPr>
          <w:rFonts w:ascii="Verdana" w:hAnsi="Verdana"/>
          <w:sz w:val="15"/>
          <w:szCs w:val="15"/>
        </w:rPr>
        <w:t xml:space="preserve">TPM </w:t>
      </w:r>
      <w:r w:rsidR="00193820">
        <w:rPr>
          <w:rFonts w:ascii="Verdana" w:hAnsi="Verdana"/>
          <w:sz w:val="15"/>
          <w:szCs w:val="15"/>
        </w:rPr>
        <w:t xml:space="preserve">e criação de planos de manutenção de equipamentos </w:t>
      </w:r>
      <w:r w:rsidR="003905AA">
        <w:rPr>
          <w:rFonts w:ascii="Verdana" w:hAnsi="Verdana"/>
          <w:sz w:val="15"/>
          <w:szCs w:val="15"/>
        </w:rPr>
        <w:t>com metodologia</w:t>
      </w:r>
      <w:r w:rsidR="00193820">
        <w:rPr>
          <w:rFonts w:ascii="Verdana" w:hAnsi="Verdana"/>
          <w:sz w:val="15"/>
          <w:szCs w:val="15"/>
        </w:rPr>
        <w:t>, focado</w:t>
      </w:r>
      <w:r w:rsidR="00831CC8">
        <w:rPr>
          <w:rFonts w:ascii="Verdana" w:hAnsi="Verdana"/>
          <w:sz w:val="15"/>
          <w:szCs w:val="15"/>
        </w:rPr>
        <w:t xml:space="preserve"> em segurança, qualidade, meio ambiente e produtivi</w:t>
      </w:r>
      <w:r w:rsidR="00193820">
        <w:rPr>
          <w:rFonts w:ascii="Verdana" w:hAnsi="Verdana"/>
          <w:sz w:val="15"/>
          <w:szCs w:val="15"/>
        </w:rPr>
        <w:t>da</w:t>
      </w:r>
      <w:r w:rsidR="00831CC8">
        <w:rPr>
          <w:rFonts w:ascii="Verdana" w:hAnsi="Verdana"/>
          <w:sz w:val="15"/>
          <w:szCs w:val="15"/>
        </w:rPr>
        <w:t>de.</w:t>
      </w:r>
    </w:p>
    <w:p w:rsidR="00831CC8" w:rsidRDefault="00831CC8" w:rsidP="009A2C5B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  <w:r w:rsidRPr="00831CC8">
        <w:rPr>
          <w:rFonts w:ascii="Verdana" w:hAnsi="Verdana"/>
          <w:sz w:val="15"/>
          <w:szCs w:val="15"/>
        </w:rPr>
        <w:t>Expertise em trabalhos técnicos com melhorias e solução de problema</w:t>
      </w:r>
      <w:r w:rsidR="006D2049">
        <w:rPr>
          <w:rFonts w:ascii="Verdana" w:hAnsi="Verdana"/>
          <w:sz w:val="15"/>
          <w:szCs w:val="15"/>
        </w:rPr>
        <w:t>.</w:t>
      </w:r>
    </w:p>
    <w:p w:rsidR="000B7EBD" w:rsidRDefault="000B7EBD" w:rsidP="009A2C5B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</w:p>
    <w:p w:rsidR="000B7EBD" w:rsidRDefault="000B7EBD" w:rsidP="009A2C5B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</w:p>
    <w:p w:rsidR="0053332B" w:rsidRPr="00D92E7C" w:rsidRDefault="0053332B" w:rsidP="0053332B">
      <w:pPr>
        <w:spacing w:line="200" w:lineRule="exact"/>
        <w:ind w:left="1418" w:hanging="1418"/>
        <w:jc w:val="both"/>
        <w:rPr>
          <w:rFonts w:ascii="Verdana" w:hAnsi="Verdana"/>
          <w:sz w:val="15"/>
          <w:szCs w:val="15"/>
        </w:rPr>
      </w:pPr>
    </w:p>
    <w:p w:rsidR="00566F8E" w:rsidRDefault="00566F8E" w:rsidP="003E6729">
      <w:pPr>
        <w:spacing w:line="200" w:lineRule="exact"/>
        <w:ind w:left="1418" w:hanging="1418"/>
        <w:jc w:val="both"/>
        <w:rPr>
          <w:rFonts w:ascii="Verdana" w:hAnsi="Verdana"/>
          <w:b/>
          <w:bCs/>
          <w:sz w:val="15"/>
          <w:szCs w:val="15"/>
        </w:rPr>
      </w:pPr>
      <w:r>
        <w:rPr>
          <w:rFonts w:ascii="Verdana" w:hAnsi="Verdana"/>
          <w:sz w:val="15"/>
          <w:szCs w:val="15"/>
        </w:rPr>
        <w:t>07/13</w:t>
      </w:r>
      <w:r w:rsidR="0053332B" w:rsidRPr="00D92E7C">
        <w:rPr>
          <w:rFonts w:ascii="Verdana" w:hAnsi="Verdana"/>
          <w:sz w:val="15"/>
          <w:szCs w:val="15"/>
        </w:rPr>
        <w:t xml:space="preserve"> – </w:t>
      </w:r>
      <w:r>
        <w:rPr>
          <w:rFonts w:ascii="Verdana" w:hAnsi="Verdana"/>
          <w:sz w:val="15"/>
          <w:szCs w:val="15"/>
        </w:rPr>
        <w:t>04</w:t>
      </w:r>
      <w:r w:rsidR="0053332B"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14</w:t>
      </w:r>
      <w:r w:rsidR="003E6729" w:rsidRPr="00D92E7C">
        <w:rPr>
          <w:rFonts w:ascii="Verdana" w:hAnsi="Verdana"/>
          <w:b/>
          <w:bCs/>
          <w:sz w:val="15"/>
          <w:szCs w:val="15"/>
        </w:rPr>
        <w:t xml:space="preserve">  </w:t>
      </w:r>
      <w:r w:rsidR="00740C5C" w:rsidRPr="00D92E7C">
        <w:rPr>
          <w:rFonts w:ascii="Verdana" w:hAnsi="Verdana"/>
          <w:b/>
          <w:bCs/>
          <w:sz w:val="15"/>
          <w:szCs w:val="15"/>
        </w:rPr>
        <w:t xml:space="preserve">  </w:t>
      </w:r>
      <w:r>
        <w:rPr>
          <w:rFonts w:ascii="Verdana" w:hAnsi="Verdana"/>
          <w:b/>
          <w:bCs/>
          <w:sz w:val="15"/>
          <w:szCs w:val="15"/>
        </w:rPr>
        <w:t xml:space="preserve">  </w:t>
      </w:r>
      <w:r>
        <w:rPr>
          <w:rFonts w:ascii="Verdana" w:hAnsi="Verdana"/>
          <w:b/>
          <w:sz w:val="15"/>
          <w:szCs w:val="15"/>
          <w:lang w:val="en-US"/>
        </w:rPr>
        <w:t>MASISA</w:t>
      </w:r>
    </w:p>
    <w:p w:rsidR="00566F8E" w:rsidRDefault="00566F8E" w:rsidP="003E6729">
      <w:pPr>
        <w:spacing w:line="200" w:lineRule="exact"/>
        <w:ind w:left="1418" w:hanging="1418"/>
        <w:jc w:val="both"/>
        <w:rPr>
          <w:rFonts w:ascii="Verdana" w:hAnsi="Verdana"/>
          <w:b/>
          <w:bCs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 xml:space="preserve">                                </w:t>
      </w:r>
    </w:p>
    <w:p w:rsidR="00566F8E" w:rsidRDefault="00F93AF0" w:rsidP="007005A1">
      <w:pPr>
        <w:spacing w:line="200" w:lineRule="exact"/>
        <w:ind w:left="1418" w:hanging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 xml:space="preserve">                          </w:t>
      </w:r>
      <w:r w:rsidR="00566F8E">
        <w:rPr>
          <w:rFonts w:ascii="Verdana" w:hAnsi="Verdana"/>
          <w:b/>
          <w:bCs/>
          <w:sz w:val="15"/>
          <w:szCs w:val="15"/>
        </w:rPr>
        <w:t>Coordenador de Engenharia de manutenção</w:t>
      </w:r>
      <w:r w:rsidR="00AD35BA" w:rsidRPr="00D92E7C">
        <w:rPr>
          <w:rFonts w:ascii="Verdana" w:hAnsi="Verdana"/>
          <w:sz w:val="15"/>
          <w:szCs w:val="15"/>
        </w:rPr>
        <w:t xml:space="preserve">: </w:t>
      </w:r>
    </w:p>
    <w:p w:rsidR="007005A1" w:rsidRDefault="007005A1" w:rsidP="007005A1">
      <w:pPr>
        <w:ind w:left="1416"/>
        <w:jc w:val="both"/>
        <w:rPr>
          <w:rFonts w:ascii="Verdana" w:hAnsi="Verdana"/>
          <w:sz w:val="15"/>
          <w:szCs w:val="15"/>
        </w:rPr>
      </w:pPr>
      <w:r w:rsidRPr="007005A1">
        <w:rPr>
          <w:rFonts w:ascii="Verdana" w:hAnsi="Verdana"/>
          <w:sz w:val="15"/>
          <w:szCs w:val="15"/>
        </w:rPr>
        <w:t xml:space="preserve">Responder pelo gerenciamento </w:t>
      </w:r>
      <w:r>
        <w:rPr>
          <w:rFonts w:ascii="Verdana" w:hAnsi="Verdana"/>
          <w:sz w:val="15"/>
          <w:szCs w:val="15"/>
        </w:rPr>
        <w:t>de equipe</w:t>
      </w:r>
      <w:r w:rsidRPr="007005A1">
        <w:rPr>
          <w:rFonts w:ascii="Verdana" w:hAnsi="Verdana"/>
          <w:sz w:val="15"/>
          <w:szCs w:val="15"/>
        </w:rPr>
        <w:t xml:space="preserve"> de Engenharia de manutenção, Melhorias de equipamentos e otimização de processo; Manutenção produtiva total - TPM; PCM – Planejamento </w:t>
      </w:r>
      <w:r w:rsidR="003D18DB">
        <w:rPr>
          <w:rFonts w:ascii="Verdana" w:hAnsi="Verdana"/>
          <w:sz w:val="15"/>
          <w:szCs w:val="15"/>
        </w:rPr>
        <w:t>e controle de manutenção (revitalização e reestruturação</w:t>
      </w:r>
      <w:r w:rsidR="006B08FD">
        <w:rPr>
          <w:rFonts w:ascii="Verdana" w:hAnsi="Verdana"/>
          <w:sz w:val="15"/>
          <w:szCs w:val="15"/>
        </w:rPr>
        <w:t xml:space="preserve">); </w:t>
      </w:r>
      <w:r w:rsidRPr="007005A1">
        <w:rPr>
          <w:rFonts w:ascii="Verdana" w:hAnsi="Verdana"/>
          <w:sz w:val="15"/>
          <w:szCs w:val="15"/>
        </w:rPr>
        <w:t>custos; almoxarifado - gestão de estoque; Oficina central; facilities management - Contrato de empresas terceirizadas (manutenção caldeiraria, mecânica e montagem de andaimes); Equipe direta: Engenheiro Mecânico (Especialista de manutenção); Engenheiro mecânico (Analista de manutenção); Engenheiro mecânico (planejamento de manutenção); Engenheiro eletricista (Especialista de manutenção elétrica); Supervisor de oficina central (com preditiva, ferrografia, termografia, recuperação de equipamentos internos); Engenheiro de produção (Supervisor de Almoxarifado).</w:t>
      </w:r>
    </w:p>
    <w:p w:rsidR="003D18DB" w:rsidRPr="003D18DB" w:rsidRDefault="003D18DB" w:rsidP="003D18DB">
      <w:pPr>
        <w:ind w:left="1416"/>
        <w:jc w:val="both"/>
        <w:rPr>
          <w:rFonts w:ascii="Verdana" w:hAnsi="Verdana"/>
          <w:sz w:val="15"/>
          <w:szCs w:val="15"/>
        </w:rPr>
      </w:pPr>
      <w:r w:rsidRPr="003D18DB">
        <w:rPr>
          <w:rFonts w:ascii="Verdana" w:hAnsi="Verdana"/>
          <w:sz w:val="15"/>
          <w:szCs w:val="15"/>
        </w:rPr>
        <w:t>Coordenador do projeto GT – Integridade mecânica da planta (Consultoria DUPONT).</w:t>
      </w:r>
    </w:p>
    <w:p w:rsidR="003D18DB" w:rsidRPr="003D18DB" w:rsidRDefault="003D18DB" w:rsidP="003D18DB">
      <w:pPr>
        <w:ind w:left="1416"/>
        <w:jc w:val="both"/>
        <w:rPr>
          <w:rFonts w:ascii="Verdana" w:hAnsi="Verdana"/>
          <w:sz w:val="15"/>
          <w:szCs w:val="15"/>
        </w:rPr>
      </w:pPr>
      <w:r w:rsidRPr="003D18DB">
        <w:rPr>
          <w:rFonts w:ascii="Verdana" w:hAnsi="Verdana"/>
          <w:sz w:val="15"/>
          <w:szCs w:val="15"/>
        </w:rPr>
        <w:t>Coordenador de projeto gestão de contratadas (Consultoria DUPONT).</w:t>
      </w:r>
    </w:p>
    <w:p w:rsidR="003D18DB" w:rsidRPr="003D18DB" w:rsidRDefault="003D18DB" w:rsidP="003D18DB">
      <w:pPr>
        <w:ind w:left="1416"/>
        <w:jc w:val="both"/>
        <w:rPr>
          <w:rFonts w:ascii="Verdana" w:hAnsi="Verdana"/>
          <w:sz w:val="15"/>
          <w:szCs w:val="15"/>
        </w:rPr>
      </w:pPr>
      <w:r w:rsidRPr="003D18DB">
        <w:rPr>
          <w:rFonts w:ascii="Verdana" w:hAnsi="Verdana"/>
          <w:sz w:val="15"/>
          <w:szCs w:val="15"/>
        </w:rPr>
        <w:t>Coordenador de projeto TPM – Disponibilidade de equipamentos (Empresa Solving Efeso).</w:t>
      </w:r>
    </w:p>
    <w:p w:rsidR="00AD35BA" w:rsidRPr="00D92E7C" w:rsidRDefault="00AD35BA" w:rsidP="003E6729">
      <w:pPr>
        <w:spacing w:line="200" w:lineRule="exact"/>
        <w:ind w:left="1418" w:hanging="1418"/>
        <w:jc w:val="both"/>
        <w:rPr>
          <w:rFonts w:ascii="Verdana" w:hAnsi="Verdana"/>
          <w:b/>
          <w:bCs/>
          <w:sz w:val="15"/>
          <w:szCs w:val="15"/>
        </w:rPr>
      </w:pPr>
    </w:p>
    <w:p w:rsidR="00AD35BA" w:rsidRPr="00D92E7C" w:rsidRDefault="00AD35BA">
      <w:pPr>
        <w:spacing w:line="200" w:lineRule="exact"/>
        <w:ind w:left="1418" w:hanging="2"/>
        <w:jc w:val="both"/>
        <w:rPr>
          <w:rFonts w:ascii="Verdana" w:hAnsi="Verdana"/>
          <w:sz w:val="15"/>
          <w:szCs w:val="15"/>
        </w:rPr>
      </w:pPr>
    </w:p>
    <w:p w:rsidR="00AD35BA" w:rsidRPr="00D92E7C" w:rsidRDefault="00C81083">
      <w:pPr>
        <w:spacing w:line="200" w:lineRule="exact"/>
        <w:jc w:val="both"/>
        <w:rPr>
          <w:rFonts w:ascii="Verdana" w:hAnsi="Verdana"/>
          <w:b/>
          <w:sz w:val="15"/>
          <w:szCs w:val="15"/>
          <w:lang w:val="en-US"/>
        </w:rPr>
      </w:pPr>
      <w:r>
        <w:rPr>
          <w:rFonts w:ascii="Verdana" w:hAnsi="Verdana"/>
          <w:sz w:val="15"/>
          <w:szCs w:val="15"/>
          <w:lang w:val="en-US"/>
        </w:rPr>
        <w:t>11/12 – 07/13</w:t>
      </w:r>
      <w:r w:rsidR="00AD35BA" w:rsidRPr="00D92E7C">
        <w:rPr>
          <w:rFonts w:ascii="Verdana" w:hAnsi="Verdana"/>
          <w:sz w:val="15"/>
          <w:szCs w:val="15"/>
          <w:lang w:val="en-US"/>
        </w:rPr>
        <w:tab/>
      </w:r>
      <w:r w:rsidR="00485833">
        <w:rPr>
          <w:rFonts w:ascii="Verdana" w:hAnsi="Verdana"/>
          <w:b/>
          <w:sz w:val="15"/>
          <w:szCs w:val="15"/>
          <w:lang w:val="en-US"/>
        </w:rPr>
        <w:t>H.P.B.C – Consultoria – empresa própria.</w:t>
      </w:r>
    </w:p>
    <w:p w:rsidR="00AD35BA" w:rsidRPr="00D92E7C" w:rsidRDefault="00AD35BA">
      <w:pPr>
        <w:spacing w:line="200" w:lineRule="exact"/>
        <w:jc w:val="both"/>
        <w:rPr>
          <w:rFonts w:ascii="Verdana" w:hAnsi="Verdana"/>
          <w:b/>
          <w:sz w:val="15"/>
          <w:szCs w:val="15"/>
          <w:lang w:val="en-US"/>
        </w:rPr>
      </w:pPr>
    </w:p>
    <w:p w:rsidR="00AD35BA" w:rsidRDefault="004305E2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Consultor de manutenção</w:t>
      </w:r>
      <w:r w:rsidR="00AD35BA" w:rsidRPr="00D92E7C">
        <w:rPr>
          <w:rFonts w:ascii="Verdana" w:hAnsi="Verdana"/>
          <w:sz w:val="15"/>
          <w:szCs w:val="15"/>
        </w:rPr>
        <w:t xml:space="preserve">: </w:t>
      </w:r>
      <w:r w:rsidRPr="00485833">
        <w:rPr>
          <w:rFonts w:ascii="Verdana" w:hAnsi="Verdana"/>
          <w:sz w:val="15"/>
          <w:szCs w:val="15"/>
        </w:rPr>
        <w:t>Consultoria de manutenção, levantamento e mapeamento de equipamentos para estudo e adequação baseado em norma de segurança NR12, treinamentos e palestras.</w:t>
      </w:r>
    </w:p>
    <w:p w:rsidR="002305BF" w:rsidRDefault="002305BF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</w:p>
    <w:p w:rsidR="002305BF" w:rsidRDefault="002305BF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Gerdau – 04/2000 – 11/2012</w:t>
      </w:r>
    </w:p>
    <w:p w:rsidR="008834D0" w:rsidRDefault="008834D0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</w:p>
    <w:p w:rsidR="008834D0" w:rsidRPr="008834D0" w:rsidRDefault="008834D0" w:rsidP="008834D0">
      <w:pPr>
        <w:spacing w:line="200" w:lineRule="exact"/>
        <w:jc w:val="both"/>
        <w:rPr>
          <w:rFonts w:ascii="Verdana" w:hAnsi="Verdana"/>
          <w:b/>
          <w:sz w:val="16"/>
          <w:szCs w:val="15"/>
        </w:rPr>
      </w:pPr>
      <w:r w:rsidRPr="008834D0">
        <w:rPr>
          <w:rFonts w:ascii="Verdana" w:hAnsi="Verdana"/>
          <w:b/>
          <w:sz w:val="16"/>
          <w:szCs w:val="15"/>
        </w:rPr>
        <w:t>Gerdau 2000 - 2012</w:t>
      </w:r>
    </w:p>
    <w:p w:rsidR="00485833" w:rsidRDefault="00485833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</w:p>
    <w:p w:rsidR="00485833" w:rsidRPr="00D92E7C" w:rsidRDefault="002305BF" w:rsidP="00485833">
      <w:pPr>
        <w:spacing w:line="200" w:lineRule="exact"/>
        <w:jc w:val="both"/>
        <w:rPr>
          <w:rFonts w:ascii="Verdana" w:hAnsi="Verdana"/>
          <w:b/>
          <w:sz w:val="15"/>
          <w:szCs w:val="15"/>
          <w:lang w:val="en-US"/>
        </w:rPr>
      </w:pPr>
      <w:r>
        <w:rPr>
          <w:rFonts w:ascii="Verdana" w:hAnsi="Verdana"/>
          <w:sz w:val="15"/>
          <w:szCs w:val="15"/>
          <w:lang w:val="en-US"/>
        </w:rPr>
        <w:t>08/10 – 11/12</w:t>
      </w:r>
      <w:r w:rsidR="00485833" w:rsidRPr="00D92E7C">
        <w:rPr>
          <w:rFonts w:ascii="Verdana" w:hAnsi="Verdana"/>
          <w:sz w:val="15"/>
          <w:szCs w:val="15"/>
          <w:lang w:val="en-US"/>
        </w:rPr>
        <w:tab/>
      </w:r>
      <w:r>
        <w:rPr>
          <w:rFonts w:ascii="Verdana" w:hAnsi="Verdana"/>
          <w:b/>
          <w:sz w:val="15"/>
          <w:szCs w:val="15"/>
          <w:lang w:val="en-US"/>
        </w:rPr>
        <w:t>Gerdau</w:t>
      </w:r>
      <w:r w:rsidR="00485833">
        <w:rPr>
          <w:rFonts w:ascii="Verdana" w:hAnsi="Verdana"/>
          <w:b/>
          <w:sz w:val="15"/>
          <w:szCs w:val="15"/>
          <w:lang w:val="en-US"/>
        </w:rPr>
        <w:t>.</w:t>
      </w:r>
    </w:p>
    <w:p w:rsidR="00485833" w:rsidRPr="00D92E7C" w:rsidRDefault="00485833" w:rsidP="00485833">
      <w:pPr>
        <w:spacing w:line="200" w:lineRule="exact"/>
        <w:jc w:val="both"/>
        <w:rPr>
          <w:rFonts w:ascii="Verdana" w:hAnsi="Verdana"/>
          <w:b/>
          <w:sz w:val="15"/>
          <w:szCs w:val="15"/>
          <w:lang w:val="en-US"/>
        </w:rPr>
      </w:pPr>
    </w:p>
    <w:p w:rsidR="002305BF" w:rsidRDefault="002305BF" w:rsidP="002305BF">
      <w:pPr>
        <w:ind w:left="1416"/>
        <w:jc w:val="both"/>
        <w:rPr>
          <w:rFonts w:ascii="Verdana" w:hAnsi="Verdana"/>
          <w:sz w:val="15"/>
          <w:szCs w:val="15"/>
        </w:rPr>
      </w:pPr>
      <w:r w:rsidRPr="002305BF">
        <w:rPr>
          <w:rFonts w:ascii="Verdana" w:hAnsi="Verdana"/>
          <w:b/>
          <w:sz w:val="15"/>
          <w:szCs w:val="15"/>
        </w:rPr>
        <w:t xml:space="preserve">Chefe </w:t>
      </w:r>
      <w:r>
        <w:rPr>
          <w:rFonts w:ascii="Verdana" w:hAnsi="Verdana"/>
          <w:b/>
          <w:sz w:val="15"/>
          <w:szCs w:val="15"/>
        </w:rPr>
        <w:t xml:space="preserve">executivo </w:t>
      </w:r>
      <w:r w:rsidRPr="002305BF">
        <w:rPr>
          <w:rFonts w:ascii="Verdana" w:hAnsi="Verdana"/>
          <w:b/>
          <w:sz w:val="15"/>
          <w:szCs w:val="15"/>
        </w:rPr>
        <w:t>de manutenção:</w:t>
      </w:r>
      <w:r>
        <w:rPr>
          <w:rFonts w:ascii="Verdana" w:hAnsi="Verdana"/>
          <w:sz w:val="15"/>
          <w:szCs w:val="15"/>
        </w:rPr>
        <w:t xml:space="preserve"> </w:t>
      </w:r>
      <w:r w:rsidRPr="002305BF">
        <w:rPr>
          <w:rFonts w:ascii="Verdana" w:hAnsi="Verdana"/>
          <w:sz w:val="15"/>
          <w:szCs w:val="15"/>
        </w:rPr>
        <w:t>Responder pela gestão de célula (aproximadamente 50 pessoas), abrangendo, a execução de políticas de segurança total, aplicação dos 5S’s cumprimento de metas de produtividade.  Negociar metas e IC’s, definir FCA’s com a equipe, promover a divulgação dos resultados da equipe, implantar auditorias de padrões. Desenvolver e estimular a participação do pessoal nos programas participativos de melhoria da empresa. Avaliar a demanda de serviços, coordenar, programadores e inspecionar a execução de manutenção preventiva e corretiva elétrica, mecânica, ajustagem, usinagem na oficina central, a manutenção de veículos industriais e de manutenção central, profissionais especializados em hidráulica, setor de caldeiraria e solda, montagem de andaimes e lubrificação central da usina. Liderar as ações para eliminação da causa de anomalias e falhas. Gerenciar as escalas de trabalho, férias e horas extras; definir atribuições, responsabilidades e matriz de capacitação da equipe, avaliar o desempenho individual e promover o treinamento do pessoal. Prever e providenciar os recursos materiais, humanos e tecnológicos necessários. Interagir com clientes internos e externos. Prestar assessoramento técnico especializado de um ou mais assuntos de alto nível, pesquisa, desenvolvimento tecnológico formulação de alternativas técnicas para decisão, execução de estudos fora de rotina, desenvolvimento de equipamentos e produtos.</w:t>
      </w:r>
    </w:p>
    <w:p w:rsidR="00985429" w:rsidRDefault="00985429" w:rsidP="002305BF">
      <w:pPr>
        <w:ind w:left="1416"/>
        <w:jc w:val="both"/>
        <w:rPr>
          <w:rFonts w:ascii="Verdana" w:hAnsi="Verdana"/>
          <w:sz w:val="15"/>
          <w:szCs w:val="15"/>
        </w:rPr>
      </w:pPr>
    </w:p>
    <w:p w:rsidR="00992442" w:rsidRDefault="00992442" w:rsidP="002305BF">
      <w:pPr>
        <w:ind w:left="1416"/>
        <w:jc w:val="both"/>
        <w:rPr>
          <w:rFonts w:ascii="Verdana" w:hAnsi="Verdana"/>
          <w:sz w:val="15"/>
          <w:szCs w:val="15"/>
        </w:rPr>
      </w:pPr>
    </w:p>
    <w:p w:rsidR="00992442" w:rsidRPr="00D92E7C" w:rsidRDefault="00A6117E" w:rsidP="00992442">
      <w:pPr>
        <w:spacing w:line="200" w:lineRule="exact"/>
        <w:jc w:val="both"/>
        <w:rPr>
          <w:rFonts w:ascii="Verdana" w:hAnsi="Verdana"/>
          <w:b/>
          <w:sz w:val="15"/>
          <w:szCs w:val="15"/>
          <w:lang w:val="en-US"/>
        </w:rPr>
      </w:pPr>
      <w:r>
        <w:rPr>
          <w:rFonts w:ascii="Verdana" w:hAnsi="Verdana"/>
          <w:sz w:val="15"/>
          <w:szCs w:val="15"/>
          <w:lang w:val="en-US"/>
        </w:rPr>
        <w:t>04/07 – 07/10</w:t>
      </w:r>
      <w:r w:rsidR="00992442" w:rsidRPr="00D92E7C">
        <w:rPr>
          <w:rFonts w:ascii="Verdana" w:hAnsi="Verdana"/>
          <w:sz w:val="15"/>
          <w:szCs w:val="15"/>
          <w:lang w:val="en-US"/>
        </w:rPr>
        <w:tab/>
      </w:r>
      <w:r w:rsidR="00992442">
        <w:rPr>
          <w:rFonts w:ascii="Verdana" w:hAnsi="Verdana"/>
          <w:b/>
          <w:sz w:val="15"/>
          <w:szCs w:val="15"/>
          <w:lang w:val="en-US"/>
        </w:rPr>
        <w:t>Gerdau.</w:t>
      </w:r>
    </w:p>
    <w:p w:rsidR="00992442" w:rsidRPr="00D92E7C" w:rsidRDefault="00992442" w:rsidP="00992442">
      <w:pPr>
        <w:spacing w:line="200" w:lineRule="exact"/>
        <w:jc w:val="both"/>
        <w:rPr>
          <w:rFonts w:ascii="Verdana" w:hAnsi="Verdana"/>
          <w:b/>
          <w:sz w:val="15"/>
          <w:szCs w:val="15"/>
          <w:lang w:val="en-US"/>
        </w:rPr>
      </w:pPr>
    </w:p>
    <w:p w:rsidR="00992442" w:rsidRDefault="00A6117E" w:rsidP="008834D0">
      <w:pPr>
        <w:ind w:left="1416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Engenheiro de manutenção</w:t>
      </w:r>
      <w:r w:rsidR="00992442" w:rsidRPr="002305BF">
        <w:rPr>
          <w:rFonts w:ascii="Verdana" w:hAnsi="Verdana"/>
          <w:b/>
          <w:sz w:val="15"/>
          <w:szCs w:val="15"/>
        </w:rPr>
        <w:t>:</w:t>
      </w:r>
      <w:r w:rsidR="00992442">
        <w:rPr>
          <w:rFonts w:ascii="Verdana" w:hAnsi="Verdana"/>
          <w:sz w:val="15"/>
          <w:szCs w:val="15"/>
        </w:rPr>
        <w:t xml:space="preserve"> </w:t>
      </w:r>
      <w:r w:rsidRPr="00A6117E">
        <w:rPr>
          <w:rFonts w:ascii="Verdana" w:hAnsi="Verdana"/>
          <w:sz w:val="15"/>
          <w:szCs w:val="15"/>
        </w:rPr>
        <w:t>Coordenador de estudo, viabilidade e implantação de projetos</w:t>
      </w:r>
      <w:r w:rsidR="006B08FD" w:rsidRPr="00A6117E">
        <w:rPr>
          <w:rFonts w:ascii="Verdana" w:hAnsi="Verdana"/>
          <w:sz w:val="15"/>
          <w:szCs w:val="15"/>
        </w:rPr>
        <w:t xml:space="preserve"> </w:t>
      </w:r>
      <w:r w:rsidRPr="00A6117E">
        <w:rPr>
          <w:rFonts w:ascii="Verdana" w:hAnsi="Verdana"/>
          <w:sz w:val="15"/>
          <w:szCs w:val="15"/>
        </w:rPr>
        <w:t>de melhoria de equipamentos de produção, visando à eliminação de defeitos repetitivos, a segurança, a redução de paradas e consequente melhoria de desempenho. Projetar melhorias, em conjunto com usuários envolvidos (manutenção e processos operacionais), acompanhar a implantação e avaliar resultados. Orientar e participar de manutenção corretiva de manutenção de equipamentos. Executar atividades de gestão envolvendo os registros e relatórios de serviços, avaliação e treinamento de pessoal, ações de segurança, controle de custos e monitoramento de indicadores, Coordenar, acompanhar planejamento e distribuir serviços de manutenção, de grandes paradas de manutenção, onde são recuperados e instalados novos equipamentos.</w:t>
      </w:r>
    </w:p>
    <w:p w:rsidR="00E54D33" w:rsidRDefault="00E54D33" w:rsidP="002305BF">
      <w:pPr>
        <w:ind w:left="1416"/>
        <w:jc w:val="both"/>
        <w:rPr>
          <w:rFonts w:ascii="Verdana" w:hAnsi="Verdana"/>
          <w:sz w:val="15"/>
          <w:szCs w:val="15"/>
        </w:rPr>
      </w:pPr>
    </w:p>
    <w:p w:rsidR="00E54D33" w:rsidRPr="00D92E7C" w:rsidRDefault="00E54D33" w:rsidP="00E54D33">
      <w:pPr>
        <w:spacing w:line="200" w:lineRule="exact"/>
        <w:jc w:val="both"/>
        <w:rPr>
          <w:rFonts w:ascii="Verdana" w:hAnsi="Verdana"/>
          <w:b/>
          <w:sz w:val="15"/>
          <w:szCs w:val="15"/>
          <w:lang w:val="en-US"/>
        </w:rPr>
      </w:pPr>
      <w:r>
        <w:rPr>
          <w:rFonts w:ascii="Verdana" w:hAnsi="Verdana"/>
          <w:sz w:val="15"/>
          <w:szCs w:val="15"/>
          <w:lang w:val="en-US"/>
        </w:rPr>
        <w:t>04/00 – 03/07</w:t>
      </w:r>
      <w:r w:rsidRPr="00D92E7C">
        <w:rPr>
          <w:rFonts w:ascii="Verdana" w:hAnsi="Verdana"/>
          <w:sz w:val="15"/>
          <w:szCs w:val="15"/>
          <w:lang w:val="en-US"/>
        </w:rPr>
        <w:tab/>
      </w:r>
      <w:r>
        <w:rPr>
          <w:rFonts w:ascii="Verdana" w:hAnsi="Verdana"/>
          <w:b/>
          <w:sz w:val="15"/>
          <w:szCs w:val="15"/>
          <w:lang w:val="en-US"/>
        </w:rPr>
        <w:t>Gerdau.</w:t>
      </w:r>
    </w:p>
    <w:p w:rsidR="00E54D33" w:rsidRPr="00D92E7C" w:rsidRDefault="00E54D33" w:rsidP="00E54D33">
      <w:pPr>
        <w:spacing w:line="200" w:lineRule="exact"/>
        <w:jc w:val="both"/>
        <w:rPr>
          <w:rFonts w:ascii="Verdana" w:hAnsi="Verdana"/>
          <w:b/>
          <w:sz w:val="15"/>
          <w:szCs w:val="15"/>
          <w:lang w:val="en-US"/>
        </w:rPr>
      </w:pPr>
    </w:p>
    <w:p w:rsidR="00E54D33" w:rsidRPr="00E54D33" w:rsidRDefault="00E54D33" w:rsidP="00E54D33">
      <w:pPr>
        <w:spacing w:line="200" w:lineRule="exact"/>
        <w:ind w:left="1416"/>
        <w:jc w:val="both"/>
        <w:rPr>
          <w:rFonts w:ascii="Verdana" w:hAnsi="Verdana"/>
          <w:sz w:val="15"/>
          <w:szCs w:val="15"/>
          <w:lang w:val="en-US"/>
        </w:rPr>
      </w:pPr>
      <w:r w:rsidRPr="00E54D33">
        <w:rPr>
          <w:rFonts w:ascii="Verdana" w:hAnsi="Verdana"/>
          <w:b/>
          <w:sz w:val="15"/>
          <w:szCs w:val="15"/>
          <w:lang w:val="en-US"/>
        </w:rPr>
        <w:t>Mecânico de manutenção:</w:t>
      </w:r>
      <w:r w:rsidRPr="00E54D33">
        <w:rPr>
          <w:rFonts w:ascii="Verdana" w:hAnsi="Verdana"/>
          <w:sz w:val="15"/>
          <w:szCs w:val="15"/>
          <w:lang w:val="en-US"/>
        </w:rPr>
        <w:t xml:space="preserve"> Executar manutenção corretiva, e preventiva, em máquinas e equipamentos de complexidade, envolvendo sólidos conhecimentos de montagem mecânica, hidráulica e pneumática. Desmontar lubrificar, substituir peças e componentes mecânicos. Executar serviços de solda elétrica. Testar o funcionamento de equipamentos. </w:t>
      </w:r>
    </w:p>
    <w:p w:rsidR="00485833" w:rsidRPr="00D92E7C" w:rsidRDefault="00E54D33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  <w:r w:rsidRPr="00E54D33">
        <w:rPr>
          <w:rFonts w:ascii="Verdana" w:hAnsi="Verdana"/>
          <w:sz w:val="15"/>
          <w:szCs w:val="15"/>
          <w:lang w:val="en-US"/>
        </w:rPr>
        <w:t>Dar instrução de manutenção autônoma a operadores. Atuar no tratamento de anomalias e falhas. Participar na elaboração e na auditoria de padrões. Treinar mecânicos com menos experiência. Fazer registros de serviços e relatórios do sistema.</w:t>
      </w:r>
    </w:p>
    <w:p w:rsidR="004A3935" w:rsidRPr="00D92E7C" w:rsidRDefault="004A3935">
      <w:pPr>
        <w:spacing w:line="200" w:lineRule="exact"/>
        <w:ind w:left="1416"/>
        <w:jc w:val="both"/>
        <w:rPr>
          <w:rFonts w:ascii="Verdana" w:hAnsi="Verdana"/>
          <w:sz w:val="15"/>
          <w:szCs w:val="15"/>
        </w:rPr>
      </w:pPr>
    </w:p>
    <w:p w:rsidR="00AD35BA" w:rsidRPr="00D92E7C" w:rsidRDefault="00AD35BA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</w:p>
    <w:p w:rsidR="00AD35BA" w:rsidRPr="00D92E7C" w:rsidRDefault="00AD35BA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D92E7C">
        <w:rPr>
          <w:rFonts w:ascii="Verdana" w:hAnsi="Verdana"/>
          <w:b/>
          <w:sz w:val="15"/>
          <w:szCs w:val="15"/>
        </w:rPr>
        <w:t>PRINCIPAIS CURSOS</w:t>
      </w:r>
    </w:p>
    <w:p w:rsidR="00AD35BA" w:rsidRPr="00D92E7C" w:rsidRDefault="00AD35BA">
      <w:p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AD35BA" w:rsidRPr="00D92E7C" w:rsidRDefault="00AD35BA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  <w:sectPr w:rsidR="00AD35BA" w:rsidRPr="00D92E7C" w:rsidSect="006A1234">
          <w:pgSz w:w="11907" w:h="16840" w:code="9"/>
          <w:pgMar w:top="709" w:right="851" w:bottom="1134" w:left="851" w:header="720" w:footer="720" w:gutter="0"/>
          <w:cols w:space="720"/>
        </w:sectPr>
      </w:pPr>
    </w:p>
    <w:p w:rsidR="00024722" w:rsidRDefault="00024722" w:rsidP="0002472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proofErr w:type="spellStart"/>
      <w:r w:rsidRPr="00024722">
        <w:rPr>
          <w:rFonts w:ascii="Verdana" w:hAnsi="Verdana"/>
          <w:sz w:val="15"/>
          <w:szCs w:val="15"/>
          <w:lang w:val="en-US"/>
        </w:rPr>
        <w:t>Gerenciamento</w:t>
      </w:r>
      <w:proofErr w:type="spellEnd"/>
      <w:r w:rsidRPr="00024722">
        <w:rPr>
          <w:rFonts w:ascii="Verdana" w:hAnsi="Verdana"/>
          <w:sz w:val="15"/>
          <w:szCs w:val="15"/>
          <w:lang w:val="en-US"/>
        </w:rPr>
        <w:t xml:space="preserve"> de </w:t>
      </w:r>
      <w:proofErr w:type="spellStart"/>
      <w:r w:rsidRPr="00024722">
        <w:rPr>
          <w:rFonts w:ascii="Verdana" w:hAnsi="Verdana"/>
          <w:sz w:val="15"/>
          <w:szCs w:val="15"/>
          <w:lang w:val="en-US"/>
        </w:rPr>
        <w:t>Projetos</w:t>
      </w:r>
      <w:proofErr w:type="spellEnd"/>
      <w:r w:rsidRPr="00024722">
        <w:rPr>
          <w:rFonts w:ascii="Verdana" w:hAnsi="Verdana"/>
          <w:sz w:val="15"/>
          <w:szCs w:val="15"/>
          <w:lang w:val="en-US"/>
        </w:rPr>
        <w:t xml:space="preserve"> – PMTECH</w:t>
      </w:r>
    </w:p>
    <w:p w:rsidR="00024722" w:rsidRPr="00024722" w:rsidRDefault="00024722" w:rsidP="0002472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 w:rsidRPr="00024722">
        <w:rPr>
          <w:rFonts w:ascii="Verdana" w:hAnsi="Verdana"/>
          <w:sz w:val="15"/>
          <w:szCs w:val="15"/>
          <w:lang w:val="en-US"/>
        </w:rPr>
        <w:t>Gerenciamento de escopo de projetos - FGV</w:t>
      </w:r>
    </w:p>
    <w:p w:rsidR="00024722" w:rsidRPr="00024722" w:rsidRDefault="00024722" w:rsidP="0002472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 w:rsidRPr="00024722">
        <w:rPr>
          <w:rFonts w:ascii="Verdana" w:hAnsi="Verdana"/>
          <w:sz w:val="15"/>
          <w:szCs w:val="15"/>
          <w:lang w:val="en-US"/>
        </w:rPr>
        <w:t>Processos siderúrgicos - UFRGS.</w:t>
      </w:r>
    </w:p>
    <w:p w:rsidR="00024722" w:rsidRPr="00024722" w:rsidRDefault="00024722" w:rsidP="0002472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 w:rsidRPr="00024722">
        <w:rPr>
          <w:rFonts w:ascii="Verdana" w:hAnsi="Verdana"/>
          <w:sz w:val="15"/>
          <w:szCs w:val="15"/>
          <w:lang w:val="en-US"/>
        </w:rPr>
        <w:t>Gestão de equipes – Gerdau.</w:t>
      </w:r>
    </w:p>
    <w:p w:rsidR="00024722" w:rsidRPr="00024722" w:rsidRDefault="00024722" w:rsidP="0002472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 w:rsidRPr="00024722">
        <w:rPr>
          <w:rFonts w:ascii="Verdana" w:hAnsi="Verdana"/>
          <w:sz w:val="15"/>
          <w:szCs w:val="15"/>
          <w:lang w:val="en-US"/>
        </w:rPr>
        <w:t>Observação comportamental de equipes – W Win / Dupont</w:t>
      </w:r>
      <w:r w:rsidR="00FA7807">
        <w:rPr>
          <w:rFonts w:ascii="Verdana" w:hAnsi="Verdana"/>
          <w:sz w:val="15"/>
          <w:szCs w:val="15"/>
          <w:lang w:val="en-US"/>
        </w:rPr>
        <w:t>.</w:t>
      </w:r>
    </w:p>
    <w:p w:rsidR="00024722" w:rsidRPr="00024722" w:rsidRDefault="00024722" w:rsidP="0002472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 w:rsidRPr="00024722">
        <w:rPr>
          <w:rFonts w:ascii="Verdana" w:hAnsi="Verdana"/>
          <w:sz w:val="15"/>
          <w:szCs w:val="15"/>
          <w:lang w:val="en-US"/>
        </w:rPr>
        <w:t>Processos de multifunção – Gerdau.</w:t>
      </w:r>
    </w:p>
    <w:p w:rsidR="00024722" w:rsidRPr="00024722" w:rsidRDefault="00024722" w:rsidP="0048015A">
      <w:pPr>
        <w:tabs>
          <w:tab w:val="left" w:pos="1418"/>
        </w:tabs>
        <w:spacing w:line="200" w:lineRule="exact"/>
        <w:ind w:left="360"/>
        <w:jc w:val="both"/>
        <w:rPr>
          <w:rFonts w:ascii="Verdana" w:hAnsi="Verdana"/>
          <w:sz w:val="15"/>
          <w:szCs w:val="15"/>
          <w:lang w:val="en-US"/>
        </w:rPr>
      </w:pPr>
    </w:p>
    <w:p w:rsidR="00024722" w:rsidRPr="0048015A" w:rsidRDefault="00024722" w:rsidP="0002472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 w:rsidRPr="0048015A">
        <w:rPr>
          <w:rFonts w:ascii="Verdana" w:hAnsi="Verdana"/>
          <w:sz w:val="15"/>
          <w:szCs w:val="15"/>
          <w:lang w:val="en-US"/>
        </w:rPr>
        <w:t xml:space="preserve">RCM </w:t>
      </w:r>
      <w:r w:rsidR="00406EF9">
        <w:rPr>
          <w:rFonts w:ascii="Verdana" w:hAnsi="Verdana"/>
          <w:sz w:val="15"/>
          <w:szCs w:val="15"/>
          <w:lang w:val="en-US"/>
        </w:rPr>
        <w:t>–</w:t>
      </w:r>
      <w:r w:rsidRPr="0048015A">
        <w:rPr>
          <w:rFonts w:ascii="Verdana" w:hAnsi="Verdana"/>
          <w:sz w:val="15"/>
          <w:szCs w:val="15"/>
          <w:lang w:val="en-US"/>
        </w:rPr>
        <w:t xml:space="preserve"> (Manutenção centrada em confiabilidade) - SQL – Systems Brasil</w:t>
      </w:r>
      <w:r w:rsidR="0048015A" w:rsidRPr="0048015A">
        <w:rPr>
          <w:rFonts w:ascii="Verdana" w:hAnsi="Verdana"/>
          <w:sz w:val="15"/>
          <w:szCs w:val="15"/>
          <w:lang w:val="en-US"/>
        </w:rPr>
        <w:t>.</w:t>
      </w:r>
    </w:p>
    <w:p w:rsidR="00024722" w:rsidRPr="00024722" w:rsidRDefault="00024722" w:rsidP="0002472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 w:rsidRPr="00024722">
        <w:rPr>
          <w:rFonts w:ascii="Verdana" w:hAnsi="Verdana"/>
          <w:sz w:val="15"/>
          <w:szCs w:val="15"/>
          <w:lang w:val="en-US"/>
        </w:rPr>
        <w:t>Microsoft Office Project - (projetos de engenharia).</w:t>
      </w:r>
    </w:p>
    <w:p w:rsidR="00024722" w:rsidRPr="00024722" w:rsidRDefault="00024722" w:rsidP="0002472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 w:rsidRPr="00024722">
        <w:rPr>
          <w:rFonts w:ascii="Verdana" w:hAnsi="Verdana"/>
          <w:sz w:val="15"/>
          <w:szCs w:val="15"/>
          <w:lang w:val="en-US"/>
        </w:rPr>
        <w:t>Análise de falhas – (DUPONT).</w:t>
      </w:r>
    </w:p>
    <w:p w:rsidR="00024722" w:rsidRDefault="00024722" w:rsidP="0002472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 w:rsidRPr="00024722">
        <w:rPr>
          <w:rFonts w:ascii="Verdana" w:hAnsi="Verdana"/>
          <w:sz w:val="15"/>
          <w:szCs w:val="15"/>
          <w:lang w:val="en-US"/>
        </w:rPr>
        <w:t>Análise de incidentes / Acidentes – (DUPONT).</w:t>
      </w:r>
      <w:r>
        <w:rPr>
          <w:rFonts w:ascii="Verdana" w:hAnsi="Verdana"/>
          <w:sz w:val="15"/>
          <w:szCs w:val="15"/>
          <w:lang w:val="en-US"/>
        </w:rPr>
        <w:tab/>
      </w:r>
    </w:p>
    <w:p w:rsidR="0048015A" w:rsidRPr="00024722" w:rsidRDefault="0048015A" w:rsidP="00024722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</w:pPr>
      <w:r>
        <w:rPr>
          <w:rFonts w:ascii="Verdana" w:hAnsi="Verdana"/>
          <w:sz w:val="15"/>
          <w:szCs w:val="15"/>
          <w:lang w:val="en-US"/>
        </w:rPr>
        <w:t>ARP – Análise de risco de processo – (DUPONT)</w:t>
      </w:r>
    </w:p>
    <w:p w:rsidR="00024722" w:rsidRPr="00D92E7C" w:rsidRDefault="00024722">
      <w:p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  <w:sectPr w:rsidR="00024722" w:rsidRPr="00D92E7C">
          <w:type w:val="continuous"/>
          <w:pgSz w:w="11907" w:h="16840" w:code="9"/>
          <w:pgMar w:top="1134" w:right="851" w:bottom="1134" w:left="851" w:header="720" w:footer="720" w:gutter="0"/>
          <w:cols w:num="2" w:space="720" w:equalWidth="0">
            <w:col w:w="4742" w:space="720"/>
            <w:col w:w="4742"/>
          </w:cols>
        </w:sectPr>
      </w:pPr>
    </w:p>
    <w:p w:rsidR="00AD35BA" w:rsidRPr="00D92E7C" w:rsidRDefault="00AD35BA">
      <w:pPr>
        <w:pStyle w:val="Ttulo5"/>
        <w:spacing w:line="200" w:lineRule="exact"/>
        <w:jc w:val="both"/>
        <w:rPr>
          <w:sz w:val="15"/>
          <w:szCs w:val="15"/>
          <w:lang w:val="en-US"/>
        </w:rPr>
      </w:pPr>
    </w:p>
    <w:p w:rsidR="00AD35BA" w:rsidRPr="00D92E7C" w:rsidRDefault="00AD35BA">
      <w:pPr>
        <w:pStyle w:val="Ttulo5"/>
        <w:spacing w:line="200" w:lineRule="exact"/>
        <w:jc w:val="both"/>
        <w:rPr>
          <w:sz w:val="15"/>
          <w:szCs w:val="15"/>
        </w:rPr>
      </w:pPr>
      <w:r w:rsidRPr="00D92E7C">
        <w:rPr>
          <w:sz w:val="15"/>
          <w:szCs w:val="15"/>
        </w:rPr>
        <w:t>SÍNTESE DAS QUALIFICAÇÕES</w:t>
      </w:r>
    </w:p>
    <w:p w:rsidR="00AD35BA" w:rsidRPr="00D92E7C" w:rsidRDefault="00AD35BA" w:rsidP="00650660">
      <w:p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3470D4" w:rsidRPr="003470D4" w:rsidRDefault="003470D4" w:rsidP="003470D4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3470D4">
        <w:rPr>
          <w:rFonts w:ascii="Verdana" w:hAnsi="Verdana"/>
          <w:color w:val="000000"/>
          <w:sz w:val="15"/>
          <w:szCs w:val="15"/>
        </w:rPr>
        <w:t>Gestão de grandes equipes multifuncionais;</w:t>
      </w:r>
    </w:p>
    <w:p w:rsidR="00650660" w:rsidRPr="00F37923" w:rsidRDefault="00650660" w:rsidP="00650660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F37923">
        <w:rPr>
          <w:rFonts w:ascii="Verdana" w:hAnsi="Verdana"/>
          <w:color w:val="000000"/>
          <w:sz w:val="15"/>
          <w:szCs w:val="15"/>
        </w:rPr>
        <w:t xml:space="preserve">Projetos de </w:t>
      </w:r>
      <w:r w:rsidR="003470D4" w:rsidRPr="00F37923">
        <w:rPr>
          <w:rFonts w:ascii="Verdana" w:hAnsi="Verdana"/>
          <w:color w:val="000000"/>
          <w:sz w:val="15"/>
          <w:szCs w:val="15"/>
        </w:rPr>
        <w:t>restruturação de planos de manutenção;</w:t>
      </w:r>
    </w:p>
    <w:p w:rsidR="006D6B00" w:rsidRPr="006D6B00" w:rsidRDefault="006D6B00" w:rsidP="006D6B00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6D6B00">
        <w:rPr>
          <w:rFonts w:ascii="Verdana" w:hAnsi="Verdana"/>
          <w:color w:val="000000"/>
          <w:sz w:val="15"/>
          <w:szCs w:val="15"/>
        </w:rPr>
        <w:t>Gerenciamento de grandes projetos de manutenção;</w:t>
      </w:r>
    </w:p>
    <w:p w:rsidR="004648D3" w:rsidRPr="00F37923" w:rsidRDefault="003470D4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F37923">
        <w:rPr>
          <w:rFonts w:ascii="Verdana" w:hAnsi="Verdana"/>
          <w:color w:val="000000"/>
          <w:sz w:val="15"/>
          <w:szCs w:val="15"/>
        </w:rPr>
        <w:t>Vivência em trabalho com política da segurança total;</w:t>
      </w:r>
    </w:p>
    <w:p w:rsidR="003470D4" w:rsidRPr="00F37923" w:rsidRDefault="003470D4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F37923">
        <w:rPr>
          <w:rFonts w:ascii="Verdana" w:hAnsi="Verdana"/>
          <w:color w:val="000000"/>
          <w:sz w:val="15"/>
          <w:szCs w:val="15"/>
        </w:rPr>
        <w:t>Vivência em sistema de gestão integrado</w:t>
      </w:r>
      <w:r w:rsidR="00AD3092" w:rsidRPr="00F37923">
        <w:rPr>
          <w:rFonts w:ascii="Verdana" w:hAnsi="Verdana"/>
          <w:color w:val="000000"/>
          <w:sz w:val="15"/>
          <w:szCs w:val="15"/>
        </w:rPr>
        <w:t xml:space="preserve"> (SGI)</w:t>
      </w:r>
      <w:r w:rsidRPr="00F37923">
        <w:rPr>
          <w:rFonts w:ascii="Verdana" w:hAnsi="Verdana"/>
          <w:color w:val="000000"/>
          <w:sz w:val="15"/>
          <w:szCs w:val="15"/>
        </w:rPr>
        <w:t>.</w:t>
      </w:r>
    </w:p>
    <w:p w:rsidR="007D5CBF" w:rsidRPr="00F37923" w:rsidRDefault="007D5CBF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F37923">
        <w:rPr>
          <w:rFonts w:ascii="Verdana" w:hAnsi="Verdana"/>
          <w:color w:val="000000"/>
          <w:sz w:val="15"/>
          <w:szCs w:val="15"/>
        </w:rPr>
        <w:t>Restruturação de equipe de Planejamento e controle de manutenção.</w:t>
      </w:r>
    </w:p>
    <w:p w:rsidR="007D5CBF" w:rsidRPr="00F37923" w:rsidRDefault="007D5CBF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F37923">
        <w:rPr>
          <w:rFonts w:ascii="Verdana" w:hAnsi="Verdana"/>
          <w:color w:val="000000"/>
          <w:sz w:val="15"/>
          <w:szCs w:val="15"/>
        </w:rPr>
        <w:t>R</w:t>
      </w:r>
      <w:r w:rsidR="004A4F3E" w:rsidRPr="00F37923">
        <w:rPr>
          <w:rFonts w:ascii="Verdana" w:hAnsi="Verdana"/>
          <w:color w:val="000000"/>
          <w:sz w:val="15"/>
          <w:szCs w:val="15"/>
        </w:rPr>
        <w:t>eestruturação</w:t>
      </w:r>
      <w:r w:rsidRPr="00F37923">
        <w:rPr>
          <w:rFonts w:ascii="Verdana" w:hAnsi="Verdana"/>
          <w:color w:val="000000"/>
          <w:sz w:val="15"/>
          <w:szCs w:val="15"/>
        </w:rPr>
        <w:t xml:space="preserve"> de manutenção autônoma em usina;</w:t>
      </w:r>
    </w:p>
    <w:p w:rsidR="006D6B00" w:rsidRPr="006D6B00" w:rsidRDefault="003470D4" w:rsidP="006D6B00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F37923">
        <w:rPr>
          <w:rFonts w:ascii="Verdana" w:hAnsi="Verdana"/>
          <w:color w:val="000000"/>
          <w:sz w:val="15"/>
          <w:szCs w:val="15"/>
        </w:rPr>
        <w:t>Utilização de ferrame</w:t>
      </w:r>
      <w:r w:rsidR="00D918B1" w:rsidRPr="00F37923">
        <w:rPr>
          <w:rFonts w:ascii="Verdana" w:hAnsi="Verdana"/>
          <w:color w:val="000000"/>
          <w:sz w:val="15"/>
          <w:szCs w:val="15"/>
        </w:rPr>
        <w:t>n</w:t>
      </w:r>
      <w:r w:rsidRPr="00F37923">
        <w:rPr>
          <w:rFonts w:ascii="Verdana" w:hAnsi="Verdana"/>
          <w:color w:val="000000"/>
          <w:sz w:val="15"/>
          <w:szCs w:val="15"/>
        </w:rPr>
        <w:t>tas de gestão</w:t>
      </w:r>
      <w:r w:rsidR="007D5CBF" w:rsidRPr="00F37923">
        <w:rPr>
          <w:rFonts w:ascii="Verdana" w:hAnsi="Verdana"/>
          <w:color w:val="000000"/>
          <w:sz w:val="15"/>
          <w:szCs w:val="15"/>
        </w:rPr>
        <w:t xml:space="preserve"> e qualidade</w:t>
      </w:r>
      <w:r w:rsidRPr="00F37923">
        <w:rPr>
          <w:rFonts w:ascii="Verdana" w:hAnsi="Verdana"/>
          <w:color w:val="000000"/>
          <w:sz w:val="15"/>
          <w:szCs w:val="15"/>
        </w:rPr>
        <w:t>:</w:t>
      </w:r>
      <w:r w:rsidR="00F50F85" w:rsidRPr="00F37923">
        <w:rPr>
          <w:rFonts w:ascii="Verdana" w:hAnsi="Verdana"/>
          <w:color w:val="000000"/>
          <w:sz w:val="15"/>
          <w:szCs w:val="15"/>
        </w:rPr>
        <w:t xml:space="preserve"> </w:t>
      </w:r>
      <w:r w:rsidRPr="00F37923">
        <w:rPr>
          <w:rFonts w:ascii="Verdana" w:hAnsi="Verdana"/>
          <w:color w:val="000000"/>
          <w:sz w:val="15"/>
          <w:szCs w:val="15"/>
        </w:rPr>
        <w:t>PDCA- SDCA; TPM e análise de falhas A3</w:t>
      </w:r>
      <w:r w:rsidR="007D5CBF" w:rsidRPr="00F37923">
        <w:rPr>
          <w:rFonts w:ascii="Verdana" w:hAnsi="Verdana"/>
          <w:color w:val="000000"/>
          <w:sz w:val="15"/>
          <w:szCs w:val="15"/>
        </w:rPr>
        <w:t>.</w:t>
      </w:r>
    </w:p>
    <w:p w:rsidR="006D6B00" w:rsidRDefault="006D6B00" w:rsidP="006D6B00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6D6B00">
        <w:rPr>
          <w:rFonts w:ascii="Verdana" w:hAnsi="Verdana"/>
          <w:color w:val="000000"/>
          <w:sz w:val="15"/>
          <w:szCs w:val="15"/>
        </w:rPr>
        <w:t>Desenvolvimento e gerenciamento de padrões operacionais e manutenção;</w:t>
      </w:r>
    </w:p>
    <w:p w:rsidR="006D6B00" w:rsidRPr="006D6B00" w:rsidRDefault="006D6B00" w:rsidP="006D6B00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6D6B00">
        <w:rPr>
          <w:rFonts w:ascii="Verdana" w:hAnsi="Verdana"/>
          <w:color w:val="000000"/>
          <w:sz w:val="15"/>
          <w:szCs w:val="15"/>
        </w:rPr>
        <w:t>Responsável por melhorias em equipamentos com foco em produtividade e segurança;</w:t>
      </w:r>
    </w:p>
    <w:p w:rsidR="003470D4" w:rsidRPr="003470D4" w:rsidRDefault="003470D4" w:rsidP="003470D4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3470D4">
        <w:rPr>
          <w:rFonts w:ascii="Verdana" w:hAnsi="Verdana"/>
          <w:color w:val="000000"/>
          <w:sz w:val="15"/>
          <w:szCs w:val="15"/>
        </w:rPr>
        <w:t>Amplo conhecimento té</w:t>
      </w:r>
      <w:r>
        <w:rPr>
          <w:rFonts w:ascii="Verdana" w:hAnsi="Verdana"/>
          <w:color w:val="000000"/>
          <w:sz w:val="15"/>
          <w:szCs w:val="15"/>
        </w:rPr>
        <w:t>c</w:t>
      </w:r>
      <w:r w:rsidRPr="003470D4">
        <w:rPr>
          <w:rFonts w:ascii="Verdana" w:hAnsi="Verdana"/>
          <w:color w:val="000000"/>
          <w:sz w:val="15"/>
          <w:szCs w:val="15"/>
        </w:rPr>
        <w:t>nico em manutenção;</w:t>
      </w:r>
    </w:p>
    <w:p w:rsidR="00650660" w:rsidRPr="00F37923" w:rsidRDefault="00650660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rFonts w:ascii="Verdana" w:hAnsi="Verdana"/>
          <w:color w:val="000000"/>
          <w:sz w:val="15"/>
          <w:szCs w:val="15"/>
        </w:rPr>
      </w:pPr>
      <w:r w:rsidRPr="00F37923">
        <w:rPr>
          <w:rFonts w:ascii="Verdana" w:hAnsi="Verdana"/>
          <w:color w:val="000000"/>
          <w:sz w:val="15"/>
          <w:szCs w:val="15"/>
        </w:rPr>
        <w:t xml:space="preserve">Gerenciamento de Indicadores (OEE, </w:t>
      </w:r>
      <w:r w:rsidR="007D5CBF" w:rsidRPr="00F37923">
        <w:rPr>
          <w:rFonts w:ascii="Verdana" w:hAnsi="Verdana"/>
          <w:color w:val="000000"/>
          <w:sz w:val="15"/>
          <w:szCs w:val="15"/>
        </w:rPr>
        <w:t>Segurança</w:t>
      </w:r>
      <w:r w:rsidRPr="00F37923">
        <w:rPr>
          <w:rFonts w:ascii="Verdana" w:hAnsi="Verdana"/>
          <w:color w:val="000000"/>
          <w:sz w:val="15"/>
          <w:szCs w:val="15"/>
        </w:rPr>
        <w:t xml:space="preserve">, </w:t>
      </w:r>
      <w:r w:rsidR="007D5CBF" w:rsidRPr="00F37923">
        <w:rPr>
          <w:rFonts w:ascii="Verdana" w:hAnsi="Verdana"/>
          <w:color w:val="000000"/>
          <w:sz w:val="15"/>
          <w:szCs w:val="15"/>
        </w:rPr>
        <w:t>interrupção de equipamentos</w:t>
      </w:r>
      <w:r w:rsidRPr="00F37923">
        <w:rPr>
          <w:rFonts w:ascii="Verdana" w:hAnsi="Verdana"/>
          <w:color w:val="000000"/>
          <w:sz w:val="15"/>
          <w:szCs w:val="15"/>
        </w:rPr>
        <w:t>);</w:t>
      </w:r>
    </w:p>
    <w:p w:rsidR="00DF1D26" w:rsidRPr="006A1234" w:rsidRDefault="00AD3092" w:rsidP="00CE7F58">
      <w:pPr>
        <w:numPr>
          <w:ilvl w:val="0"/>
          <w:numId w:val="2"/>
        </w:numPr>
        <w:tabs>
          <w:tab w:val="left" w:pos="1418"/>
        </w:tabs>
        <w:spacing w:line="200" w:lineRule="exact"/>
        <w:jc w:val="both"/>
        <w:rPr>
          <w:sz w:val="15"/>
          <w:szCs w:val="15"/>
        </w:rPr>
      </w:pPr>
      <w:r w:rsidRPr="006A1234">
        <w:rPr>
          <w:rFonts w:ascii="Verdana" w:hAnsi="Verdana"/>
          <w:color w:val="000000"/>
          <w:sz w:val="15"/>
          <w:szCs w:val="15"/>
        </w:rPr>
        <w:t>SAP</w:t>
      </w:r>
      <w:r w:rsidR="00F50F85" w:rsidRPr="006A1234">
        <w:rPr>
          <w:rFonts w:ascii="Verdana" w:hAnsi="Verdana"/>
          <w:color w:val="000000"/>
          <w:sz w:val="15"/>
          <w:szCs w:val="15"/>
        </w:rPr>
        <w:t>.</w:t>
      </w:r>
    </w:p>
    <w:p w:rsidR="00DF1D26" w:rsidRDefault="00DF1D26" w:rsidP="00CE7F58">
      <w:pPr>
        <w:pStyle w:val="Ttulo4"/>
        <w:spacing w:line="200" w:lineRule="exact"/>
        <w:rPr>
          <w:sz w:val="15"/>
          <w:szCs w:val="15"/>
        </w:rPr>
      </w:pPr>
    </w:p>
    <w:p w:rsidR="00DF1D26" w:rsidRDefault="00DF1D26" w:rsidP="00CE7F58">
      <w:pPr>
        <w:pStyle w:val="Ttulo4"/>
        <w:spacing w:line="200" w:lineRule="exact"/>
        <w:rPr>
          <w:sz w:val="15"/>
          <w:szCs w:val="15"/>
        </w:rPr>
      </w:pPr>
    </w:p>
    <w:p w:rsidR="00AD35BA" w:rsidRPr="00D92E7C" w:rsidRDefault="00AD35BA" w:rsidP="00CE7F58">
      <w:pPr>
        <w:pStyle w:val="Ttulo4"/>
        <w:spacing w:line="200" w:lineRule="exact"/>
        <w:rPr>
          <w:sz w:val="15"/>
          <w:szCs w:val="15"/>
        </w:rPr>
      </w:pPr>
      <w:r w:rsidRPr="00D92E7C">
        <w:rPr>
          <w:sz w:val="15"/>
          <w:szCs w:val="15"/>
        </w:rPr>
        <w:t xml:space="preserve"> </w:t>
      </w:r>
      <w:r w:rsidR="00DF1D26">
        <w:rPr>
          <w:sz w:val="15"/>
          <w:szCs w:val="15"/>
        </w:rPr>
        <w:t>Charqueadas</w:t>
      </w:r>
      <w:r w:rsidRPr="00D92E7C">
        <w:rPr>
          <w:sz w:val="15"/>
          <w:szCs w:val="15"/>
        </w:rPr>
        <w:t xml:space="preserve">, </w:t>
      </w:r>
      <w:r w:rsidR="006A1234">
        <w:rPr>
          <w:sz w:val="15"/>
          <w:szCs w:val="15"/>
        </w:rPr>
        <w:t>Maio</w:t>
      </w:r>
      <w:r w:rsidR="008834D0">
        <w:rPr>
          <w:sz w:val="15"/>
          <w:szCs w:val="15"/>
        </w:rPr>
        <w:t xml:space="preserve"> 2015</w:t>
      </w:r>
    </w:p>
    <w:sectPr w:rsidR="00AD35BA" w:rsidRPr="00D92E7C">
      <w:type w:val="continuous"/>
      <w:pgSz w:w="11907" w:h="16840" w:code="9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887396"/>
    <w:multiLevelType w:val="hybridMultilevel"/>
    <w:tmpl w:val="077EA79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5A17C0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4C3F525C"/>
    <w:multiLevelType w:val="hybridMultilevel"/>
    <w:tmpl w:val="BC72DC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61B47D1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23"/>
    <w:rsid w:val="000174E7"/>
    <w:rsid w:val="000236A4"/>
    <w:rsid w:val="00024722"/>
    <w:rsid w:val="00056735"/>
    <w:rsid w:val="00076EEF"/>
    <w:rsid w:val="00080CBF"/>
    <w:rsid w:val="00096321"/>
    <w:rsid w:val="000B7EBD"/>
    <w:rsid w:val="000E7C7B"/>
    <w:rsid w:val="00114A12"/>
    <w:rsid w:val="0013327C"/>
    <w:rsid w:val="00152104"/>
    <w:rsid w:val="00167D29"/>
    <w:rsid w:val="00182DFD"/>
    <w:rsid w:val="00191D2A"/>
    <w:rsid w:val="00193820"/>
    <w:rsid w:val="00196942"/>
    <w:rsid w:val="001A6090"/>
    <w:rsid w:val="001E240E"/>
    <w:rsid w:val="001F3520"/>
    <w:rsid w:val="00200275"/>
    <w:rsid w:val="00210179"/>
    <w:rsid w:val="00225262"/>
    <w:rsid w:val="002305BF"/>
    <w:rsid w:val="00241F8A"/>
    <w:rsid w:val="00246BD1"/>
    <w:rsid w:val="00247203"/>
    <w:rsid w:val="00250C80"/>
    <w:rsid w:val="002662B3"/>
    <w:rsid w:val="002B1676"/>
    <w:rsid w:val="002C2C38"/>
    <w:rsid w:val="003043B2"/>
    <w:rsid w:val="003470D4"/>
    <w:rsid w:val="00371F1C"/>
    <w:rsid w:val="003905AA"/>
    <w:rsid w:val="00393234"/>
    <w:rsid w:val="003B52BD"/>
    <w:rsid w:val="003C6C50"/>
    <w:rsid w:val="003D18DB"/>
    <w:rsid w:val="003E6729"/>
    <w:rsid w:val="003F3239"/>
    <w:rsid w:val="0040660E"/>
    <w:rsid w:val="00406EF9"/>
    <w:rsid w:val="00422FA1"/>
    <w:rsid w:val="004305E2"/>
    <w:rsid w:val="00440375"/>
    <w:rsid w:val="0046166F"/>
    <w:rsid w:val="004648D3"/>
    <w:rsid w:val="0048015A"/>
    <w:rsid w:val="00485833"/>
    <w:rsid w:val="004A3935"/>
    <w:rsid w:val="004A4F3E"/>
    <w:rsid w:val="004B225C"/>
    <w:rsid w:val="004B6931"/>
    <w:rsid w:val="004E1DD2"/>
    <w:rsid w:val="0052289E"/>
    <w:rsid w:val="00527316"/>
    <w:rsid w:val="0053010C"/>
    <w:rsid w:val="00532361"/>
    <w:rsid w:val="0053332B"/>
    <w:rsid w:val="00534067"/>
    <w:rsid w:val="00565613"/>
    <w:rsid w:val="00566F8E"/>
    <w:rsid w:val="00571D11"/>
    <w:rsid w:val="00572601"/>
    <w:rsid w:val="005D66B3"/>
    <w:rsid w:val="005D6791"/>
    <w:rsid w:val="005F0AF4"/>
    <w:rsid w:val="00604CB5"/>
    <w:rsid w:val="00632D95"/>
    <w:rsid w:val="00647EE0"/>
    <w:rsid w:val="00650660"/>
    <w:rsid w:val="00684D72"/>
    <w:rsid w:val="006A1234"/>
    <w:rsid w:val="006A3544"/>
    <w:rsid w:val="006B08FD"/>
    <w:rsid w:val="006B48DC"/>
    <w:rsid w:val="006D1DED"/>
    <w:rsid w:val="006D2049"/>
    <w:rsid w:val="006D5BC1"/>
    <w:rsid w:val="006D6B00"/>
    <w:rsid w:val="006D7423"/>
    <w:rsid w:val="007005A1"/>
    <w:rsid w:val="00701734"/>
    <w:rsid w:val="00712FB9"/>
    <w:rsid w:val="00715655"/>
    <w:rsid w:val="00740C5C"/>
    <w:rsid w:val="007D5CBF"/>
    <w:rsid w:val="007E5F2B"/>
    <w:rsid w:val="00831CC8"/>
    <w:rsid w:val="008345B5"/>
    <w:rsid w:val="00841774"/>
    <w:rsid w:val="008419F3"/>
    <w:rsid w:val="00847170"/>
    <w:rsid w:val="00871DB2"/>
    <w:rsid w:val="008834D0"/>
    <w:rsid w:val="008C77E2"/>
    <w:rsid w:val="008D0285"/>
    <w:rsid w:val="008D294A"/>
    <w:rsid w:val="008D47BA"/>
    <w:rsid w:val="009104B2"/>
    <w:rsid w:val="00913837"/>
    <w:rsid w:val="0096605D"/>
    <w:rsid w:val="00967B72"/>
    <w:rsid w:val="00985429"/>
    <w:rsid w:val="00992442"/>
    <w:rsid w:val="009A2C5B"/>
    <w:rsid w:val="00A03CCF"/>
    <w:rsid w:val="00A358DF"/>
    <w:rsid w:val="00A51756"/>
    <w:rsid w:val="00A6117E"/>
    <w:rsid w:val="00AA6A04"/>
    <w:rsid w:val="00AB174B"/>
    <w:rsid w:val="00AD1DFF"/>
    <w:rsid w:val="00AD3092"/>
    <w:rsid w:val="00AD35BA"/>
    <w:rsid w:val="00AE2711"/>
    <w:rsid w:val="00AF01EC"/>
    <w:rsid w:val="00AF133E"/>
    <w:rsid w:val="00B10614"/>
    <w:rsid w:val="00B24C4F"/>
    <w:rsid w:val="00B26BD4"/>
    <w:rsid w:val="00B3088B"/>
    <w:rsid w:val="00BC27CE"/>
    <w:rsid w:val="00BD1544"/>
    <w:rsid w:val="00BE1A6E"/>
    <w:rsid w:val="00BE6921"/>
    <w:rsid w:val="00C145ED"/>
    <w:rsid w:val="00C21A2D"/>
    <w:rsid w:val="00C363D7"/>
    <w:rsid w:val="00C81083"/>
    <w:rsid w:val="00C93BF0"/>
    <w:rsid w:val="00CC5EC5"/>
    <w:rsid w:val="00CE7F58"/>
    <w:rsid w:val="00CF3110"/>
    <w:rsid w:val="00CF38D5"/>
    <w:rsid w:val="00CF5A23"/>
    <w:rsid w:val="00D11776"/>
    <w:rsid w:val="00D14F4E"/>
    <w:rsid w:val="00D300C4"/>
    <w:rsid w:val="00D314EA"/>
    <w:rsid w:val="00D772C6"/>
    <w:rsid w:val="00D918B1"/>
    <w:rsid w:val="00D92E7C"/>
    <w:rsid w:val="00D93316"/>
    <w:rsid w:val="00DA66F1"/>
    <w:rsid w:val="00DC72A7"/>
    <w:rsid w:val="00DE3111"/>
    <w:rsid w:val="00DF1D26"/>
    <w:rsid w:val="00E029FD"/>
    <w:rsid w:val="00E0555E"/>
    <w:rsid w:val="00E05C72"/>
    <w:rsid w:val="00E07097"/>
    <w:rsid w:val="00E54D33"/>
    <w:rsid w:val="00E73D99"/>
    <w:rsid w:val="00EA6AF5"/>
    <w:rsid w:val="00EC26F0"/>
    <w:rsid w:val="00ED7746"/>
    <w:rsid w:val="00EF0EA4"/>
    <w:rsid w:val="00F37923"/>
    <w:rsid w:val="00F42369"/>
    <w:rsid w:val="00F43817"/>
    <w:rsid w:val="00F44C3A"/>
    <w:rsid w:val="00F50F85"/>
    <w:rsid w:val="00F56D59"/>
    <w:rsid w:val="00F63492"/>
    <w:rsid w:val="00F72BC1"/>
    <w:rsid w:val="00F93AF0"/>
    <w:rsid w:val="00F9521B"/>
    <w:rsid w:val="00F95A1D"/>
    <w:rsid w:val="00FA2245"/>
    <w:rsid w:val="00FA7807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AEC2C-1503-444B-841C-97D8D265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hAnsi="Verdana"/>
      <w:sz w:val="28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Verdana" w:hAnsi="Verdana"/>
      <w:sz w:val="28"/>
    </w:rPr>
  </w:style>
  <w:style w:type="paragraph" w:styleId="Ttulo3">
    <w:name w:val="heading 3"/>
    <w:basedOn w:val="Normal"/>
    <w:next w:val="Normal"/>
    <w:qFormat/>
    <w:pPr>
      <w:keepNext/>
      <w:pBdr>
        <w:bottom w:val="single" w:sz="4" w:space="1" w:color="auto"/>
      </w:pBdr>
      <w:tabs>
        <w:tab w:val="left" w:pos="1418"/>
      </w:tabs>
      <w:outlineLvl w:val="2"/>
    </w:pPr>
    <w:rPr>
      <w:rFonts w:ascii="Verdana" w:hAnsi="Verdana"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2127"/>
      </w:tabs>
      <w:spacing w:line="340" w:lineRule="atLeast"/>
      <w:jc w:val="center"/>
      <w:outlineLvl w:val="3"/>
    </w:pPr>
    <w:rPr>
      <w:rFonts w:ascii="Verdana" w:hAnsi="Verdana"/>
      <w:sz w:val="26"/>
    </w:rPr>
  </w:style>
  <w:style w:type="paragraph" w:styleId="Ttulo5">
    <w:name w:val="heading 5"/>
    <w:basedOn w:val="Normal"/>
    <w:next w:val="Normal"/>
    <w:qFormat/>
    <w:pPr>
      <w:keepNext/>
      <w:pBdr>
        <w:bottom w:val="single" w:sz="4" w:space="1" w:color="auto"/>
      </w:pBdr>
      <w:tabs>
        <w:tab w:val="left" w:pos="1418"/>
      </w:tabs>
      <w:spacing w:line="340" w:lineRule="atLeast"/>
      <w:outlineLvl w:val="4"/>
    </w:pPr>
    <w:rPr>
      <w:rFonts w:ascii="Verdana" w:hAnsi="Verdana"/>
      <w:b/>
      <w:sz w:val="22"/>
    </w:rPr>
  </w:style>
  <w:style w:type="paragraph" w:styleId="Ttulo6">
    <w:name w:val="heading 6"/>
    <w:basedOn w:val="Normal"/>
    <w:next w:val="Normal"/>
    <w:qFormat/>
    <w:pPr>
      <w:keepNext/>
      <w:spacing w:line="340" w:lineRule="atLeast"/>
      <w:ind w:left="2127" w:hanging="2127"/>
      <w:jc w:val="both"/>
      <w:outlineLvl w:val="5"/>
    </w:pPr>
    <w:rPr>
      <w:rFonts w:ascii="Verdana" w:hAnsi="Verdana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left="2127" w:hanging="2127"/>
    </w:pPr>
    <w:rPr>
      <w:rFonts w:ascii="Verdana" w:hAnsi="Verdana"/>
      <w:sz w:val="28"/>
    </w:rPr>
  </w:style>
  <w:style w:type="paragraph" w:styleId="Recuodecorpodetexto2">
    <w:name w:val="Body Text Indent 2"/>
    <w:basedOn w:val="Normal"/>
    <w:pPr>
      <w:ind w:left="3686" w:hanging="1559"/>
      <w:jc w:val="both"/>
    </w:pPr>
    <w:rPr>
      <w:rFonts w:ascii="Verdana" w:hAnsi="Verdana"/>
      <w:sz w:val="28"/>
    </w:rPr>
  </w:style>
  <w:style w:type="paragraph" w:styleId="Recuodecorpodetexto3">
    <w:name w:val="Body Text Indent 3"/>
    <w:basedOn w:val="Normal"/>
    <w:pPr>
      <w:ind w:left="1701" w:hanging="1701"/>
      <w:jc w:val="both"/>
    </w:pPr>
    <w:rPr>
      <w:rFonts w:ascii="Verdana" w:hAnsi="Verdana"/>
      <w:b/>
      <w:bCs/>
      <w:sz w:val="16"/>
    </w:rPr>
  </w:style>
  <w:style w:type="character" w:styleId="HiperlinkVisitado">
    <w:name w:val="FollowedHyperlink"/>
    <w:rPr>
      <w:color w:val="800080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34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</vt:lpstr>
    </vt:vector>
  </TitlesOfParts>
  <Company>Microsoft</Company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</dc:title>
  <dc:subject/>
  <dc:creator>Usuario Microsoft Windows 95</dc:creator>
  <cp:keywords/>
  <cp:lastModifiedBy>MOA</cp:lastModifiedBy>
  <cp:revision>8</cp:revision>
  <cp:lastPrinted>2003-02-18T18:12:00Z</cp:lastPrinted>
  <dcterms:created xsi:type="dcterms:W3CDTF">2016-03-21T19:55:00Z</dcterms:created>
  <dcterms:modified xsi:type="dcterms:W3CDTF">2016-03-21T20:05:00Z</dcterms:modified>
</cp:coreProperties>
</file>