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E9126DD" w14:textId="77777777" w:rsidR="006E385D" w:rsidRPr="008D177C" w:rsidRDefault="008D177C" w:rsidP="008D177C">
      <w:pPr>
        <w:spacing w:before="40" w:line="360" w:lineRule="auto"/>
        <w:jc w:val="both"/>
        <w:rPr>
          <w:rFonts w:asciiTheme="minorHAnsi" w:hAnsiTheme="minorHAnsi"/>
          <w:b/>
          <w:sz w:val="32"/>
          <w:szCs w:val="32"/>
          <w:u w:val="single"/>
          <w:lang w:val="pt-BR"/>
        </w:rPr>
      </w:pPr>
      <w:r w:rsidRPr="008D177C">
        <w:rPr>
          <w:rFonts w:asciiTheme="minorHAnsi" w:hAnsiTheme="minorHAnsi"/>
          <w:b/>
          <w:sz w:val="32"/>
          <w:szCs w:val="32"/>
          <w:u w:val="single"/>
          <w:lang w:val="pt-BR"/>
        </w:rPr>
        <w:t xml:space="preserve">Valdecir </w:t>
      </w:r>
      <w:r w:rsidR="00C435BA" w:rsidRPr="008D177C">
        <w:rPr>
          <w:rFonts w:asciiTheme="minorHAnsi" w:hAnsiTheme="minorHAnsi"/>
          <w:b/>
          <w:sz w:val="32"/>
          <w:szCs w:val="32"/>
          <w:u w:val="single"/>
          <w:lang w:val="pt-BR"/>
        </w:rPr>
        <w:t>Ribas Vecchiato</w:t>
      </w:r>
    </w:p>
    <w:p w14:paraId="718C9B1D" w14:textId="77777777" w:rsidR="006E385D" w:rsidRDefault="00E908FD" w:rsidP="008D177C">
      <w:pPr>
        <w:spacing w:before="10" w:line="360" w:lineRule="auto"/>
        <w:ind w:right="4992"/>
        <w:jc w:val="both"/>
        <w:rPr>
          <w:rFonts w:asciiTheme="minorHAnsi" w:hAnsiTheme="minorHAnsi"/>
          <w:sz w:val="24"/>
          <w:szCs w:val="24"/>
          <w:lang w:val="pt-BR"/>
        </w:rPr>
      </w:pPr>
      <w:hyperlink r:id="rId8">
        <w:r w:rsidR="00C435BA" w:rsidRPr="00C435BA">
          <w:rPr>
            <w:rFonts w:asciiTheme="minorHAnsi" w:hAnsiTheme="minorHAnsi"/>
            <w:sz w:val="24"/>
            <w:szCs w:val="24"/>
            <w:lang w:val="pt-BR"/>
          </w:rPr>
          <w:t>eng.ribasvecchiato@gmail.com</w:t>
        </w:r>
      </w:hyperlink>
    </w:p>
    <w:p w14:paraId="3A279588" w14:textId="77777777" w:rsidR="00C435BA" w:rsidRDefault="009F0AFB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End.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>: Av. Capivari, n. 210, Bairro Cristal – Porto Alegre – RS</w:t>
      </w:r>
    </w:p>
    <w:p w14:paraId="1BA04EC3" w14:textId="77777777" w:rsidR="00115613" w:rsidRPr="00C435BA" w:rsidRDefault="00115613" w:rsidP="00115613">
      <w:pPr>
        <w:spacing w:before="10" w:line="360" w:lineRule="auto"/>
        <w:ind w:right="4992"/>
        <w:jc w:val="both"/>
        <w:rPr>
          <w:rFonts w:asciiTheme="minorHAnsi" w:hAnsiTheme="minorHAnsi"/>
          <w:sz w:val="24"/>
          <w:szCs w:val="24"/>
          <w:lang w:val="pt-BR"/>
        </w:rPr>
      </w:pPr>
      <w:proofErr w:type="spellStart"/>
      <w:r>
        <w:rPr>
          <w:rFonts w:asciiTheme="minorHAnsi" w:hAnsiTheme="minorHAnsi"/>
          <w:sz w:val="24"/>
          <w:szCs w:val="24"/>
          <w:lang w:val="pt-BR"/>
        </w:rPr>
        <w:t>Dt</w:t>
      </w:r>
      <w:proofErr w:type="spellEnd"/>
      <w:r>
        <w:rPr>
          <w:rFonts w:asciiTheme="minorHAnsi" w:hAnsiTheme="minorHAnsi"/>
          <w:sz w:val="24"/>
          <w:szCs w:val="24"/>
          <w:lang w:val="pt-BR"/>
        </w:rPr>
        <w:t xml:space="preserve">. </w:t>
      </w:r>
      <w:proofErr w:type="spellStart"/>
      <w:r>
        <w:rPr>
          <w:rFonts w:asciiTheme="minorHAnsi" w:hAnsiTheme="minorHAnsi"/>
          <w:sz w:val="24"/>
          <w:szCs w:val="24"/>
          <w:lang w:val="pt-BR"/>
        </w:rPr>
        <w:t>Nasc</w:t>
      </w:r>
      <w:proofErr w:type="spellEnd"/>
      <w:r>
        <w:rPr>
          <w:rFonts w:asciiTheme="minorHAnsi" w:hAnsiTheme="minorHAnsi"/>
          <w:sz w:val="24"/>
          <w:szCs w:val="24"/>
          <w:lang w:val="pt-BR"/>
        </w:rPr>
        <w:t>. : 10/04/1972</w:t>
      </w:r>
    </w:p>
    <w:p w14:paraId="6FFA45D6" w14:textId="77777777" w:rsidR="00C435BA" w:rsidRPr="00C435BA" w:rsidRDefault="00C435BA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Celular: 51 9786 4500</w:t>
      </w:r>
    </w:p>
    <w:p w14:paraId="6F560904" w14:textId="77777777" w:rsidR="00115613" w:rsidRPr="00C36F71" w:rsidRDefault="00C435BA" w:rsidP="00C36F7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Telefone: 51 3026 5660</w:t>
      </w:r>
    </w:p>
    <w:p w14:paraId="52A4DC68" w14:textId="77777777" w:rsidR="00492377" w:rsidRPr="00C36F71" w:rsidRDefault="00C36F71" w:rsidP="008D177C">
      <w:pPr>
        <w:spacing w:before="1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_____________________________________________________________________________________</w:t>
      </w:r>
    </w:p>
    <w:p w14:paraId="19A868A9" w14:textId="77777777" w:rsidR="006E385D" w:rsidRPr="008D177C" w:rsidRDefault="00C435BA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Resumo</w:t>
      </w:r>
    </w:p>
    <w:p w14:paraId="062D1A47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Quinze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anos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experiência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em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área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Gestão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T.I.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</w:p>
    <w:p w14:paraId="0B55D4E3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76D4B9B1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por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implementação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soluções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T.I.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Automação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,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usando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as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melhores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práticas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gestão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</w:p>
    <w:p w14:paraId="59E4A21A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332BA161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pela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Gestão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Infraestrutura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em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T.I.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execução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estudos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análise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viabilidade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econômica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,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aplicação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ferramentas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gestão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em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PMI/PMBOK.</w:t>
      </w:r>
      <w:proofErr w:type="gramEnd"/>
    </w:p>
    <w:p w14:paraId="2BDAC93A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03667863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pela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implantação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Soluções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Industrias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,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Comerciais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Hotelaria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implementação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sistema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ERP TOTVS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Protheus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</w:p>
    <w:p w14:paraId="0D2517EE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6313AE25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por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Segurança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Dados.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Reestrutura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Redes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Comerciais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Industriais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Rádio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Frequência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Contingência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Comunicação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Reestrutura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Sistemas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redes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Industriais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Corporativa</w:t>
      </w:r>
      <w:proofErr w:type="spellEnd"/>
    </w:p>
    <w:p w14:paraId="050CB37C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534E610E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pela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otimização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processos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produção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com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uso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Tecnologia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. </w:t>
      </w: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Instalações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Elétricas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Comerciais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Industriais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implementação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sistema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PCM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em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setor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elétrico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</w:p>
    <w:p w14:paraId="00EE3B18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4E5DB580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por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Instalações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Data Centers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aplicação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Políticas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Segurança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Desastre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Recovery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em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Sistemas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T.I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Automação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>.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</w:p>
    <w:p w14:paraId="7C08C8AA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78070CE7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Responsável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por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Implementação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sistema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projetos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ágeis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(SCRUM)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associado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com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metodologia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KANBAN.</w:t>
      </w:r>
    </w:p>
    <w:p w14:paraId="4186F088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70C6598F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GRUPO ISDRA S.A.,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Abril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2010 </w:t>
      </w:r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a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Agosto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2014.</w:t>
      </w:r>
    </w:p>
    <w:p w14:paraId="0466C015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Último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cargo: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Gerente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Infraestrutura</w:t>
      </w:r>
      <w:proofErr w:type="spellEnd"/>
    </w:p>
    <w:p w14:paraId="74E3A64A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5C6F5BB8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GRUPO ISDRA S.A.,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Maio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2009 </w:t>
      </w:r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>a</w:t>
      </w:r>
      <w:proofErr w:type="gram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Abril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2010.</w:t>
      </w:r>
    </w:p>
    <w:p w14:paraId="371E7EFB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Último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cargo: Supervisor de T.I. 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Automação</w:t>
      </w:r>
      <w:proofErr w:type="spellEnd"/>
    </w:p>
    <w:p w14:paraId="27FA348F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44BF0F77" w14:textId="77777777" w:rsidR="00BB34FC" w:rsidRPr="00BB34FC" w:rsidRDefault="00BB34FC" w:rsidP="00BB34F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gramStart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GRUPO ISDRA S.A., de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Maio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2001 a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Maio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2009.</w:t>
      </w:r>
      <w:proofErr w:type="gramEnd"/>
    </w:p>
    <w:p w14:paraId="42033692" w14:textId="70C126F0" w:rsidR="00BB34FC" w:rsidRDefault="00BB34FC" w:rsidP="00BB34FC">
      <w:pPr>
        <w:spacing w:before="96" w:line="360" w:lineRule="auto"/>
        <w:ind w:right="308"/>
        <w:jc w:val="both"/>
        <w:rPr>
          <w:rFonts w:asciiTheme="minorHAnsi" w:hAnsiTheme="minorHAnsi" w:cs="Helvetica"/>
          <w:color w:val="262626"/>
          <w:sz w:val="24"/>
          <w:szCs w:val="24"/>
        </w:rPr>
      </w:pP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Último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cargo: </w:t>
      </w:r>
      <w:proofErr w:type="spellStart"/>
      <w:r w:rsidRPr="00BB34FC">
        <w:rPr>
          <w:rFonts w:asciiTheme="minorHAnsi" w:hAnsiTheme="minorHAnsi" w:cs="Helvetica"/>
          <w:color w:val="262626"/>
          <w:sz w:val="24"/>
          <w:szCs w:val="24"/>
        </w:rPr>
        <w:t>Analista</w:t>
      </w:r>
      <w:proofErr w:type="spellEnd"/>
      <w:r w:rsidRPr="00BB34FC">
        <w:rPr>
          <w:rFonts w:asciiTheme="minorHAnsi" w:hAnsiTheme="minorHAnsi" w:cs="Helvetica"/>
          <w:color w:val="262626"/>
          <w:sz w:val="24"/>
          <w:szCs w:val="24"/>
        </w:rPr>
        <w:t xml:space="preserve"> de T.I.</w:t>
      </w:r>
    </w:p>
    <w:p w14:paraId="3CFFB5CE" w14:textId="77777777" w:rsidR="00BB34FC" w:rsidRDefault="00BB34FC" w:rsidP="00BB34FC">
      <w:pPr>
        <w:spacing w:before="96" w:line="360" w:lineRule="auto"/>
        <w:ind w:right="308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38EE79FA" w14:textId="77777777" w:rsidR="00BB34FC" w:rsidRDefault="00BB34FC" w:rsidP="00BB34FC">
      <w:pPr>
        <w:spacing w:before="96" w:line="360" w:lineRule="auto"/>
        <w:ind w:right="308"/>
        <w:jc w:val="both"/>
        <w:rPr>
          <w:rFonts w:asciiTheme="minorHAnsi" w:hAnsiTheme="minorHAnsi" w:cs="Helvetica"/>
          <w:color w:val="262626"/>
          <w:sz w:val="24"/>
          <w:szCs w:val="24"/>
        </w:rPr>
      </w:pPr>
    </w:p>
    <w:p w14:paraId="2FCA3301" w14:textId="77777777" w:rsidR="00BB34FC" w:rsidRPr="00BB34FC" w:rsidRDefault="00BB34FC" w:rsidP="00BB34FC">
      <w:pPr>
        <w:spacing w:before="96" w:line="360" w:lineRule="auto"/>
        <w:ind w:right="308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125D8B1" w14:textId="77777777" w:rsidR="006E385D" w:rsidRPr="00C36F71" w:rsidRDefault="00C36F71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lastRenderedPageBreak/>
        <w:t>_____________________________________________________________________________________</w:t>
      </w:r>
    </w:p>
    <w:p w14:paraId="13F6C111" w14:textId="77777777" w:rsidR="008D177C" w:rsidRPr="008D177C" w:rsidRDefault="008D177C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Formação acadêmica</w:t>
      </w:r>
    </w:p>
    <w:p w14:paraId="7C595694" w14:textId="77777777" w:rsidR="008D177C" w:rsidRPr="00C435BA" w:rsidRDefault="00C95830" w:rsidP="00C95830">
      <w:pPr>
        <w:spacing w:before="2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>Pós Graduação em Engenharia Elétrica com Ênfase em Sistemas de Potência</w:t>
      </w:r>
      <w:r>
        <w:rPr>
          <w:rFonts w:asciiTheme="minorHAnsi" w:hAnsiTheme="minorHAnsi"/>
          <w:sz w:val="24"/>
          <w:szCs w:val="24"/>
          <w:lang w:val="pt-BR"/>
        </w:rPr>
        <w:t>,</w:t>
      </w:r>
      <w:r w:rsidRPr="00C95830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C435BA">
        <w:rPr>
          <w:rFonts w:asciiTheme="minorHAnsi" w:hAnsiTheme="minorHAnsi"/>
          <w:sz w:val="24"/>
          <w:szCs w:val="24"/>
          <w:lang w:val="pt-BR"/>
        </w:rPr>
        <w:t>Sociedade Educacional de Santa Catarina-SOCIESC</w:t>
      </w:r>
      <w:r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>, 2014 - 2016</w:t>
      </w:r>
    </w:p>
    <w:p w14:paraId="0A5B6ED2" w14:textId="77777777" w:rsidR="008D177C" w:rsidRPr="00C435BA" w:rsidRDefault="00C95830" w:rsidP="00C95830">
      <w:pPr>
        <w:spacing w:before="8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8D177C">
        <w:rPr>
          <w:rFonts w:asciiTheme="minorHAnsi" w:hAnsiTheme="minorHAnsi"/>
          <w:sz w:val="24"/>
          <w:szCs w:val="24"/>
          <w:lang w:val="pt-BR"/>
        </w:rPr>
        <w:t>Pó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>s Gradu</w:t>
      </w:r>
      <w:r w:rsidR="008D177C">
        <w:rPr>
          <w:rFonts w:asciiTheme="minorHAnsi" w:hAnsiTheme="minorHAnsi"/>
          <w:sz w:val="24"/>
          <w:szCs w:val="24"/>
          <w:lang w:val="pt-BR"/>
        </w:rPr>
        <w:t>a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>ç</w:t>
      </w:r>
      <w:r w:rsidR="008D177C">
        <w:rPr>
          <w:rFonts w:asciiTheme="minorHAnsi" w:hAnsiTheme="minorHAnsi"/>
          <w:sz w:val="24"/>
          <w:szCs w:val="24"/>
          <w:lang w:val="pt-BR"/>
        </w:rPr>
        <w:t>ão, Engenharia de Processos e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 xml:space="preserve"> Sistemas de Produção,</w:t>
      </w:r>
      <w:r w:rsidRPr="00C95830"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C435BA">
        <w:rPr>
          <w:rFonts w:asciiTheme="minorHAnsi" w:hAnsiTheme="minorHAnsi"/>
          <w:sz w:val="24"/>
          <w:szCs w:val="24"/>
          <w:lang w:val="pt-BR"/>
        </w:rPr>
        <w:t>Pontifícia Universidade Católica do Rio Grande do Sul</w:t>
      </w:r>
      <w:r>
        <w:rPr>
          <w:rFonts w:asciiTheme="minorHAnsi" w:hAnsiTheme="minorHAnsi"/>
          <w:sz w:val="24"/>
          <w:szCs w:val="24"/>
          <w:lang w:val="pt-BR"/>
        </w:rPr>
        <w:t>,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 xml:space="preserve"> 2012 - 2014</w:t>
      </w:r>
    </w:p>
    <w:p w14:paraId="70B715EC" w14:textId="77777777" w:rsidR="008D177C" w:rsidRPr="00C435BA" w:rsidRDefault="00C95830" w:rsidP="00C95830">
      <w:pPr>
        <w:spacing w:before="8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8D177C">
        <w:rPr>
          <w:rFonts w:asciiTheme="minorHAnsi" w:hAnsiTheme="minorHAnsi"/>
          <w:sz w:val="24"/>
          <w:szCs w:val="24"/>
          <w:lang w:val="pt-BR"/>
        </w:rPr>
        <w:t>Engenharia de Computação (Ê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 xml:space="preserve">nfase Elétrica - RESOLUÇÃO 218/73 ART.8), </w:t>
      </w:r>
      <w:r w:rsidRPr="00C435BA">
        <w:rPr>
          <w:rFonts w:asciiTheme="minorHAnsi" w:hAnsiTheme="minorHAnsi"/>
          <w:sz w:val="24"/>
          <w:szCs w:val="24"/>
          <w:lang w:val="pt-BR"/>
        </w:rPr>
        <w:t xml:space="preserve">Instituto Metodista do Sul </w:t>
      </w:r>
      <w:r>
        <w:rPr>
          <w:rFonts w:asciiTheme="minorHAnsi" w:hAnsiTheme="minorHAnsi"/>
          <w:sz w:val="24"/>
          <w:szCs w:val="24"/>
          <w:lang w:val="pt-BR"/>
        </w:rPr>
        <w:t>–</w:t>
      </w:r>
      <w:r w:rsidRPr="00C435BA">
        <w:rPr>
          <w:rFonts w:asciiTheme="minorHAnsi" w:hAnsiTheme="minorHAnsi"/>
          <w:sz w:val="24"/>
          <w:szCs w:val="24"/>
          <w:lang w:val="pt-BR"/>
        </w:rPr>
        <w:t xml:space="preserve"> IPA</w:t>
      </w:r>
      <w:r>
        <w:rPr>
          <w:rFonts w:asciiTheme="minorHAnsi" w:hAnsiTheme="minorHAnsi"/>
          <w:sz w:val="24"/>
          <w:szCs w:val="24"/>
          <w:lang w:val="pt-BR"/>
        </w:rPr>
        <w:t xml:space="preserve"> </w:t>
      </w:r>
      <w:r w:rsidR="008D177C" w:rsidRPr="00C435BA">
        <w:rPr>
          <w:rFonts w:asciiTheme="minorHAnsi" w:hAnsiTheme="minorHAnsi"/>
          <w:sz w:val="24"/>
          <w:szCs w:val="24"/>
          <w:lang w:val="pt-BR"/>
        </w:rPr>
        <w:t>, 2006 - 2012</w:t>
      </w:r>
    </w:p>
    <w:p w14:paraId="3AD1024F" w14:textId="77777777" w:rsidR="008D177C" w:rsidRPr="00C435BA" w:rsidRDefault="008D177C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526909" w14:textId="77777777" w:rsidR="006E385D" w:rsidRPr="00C435BA" w:rsidRDefault="00C36F71" w:rsidP="008D177C">
      <w:pPr>
        <w:spacing w:before="9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_____________________________________________________________________________________</w:t>
      </w:r>
    </w:p>
    <w:p w14:paraId="17948465" w14:textId="77777777" w:rsidR="006E385D" w:rsidRDefault="00C435BA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Experiência</w:t>
      </w:r>
    </w:p>
    <w:p w14:paraId="37A7CF90" w14:textId="77777777" w:rsidR="008D177C" w:rsidRPr="008D177C" w:rsidRDefault="008D177C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</w:p>
    <w:p w14:paraId="3BD29BFB" w14:textId="77777777" w:rsidR="006E385D" w:rsidRPr="008D177C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 xml:space="preserve">Gerente de Infraestrutura  -   Grupo </w:t>
      </w:r>
      <w:proofErr w:type="spellStart"/>
      <w:r w:rsidRPr="008D177C">
        <w:rPr>
          <w:rFonts w:asciiTheme="minorHAnsi" w:hAnsiTheme="minorHAnsi"/>
          <w:b/>
          <w:sz w:val="24"/>
          <w:szCs w:val="24"/>
          <w:lang w:val="pt-BR"/>
        </w:rPr>
        <w:t>Isdra</w:t>
      </w:r>
      <w:proofErr w:type="spellEnd"/>
    </w:p>
    <w:p w14:paraId="19B6CFC4" w14:textId="77777777" w:rsidR="006E385D" w:rsidRPr="00C435BA" w:rsidRDefault="00C435BA" w:rsidP="008D177C">
      <w:pPr>
        <w:spacing w:before="51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abril de 2010  -  agosto de 2014  (4 anos 5 meses)</w:t>
      </w:r>
    </w:p>
    <w:p w14:paraId="154D550B" w14:textId="77777777" w:rsidR="00C435BA" w:rsidRPr="00C435BA" w:rsidRDefault="008D177C" w:rsidP="008D177C">
      <w:pPr>
        <w:spacing w:before="88" w:line="360" w:lineRule="auto"/>
        <w:ind w:right="498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>Gestão de Projetos de Infraestrutura em T.I.C..</w:t>
      </w:r>
    </w:p>
    <w:p w14:paraId="52C43B5F" w14:textId="77777777" w:rsidR="00C435BA" w:rsidRPr="00C435BA" w:rsidRDefault="008D177C" w:rsidP="008D177C">
      <w:pPr>
        <w:spacing w:before="88" w:line="360" w:lineRule="auto"/>
        <w:ind w:right="498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Execução de estudos de Análise de viabilidade econômica de projetos, aplicação de ferramentas de gestão em projetos PMI/PMBOK. </w:t>
      </w:r>
    </w:p>
    <w:p w14:paraId="4D268414" w14:textId="77777777" w:rsidR="006E385D" w:rsidRPr="00C435BA" w:rsidRDefault="008D177C" w:rsidP="008D177C">
      <w:pPr>
        <w:spacing w:before="88" w:line="360" w:lineRule="auto"/>
        <w:ind w:right="498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>Implementação de Soluções em Industrias, Comercial e Hotelaria. Projetos de Radio Frequência e Contingência de Comunicação.</w:t>
      </w:r>
    </w:p>
    <w:p w14:paraId="59A5C190" w14:textId="77777777" w:rsidR="00C435BA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Projetos de HSIA em Hotelaria e Área Comercial. Projetos de Segurança de  Dados. </w:t>
      </w:r>
    </w:p>
    <w:p w14:paraId="46FFAA66" w14:textId="77777777" w:rsidR="00C435BA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Reestrutura de Redes Comerciais e Industriais. Projetos de Instalações de Data Centers. </w:t>
      </w:r>
    </w:p>
    <w:p w14:paraId="5938D2E9" w14:textId="77777777" w:rsidR="00C435BA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Otimização de Processos de Produção com uso de Tecnologia. </w:t>
      </w:r>
    </w:p>
    <w:p w14:paraId="740015E6" w14:textId="77777777" w:rsidR="00C435BA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Projeto de Instalações Elétricas Comerciais. </w:t>
      </w:r>
    </w:p>
    <w:p w14:paraId="42550FEA" w14:textId="77777777" w:rsidR="00C435BA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Projeto de Automação Industrial. </w:t>
      </w:r>
    </w:p>
    <w:p w14:paraId="54506B7C" w14:textId="77777777" w:rsidR="00C435BA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Projeto de Integração - Automação - Sistemas de T.I..  </w:t>
      </w:r>
    </w:p>
    <w:p w14:paraId="2C3847F8" w14:textId="77777777" w:rsidR="006E385D" w:rsidRPr="00C435BA" w:rsidRDefault="008D177C" w:rsidP="008D177C">
      <w:pPr>
        <w:spacing w:before="3" w:line="360" w:lineRule="auto"/>
        <w:ind w:right="91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>Consultoria em PCM - Elétrica.</w:t>
      </w:r>
    </w:p>
    <w:p w14:paraId="062DB95B" w14:textId="77777777" w:rsidR="006E385D" w:rsidRPr="00C435BA" w:rsidRDefault="006E385D" w:rsidP="008D177C">
      <w:pPr>
        <w:spacing w:before="11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32C9DBE" w14:textId="77777777" w:rsidR="006E385D" w:rsidRPr="008D177C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 xml:space="preserve">Supervisor de T.I. e Automação  -  Grupo </w:t>
      </w:r>
      <w:proofErr w:type="spellStart"/>
      <w:r w:rsidRPr="008D177C">
        <w:rPr>
          <w:rFonts w:asciiTheme="minorHAnsi" w:hAnsiTheme="minorHAnsi"/>
          <w:b/>
          <w:sz w:val="24"/>
          <w:szCs w:val="24"/>
          <w:lang w:val="pt-BR"/>
        </w:rPr>
        <w:t>Isdra</w:t>
      </w:r>
      <w:proofErr w:type="spellEnd"/>
    </w:p>
    <w:p w14:paraId="01AC5905" w14:textId="77777777" w:rsidR="006E385D" w:rsidRPr="00C435BA" w:rsidRDefault="00C435BA" w:rsidP="008D177C">
      <w:pPr>
        <w:spacing w:before="51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maio de 2009  -  abril de 2010  (1 ano)</w:t>
      </w:r>
    </w:p>
    <w:p w14:paraId="4BDFC3DF" w14:textId="77777777" w:rsidR="00C435BA" w:rsidRPr="00C435BA" w:rsidRDefault="008D177C" w:rsidP="008D177C">
      <w:pPr>
        <w:spacing w:before="88" w:line="360" w:lineRule="auto"/>
        <w:ind w:right="152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Supervisão de Setor de Tecnologia da Informação e Automação de Industrial.  </w:t>
      </w:r>
    </w:p>
    <w:p w14:paraId="626A1E8C" w14:textId="77777777" w:rsidR="00C435BA" w:rsidRPr="00C435BA" w:rsidRDefault="008D177C" w:rsidP="008D177C">
      <w:pPr>
        <w:spacing w:before="88" w:line="360" w:lineRule="auto"/>
        <w:ind w:right="152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Sistemas de controle de acessos, backups e auditoria de Sistema de automação. </w:t>
      </w:r>
    </w:p>
    <w:p w14:paraId="1C22DE38" w14:textId="77777777" w:rsidR="00C435BA" w:rsidRPr="00C435BA" w:rsidRDefault="008D177C" w:rsidP="008D177C">
      <w:pPr>
        <w:spacing w:before="88" w:line="360" w:lineRule="auto"/>
        <w:ind w:right="152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lastRenderedPageBreak/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Criação de programas de comunicação e interação com </w:t>
      </w:r>
      <w:proofErr w:type="spellStart"/>
      <w:r w:rsidR="00C435BA" w:rsidRPr="00C435BA">
        <w:rPr>
          <w:rFonts w:asciiTheme="minorHAnsi" w:hAnsiTheme="minorHAnsi"/>
          <w:sz w:val="24"/>
          <w:szCs w:val="24"/>
          <w:lang w:val="pt-BR"/>
        </w:rPr>
        <w:t>CLPs</w:t>
      </w:r>
      <w:proofErr w:type="spellEnd"/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 </w:t>
      </w:r>
      <w:proofErr w:type="spellStart"/>
      <w:r w:rsidR="00C435BA" w:rsidRPr="00C435BA">
        <w:rPr>
          <w:rFonts w:asciiTheme="minorHAnsi" w:hAnsiTheme="minorHAnsi"/>
          <w:sz w:val="24"/>
          <w:szCs w:val="24"/>
          <w:lang w:val="pt-BR"/>
        </w:rPr>
        <w:t>Rockwell</w:t>
      </w:r>
      <w:proofErr w:type="spellEnd"/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 e Siemens. </w:t>
      </w:r>
    </w:p>
    <w:p w14:paraId="00B3B967" w14:textId="77777777" w:rsidR="00C435BA" w:rsidRPr="00C435BA" w:rsidRDefault="008D177C" w:rsidP="008D177C">
      <w:pPr>
        <w:spacing w:before="88" w:line="360" w:lineRule="auto"/>
        <w:ind w:right="152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 xml:space="preserve">Reestrutura de Sistemas de redes Industriais e Corporativa. </w:t>
      </w:r>
    </w:p>
    <w:p w14:paraId="09DC5A98" w14:textId="77777777" w:rsidR="006E385D" w:rsidRPr="00C435BA" w:rsidRDefault="008D177C" w:rsidP="008D177C">
      <w:pPr>
        <w:spacing w:before="88" w:line="360" w:lineRule="auto"/>
        <w:ind w:right="152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- </w:t>
      </w:r>
      <w:r w:rsidR="00C435BA" w:rsidRPr="00C435BA">
        <w:rPr>
          <w:rFonts w:asciiTheme="minorHAnsi" w:hAnsiTheme="minorHAnsi"/>
          <w:sz w:val="24"/>
          <w:szCs w:val="24"/>
          <w:lang w:val="pt-BR"/>
        </w:rPr>
        <w:t>Políticas de Segurança e Desastre Recovery em Sistemas de T.I e T.A.</w:t>
      </w:r>
    </w:p>
    <w:p w14:paraId="658C3935" w14:textId="77777777" w:rsidR="00C435BA" w:rsidRPr="00C435BA" w:rsidRDefault="00C435BA" w:rsidP="008D177C">
      <w:pPr>
        <w:spacing w:before="11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F7B903D" w14:textId="77777777" w:rsidR="006E385D" w:rsidRPr="008D177C" w:rsidRDefault="008D177C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Analista de Tecnologia da Informação</w:t>
      </w:r>
      <w:r w:rsidR="00C435BA" w:rsidRPr="008D177C">
        <w:rPr>
          <w:rFonts w:asciiTheme="minorHAnsi" w:hAnsiTheme="minorHAnsi"/>
          <w:b/>
          <w:sz w:val="24"/>
          <w:szCs w:val="24"/>
          <w:lang w:val="pt-BR"/>
        </w:rPr>
        <w:t xml:space="preserve"> - Grupo </w:t>
      </w:r>
      <w:proofErr w:type="spellStart"/>
      <w:r w:rsidR="00C435BA" w:rsidRPr="008D177C">
        <w:rPr>
          <w:rFonts w:asciiTheme="minorHAnsi" w:hAnsiTheme="minorHAnsi"/>
          <w:b/>
          <w:sz w:val="24"/>
          <w:szCs w:val="24"/>
          <w:lang w:val="pt-BR"/>
        </w:rPr>
        <w:t>Isdra</w:t>
      </w:r>
      <w:proofErr w:type="spellEnd"/>
    </w:p>
    <w:p w14:paraId="52595E8F" w14:textId="77777777" w:rsidR="006E385D" w:rsidRPr="00C435BA" w:rsidRDefault="00C435BA" w:rsidP="008D177C">
      <w:pPr>
        <w:spacing w:before="51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maio de 2001  -  maio de 2009  (8 anos 1 mês)</w:t>
      </w:r>
    </w:p>
    <w:p w14:paraId="498D6B17" w14:textId="77777777" w:rsidR="00C435BA" w:rsidRPr="00C435BA" w:rsidRDefault="00C435BA" w:rsidP="008D177C">
      <w:pPr>
        <w:spacing w:before="88" w:line="360" w:lineRule="auto"/>
        <w:ind w:right="860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- Programação em Linguagens C/C++, Java e Visual Basic.</w:t>
      </w:r>
    </w:p>
    <w:p w14:paraId="515234B6" w14:textId="77777777" w:rsidR="00C435BA" w:rsidRPr="00C435BA" w:rsidRDefault="00C435BA" w:rsidP="008D177C">
      <w:pPr>
        <w:spacing w:before="88" w:line="360" w:lineRule="auto"/>
        <w:ind w:right="860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 -Implementações de Servidores em Linux e Unix (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Free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BSD).</w:t>
      </w:r>
    </w:p>
    <w:p w14:paraId="59BCFE69" w14:textId="77777777" w:rsidR="00C435BA" w:rsidRPr="00492377" w:rsidRDefault="008D177C" w:rsidP="008D177C">
      <w:pPr>
        <w:spacing w:before="88" w:line="360" w:lineRule="auto"/>
        <w:ind w:right="860"/>
        <w:jc w:val="both"/>
        <w:rPr>
          <w:rFonts w:asciiTheme="minorHAnsi" w:hAnsiTheme="minorHAnsi"/>
          <w:sz w:val="24"/>
          <w:szCs w:val="24"/>
        </w:rPr>
      </w:pPr>
      <w:r w:rsidRPr="00492377">
        <w:rPr>
          <w:rFonts w:asciiTheme="minorHAnsi" w:hAnsiTheme="minorHAnsi"/>
          <w:sz w:val="24"/>
          <w:szCs w:val="24"/>
        </w:rPr>
        <w:t xml:space="preserve">- </w:t>
      </w:r>
      <w:r w:rsidR="00C435BA" w:rsidRPr="00492377">
        <w:rPr>
          <w:rFonts w:asciiTheme="minorHAnsi" w:hAnsiTheme="minorHAnsi"/>
          <w:sz w:val="24"/>
          <w:szCs w:val="24"/>
        </w:rPr>
        <w:t xml:space="preserve">DNS, </w:t>
      </w:r>
      <w:proofErr w:type="gramStart"/>
      <w:r w:rsidR="00C435BA" w:rsidRPr="00492377">
        <w:rPr>
          <w:rFonts w:asciiTheme="minorHAnsi" w:hAnsiTheme="minorHAnsi"/>
          <w:sz w:val="24"/>
          <w:szCs w:val="24"/>
        </w:rPr>
        <w:t>Apache ,</w:t>
      </w:r>
      <w:proofErr w:type="gramEnd"/>
      <w:r w:rsidR="00C435BA" w:rsidRPr="00492377">
        <w:rPr>
          <w:rFonts w:asciiTheme="minorHAnsi" w:hAnsiTheme="minorHAnsi"/>
          <w:sz w:val="24"/>
          <w:szCs w:val="24"/>
        </w:rPr>
        <w:t xml:space="preserve"> Firewall, </w:t>
      </w:r>
      <w:proofErr w:type="spellStart"/>
      <w:r w:rsidR="00C435BA" w:rsidRPr="00492377">
        <w:rPr>
          <w:rFonts w:asciiTheme="minorHAnsi" w:hAnsiTheme="minorHAnsi"/>
          <w:sz w:val="24"/>
          <w:szCs w:val="24"/>
        </w:rPr>
        <w:t>LDAP,Samba,Mail</w:t>
      </w:r>
      <w:proofErr w:type="spellEnd"/>
      <w:r w:rsidR="00C435BA" w:rsidRPr="00492377">
        <w:rPr>
          <w:rFonts w:asciiTheme="minorHAnsi" w:hAnsiTheme="minorHAnsi"/>
          <w:sz w:val="24"/>
          <w:szCs w:val="24"/>
        </w:rPr>
        <w:t xml:space="preserve"> Server, Radius, Data Base Server(</w:t>
      </w:r>
      <w:proofErr w:type="spellStart"/>
      <w:r w:rsidR="00C435BA" w:rsidRPr="00492377">
        <w:rPr>
          <w:rFonts w:asciiTheme="minorHAnsi" w:hAnsiTheme="minorHAnsi"/>
          <w:sz w:val="24"/>
          <w:szCs w:val="24"/>
        </w:rPr>
        <w:t>MySQL,PostGresql,Oracle</w:t>
      </w:r>
      <w:proofErr w:type="spellEnd"/>
      <w:r w:rsidR="00C435BA" w:rsidRPr="00492377">
        <w:rPr>
          <w:rFonts w:asciiTheme="minorHAnsi" w:hAnsiTheme="minorHAnsi"/>
          <w:sz w:val="24"/>
          <w:szCs w:val="24"/>
        </w:rPr>
        <w:t xml:space="preserve">), Voice Server (Asterisk), VPN, SSH... </w:t>
      </w:r>
    </w:p>
    <w:p w14:paraId="4278E93F" w14:textId="77777777" w:rsidR="006E385D" w:rsidRPr="00C435BA" w:rsidRDefault="00C435BA" w:rsidP="008D177C">
      <w:pPr>
        <w:spacing w:before="88" w:line="360" w:lineRule="auto"/>
        <w:ind w:right="860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-Controle e Administração de Redes</w:t>
      </w:r>
      <w:r w:rsidRPr="00C435BA">
        <w:rPr>
          <w:rFonts w:asciiTheme="minorHAnsi" w:hAnsiTheme="minorHAnsi"/>
          <w:position w:val="-1"/>
          <w:sz w:val="24"/>
          <w:szCs w:val="24"/>
          <w:lang w:val="pt-BR"/>
        </w:rPr>
        <w:t>(LAN e WAN), DMZ.</w:t>
      </w:r>
    </w:p>
    <w:p w14:paraId="0CD58862" w14:textId="77777777" w:rsidR="006E385D" w:rsidRPr="00C435BA" w:rsidRDefault="006E385D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C80A021" w14:textId="6C9D9D69" w:rsidR="008D177C" w:rsidRPr="00C435BA" w:rsidRDefault="00C36F71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_______________________________________________________________________________________</w:t>
      </w:r>
    </w:p>
    <w:p w14:paraId="3D8BBEDF" w14:textId="77777777" w:rsidR="00950908" w:rsidRDefault="00950908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Certificações</w:t>
      </w:r>
    </w:p>
    <w:p w14:paraId="35264349" w14:textId="77777777" w:rsidR="00950908" w:rsidRPr="00492377" w:rsidRDefault="00E908FD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343639"/>
          <w:sz w:val="24"/>
          <w:szCs w:val="24"/>
          <w:lang w:val="pt-BR"/>
        </w:rPr>
      </w:pPr>
      <w:hyperlink r:id="rId9" w:history="1">
        <w:r w:rsidR="00950908" w:rsidRPr="00492377">
          <w:rPr>
            <w:rFonts w:asciiTheme="minorHAnsi" w:hAnsiTheme="minorHAnsi" w:cs="Helvetica"/>
            <w:b/>
            <w:bCs/>
            <w:color w:val="262626"/>
            <w:sz w:val="24"/>
            <w:szCs w:val="24"/>
            <w:lang w:val="pt-BR"/>
          </w:rPr>
          <w:t xml:space="preserve">COBIT </w:t>
        </w:r>
        <w:r w:rsidR="009F0AFB" w:rsidRPr="00492377">
          <w:rPr>
            <w:rFonts w:asciiTheme="minorHAnsi" w:hAnsiTheme="minorHAnsi" w:cs="Helvetica"/>
            <w:b/>
            <w:bCs/>
            <w:color w:val="262626"/>
            <w:sz w:val="24"/>
            <w:szCs w:val="24"/>
            <w:lang w:val="pt-BR"/>
          </w:rPr>
          <w:t>Foundation</w:t>
        </w:r>
        <w:r w:rsidR="00950908" w:rsidRPr="00492377">
          <w:rPr>
            <w:rFonts w:asciiTheme="minorHAnsi" w:hAnsiTheme="minorHAnsi" w:cs="Helvetica"/>
            <w:b/>
            <w:bCs/>
            <w:color w:val="262626"/>
            <w:sz w:val="24"/>
            <w:szCs w:val="24"/>
            <w:lang w:val="pt-BR"/>
          </w:rPr>
          <w:t xml:space="preserve"> </w:t>
        </w:r>
        <w:proofErr w:type="spellStart"/>
        <w:r w:rsidR="00950908" w:rsidRPr="00492377">
          <w:rPr>
            <w:rFonts w:asciiTheme="minorHAnsi" w:hAnsiTheme="minorHAnsi" w:cs="Helvetica"/>
            <w:b/>
            <w:bCs/>
            <w:color w:val="262626"/>
            <w:sz w:val="24"/>
            <w:szCs w:val="24"/>
            <w:lang w:val="pt-BR"/>
          </w:rPr>
          <w:t>Exam</w:t>
        </w:r>
        <w:proofErr w:type="spellEnd"/>
      </w:hyperlink>
    </w:p>
    <w:p w14:paraId="17F00BEF" w14:textId="77777777" w:rsidR="00950908" w:rsidRPr="00492377" w:rsidRDefault="00E908FD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343639"/>
          <w:sz w:val="24"/>
          <w:szCs w:val="24"/>
          <w:lang w:val="pt-BR"/>
        </w:rPr>
      </w:pPr>
      <w:hyperlink r:id="rId10" w:history="1">
        <w:r w:rsidR="00950908" w:rsidRPr="00492377">
          <w:rPr>
            <w:rFonts w:asciiTheme="minorHAnsi" w:hAnsiTheme="minorHAnsi" w:cs="Helvetica"/>
            <w:color w:val="343639"/>
            <w:sz w:val="24"/>
            <w:szCs w:val="24"/>
            <w:lang w:val="pt-BR"/>
          </w:rPr>
          <w:t>ISACA</w:t>
        </w:r>
      </w:hyperlink>
      <w:r w:rsidR="00950908" w:rsidRPr="00492377">
        <w:rPr>
          <w:rFonts w:asciiTheme="minorHAnsi" w:hAnsiTheme="minorHAnsi" w:cs="Helvetica"/>
          <w:color w:val="343639"/>
          <w:sz w:val="24"/>
          <w:szCs w:val="24"/>
          <w:lang w:val="pt-BR"/>
        </w:rPr>
        <w:t xml:space="preserve">, </w:t>
      </w:r>
      <w:proofErr w:type="spellStart"/>
      <w:r w:rsidR="009F0AFB" w:rsidRPr="00492377">
        <w:rPr>
          <w:rFonts w:asciiTheme="minorHAnsi" w:hAnsiTheme="minorHAnsi" w:cs="Helvetica"/>
          <w:color w:val="343639"/>
          <w:sz w:val="24"/>
          <w:szCs w:val="24"/>
          <w:lang w:val="pt-BR"/>
        </w:rPr>
        <w:t>License</w:t>
      </w:r>
      <w:proofErr w:type="spellEnd"/>
      <w:r w:rsidR="00950908" w:rsidRPr="00492377">
        <w:rPr>
          <w:rFonts w:asciiTheme="minorHAnsi" w:hAnsiTheme="minorHAnsi" w:cs="Helvetica"/>
          <w:color w:val="343639"/>
          <w:sz w:val="24"/>
          <w:szCs w:val="24"/>
          <w:lang w:val="pt-BR"/>
        </w:rPr>
        <w:t xml:space="preserve"> 809550</w:t>
      </w:r>
    </w:p>
    <w:p w14:paraId="6F067D14" w14:textId="77777777" w:rsidR="00950908" w:rsidRPr="00492377" w:rsidRDefault="009F0AFB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535657"/>
          <w:sz w:val="24"/>
          <w:szCs w:val="24"/>
          <w:lang w:val="pt-BR"/>
        </w:rPr>
      </w:pPr>
      <w:r w:rsidRPr="00492377">
        <w:rPr>
          <w:rFonts w:asciiTheme="minorHAnsi" w:hAnsiTheme="minorHAnsi" w:cs="Helvetica"/>
          <w:color w:val="535657"/>
          <w:sz w:val="24"/>
          <w:szCs w:val="24"/>
          <w:lang w:val="pt-BR"/>
        </w:rPr>
        <w:t>Março</w:t>
      </w:r>
      <w:r w:rsidR="00950908" w:rsidRPr="00492377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de 2013 </w:t>
      </w:r>
    </w:p>
    <w:p w14:paraId="66F95D60" w14:textId="77777777" w:rsidR="00950908" w:rsidRPr="00492377" w:rsidRDefault="00950908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535657"/>
          <w:sz w:val="24"/>
          <w:szCs w:val="24"/>
          <w:lang w:val="pt-BR"/>
        </w:rPr>
      </w:pPr>
    </w:p>
    <w:p w14:paraId="0780287C" w14:textId="77777777" w:rsidR="00950908" w:rsidRPr="00950908" w:rsidRDefault="00E908FD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343639"/>
          <w:sz w:val="24"/>
          <w:szCs w:val="24"/>
        </w:rPr>
      </w:pPr>
      <w:hyperlink r:id="rId11" w:history="1">
        <w:r w:rsidR="00950908" w:rsidRPr="00950908">
          <w:rPr>
            <w:rFonts w:asciiTheme="minorHAnsi" w:hAnsiTheme="minorHAnsi" w:cs="Helvetica"/>
            <w:b/>
            <w:bCs/>
            <w:color w:val="262626"/>
            <w:sz w:val="24"/>
            <w:szCs w:val="24"/>
          </w:rPr>
          <w:t>ITIL Foundation Certificate in IT Service Management</w:t>
        </w:r>
      </w:hyperlink>
    </w:p>
    <w:p w14:paraId="5A9DD325" w14:textId="77777777" w:rsidR="00950908" w:rsidRPr="00492377" w:rsidRDefault="00E908FD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343639"/>
          <w:sz w:val="24"/>
          <w:szCs w:val="24"/>
          <w:lang w:val="pt-BR"/>
        </w:rPr>
      </w:pPr>
      <w:hyperlink r:id="rId12" w:history="1">
        <w:r w:rsidR="00950908" w:rsidRPr="00492377">
          <w:rPr>
            <w:rFonts w:asciiTheme="minorHAnsi" w:hAnsiTheme="minorHAnsi" w:cs="Helvetica"/>
            <w:color w:val="343639"/>
            <w:sz w:val="24"/>
            <w:szCs w:val="24"/>
            <w:lang w:val="pt-BR"/>
          </w:rPr>
          <w:t>EXIN</w:t>
        </w:r>
      </w:hyperlink>
      <w:r w:rsidR="00950908" w:rsidRPr="00492377">
        <w:rPr>
          <w:rFonts w:asciiTheme="minorHAnsi" w:hAnsiTheme="minorHAnsi" w:cs="Helvetica"/>
          <w:color w:val="343639"/>
          <w:sz w:val="24"/>
          <w:szCs w:val="24"/>
          <w:lang w:val="pt-BR"/>
        </w:rPr>
        <w:t xml:space="preserve">, </w:t>
      </w:r>
      <w:proofErr w:type="spellStart"/>
      <w:r w:rsidR="009F0AFB" w:rsidRPr="00492377">
        <w:rPr>
          <w:rFonts w:asciiTheme="minorHAnsi" w:hAnsiTheme="minorHAnsi" w:cs="Helvetica"/>
          <w:color w:val="343639"/>
          <w:sz w:val="24"/>
          <w:szCs w:val="24"/>
          <w:lang w:val="pt-BR"/>
        </w:rPr>
        <w:t>License</w:t>
      </w:r>
      <w:proofErr w:type="spellEnd"/>
      <w:r w:rsidR="00950908" w:rsidRPr="00492377">
        <w:rPr>
          <w:rFonts w:asciiTheme="minorHAnsi" w:hAnsiTheme="minorHAnsi" w:cs="Helvetica"/>
          <w:color w:val="343639"/>
          <w:sz w:val="24"/>
          <w:szCs w:val="24"/>
          <w:lang w:val="pt-BR"/>
        </w:rPr>
        <w:t xml:space="preserve"> 4703551</w:t>
      </w:r>
    </w:p>
    <w:p w14:paraId="73BA11D3" w14:textId="77777777" w:rsidR="00950908" w:rsidRPr="00492377" w:rsidRDefault="009F0AFB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535657"/>
          <w:sz w:val="24"/>
          <w:szCs w:val="24"/>
          <w:lang w:val="pt-BR"/>
        </w:rPr>
      </w:pPr>
      <w:r w:rsidRPr="00492377">
        <w:rPr>
          <w:rFonts w:asciiTheme="minorHAnsi" w:hAnsiTheme="minorHAnsi" w:cs="Helvetica"/>
          <w:color w:val="535657"/>
          <w:sz w:val="24"/>
          <w:szCs w:val="24"/>
          <w:lang w:val="pt-BR"/>
        </w:rPr>
        <w:t>Março</w:t>
      </w:r>
      <w:r w:rsidR="00950908" w:rsidRPr="00492377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de 2013 </w:t>
      </w:r>
    </w:p>
    <w:p w14:paraId="444AAE42" w14:textId="77777777" w:rsidR="00950908" w:rsidRPr="00492377" w:rsidRDefault="00950908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535657"/>
          <w:sz w:val="24"/>
          <w:szCs w:val="24"/>
          <w:lang w:val="pt-BR"/>
        </w:rPr>
      </w:pPr>
    </w:p>
    <w:p w14:paraId="000BF552" w14:textId="77777777" w:rsidR="00950908" w:rsidRPr="00492377" w:rsidRDefault="00E908FD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b/>
          <w:color w:val="343639"/>
          <w:sz w:val="24"/>
          <w:szCs w:val="24"/>
          <w:lang w:val="pt-BR"/>
        </w:rPr>
      </w:pPr>
      <w:hyperlink r:id="rId13" w:history="1">
        <w:r w:rsidR="00950908" w:rsidRPr="00492377">
          <w:rPr>
            <w:rFonts w:asciiTheme="minorHAnsi" w:hAnsiTheme="minorHAnsi" w:cs="Helvetica"/>
            <w:b/>
            <w:bCs/>
            <w:color w:val="262626"/>
            <w:sz w:val="24"/>
            <w:szCs w:val="24"/>
            <w:lang w:val="pt-BR"/>
          </w:rPr>
          <w:t>Gestão de Riscos e Auditoria Baseada em Riscos - ISO 31000:2009</w:t>
        </w:r>
      </w:hyperlink>
    </w:p>
    <w:p w14:paraId="65CEE802" w14:textId="77777777" w:rsidR="00950908" w:rsidRPr="00492377" w:rsidRDefault="00E908FD" w:rsidP="00950908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color w:val="343639"/>
          <w:sz w:val="24"/>
          <w:szCs w:val="24"/>
          <w:lang w:val="pt-BR"/>
        </w:rPr>
      </w:pPr>
      <w:hyperlink r:id="rId14" w:history="1">
        <w:r w:rsidR="00950908" w:rsidRPr="00492377">
          <w:rPr>
            <w:rFonts w:asciiTheme="minorHAnsi" w:hAnsiTheme="minorHAnsi" w:cs="Helvetica"/>
            <w:color w:val="343639"/>
            <w:sz w:val="24"/>
            <w:szCs w:val="24"/>
            <w:lang w:val="pt-BR"/>
          </w:rPr>
          <w:t>QSP - Centro da Qualidade, Segurança e Produtividade</w:t>
        </w:r>
      </w:hyperlink>
    </w:p>
    <w:p w14:paraId="4DA78EC9" w14:textId="77777777" w:rsidR="00950908" w:rsidRPr="00950908" w:rsidRDefault="009F0AFB" w:rsidP="00950908">
      <w:pPr>
        <w:spacing w:before="1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492377">
        <w:rPr>
          <w:rFonts w:asciiTheme="minorHAnsi" w:hAnsiTheme="minorHAnsi" w:cs="Helvetica"/>
          <w:color w:val="535657"/>
          <w:sz w:val="24"/>
          <w:szCs w:val="24"/>
          <w:lang w:val="pt-BR"/>
        </w:rPr>
        <w:t>Dezembro</w:t>
      </w:r>
      <w:r w:rsidR="00950908" w:rsidRPr="00492377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de 2013 </w:t>
      </w:r>
    </w:p>
    <w:p w14:paraId="301D9860" w14:textId="77777777" w:rsidR="00950908" w:rsidRPr="00C36F71" w:rsidRDefault="00C36F71" w:rsidP="008D177C">
      <w:pPr>
        <w:spacing w:before="1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________________________________________________________________________________________</w:t>
      </w:r>
    </w:p>
    <w:p w14:paraId="7A6B6F2B" w14:textId="77777777" w:rsidR="00950908" w:rsidRDefault="00950908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</w:p>
    <w:p w14:paraId="0694ABBA" w14:textId="77777777" w:rsidR="006E385D" w:rsidRPr="008D177C" w:rsidRDefault="008D177C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Principais Projetos</w:t>
      </w:r>
    </w:p>
    <w:p w14:paraId="108CAFA7" w14:textId="77777777" w:rsidR="00C435BA" w:rsidRPr="00C435BA" w:rsidRDefault="00C435BA" w:rsidP="008D177C">
      <w:pPr>
        <w:spacing w:before="1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03B4C2D" w14:textId="77777777" w:rsidR="006E385D" w:rsidRPr="008D177C" w:rsidRDefault="00C435BA" w:rsidP="008D177C">
      <w:pPr>
        <w:spacing w:before="24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 xml:space="preserve">OPC </w:t>
      </w:r>
      <w:proofErr w:type="spellStart"/>
      <w:r w:rsidRPr="008D177C">
        <w:rPr>
          <w:rFonts w:asciiTheme="minorHAnsi" w:hAnsiTheme="minorHAnsi"/>
          <w:b/>
          <w:sz w:val="24"/>
          <w:szCs w:val="24"/>
          <w:lang w:val="pt-BR"/>
        </w:rPr>
        <w:t>Client</w:t>
      </w:r>
      <w:proofErr w:type="spellEnd"/>
      <w:r w:rsidRPr="008D177C">
        <w:rPr>
          <w:rFonts w:asciiTheme="minorHAnsi" w:hAnsiTheme="minorHAnsi"/>
          <w:b/>
          <w:sz w:val="24"/>
          <w:szCs w:val="24"/>
          <w:lang w:val="pt-BR"/>
        </w:rPr>
        <w:t xml:space="preserve"> (C++) Comunicação CLP</w:t>
      </w:r>
    </w:p>
    <w:p w14:paraId="7DE5F7CB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fevereiro de 2009 até agosto de 2009</w:t>
      </w:r>
    </w:p>
    <w:p w14:paraId="7A600F58" w14:textId="77777777" w:rsidR="006E385D" w:rsidRPr="00C435BA" w:rsidRDefault="00C435BA" w:rsidP="008D177C">
      <w:pPr>
        <w:spacing w:line="360" w:lineRule="auto"/>
        <w:ind w:right="105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Criação de um OPC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Client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para coleta de Informações dos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CLPs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da Fábrica. Estas informações são colocadas em um Data Base (Oracle, SQL Server, MySQL,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Postgres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,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etc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>...) para avaliação pelo sistema de ERP - PCP. Como as leituras são online, são utilizados painéis de controle e uma página online dos dados de produção.</w:t>
      </w:r>
    </w:p>
    <w:p w14:paraId="5239A113" w14:textId="77777777" w:rsidR="008D177C" w:rsidRDefault="008D177C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7E5245B" w14:textId="77777777" w:rsidR="006E385D" w:rsidRPr="008D177C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Sistema de WIFI Industrial</w:t>
      </w:r>
    </w:p>
    <w:p w14:paraId="7CB07159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março de 2010 até novembro de 2010</w:t>
      </w:r>
    </w:p>
    <w:p w14:paraId="17F96FAD" w14:textId="77777777" w:rsidR="006E385D" w:rsidRDefault="00C435BA" w:rsidP="008D177C">
      <w:pPr>
        <w:spacing w:line="360" w:lineRule="auto"/>
        <w:ind w:right="352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Projeto de implementação de WIFI em planta Industrial. Usando de sistemas de controle de acessos e segurança. A solução foi usada para dar mobilidade a equipe de manutenção e implementação de linhas na área de automação.</w:t>
      </w:r>
    </w:p>
    <w:p w14:paraId="573DFB90" w14:textId="77777777" w:rsidR="008D177C" w:rsidRPr="00C435BA" w:rsidRDefault="008D177C" w:rsidP="008D177C">
      <w:pPr>
        <w:spacing w:line="360" w:lineRule="auto"/>
        <w:ind w:right="352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E8BA98" w14:textId="77777777" w:rsidR="006E385D" w:rsidRPr="008D177C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Solução HSIA em Hotéis</w:t>
      </w:r>
    </w:p>
    <w:p w14:paraId="1E4B6004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janeiro de 2011 até outubro de 2011</w:t>
      </w:r>
    </w:p>
    <w:p w14:paraId="4CAF4A9A" w14:textId="77777777" w:rsidR="006E385D" w:rsidRPr="00C435BA" w:rsidRDefault="00C435BA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Implementação de sistema WIFI e controle de acesso (HSIA) em 12 hotéis. Controle de acessos, senhas e</w:t>
      </w:r>
    </w:p>
    <w:p w14:paraId="7BCDC4EB" w14:textId="77777777" w:rsidR="006E385D" w:rsidRDefault="00C435BA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Logs.</w:t>
      </w:r>
    </w:p>
    <w:p w14:paraId="20085672" w14:textId="77777777" w:rsidR="008D177C" w:rsidRPr="00C435BA" w:rsidRDefault="008D177C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AE91C9E" w14:textId="77777777" w:rsidR="006E385D" w:rsidRPr="008D177C" w:rsidRDefault="00C435BA" w:rsidP="008D177C">
      <w:pPr>
        <w:spacing w:before="4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Reestrutura Sistema Automação</w:t>
      </w:r>
    </w:p>
    <w:p w14:paraId="5BFBC4FE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abril de 2009 até dezembro de 2009</w:t>
      </w:r>
    </w:p>
    <w:p w14:paraId="64C13E2E" w14:textId="77777777" w:rsidR="006E385D" w:rsidRDefault="00C435BA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Processo de Reestruturação das Redes de Comunicação dá área de Automação (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Profibus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Profinet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). Instalação de Fibra Ótica para integração de comunicação de áreas da fábrica. Processos de Backups Online dos Programas de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CLPs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. Criação de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VPNs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para acessos remotos e manutenção (ISO 27002).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Tunning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nos programas de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CLPs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para adequação do uso da rede e das forma de comunicação.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Tunning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nos Programas Supervisórios para maior controle dos dados disponibilizados.</w:t>
      </w:r>
    </w:p>
    <w:p w14:paraId="647B58DB" w14:textId="77777777" w:rsidR="009D21CD" w:rsidRDefault="009D21CD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B0CA3D8" w14:textId="77777777" w:rsidR="008D177C" w:rsidRPr="009D21CD" w:rsidRDefault="009D21CD" w:rsidP="008D177C">
      <w:pPr>
        <w:spacing w:line="360" w:lineRule="auto"/>
        <w:ind w:right="226"/>
        <w:jc w:val="both"/>
        <w:rPr>
          <w:rFonts w:asciiTheme="minorHAnsi" w:hAnsiTheme="minorHAnsi"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Projeto de Controle</w:t>
      </w:r>
      <w:r w:rsidR="00C95830" w:rsidRPr="009D21CD">
        <w:rPr>
          <w:rFonts w:asciiTheme="minorHAnsi" w:hAnsiTheme="minorHAnsi"/>
          <w:b/>
          <w:sz w:val="24"/>
          <w:szCs w:val="24"/>
          <w:lang w:val="pt-BR"/>
        </w:rPr>
        <w:t xml:space="preserve"> dos softwares da Automação</w:t>
      </w:r>
    </w:p>
    <w:p w14:paraId="5EF690F3" w14:textId="77777777" w:rsidR="00C95830" w:rsidRDefault="00C95830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Maio de 2009 até outubro de 2009</w:t>
      </w:r>
    </w:p>
    <w:p w14:paraId="3423A14E" w14:textId="77777777" w:rsidR="00C95830" w:rsidRDefault="00C95830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Projeto de implementação de Servidor para </w:t>
      </w:r>
      <w:r w:rsidR="009D21CD">
        <w:rPr>
          <w:rFonts w:asciiTheme="minorHAnsi" w:hAnsiTheme="minorHAnsi"/>
          <w:sz w:val="24"/>
          <w:szCs w:val="24"/>
          <w:lang w:val="pt-BR"/>
        </w:rPr>
        <w:t xml:space="preserve">controle dos </w:t>
      </w:r>
      <w:r>
        <w:rPr>
          <w:rFonts w:asciiTheme="minorHAnsi" w:hAnsiTheme="minorHAnsi"/>
          <w:sz w:val="24"/>
          <w:szCs w:val="24"/>
          <w:lang w:val="pt-BR"/>
        </w:rPr>
        <w:t xml:space="preserve">sistemas de backups dos softwares dos </w:t>
      </w:r>
      <w:proofErr w:type="spellStart"/>
      <w:r>
        <w:rPr>
          <w:rFonts w:asciiTheme="minorHAnsi" w:hAnsiTheme="minorHAnsi"/>
          <w:sz w:val="24"/>
          <w:szCs w:val="24"/>
          <w:lang w:val="pt-BR"/>
        </w:rPr>
        <w:t>CLPs</w:t>
      </w:r>
      <w:proofErr w:type="spellEnd"/>
      <w:r>
        <w:rPr>
          <w:rFonts w:asciiTheme="minorHAnsi" w:hAnsiTheme="minorHAnsi"/>
          <w:sz w:val="24"/>
          <w:szCs w:val="24"/>
          <w:lang w:val="pt-BR"/>
        </w:rPr>
        <w:t xml:space="preserve"> e Supervisórios, incluindo </w:t>
      </w:r>
      <w:r w:rsidR="009D21CD">
        <w:rPr>
          <w:rFonts w:asciiTheme="minorHAnsi" w:hAnsiTheme="minorHAnsi"/>
          <w:sz w:val="24"/>
          <w:szCs w:val="24"/>
          <w:lang w:val="pt-BR"/>
        </w:rPr>
        <w:t>controles de versões (</w:t>
      </w:r>
      <w:proofErr w:type="spellStart"/>
      <w:r w:rsidR="009D21CD">
        <w:rPr>
          <w:rFonts w:asciiTheme="minorHAnsi" w:hAnsiTheme="minorHAnsi"/>
          <w:sz w:val="24"/>
          <w:szCs w:val="24"/>
          <w:lang w:val="pt-BR"/>
        </w:rPr>
        <w:t>Subversion</w:t>
      </w:r>
      <w:proofErr w:type="spellEnd"/>
      <w:r w:rsidR="009D21CD">
        <w:rPr>
          <w:rFonts w:asciiTheme="minorHAnsi" w:hAnsiTheme="minorHAnsi"/>
          <w:sz w:val="24"/>
          <w:szCs w:val="24"/>
          <w:lang w:val="pt-BR"/>
        </w:rPr>
        <w:t>) na programação.</w:t>
      </w:r>
    </w:p>
    <w:p w14:paraId="55EFFDCF" w14:textId="77777777" w:rsidR="009A4795" w:rsidRDefault="009A4795" w:rsidP="009A4795">
      <w:pPr>
        <w:spacing w:before="4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</w:p>
    <w:p w14:paraId="72E8CB2F" w14:textId="77777777" w:rsidR="009A4795" w:rsidRPr="008D177C" w:rsidRDefault="009A4795" w:rsidP="009A4795">
      <w:pPr>
        <w:spacing w:before="4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Implementação de Balanças Integradoras</w:t>
      </w:r>
    </w:p>
    <w:p w14:paraId="67C7B3DF" w14:textId="77777777" w:rsidR="009A4795" w:rsidRPr="00C435BA" w:rsidRDefault="009A4795" w:rsidP="009A4795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janeiro de 2010 até julho de 2010</w:t>
      </w:r>
    </w:p>
    <w:p w14:paraId="734C5E21" w14:textId="77777777" w:rsidR="009A4795" w:rsidRPr="00C435BA" w:rsidRDefault="009A4795" w:rsidP="009A4795">
      <w:pPr>
        <w:spacing w:line="360" w:lineRule="auto"/>
        <w:ind w:right="573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Implementação de Balanças Integradoras para mensura de cavacos e biomassa em área fabril. Criação de solução para as coletas de pesagem e integração com solução de ERP da Empresa.</w:t>
      </w:r>
    </w:p>
    <w:p w14:paraId="53C41C50" w14:textId="77777777" w:rsidR="009D21CD" w:rsidRDefault="009D21CD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5ACB1CA" w14:textId="77777777" w:rsidR="00BB34FC" w:rsidRDefault="00BB34FC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D2D7AE8" w14:textId="77777777" w:rsidR="00BB34FC" w:rsidRPr="00C435BA" w:rsidRDefault="00BB34FC" w:rsidP="008D177C">
      <w:pPr>
        <w:spacing w:line="360" w:lineRule="auto"/>
        <w:ind w:right="226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57EFA83" w14:textId="77777777" w:rsidR="006E385D" w:rsidRPr="008D177C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lastRenderedPageBreak/>
        <w:t>Projeto Implementação PCM</w:t>
      </w:r>
    </w:p>
    <w:p w14:paraId="135D3814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agosto de 2013 até março de 2014</w:t>
      </w:r>
    </w:p>
    <w:p w14:paraId="7A3D0B7D" w14:textId="77777777" w:rsidR="006E385D" w:rsidRPr="00C435BA" w:rsidRDefault="00C435BA" w:rsidP="008D177C">
      <w:pPr>
        <w:spacing w:line="360" w:lineRule="auto"/>
        <w:ind w:right="845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Supervisão de Implementação do Sistema de PCM na parte Elétrica e Automação. Criação de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TAGs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 distribuição das Manutenções, Corretivas, Preditivas e Preventivas. Controle de quadro funcional.</w:t>
      </w:r>
    </w:p>
    <w:p w14:paraId="12EEAB68" w14:textId="77777777" w:rsidR="00C95830" w:rsidRDefault="00C95830" w:rsidP="00C95830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</w:p>
    <w:p w14:paraId="693264F5" w14:textId="77777777" w:rsidR="00C95830" w:rsidRPr="00950908" w:rsidRDefault="00C95830" w:rsidP="00C95830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950908">
        <w:rPr>
          <w:rFonts w:asciiTheme="minorHAnsi" w:hAnsiTheme="minorHAnsi"/>
          <w:b/>
          <w:sz w:val="24"/>
          <w:szCs w:val="24"/>
          <w:lang w:val="pt-BR"/>
        </w:rPr>
        <w:t>Projeto de Implementação de módulos de ERP Protheus - TOTVS</w:t>
      </w:r>
    </w:p>
    <w:p w14:paraId="4D580357" w14:textId="77777777" w:rsidR="00C95830" w:rsidRPr="00C435BA" w:rsidRDefault="00C95830" w:rsidP="00C95830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abril de 2009 até </w:t>
      </w:r>
      <w:r>
        <w:rPr>
          <w:rFonts w:asciiTheme="minorHAnsi" w:hAnsiTheme="minorHAnsi"/>
          <w:sz w:val="24"/>
          <w:szCs w:val="24"/>
          <w:lang w:val="pt-BR"/>
        </w:rPr>
        <w:t>abril de 2010</w:t>
      </w:r>
    </w:p>
    <w:p w14:paraId="4484EF81" w14:textId="77777777" w:rsidR="00C95830" w:rsidRPr="00C435BA" w:rsidRDefault="00C95830" w:rsidP="00C95830">
      <w:pPr>
        <w:spacing w:before="60" w:line="360" w:lineRule="auto"/>
        <w:ind w:right="418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Projeto de implementação de módulos de ERP Protheus (Compras e</w:t>
      </w:r>
      <w:r>
        <w:rPr>
          <w:rFonts w:asciiTheme="minorHAnsi" w:hAnsiTheme="minorHAnsi"/>
          <w:sz w:val="24"/>
          <w:szCs w:val="24"/>
          <w:lang w:val="pt-BR"/>
        </w:rPr>
        <w:t xml:space="preserve"> </w:t>
      </w:r>
      <w:r w:rsidRPr="00C435BA">
        <w:rPr>
          <w:rFonts w:asciiTheme="minorHAnsi" w:hAnsiTheme="minorHAnsi"/>
          <w:sz w:val="24"/>
          <w:szCs w:val="24"/>
          <w:lang w:val="pt-BR"/>
        </w:rPr>
        <w:t xml:space="preserve">Almoxarifado) na empresa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Fibraplac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>. Integração com sistema legado, análise de negócio e sequência de implementação dos demais módulos do ERP (Logística, Estoque de Produtos, NFE e  Fiscal).</w:t>
      </w:r>
    </w:p>
    <w:p w14:paraId="3AE50BF8" w14:textId="77777777" w:rsidR="008D177C" w:rsidRDefault="008D177C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008F659" w14:textId="77777777" w:rsidR="006E385D" w:rsidRPr="008D177C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 xml:space="preserve">Projeto de Implementação de Active </w:t>
      </w:r>
      <w:proofErr w:type="spellStart"/>
      <w:r w:rsidRPr="008D177C">
        <w:rPr>
          <w:rFonts w:asciiTheme="minorHAnsi" w:hAnsiTheme="minorHAnsi"/>
          <w:b/>
          <w:sz w:val="24"/>
          <w:szCs w:val="24"/>
          <w:lang w:val="pt-BR"/>
        </w:rPr>
        <w:t>Directory</w:t>
      </w:r>
      <w:proofErr w:type="spellEnd"/>
      <w:r w:rsidRPr="008D177C">
        <w:rPr>
          <w:rFonts w:asciiTheme="minorHAnsi" w:hAnsiTheme="minorHAnsi"/>
          <w:b/>
          <w:sz w:val="24"/>
          <w:szCs w:val="24"/>
          <w:lang w:val="pt-BR"/>
        </w:rPr>
        <w:t xml:space="preserve"> Server</w:t>
      </w:r>
    </w:p>
    <w:p w14:paraId="72DF7238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junho de 2014 até agosto de 2014</w:t>
      </w:r>
    </w:p>
    <w:p w14:paraId="012DCFE6" w14:textId="77777777" w:rsidR="006E385D" w:rsidRPr="00C435BA" w:rsidRDefault="00C435BA" w:rsidP="008D177C">
      <w:pPr>
        <w:spacing w:before="72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Projeto de substituição de Solução LDAP-SAMBA por Microsoft Active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Directory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em duas unidades</w:t>
      </w:r>
    </w:p>
    <w:p w14:paraId="558D6DEA" w14:textId="77777777" w:rsidR="006E385D" w:rsidRPr="00C435BA" w:rsidRDefault="00C435BA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(Empresas) do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>.</w:t>
      </w:r>
    </w:p>
    <w:p w14:paraId="2DBE8F2A" w14:textId="77777777" w:rsidR="00C435BA" w:rsidRPr="00C435BA" w:rsidRDefault="00C435BA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02870572" w14:textId="77777777" w:rsidR="006E385D" w:rsidRPr="008D177C" w:rsidRDefault="00C435BA" w:rsidP="008D177C">
      <w:pPr>
        <w:spacing w:before="4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8D177C">
        <w:rPr>
          <w:rFonts w:asciiTheme="minorHAnsi" w:hAnsiTheme="minorHAnsi"/>
          <w:b/>
          <w:sz w:val="24"/>
          <w:szCs w:val="24"/>
          <w:lang w:val="pt-BR"/>
        </w:rPr>
        <w:t>Implementação de Soluções RAC Oracle 11G</w:t>
      </w:r>
    </w:p>
    <w:p w14:paraId="10E888F6" w14:textId="77777777" w:rsidR="006E385D" w:rsidRPr="00C435BA" w:rsidRDefault="00C435BA" w:rsidP="008D177C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março de 2012 até maio de 2012</w:t>
      </w:r>
    </w:p>
    <w:p w14:paraId="43DAEEBB" w14:textId="77777777" w:rsidR="006E385D" w:rsidRPr="00C435BA" w:rsidRDefault="00C435BA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Implementação de Oracle Real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Application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Cluster (RAC) (solução de alta disponibilidade (High-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Availability</w:t>
      </w:r>
      <w:proofErr w:type="spellEnd"/>
    </w:p>
    <w:p w14:paraId="4105509A" w14:textId="77777777" w:rsidR="006E385D" w:rsidRPr="00C435BA" w:rsidRDefault="00C435BA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– HA)) para fornecer uma solução de um cluster ativo em todos os seus nós nos Bancos de dados do Grupo</w:t>
      </w:r>
    </w:p>
    <w:p w14:paraId="03F20787" w14:textId="77777777" w:rsidR="006E385D" w:rsidRDefault="00C435BA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>.</w:t>
      </w:r>
    </w:p>
    <w:p w14:paraId="771788E0" w14:textId="77777777" w:rsidR="008D177C" w:rsidRDefault="008D177C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CEAFA7A" w14:textId="77777777" w:rsidR="006E385D" w:rsidRPr="00950908" w:rsidRDefault="00C435BA" w:rsidP="008D177C">
      <w:pPr>
        <w:spacing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950908">
        <w:rPr>
          <w:rFonts w:asciiTheme="minorHAnsi" w:hAnsiTheme="minorHAnsi"/>
          <w:b/>
          <w:sz w:val="24"/>
          <w:szCs w:val="24"/>
          <w:lang w:val="pt-BR"/>
        </w:rPr>
        <w:t xml:space="preserve">Oracle </w:t>
      </w:r>
      <w:proofErr w:type="spellStart"/>
      <w:r w:rsidRPr="00950908">
        <w:rPr>
          <w:rFonts w:asciiTheme="minorHAnsi" w:hAnsiTheme="minorHAnsi"/>
          <w:b/>
          <w:sz w:val="24"/>
          <w:szCs w:val="24"/>
          <w:lang w:val="pt-BR"/>
        </w:rPr>
        <w:t>GoldenGate</w:t>
      </w:r>
      <w:proofErr w:type="spellEnd"/>
      <w:r w:rsidRPr="00950908">
        <w:rPr>
          <w:rFonts w:asciiTheme="minorHAnsi" w:hAnsiTheme="minorHAnsi"/>
          <w:b/>
          <w:sz w:val="24"/>
          <w:szCs w:val="24"/>
          <w:lang w:val="pt-BR"/>
        </w:rPr>
        <w:t xml:space="preserve"> 11</w:t>
      </w:r>
    </w:p>
    <w:p w14:paraId="3D97F2F6" w14:textId="77777777" w:rsidR="006E385D" w:rsidRPr="00C435BA" w:rsidRDefault="00C435BA" w:rsidP="00950908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janeiro de 2014 até maio de 2014</w:t>
      </w:r>
    </w:p>
    <w:p w14:paraId="09509CA4" w14:textId="77777777" w:rsidR="006E385D" w:rsidRPr="00C435BA" w:rsidRDefault="00C435BA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Implementação Oracle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GoldenGate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11 para replicação de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Subset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ERP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Totvs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PROTHEUS objetivando ETL</w:t>
      </w:r>
    </w:p>
    <w:p w14:paraId="7495E7D0" w14:textId="77777777" w:rsidR="006E385D" w:rsidRPr="00C435BA" w:rsidRDefault="00C435BA" w:rsidP="008D177C">
      <w:pPr>
        <w:spacing w:before="84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de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Dashboards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BI/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QlikView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>.</w:t>
      </w:r>
    </w:p>
    <w:p w14:paraId="35EB0528" w14:textId="77777777" w:rsidR="00950908" w:rsidRDefault="00950908" w:rsidP="008D177C">
      <w:pPr>
        <w:spacing w:before="4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431AD45" w14:textId="77777777" w:rsidR="006E385D" w:rsidRPr="00950908" w:rsidRDefault="00C435BA" w:rsidP="008D177C">
      <w:pPr>
        <w:spacing w:before="4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950908">
        <w:rPr>
          <w:rFonts w:asciiTheme="minorHAnsi" w:hAnsiTheme="minorHAnsi"/>
          <w:b/>
          <w:sz w:val="24"/>
          <w:szCs w:val="24"/>
          <w:lang w:val="pt-BR"/>
        </w:rPr>
        <w:t>Análise de Riscos, Custos e viabilidade de novo Data Center</w:t>
      </w:r>
    </w:p>
    <w:p w14:paraId="50D0EC75" w14:textId="77777777" w:rsidR="006E385D" w:rsidRPr="00C435BA" w:rsidRDefault="00950908" w:rsidP="00950908">
      <w:pPr>
        <w:spacing w:before="4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abril de 2014 até </w:t>
      </w:r>
      <w:proofErr w:type="spellStart"/>
      <w:r>
        <w:rPr>
          <w:rFonts w:asciiTheme="minorHAnsi" w:hAnsiTheme="minorHAnsi"/>
          <w:sz w:val="24"/>
          <w:szCs w:val="24"/>
          <w:lang w:val="pt-BR"/>
        </w:rPr>
        <w:t>até</w:t>
      </w:r>
      <w:proofErr w:type="spellEnd"/>
      <w:r>
        <w:rPr>
          <w:rFonts w:asciiTheme="minorHAnsi" w:hAnsiTheme="minorHAnsi"/>
          <w:sz w:val="24"/>
          <w:szCs w:val="24"/>
          <w:lang w:val="pt-BR"/>
        </w:rPr>
        <w:t xml:space="preserve"> o Julho de 2014</w:t>
      </w:r>
    </w:p>
    <w:p w14:paraId="7A0C2DC6" w14:textId="77777777" w:rsidR="006E385D" w:rsidRPr="00C435BA" w:rsidRDefault="00C435BA" w:rsidP="008D177C">
      <w:pPr>
        <w:spacing w:line="360" w:lineRule="auto"/>
        <w:ind w:right="158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lastRenderedPageBreak/>
        <w:t>Estudo de Viabilidade de novo data center do Grupo. Análise dos riscos das metodologias e tecnologias a serem implementadas. Gerir os custos do projeto para que, se alcance os objetivos de uma  TI ágil, flexível e capaz de atender a suas necessidades (eficiência x eficácia).</w:t>
      </w:r>
    </w:p>
    <w:p w14:paraId="40450D00" w14:textId="77777777" w:rsidR="00950908" w:rsidRDefault="00950908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4108D72" w14:textId="77777777" w:rsidR="006E385D" w:rsidRPr="00C435BA" w:rsidRDefault="00C36F71" w:rsidP="008D177C">
      <w:pPr>
        <w:spacing w:before="9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_______________________________________________________________________________________</w:t>
      </w:r>
    </w:p>
    <w:p w14:paraId="7A0F1D16" w14:textId="77777777" w:rsidR="00E8177D" w:rsidRDefault="00E8177D" w:rsidP="008D177C">
      <w:pPr>
        <w:spacing w:before="1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0DBCA8E" w14:textId="77777777" w:rsidR="006E385D" w:rsidRPr="00C36F71" w:rsidRDefault="00C435BA" w:rsidP="008D177C">
      <w:pPr>
        <w:spacing w:before="18" w:line="360" w:lineRule="auto"/>
        <w:jc w:val="both"/>
        <w:rPr>
          <w:rFonts w:asciiTheme="minorHAnsi" w:hAnsiTheme="minorHAnsi"/>
          <w:b/>
          <w:sz w:val="24"/>
          <w:szCs w:val="24"/>
          <w:lang w:val="pt-BR"/>
        </w:rPr>
      </w:pPr>
      <w:r w:rsidRPr="00C36F71">
        <w:rPr>
          <w:rFonts w:asciiTheme="minorHAnsi" w:hAnsiTheme="minorHAnsi"/>
          <w:b/>
          <w:sz w:val="24"/>
          <w:szCs w:val="24"/>
          <w:lang w:val="pt-BR"/>
        </w:rPr>
        <w:t>Cursos</w:t>
      </w:r>
    </w:p>
    <w:p w14:paraId="7AF68346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492377">
        <w:rPr>
          <w:rFonts w:ascii="Helvetica" w:hAnsi="Helvetica" w:cs="Helvetica"/>
          <w:color w:val="262626"/>
          <w:sz w:val="26"/>
          <w:szCs w:val="26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NR 10 SEP - Segurança em Instalações e Serviços em Eletricidade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EngeHall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5E16FE87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NR 35 - Trabalho em altura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(Grupo 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Isdra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332F62AD" w14:textId="675E32FD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NR 12 – Segurança no Trabalho em Máquinas e Equipamentos Aspectos Técnicos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r w:rsidR="00E908FD"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SENAI-RS</w:t>
      </w:r>
      <w:bookmarkStart w:id="0" w:name="_GoBack"/>
      <w:bookmarkEnd w:id="0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3BE95453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Curso de ITIL V3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Ebusiness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0154C6F4" w14:textId="77777777" w:rsidR="00950908" w:rsidRPr="00A16745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Curso de COBIT 4.1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Ebusiness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4144F2F5" w14:textId="194C36CD" w:rsidR="00A16745" w:rsidRPr="00492377" w:rsidRDefault="00BB34FC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BB34FC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   </w:t>
      </w:r>
      <w:r w:rsidR="00A16745" w:rsidRPr="00BB34FC">
        <w:rPr>
          <w:rFonts w:asciiTheme="minorHAnsi" w:hAnsiTheme="minorHAnsi" w:cs="Helvetica"/>
          <w:color w:val="262626"/>
          <w:sz w:val="24"/>
          <w:szCs w:val="24"/>
          <w:lang w:val="pt-BR"/>
        </w:rPr>
        <w:t>Análise de negócios</w:t>
      </w:r>
      <w:r w:rsidR="00A16745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(TI24X7)</w:t>
      </w:r>
    </w:p>
    <w:p w14:paraId="2C61271A" w14:textId="3042AA39" w:rsidR="00492377" w:rsidRPr="00950908" w:rsidRDefault="00492377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>
        <w:rPr>
          <w:rFonts w:asciiTheme="minorHAnsi" w:hAnsiTheme="minorHAnsi" w:cs="Helvetica"/>
          <w:color w:val="535657"/>
          <w:sz w:val="24"/>
          <w:szCs w:val="24"/>
          <w:lang w:val="pt-BR"/>
        </w:rPr>
        <w:tab/>
      </w:r>
      <w:r w:rsidRPr="00BB34FC">
        <w:rPr>
          <w:rFonts w:asciiTheme="minorHAnsi" w:hAnsiTheme="minorHAnsi" w:cs="Helvetica"/>
          <w:color w:val="262626"/>
          <w:sz w:val="24"/>
          <w:szCs w:val="24"/>
          <w:lang w:val="pt-BR"/>
        </w:rPr>
        <w:t>Fundamentos do SCR</w:t>
      </w:r>
      <w:r w:rsidR="00BB34FC" w:rsidRPr="00BB34FC">
        <w:rPr>
          <w:rFonts w:asciiTheme="minorHAnsi" w:hAnsiTheme="minorHAnsi" w:cs="Helvetica"/>
          <w:color w:val="262626"/>
          <w:sz w:val="24"/>
          <w:szCs w:val="24"/>
          <w:lang w:val="pt-BR"/>
        </w:rPr>
        <w:t>U</w:t>
      </w:r>
      <w:r w:rsidRPr="00BB34FC">
        <w:rPr>
          <w:rFonts w:asciiTheme="minorHAnsi" w:hAnsiTheme="minorHAnsi" w:cs="Helvetica"/>
          <w:color w:val="262626"/>
          <w:sz w:val="24"/>
          <w:szCs w:val="24"/>
          <w:lang w:val="pt-BR"/>
        </w:rPr>
        <w:t>M</w:t>
      </w:r>
      <w:r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(TI Exames)</w:t>
      </w:r>
    </w:p>
    <w:p w14:paraId="2625ED96" w14:textId="22A3AD7A" w:rsidR="00950908" w:rsidRPr="00950908" w:rsidRDefault="005A7491" w:rsidP="005A7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  </w:t>
      </w:r>
      <w:r w:rsidR="00BB34FC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</w:t>
      </w:r>
      <w:r w:rsidR="00950908"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Gestão de Projetos de T.I. </w:t>
      </w:r>
      <w:r w:rsidR="00950908"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(ESR - RNP)</w:t>
      </w:r>
    </w:p>
    <w:p w14:paraId="18184A01" w14:textId="7C42F875" w:rsidR="00950908" w:rsidRPr="00950908" w:rsidRDefault="005A7491" w:rsidP="005A7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  </w:t>
      </w:r>
      <w:r w:rsidR="00492377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</w:t>
      </w:r>
      <w:r w:rsidR="00950908"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Gerenciamento de Projetos </w:t>
      </w:r>
      <w:r w:rsidR="00950908"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(IETEC)</w:t>
      </w:r>
    </w:p>
    <w:p w14:paraId="76DBD486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Liderança em Gestão de Projetos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(IETEC)</w:t>
      </w:r>
    </w:p>
    <w:p w14:paraId="6A751E2A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PCM - Conceitos de Planejamento e Controle de Manutenção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(IETEC)</w:t>
      </w:r>
    </w:p>
    <w:p w14:paraId="2A130EB2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Capacitação em Gestão de Riscos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(QSP)</w:t>
      </w:r>
    </w:p>
    <w:p w14:paraId="3827898C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Auditoria baseada em Riscos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(QSP)</w:t>
      </w:r>
    </w:p>
    <w:p w14:paraId="5FD49341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ISO 9001-2008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Cirius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Quality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792204D1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>Formação de Auditor Interno no Sistema da Gestão de Cont</w:t>
      </w:r>
      <w:r w:rsidR="00492377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inuidade de Negócios (BCMS) ISO </w:t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22301:2012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(BSI - Brasil)</w:t>
      </w:r>
    </w:p>
    <w:p w14:paraId="291FCED2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RSView32 Desenvolvimento de Projeto 1 e 2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Rockwell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Automation)</w:t>
      </w:r>
    </w:p>
    <w:p w14:paraId="444E22BC" w14:textId="77777777" w:rsidR="00950908" w:rsidRPr="00492377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proofErr w:type="spellStart"/>
      <w:r w:rsidRPr="00492377">
        <w:rPr>
          <w:rFonts w:asciiTheme="minorHAnsi" w:hAnsiTheme="minorHAnsi" w:cs="Helvetica"/>
          <w:color w:val="262626"/>
          <w:sz w:val="24"/>
          <w:szCs w:val="24"/>
        </w:rPr>
        <w:t>ControlLogix</w:t>
      </w:r>
      <w:proofErr w:type="spell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492377">
        <w:rPr>
          <w:rFonts w:asciiTheme="minorHAnsi" w:hAnsiTheme="minorHAnsi" w:cs="Helvetica"/>
          <w:color w:val="262626"/>
          <w:sz w:val="24"/>
          <w:szCs w:val="24"/>
        </w:rPr>
        <w:t>Config</w:t>
      </w:r>
      <w:proofErr w:type="spell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. </w:t>
      </w:r>
      <w:proofErr w:type="gramStart"/>
      <w:r w:rsidRPr="00492377">
        <w:rPr>
          <w:rFonts w:asciiTheme="minorHAnsi" w:hAnsiTheme="minorHAnsi" w:cs="Helvetica"/>
          <w:color w:val="262626"/>
          <w:sz w:val="24"/>
          <w:szCs w:val="24"/>
        </w:rPr>
        <w:t>e</w:t>
      </w:r>
      <w:proofErr w:type="gram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492377">
        <w:rPr>
          <w:rFonts w:asciiTheme="minorHAnsi" w:hAnsiTheme="minorHAnsi" w:cs="Helvetica"/>
          <w:color w:val="262626"/>
          <w:sz w:val="24"/>
          <w:szCs w:val="24"/>
        </w:rPr>
        <w:t>Manut</w:t>
      </w:r>
      <w:proofErr w:type="spell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. </w:t>
      </w:r>
      <w:proofErr w:type="spellStart"/>
      <w:proofErr w:type="gramStart"/>
      <w:r w:rsidRPr="00492377">
        <w:rPr>
          <w:rFonts w:asciiTheme="minorHAnsi" w:hAnsiTheme="minorHAnsi" w:cs="Helvetica"/>
          <w:color w:val="262626"/>
          <w:sz w:val="24"/>
          <w:szCs w:val="24"/>
        </w:rPr>
        <w:t>usando</w:t>
      </w:r>
      <w:proofErr w:type="spellEnd"/>
      <w:proofErr w:type="gram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 Software </w:t>
      </w:r>
      <w:proofErr w:type="spellStart"/>
      <w:r w:rsidRPr="00492377">
        <w:rPr>
          <w:rFonts w:asciiTheme="minorHAnsi" w:hAnsiTheme="minorHAnsi" w:cs="Helvetica"/>
          <w:color w:val="262626"/>
          <w:sz w:val="24"/>
          <w:szCs w:val="24"/>
        </w:rPr>
        <w:t>RSLogix</w:t>
      </w:r>
      <w:proofErr w:type="spell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 5000 </w:t>
      </w:r>
      <w:r w:rsidRPr="00492377">
        <w:rPr>
          <w:rFonts w:asciiTheme="minorHAnsi" w:hAnsiTheme="minorHAnsi" w:cs="Helvetica"/>
          <w:color w:val="535657"/>
          <w:sz w:val="24"/>
          <w:szCs w:val="24"/>
        </w:rPr>
        <w:t>(Rockwell Automation)</w:t>
      </w:r>
    </w:p>
    <w:p w14:paraId="049754FA" w14:textId="77777777" w:rsidR="00950908" w:rsidRPr="00492377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</w:rPr>
      </w:pPr>
      <w:r w:rsidRPr="00492377">
        <w:rPr>
          <w:rFonts w:asciiTheme="minorHAnsi" w:hAnsiTheme="minorHAnsi" w:cs="Helvetica"/>
          <w:color w:val="262626"/>
          <w:kern w:val="1"/>
          <w:sz w:val="24"/>
          <w:szCs w:val="24"/>
        </w:rPr>
        <w:tab/>
      </w:r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Ethernet/IP - Conf. e </w:t>
      </w:r>
      <w:proofErr w:type="spellStart"/>
      <w:r w:rsidRPr="00492377">
        <w:rPr>
          <w:rFonts w:asciiTheme="minorHAnsi" w:hAnsiTheme="minorHAnsi" w:cs="Helvetica"/>
          <w:color w:val="262626"/>
          <w:sz w:val="24"/>
          <w:szCs w:val="24"/>
        </w:rPr>
        <w:t>Manut</w:t>
      </w:r>
      <w:proofErr w:type="spell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. </w:t>
      </w:r>
      <w:proofErr w:type="gramStart"/>
      <w:r w:rsidRPr="00492377">
        <w:rPr>
          <w:rFonts w:asciiTheme="minorHAnsi" w:hAnsiTheme="minorHAnsi" w:cs="Helvetica"/>
          <w:color w:val="262626"/>
          <w:sz w:val="24"/>
          <w:szCs w:val="24"/>
        </w:rPr>
        <w:t>com</w:t>
      </w:r>
      <w:proofErr w:type="gram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proofErr w:type="spellStart"/>
      <w:r w:rsidRPr="00492377">
        <w:rPr>
          <w:rFonts w:asciiTheme="minorHAnsi" w:hAnsiTheme="minorHAnsi" w:cs="Helvetica"/>
          <w:color w:val="262626"/>
          <w:sz w:val="24"/>
          <w:szCs w:val="24"/>
        </w:rPr>
        <w:t>ControlLogix</w:t>
      </w:r>
      <w:proofErr w:type="spellEnd"/>
      <w:r w:rsidRPr="00492377">
        <w:rPr>
          <w:rFonts w:asciiTheme="minorHAnsi" w:hAnsiTheme="minorHAnsi" w:cs="Helvetica"/>
          <w:color w:val="262626"/>
          <w:sz w:val="24"/>
          <w:szCs w:val="24"/>
        </w:rPr>
        <w:t xml:space="preserve"> </w:t>
      </w:r>
      <w:r w:rsidRPr="00492377">
        <w:rPr>
          <w:rFonts w:asciiTheme="minorHAnsi" w:hAnsiTheme="minorHAnsi" w:cs="Helvetica"/>
          <w:color w:val="535657"/>
          <w:sz w:val="24"/>
          <w:szCs w:val="24"/>
        </w:rPr>
        <w:t>(Rockwell Automation)</w:t>
      </w:r>
    </w:p>
    <w:p w14:paraId="3CA3A3A8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492377">
        <w:rPr>
          <w:rFonts w:asciiTheme="minorHAnsi" w:hAnsiTheme="minorHAnsi" w:cs="Helvetica"/>
          <w:color w:val="262626"/>
          <w:kern w:val="1"/>
          <w:sz w:val="24"/>
          <w:szCs w:val="24"/>
        </w:rPr>
        <w:tab/>
      </w:r>
      <w:proofErr w:type="spellStart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>ControlNet</w:t>
      </w:r>
      <w:proofErr w:type="spellEnd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- Configuração e Manutenção com </w:t>
      </w:r>
      <w:proofErr w:type="spellStart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>ControlLogix</w:t>
      </w:r>
      <w:proofErr w:type="spellEnd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Rockwell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Automation)</w:t>
      </w:r>
    </w:p>
    <w:p w14:paraId="6CCA3DA5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proofErr w:type="spellStart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>DeviceNet</w:t>
      </w:r>
      <w:proofErr w:type="spellEnd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- Configuração e manutenção com </w:t>
      </w:r>
      <w:proofErr w:type="spellStart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>ControlLogix</w:t>
      </w:r>
      <w:proofErr w:type="spellEnd"/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Rockwell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 xml:space="preserve"> Automation)</w:t>
      </w:r>
    </w:p>
    <w:p w14:paraId="25ABC613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SIMANTIC S7 TIA 1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(Siemens do Brasil)</w:t>
      </w:r>
    </w:p>
    <w:p w14:paraId="49DA865E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SIMANTIC S7 TIA 2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(Siemens do Brasil)</w:t>
      </w:r>
    </w:p>
    <w:p w14:paraId="5F619837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Linux Professional - Conceitos Instalação e administração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Sisnema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3E196E8A" w14:textId="77777777" w:rsidR="00950908" w:rsidRPr="00950908" w:rsidRDefault="00950908" w:rsidP="0095090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inorHAnsi" w:hAnsiTheme="minorHAnsi" w:cs="Helvetica"/>
          <w:color w:val="262626"/>
          <w:sz w:val="24"/>
          <w:szCs w:val="24"/>
          <w:lang w:val="pt-BR"/>
        </w:rPr>
      </w:pPr>
      <w:r w:rsidRPr="00950908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ab/>
      </w:r>
      <w:r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Linux Professional - Administração Avançada </w:t>
      </w:r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Sisnema</w:t>
      </w:r>
      <w:proofErr w:type="spellEnd"/>
      <w:r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70B287EF" w14:textId="459F64AB" w:rsidR="006E385D" w:rsidRDefault="00BB34FC" w:rsidP="00950908">
      <w:pPr>
        <w:spacing w:before="5" w:line="360" w:lineRule="auto"/>
        <w:jc w:val="both"/>
        <w:rPr>
          <w:rFonts w:asciiTheme="minorHAnsi" w:hAnsiTheme="minorHAnsi" w:cs="Helvetica"/>
          <w:color w:val="535657"/>
          <w:sz w:val="24"/>
          <w:szCs w:val="24"/>
          <w:lang w:val="pt-BR"/>
        </w:rPr>
      </w:pPr>
      <w:r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 xml:space="preserve">   </w:t>
      </w:r>
      <w:r w:rsidR="00A16745">
        <w:rPr>
          <w:rFonts w:asciiTheme="minorHAnsi" w:hAnsiTheme="minorHAnsi" w:cs="Helvetica"/>
          <w:color w:val="262626"/>
          <w:kern w:val="1"/>
          <w:sz w:val="24"/>
          <w:szCs w:val="24"/>
          <w:lang w:val="pt-BR"/>
        </w:rPr>
        <w:t xml:space="preserve"> </w:t>
      </w:r>
      <w:r w:rsidR="00950908" w:rsidRPr="00950908">
        <w:rPr>
          <w:rFonts w:asciiTheme="minorHAnsi" w:hAnsiTheme="minorHAnsi" w:cs="Helvetica"/>
          <w:color w:val="262626"/>
          <w:sz w:val="24"/>
          <w:szCs w:val="24"/>
          <w:lang w:val="pt-BR"/>
        </w:rPr>
        <w:t xml:space="preserve">Linux Professional - Instalação e Administração de Servidores </w:t>
      </w:r>
      <w:r w:rsidR="00950908"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(</w:t>
      </w:r>
      <w:proofErr w:type="spellStart"/>
      <w:r w:rsidR="00950908"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Sisnema</w:t>
      </w:r>
      <w:proofErr w:type="spellEnd"/>
      <w:r w:rsidR="00950908" w:rsidRPr="00950908">
        <w:rPr>
          <w:rFonts w:asciiTheme="minorHAnsi" w:hAnsiTheme="minorHAnsi" w:cs="Helvetica"/>
          <w:color w:val="535657"/>
          <w:sz w:val="24"/>
          <w:szCs w:val="24"/>
          <w:lang w:val="pt-BR"/>
        </w:rPr>
        <w:t>)</w:t>
      </w:r>
    </w:p>
    <w:p w14:paraId="0C15D9EF" w14:textId="77777777" w:rsidR="00C36F71" w:rsidRDefault="00C36F71" w:rsidP="00950908">
      <w:pPr>
        <w:spacing w:before="5" w:line="360" w:lineRule="auto"/>
        <w:jc w:val="both"/>
        <w:rPr>
          <w:rFonts w:asciiTheme="minorHAnsi" w:hAnsiTheme="minorHAnsi" w:cs="Helvetica"/>
          <w:color w:val="535657"/>
          <w:sz w:val="24"/>
          <w:szCs w:val="24"/>
          <w:lang w:val="pt-BR"/>
        </w:rPr>
      </w:pPr>
    </w:p>
    <w:p w14:paraId="3D564DE9" w14:textId="77777777" w:rsidR="00C36F71" w:rsidRPr="00950908" w:rsidRDefault="00C36F71" w:rsidP="00950908">
      <w:pPr>
        <w:spacing w:before="5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 w:cs="Helvetica"/>
          <w:color w:val="535657"/>
          <w:sz w:val="24"/>
          <w:szCs w:val="24"/>
          <w:lang w:val="pt-BR"/>
        </w:rPr>
        <w:t>_________________________________________________________________________________________</w:t>
      </w:r>
    </w:p>
    <w:p w14:paraId="32F7C44E" w14:textId="77777777" w:rsidR="006E385D" w:rsidRPr="00C435BA" w:rsidRDefault="006E385D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  <w:sectPr w:rsidR="006E385D" w:rsidRPr="00C435BA">
          <w:footerReference w:type="default" r:id="rId15"/>
          <w:pgSz w:w="12240" w:h="15840"/>
          <w:pgMar w:top="660" w:right="620" w:bottom="280" w:left="620" w:header="0" w:footer="514" w:gutter="0"/>
          <w:cols w:space="720"/>
        </w:sectPr>
      </w:pPr>
    </w:p>
    <w:p w14:paraId="6632A3F3" w14:textId="77777777" w:rsidR="006E385D" w:rsidRPr="00C435BA" w:rsidRDefault="006E385D" w:rsidP="008D177C">
      <w:pPr>
        <w:spacing w:before="12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3FC88349" w14:textId="77777777" w:rsidR="00367081" w:rsidRPr="005A7491" w:rsidRDefault="005A7491" w:rsidP="00367081">
      <w:pPr>
        <w:spacing w:before="65" w:line="360" w:lineRule="auto"/>
        <w:jc w:val="both"/>
        <w:rPr>
          <w:rFonts w:asciiTheme="minorHAnsi" w:hAnsiTheme="minorHAnsi"/>
          <w:b/>
          <w:sz w:val="28"/>
          <w:szCs w:val="28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 xml:space="preserve">  </w:t>
      </w:r>
      <w:proofErr w:type="spellStart"/>
      <w:r>
        <w:rPr>
          <w:rFonts w:asciiTheme="minorHAnsi" w:hAnsiTheme="minorHAnsi"/>
          <w:b/>
          <w:sz w:val="28"/>
          <w:szCs w:val="28"/>
          <w:lang w:val="pt-BR"/>
        </w:rPr>
        <w:t>Linkedin</w:t>
      </w:r>
      <w:proofErr w:type="spellEnd"/>
    </w:p>
    <w:p w14:paraId="0A61517A" w14:textId="77777777" w:rsidR="00367081" w:rsidRPr="00C435BA" w:rsidRDefault="00E908FD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pict w14:anchorId="11580471">
          <v:group id="_x0000_s1048" style="position:absolute;left:0;text-align:left;margin-left:67pt;margin-top:6.2pt;width:35pt;height:30.15pt;z-index:-251652096;mso-position-horizontal-relative:page" coordorigin="2380,1822" coordsize="700,603">
            <v:group id="_x0000_s1049" style="position:absolute;left:2383;top:1824;width:594;height:598" coordorigin="2383,1824" coordsize="594,598">
              <v:shape id="_x0000_s1063" style="position:absolute;left:2383;top:1824;width:594;height:598" coordorigin="2383,1824" coordsize="594,598" path="m2383,1867l2389,1846,2404,1831,2425,1824,2933,1824,2955,1830,2970,1845,2977,1866,2977,2379,2971,2400,2956,2416,2934,2422,2427,2422,2405,2416,2389,2402,2383,2381,2383,1867xe" fillcolor="#bababa" stroked="f">
                <v:path arrowok="t"/>
              </v:shape>
              <v:group id="_x0000_s1050" style="position:absolute;left:2468;top:1925;width:101;height:93" coordorigin="2468,1925" coordsize="101,93">
                <v:shape id="_x0000_s1062" style="position:absolute;left:2468;top:1925;width:101;height:93" coordorigin="2468,1925" coordsize="101,93" path="m2468,1971l2469,1961,2478,1942,2495,1929,2519,1925,2529,1925,2550,1934,2564,1950,2569,1971,2568,1981,2559,2000,2542,2013,2518,2018,2517,2018,2507,2017,2486,2008,2473,1992,2468,1971xe" stroked="f">
                  <v:path arrowok="t"/>
                </v:shape>
                <v:group id="_x0000_s1051" style="position:absolute;left:2518;top:2055;width:0;height:270" coordorigin="2518,2055" coordsize="0,270">
                  <v:polyline id="_x0000_s1061" style="position:absolute" points="15108,12600,15108,12330" coordorigin="2518,2055" coordsize="0,270" filled="f" strokecolor="white" strokeweight="58235emu">
                    <v:path arrowok="t"/>
                    <o:lock v:ext="edit" verticies="t"/>
                  </v:polyline>
                  <v:group id="_x0000_s1052" style="position:absolute;left:2702;top:2048;width:184;height:276" coordorigin="2702,2048" coordsize="184,276">
                    <v:shape id="_x0000_s1060" style="position:absolute;left:2702;top:2048;width:184;height:276" coordorigin="2702,2048" coordsize="184,276" path="m2705,2152l2703,2158,2702,2166,2702,2093,2719,2072,2734,2060,2755,2052,2783,2048,2804,2050,2824,2056,2841,2065,2857,2078,2869,2095,2878,2116,2884,2141,2886,2170,2886,2325,2797,2325,2797,2180,2795,2159,2787,2138,2773,2124,2751,2119,2732,2123,2715,2135,2705,2152xe" stroked="f">
                      <v:path arrowok="t"/>
                    </v:shape>
                    <v:group id="_x0000_s1053" style="position:absolute;left:2612;top:2055;width:90;height:270" coordorigin="2612,2055" coordsize="90,270">
                      <v:shape id="_x0000_s1059" style="position:absolute;left:2612;top:2055;width:90;height:270" coordorigin="2612,2055" coordsize="90,270" path="m2702,2055l2702,2093,2702,2094,2702,2094,2702,2325,2612,2325,2613,2316,2613,2302,2613,2283,2613,2260,2613,2234,2613,2206,2613,2178,2613,2099,2613,2079,2613,2064,2612,2055,2702,2055xe" stroked="f">
                        <v:path arrowok="t"/>
                      </v:shape>
                      <v:group id="_x0000_s1054" style="position:absolute;left:3012;top:2266;width:66;height:66" coordorigin="3012,2266" coordsize="66,66">
                        <v:shape id="_x0000_s1058" style="position:absolute;left:3012;top:2266;width:66;height:66" coordorigin="3012,2266" coordsize="66,66" path="m3072,2314l3072,2284,3060,2272,3030,2272,3024,2274,3045,2266,3052,2267,3070,2279,3078,2299,3072,2314xe" fillcolor="#999" stroked="f">
                          <v:path arrowok="t"/>
                        </v:shape>
                        <v:shape id="_x0000_s1057" style="position:absolute;left:3012;top:2266;width:66;height:66" coordorigin="3012,2266" coordsize="66,66" path="m3060,2292l3060,2298,3056,2301,3051,2302,3061,2318,3053,2318,3044,2303,3039,2303,3039,2318,3032,2318,3032,2280,3047,2280,3039,2286,3039,2297,3048,2297,3053,2296,3053,2291,3056,2280,3060,2284,3060,2292xe" fillcolor="#999" stroked="f">
                          <v:path arrowok="t"/>
                        </v:shape>
                        <v:shape id="_x0000_s1056" style="position:absolute;left:3012;top:2266;width:66;height:66" coordorigin="3012,2266" coordsize="66,66" path="m3053,2291l3053,2286,3048,2286,3044,2286,3039,2286,3047,2280,3056,2280,3053,2291xe" fillcolor="#999" stroked="f">
                          <v:path arrowok="t"/>
                        </v:shape>
                        <v:shape id="_x0000_s1055" style="position:absolute;left:3012;top:2266;width:66;height:66" coordorigin="3012,2266" coordsize="66,66" path="m3078,2299l3077,2307,3065,2325,3045,2332,3037,2331,3019,2320,3012,2299,3013,2292,3024,2274,3030,2272,3018,2284,3018,2314,3030,2326,3060,2326,3072,2314,3078,2299xe" fillcolor="#999" stroked="f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</w:p>
    <w:p w14:paraId="527F7383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E7F3949" w14:textId="77777777" w:rsidR="00367081" w:rsidRPr="00C435BA" w:rsidRDefault="00367081" w:rsidP="00C36F71">
      <w:pPr>
        <w:spacing w:before="19" w:line="360" w:lineRule="auto"/>
        <w:ind w:right="85"/>
        <w:jc w:val="both"/>
        <w:rPr>
          <w:rFonts w:asciiTheme="minorHAnsi" w:eastAsia="Arial" w:hAnsiTheme="minorHAnsi" w:cs="Arial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6</w:t>
      </w:r>
      <w:r w:rsidR="00C36F71">
        <w:rPr>
          <w:rFonts w:asciiTheme="minorHAnsi" w:hAnsiTheme="minorHAnsi"/>
          <w:spacing w:val="9"/>
          <w:sz w:val="24"/>
          <w:szCs w:val="24"/>
          <w:lang w:val="pt-BR"/>
        </w:rPr>
        <w:t xml:space="preserve"> </w:t>
      </w:r>
      <w:r w:rsidRPr="00C435BA">
        <w:rPr>
          <w:rFonts w:asciiTheme="minorHAnsi" w:eastAsia="Arial" w:hAnsiTheme="minorHAnsi" w:cs="Arial"/>
          <w:sz w:val="24"/>
          <w:szCs w:val="24"/>
          <w:lang w:val="pt-BR"/>
        </w:rPr>
        <w:t xml:space="preserve">pessoas recomendaram </w:t>
      </w:r>
      <w:r>
        <w:rPr>
          <w:rFonts w:asciiTheme="minorHAnsi" w:eastAsia="Arial" w:hAnsiTheme="minorHAnsi" w:cs="Arial"/>
          <w:sz w:val="24"/>
          <w:szCs w:val="24"/>
          <w:lang w:val="pt-BR"/>
        </w:rPr>
        <w:t xml:space="preserve">Valdecir </w:t>
      </w:r>
      <w:r w:rsidRPr="00C435BA">
        <w:rPr>
          <w:rFonts w:asciiTheme="minorHAnsi" w:eastAsia="Arial" w:hAnsiTheme="minorHAnsi" w:cs="Arial"/>
          <w:sz w:val="24"/>
          <w:szCs w:val="24"/>
          <w:lang w:val="pt-BR"/>
        </w:rPr>
        <w:t>Ribas</w:t>
      </w:r>
      <w:r>
        <w:rPr>
          <w:rFonts w:asciiTheme="minorHAnsi" w:eastAsia="Arial" w:hAnsiTheme="minorHAnsi" w:cs="Arial"/>
          <w:sz w:val="24"/>
          <w:szCs w:val="24"/>
          <w:lang w:val="pt-BR"/>
        </w:rPr>
        <w:t xml:space="preserve"> Vecchiato</w:t>
      </w:r>
    </w:p>
    <w:p w14:paraId="71C59768" w14:textId="77777777" w:rsidR="00367081" w:rsidRPr="00C435BA" w:rsidRDefault="00367081" w:rsidP="00367081">
      <w:pPr>
        <w:spacing w:before="13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44E7495" w14:textId="77777777" w:rsidR="00367081" w:rsidRPr="00C435BA" w:rsidRDefault="00367081" w:rsidP="00367081">
      <w:pPr>
        <w:spacing w:line="360" w:lineRule="auto"/>
        <w:ind w:right="406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"Grande pessoa e profissional. Dedicado ao que faz, tem total domínio das tecnologias em que atua. Como líder está sempre preocupado com o bem estar da equipe. Tenho orgulho em ter trabalhado com Ribas, trabalharia com ele novamente sem sombra de dúvidas."</w:t>
      </w:r>
    </w:p>
    <w:p w14:paraId="10DB3F17" w14:textId="77777777" w:rsidR="00367081" w:rsidRPr="00C435BA" w:rsidRDefault="00367081" w:rsidP="00367081">
      <w:pPr>
        <w:spacing w:before="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4610095B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— Gabriela Saldanha, respondia a Ribas</w:t>
      </w:r>
    </w:p>
    <w:p w14:paraId="7043C425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2C8A258" w14:textId="77777777" w:rsidR="00367081" w:rsidRPr="00C435BA" w:rsidRDefault="00367081" w:rsidP="00367081">
      <w:pPr>
        <w:spacing w:before="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609012F" w14:textId="77777777" w:rsidR="00367081" w:rsidRPr="00C435BA" w:rsidRDefault="00367081" w:rsidP="00367081">
      <w:pPr>
        <w:spacing w:line="360" w:lineRule="auto"/>
        <w:ind w:right="272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"Profissional altamente qualificado, transparente na comunicação, qualitativo nas entregas, pontual com seus compromissos, alta capacidade técnica para diálogo com o corpo operacional e objetivo quando subordinado a alta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administração.Sagaz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em sua linha de raciocínio acerca das operações que estão sobre sua responsabilidade. Um profissional extremamente competente, ético, voltado para resultados."</w:t>
      </w:r>
    </w:p>
    <w:p w14:paraId="727F1B3F" w14:textId="77777777" w:rsidR="00367081" w:rsidRPr="00C435BA" w:rsidRDefault="00367081" w:rsidP="00367081">
      <w:pPr>
        <w:spacing w:before="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145426A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— Edgar Henrique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Auler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, trabalhou diretamente com Ribas na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</w:p>
    <w:p w14:paraId="2911A02B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43A6C49" w14:textId="77777777" w:rsidR="00367081" w:rsidRPr="00C435BA" w:rsidRDefault="00367081" w:rsidP="00367081">
      <w:pPr>
        <w:spacing w:before="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058FE1D" w14:textId="77777777" w:rsidR="00367081" w:rsidRPr="00C435BA" w:rsidRDefault="00367081" w:rsidP="00367081">
      <w:pPr>
        <w:spacing w:line="360" w:lineRule="auto"/>
        <w:ind w:right="281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"O Engenheiro Ribas é profissional de extremada dedicação e zelo em tudo o que faz. Detentor de profundo conhecimento na área de infraestrutura de informática é plenamente capacitado a dar suporte para empresas de grande porte que necessitem de estruturação em Tecnologia da Informação."</w:t>
      </w:r>
    </w:p>
    <w:p w14:paraId="21199752" w14:textId="77777777" w:rsidR="00367081" w:rsidRPr="00C435BA" w:rsidRDefault="00367081" w:rsidP="00367081">
      <w:pPr>
        <w:spacing w:before="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DCEF722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— Leandro Villela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Cezimbra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, Gerente Jurídico,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>, trabalhou diretamente com Ribas na Grupo</w:t>
      </w:r>
    </w:p>
    <w:p w14:paraId="37EBC518" w14:textId="77777777" w:rsidR="00367081" w:rsidRPr="00C435BA" w:rsidRDefault="00367081" w:rsidP="00367081">
      <w:pPr>
        <w:spacing w:before="12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</w:p>
    <w:p w14:paraId="6AF4F95D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30F6835" w14:textId="77777777" w:rsidR="00367081" w:rsidRPr="00C435BA" w:rsidRDefault="00367081" w:rsidP="00367081">
      <w:pPr>
        <w:spacing w:before="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11DAA2D" w14:textId="77777777" w:rsidR="00367081" w:rsidRPr="00C435BA" w:rsidRDefault="00367081" w:rsidP="00367081">
      <w:pPr>
        <w:spacing w:line="360" w:lineRule="auto"/>
        <w:ind w:right="172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"Poucas vezes tive oportunidade de trabalhar com um profissional tão completo: Além de possuir total domínio técnico sobre suas áreas de atuação, é também um grande gerente e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lider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em que as pessoas confiam naturalmente."</w:t>
      </w:r>
    </w:p>
    <w:p w14:paraId="3A16298F" w14:textId="77777777" w:rsidR="00367081" w:rsidRPr="00C435BA" w:rsidRDefault="00367081" w:rsidP="00367081">
      <w:pPr>
        <w:spacing w:before="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7F45290A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— Rodrigo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Tessmann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, Oracle DBA,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, respondia a Ribas na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</w:p>
    <w:p w14:paraId="1B445986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282B2AF2" w14:textId="77777777" w:rsidR="00367081" w:rsidRPr="00C435BA" w:rsidRDefault="00367081" w:rsidP="00367081">
      <w:pPr>
        <w:spacing w:before="8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B1B4169" w14:textId="77777777" w:rsidR="00367081" w:rsidRPr="00C435BA" w:rsidRDefault="00367081" w:rsidP="00367081">
      <w:pPr>
        <w:spacing w:line="360" w:lineRule="auto"/>
        <w:ind w:right="164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"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Profisional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com sólidos conhecimentos em Infraestrutura, Telecom, ITIL ,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CoBIT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e Gestão de Projetos. Líder por natureza , sempre promoveu políticas de desenvolvimento profissional dos seus colaboradores diretos e indiretos. Arquiteto de Soluções com ampla visão de continuidade de negócios e gestão de riscos de TI. Fabio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Averbuch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- DBA Oracle"</w:t>
      </w:r>
    </w:p>
    <w:p w14:paraId="7FA91529" w14:textId="77777777" w:rsidR="00367081" w:rsidRPr="00C435BA" w:rsidRDefault="00367081" w:rsidP="00367081">
      <w:pPr>
        <w:spacing w:before="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149DB2B2" w14:textId="77777777" w:rsidR="00367081" w:rsidRPr="00437DDB" w:rsidRDefault="00367081" w:rsidP="00367081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lang w:val="pt-BR"/>
        </w:rPr>
      </w:pPr>
      <w:r w:rsidRPr="00437DDB">
        <w:rPr>
          <w:rFonts w:asciiTheme="minorHAnsi" w:hAnsiTheme="minorHAnsi"/>
          <w:sz w:val="24"/>
          <w:szCs w:val="24"/>
          <w:lang w:val="pt-BR"/>
        </w:rPr>
        <w:t xml:space="preserve">FABIO AVERBUCH, # DBA Oracle, Grupo </w:t>
      </w:r>
      <w:proofErr w:type="spellStart"/>
      <w:r w:rsidRPr="00437DDB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  <w:r w:rsidRPr="00437DDB">
        <w:rPr>
          <w:rFonts w:asciiTheme="minorHAnsi" w:hAnsiTheme="minorHAnsi"/>
          <w:sz w:val="24"/>
          <w:szCs w:val="24"/>
          <w:lang w:val="pt-BR"/>
        </w:rPr>
        <w:t xml:space="preserve">, respondia a Ribas na Grupo </w:t>
      </w:r>
      <w:proofErr w:type="spellStart"/>
      <w:r w:rsidRPr="00437DDB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</w:p>
    <w:p w14:paraId="00DD0041" w14:textId="77777777" w:rsidR="00367081" w:rsidRDefault="00367081" w:rsidP="00367081">
      <w:pPr>
        <w:pStyle w:val="ListParagraph"/>
        <w:spacing w:line="360" w:lineRule="auto"/>
        <w:rPr>
          <w:rFonts w:asciiTheme="minorHAnsi" w:hAnsiTheme="minorHAnsi"/>
          <w:sz w:val="24"/>
          <w:szCs w:val="24"/>
          <w:lang w:val="pt-BR"/>
        </w:rPr>
      </w:pPr>
    </w:p>
    <w:p w14:paraId="395F69D2" w14:textId="77777777" w:rsidR="00367081" w:rsidRPr="00C435BA" w:rsidRDefault="00367081" w:rsidP="00367081">
      <w:pPr>
        <w:spacing w:before="72" w:line="360" w:lineRule="auto"/>
        <w:ind w:right="371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>"Grande Ribas, tive a oportunidade de trabalhar com ele por um bom período! Profissional de extrema competência, sempre se atualizando, buscando o que existe de melhor! Um baita colega, muito carismático além de ótimo profissional! Abraços!"</w:t>
      </w:r>
    </w:p>
    <w:p w14:paraId="1C6B7D93" w14:textId="77777777" w:rsidR="00367081" w:rsidRPr="00C435BA" w:rsidRDefault="00367081" w:rsidP="00367081">
      <w:pPr>
        <w:spacing w:before="7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62BD3F00" w14:textId="77777777" w:rsidR="00367081" w:rsidRPr="00C435BA" w:rsidRDefault="00367081" w:rsidP="00367081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— Diogo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Possebon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, Gerente de Logística,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Fibraplac</w:t>
      </w:r>
      <w:proofErr w:type="spellEnd"/>
      <w:r w:rsidRPr="00C435BA">
        <w:rPr>
          <w:rFonts w:asciiTheme="minorHAnsi" w:hAnsiTheme="minorHAnsi"/>
          <w:sz w:val="24"/>
          <w:szCs w:val="24"/>
          <w:lang w:val="pt-BR"/>
        </w:rPr>
        <w:t xml:space="preserve"> Painéis de Madeira LTDA, trabalhou diretamente com</w:t>
      </w:r>
    </w:p>
    <w:p w14:paraId="1126D199" w14:textId="77777777" w:rsidR="00367081" w:rsidRPr="00C435BA" w:rsidRDefault="00367081" w:rsidP="00367081">
      <w:pPr>
        <w:spacing w:before="12"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  <w:r w:rsidRPr="00C435BA">
        <w:rPr>
          <w:rFonts w:asciiTheme="minorHAnsi" w:hAnsiTheme="minorHAnsi"/>
          <w:sz w:val="24"/>
          <w:szCs w:val="24"/>
          <w:lang w:val="pt-BR"/>
        </w:rPr>
        <w:t xml:space="preserve">Ribas na Grupo </w:t>
      </w:r>
      <w:proofErr w:type="spellStart"/>
      <w:r w:rsidRPr="00C435BA">
        <w:rPr>
          <w:rFonts w:asciiTheme="minorHAnsi" w:hAnsiTheme="minorHAnsi"/>
          <w:sz w:val="24"/>
          <w:szCs w:val="24"/>
          <w:lang w:val="pt-BR"/>
        </w:rPr>
        <w:t>Isdra</w:t>
      </w:r>
      <w:proofErr w:type="spellEnd"/>
    </w:p>
    <w:p w14:paraId="194391F5" w14:textId="77777777" w:rsidR="00437DDB" w:rsidRPr="00C435BA" w:rsidRDefault="00437DDB" w:rsidP="00437DDB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p w14:paraId="50432065" w14:textId="77777777" w:rsidR="00437DDB" w:rsidRPr="00437DDB" w:rsidRDefault="00437DDB" w:rsidP="00437DDB">
      <w:pPr>
        <w:pStyle w:val="ListParagraph"/>
        <w:spacing w:line="360" w:lineRule="auto"/>
        <w:rPr>
          <w:rFonts w:asciiTheme="minorHAnsi" w:hAnsiTheme="minorHAnsi"/>
          <w:sz w:val="24"/>
          <w:szCs w:val="24"/>
          <w:lang w:val="pt-BR"/>
        </w:rPr>
      </w:pPr>
    </w:p>
    <w:p w14:paraId="3A3EABF7" w14:textId="77777777" w:rsidR="006E385D" w:rsidRPr="00C435BA" w:rsidRDefault="006E385D" w:rsidP="008D177C">
      <w:pPr>
        <w:spacing w:line="360" w:lineRule="auto"/>
        <w:jc w:val="both"/>
        <w:rPr>
          <w:rFonts w:asciiTheme="minorHAnsi" w:hAnsiTheme="minorHAnsi"/>
          <w:sz w:val="24"/>
          <w:szCs w:val="24"/>
          <w:lang w:val="pt-BR"/>
        </w:rPr>
      </w:pPr>
    </w:p>
    <w:sectPr w:rsidR="006E385D" w:rsidRPr="00C435BA" w:rsidSect="0053681C">
      <w:pgSz w:w="12240" w:h="15840"/>
      <w:pgMar w:top="660" w:right="620" w:bottom="280" w:left="620" w:header="0" w:footer="51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504E5AC" w14:textId="77777777" w:rsidR="00E908FD" w:rsidRDefault="00E908FD">
      <w:r>
        <w:separator/>
      </w:r>
    </w:p>
  </w:endnote>
  <w:endnote w:type="continuationSeparator" w:id="0">
    <w:p w14:paraId="7E511D3B" w14:textId="77777777" w:rsidR="00E908FD" w:rsidRDefault="00E9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209995" w14:textId="77777777" w:rsidR="00E908FD" w:rsidRDefault="00E908FD">
    <w:pPr>
      <w:spacing w:line="200" w:lineRule="exact"/>
    </w:pPr>
    <w:r>
      <w:pict w14:anchorId="30969294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42.75pt;margin-top:755.25pt;width:35.2pt;height:12pt;z-index:-251658752;mso-position-horizontal-relative:page;mso-position-vertical-relative:page" filled="f" stroked="f">
          <v:textbox inset="0,0,0,0">
            <w:txbxContent>
              <w:p w14:paraId="1B82004C" w14:textId="77777777" w:rsidR="00E908FD" w:rsidRDefault="00E908FD">
                <w:pPr>
                  <w:spacing w:line="220" w:lineRule="exact"/>
                  <w:ind w:left="20"/>
                </w:pPr>
                <w:r>
                  <w:t>Página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09F4310" w14:textId="77777777" w:rsidR="00E908FD" w:rsidRDefault="00E908FD">
      <w:r>
        <w:separator/>
      </w:r>
    </w:p>
  </w:footnote>
  <w:footnote w:type="continuationSeparator" w:id="0">
    <w:p w14:paraId="1197D5D3" w14:textId="77777777" w:rsidR="00E908FD" w:rsidRDefault="00E9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7E1958"/>
    <w:multiLevelType w:val="multilevel"/>
    <w:tmpl w:val="F37A10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C4B6F5B"/>
    <w:multiLevelType w:val="hybridMultilevel"/>
    <w:tmpl w:val="278EF8C8"/>
    <w:lvl w:ilvl="0" w:tplc="47C6E65E">
      <w:start w:val="6"/>
      <w:numFmt w:val="bullet"/>
      <w:lvlText w:val="—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85D"/>
    <w:rsid w:val="00115613"/>
    <w:rsid w:val="00367081"/>
    <w:rsid w:val="00437DDB"/>
    <w:rsid w:val="00492377"/>
    <w:rsid w:val="0053681C"/>
    <w:rsid w:val="005A7491"/>
    <w:rsid w:val="006E385D"/>
    <w:rsid w:val="00782590"/>
    <w:rsid w:val="008D177C"/>
    <w:rsid w:val="00950908"/>
    <w:rsid w:val="009A4795"/>
    <w:rsid w:val="009D21CD"/>
    <w:rsid w:val="009F0AFB"/>
    <w:rsid w:val="00A16745"/>
    <w:rsid w:val="00BB34FC"/>
    <w:rsid w:val="00C36F71"/>
    <w:rsid w:val="00C435BA"/>
    <w:rsid w:val="00C95830"/>
    <w:rsid w:val="00DB5877"/>
    <w:rsid w:val="00E8177D"/>
    <w:rsid w:val="00E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7857B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9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vsearch/p?keywords=ITIL+Foundation+Certificate+in+IT+Service+Management" TargetMode="External"/><Relationship Id="rId12" Type="http://schemas.openxmlformats.org/officeDocument/2006/relationships/hyperlink" Target="https://www.linkedin.com/vsearch/p?company=EXIN&amp;trk=prof-search-certification-org_name" TargetMode="External"/><Relationship Id="rId13" Type="http://schemas.openxmlformats.org/officeDocument/2006/relationships/hyperlink" Target="https://www.linkedin.com/vsearch/p?keywords=Gest%C3%A3o+de+Riscos+e+Auditoria+Baseada+em+Riscos+-+ISO+31000%3A2009" TargetMode="External"/><Relationship Id="rId14" Type="http://schemas.openxmlformats.org/officeDocument/2006/relationships/hyperlink" Target="https://www.linkedin.com/company/1098623?trk=prof-certification-org_name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ibasvecchiato@gmail.com" TargetMode="External"/><Relationship Id="rId9" Type="http://schemas.openxmlformats.org/officeDocument/2006/relationships/hyperlink" Target="https://www.linkedin.com/vsearch/p?keywords=COBIT+Fundation+Exam" TargetMode="External"/><Relationship Id="rId10" Type="http://schemas.openxmlformats.org/officeDocument/2006/relationships/hyperlink" Target="https://www.linkedin.com/vsearch/p?company=ISACA&amp;trk=prof-search-certification-org_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1883</Words>
  <Characters>10738</Characters>
  <Application>Microsoft Macintosh Word</Application>
  <DocSecurity>0</DocSecurity>
  <Lines>89</Lines>
  <Paragraphs>25</Paragraphs>
  <ScaleCrop>false</ScaleCrop>
  <Company/>
  <LinksUpToDate>false</LinksUpToDate>
  <CharactersWithSpaces>12596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Ribas Vecchiato</cp:lastModifiedBy>
  <cp:revision>13</cp:revision>
  <cp:lastPrinted>2015-03-05T14:42:00Z</cp:lastPrinted>
  <dcterms:created xsi:type="dcterms:W3CDTF">2015-03-05T00:18:00Z</dcterms:created>
  <dcterms:modified xsi:type="dcterms:W3CDTF">2015-04-06T18:40:00Z</dcterms:modified>
</cp:coreProperties>
</file>