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F26" w:rsidRPr="00C435C7" w:rsidRDefault="003632CE" w:rsidP="003E4D3A">
      <w:pPr>
        <w:spacing w:line="280" w:lineRule="exact"/>
        <w:ind w:firstLine="708"/>
        <w:jc w:val="both"/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t>Matheus José de Amorim</w:t>
      </w:r>
      <w:bookmarkStart w:id="0" w:name="_GoBack"/>
      <w:bookmarkEnd w:id="0"/>
    </w:p>
    <w:p w:rsidR="00EC1F26" w:rsidRDefault="007C4C43" w:rsidP="00EC1F26">
      <w:pPr>
        <w:rPr>
          <w:rFonts w:ascii="Arial" w:hAnsi="Arial" w:cs="Arial"/>
          <w:b/>
          <w:noProof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pict>
          <v:rect id="Rectangle 2" o:spid="_x0000_s1026" style="position:absolute;margin-left:-9pt;margin-top:7.45pt;width:283.5pt;height:3.55pt;flip:y;z-index:-25165926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" fillcolor="#5a5a5a" stroked="f" strokeweight=".05pt">
            <w10:wrap anchorx="margin"/>
          </v:rect>
        </w:pict>
      </w:r>
    </w:p>
    <w:p w:rsidR="007A5C63" w:rsidRDefault="007A5C63" w:rsidP="007A5C63">
      <w:pPr>
        <w:spacing w:line="120" w:lineRule="exact"/>
        <w:jc w:val="center"/>
        <w:rPr>
          <w:rFonts w:ascii="Arial" w:hAnsi="Arial" w:cs="Arial"/>
          <w:color w:val="000000"/>
          <w:sz w:val="21"/>
          <w:szCs w:val="21"/>
        </w:rPr>
      </w:pPr>
    </w:p>
    <w:p w:rsidR="007A5C63" w:rsidRPr="007A5C63" w:rsidRDefault="003E4D3A" w:rsidP="00F532AF">
      <w:pPr>
        <w:spacing w:line="300" w:lineRule="exac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Rua </w:t>
      </w:r>
      <w:r w:rsidR="003632CE">
        <w:rPr>
          <w:rFonts w:ascii="Arial" w:hAnsi="Arial" w:cs="Arial"/>
          <w:color w:val="000000"/>
          <w:sz w:val="21"/>
          <w:szCs w:val="21"/>
        </w:rPr>
        <w:t>Rodrigues da Costa</w:t>
      </w:r>
      <w:r w:rsidR="007A5C63" w:rsidRPr="007A5C63">
        <w:rPr>
          <w:rFonts w:ascii="Arial" w:hAnsi="Arial" w:cs="Arial"/>
          <w:color w:val="000000"/>
          <w:sz w:val="21"/>
          <w:szCs w:val="21"/>
        </w:rPr>
        <w:t>, n°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="003632CE">
        <w:rPr>
          <w:rFonts w:ascii="Arial" w:hAnsi="Arial" w:cs="Arial"/>
          <w:color w:val="000000"/>
          <w:sz w:val="21"/>
          <w:szCs w:val="21"/>
        </w:rPr>
        <w:t xml:space="preserve">569 </w:t>
      </w:r>
      <w:r w:rsidR="007A5C63" w:rsidRPr="007A5C63">
        <w:rPr>
          <w:rFonts w:ascii="Arial" w:hAnsi="Arial" w:cs="Arial"/>
          <w:sz w:val="21"/>
          <w:szCs w:val="21"/>
        </w:rPr>
        <w:sym w:font="Wingdings" w:char="F0A0"/>
      </w:r>
      <w:r w:rsidR="003632CE">
        <w:rPr>
          <w:rFonts w:ascii="Arial" w:hAnsi="Arial" w:cs="Arial"/>
          <w:sz w:val="21"/>
          <w:szCs w:val="21"/>
        </w:rPr>
        <w:t xml:space="preserve"> Bairro </w:t>
      </w:r>
      <w:proofErr w:type="spellStart"/>
      <w:proofErr w:type="gramStart"/>
      <w:r w:rsidR="003632CE">
        <w:rPr>
          <w:rFonts w:ascii="Arial" w:hAnsi="Arial" w:cs="Arial"/>
          <w:sz w:val="21"/>
          <w:szCs w:val="21"/>
        </w:rPr>
        <w:t>Sarandi</w:t>
      </w:r>
      <w:proofErr w:type="spellEnd"/>
      <w:proofErr w:type="gramEnd"/>
    </w:p>
    <w:p w:rsidR="007A5C63" w:rsidRPr="007A5C63" w:rsidRDefault="003632CE" w:rsidP="00F532AF">
      <w:pPr>
        <w:spacing w:line="300" w:lineRule="exac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91120-640 </w:t>
      </w:r>
      <w:r w:rsidR="007A5C63" w:rsidRPr="007A5C63">
        <w:rPr>
          <w:rFonts w:ascii="Arial" w:hAnsi="Arial" w:cs="Arial"/>
          <w:sz w:val="21"/>
          <w:szCs w:val="21"/>
        </w:rPr>
        <w:sym w:font="Wingdings" w:char="F0A0"/>
      </w:r>
      <w:r>
        <w:rPr>
          <w:rFonts w:ascii="Arial" w:hAnsi="Arial" w:cs="Arial"/>
          <w:sz w:val="21"/>
          <w:szCs w:val="21"/>
        </w:rPr>
        <w:t xml:space="preserve"> Porto Alegre </w:t>
      </w:r>
      <w:r w:rsidR="007A5C63" w:rsidRPr="007A5C63">
        <w:rPr>
          <w:rFonts w:ascii="Arial" w:hAnsi="Arial" w:cs="Arial"/>
          <w:sz w:val="21"/>
          <w:szCs w:val="21"/>
        </w:rPr>
        <w:sym w:font="Wingdings" w:char="F0A0"/>
      </w:r>
      <w:r>
        <w:rPr>
          <w:rFonts w:ascii="Arial" w:hAnsi="Arial" w:cs="Arial"/>
          <w:sz w:val="21"/>
          <w:szCs w:val="21"/>
        </w:rPr>
        <w:t xml:space="preserve"> </w:t>
      </w:r>
      <w:r w:rsidR="003E4D3A">
        <w:rPr>
          <w:rFonts w:ascii="Arial" w:hAnsi="Arial" w:cs="Arial"/>
          <w:color w:val="000000"/>
          <w:sz w:val="21"/>
          <w:szCs w:val="21"/>
        </w:rPr>
        <w:t>RS</w:t>
      </w:r>
    </w:p>
    <w:p w:rsidR="007A5C63" w:rsidRPr="007A5C63" w:rsidRDefault="003E4D3A" w:rsidP="00F532AF">
      <w:pPr>
        <w:spacing w:line="300" w:lineRule="exac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(51</w:t>
      </w:r>
      <w:r w:rsidR="007A5C63" w:rsidRPr="007A5C63">
        <w:rPr>
          <w:rFonts w:ascii="Arial" w:hAnsi="Arial" w:cs="Arial"/>
          <w:color w:val="000000"/>
          <w:sz w:val="21"/>
          <w:szCs w:val="21"/>
        </w:rPr>
        <w:t xml:space="preserve">) </w:t>
      </w:r>
      <w:r w:rsidR="003632CE">
        <w:rPr>
          <w:rFonts w:ascii="Arial" w:hAnsi="Arial" w:cs="Arial"/>
          <w:color w:val="000000"/>
          <w:sz w:val="21"/>
          <w:szCs w:val="21"/>
        </w:rPr>
        <w:t xml:space="preserve">8588 1860 </w:t>
      </w:r>
      <w:r w:rsidR="007A5C63" w:rsidRPr="007A5C63">
        <w:rPr>
          <w:rFonts w:ascii="Arial" w:hAnsi="Arial" w:cs="Arial"/>
          <w:sz w:val="21"/>
          <w:szCs w:val="21"/>
        </w:rPr>
        <w:sym w:font="Wingdings" w:char="F0A0"/>
      </w:r>
      <w:r w:rsidR="007A5C63" w:rsidRPr="007A5C63">
        <w:rPr>
          <w:rFonts w:ascii="Arial" w:hAnsi="Arial" w:cs="Arial"/>
          <w:color w:val="000000"/>
          <w:sz w:val="21"/>
          <w:szCs w:val="21"/>
        </w:rPr>
        <w:t xml:space="preserve"> (</w:t>
      </w:r>
      <w:r>
        <w:rPr>
          <w:rFonts w:ascii="Arial" w:hAnsi="Arial" w:cs="Arial"/>
          <w:color w:val="000000"/>
          <w:sz w:val="21"/>
          <w:szCs w:val="21"/>
        </w:rPr>
        <w:t>51</w:t>
      </w:r>
      <w:r w:rsidR="007A5C63" w:rsidRPr="007A5C63">
        <w:rPr>
          <w:rFonts w:ascii="Arial" w:hAnsi="Arial" w:cs="Arial"/>
          <w:color w:val="000000"/>
          <w:sz w:val="21"/>
          <w:szCs w:val="21"/>
        </w:rPr>
        <w:t xml:space="preserve">) </w:t>
      </w:r>
      <w:r w:rsidR="003632CE">
        <w:rPr>
          <w:rFonts w:ascii="Arial" w:hAnsi="Arial" w:cs="Arial"/>
          <w:color w:val="000000"/>
          <w:sz w:val="21"/>
          <w:szCs w:val="21"/>
        </w:rPr>
        <w:t>3365 2032</w:t>
      </w:r>
    </w:p>
    <w:p w:rsidR="007A5C63" w:rsidRPr="007A5C63" w:rsidRDefault="003632CE" w:rsidP="00F532AF">
      <w:pPr>
        <w:spacing w:line="300" w:lineRule="exac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matixu</w:t>
      </w:r>
      <w:r w:rsidR="007A5C63" w:rsidRPr="007A5C63">
        <w:rPr>
          <w:rFonts w:ascii="Arial" w:hAnsi="Arial" w:cs="Arial"/>
          <w:color w:val="000000"/>
          <w:sz w:val="21"/>
          <w:szCs w:val="21"/>
        </w:rPr>
        <w:t>@</w:t>
      </w:r>
      <w:r>
        <w:rPr>
          <w:rFonts w:ascii="Arial" w:hAnsi="Arial" w:cs="Arial"/>
          <w:color w:val="000000"/>
          <w:sz w:val="21"/>
          <w:szCs w:val="21"/>
        </w:rPr>
        <w:t>hotmail</w:t>
      </w:r>
      <w:r w:rsidR="003E4D3A">
        <w:rPr>
          <w:rFonts w:ascii="Arial" w:hAnsi="Arial" w:cs="Arial"/>
          <w:color w:val="000000"/>
          <w:sz w:val="21"/>
          <w:szCs w:val="21"/>
        </w:rPr>
        <w:t>.com</w:t>
      </w:r>
    </w:p>
    <w:p w:rsidR="00EC1F26" w:rsidRDefault="00C435C7" w:rsidP="00F532AF">
      <w:pPr>
        <w:spacing w:line="300" w:lineRule="exac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</w:t>
      </w:r>
      <w:r w:rsidR="003632CE">
        <w:rPr>
          <w:rFonts w:ascii="Arial" w:hAnsi="Arial" w:cs="Arial"/>
          <w:color w:val="000000"/>
          <w:sz w:val="21"/>
          <w:szCs w:val="21"/>
        </w:rPr>
        <w:t>2</w:t>
      </w:r>
      <w:r w:rsidR="007A5C63" w:rsidRPr="007A5C63">
        <w:rPr>
          <w:rFonts w:ascii="Arial" w:hAnsi="Arial" w:cs="Arial"/>
          <w:color w:val="000000"/>
          <w:sz w:val="21"/>
          <w:szCs w:val="21"/>
        </w:rPr>
        <w:t xml:space="preserve"> anos </w:t>
      </w:r>
      <w:r w:rsidR="007A5C63" w:rsidRPr="007A5C63">
        <w:rPr>
          <w:rFonts w:ascii="Arial" w:hAnsi="Arial" w:cs="Arial"/>
          <w:sz w:val="21"/>
          <w:szCs w:val="21"/>
        </w:rPr>
        <w:sym w:font="Wingdings" w:char="F0A0"/>
      </w:r>
      <w:r w:rsidR="003632CE">
        <w:rPr>
          <w:rFonts w:ascii="Arial" w:hAnsi="Arial" w:cs="Arial"/>
          <w:sz w:val="21"/>
          <w:szCs w:val="21"/>
        </w:rPr>
        <w:t xml:space="preserve"> </w:t>
      </w:r>
      <w:r w:rsidR="003E4D3A">
        <w:rPr>
          <w:rFonts w:ascii="Arial" w:hAnsi="Arial" w:cs="Arial"/>
          <w:color w:val="000000"/>
          <w:sz w:val="21"/>
          <w:szCs w:val="21"/>
        </w:rPr>
        <w:t>Brasileiro</w:t>
      </w:r>
      <w:r w:rsidR="003632CE">
        <w:rPr>
          <w:rFonts w:ascii="Arial" w:hAnsi="Arial" w:cs="Arial"/>
          <w:color w:val="000000"/>
          <w:sz w:val="21"/>
          <w:szCs w:val="21"/>
        </w:rPr>
        <w:t xml:space="preserve"> </w:t>
      </w:r>
      <w:r w:rsidR="007A5C63" w:rsidRPr="007A5C63">
        <w:rPr>
          <w:rFonts w:ascii="Arial" w:hAnsi="Arial" w:cs="Arial"/>
          <w:sz w:val="21"/>
          <w:szCs w:val="21"/>
        </w:rPr>
        <w:sym w:font="Wingdings" w:char="F0A0"/>
      </w:r>
      <w:r w:rsidR="007A5C63" w:rsidRPr="007A5C63">
        <w:rPr>
          <w:rFonts w:ascii="Arial" w:hAnsi="Arial" w:cs="Arial"/>
          <w:color w:val="000000"/>
          <w:sz w:val="21"/>
          <w:szCs w:val="21"/>
        </w:rPr>
        <w:t xml:space="preserve"> </w:t>
      </w:r>
      <w:r w:rsidR="003632CE">
        <w:rPr>
          <w:rFonts w:ascii="Arial" w:hAnsi="Arial" w:cs="Arial"/>
          <w:color w:val="000000"/>
          <w:sz w:val="21"/>
          <w:szCs w:val="21"/>
        </w:rPr>
        <w:t>Solteiro</w:t>
      </w:r>
    </w:p>
    <w:p w:rsidR="00EC1F26" w:rsidRDefault="007C4C43" w:rsidP="00EC1F26">
      <w:pPr>
        <w:spacing w:line="220" w:lineRule="exact"/>
        <w:jc w:val="center"/>
        <w:rPr>
          <w:rFonts w:ascii="Arial" w:hAnsi="Arial" w:cs="Arial"/>
          <w:sz w:val="22"/>
          <w:szCs w:val="22"/>
        </w:rPr>
      </w:pPr>
      <w:r w:rsidRPr="007C4C43">
        <w:rPr>
          <w:rFonts w:ascii="Arial" w:hAnsi="Arial" w:cs="Arial"/>
          <w:b/>
          <w:noProof/>
          <w:sz w:val="22"/>
          <w:szCs w:val="22"/>
        </w:rPr>
        <w:pict>
          <v:rect id="Rectangle 6" o:spid="_x0000_s1027" style="position:absolute;left:0;text-align:left;margin-left:130.9pt;margin-top:6.8pt;width:283.5pt;height:3.55pt;flip:y;z-index:-25165824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" fillcolor="#5a5a5a" stroked="f" strokeweight=".05pt">
            <w10:wrap anchorx="margin"/>
          </v:rect>
        </w:pict>
      </w:r>
    </w:p>
    <w:p w:rsidR="00EC1F26" w:rsidRPr="000E74E7" w:rsidRDefault="00EC1F26" w:rsidP="00F532AF">
      <w:pPr>
        <w:spacing w:line="300" w:lineRule="exact"/>
        <w:jc w:val="center"/>
        <w:rPr>
          <w:rFonts w:ascii="Arial" w:hAnsi="Arial" w:cs="Arial"/>
          <w:sz w:val="21"/>
          <w:szCs w:val="21"/>
          <w:u w:val="single"/>
        </w:rPr>
      </w:pPr>
    </w:p>
    <w:p w:rsidR="003C72A8" w:rsidRPr="00D44F07" w:rsidRDefault="003C72A8" w:rsidP="00F532AF">
      <w:pPr>
        <w:spacing w:line="300" w:lineRule="exact"/>
        <w:jc w:val="both"/>
        <w:rPr>
          <w:rFonts w:ascii="Arial" w:hAnsi="Arial" w:cs="Arial"/>
          <w:b/>
          <w:noProof/>
          <w:sz w:val="21"/>
          <w:szCs w:val="21"/>
          <w:u w:val="single"/>
        </w:rPr>
      </w:pPr>
      <w:r w:rsidRPr="00D44F07">
        <w:rPr>
          <w:rFonts w:ascii="Arial" w:hAnsi="Arial" w:cs="Arial"/>
          <w:b/>
          <w:noProof/>
          <w:sz w:val="21"/>
          <w:szCs w:val="21"/>
          <w:u w:val="single"/>
        </w:rPr>
        <w:t>Síntese de Qualificações</w:t>
      </w:r>
    </w:p>
    <w:p w:rsidR="003C72A8" w:rsidRPr="00D44F07" w:rsidRDefault="003C72A8" w:rsidP="00F532AF">
      <w:pPr>
        <w:spacing w:line="300" w:lineRule="exact"/>
        <w:jc w:val="both"/>
        <w:rPr>
          <w:rFonts w:ascii="Arial" w:hAnsi="Arial" w:cs="Arial"/>
          <w:sz w:val="21"/>
          <w:szCs w:val="21"/>
        </w:rPr>
      </w:pPr>
    </w:p>
    <w:p w:rsidR="00FC4258" w:rsidRPr="00D44F07" w:rsidRDefault="00FC4258" w:rsidP="00FC4258">
      <w:pPr>
        <w:numPr>
          <w:ilvl w:val="0"/>
          <w:numId w:val="14"/>
        </w:numPr>
        <w:spacing w:line="300" w:lineRule="exac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Amplo conhecimento do sistema ERP SAP, módulo MM.</w:t>
      </w:r>
    </w:p>
    <w:p w:rsidR="00FC4258" w:rsidRPr="00D44F07" w:rsidRDefault="00FC4258" w:rsidP="00FC4258">
      <w:pPr>
        <w:spacing w:line="300" w:lineRule="exact"/>
        <w:jc w:val="both"/>
        <w:rPr>
          <w:rFonts w:ascii="Arial" w:hAnsi="Arial" w:cs="Arial"/>
          <w:sz w:val="21"/>
          <w:szCs w:val="21"/>
        </w:rPr>
      </w:pPr>
    </w:p>
    <w:p w:rsidR="00FC4258" w:rsidRDefault="00FC4258" w:rsidP="00FC4258">
      <w:pPr>
        <w:numPr>
          <w:ilvl w:val="0"/>
          <w:numId w:val="14"/>
        </w:numPr>
        <w:spacing w:line="300" w:lineRule="exact"/>
        <w:jc w:val="both"/>
        <w:rPr>
          <w:rFonts w:ascii="Arial" w:hAnsi="Arial" w:cs="Arial"/>
          <w:sz w:val="21"/>
          <w:szCs w:val="21"/>
        </w:rPr>
      </w:pPr>
      <w:r w:rsidRPr="00D5082D">
        <w:rPr>
          <w:rFonts w:ascii="Arial" w:hAnsi="Arial" w:cs="Arial"/>
          <w:sz w:val="21"/>
          <w:szCs w:val="21"/>
        </w:rPr>
        <w:t>Sólida</w:t>
      </w:r>
      <w:r>
        <w:rPr>
          <w:rFonts w:ascii="Arial" w:hAnsi="Arial" w:cs="Arial"/>
          <w:sz w:val="21"/>
          <w:szCs w:val="21"/>
        </w:rPr>
        <w:t xml:space="preserve"> experiência em projetos de </w:t>
      </w:r>
      <w:proofErr w:type="gramStart"/>
      <w:r>
        <w:rPr>
          <w:rFonts w:ascii="Arial" w:hAnsi="Arial" w:cs="Arial"/>
          <w:sz w:val="21"/>
          <w:szCs w:val="21"/>
        </w:rPr>
        <w:t>implementação</w:t>
      </w:r>
      <w:proofErr w:type="gramEnd"/>
      <w:r>
        <w:rPr>
          <w:rFonts w:ascii="Arial" w:hAnsi="Arial" w:cs="Arial"/>
          <w:sz w:val="21"/>
          <w:szCs w:val="21"/>
        </w:rPr>
        <w:t xml:space="preserve"> do SAP (módulo MM) </w:t>
      </w:r>
      <w:r w:rsidR="00141D82">
        <w:rPr>
          <w:rFonts w:ascii="Arial" w:hAnsi="Arial" w:cs="Arial"/>
          <w:sz w:val="21"/>
          <w:szCs w:val="21"/>
        </w:rPr>
        <w:t>nos processos de Cadastro de Materiais</w:t>
      </w:r>
      <w:r>
        <w:rPr>
          <w:rFonts w:ascii="Arial" w:hAnsi="Arial" w:cs="Arial"/>
          <w:sz w:val="21"/>
          <w:szCs w:val="21"/>
        </w:rPr>
        <w:t>.</w:t>
      </w:r>
    </w:p>
    <w:p w:rsidR="00FC4258" w:rsidRDefault="00FC4258" w:rsidP="00FC4258">
      <w:pPr>
        <w:spacing w:line="300" w:lineRule="exact"/>
        <w:jc w:val="both"/>
        <w:rPr>
          <w:rFonts w:ascii="Arial" w:hAnsi="Arial" w:cs="Arial"/>
          <w:sz w:val="21"/>
          <w:szCs w:val="21"/>
        </w:rPr>
      </w:pPr>
    </w:p>
    <w:p w:rsidR="00FC4258" w:rsidRDefault="00FC4258" w:rsidP="00FC4258">
      <w:pPr>
        <w:pStyle w:val="PargrafodaLista"/>
        <w:numPr>
          <w:ilvl w:val="0"/>
          <w:numId w:val="14"/>
        </w:numPr>
        <w:spacing w:line="300" w:lineRule="exac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Atuação como interface entre a área de negócio e sistemas, redesenhando novos processos com foco na obtenção de melhores resultados.  </w:t>
      </w:r>
    </w:p>
    <w:p w:rsidR="00FC4258" w:rsidRDefault="00FC4258" w:rsidP="00FC4258">
      <w:pPr>
        <w:spacing w:line="300" w:lineRule="exact"/>
        <w:jc w:val="both"/>
        <w:rPr>
          <w:rFonts w:ascii="Arial" w:hAnsi="Arial" w:cs="Arial"/>
          <w:sz w:val="21"/>
          <w:szCs w:val="21"/>
        </w:rPr>
      </w:pPr>
    </w:p>
    <w:p w:rsidR="00FC4258" w:rsidRDefault="00FC4258" w:rsidP="00FC4258">
      <w:pPr>
        <w:pStyle w:val="PargrafodaLista"/>
        <w:numPr>
          <w:ilvl w:val="0"/>
          <w:numId w:val="14"/>
        </w:numPr>
        <w:spacing w:line="300" w:lineRule="exact"/>
        <w:jc w:val="both"/>
        <w:rPr>
          <w:rFonts w:ascii="Arial" w:hAnsi="Arial" w:cs="Arial"/>
          <w:sz w:val="21"/>
          <w:szCs w:val="21"/>
        </w:rPr>
      </w:pPr>
      <w:r w:rsidRPr="00D5082D">
        <w:rPr>
          <w:rFonts w:ascii="Arial" w:hAnsi="Arial" w:cs="Arial"/>
          <w:sz w:val="21"/>
          <w:szCs w:val="21"/>
        </w:rPr>
        <w:t>Coordenação da</w:t>
      </w:r>
      <w:r w:rsidR="004A3F66">
        <w:rPr>
          <w:rFonts w:ascii="Arial" w:hAnsi="Arial" w:cs="Arial"/>
          <w:sz w:val="21"/>
          <w:szCs w:val="21"/>
        </w:rPr>
        <w:t>s</w:t>
      </w:r>
      <w:r w:rsidRPr="00D5082D">
        <w:rPr>
          <w:rFonts w:ascii="Arial" w:hAnsi="Arial" w:cs="Arial"/>
          <w:sz w:val="21"/>
          <w:szCs w:val="21"/>
        </w:rPr>
        <w:t xml:space="preserve"> atividade</w:t>
      </w:r>
      <w:r w:rsidR="004A3F66">
        <w:rPr>
          <w:rFonts w:ascii="Arial" w:hAnsi="Arial" w:cs="Arial"/>
          <w:sz w:val="21"/>
          <w:szCs w:val="21"/>
        </w:rPr>
        <w:t>s</w:t>
      </w:r>
      <w:r w:rsidRPr="00D5082D">
        <w:rPr>
          <w:rFonts w:ascii="Arial" w:hAnsi="Arial" w:cs="Arial"/>
          <w:sz w:val="21"/>
          <w:szCs w:val="21"/>
        </w:rPr>
        <w:t xml:space="preserve"> d</w:t>
      </w:r>
      <w:r w:rsidR="004A3F66">
        <w:rPr>
          <w:rFonts w:ascii="Arial" w:hAnsi="Arial" w:cs="Arial"/>
          <w:sz w:val="21"/>
          <w:szCs w:val="21"/>
        </w:rPr>
        <w:t>o processo de cadastros, padronização entre as áreas de Manutenção, Suprimentos e Fiscal.</w:t>
      </w:r>
    </w:p>
    <w:p w:rsidR="00FC4258" w:rsidRDefault="00FC4258" w:rsidP="00FC4258">
      <w:pPr>
        <w:spacing w:line="300" w:lineRule="exact"/>
        <w:jc w:val="both"/>
        <w:rPr>
          <w:rFonts w:ascii="Arial" w:hAnsi="Arial" w:cs="Arial"/>
          <w:sz w:val="21"/>
          <w:szCs w:val="21"/>
        </w:rPr>
      </w:pPr>
    </w:p>
    <w:p w:rsidR="00FC4258" w:rsidRDefault="00FC4258" w:rsidP="00FC4258">
      <w:pPr>
        <w:pStyle w:val="PargrafodaLista"/>
        <w:numPr>
          <w:ilvl w:val="0"/>
          <w:numId w:val="14"/>
        </w:numPr>
        <w:spacing w:line="300" w:lineRule="exac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Treinamento de usuários em processos relacionados a dados mestres, incluindo a elaboração do material utilizado e suporte posterior (</w:t>
      </w:r>
      <w:proofErr w:type="gramStart"/>
      <w:r w:rsidR="00341EFF">
        <w:rPr>
          <w:rFonts w:ascii="Arial" w:hAnsi="Arial" w:cs="Arial"/>
          <w:sz w:val="21"/>
          <w:szCs w:val="21"/>
        </w:rPr>
        <w:t>português, inglês</w:t>
      </w:r>
      <w:proofErr w:type="gramEnd"/>
      <w:r>
        <w:rPr>
          <w:rFonts w:ascii="Arial" w:hAnsi="Arial" w:cs="Arial"/>
          <w:sz w:val="21"/>
          <w:szCs w:val="21"/>
        </w:rPr>
        <w:t xml:space="preserve"> e espanhol).</w:t>
      </w:r>
    </w:p>
    <w:p w:rsidR="00FC4258" w:rsidRDefault="00FC4258" w:rsidP="00FC4258">
      <w:pPr>
        <w:spacing w:line="300" w:lineRule="exact"/>
        <w:jc w:val="both"/>
        <w:rPr>
          <w:rFonts w:ascii="Arial" w:hAnsi="Arial" w:cs="Arial"/>
          <w:sz w:val="21"/>
          <w:szCs w:val="21"/>
        </w:rPr>
      </w:pPr>
    </w:p>
    <w:p w:rsidR="00FC4258" w:rsidRDefault="00FC4258" w:rsidP="00FC4258">
      <w:pPr>
        <w:pStyle w:val="PargrafodaLista"/>
        <w:numPr>
          <w:ilvl w:val="0"/>
          <w:numId w:val="14"/>
        </w:numPr>
        <w:spacing w:line="300" w:lineRule="exac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Desenvolvimento da modelagem de dados (MDM): mapeamento de processos, especificações funcionais, criação de um portal de cadastramento de materiais, testes e suporte técnico aos novos usuários.</w:t>
      </w:r>
    </w:p>
    <w:p w:rsidR="003C7788" w:rsidRDefault="003C7788" w:rsidP="003C7788">
      <w:pPr>
        <w:spacing w:line="300" w:lineRule="exact"/>
        <w:jc w:val="both"/>
        <w:rPr>
          <w:rFonts w:ascii="Arial" w:hAnsi="Arial" w:cs="Arial"/>
          <w:sz w:val="21"/>
          <w:szCs w:val="21"/>
        </w:rPr>
      </w:pPr>
    </w:p>
    <w:p w:rsidR="00C84EF0" w:rsidRPr="00D44F07" w:rsidRDefault="00631966" w:rsidP="00F532AF">
      <w:pPr>
        <w:numPr>
          <w:ilvl w:val="0"/>
          <w:numId w:val="14"/>
        </w:numPr>
        <w:spacing w:line="300" w:lineRule="exact"/>
        <w:jc w:val="both"/>
        <w:rPr>
          <w:rFonts w:ascii="Arial" w:hAnsi="Arial" w:cs="Arial"/>
          <w:sz w:val="21"/>
          <w:szCs w:val="21"/>
        </w:rPr>
      </w:pPr>
      <w:r w:rsidRPr="00D44F07">
        <w:rPr>
          <w:rFonts w:ascii="Arial" w:hAnsi="Arial" w:cs="Arial"/>
          <w:sz w:val="21"/>
          <w:szCs w:val="21"/>
        </w:rPr>
        <w:t>Ampla experiência na</w:t>
      </w:r>
      <w:r w:rsidR="00C84EF0" w:rsidRPr="00D44F07">
        <w:rPr>
          <w:rFonts w:ascii="Arial" w:hAnsi="Arial" w:cs="Arial"/>
          <w:sz w:val="21"/>
          <w:szCs w:val="21"/>
        </w:rPr>
        <w:t xml:space="preserve"> área de Compras</w:t>
      </w:r>
      <w:r w:rsidR="003E4D3A">
        <w:rPr>
          <w:rFonts w:ascii="Arial" w:hAnsi="Arial" w:cs="Arial"/>
          <w:sz w:val="21"/>
          <w:szCs w:val="21"/>
        </w:rPr>
        <w:t xml:space="preserve"> internacionais</w:t>
      </w:r>
      <w:r w:rsidR="00C84EF0" w:rsidRPr="00D44F07">
        <w:rPr>
          <w:rFonts w:ascii="Arial" w:hAnsi="Arial" w:cs="Arial"/>
          <w:sz w:val="21"/>
          <w:szCs w:val="21"/>
        </w:rPr>
        <w:t xml:space="preserve">, </w:t>
      </w:r>
      <w:r w:rsidRPr="00D44F07">
        <w:rPr>
          <w:rFonts w:ascii="Arial" w:hAnsi="Arial" w:cs="Arial"/>
          <w:sz w:val="21"/>
          <w:szCs w:val="21"/>
        </w:rPr>
        <w:t>envolvendo a</w:t>
      </w:r>
      <w:r w:rsidR="00D5082D">
        <w:rPr>
          <w:rFonts w:ascii="Arial" w:hAnsi="Arial" w:cs="Arial"/>
          <w:sz w:val="21"/>
          <w:szCs w:val="21"/>
        </w:rPr>
        <w:t xml:space="preserve"> </w:t>
      </w:r>
      <w:r w:rsidRPr="00D44F07">
        <w:rPr>
          <w:rFonts w:ascii="Arial" w:hAnsi="Arial" w:cs="Arial"/>
          <w:sz w:val="21"/>
          <w:szCs w:val="21"/>
        </w:rPr>
        <w:t>aq</w:t>
      </w:r>
      <w:r w:rsidR="00C84EF0" w:rsidRPr="00D44F07">
        <w:rPr>
          <w:rFonts w:ascii="Arial" w:hAnsi="Arial" w:cs="Arial"/>
          <w:sz w:val="21"/>
          <w:szCs w:val="21"/>
        </w:rPr>
        <w:t xml:space="preserve">uisição </w:t>
      </w:r>
      <w:r w:rsidR="005A165B">
        <w:rPr>
          <w:rFonts w:ascii="Arial" w:hAnsi="Arial" w:cs="Arial"/>
          <w:sz w:val="21"/>
          <w:szCs w:val="21"/>
        </w:rPr>
        <w:t>produtos</w:t>
      </w:r>
      <w:r w:rsidR="00C84EF0" w:rsidRPr="00D44F07">
        <w:rPr>
          <w:rFonts w:ascii="Arial" w:hAnsi="Arial" w:cs="Arial"/>
          <w:sz w:val="21"/>
          <w:szCs w:val="21"/>
        </w:rPr>
        <w:t xml:space="preserve"> </w:t>
      </w:r>
      <w:r w:rsidR="00D67A2D" w:rsidRPr="00D44F07">
        <w:rPr>
          <w:rFonts w:ascii="Arial" w:hAnsi="Arial" w:cs="Arial"/>
          <w:sz w:val="21"/>
          <w:szCs w:val="21"/>
        </w:rPr>
        <w:t xml:space="preserve">para </w:t>
      </w:r>
      <w:r w:rsidR="000E3C29" w:rsidRPr="00D44F07">
        <w:rPr>
          <w:rFonts w:ascii="Arial" w:hAnsi="Arial" w:cs="Arial"/>
          <w:sz w:val="21"/>
          <w:szCs w:val="21"/>
        </w:rPr>
        <w:t>indústrias de grande porte</w:t>
      </w:r>
      <w:r w:rsidR="00D67A2D" w:rsidRPr="00D44F07">
        <w:rPr>
          <w:rFonts w:ascii="Arial" w:hAnsi="Arial" w:cs="Arial"/>
          <w:sz w:val="21"/>
          <w:szCs w:val="21"/>
        </w:rPr>
        <w:t>, através de processos seletivos de fornecedores e concorrências.</w:t>
      </w:r>
    </w:p>
    <w:p w:rsidR="00D84D8B" w:rsidRPr="00D44F07" w:rsidRDefault="00D84D8B" w:rsidP="00F532AF">
      <w:pPr>
        <w:spacing w:line="300" w:lineRule="exact"/>
        <w:jc w:val="both"/>
        <w:rPr>
          <w:rFonts w:ascii="Arial" w:hAnsi="Arial" w:cs="Arial"/>
          <w:sz w:val="21"/>
          <w:szCs w:val="21"/>
        </w:rPr>
      </w:pPr>
    </w:p>
    <w:p w:rsidR="003918C1" w:rsidRPr="00D44F07" w:rsidRDefault="00095F6F" w:rsidP="00F532AF">
      <w:pPr>
        <w:numPr>
          <w:ilvl w:val="0"/>
          <w:numId w:val="14"/>
        </w:numPr>
        <w:spacing w:line="300" w:lineRule="exact"/>
        <w:jc w:val="both"/>
        <w:rPr>
          <w:rFonts w:ascii="Arial" w:hAnsi="Arial" w:cs="Arial"/>
          <w:sz w:val="21"/>
          <w:szCs w:val="21"/>
        </w:rPr>
      </w:pPr>
      <w:r w:rsidRPr="00D44F07">
        <w:rPr>
          <w:rFonts w:ascii="Arial" w:hAnsi="Arial" w:cs="Arial"/>
          <w:sz w:val="21"/>
          <w:szCs w:val="21"/>
        </w:rPr>
        <w:t>Vivência na r</w:t>
      </w:r>
      <w:r w:rsidR="003918C1" w:rsidRPr="00D44F07">
        <w:rPr>
          <w:rFonts w:ascii="Arial" w:hAnsi="Arial" w:cs="Arial"/>
          <w:sz w:val="21"/>
          <w:szCs w:val="21"/>
        </w:rPr>
        <w:t>ealização de estudos e v</w:t>
      </w:r>
      <w:r w:rsidR="00175579" w:rsidRPr="00D44F07">
        <w:rPr>
          <w:rFonts w:ascii="Arial" w:hAnsi="Arial" w:cs="Arial"/>
          <w:sz w:val="21"/>
          <w:szCs w:val="21"/>
        </w:rPr>
        <w:t xml:space="preserve">isitas a fornecedores, visando </w:t>
      </w:r>
      <w:r w:rsidR="003918C1" w:rsidRPr="00D44F07">
        <w:rPr>
          <w:rFonts w:ascii="Arial" w:hAnsi="Arial" w:cs="Arial"/>
          <w:sz w:val="21"/>
          <w:szCs w:val="21"/>
        </w:rPr>
        <w:t>o desenvolvimento de fontes alternativas de suprimento</w:t>
      </w:r>
      <w:r w:rsidR="00175579" w:rsidRPr="00D44F07">
        <w:rPr>
          <w:rFonts w:ascii="Arial" w:hAnsi="Arial" w:cs="Arial"/>
          <w:sz w:val="21"/>
          <w:szCs w:val="21"/>
        </w:rPr>
        <w:t>s</w:t>
      </w:r>
      <w:r w:rsidR="003918C1" w:rsidRPr="00D44F07">
        <w:rPr>
          <w:rFonts w:ascii="Arial" w:hAnsi="Arial" w:cs="Arial"/>
          <w:sz w:val="21"/>
          <w:szCs w:val="21"/>
        </w:rPr>
        <w:t>, bem como a avaliação da capacidade técnica d</w:t>
      </w:r>
      <w:r w:rsidR="00175579" w:rsidRPr="00D44F07">
        <w:rPr>
          <w:rFonts w:ascii="Arial" w:hAnsi="Arial" w:cs="Arial"/>
          <w:sz w:val="21"/>
          <w:szCs w:val="21"/>
        </w:rPr>
        <w:t>os</w:t>
      </w:r>
      <w:r w:rsidR="003918C1" w:rsidRPr="00D44F07">
        <w:rPr>
          <w:rFonts w:ascii="Arial" w:hAnsi="Arial" w:cs="Arial"/>
          <w:sz w:val="21"/>
          <w:szCs w:val="21"/>
        </w:rPr>
        <w:t xml:space="preserve"> fornecedores já cadastrados.</w:t>
      </w:r>
    </w:p>
    <w:p w:rsidR="000E3C29" w:rsidRPr="00D44F07" w:rsidRDefault="000E3C29" w:rsidP="00F532AF">
      <w:pPr>
        <w:spacing w:line="300" w:lineRule="exact"/>
        <w:jc w:val="both"/>
        <w:rPr>
          <w:rFonts w:ascii="Arial" w:hAnsi="Arial" w:cs="Arial"/>
          <w:sz w:val="21"/>
          <w:szCs w:val="21"/>
        </w:rPr>
      </w:pPr>
    </w:p>
    <w:p w:rsidR="000E3C29" w:rsidRPr="00D44F07" w:rsidRDefault="000E3C29" w:rsidP="00F532AF">
      <w:pPr>
        <w:numPr>
          <w:ilvl w:val="0"/>
          <w:numId w:val="14"/>
        </w:numPr>
        <w:spacing w:line="300" w:lineRule="exact"/>
        <w:jc w:val="both"/>
        <w:rPr>
          <w:rFonts w:ascii="Arial" w:hAnsi="Arial" w:cs="Arial"/>
          <w:sz w:val="21"/>
          <w:szCs w:val="21"/>
        </w:rPr>
      </w:pPr>
      <w:r w:rsidRPr="00D44F07">
        <w:rPr>
          <w:rFonts w:ascii="Arial" w:hAnsi="Arial" w:cs="Arial"/>
          <w:sz w:val="21"/>
          <w:szCs w:val="21"/>
        </w:rPr>
        <w:t>Atuação no acompanhamento de todo o processo de compras, sendo responsável pelo planejamento, elaboração de contratos, análise de custo</w:t>
      </w:r>
      <w:r w:rsidR="00F532AF" w:rsidRPr="00D44F07">
        <w:rPr>
          <w:rFonts w:ascii="Arial" w:hAnsi="Arial" w:cs="Arial"/>
          <w:sz w:val="21"/>
          <w:szCs w:val="21"/>
        </w:rPr>
        <w:t>s</w:t>
      </w:r>
      <w:r w:rsidRPr="00D44F07">
        <w:rPr>
          <w:rFonts w:ascii="Arial" w:hAnsi="Arial" w:cs="Arial"/>
          <w:sz w:val="21"/>
          <w:szCs w:val="21"/>
        </w:rPr>
        <w:t>,</w:t>
      </w:r>
      <w:r w:rsidR="003E4D3A">
        <w:rPr>
          <w:rFonts w:ascii="Arial" w:hAnsi="Arial" w:cs="Arial"/>
          <w:sz w:val="21"/>
          <w:szCs w:val="21"/>
        </w:rPr>
        <w:t xml:space="preserve"> qualidade e prazos de entrega e </w:t>
      </w:r>
      <w:r w:rsidRPr="00D44F07">
        <w:rPr>
          <w:rFonts w:ascii="Arial" w:hAnsi="Arial" w:cs="Arial"/>
          <w:sz w:val="21"/>
          <w:szCs w:val="21"/>
        </w:rPr>
        <w:t>controle de</w:t>
      </w:r>
      <w:r w:rsidR="003E4D3A">
        <w:rPr>
          <w:rFonts w:ascii="Arial" w:hAnsi="Arial" w:cs="Arial"/>
          <w:sz w:val="21"/>
          <w:szCs w:val="21"/>
        </w:rPr>
        <w:t xml:space="preserve"> pagamentos</w:t>
      </w:r>
      <w:r w:rsidR="00F532AF" w:rsidRPr="00D44F07">
        <w:rPr>
          <w:rFonts w:ascii="Arial" w:hAnsi="Arial" w:cs="Arial"/>
          <w:sz w:val="21"/>
          <w:szCs w:val="21"/>
        </w:rPr>
        <w:t>.</w:t>
      </w:r>
    </w:p>
    <w:p w:rsidR="009326BA" w:rsidRPr="00D44F07" w:rsidRDefault="009326BA" w:rsidP="00F532AF">
      <w:pPr>
        <w:spacing w:line="300" w:lineRule="exact"/>
        <w:jc w:val="both"/>
        <w:rPr>
          <w:rFonts w:ascii="Arial" w:hAnsi="Arial" w:cs="Arial"/>
          <w:sz w:val="21"/>
          <w:szCs w:val="21"/>
        </w:rPr>
      </w:pPr>
    </w:p>
    <w:p w:rsidR="00AC53E9" w:rsidRDefault="00F532AF" w:rsidP="003C7788">
      <w:pPr>
        <w:numPr>
          <w:ilvl w:val="0"/>
          <w:numId w:val="14"/>
        </w:numPr>
        <w:spacing w:line="300" w:lineRule="exact"/>
        <w:jc w:val="both"/>
        <w:rPr>
          <w:rFonts w:ascii="Arial" w:hAnsi="Arial" w:cs="Arial"/>
          <w:sz w:val="21"/>
          <w:szCs w:val="21"/>
        </w:rPr>
      </w:pPr>
      <w:r w:rsidRPr="00D44F07">
        <w:rPr>
          <w:rFonts w:ascii="Arial" w:hAnsi="Arial" w:cs="Arial"/>
          <w:sz w:val="21"/>
          <w:szCs w:val="21"/>
        </w:rPr>
        <w:t>Redução dos</w:t>
      </w:r>
      <w:r w:rsidR="009326BA" w:rsidRPr="00D44F07">
        <w:rPr>
          <w:rFonts w:ascii="Arial" w:hAnsi="Arial" w:cs="Arial"/>
          <w:sz w:val="21"/>
          <w:szCs w:val="21"/>
        </w:rPr>
        <w:t xml:space="preserve"> custos, através do desenvolvimento de novos fornecedores e realização de grande</w:t>
      </w:r>
      <w:r w:rsidRPr="00D44F07">
        <w:rPr>
          <w:rFonts w:ascii="Arial" w:hAnsi="Arial" w:cs="Arial"/>
          <w:sz w:val="21"/>
          <w:szCs w:val="21"/>
        </w:rPr>
        <w:t>s</w:t>
      </w:r>
      <w:r w:rsidR="009326BA" w:rsidRPr="00D44F07">
        <w:rPr>
          <w:rFonts w:ascii="Arial" w:hAnsi="Arial" w:cs="Arial"/>
          <w:sz w:val="21"/>
          <w:szCs w:val="21"/>
        </w:rPr>
        <w:t xml:space="preserve"> negociações</w:t>
      </w:r>
      <w:r w:rsidR="00C435C7">
        <w:rPr>
          <w:rFonts w:ascii="Arial" w:hAnsi="Arial" w:cs="Arial"/>
          <w:sz w:val="21"/>
          <w:szCs w:val="21"/>
        </w:rPr>
        <w:t xml:space="preserve"> </w:t>
      </w:r>
      <w:r w:rsidR="003326A6">
        <w:rPr>
          <w:rFonts w:ascii="Arial" w:hAnsi="Arial" w:cs="Arial"/>
          <w:sz w:val="21"/>
          <w:szCs w:val="21"/>
        </w:rPr>
        <w:t>em</w:t>
      </w:r>
      <w:r w:rsidR="003E4D3A">
        <w:rPr>
          <w:rFonts w:ascii="Arial" w:hAnsi="Arial" w:cs="Arial"/>
          <w:sz w:val="21"/>
          <w:szCs w:val="21"/>
        </w:rPr>
        <w:t xml:space="preserve"> contratos já existentes e postergações de entregas</w:t>
      </w:r>
      <w:r w:rsidR="003326A6">
        <w:rPr>
          <w:rFonts w:ascii="Arial" w:hAnsi="Arial" w:cs="Arial"/>
          <w:sz w:val="21"/>
          <w:szCs w:val="21"/>
        </w:rPr>
        <w:t xml:space="preserve"> e faturamentos</w:t>
      </w:r>
      <w:r w:rsidR="003E4D3A">
        <w:rPr>
          <w:rFonts w:ascii="Arial" w:hAnsi="Arial" w:cs="Arial"/>
          <w:sz w:val="21"/>
          <w:szCs w:val="21"/>
        </w:rPr>
        <w:t xml:space="preserve"> de pedidos que afetariam o capital de giro da empresa</w:t>
      </w:r>
      <w:r w:rsidR="009326BA" w:rsidRPr="00D44F07">
        <w:rPr>
          <w:rFonts w:ascii="Arial" w:hAnsi="Arial" w:cs="Arial"/>
          <w:sz w:val="21"/>
          <w:szCs w:val="21"/>
        </w:rPr>
        <w:t>.</w:t>
      </w:r>
    </w:p>
    <w:p w:rsidR="003C7788" w:rsidRDefault="003C7788" w:rsidP="003C7788">
      <w:pPr>
        <w:spacing w:line="300" w:lineRule="exact"/>
        <w:jc w:val="both"/>
        <w:rPr>
          <w:rFonts w:ascii="Arial" w:hAnsi="Arial" w:cs="Arial"/>
          <w:sz w:val="21"/>
          <w:szCs w:val="21"/>
        </w:rPr>
      </w:pPr>
    </w:p>
    <w:p w:rsidR="003C7788" w:rsidRPr="003C7788" w:rsidRDefault="003C7788" w:rsidP="003C7788">
      <w:pPr>
        <w:pStyle w:val="PargrafodaLista"/>
        <w:numPr>
          <w:ilvl w:val="0"/>
          <w:numId w:val="14"/>
        </w:numPr>
        <w:spacing w:line="300" w:lineRule="exac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Conhecimentos gerais nas aplicações SAP MDM; SRM</w:t>
      </w:r>
      <w:r w:rsidR="00A8770A">
        <w:rPr>
          <w:rFonts w:ascii="Arial" w:hAnsi="Arial" w:cs="Arial"/>
          <w:sz w:val="21"/>
          <w:szCs w:val="21"/>
        </w:rPr>
        <w:t xml:space="preserve"> e</w:t>
      </w:r>
      <w:r>
        <w:rPr>
          <w:rFonts w:ascii="Arial" w:hAnsi="Arial" w:cs="Arial"/>
          <w:sz w:val="21"/>
          <w:szCs w:val="21"/>
        </w:rPr>
        <w:t xml:space="preserve"> Data Service</w:t>
      </w:r>
      <w:r w:rsidR="00A8770A">
        <w:rPr>
          <w:rFonts w:ascii="Arial" w:hAnsi="Arial" w:cs="Arial"/>
          <w:sz w:val="21"/>
          <w:szCs w:val="21"/>
        </w:rPr>
        <w:t>.</w:t>
      </w:r>
    </w:p>
    <w:p w:rsidR="00FC4258" w:rsidRDefault="00FC4258" w:rsidP="00FC4258">
      <w:pPr>
        <w:spacing w:line="300" w:lineRule="exact"/>
        <w:jc w:val="both"/>
        <w:rPr>
          <w:rFonts w:ascii="Arial" w:hAnsi="Arial" w:cs="Arial"/>
          <w:sz w:val="21"/>
          <w:szCs w:val="21"/>
        </w:rPr>
      </w:pPr>
    </w:p>
    <w:p w:rsidR="00A8770A" w:rsidRDefault="00A8770A" w:rsidP="00FC4258">
      <w:pPr>
        <w:spacing w:line="300" w:lineRule="exact"/>
        <w:jc w:val="both"/>
        <w:rPr>
          <w:rFonts w:ascii="Arial" w:hAnsi="Arial" w:cs="Arial"/>
          <w:sz w:val="21"/>
          <w:szCs w:val="21"/>
        </w:rPr>
      </w:pPr>
    </w:p>
    <w:p w:rsidR="005A165B" w:rsidRDefault="005A165B" w:rsidP="00F532AF">
      <w:pPr>
        <w:spacing w:line="300" w:lineRule="exact"/>
        <w:jc w:val="both"/>
        <w:rPr>
          <w:rFonts w:ascii="Arial" w:hAnsi="Arial" w:cs="Arial"/>
          <w:b/>
          <w:noProof/>
          <w:sz w:val="21"/>
          <w:szCs w:val="21"/>
          <w:u w:val="single"/>
        </w:rPr>
      </w:pPr>
    </w:p>
    <w:p w:rsidR="003C72A8" w:rsidRPr="00D44F07" w:rsidRDefault="00EC1F26" w:rsidP="00F532AF">
      <w:pPr>
        <w:spacing w:line="300" w:lineRule="exact"/>
        <w:jc w:val="both"/>
        <w:rPr>
          <w:rFonts w:ascii="Arial" w:hAnsi="Arial" w:cs="Arial"/>
          <w:b/>
          <w:noProof/>
          <w:sz w:val="21"/>
          <w:szCs w:val="21"/>
          <w:u w:val="single"/>
        </w:rPr>
      </w:pPr>
      <w:r w:rsidRPr="00D44F07">
        <w:rPr>
          <w:rFonts w:ascii="Arial" w:hAnsi="Arial" w:cs="Arial"/>
          <w:b/>
          <w:noProof/>
          <w:sz w:val="21"/>
          <w:szCs w:val="21"/>
          <w:u w:val="single"/>
        </w:rPr>
        <w:lastRenderedPageBreak/>
        <w:t>Formação Acadêmica</w:t>
      </w:r>
    </w:p>
    <w:p w:rsidR="003C72A8" w:rsidRPr="00D44F07" w:rsidRDefault="003C72A8" w:rsidP="00F532AF">
      <w:pPr>
        <w:spacing w:line="300" w:lineRule="exact"/>
        <w:jc w:val="both"/>
        <w:rPr>
          <w:rFonts w:ascii="Arial" w:hAnsi="Arial" w:cs="Arial"/>
          <w:b/>
          <w:sz w:val="21"/>
          <w:szCs w:val="21"/>
          <w:u w:val="dotDotDash"/>
        </w:rPr>
      </w:pPr>
    </w:p>
    <w:p w:rsidR="007F7C7B" w:rsidRPr="00D44F07" w:rsidRDefault="000E3C29" w:rsidP="00F532AF">
      <w:pPr>
        <w:spacing w:line="300" w:lineRule="exact"/>
        <w:jc w:val="both"/>
        <w:rPr>
          <w:rFonts w:ascii="Arial" w:hAnsi="Arial" w:cs="Arial"/>
          <w:sz w:val="21"/>
          <w:szCs w:val="21"/>
        </w:rPr>
      </w:pPr>
      <w:r w:rsidRPr="00D44F07">
        <w:rPr>
          <w:rFonts w:ascii="Arial" w:hAnsi="Arial" w:cs="Arial"/>
          <w:b/>
          <w:sz w:val="21"/>
          <w:szCs w:val="21"/>
        </w:rPr>
        <w:t>Graduação em Administração de Empresas</w:t>
      </w:r>
      <w:r w:rsidR="000A0B27" w:rsidRPr="00D44F07">
        <w:rPr>
          <w:rFonts w:ascii="Arial" w:hAnsi="Arial" w:cs="Arial"/>
          <w:sz w:val="21"/>
          <w:szCs w:val="21"/>
        </w:rPr>
        <w:t xml:space="preserve"> – concluíd</w:t>
      </w:r>
      <w:r w:rsidRPr="00D44F07">
        <w:rPr>
          <w:rFonts w:ascii="Arial" w:hAnsi="Arial" w:cs="Arial"/>
          <w:sz w:val="21"/>
          <w:szCs w:val="21"/>
        </w:rPr>
        <w:t xml:space="preserve">a </w:t>
      </w:r>
      <w:r w:rsidR="000A0B27" w:rsidRPr="00D44F07">
        <w:rPr>
          <w:rFonts w:ascii="Arial" w:hAnsi="Arial" w:cs="Arial"/>
          <w:sz w:val="21"/>
          <w:szCs w:val="21"/>
        </w:rPr>
        <w:t xml:space="preserve">em </w:t>
      </w:r>
      <w:r w:rsidRPr="00D44F07">
        <w:rPr>
          <w:rFonts w:ascii="Arial" w:hAnsi="Arial" w:cs="Arial"/>
          <w:sz w:val="21"/>
          <w:szCs w:val="21"/>
        </w:rPr>
        <w:t>20</w:t>
      </w:r>
      <w:r w:rsidR="003E4D3A">
        <w:rPr>
          <w:rFonts w:ascii="Arial" w:hAnsi="Arial" w:cs="Arial"/>
          <w:sz w:val="21"/>
          <w:szCs w:val="21"/>
        </w:rPr>
        <w:t>1</w:t>
      </w:r>
      <w:r w:rsidR="00076B77">
        <w:rPr>
          <w:rFonts w:ascii="Arial" w:hAnsi="Arial" w:cs="Arial"/>
          <w:sz w:val="21"/>
          <w:szCs w:val="21"/>
        </w:rPr>
        <w:t>2</w:t>
      </w:r>
    </w:p>
    <w:p w:rsidR="000A0B27" w:rsidRPr="00D44F07" w:rsidRDefault="00076B77" w:rsidP="00F532AF">
      <w:pPr>
        <w:spacing w:line="300" w:lineRule="exac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PUCRS</w:t>
      </w:r>
      <w:r w:rsidR="003E4D3A">
        <w:rPr>
          <w:rFonts w:ascii="Arial" w:hAnsi="Arial" w:cs="Arial"/>
          <w:sz w:val="21"/>
          <w:szCs w:val="21"/>
        </w:rPr>
        <w:t xml:space="preserve"> – </w:t>
      </w:r>
      <w:r>
        <w:rPr>
          <w:rFonts w:ascii="Arial" w:hAnsi="Arial" w:cs="Arial"/>
          <w:sz w:val="21"/>
          <w:szCs w:val="21"/>
        </w:rPr>
        <w:t>Pontifícia Universidade Católica do Rio Grande do Sul</w:t>
      </w:r>
    </w:p>
    <w:p w:rsidR="000A0B27" w:rsidRDefault="000A0B27" w:rsidP="005A0CE4">
      <w:pPr>
        <w:spacing w:line="400" w:lineRule="exact"/>
        <w:jc w:val="both"/>
        <w:rPr>
          <w:rFonts w:ascii="Arial" w:hAnsi="Arial" w:cs="Arial"/>
          <w:sz w:val="21"/>
          <w:szCs w:val="21"/>
        </w:rPr>
      </w:pPr>
    </w:p>
    <w:p w:rsidR="00341EFF" w:rsidRPr="00D44F07" w:rsidRDefault="00341EFF" w:rsidP="005A0CE4">
      <w:pPr>
        <w:spacing w:line="400" w:lineRule="exact"/>
        <w:jc w:val="both"/>
        <w:rPr>
          <w:rFonts w:ascii="Arial" w:hAnsi="Arial" w:cs="Arial"/>
          <w:sz w:val="21"/>
          <w:szCs w:val="21"/>
        </w:rPr>
      </w:pPr>
    </w:p>
    <w:p w:rsidR="007F7C7B" w:rsidRPr="00D44F07" w:rsidRDefault="007F7C7B" w:rsidP="00F532AF">
      <w:pPr>
        <w:spacing w:line="300" w:lineRule="exact"/>
        <w:jc w:val="both"/>
        <w:rPr>
          <w:rFonts w:ascii="Arial" w:hAnsi="Arial" w:cs="Arial"/>
          <w:b/>
          <w:noProof/>
          <w:sz w:val="21"/>
          <w:szCs w:val="21"/>
          <w:u w:val="single"/>
        </w:rPr>
      </w:pPr>
      <w:r w:rsidRPr="00D44F07">
        <w:rPr>
          <w:rFonts w:ascii="Arial" w:hAnsi="Arial" w:cs="Arial"/>
          <w:b/>
          <w:noProof/>
          <w:sz w:val="21"/>
          <w:szCs w:val="21"/>
          <w:u w:val="single"/>
        </w:rPr>
        <w:t xml:space="preserve">Idiomas </w:t>
      </w:r>
    </w:p>
    <w:p w:rsidR="007F7C7B" w:rsidRPr="00D44F07" w:rsidRDefault="007F7C7B" w:rsidP="00F532AF">
      <w:pPr>
        <w:spacing w:line="300" w:lineRule="exact"/>
        <w:jc w:val="both"/>
        <w:rPr>
          <w:rFonts w:ascii="Arial" w:hAnsi="Arial" w:cs="Arial"/>
          <w:b/>
          <w:sz w:val="21"/>
          <w:szCs w:val="21"/>
        </w:rPr>
      </w:pPr>
    </w:p>
    <w:p w:rsidR="00510C59" w:rsidRDefault="000E3C29" w:rsidP="00F532AF">
      <w:pPr>
        <w:spacing w:line="300" w:lineRule="exact"/>
        <w:jc w:val="both"/>
        <w:rPr>
          <w:rFonts w:ascii="Arial" w:hAnsi="Arial" w:cs="Arial"/>
          <w:sz w:val="21"/>
          <w:szCs w:val="21"/>
        </w:rPr>
      </w:pPr>
      <w:r w:rsidRPr="00D44F07">
        <w:rPr>
          <w:rFonts w:ascii="Arial" w:hAnsi="Arial" w:cs="Arial"/>
          <w:sz w:val="21"/>
          <w:szCs w:val="21"/>
        </w:rPr>
        <w:t>Inglês</w:t>
      </w:r>
      <w:r w:rsidR="007F7C7B" w:rsidRPr="00D44F07">
        <w:rPr>
          <w:rFonts w:ascii="Arial" w:hAnsi="Arial" w:cs="Arial"/>
          <w:sz w:val="21"/>
          <w:szCs w:val="21"/>
        </w:rPr>
        <w:t xml:space="preserve"> – </w:t>
      </w:r>
      <w:r w:rsidRPr="00D44F07">
        <w:rPr>
          <w:rFonts w:ascii="Arial" w:hAnsi="Arial" w:cs="Arial"/>
          <w:sz w:val="21"/>
          <w:szCs w:val="21"/>
        </w:rPr>
        <w:t>Avançado</w:t>
      </w:r>
      <w:r w:rsidR="002A43E8">
        <w:rPr>
          <w:rFonts w:ascii="Arial" w:hAnsi="Arial" w:cs="Arial"/>
          <w:sz w:val="21"/>
          <w:szCs w:val="21"/>
        </w:rPr>
        <w:t xml:space="preserve">; escola CCAA de idiomas, </w:t>
      </w:r>
      <w:proofErr w:type="gramStart"/>
      <w:r w:rsidR="002A43E8">
        <w:rPr>
          <w:rFonts w:ascii="Arial" w:hAnsi="Arial" w:cs="Arial"/>
          <w:sz w:val="21"/>
          <w:szCs w:val="21"/>
        </w:rPr>
        <w:t>9</w:t>
      </w:r>
      <w:proofErr w:type="gramEnd"/>
      <w:r w:rsidR="002A43E8">
        <w:rPr>
          <w:rFonts w:ascii="Arial" w:hAnsi="Arial" w:cs="Arial"/>
          <w:sz w:val="21"/>
          <w:szCs w:val="21"/>
        </w:rPr>
        <w:t xml:space="preserve"> semestres.</w:t>
      </w:r>
    </w:p>
    <w:p w:rsidR="00F532AF" w:rsidRPr="00D44F07" w:rsidRDefault="00F532AF" w:rsidP="00F532AF">
      <w:pPr>
        <w:spacing w:line="300" w:lineRule="exact"/>
        <w:jc w:val="both"/>
        <w:rPr>
          <w:rFonts w:ascii="Arial" w:hAnsi="Arial" w:cs="Arial"/>
          <w:sz w:val="21"/>
          <w:szCs w:val="21"/>
        </w:rPr>
      </w:pPr>
      <w:r w:rsidRPr="00D44F07">
        <w:rPr>
          <w:rFonts w:ascii="Arial" w:hAnsi="Arial" w:cs="Arial"/>
          <w:sz w:val="21"/>
          <w:szCs w:val="21"/>
        </w:rPr>
        <w:t>Espanhol – Intermediário</w:t>
      </w:r>
      <w:r w:rsidR="002A43E8">
        <w:rPr>
          <w:rFonts w:ascii="Arial" w:hAnsi="Arial" w:cs="Arial"/>
          <w:sz w:val="21"/>
          <w:szCs w:val="21"/>
        </w:rPr>
        <w:t xml:space="preserve"> </w:t>
      </w:r>
      <w:r w:rsidR="00BA5968">
        <w:rPr>
          <w:rFonts w:ascii="Arial" w:hAnsi="Arial" w:cs="Arial"/>
          <w:sz w:val="21"/>
          <w:szCs w:val="21"/>
        </w:rPr>
        <w:t>–</w:t>
      </w:r>
      <w:r w:rsidR="002A43E8">
        <w:rPr>
          <w:rFonts w:ascii="Arial" w:hAnsi="Arial" w:cs="Arial"/>
          <w:sz w:val="21"/>
          <w:szCs w:val="21"/>
        </w:rPr>
        <w:t xml:space="preserve"> </w:t>
      </w:r>
      <w:r w:rsidR="00BA5968">
        <w:rPr>
          <w:rFonts w:ascii="Arial" w:hAnsi="Arial" w:cs="Arial"/>
          <w:sz w:val="21"/>
          <w:szCs w:val="21"/>
        </w:rPr>
        <w:t xml:space="preserve">Escola </w:t>
      </w:r>
      <w:proofErr w:type="spellStart"/>
      <w:r w:rsidR="00BA5968">
        <w:rPr>
          <w:rFonts w:ascii="Arial" w:hAnsi="Arial" w:cs="Arial"/>
          <w:sz w:val="21"/>
          <w:szCs w:val="21"/>
        </w:rPr>
        <w:t>Profesionales</w:t>
      </w:r>
      <w:proofErr w:type="spellEnd"/>
      <w:r w:rsidR="00BA5968">
        <w:rPr>
          <w:rFonts w:ascii="Arial" w:hAnsi="Arial" w:cs="Arial"/>
          <w:sz w:val="21"/>
          <w:szCs w:val="21"/>
        </w:rPr>
        <w:t>, curso ministrado dentro da empresa Gerdau para os funcionários.</w:t>
      </w:r>
    </w:p>
    <w:p w:rsidR="000E3C29" w:rsidRDefault="000E3C29" w:rsidP="005A0CE4">
      <w:pPr>
        <w:spacing w:line="400" w:lineRule="exact"/>
        <w:jc w:val="both"/>
        <w:rPr>
          <w:rFonts w:ascii="Arial" w:hAnsi="Arial" w:cs="Arial"/>
          <w:sz w:val="21"/>
          <w:szCs w:val="21"/>
        </w:rPr>
      </w:pPr>
    </w:p>
    <w:p w:rsidR="00341EFF" w:rsidRPr="00D44F07" w:rsidRDefault="00341EFF" w:rsidP="005A0CE4">
      <w:pPr>
        <w:spacing w:line="400" w:lineRule="exact"/>
        <w:jc w:val="both"/>
        <w:rPr>
          <w:rFonts w:ascii="Arial" w:hAnsi="Arial" w:cs="Arial"/>
          <w:sz w:val="21"/>
          <w:szCs w:val="21"/>
        </w:rPr>
      </w:pPr>
    </w:p>
    <w:p w:rsidR="003C72A8" w:rsidRPr="00D44F07" w:rsidRDefault="003C72A8" w:rsidP="00F532AF">
      <w:pPr>
        <w:spacing w:line="300" w:lineRule="exact"/>
        <w:jc w:val="both"/>
        <w:rPr>
          <w:rFonts w:ascii="Arial" w:hAnsi="Arial" w:cs="Arial"/>
          <w:b/>
          <w:noProof/>
          <w:sz w:val="21"/>
          <w:szCs w:val="21"/>
          <w:u w:val="single"/>
        </w:rPr>
      </w:pPr>
      <w:r w:rsidRPr="00D44F07">
        <w:rPr>
          <w:rFonts w:ascii="Arial" w:hAnsi="Arial" w:cs="Arial"/>
          <w:b/>
          <w:noProof/>
          <w:sz w:val="21"/>
          <w:szCs w:val="21"/>
          <w:u w:val="single"/>
        </w:rPr>
        <w:t>Experiência Profissional</w:t>
      </w:r>
    </w:p>
    <w:p w:rsidR="003C72A8" w:rsidRPr="00D44F07" w:rsidRDefault="003C72A8" w:rsidP="00F532AF">
      <w:pPr>
        <w:tabs>
          <w:tab w:val="left" w:pos="2880"/>
          <w:tab w:val="left" w:pos="3060"/>
        </w:tabs>
        <w:spacing w:line="300" w:lineRule="exact"/>
        <w:jc w:val="both"/>
        <w:rPr>
          <w:rFonts w:ascii="Arial" w:hAnsi="Arial" w:cs="Arial"/>
          <w:sz w:val="21"/>
          <w:szCs w:val="21"/>
        </w:rPr>
      </w:pPr>
    </w:p>
    <w:p w:rsidR="003D17AE" w:rsidRPr="00D44F07" w:rsidRDefault="005C6460" w:rsidP="00F532AF">
      <w:pPr>
        <w:spacing w:line="300" w:lineRule="exact"/>
        <w:ind w:left="2160" w:hanging="21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01</w:t>
      </w:r>
      <w:r w:rsidR="000E3C29" w:rsidRPr="00D44F07">
        <w:rPr>
          <w:rFonts w:ascii="Arial" w:hAnsi="Arial" w:cs="Arial"/>
          <w:sz w:val="21"/>
          <w:szCs w:val="21"/>
        </w:rPr>
        <w:t>/</w:t>
      </w:r>
      <w:r w:rsidR="00AE3E58" w:rsidRPr="00D44F07">
        <w:rPr>
          <w:rFonts w:ascii="Arial" w:hAnsi="Arial" w:cs="Arial"/>
          <w:sz w:val="21"/>
          <w:szCs w:val="21"/>
        </w:rPr>
        <w:t>20</w:t>
      </w:r>
      <w:r w:rsidR="00510C59">
        <w:rPr>
          <w:rFonts w:ascii="Arial" w:hAnsi="Arial" w:cs="Arial"/>
          <w:sz w:val="21"/>
          <w:szCs w:val="21"/>
        </w:rPr>
        <w:t>1</w:t>
      </w:r>
      <w:r>
        <w:rPr>
          <w:rFonts w:ascii="Arial" w:hAnsi="Arial" w:cs="Arial"/>
          <w:sz w:val="21"/>
          <w:szCs w:val="21"/>
        </w:rPr>
        <w:t>5</w:t>
      </w:r>
      <w:r w:rsidR="006D6D85" w:rsidRPr="00D44F07">
        <w:rPr>
          <w:rFonts w:ascii="Arial" w:hAnsi="Arial" w:cs="Arial"/>
          <w:sz w:val="21"/>
          <w:szCs w:val="21"/>
        </w:rPr>
        <w:t xml:space="preserve"> a </w:t>
      </w:r>
      <w:r w:rsidR="00AE3E58" w:rsidRPr="00D44F07">
        <w:rPr>
          <w:rFonts w:ascii="Arial" w:hAnsi="Arial" w:cs="Arial"/>
          <w:sz w:val="21"/>
          <w:szCs w:val="21"/>
        </w:rPr>
        <w:t>Atual</w:t>
      </w:r>
      <w:r w:rsidR="000D3C4B" w:rsidRPr="00D44F07">
        <w:rPr>
          <w:rFonts w:ascii="Arial" w:hAnsi="Arial" w:cs="Arial"/>
          <w:sz w:val="21"/>
          <w:szCs w:val="21"/>
        </w:rPr>
        <w:tab/>
      </w:r>
      <w:r w:rsidR="00510C59">
        <w:rPr>
          <w:rFonts w:ascii="Arial" w:hAnsi="Arial" w:cs="Arial"/>
          <w:b/>
          <w:sz w:val="21"/>
          <w:szCs w:val="21"/>
        </w:rPr>
        <w:t>Gerdau S/A</w:t>
      </w:r>
    </w:p>
    <w:p w:rsidR="003C72A8" w:rsidRPr="0075172E" w:rsidRDefault="000D3C4B" w:rsidP="00F532AF">
      <w:pPr>
        <w:spacing w:line="300" w:lineRule="exact"/>
        <w:rPr>
          <w:rFonts w:ascii="Arial" w:hAnsi="Arial" w:cs="Arial"/>
        </w:rPr>
      </w:pPr>
      <w:r w:rsidRPr="00D44F07">
        <w:rPr>
          <w:rFonts w:ascii="Arial" w:hAnsi="Arial" w:cs="Arial"/>
          <w:sz w:val="21"/>
          <w:szCs w:val="21"/>
        </w:rPr>
        <w:tab/>
      </w:r>
      <w:r w:rsidRPr="00D44F07">
        <w:rPr>
          <w:rFonts w:ascii="Arial" w:hAnsi="Arial" w:cs="Arial"/>
          <w:sz w:val="21"/>
          <w:szCs w:val="21"/>
        </w:rPr>
        <w:tab/>
      </w:r>
      <w:r w:rsidRPr="00D44F07">
        <w:rPr>
          <w:rFonts w:ascii="Arial" w:hAnsi="Arial" w:cs="Arial"/>
          <w:sz w:val="21"/>
          <w:szCs w:val="21"/>
        </w:rPr>
        <w:tab/>
      </w:r>
      <w:r w:rsidR="006D6D85" w:rsidRPr="0075172E">
        <w:rPr>
          <w:rFonts w:ascii="Arial" w:hAnsi="Arial" w:cs="Arial"/>
          <w:i/>
        </w:rPr>
        <w:t xml:space="preserve">Empresa </w:t>
      </w:r>
      <w:r w:rsidR="00AE3E58" w:rsidRPr="0075172E">
        <w:rPr>
          <w:rFonts w:ascii="Arial" w:hAnsi="Arial" w:cs="Arial"/>
          <w:i/>
        </w:rPr>
        <w:t>multinacional de grande</w:t>
      </w:r>
      <w:r w:rsidR="006D6D85" w:rsidRPr="0075172E">
        <w:rPr>
          <w:rFonts w:ascii="Arial" w:hAnsi="Arial" w:cs="Arial"/>
          <w:i/>
        </w:rPr>
        <w:t xml:space="preserve"> porte </w:t>
      </w:r>
      <w:r w:rsidR="00211EF6" w:rsidRPr="0075172E">
        <w:rPr>
          <w:rFonts w:ascii="Arial" w:hAnsi="Arial" w:cs="Arial"/>
          <w:i/>
        </w:rPr>
        <w:t>do segmento</w:t>
      </w:r>
      <w:r w:rsidR="00F83060">
        <w:rPr>
          <w:rFonts w:ascii="Arial" w:hAnsi="Arial" w:cs="Arial"/>
          <w:i/>
        </w:rPr>
        <w:t xml:space="preserve"> </w:t>
      </w:r>
      <w:r w:rsidR="00510C59">
        <w:rPr>
          <w:rFonts w:ascii="Arial" w:hAnsi="Arial" w:cs="Arial"/>
          <w:i/>
        </w:rPr>
        <w:t>siderúrgico</w:t>
      </w:r>
      <w:r w:rsidR="00AE3E58" w:rsidRPr="0075172E">
        <w:rPr>
          <w:rFonts w:ascii="Arial" w:hAnsi="Arial" w:cs="Arial"/>
          <w:i/>
        </w:rPr>
        <w:t>.</w:t>
      </w:r>
    </w:p>
    <w:p w:rsidR="003C72A8" w:rsidRPr="00D44F07" w:rsidRDefault="000D3C4B" w:rsidP="00F532AF">
      <w:pPr>
        <w:spacing w:line="300" w:lineRule="exact"/>
        <w:rPr>
          <w:rFonts w:ascii="Arial" w:hAnsi="Arial" w:cs="Arial"/>
          <w:b/>
          <w:sz w:val="21"/>
          <w:szCs w:val="21"/>
        </w:rPr>
      </w:pPr>
      <w:r w:rsidRPr="00D44F07">
        <w:rPr>
          <w:rFonts w:ascii="Arial" w:hAnsi="Arial" w:cs="Arial"/>
          <w:b/>
          <w:sz w:val="21"/>
          <w:szCs w:val="21"/>
        </w:rPr>
        <w:tab/>
      </w:r>
      <w:r w:rsidRPr="00D44F07">
        <w:rPr>
          <w:rFonts w:ascii="Arial" w:hAnsi="Arial" w:cs="Arial"/>
          <w:b/>
          <w:sz w:val="21"/>
          <w:szCs w:val="21"/>
        </w:rPr>
        <w:tab/>
      </w:r>
      <w:r w:rsidRPr="00D44F07">
        <w:rPr>
          <w:rFonts w:ascii="Arial" w:hAnsi="Arial" w:cs="Arial"/>
          <w:b/>
          <w:sz w:val="21"/>
          <w:szCs w:val="21"/>
        </w:rPr>
        <w:tab/>
      </w:r>
      <w:r w:rsidR="00AE3E58" w:rsidRPr="00D44F07">
        <w:rPr>
          <w:rFonts w:ascii="Arial" w:hAnsi="Arial" w:cs="Arial"/>
          <w:b/>
          <w:sz w:val="21"/>
          <w:szCs w:val="21"/>
        </w:rPr>
        <w:t>Comprador</w:t>
      </w:r>
      <w:r w:rsidR="00BE5475">
        <w:rPr>
          <w:rFonts w:ascii="Arial" w:hAnsi="Arial" w:cs="Arial"/>
          <w:b/>
          <w:sz w:val="21"/>
          <w:szCs w:val="21"/>
        </w:rPr>
        <w:t xml:space="preserve"> Internacional</w:t>
      </w:r>
    </w:p>
    <w:p w:rsidR="000E3C29" w:rsidRPr="00D44F07" w:rsidRDefault="000E3C29" w:rsidP="00F532AF">
      <w:pPr>
        <w:spacing w:line="300" w:lineRule="exact"/>
        <w:jc w:val="both"/>
        <w:rPr>
          <w:rFonts w:ascii="Arial" w:hAnsi="Arial" w:cs="Arial"/>
          <w:sz w:val="21"/>
          <w:szCs w:val="21"/>
        </w:rPr>
      </w:pPr>
    </w:p>
    <w:p w:rsidR="00175579" w:rsidRPr="00D44F07" w:rsidRDefault="00175579" w:rsidP="00F532AF">
      <w:pPr>
        <w:numPr>
          <w:ilvl w:val="0"/>
          <w:numId w:val="17"/>
        </w:numPr>
        <w:spacing w:line="300" w:lineRule="exact"/>
        <w:jc w:val="both"/>
        <w:rPr>
          <w:rFonts w:ascii="Arial" w:hAnsi="Arial" w:cs="Arial"/>
          <w:sz w:val="21"/>
          <w:szCs w:val="21"/>
        </w:rPr>
      </w:pPr>
      <w:r w:rsidRPr="00D44F07">
        <w:rPr>
          <w:rFonts w:ascii="Arial" w:hAnsi="Arial" w:cs="Arial"/>
          <w:sz w:val="21"/>
          <w:szCs w:val="21"/>
        </w:rPr>
        <w:t>Atuação no contato com fornecedores, negociando preços, desc</w:t>
      </w:r>
      <w:r w:rsidR="001B23D2" w:rsidRPr="00D44F07">
        <w:rPr>
          <w:rFonts w:ascii="Arial" w:hAnsi="Arial" w:cs="Arial"/>
          <w:sz w:val="21"/>
          <w:szCs w:val="21"/>
        </w:rPr>
        <w:t>onto</w:t>
      </w:r>
      <w:r w:rsidR="00F06FA1">
        <w:rPr>
          <w:rFonts w:ascii="Arial" w:hAnsi="Arial" w:cs="Arial"/>
          <w:sz w:val="21"/>
          <w:szCs w:val="21"/>
        </w:rPr>
        <w:t>s</w:t>
      </w:r>
      <w:r w:rsidR="001B23D2" w:rsidRPr="00D44F07">
        <w:rPr>
          <w:rFonts w:ascii="Arial" w:hAnsi="Arial" w:cs="Arial"/>
          <w:sz w:val="21"/>
          <w:szCs w:val="21"/>
        </w:rPr>
        <w:t xml:space="preserve"> e condições de pagamento, além de realizar </w:t>
      </w:r>
      <w:r w:rsidRPr="00D44F07">
        <w:rPr>
          <w:rFonts w:ascii="Arial" w:hAnsi="Arial" w:cs="Arial"/>
          <w:sz w:val="21"/>
          <w:szCs w:val="21"/>
        </w:rPr>
        <w:t xml:space="preserve">a aprovação de acordo com o limite estabelecido pelas normas internas da empresa. </w:t>
      </w:r>
    </w:p>
    <w:p w:rsidR="00175579" w:rsidRPr="00D44F07" w:rsidRDefault="00175579" w:rsidP="00F532AF">
      <w:pPr>
        <w:spacing w:line="300" w:lineRule="exact"/>
        <w:jc w:val="both"/>
        <w:rPr>
          <w:rFonts w:ascii="Arial" w:hAnsi="Arial" w:cs="Arial"/>
          <w:color w:val="008000"/>
          <w:sz w:val="21"/>
          <w:szCs w:val="21"/>
        </w:rPr>
      </w:pPr>
    </w:p>
    <w:p w:rsidR="001B23D2" w:rsidRDefault="00510C59" w:rsidP="00F532AF">
      <w:pPr>
        <w:numPr>
          <w:ilvl w:val="0"/>
          <w:numId w:val="17"/>
        </w:numPr>
        <w:spacing w:line="300" w:lineRule="exac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Gestor de todos os contratos de importação para aquisição de materiais de manutenção e reparo (MRO) dos equipamentos de todas as plantas do Brasil.</w:t>
      </w:r>
      <w:r w:rsidR="00E85D8A">
        <w:rPr>
          <w:rFonts w:ascii="Arial" w:hAnsi="Arial" w:cs="Arial"/>
          <w:sz w:val="21"/>
          <w:szCs w:val="21"/>
        </w:rPr>
        <w:t xml:space="preserve"> Tratam-se de 48 contratos, que representam uma carteira de mais de </w:t>
      </w:r>
      <w:proofErr w:type="gramStart"/>
      <w:r w:rsidR="00E85D8A">
        <w:rPr>
          <w:rFonts w:ascii="Arial" w:hAnsi="Arial" w:cs="Arial"/>
          <w:sz w:val="21"/>
          <w:szCs w:val="21"/>
        </w:rPr>
        <w:t>8</w:t>
      </w:r>
      <w:proofErr w:type="gramEnd"/>
      <w:r w:rsidR="00E85D8A">
        <w:rPr>
          <w:rFonts w:ascii="Arial" w:hAnsi="Arial" w:cs="Arial"/>
          <w:sz w:val="21"/>
          <w:szCs w:val="21"/>
        </w:rPr>
        <w:t xml:space="preserve"> Milhões de Euros.</w:t>
      </w:r>
    </w:p>
    <w:p w:rsidR="00E85D8A" w:rsidRDefault="00E85D8A" w:rsidP="00E85D8A">
      <w:pPr>
        <w:spacing w:line="300" w:lineRule="exact"/>
        <w:ind w:left="360"/>
        <w:jc w:val="both"/>
        <w:rPr>
          <w:rFonts w:ascii="Arial" w:hAnsi="Arial" w:cs="Arial"/>
          <w:sz w:val="21"/>
          <w:szCs w:val="21"/>
        </w:rPr>
      </w:pPr>
    </w:p>
    <w:p w:rsidR="00E85D8A" w:rsidRDefault="00E85D8A" w:rsidP="00E85D8A">
      <w:pPr>
        <w:numPr>
          <w:ilvl w:val="0"/>
          <w:numId w:val="17"/>
        </w:numPr>
        <w:spacing w:line="300" w:lineRule="exac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Criação do projeto D+X, que </w:t>
      </w:r>
      <w:r w:rsidR="00287B2B">
        <w:rPr>
          <w:rFonts w:ascii="Arial" w:hAnsi="Arial" w:cs="Arial"/>
          <w:sz w:val="21"/>
          <w:szCs w:val="21"/>
        </w:rPr>
        <w:t>se tratava de um projeto piloto,</w:t>
      </w:r>
      <w:r>
        <w:rPr>
          <w:rFonts w:ascii="Arial" w:hAnsi="Arial" w:cs="Arial"/>
          <w:sz w:val="21"/>
          <w:szCs w:val="21"/>
        </w:rPr>
        <w:t xml:space="preserve"> onde o principal propósito era o de transferir o estoque de dentro da empresa para o fornecedor e assim diminuir o tempo de entrega dos fornecedores</w:t>
      </w:r>
      <w:r w:rsidR="00287B2B"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 xml:space="preserve"> contribuindo </w:t>
      </w:r>
      <w:r w:rsidR="00F83060">
        <w:rPr>
          <w:rFonts w:ascii="Arial" w:hAnsi="Arial" w:cs="Arial"/>
          <w:sz w:val="21"/>
          <w:szCs w:val="21"/>
        </w:rPr>
        <w:t xml:space="preserve">diretamente </w:t>
      </w:r>
      <w:r>
        <w:rPr>
          <w:rFonts w:ascii="Arial" w:hAnsi="Arial" w:cs="Arial"/>
          <w:sz w:val="21"/>
          <w:szCs w:val="21"/>
        </w:rPr>
        <w:t>para o K-Giro da empresa. Este contribui</w:t>
      </w:r>
      <w:r w:rsidR="00147987">
        <w:rPr>
          <w:rFonts w:ascii="Arial" w:hAnsi="Arial" w:cs="Arial"/>
          <w:sz w:val="21"/>
          <w:szCs w:val="21"/>
        </w:rPr>
        <w:t>u</w:t>
      </w:r>
      <w:r>
        <w:rPr>
          <w:rFonts w:ascii="Arial" w:hAnsi="Arial" w:cs="Arial"/>
          <w:sz w:val="21"/>
          <w:szCs w:val="21"/>
        </w:rPr>
        <w:t xml:space="preserve">, somente em 2015, com </w:t>
      </w:r>
      <w:r w:rsidR="00F83060">
        <w:rPr>
          <w:rFonts w:ascii="Arial" w:hAnsi="Arial" w:cs="Arial"/>
          <w:sz w:val="21"/>
          <w:szCs w:val="21"/>
        </w:rPr>
        <w:t>um incremento</w:t>
      </w:r>
      <w:r w:rsidR="00147987">
        <w:rPr>
          <w:rFonts w:ascii="Arial" w:hAnsi="Arial" w:cs="Arial"/>
          <w:sz w:val="21"/>
          <w:szCs w:val="21"/>
        </w:rPr>
        <w:t xml:space="preserve"> de mais de </w:t>
      </w:r>
      <w:proofErr w:type="gramStart"/>
      <w:r w:rsidR="00147987">
        <w:rPr>
          <w:rFonts w:ascii="Arial" w:hAnsi="Arial" w:cs="Arial"/>
          <w:sz w:val="21"/>
          <w:szCs w:val="21"/>
        </w:rPr>
        <w:t>1</w:t>
      </w:r>
      <w:proofErr w:type="gramEnd"/>
      <w:r w:rsidR="00147987">
        <w:rPr>
          <w:rFonts w:ascii="Arial" w:hAnsi="Arial" w:cs="Arial"/>
          <w:sz w:val="21"/>
          <w:szCs w:val="21"/>
        </w:rPr>
        <w:t xml:space="preserve"> Milhão de Euros no</w:t>
      </w:r>
      <w:r>
        <w:rPr>
          <w:rFonts w:ascii="Arial" w:hAnsi="Arial" w:cs="Arial"/>
          <w:sz w:val="21"/>
          <w:szCs w:val="21"/>
        </w:rPr>
        <w:t xml:space="preserve"> K-Giro </w:t>
      </w:r>
      <w:r w:rsidR="00147987">
        <w:rPr>
          <w:rFonts w:ascii="Arial" w:hAnsi="Arial" w:cs="Arial"/>
          <w:sz w:val="21"/>
          <w:szCs w:val="21"/>
        </w:rPr>
        <w:t>da empresa.</w:t>
      </w:r>
    </w:p>
    <w:p w:rsidR="000E3C29" w:rsidRDefault="000E3C29" w:rsidP="00E85D8A">
      <w:pPr>
        <w:spacing w:line="300" w:lineRule="exact"/>
        <w:ind w:left="360"/>
        <w:jc w:val="both"/>
        <w:rPr>
          <w:rFonts w:ascii="Arial" w:hAnsi="Arial" w:cs="Arial"/>
          <w:sz w:val="21"/>
          <w:szCs w:val="21"/>
        </w:rPr>
      </w:pPr>
    </w:p>
    <w:p w:rsidR="00147987" w:rsidRPr="00D44F07" w:rsidRDefault="00147987" w:rsidP="00E85D8A">
      <w:pPr>
        <w:spacing w:line="300" w:lineRule="exact"/>
        <w:ind w:left="360"/>
        <w:jc w:val="both"/>
        <w:rPr>
          <w:rFonts w:ascii="Arial" w:hAnsi="Arial" w:cs="Arial"/>
          <w:sz w:val="21"/>
          <w:szCs w:val="21"/>
        </w:rPr>
      </w:pPr>
    </w:p>
    <w:p w:rsidR="00510C59" w:rsidRPr="00D44F07" w:rsidRDefault="005C6460" w:rsidP="00510C59">
      <w:pPr>
        <w:spacing w:line="300" w:lineRule="exact"/>
        <w:ind w:left="2160" w:hanging="21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01</w:t>
      </w:r>
      <w:r w:rsidR="000E3C29" w:rsidRPr="00D44F07">
        <w:rPr>
          <w:rFonts w:ascii="Arial" w:hAnsi="Arial" w:cs="Arial"/>
          <w:sz w:val="21"/>
          <w:szCs w:val="21"/>
        </w:rPr>
        <w:t>/20</w:t>
      </w:r>
      <w:r>
        <w:rPr>
          <w:rFonts w:ascii="Arial" w:hAnsi="Arial" w:cs="Arial"/>
          <w:sz w:val="21"/>
          <w:szCs w:val="21"/>
        </w:rPr>
        <w:t>12</w:t>
      </w:r>
      <w:r w:rsidR="000E3C29" w:rsidRPr="00D44F07">
        <w:rPr>
          <w:rFonts w:ascii="Arial" w:hAnsi="Arial" w:cs="Arial"/>
          <w:sz w:val="21"/>
          <w:szCs w:val="21"/>
        </w:rPr>
        <w:t xml:space="preserve"> a </w:t>
      </w:r>
      <w:r w:rsidR="00510C59">
        <w:rPr>
          <w:rFonts w:ascii="Arial" w:hAnsi="Arial" w:cs="Arial"/>
          <w:sz w:val="21"/>
          <w:szCs w:val="21"/>
        </w:rPr>
        <w:t>0</w:t>
      </w:r>
      <w:r>
        <w:rPr>
          <w:rFonts w:ascii="Arial" w:hAnsi="Arial" w:cs="Arial"/>
          <w:sz w:val="21"/>
          <w:szCs w:val="21"/>
        </w:rPr>
        <w:t>1</w:t>
      </w:r>
      <w:r w:rsidR="000E3C29" w:rsidRPr="00D44F07">
        <w:rPr>
          <w:rFonts w:ascii="Arial" w:hAnsi="Arial" w:cs="Arial"/>
          <w:sz w:val="21"/>
          <w:szCs w:val="21"/>
        </w:rPr>
        <w:t>/20</w:t>
      </w:r>
      <w:r w:rsidR="00510C59">
        <w:rPr>
          <w:rFonts w:ascii="Arial" w:hAnsi="Arial" w:cs="Arial"/>
          <w:sz w:val="21"/>
          <w:szCs w:val="21"/>
        </w:rPr>
        <w:t>1</w:t>
      </w:r>
      <w:r>
        <w:rPr>
          <w:rFonts w:ascii="Arial" w:hAnsi="Arial" w:cs="Arial"/>
          <w:sz w:val="21"/>
          <w:szCs w:val="21"/>
        </w:rPr>
        <w:t>5</w:t>
      </w:r>
      <w:r w:rsidR="000E3C29" w:rsidRPr="00D44F07">
        <w:rPr>
          <w:rFonts w:ascii="Arial" w:hAnsi="Arial" w:cs="Arial"/>
          <w:sz w:val="21"/>
          <w:szCs w:val="21"/>
        </w:rPr>
        <w:tab/>
      </w:r>
      <w:r w:rsidR="00510C59">
        <w:rPr>
          <w:rFonts w:ascii="Arial" w:hAnsi="Arial" w:cs="Arial"/>
          <w:b/>
          <w:sz w:val="21"/>
          <w:szCs w:val="21"/>
        </w:rPr>
        <w:t>Gerdau S/A</w:t>
      </w:r>
    </w:p>
    <w:p w:rsidR="00510C59" w:rsidRPr="0075172E" w:rsidRDefault="00510C59" w:rsidP="00510C59">
      <w:pPr>
        <w:spacing w:line="300" w:lineRule="exact"/>
        <w:rPr>
          <w:rFonts w:ascii="Arial" w:hAnsi="Arial" w:cs="Arial"/>
        </w:rPr>
      </w:pPr>
      <w:r w:rsidRPr="00D44F07">
        <w:rPr>
          <w:rFonts w:ascii="Arial" w:hAnsi="Arial" w:cs="Arial"/>
          <w:sz w:val="21"/>
          <w:szCs w:val="21"/>
        </w:rPr>
        <w:tab/>
      </w:r>
      <w:r w:rsidRPr="00D44F07">
        <w:rPr>
          <w:rFonts w:ascii="Arial" w:hAnsi="Arial" w:cs="Arial"/>
          <w:sz w:val="21"/>
          <w:szCs w:val="21"/>
        </w:rPr>
        <w:tab/>
      </w:r>
      <w:r w:rsidRPr="00D44F07">
        <w:rPr>
          <w:rFonts w:ascii="Arial" w:hAnsi="Arial" w:cs="Arial"/>
          <w:sz w:val="21"/>
          <w:szCs w:val="21"/>
        </w:rPr>
        <w:tab/>
      </w:r>
      <w:r w:rsidRPr="0075172E">
        <w:rPr>
          <w:rFonts w:ascii="Arial" w:hAnsi="Arial" w:cs="Arial"/>
          <w:i/>
        </w:rPr>
        <w:t xml:space="preserve">Empresa multinacional de grande porte do segmento </w:t>
      </w:r>
      <w:r>
        <w:rPr>
          <w:rFonts w:ascii="Arial" w:hAnsi="Arial" w:cs="Arial"/>
          <w:i/>
        </w:rPr>
        <w:t>siderúrgico</w:t>
      </w:r>
      <w:r w:rsidRPr="0075172E">
        <w:rPr>
          <w:rFonts w:ascii="Arial" w:hAnsi="Arial" w:cs="Arial"/>
          <w:i/>
        </w:rPr>
        <w:t>.</w:t>
      </w:r>
    </w:p>
    <w:p w:rsidR="00510C59" w:rsidRPr="00D44F07" w:rsidRDefault="00510C59" w:rsidP="00510C59">
      <w:pPr>
        <w:spacing w:line="300" w:lineRule="exact"/>
        <w:rPr>
          <w:rFonts w:ascii="Arial" w:hAnsi="Arial" w:cs="Arial"/>
          <w:b/>
          <w:sz w:val="21"/>
          <w:szCs w:val="21"/>
        </w:rPr>
      </w:pPr>
      <w:r w:rsidRPr="00D44F07">
        <w:rPr>
          <w:rFonts w:ascii="Arial" w:hAnsi="Arial" w:cs="Arial"/>
          <w:b/>
          <w:sz w:val="21"/>
          <w:szCs w:val="21"/>
        </w:rPr>
        <w:tab/>
      </w:r>
      <w:r w:rsidRPr="00D44F07">
        <w:rPr>
          <w:rFonts w:ascii="Arial" w:hAnsi="Arial" w:cs="Arial"/>
          <w:b/>
          <w:sz w:val="21"/>
          <w:szCs w:val="21"/>
        </w:rPr>
        <w:tab/>
      </w:r>
      <w:r w:rsidRPr="00D44F07"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 xml:space="preserve">Analista de Cadastro de Materiais </w:t>
      </w:r>
      <w:r w:rsidR="005C6460">
        <w:rPr>
          <w:rFonts w:ascii="Arial" w:hAnsi="Arial" w:cs="Arial"/>
          <w:b/>
          <w:sz w:val="21"/>
          <w:szCs w:val="21"/>
        </w:rPr>
        <w:t>JR</w:t>
      </w:r>
    </w:p>
    <w:p w:rsidR="000E3C29" w:rsidRPr="00D44F07" w:rsidRDefault="000E3C29" w:rsidP="00510C59">
      <w:pPr>
        <w:spacing w:line="300" w:lineRule="exact"/>
        <w:ind w:left="2160" w:hanging="2160"/>
        <w:rPr>
          <w:rFonts w:ascii="Arial" w:hAnsi="Arial" w:cs="Arial"/>
          <w:sz w:val="21"/>
          <w:szCs w:val="21"/>
        </w:rPr>
      </w:pPr>
    </w:p>
    <w:p w:rsidR="000E3C29" w:rsidRPr="00D44F07" w:rsidRDefault="00E40E8E" w:rsidP="00F532AF">
      <w:pPr>
        <w:numPr>
          <w:ilvl w:val="0"/>
          <w:numId w:val="17"/>
        </w:numPr>
        <w:spacing w:line="300" w:lineRule="exact"/>
        <w:jc w:val="both"/>
        <w:rPr>
          <w:rFonts w:ascii="Arial" w:hAnsi="Arial" w:cs="Arial"/>
          <w:sz w:val="21"/>
          <w:szCs w:val="21"/>
        </w:rPr>
      </w:pPr>
      <w:r w:rsidRPr="00D44F07">
        <w:rPr>
          <w:rFonts w:ascii="Arial" w:hAnsi="Arial" w:cs="Arial"/>
          <w:sz w:val="21"/>
          <w:szCs w:val="21"/>
        </w:rPr>
        <w:t xml:space="preserve">Responsável pelo controle </w:t>
      </w:r>
      <w:r w:rsidR="00510C59">
        <w:rPr>
          <w:rFonts w:ascii="Arial" w:hAnsi="Arial" w:cs="Arial"/>
          <w:sz w:val="21"/>
          <w:szCs w:val="21"/>
        </w:rPr>
        <w:t xml:space="preserve">e manutenção </w:t>
      </w:r>
      <w:r w:rsidRPr="00D44F07">
        <w:rPr>
          <w:rFonts w:ascii="Arial" w:hAnsi="Arial" w:cs="Arial"/>
          <w:sz w:val="21"/>
          <w:szCs w:val="21"/>
        </w:rPr>
        <w:t>d</w:t>
      </w:r>
      <w:r w:rsidR="00510C59">
        <w:rPr>
          <w:rFonts w:ascii="Arial" w:hAnsi="Arial" w:cs="Arial"/>
          <w:sz w:val="21"/>
          <w:szCs w:val="21"/>
        </w:rPr>
        <w:t>os</w:t>
      </w:r>
      <w:r w:rsidR="00C435C7">
        <w:rPr>
          <w:rFonts w:ascii="Arial" w:hAnsi="Arial" w:cs="Arial"/>
          <w:sz w:val="21"/>
          <w:szCs w:val="21"/>
        </w:rPr>
        <w:t xml:space="preserve"> </w:t>
      </w:r>
      <w:r w:rsidR="00510C59">
        <w:rPr>
          <w:rFonts w:ascii="Arial" w:hAnsi="Arial" w:cs="Arial"/>
          <w:sz w:val="21"/>
          <w:szCs w:val="21"/>
        </w:rPr>
        <w:t xml:space="preserve">dados mestres SAP MM, referente ao cadastro de materiais </w:t>
      </w:r>
      <w:r w:rsidR="00C435C7">
        <w:rPr>
          <w:rFonts w:ascii="Arial" w:hAnsi="Arial" w:cs="Arial"/>
          <w:sz w:val="21"/>
          <w:szCs w:val="21"/>
        </w:rPr>
        <w:t>d</w:t>
      </w:r>
      <w:r w:rsidR="00510C59">
        <w:rPr>
          <w:rFonts w:ascii="Arial" w:hAnsi="Arial" w:cs="Arial"/>
          <w:sz w:val="21"/>
          <w:szCs w:val="21"/>
        </w:rPr>
        <w:t>e manutenção, reparo e produtivos.</w:t>
      </w:r>
      <w:r w:rsidR="00287B2B">
        <w:rPr>
          <w:rFonts w:ascii="Arial" w:hAnsi="Arial" w:cs="Arial"/>
          <w:sz w:val="21"/>
          <w:szCs w:val="21"/>
        </w:rPr>
        <w:t xml:space="preserve"> Base de dados de mais de 300 mil registros.</w:t>
      </w:r>
    </w:p>
    <w:p w:rsidR="00B959C3" w:rsidRPr="00D44F07" w:rsidRDefault="00B959C3" w:rsidP="00F532AF">
      <w:pPr>
        <w:spacing w:line="300" w:lineRule="exact"/>
        <w:jc w:val="both"/>
        <w:rPr>
          <w:rFonts w:ascii="Arial" w:hAnsi="Arial" w:cs="Arial"/>
          <w:sz w:val="21"/>
          <w:szCs w:val="21"/>
        </w:rPr>
      </w:pPr>
    </w:p>
    <w:p w:rsidR="00175074" w:rsidRDefault="00510C59" w:rsidP="00175074">
      <w:pPr>
        <w:numPr>
          <w:ilvl w:val="0"/>
          <w:numId w:val="17"/>
        </w:numPr>
        <w:spacing w:line="300" w:lineRule="exact"/>
        <w:jc w:val="both"/>
        <w:rPr>
          <w:rFonts w:ascii="Arial" w:hAnsi="Arial" w:cs="Arial"/>
          <w:sz w:val="21"/>
          <w:szCs w:val="21"/>
        </w:rPr>
      </w:pPr>
      <w:r w:rsidRPr="00C435C7">
        <w:rPr>
          <w:rFonts w:ascii="Arial" w:hAnsi="Arial" w:cs="Arial"/>
          <w:sz w:val="21"/>
          <w:szCs w:val="21"/>
        </w:rPr>
        <w:t>Participação no projeto Gerdau Template</w:t>
      </w:r>
      <w:r w:rsidR="00175074" w:rsidRPr="00C435C7">
        <w:rPr>
          <w:rFonts w:ascii="Arial" w:hAnsi="Arial" w:cs="Arial"/>
          <w:sz w:val="21"/>
          <w:szCs w:val="21"/>
        </w:rPr>
        <w:t>, que</w:t>
      </w:r>
      <w:r w:rsidR="00C435C7" w:rsidRPr="00C435C7">
        <w:rPr>
          <w:rFonts w:ascii="Arial" w:hAnsi="Arial" w:cs="Arial"/>
          <w:sz w:val="21"/>
          <w:szCs w:val="21"/>
        </w:rPr>
        <w:t xml:space="preserve"> </w:t>
      </w:r>
      <w:r w:rsidR="00175074" w:rsidRPr="00C435C7">
        <w:rPr>
          <w:rFonts w:ascii="Arial" w:hAnsi="Arial" w:cs="Arial"/>
          <w:sz w:val="21"/>
          <w:szCs w:val="21"/>
        </w:rPr>
        <w:t>consistia na implantação do sistema ERP SAP 6.0 ou ECC</w:t>
      </w:r>
      <w:r w:rsidR="00287B2B">
        <w:rPr>
          <w:rFonts w:ascii="Arial" w:hAnsi="Arial" w:cs="Arial"/>
          <w:sz w:val="21"/>
          <w:szCs w:val="21"/>
        </w:rPr>
        <w:t xml:space="preserve"> </w:t>
      </w:r>
      <w:r w:rsidR="005C6460">
        <w:rPr>
          <w:rFonts w:ascii="Arial" w:hAnsi="Arial" w:cs="Arial"/>
          <w:sz w:val="21"/>
          <w:szCs w:val="21"/>
        </w:rPr>
        <w:t>em todas as plantas da empresa no Brasil</w:t>
      </w:r>
      <w:r w:rsidR="00175074" w:rsidRPr="00C435C7">
        <w:rPr>
          <w:rFonts w:ascii="Arial" w:hAnsi="Arial" w:cs="Arial"/>
          <w:sz w:val="21"/>
          <w:szCs w:val="21"/>
        </w:rPr>
        <w:t xml:space="preserve">, </w:t>
      </w:r>
      <w:r w:rsidR="00287B2B">
        <w:rPr>
          <w:rFonts w:ascii="Arial" w:hAnsi="Arial" w:cs="Arial"/>
          <w:sz w:val="21"/>
          <w:szCs w:val="21"/>
        </w:rPr>
        <w:t xml:space="preserve">na equipe de Dados Mestres, </w:t>
      </w:r>
      <w:r w:rsidR="00175074" w:rsidRPr="00C435C7">
        <w:rPr>
          <w:rFonts w:ascii="Arial" w:hAnsi="Arial" w:cs="Arial"/>
          <w:sz w:val="21"/>
          <w:szCs w:val="21"/>
        </w:rPr>
        <w:t xml:space="preserve">como </w:t>
      </w:r>
      <w:proofErr w:type="spellStart"/>
      <w:r w:rsidR="00DA6E14">
        <w:rPr>
          <w:rFonts w:ascii="Arial" w:hAnsi="Arial" w:cs="Arial"/>
          <w:sz w:val="21"/>
          <w:szCs w:val="21"/>
        </w:rPr>
        <w:t>keyuser</w:t>
      </w:r>
      <w:proofErr w:type="spellEnd"/>
      <w:r w:rsidR="00DA6E14">
        <w:rPr>
          <w:rFonts w:ascii="Arial" w:hAnsi="Arial" w:cs="Arial"/>
          <w:sz w:val="21"/>
          <w:szCs w:val="21"/>
        </w:rPr>
        <w:t xml:space="preserve"> de dados mestres SAP MM.</w:t>
      </w:r>
    </w:p>
    <w:p w:rsidR="00287B2B" w:rsidRDefault="00287B2B" w:rsidP="00287B2B">
      <w:pPr>
        <w:spacing w:line="300" w:lineRule="exact"/>
        <w:ind w:left="360"/>
        <w:jc w:val="both"/>
        <w:rPr>
          <w:rFonts w:ascii="Arial" w:hAnsi="Arial" w:cs="Arial"/>
          <w:sz w:val="21"/>
          <w:szCs w:val="21"/>
        </w:rPr>
      </w:pPr>
    </w:p>
    <w:p w:rsidR="00287B2B" w:rsidRDefault="00287B2B" w:rsidP="00287B2B">
      <w:pPr>
        <w:numPr>
          <w:ilvl w:val="0"/>
          <w:numId w:val="17"/>
        </w:numPr>
        <w:spacing w:line="300" w:lineRule="exact"/>
        <w:jc w:val="both"/>
        <w:rPr>
          <w:rFonts w:ascii="Arial" w:hAnsi="Arial" w:cs="Arial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sz w:val="21"/>
          <w:szCs w:val="21"/>
        </w:rPr>
        <w:t>Co-liderança</w:t>
      </w:r>
      <w:proofErr w:type="spellEnd"/>
      <w:proofErr w:type="gramEnd"/>
      <w:r>
        <w:rPr>
          <w:rFonts w:ascii="Arial" w:hAnsi="Arial" w:cs="Arial"/>
          <w:sz w:val="21"/>
          <w:szCs w:val="21"/>
        </w:rPr>
        <w:t xml:space="preserve"> no projeto de criação de portal MDM, para automatizar e centralizar o processo de cadastramentos nos países da América do Norte e Latina. Projeto contribuiu com um aumento </w:t>
      </w:r>
      <w:r>
        <w:rPr>
          <w:rFonts w:ascii="Arial" w:hAnsi="Arial" w:cs="Arial"/>
          <w:sz w:val="21"/>
          <w:szCs w:val="21"/>
        </w:rPr>
        <w:lastRenderedPageBreak/>
        <w:t xml:space="preserve">de 25% da produtividade por funcionário e diminui o tempo do ciclo de cadastramento em </w:t>
      </w:r>
      <w:proofErr w:type="gramStart"/>
      <w:r>
        <w:rPr>
          <w:rFonts w:ascii="Arial" w:hAnsi="Arial" w:cs="Arial"/>
          <w:sz w:val="21"/>
          <w:szCs w:val="21"/>
        </w:rPr>
        <w:t>3</w:t>
      </w:r>
      <w:proofErr w:type="gramEnd"/>
      <w:r>
        <w:rPr>
          <w:rFonts w:ascii="Arial" w:hAnsi="Arial" w:cs="Arial"/>
          <w:sz w:val="21"/>
          <w:szCs w:val="21"/>
        </w:rPr>
        <w:t xml:space="preserve"> dias.</w:t>
      </w:r>
    </w:p>
    <w:p w:rsidR="00175074" w:rsidRDefault="00175074" w:rsidP="00175074">
      <w:pPr>
        <w:numPr>
          <w:ilvl w:val="0"/>
          <w:numId w:val="17"/>
        </w:numPr>
        <w:spacing w:line="300" w:lineRule="exact"/>
        <w:jc w:val="both"/>
        <w:rPr>
          <w:rFonts w:ascii="Arial" w:hAnsi="Arial" w:cs="Arial"/>
          <w:sz w:val="21"/>
          <w:szCs w:val="21"/>
        </w:rPr>
      </w:pPr>
      <w:r w:rsidRPr="00175074">
        <w:rPr>
          <w:rFonts w:ascii="Arial" w:hAnsi="Arial" w:cs="Arial"/>
          <w:sz w:val="21"/>
          <w:szCs w:val="21"/>
        </w:rPr>
        <w:t xml:space="preserve">Planejamento e estruturação do processo de absorção das atividades de Gestão de Cadastros de Materiais pelo </w:t>
      </w:r>
      <w:proofErr w:type="spellStart"/>
      <w:r w:rsidRPr="00175074">
        <w:rPr>
          <w:rFonts w:ascii="Arial" w:hAnsi="Arial" w:cs="Arial"/>
          <w:sz w:val="21"/>
          <w:szCs w:val="21"/>
        </w:rPr>
        <w:t>Shared</w:t>
      </w:r>
      <w:proofErr w:type="spellEnd"/>
      <w:r w:rsidRPr="00175074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175074">
        <w:rPr>
          <w:rFonts w:ascii="Arial" w:hAnsi="Arial" w:cs="Arial"/>
          <w:sz w:val="21"/>
          <w:szCs w:val="21"/>
        </w:rPr>
        <w:t>Services</w:t>
      </w:r>
      <w:proofErr w:type="spellEnd"/>
      <w:r w:rsidRPr="00175074">
        <w:rPr>
          <w:rFonts w:ascii="Arial" w:hAnsi="Arial" w:cs="Arial"/>
          <w:sz w:val="21"/>
          <w:szCs w:val="21"/>
        </w:rPr>
        <w:t xml:space="preserve"> Gerdau Brasil.</w:t>
      </w:r>
    </w:p>
    <w:p w:rsidR="003C7788" w:rsidRDefault="003C7788" w:rsidP="003C7788">
      <w:pPr>
        <w:spacing w:line="300" w:lineRule="exact"/>
        <w:ind w:left="360"/>
        <w:jc w:val="both"/>
        <w:rPr>
          <w:rFonts w:ascii="Arial" w:hAnsi="Arial" w:cs="Arial"/>
          <w:sz w:val="21"/>
          <w:szCs w:val="21"/>
        </w:rPr>
      </w:pPr>
    </w:p>
    <w:p w:rsidR="003C7788" w:rsidRPr="003C7788" w:rsidRDefault="003C7788" w:rsidP="003C7788">
      <w:pPr>
        <w:numPr>
          <w:ilvl w:val="0"/>
          <w:numId w:val="17"/>
        </w:numPr>
        <w:spacing w:line="300" w:lineRule="exac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Atuava como definidor de todos dados fiscais dos novos cadastros de materiais, tais como NCM, Classe de Avaliação, Origem, Utilização e outros.</w:t>
      </w:r>
    </w:p>
    <w:p w:rsidR="00175074" w:rsidRDefault="00175074" w:rsidP="00175074">
      <w:pPr>
        <w:spacing w:line="300" w:lineRule="exact"/>
        <w:jc w:val="both"/>
        <w:rPr>
          <w:rFonts w:ascii="Arial" w:hAnsi="Arial" w:cs="Arial"/>
          <w:sz w:val="21"/>
          <w:szCs w:val="21"/>
        </w:rPr>
      </w:pPr>
    </w:p>
    <w:p w:rsidR="00341EFF" w:rsidRDefault="00341EFF" w:rsidP="00175074">
      <w:pPr>
        <w:spacing w:line="300" w:lineRule="exact"/>
        <w:jc w:val="both"/>
        <w:rPr>
          <w:rFonts w:ascii="Arial" w:hAnsi="Arial" w:cs="Arial"/>
          <w:sz w:val="21"/>
          <w:szCs w:val="21"/>
        </w:rPr>
      </w:pPr>
    </w:p>
    <w:p w:rsidR="00175074" w:rsidRPr="00D44F07" w:rsidRDefault="00DD6AB8" w:rsidP="00175074">
      <w:pPr>
        <w:spacing w:line="300" w:lineRule="exact"/>
        <w:ind w:left="2160" w:hanging="21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03</w:t>
      </w:r>
      <w:r w:rsidR="00175074" w:rsidRPr="00D44F07">
        <w:rPr>
          <w:rFonts w:ascii="Arial" w:hAnsi="Arial" w:cs="Arial"/>
          <w:sz w:val="21"/>
          <w:szCs w:val="21"/>
        </w:rPr>
        <w:t>/200</w:t>
      </w:r>
      <w:r>
        <w:rPr>
          <w:rFonts w:ascii="Arial" w:hAnsi="Arial" w:cs="Arial"/>
          <w:sz w:val="21"/>
          <w:szCs w:val="21"/>
        </w:rPr>
        <w:t>3</w:t>
      </w:r>
      <w:r w:rsidR="00175074" w:rsidRPr="00D44F07">
        <w:rPr>
          <w:rFonts w:ascii="Arial" w:hAnsi="Arial" w:cs="Arial"/>
          <w:sz w:val="21"/>
          <w:szCs w:val="21"/>
        </w:rPr>
        <w:t xml:space="preserve"> a </w:t>
      </w:r>
      <w:r>
        <w:rPr>
          <w:rFonts w:ascii="Arial" w:hAnsi="Arial" w:cs="Arial"/>
          <w:sz w:val="21"/>
          <w:szCs w:val="21"/>
        </w:rPr>
        <w:t>12</w:t>
      </w:r>
      <w:r w:rsidR="00175074" w:rsidRPr="00D44F07">
        <w:rPr>
          <w:rFonts w:ascii="Arial" w:hAnsi="Arial" w:cs="Arial"/>
          <w:sz w:val="21"/>
          <w:szCs w:val="21"/>
        </w:rPr>
        <w:t>/20</w:t>
      </w:r>
      <w:r>
        <w:rPr>
          <w:rFonts w:ascii="Arial" w:hAnsi="Arial" w:cs="Arial"/>
          <w:sz w:val="21"/>
          <w:szCs w:val="21"/>
        </w:rPr>
        <w:t>11</w:t>
      </w:r>
      <w:r w:rsidR="00175074" w:rsidRPr="00D44F07">
        <w:rPr>
          <w:rFonts w:ascii="Arial" w:hAnsi="Arial" w:cs="Arial"/>
          <w:sz w:val="21"/>
          <w:szCs w:val="21"/>
        </w:rPr>
        <w:tab/>
      </w:r>
      <w:r w:rsidR="00CD54E7" w:rsidRPr="00CD54E7">
        <w:rPr>
          <w:rFonts w:ascii="Arial" w:hAnsi="Arial" w:cs="Arial"/>
          <w:b/>
          <w:sz w:val="21"/>
          <w:szCs w:val="21"/>
        </w:rPr>
        <w:t>VEM – Varig Engenharia e Manutenção / TAP Transportes Aéreos Portugueses</w:t>
      </w:r>
      <w:r w:rsidR="00175074">
        <w:rPr>
          <w:rFonts w:ascii="Arial" w:hAnsi="Arial" w:cs="Arial"/>
          <w:b/>
          <w:sz w:val="21"/>
          <w:szCs w:val="21"/>
        </w:rPr>
        <w:t xml:space="preserve"> </w:t>
      </w:r>
    </w:p>
    <w:p w:rsidR="00175074" w:rsidRPr="0075172E" w:rsidRDefault="00175074" w:rsidP="00175074">
      <w:pPr>
        <w:spacing w:line="300" w:lineRule="exact"/>
        <w:rPr>
          <w:rFonts w:ascii="Arial" w:hAnsi="Arial" w:cs="Arial"/>
        </w:rPr>
      </w:pPr>
      <w:r w:rsidRPr="00D44F07">
        <w:rPr>
          <w:rFonts w:ascii="Arial" w:hAnsi="Arial" w:cs="Arial"/>
          <w:sz w:val="21"/>
          <w:szCs w:val="21"/>
        </w:rPr>
        <w:tab/>
      </w:r>
      <w:r w:rsidRPr="00D44F07">
        <w:rPr>
          <w:rFonts w:ascii="Arial" w:hAnsi="Arial" w:cs="Arial"/>
          <w:sz w:val="21"/>
          <w:szCs w:val="21"/>
        </w:rPr>
        <w:tab/>
      </w:r>
      <w:r w:rsidRPr="00D44F07">
        <w:rPr>
          <w:rFonts w:ascii="Arial" w:hAnsi="Arial" w:cs="Arial"/>
          <w:sz w:val="21"/>
          <w:szCs w:val="21"/>
        </w:rPr>
        <w:tab/>
      </w:r>
      <w:r w:rsidRPr="0075172E">
        <w:rPr>
          <w:rFonts w:ascii="Arial" w:hAnsi="Arial" w:cs="Arial"/>
          <w:i/>
        </w:rPr>
        <w:t>Empresa multinacional de grande porte do segmento</w:t>
      </w:r>
      <w:r>
        <w:rPr>
          <w:rFonts w:ascii="Arial" w:hAnsi="Arial" w:cs="Arial"/>
          <w:i/>
        </w:rPr>
        <w:t xml:space="preserve"> da aviação</w:t>
      </w:r>
      <w:r w:rsidRPr="0075172E">
        <w:rPr>
          <w:rFonts w:ascii="Arial" w:hAnsi="Arial" w:cs="Arial"/>
          <w:i/>
        </w:rPr>
        <w:t>.</w:t>
      </w:r>
    </w:p>
    <w:p w:rsidR="00175074" w:rsidRPr="00D44F07" w:rsidRDefault="00175074" w:rsidP="00175074">
      <w:pPr>
        <w:spacing w:line="300" w:lineRule="exact"/>
        <w:rPr>
          <w:rFonts w:ascii="Arial" w:hAnsi="Arial" w:cs="Arial"/>
          <w:b/>
          <w:sz w:val="21"/>
          <w:szCs w:val="21"/>
        </w:rPr>
      </w:pPr>
      <w:r w:rsidRPr="00D44F07">
        <w:rPr>
          <w:rFonts w:ascii="Arial" w:hAnsi="Arial" w:cs="Arial"/>
          <w:b/>
          <w:sz w:val="21"/>
          <w:szCs w:val="21"/>
        </w:rPr>
        <w:tab/>
      </w:r>
      <w:r w:rsidRPr="00D44F07">
        <w:rPr>
          <w:rFonts w:ascii="Arial" w:hAnsi="Arial" w:cs="Arial"/>
          <w:b/>
          <w:sz w:val="21"/>
          <w:szCs w:val="21"/>
        </w:rPr>
        <w:tab/>
      </w:r>
      <w:r w:rsidRPr="00D44F07"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>Comprador Internacional PL</w:t>
      </w:r>
    </w:p>
    <w:p w:rsidR="000E3C29" w:rsidRDefault="000E3C29" w:rsidP="00175074">
      <w:pPr>
        <w:spacing w:line="300" w:lineRule="exact"/>
        <w:ind w:left="360"/>
        <w:jc w:val="both"/>
        <w:rPr>
          <w:rFonts w:ascii="Arial" w:hAnsi="Arial" w:cs="Arial"/>
          <w:sz w:val="21"/>
          <w:szCs w:val="21"/>
        </w:rPr>
      </w:pPr>
    </w:p>
    <w:p w:rsidR="00175074" w:rsidRDefault="00175074" w:rsidP="00175074">
      <w:pPr>
        <w:numPr>
          <w:ilvl w:val="0"/>
          <w:numId w:val="17"/>
        </w:numPr>
        <w:spacing w:line="300" w:lineRule="exact"/>
        <w:jc w:val="both"/>
        <w:rPr>
          <w:rFonts w:ascii="Arial" w:hAnsi="Arial" w:cs="Arial"/>
          <w:sz w:val="21"/>
          <w:szCs w:val="21"/>
        </w:rPr>
      </w:pPr>
      <w:r w:rsidRPr="00175074">
        <w:rPr>
          <w:rFonts w:ascii="Arial" w:hAnsi="Arial" w:cs="Arial"/>
          <w:sz w:val="21"/>
          <w:szCs w:val="21"/>
        </w:rPr>
        <w:t>Responsável pela coordenação de compra dos materiais necessário</w:t>
      </w:r>
      <w:r w:rsidR="00CD54E7">
        <w:rPr>
          <w:rFonts w:ascii="Arial" w:hAnsi="Arial" w:cs="Arial"/>
          <w:sz w:val="21"/>
          <w:szCs w:val="21"/>
        </w:rPr>
        <w:t>s para a manutenção dos Aviões;</w:t>
      </w:r>
    </w:p>
    <w:p w:rsidR="00175074" w:rsidRDefault="00175074" w:rsidP="00175074">
      <w:pPr>
        <w:spacing w:line="300" w:lineRule="exact"/>
        <w:ind w:left="360"/>
        <w:jc w:val="both"/>
        <w:rPr>
          <w:rFonts w:ascii="Arial" w:hAnsi="Arial" w:cs="Arial"/>
          <w:sz w:val="21"/>
          <w:szCs w:val="21"/>
        </w:rPr>
      </w:pPr>
    </w:p>
    <w:p w:rsidR="00175074" w:rsidRDefault="00C435C7" w:rsidP="00175074">
      <w:pPr>
        <w:numPr>
          <w:ilvl w:val="0"/>
          <w:numId w:val="17"/>
        </w:numPr>
        <w:spacing w:line="300" w:lineRule="exac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Controlava o</w:t>
      </w:r>
      <w:r w:rsidR="00175074" w:rsidRPr="00175074">
        <w:rPr>
          <w:rFonts w:ascii="Arial" w:hAnsi="Arial" w:cs="Arial"/>
          <w:sz w:val="21"/>
          <w:szCs w:val="21"/>
        </w:rPr>
        <w:t xml:space="preserve"> trânsito internacional dos materiais enviados pe</w:t>
      </w:r>
      <w:r w:rsidR="00CD54E7">
        <w:rPr>
          <w:rFonts w:ascii="Arial" w:hAnsi="Arial" w:cs="Arial"/>
          <w:sz w:val="21"/>
          <w:szCs w:val="21"/>
        </w:rPr>
        <w:t>los fornecedores para a empresa;</w:t>
      </w:r>
    </w:p>
    <w:p w:rsidR="00175074" w:rsidRDefault="00175074" w:rsidP="00175074">
      <w:pPr>
        <w:pStyle w:val="PargrafodaLista"/>
        <w:rPr>
          <w:rFonts w:ascii="Arial" w:hAnsi="Arial" w:cs="Arial"/>
          <w:sz w:val="21"/>
          <w:szCs w:val="21"/>
        </w:rPr>
      </w:pPr>
    </w:p>
    <w:p w:rsidR="00175074" w:rsidRDefault="00CD54E7" w:rsidP="00175074">
      <w:pPr>
        <w:numPr>
          <w:ilvl w:val="0"/>
          <w:numId w:val="17"/>
        </w:numPr>
        <w:spacing w:line="300" w:lineRule="exac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Elaborava e controlava com relatórios diários </w:t>
      </w:r>
      <w:proofErr w:type="gramStart"/>
      <w:r>
        <w:rPr>
          <w:rFonts w:ascii="Arial" w:hAnsi="Arial" w:cs="Arial"/>
          <w:sz w:val="21"/>
          <w:szCs w:val="21"/>
        </w:rPr>
        <w:t xml:space="preserve">o status e evolução dos </w:t>
      </w:r>
      <w:proofErr w:type="spellStart"/>
      <w:r>
        <w:rPr>
          <w:rFonts w:ascii="Arial" w:hAnsi="Arial" w:cs="Arial"/>
          <w:sz w:val="21"/>
          <w:szCs w:val="21"/>
        </w:rPr>
        <w:t>checks</w:t>
      </w:r>
      <w:proofErr w:type="spellEnd"/>
      <w:r>
        <w:rPr>
          <w:rFonts w:ascii="Arial" w:hAnsi="Arial" w:cs="Arial"/>
          <w:sz w:val="21"/>
          <w:szCs w:val="21"/>
        </w:rPr>
        <w:t xml:space="preserve"> das aeronaves em manutenção na parte de Compras Importação e Logística Internacional, garantindo prazos de atendimento e negociações com fornecedores, operadores logísticos</w:t>
      </w:r>
      <w:proofErr w:type="gramEnd"/>
      <w:r>
        <w:rPr>
          <w:rFonts w:ascii="Arial" w:hAnsi="Arial" w:cs="Arial"/>
          <w:sz w:val="21"/>
          <w:szCs w:val="21"/>
        </w:rPr>
        <w:t xml:space="preserve"> e área de liberação alfandegária da empresa;</w:t>
      </w:r>
    </w:p>
    <w:p w:rsidR="00C435C7" w:rsidRDefault="00C435C7" w:rsidP="00C435C7">
      <w:pPr>
        <w:spacing w:line="300" w:lineRule="exact"/>
        <w:jc w:val="both"/>
        <w:rPr>
          <w:rFonts w:ascii="Arial" w:hAnsi="Arial" w:cs="Arial"/>
          <w:sz w:val="21"/>
          <w:szCs w:val="21"/>
        </w:rPr>
      </w:pPr>
    </w:p>
    <w:p w:rsidR="00C435C7" w:rsidRDefault="00C435C7" w:rsidP="00C435C7">
      <w:pPr>
        <w:numPr>
          <w:ilvl w:val="0"/>
          <w:numId w:val="17"/>
        </w:numPr>
        <w:spacing w:line="300" w:lineRule="exact"/>
        <w:jc w:val="both"/>
        <w:rPr>
          <w:rFonts w:ascii="Arial" w:hAnsi="Arial" w:cs="Arial"/>
          <w:sz w:val="21"/>
          <w:szCs w:val="21"/>
        </w:rPr>
      </w:pPr>
      <w:r w:rsidRPr="00D44F07">
        <w:rPr>
          <w:rFonts w:ascii="Arial" w:hAnsi="Arial" w:cs="Arial"/>
          <w:sz w:val="21"/>
          <w:szCs w:val="21"/>
        </w:rPr>
        <w:t xml:space="preserve">Responsável </w:t>
      </w:r>
      <w:r w:rsidR="00CD54E7">
        <w:rPr>
          <w:rFonts w:ascii="Arial" w:hAnsi="Arial" w:cs="Arial"/>
          <w:sz w:val="21"/>
          <w:szCs w:val="21"/>
        </w:rPr>
        <w:t xml:space="preserve">pelos projetos de AOG </w:t>
      </w:r>
      <w:r w:rsidR="0059640C">
        <w:rPr>
          <w:rFonts w:ascii="Arial" w:hAnsi="Arial" w:cs="Arial"/>
          <w:sz w:val="21"/>
          <w:szCs w:val="21"/>
        </w:rPr>
        <w:t>(</w:t>
      </w:r>
      <w:proofErr w:type="spellStart"/>
      <w:r w:rsidR="00CD54E7">
        <w:rPr>
          <w:rFonts w:ascii="Arial" w:hAnsi="Arial" w:cs="Arial"/>
          <w:sz w:val="21"/>
          <w:szCs w:val="21"/>
        </w:rPr>
        <w:t>Aircraf</w:t>
      </w:r>
      <w:proofErr w:type="spellEnd"/>
      <w:r w:rsidR="00CD54E7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D54E7">
        <w:rPr>
          <w:rFonts w:ascii="Arial" w:hAnsi="Arial" w:cs="Arial"/>
          <w:sz w:val="21"/>
          <w:szCs w:val="21"/>
        </w:rPr>
        <w:t>On</w:t>
      </w:r>
      <w:proofErr w:type="spellEnd"/>
      <w:r w:rsidR="00CD54E7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D54E7">
        <w:rPr>
          <w:rFonts w:ascii="Arial" w:hAnsi="Arial" w:cs="Arial"/>
          <w:sz w:val="21"/>
          <w:szCs w:val="21"/>
        </w:rPr>
        <w:t>Ground</w:t>
      </w:r>
      <w:proofErr w:type="spellEnd"/>
      <w:r w:rsidR="0059640C">
        <w:rPr>
          <w:rFonts w:ascii="Arial" w:hAnsi="Arial" w:cs="Arial"/>
          <w:sz w:val="21"/>
          <w:szCs w:val="21"/>
        </w:rPr>
        <w:t>)</w:t>
      </w:r>
      <w:r w:rsidR="00CD54E7">
        <w:rPr>
          <w:rFonts w:ascii="Arial" w:hAnsi="Arial" w:cs="Arial"/>
          <w:sz w:val="21"/>
          <w:szCs w:val="21"/>
        </w:rPr>
        <w:t>, que consiste na compra estratégica de itens urgentes e necessários para as operações de linha das aeronaves em solo dos principais clientes da empresa, quando paradas nos hangares para manutenção.</w:t>
      </w:r>
    </w:p>
    <w:p w:rsidR="00CD54E7" w:rsidRPr="00D44F07" w:rsidRDefault="00CD54E7" w:rsidP="00CD54E7">
      <w:pPr>
        <w:spacing w:line="300" w:lineRule="exact"/>
        <w:jc w:val="both"/>
        <w:rPr>
          <w:rFonts w:ascii="Arial" w:hAnsi="Arial" w:cs="Arial"/>
          <w:sz w:val="21"/>
          <w:szCs w:val="21"/>
        </w:rPr>
      </w:pPr>
    </w:p>
    <w:p w:rsidR="00C435C7" w:rsidRDefault="00C435C7" w:rsidP="00C435C7">
      <w:pPr>
        <w:spacing w:line="300" w:lineRule="exact"/>
        <w:jc w:val="both"/>
        <w:rPr>
          <w:rFonts w:ascii="Arial" w:hAnsi="Arial" w:cs="Arial"/>
          <w:sz w:val="21"/>
          <w:szCs w:val="21"/>
        </w:rPr>
      </w:pPr>
    </w:p>
    <w:p w:rsidR="006568C9" w:rsidRDefault="006568C9" w:rsidP="00F532AF">
      <w:pPr>
        <w:spacing w:line="300" w:lineRule="exact"/>
        <w:jc w:val="both"/>
        <w:rPr>
          <w:rFonts w:ascii="Arial" w:hAnsi="Arial" w:cs="Arial"/>
          <w:b/>
          <w:noProof/>
          <w:sz w:val="21"/>
          <w:szCs w:val="21"/>
          <w:u w:val="single"/>
        </w:rPr>
      </w:pPr>
    </w:p>
    <w:p w:rsidR="008822BD" w:rsidRPr="00D44F07" w:rsidRDefault="008822BD" w:rsidP="00F532AF">
      <w:pPr>
        <w:spacing w:line="300" w:lineRule="exact"/>
        <w:jc w:val="both"/>
        <w:rPr>
          <w:rFonts w:ascii="Arial" w:hAnsi="Arial" w:cs="Arial"/>
          <w:b/>
          <w:noProof/>
          <w:sz w:val="21"/>
          <w:szCs w:val="21"/>
          <w:u w:val="single"/>
        </w:rPr>
      </w:pPr>
      <w:r w:rsidRPr="00D44F07">
        <w:rPr>
          <w:rFonts w:ascii="Arial" w:hAnsi="Arial" w:cs="Arial"/>
          <w:b/>
          <w:noProof/>
          <w:sz w:val="21"/>
          <w:szCs w:val="21"/>
          <w:u w:val="single"/>
        </w:rPr>
        <w:t>Informática</w:t>
      </w:r>
    </w:p>
    <w:p w:rsidR="008822BD" w:rsidRPr="00D44F07" w:rsidRDefault="008822BD" w:rsidP="00F532AF">
      <w:pPr>
        <w:spacing w:line="300" w:lineRule="exact"/>
        <w:jc w:val="both"/>
        <w:rPr>
          <w:rFonts w:ascii="Arial" w:hAnsi="Arial" w:cs="Arial"/>
          <w:sz w:val="21"/>
          <w:szCs w:val="21"/>
        </w:rPr>
      </w:pPr>
    </w:p>
    <w:p w:rsidR="008822BD" w:rsidRDefault="005A0CE4" w:rsidP="00F532AF">
      <w:pPr>
        <w:spacing w:line="300" w:lineRule="exac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Conhecimentos </w:t>
      </w:r>
      <w:r w:rsidR="0015022A">
        <w:rPr>
          <w:rFonts w:ascii="Arial" w:hAnsi="Arial" w:cs="Arial"/>
          <w:sz w:val="21"/>
          <w:szCs w:val="21"/>
        </w:rPr>
        <w:t>n</w:t>
      </w:r>
      <w:r w:rsidR="008D4F97">
        <w:rPr>
          <w:rFonts w:ascii="Arial" w:hAnsi="Arial" w:cs="Arial"/>
          <w:sz w:val="21"/>
          <w:szCs w:val="21"/>
        </w:rPr>
        <w:t>o</w:t>
      </w:r>
      <w:r w:rsidR="00C435C7">
        <w:rPr>
          <w:rFonts w:ascii="Arial" w:hAnsi="Arial" w:cs="Arial"/>
          <w:sz w:val="21"/>
          <w:szCs w:val="21"/>
        </w:rPr>
        <w:t xml:space="preserve"> Pacote Office e Internet.</w:t>
      </w:r>
    </w:p>
    <w:sectPr w:rsidR="008822BD" w:rsidSect="00D5134D">
      <w:pgSz w:w="11906" w:h="16838"/>
      <w:pgMar w:top="1134" w:right="1304" w:bottom="1202" w:left="130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0BE3" w:rsidRDefault="00780BE3" w:rsidP="00985F16">
      <w:r>
        <w:separator/>
      </w:r>
    </w:p>
  </w:endnote>
  <w:endnote w:type="continuationSeparator" w:id="0">
    <w:p w:rsidR="00780BE3" w:rsidRDefault="00780BE3" w:rsidP="00985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Mono">
    <w:altName w:val="MV Bol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0BE3" w:rsidRDefault="00780BE3" w:rsidP="00985F16">
      <w:r>
        <w:separator/>
      </w:r>
    </w:p>
  </w:footnote>
  <w:footnote w:type="continuationSeparator" w:id="0">
    <w:p w:rsidR="00780BE3" w:rsidRDefault="00780BE3" w:rsidP="00985F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1A14F9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F5649F"/>
    <w:multiLevelType w:val="hybridMultilevel"/>
    <w:tmpl w:val="4A5AC1AC"/>
    <w:lvl w:ilvl="0" w:tplc="87CE5A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0"/>
        <w:szCs w:val="1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4671B6"/>
    <w:multiLevelType w:val="hybridMultilevel"/>
    <w:tmpl w:val="581CA316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22438F"/>
    <w:multiLevelType w:val="hybridMultilevel"/>
    <w:tmpl w:val="A532108E"/>
    <w:lvl w:ilvl="0" w:tplc="7A601266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0"/>
        <w:szCs w:val="1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6970109"/>
    <w:multiLevelType w:val="hybridMultilevel"/>
    <w:tmpl w:val="3684D332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8986F3A"/>
    <w:multiLevelType w:val="hybridMultilevel"/>
    <w:tmpl w:val="AD5E82F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924015"/>
    <w:multiLevelType w:val="hybridMultilevel"/>
    <w:tmpl w:val="82C4313C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C303746"/>
    <w:multiLevelType w:val="multilevel"/>
    <w:tmpl w:val="4A5AC1A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0"/>
        <w:szCs w:val="1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8C61AB0"/>
    <w:multiLevelType w:val="multilevel"/>
    <w:tmpl w:val="AE54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0"/>
        <w:szCs w:val="1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8CB5336"/>
    <w:multiLevelType w:val="hybridMultilevel"/>
    <w:tmpl w:val="F710B01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0"/>
        <w:szCs w:val="1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CF76DAD"/>
    <w:multiLevelType w:val="hybridMultilevel"/>
    <w:tmpl w:val="59E658FE"/>
    <w:lvl w:ilvl="0" w:tplc="80F0DE7A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0"/>
        <w:szCs w:val="10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A900B44"/>
    <w:multiLevelType w:val="multilevel"/>
    <w:tmpl w:val="DA3E0B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0"/>
        <w:szCs w:val="1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9B359C2"/>
    <w:multiLevelType w:val="multilevel"/>
    <w:tmpl w:val="A532108E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0"/>
        <w:szCs w:val="1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0497EAD"/>
    <w:multiLevelType w:val="hybridMultilevel"/>
    <w:tmpl w:val="4158272E"/>
    <w:lvl w:ilvl="0" w:tplc="5A04B03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16B5534"/>
    <w:multiLevelType w:val="hybridMultilevel"/>
    <w:tmpl w:val="D3923D8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0"/>
        <w:szCs w:val="10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3CB7472"/>
    <w:multiLevelType w:val="hybridMultilevel"/>
    <w:tmpl w:val="AE545822"/>
    <w:lvl w:ilvl="0" w:tplc="719E18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0"/>
        <w:szCs w:val="1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4BB7D88"/>
    <w:multiLevelType w:val="hybridMultilevel"/>
    <w:tmpl w:val="2A0A1F5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543B08"/>
    <w:multiLevelType w:val="hybridMultilevel"/>
    <w:tmpl w:val="A87AF888"/>
    <w:lvl w:ilvl="0" w:tplc="155841F4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0"/>
        <w:szCs w:val="10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67B979B0"/>
    <w:multiLevelType w:val="hybridMultilevel"/>
    <w:tmpl w:val="319EE73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0E1080"/>
    <w:multiLevelType w:val="hybridMultilevel"/>
    <w:tmpl w:val="7CD6941C"/>
    <w:lvl w:ilvl="0" w:tplc="82487E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0"/>
        <w:szCs w:val="1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5B91E8A"/>
    <w:multiLevelType w:val="multilevel"/>
    <w:tmpl w:val="82C4313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1"/>
  </w:num>
  <w:num w:numId="4">
    <w:abstractNumId w:val="2"/>
  </w:num>
  <w:num w:numId="5">
    <w:abstractNumId w:val="15"/>
  </w:num>
  <w:num w:numId="6">
    <w:abstractNumId w:val="6"/>
  </w:num>
  <w:num w:numId="7">
    <w:abstractNumId w:val="20"/>
  </w:num>
  <w:num w:numId="8">
    <w:abstractNumId w:val="3"/>
  </w:num>
  <w:num w:numId="9">
    <w:abstractNumId w:val="8"/>
  </w:num>
  <w:num w:numId="10">
    <w:abstractNumId w:val="9"/>
  </w:num>
  <w:num w:numId="11">
    <w:abstractNumId w:val="12"/>
  </w:num>
  <w:num w:numId="12">
    <w:abstractNumId w:val="4"/>
  </w:num>
  <w:num w:numId="13">
    <w:abstractNumId w:val="7"/>
  </w:num>
  <w:num w:numId="14">
    <w:abstractNumId w:val="14"/>
  </w:num>
  <w:num w:numId="15">
    <w:abstractNumId w:val="19"/>
  </w:num>
  <w:num w:numId="16">
    <w:abstractNumId w:val="11"/>
  </w:num>
  <w:num w:numId="17">
    <w:abstractNumId w:val="17"/>
  </w:num>
  <w:num w:numId="18">
    <w:abstractNumId w:val="0"/>
  </w:num>
  <w:num w:numId="19">
    <w:abstractNumId w:val="18"/>
  </w:num>
  <w:num w:numId="20">
    <w:abstractNumId w:val="16"/>
  </w:num>
  <w:num w:numId="2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871FA"/>
    <w:rsid w:val="00010BF6"/>
    <w:rsid w:val="00021D95"/>
    <w:rsid w:val="00022E17"/>
    <w:rsid w:val="00030F5A"/>
    <w:rsid w:val="00032966"/>
    <w:rsid w:val="00033A35"/>
    <w:rsid w:val="0004207C"/>
    <w:rsid w:val="00046F52"/>
    <w:rsid w:val="0005033B"/>
    <w:rsid w:val="000669BB"/>
    <w:rsid w:val="00076B77"/>
    <w:rsid w:val="00080042"/>
    <w:rsid w:val="00095F6F"/>
    <w:rsid w:val="000A0B27"/>
    <w:rsid w:val="000B2916"/>
    <w:rsid w:val="000D0C0F"/>
    <w:rsid w:val="000D3C4B"/>
    <w:rsid w:val="000E189F"/>
    <w:rsid w:val="000E3C29"/>
    <w:rsid w:val="000E4FBB"/>
    <w:rsid w:val="000E74E7"/>
    <w:rsid w:val="000E779F"/>
    <w:rsid w:val="000F146C"/>
    <w:rsid w:val="000F1A4C"/>
    <w:rsid w:val="000F5B02"/>
    <w:rsid w:val="00101E99"/>
    <w:rsid w:val="00111DC7"/>
    <w:rsid w:val="001138F9"/>
    <w:rsid w:val="00117EFE"/>
    <w:rsid w:val="0012038E"/>
    <w:rsid w:val="0013200C"/>
    <w:rsid w:val="00134D64"/>
    <w:rsid w:val="001376B4"/>
    <w:rsid w:val="001402F6"/>
    <w:rsid w:val="00141D82"/>
    <w:rsid w:val="00147987"/>
    <w:rsid w:val="00147E03"/>
    <w:rsid w:val="0015022A"/>
    <w:rsid w:val="00150A62"/>
    <w:rsid w:val="001529D3"/>
    <w:rsid w:val="00175074"/>
    <w:rsid w:val="00175579"/>
    <w:rsid w:val="00176037"/>
    <w:rsid w:val="001A7931"/>
    <w:rsid w:val="001B181C"/>
    <w:rsid w:val="001B23D2"/>
    <w:rsid w:val="001C0EB6"/>
    <w:rsid w:val="001C3EDE"/>
    <w:rsid w:val="001D04A3"/>
    <w:rsid w:val="001E3EA9"/>
    <w:rsid w:val="00211EF6"/>
    <w:rsid w:val="00250CA6"/>
    <w:rsid w:val="00265E4E"/>
    <w:rsid w:val="00274326"/>
    <w:rsid w:val="0028632E"/>
    <w:rsid w:val="00287B2B"/>
    <w:rsid w:val="002A049F"/>
    <w:rsid w:val="002A43E8"/>
    <w:rsid w:val="002B3F28"/>
    <w:rsid w:val="002C082D"/>
    <w:rsid w:val="002C0895"/>
    <w:rsid w:val="002D7E10"/>
    <w:rsid w:val="002E6D7D"/>
    <w:rsid w:val="00307182"/>
    <w:rsid w:val="00315650"/>
    <w:rsid w:val="0033139B"/>
    <w:rsid w:val="003326A6"/>
    <w:rsid w:val="00341EFF"/>
    <w:rsid w:val="00361346"/>
    <w:rsid w:val="003632CE"/>
    <w:rsid w:val="00370A4C"/>
    <w:rsid w:val="00371FE2"/>
    <w:rsid w:val="00384DE1"/>
    <w:rsid w:val="003871FA"/>
    <w:rsid w:val="00390145"/>
    <w:rsid w:val="003918C1"/>
    <w:rsid w:val="003A5CE6"/>
    <w:rsid w:val="003B6E69"/>
    <w:rsid w:val="003B73C0"/>
    <w:rsid w:val="003C72A8"/>
    <w:rsid w:val="003C7788"/>
    <w:rsid w:val="003D17AE"/>
    <w:rsid w:val="003D2672"/>
    <w:rsid w:val="003E4D3A"/>
    <w:rsid w:val="00403329"/>
    <w:rsid w:val="00422FF8"/>
    <w:rsid w:val="00442590"/>
    <w:rsid w:val="00450F3C"/>
    <w:rsid w:val="00470C97"/>
    <w:rsid w:val="004777CF"/>
    <w:rsid w:val="00487EA5"/>
    <w:rsid w:val="004A3F66"/>
    <w:rsid w:val="004B79CA"/>
    <w:rsid w:val="004C7153"/>
    <w:rsid w:val="004C73D1"/>
    <w:rsid w:val="004E379F"/>
    <w:rsid w:val="00510C59"/>
    <w:rsid w:val="005322B3"/>
    <w:rsid w:val="005374CA"/>
    <w:rsid w:val="00541A4F"/>
    <w:rsid w:val="0055588F"/>
    <w:rsid w:val="00556156"/>
    <w:rsid w:val="00560062"/>
    <w:rsid w:val="00561A62"/>
    <w:rsid w:val="00562EA6"/>
    <w:rsid w:val="00586B43"/>
    <w:rsid w:val="0059640C"/>
    <w:rsid w:val="005A0CE4"/>
    <w:rsid w:val="005A165B"/>
    <w:rsid w:val="005A203D"/>
    <w:rsid w:val="005A305D"/>
    <w:rsid w:val="005B7CFE"/>
    <w:rsid w:val="005C6460"/>
    <w:rsid w:val="005C6C91"/>
    <w:rsid w:val="005D65AD"/>
    <w:rsid w:val="005E5DED"/>
    <w:rsid w:val="00603A77"/>
    <w:rsid w:val="006123F0"/>
    <w:rsid w:val="00617C0B"/>
    <w:rsid w:val="00631966"/>
    <w:rsid w:val="00636E49"/>
    <w:rsid w:val="00637F9D"/>
    <w:rsid w:val="00643D98"/>
    <w:rsid w:val="0064536A"/>
    <w:rsid w:val="00651CB8"/>
    <w:rsid w:val="006568C9"/>
    <w:rsid w:val="006819A6"/>
    <w:rsid w:val="0069304E"/>
    <w:rsid w:val="006A4E6B"/>
    <w:rsid w:val="006C4737"/>
    <w:rsid w:val="006C5993"/>
    <w:rsid w:val="006D6D85"/>
    <w:rsid w:val="006E2011"/>
    <w:rsid w:val="006E76FE"/>
    <w:rsid w:val="00704DC6"/>
    <w:rsid w:val="00712639"/>
    <w:rsid w:val="00724062"/>
    <w:rsid w:val="0075172E"/>
    <w:rsid w:val="00780BE3"/>
    <w:rsid w:val="007A5C63"/>
    <w:rsid w:val="007C185B"/>
    <w:rsid w:val="007C443A"/>
    <w:rsid w:val="007C4C43"/>
    <w:rsid w:val="007D3D1F"/>
    <w:rsid w:val="007F76D8"/>
    <w:rsid w:val="007F7C7B"/>
    <w:rsid w:val="00817B0B"/>
    <w:rsid w:val="00837081"/>
    <w:rsid w:val="00871823"/>
    <w:rsid w:val="008806D0"/>
    <w:rsid w:val="00881309"/>
    <w:rsid w:val="008822BD"/>
    <w:rsid w:val="008B197C"/>
    <w:rsid w:val="008C4385"/>
    <w:rsid w:val="008C7DD3"/>
    <w:rsid w:val="008D4F97"/>
    <w:rsid w:val="008D68E2"/>
    <w:rsid w:val="008F76D1"/>
    <w:rsid w:val="009113A2"/>
    <w:rsid w:val="00913595"/>
    <w:rsid w:val="009173B8"/>
    <w:rsid w:val="009326BA"/>
    <w:rsid w:val="0097080F"/>
    <w:rsid w:val="009824BE"/>
    <w:rsid w:val="00985F16"/>
    <w:rsid w:val="00995472"/>
    <w:rsid w:val="009A3A62"/>
    <w:rsid w:val="009D43A6"/>
    <w:rsid w:val="009D63C3"/>
    <w:rsid w:val="00A10AC7"/>
    <w:rsid w:val="00A13C6D"/>
    <w:rsid w:val="00A27700"/>
    <w:rsid w:val="00A46EF2"/>
    <w:rsid w:val="00A5609E"/>
    <w:rsid w:val="00A560DF"/>
    <w:rsid w:val="00A6764D"/>
    <w:rsid w:val="00A8770A"/>
    <w:rsid w:val="00AC53E9"/>
    <w:rsid w:val="00AC64C9"/>
    <w:rsid w:val="00AD5027"/>
    <w:rsid w:val="00AD7998"/>
    <w:rsid w:val="00AE20CB"/>
    <w:rsid w:val="00AE3E58"/>
    <w:rsid w:val="00AF00A4"/>
    <w:rsid w:val="00B055B5"/>
    <w:rsid w:val="00B22DFD"/>
    <w:rsid w:val="00B94969"/>
    <w:rsid w:val="00B959C3"/>
    <w:rsid w:val="00B964EE"/>
    <w:rsid w:val="00B96702"/>
    <w:rsid w:val="00BA2797"/>
    <w:rsid w:val="00BA3028"/>
    <w:rsid w:val="00BA5968"/>
    <w:rsid w:val="00BB11C5"/>
    <w:rsid w:val="00BE5475"/>
    <w:rsid w:val="00BF3710"/>
    <w:rsid w:val="00C067EF"/>
    <w:rsid w:val="00C21660"/>
    <w:rsid w:val="00C26377"/>
    <w:rsid w:val="00C40C35"/>
    <w:rsid w:val="00C435C7"/>
    <w:rsid w:val="00C4662A"/>
    <w:rsid w:val="00C84EF0"/>
    <w:rsid w:val="00C8547D"/>
    <w:rsid w:val="00C858C3"/>
    <w:rsid w:val="00CB325B"/>
    <w:rsid w:val="00CB60DE"/>
    <w:rsid w:val="00CC530A"/>
    <w:rsid w:val="00CD54E7"/>
    <w:rsid w:val="00CE20F1"/>
    <w:rsid w:val="00CF4A0E"/>
    <w:rsid w:val="00D06077"/>
    <w:rsid w:val="00D21BB8"/>
    <w:rsid w:val="00D43FA4"/>
    <w:rsid w:val="00D44F07"/>
    <w:rsid w:val="00D451E7"/>
    <w:rsid w:val="00D5082D"/>
    <w:rsid w:val="00D5134D"/>
    <w:rsid w:val="00D602B1"/>
    <w:rsid w:val="00D65826"/>
    <w:rsid w:val="00D67A2D"/>
    <w:rsid w:val="00D75BF5"/>
    <w:rsid w:val="00D84D8B"/>
    <w:rsid w:val="00D8502F"/>
    <w:rsid w:val="00D93C5A"/>
    <w:rsid w:val="00DA3E85"/>
    <w:rsid w:val="00DA6E14"/>
    <w:rsid w:val="00DB250C"/>
    <w:rsid w:val="00DC381E"/>
    <w:rsid w:val="00DD6AB8"/>
    <w:rsid w:val="00DF6FB6"/>
    <w:rsid w:val="00E02B7B"/>
    <w:rsid w:val="00E07A8D"/>
    <w:rsid w:val="00E327B0"/>
    <w:rsid w:val="00E33627"/>
    <w:rsid w:val="00E33E3A"/>
    <w:rsid w:val="00E37FE9"/>
    <w:rsid w:val="00E40E8E"/>
    <w:rsid w:val="00E4366B"/>
    <w:rsid w:val="00E454F0"/>
    <w:rsid w:val="00E81285"/>
    <w:rsid w:val="00E85D8A"/>
    <w:rsid w:val="00EA0E80"/>
    <w:rsid w:val="00EC1F26"/>
    <w:rsid w:val="00EC7FA5"/>
    <w:rsid w:val="00ED3429"/>
    <w:rsid w:val="00EE4483"/>
    <w:rsid w:val="00F06FA1"/>
    <w:rsid w:val="00F32049"/>
    <w:rsid w:val="00F34510"/>
    <w:rsid w:val="00F532AF"/>
    <w:rsid w:val="00F83060"/>
    <w:rsid w:val="00F910DB"/>
    <w:rsid w:val="00FA420A"/>
    <w:rsid w:val="00FC4258"/>
    <w:rsid w:val="00FF42FD"/>
    <w:rsid w:val="00FF57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2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nhahorizontal">
    <w:name w:val="Linha horizontal"/>
    <w:basedOn w:val="Normal"/>
    <w:next w:val="Corpodetexto"/>
    <w:rsid w:val="003C72A8"/>
    <w:pPr>
      <w:widowControl w:val="0"/>
      <w:pBdr>
        <w:bottom w:val="double" w:sz="2" w:space="0" w:color="808080"/>
      </w:pBdr>
      <w:suppressAutoHyphens/>
      <w:spacing w:after="283"/>
    </w:pPr>
    <w:rPr>
      <w:sz w:val="12"/>
      <w:lang w:val="pt-PT"/>
    </w:rPr>
  </w:style>
  <w:style w:type="paragraph" w:styleId="Corpodetexto">
    <w:name w:val="Body Text"/>
    <w:basedOn w:val="Normal"/>
    <w:rsid w:val="003C72A8"/>
    <w:pPr>
      <w:spacing w:after="120"/>
    </w:pPr>
  </w:style>
  <w:style w:type="character" w:styleId="Hyperlink">
    <w:name w:val="Hyperlink"/>
    <w:rsid w:val="003C72A8"/>
    <w:rPr>
      <w:color w:val="0000FF"/>
      <w:u w:val="single"/>
    </w:rPr>
  </w:style>
  <w:style w:type="character" w:styleId="nfase">
    <w:name w:val="Emphasis"/>
    <w:qFormat/>
    <w:rsid w:val="000E779F"/>
    <w:rPr>
      <w:b/>
      <w:bCs/>
      <w:i w:val="0"/>
      <w:iCs w:val="0"/>
    </w:rPr>
  </w:style>
  <w:style w:type="paragraph" w:styleId="Ttulo">
    <w:name w:val="Title"/>
    <w:basedOn w:val="Normal"/>
    <w:qFormat/>
    <w:rsid w:val="00EC1F26"/>
    <w:pPr>
      <w:ind w:right="-199"/>
    </w:pPr>
    <w:rPr>
      <w:rFonts w:ascii="Andale Mono" w:hAnsi="Andale Mono"/>
      <w:b/>
      <w:smallCaps/>
      <w:sz w:val="28"/>
    </w:rPr>
  </w:style>
  <w:style w:type="paragraph" w:styleId="Cabealho">
    <w:name w:val="header"/>
    <w:basedOn w:val="Normal"/>
    <w:link w:val="CabealhoChar"/>
    <w:rsid w:val="00985F16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rsid w:val="00985F16"/>
    <w:rPr>
      <w:lang w:val="pt-BR" w:eastAsia="pt-BR"/>
    </w:rPr>
  </w:style>
  <w:style w:type="paragraph" w:styleId="Rodap">
    <w:name w:val="footer"/>
    <w:basedOn w:val="Normal"/>
    <w:link w:val="RodapChar"/>
    <w:rsid w:val="00985F16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rsid w:val="00985F16"/>
    <w:rPr>
      <w:lang w:val="pt-BR" w:eastAsia="pt-BR"/>
    </w:rPr>
  </w:style>
  <w:style w:type="paragraph" w:styleId="PargrafodaLista">
    <w:name w:val="List Paragraph"/>
    <w:basedOn w:val="Normal"/>
    <w:uiPriority w:val="34"/>
    <w:qFormat/>
    <w:rsid w:val="00175074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07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814</Words>
  <Characters>4399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Daniel Bragunde</vt:lpstr>
      <vt:lpstr>Daniel Bragunde</vt:lpstr>
    </vt:vector>
  </TitlesOfParts>
  <Company>Gerdau S.A.</Company>
  <LinksUpToDate>false</LinksUpToDate>
  <CharactersWithSpaces>5203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 Bragunde</dc:title>
  <dc:creator>mtortorette</dc:creator>
  <cp:lastModifiedBy>Gerdau S.A.</cp:lastModifiedBy>
  <cp:revision>76</cp:revision>
  <dcterms:created xsi:type="dcterms:W3CDTF">2016-06-13T12:57:00Z</dcterms:created>
  <dcterms:modified xsi:type="dcterms:W3CDTF">2016-06-13T13:59:00Z</dcterms:modified>
</cp:coreProperties>
</file>