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42" w:rsidRDefault="006D2542" w:rsidP="006D2542">
      <w:pPr>
        <w:jc w:val="center"/>
        <w:rPr>
          <w:rFonts w:asciiTheme="majorHAnsi" w:hAnsiTheme="majorHAnsi"/>
          <w:b/>
          <w:sz w:val="28"/>
          <w:szCs w:val="28"/>
        </w:rPr>
      </w:pPr>
      <w:bookmarkStart w:id="0" w:name="_GoBack"/>
      <w:bookmarkEnd w:id="0"/>
      <w:r>
        <w:rPr>
          <w:b/>
        </w:rPr>
        <w:t xml:space="preserve"> </w:t>
      </w:r>
    </w:p>
    <w:p w:rsidR="006D2542" w:rsidRPr="00EA043E" w:rsidRDefault="006D2542" w:rsidP="006D2542">
      <w:pPr>
        <w:jc w:val="center"/>
        <w:rPr>
          <w:rFonts w:asciiTheme="majorHAnsi" w:hAnsiTheme="majorHAnsi"/>
          <w:b/>
          <w:sz w:val="28"/>
          <w:szCs w:val="28"/>
          <w:vertAlign w:val="subscript"/>
        </w:rPr>
      </w:pPr>
      <w:r w:rsidRPr="00F063DE">
        <w:rPr>
          <w:rFonts w:asciiTheme="majorHAnsi" w:hAnsiTheme="majorHAnsi"/>
          <w:b/>
          <w:sz w:val="28"/>
          <w:szCs w:val="28"/>
        </w:rPr>
        <w:t>DIMILSON FERREIRA ALVES</w:t>
      </w:r>
    </w:p>
    <w:p w:rsidR="006D2542" w:rsidRPr="00EA043E" w:rsidRDefault="006D2542" w:rsidP="006D2542">
      <w:pPr>
        <w:rPr>
          <w:rFonts w:asciiTheme="majorHAnsi" w:hAnsiTheme="majorHAnsi"/>
          <w:vertAlign w:val="subscript"/>
        </w:rPr>
      </w:pPr>
      <w:r>
        <w:rPr>
          <w:rFonts w:asciiTheme="majorHAnsi" w:hAnsiTheme="majorHAnsi"/>
          <w:b/>
          <w:sz w:val="28"/>
          <w:szCs w:val="28"/>
        </w:rPr>
        <w:sym w:font="Wingdings" w:char="F09F"/>
      </w:r>
      <w:r>
        <w:rPr>
          <w:rFonts w:asciiTheme="majorHAnsi" w:hAnsiTheme="majorHAnsi"/>
          <w:b/>
        </w:rPr>
        <w:t xml:space="preserve">Rua: rio de janeiro </w:t>
      </w:r>
      <w:r>
        <w:rPr>
          <w:rFonts w:asciiTheme="majorHAnsi" w:hAnsiTheme="majorHAnsi"/>
        </w:rPr>
        <w:t xml:space="preserve">n° 91 – </w:t>
      </w:r>
      <w:r>
        <w:rPr>
          <w:rFonts w:asciiTheme="majorHAnsi" w:hAnsiTheme="majorHAnsi"/>
          <w:b/>
        </w:rPr>
        <w:t>Bairro</w:t>
      </w:r>
      <w:r w:rsidRPr="00F063DE">
        <w:rPr>
          <w:rFonts w:asciiTheme="majorHAnsi" w:hAnsiTheme="majorHAnsi"/>
        </w:rPr>
        <w:t>: rio verde – Parauapebas – PA.</w:t>
      </w:r>
      <w:r w:rsidRPr="00F063DE">
        <w:rPr>
          <w:rFonts w:asciiTheme="majorHAnsi" w:hAnsiTheme="majorHAnsi"/>
          <w:b/>
          <w:sz w:val="28"/>
          <w:szCs w:val="28"/>
        </w:rPr>
        <w:sym w:font="Wingdings" w:char="F09F"/>
      </w:r>
      <w:r>
        <w:rPr>
          <w:rFonts w:asciiTheme="majorHAnsi" w:hAnsiTheme="majorHAnsi"/>
          <w:b/>
        </w:rPr>
        <w:t xml:space="preserve">Fone: </w:t>
      </w:r>
      <w:r>
        <w:rPr>
          <w:rFonts w:asciiTheme="majorHAnsi" w:hAnsiTheme="majorHAnsi"/>
        </w:rPr>
        <w:t>(091) 9200-6132 ou (094) 9663-6276</w:t>
      </w:r>
      <w:proofErr w:type="gramStart"/>
      <w:r>
        <w:rPr>
          <w:rFonts w:asciiTheme="majorHAnsi" w:hAnsiTheme="majorHAnsi"/>
        </w:rPr>
        <w:t xml:space="preserve">  </w:t>
      </w:r>
      <w:proofErr w:type="gramEnd"/>
      <w:r>
        <w:rPr>
          <w:rFonts w:asciiTheme="majorHAnsi" w:hAnsiTheme="majorHAnsi"/>
        </w:rPr>
        <w:t>94-9148-40619(94-9663-6276)telefone da oi e meu contato principal para as empresas que queriam me contratar</w:t>
      </w:r>
    </w:p>
    <w:tbl>
      <w:tblPr>
        <w:tblStyle w:val="Tabelacomgrade"/>
        <w:tblW w:w="10065" w:type="dxa"/>
        <w:tblInd w:w="-601" w:type="dxa"/>
        <w:tblLook w:val="04A0" w:firstRow="1" w:lastRow="0" w:firstColumn="1" w:lastColumn="0" w:noHBand="0" w:noVBand="1"/>
      </w:tblPr>
      <w:tblGrid>
        <w:gridCol w:w="10065"/>
      </w:tblGrid>
      <w:tr w:rsidR="006D2542" w:rsidTr="00DB5349">
        <w:tc>
          <w:tcPr>
            <w:tcW w:w="10065"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6D2542" w:rsidRPr="004B0457" w:rsidRDefault="006D2542" w:rsidP="00DB5349">
            <w:pPr>
              <w:jc w:val="center"/>
              <w:rPr>
                <w:rFonts w:asciiTheme="majorHAnsi" w:hAnsiTheme="majorHAnsi"/>
                <w:b/>
                <w:sz w:val="24"/>
                <w:szCs w:val="24"/>
              </w:rPr>
            </w:pPr>
            <w:r w:rsidRPr="004B0457">
              <w:rPr>
                <w:rFonts w:asciiTheme="majorHAnsi" w:hAnsiTheme="majorHAnsi"/>
                <w:b/>
                <w:sz w:val="24"/>
                <w:szCs w:val="24"/>
              </w:rPr>
              <w:t>DADOS PESSOAIS</w:t>
            </w:r>
          </w:p>
        </w:tc>
      </w:tr>
    </w:tbl>
    <w:p w:rsidR="006D2542" w:rsidRPr="0048703F" w:rsidRDefault="006D2542" w:rsidP="006D2542">
      <w:pPr>
        <w:rPr>
          <w:rFonts w:asciiTheme="majorHAnsi" w:hAnsiTheme="majorHAnsi"/>
          <w:b/>
        </w:rPr>
      </w:pP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 xml:space="preserve">Estado Civil: Casado.                                                                                                                                         </w:t>
      </w: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 xml:space="preserve">Data de nascimento: 06/09/1971                                                                                                 </w:t>
      </w: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Naturalidade: Brasileiro.</w:t>
      </w:r>
    </w:p>
    <w:tbl>
      <w:tblPr>
        <w:tblStyle w:val="Tabelacomgrade"/>
        <w:tblW w:w="10065" w:type="dxa"/>
        <w:tblInd w:w="-601" w:type="dxa"/>
        <w:tblLook w:val="04A0" w:firstRow="1" w:lastRow="0" w:firstColumn="1" w:lastColumn="0" w:noHBand="0" w:noVBand="1"/>
      </w:tblPr>
      <w:tblGrid>
        <w:gridCol w:w="10065"/>
      </w:tblGrid>
      <w:tr w:rsidR="006D2542" w:rsidTr="00DB5349">
        <w:trPr>
          <w:trHeight w:val="298"/>
        </w:trPr>
        <w:tc>
          <w:tcPr>
            <w:tcW w:w="10065"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6D2542" w:rsidRPr="00F45961" w:rsidRDefault="006D2542" w:rsidP="00DB5349">
            <w:pPr>
              <w:jc w:val="center"/>
              <w:rPr>
                <w:rFonts w:asciiTheme="majorHAnsi" w:hAnsiTheme="majorHAnsi"/>
                <w:b/>
                <w:sz w:val="24"/>
                <w:szCs w:val="24"/>
              </w:rPr>
            </w:pPr>
            <w:r w:rsidRPr="00F45961">
              <w:rPr>
                <w:rFonts w:asciiTheme="majorHAnsi" w:hAnsiTheme="majorHAnsi"/>
                <w:b/>
                <w:sz w:val="24"/>
                <w:szCs w:val="24"/>
              </w:rPr>
              <w:t>DOCUMENTAÇÃO:</w:t>
            </w:r>
          </w:p>
        </w:tc>
      </w:tr>
    </w:tbl>
    <w:p w:rsidR="006D2542" w:rsidRPr="0048703F" w:rsidRDefault="006D2542" w:rsidP="006D2542">
      <w:pPr>
        <w:rPr>
          <w:rFonts w:asciiTheme="majorHAnsi" w:hAnsiTheme="majorHAnsi"/>
          <w:b/>
        </w:rPr>
      </w:pPr>
      <w:r>
        <w:rPr>
          <w:rFonts w:asciiTheme="majorHAnsi" w:hAnsiTheme="majorHAnsi"/>
          <w:b/>
          <w:noProof/>
          <w:lang w:eastAsia="pt-BR"/>
        </w:rPr>
        <w:t xml:space="preserve"> </w:t>
      </w: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Todos os documentos em situação regular.</w:t>
      </w:r>
    </w:p>
    <w:tbl>
      <w:tblPr>
        <w:tblStyle w:val="Tabelacomgrade"/>
        <w:tblW w:w="10065" w:type="dxa"/>
        <w:tblInd w:w="-601" w:type="dxa"/>
        <w:tblLook w:val="04A0" w:firstRow="1" w:lastRow="0" w:firstColumn="1" w:lastColumn="0" w:noHBand="0" w:noVBand="1"/>
      </w:tblPr>
      <w:tblGrid>
        <w:gridCol w:w="10065"/>
      </w:tblGrid>
      <w:tr w:rsidR="006D2542" w:rsidTr="00DB5349">
        <w:trPr>
          <w:trHeight w:val="412"/>
        </w:trPr>
        <w:tc>
          <w:tcPr>
            <w:tcW w:w="10065"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6D2542" w:rsidRPr="00F45961" w:rsidRDefault="006D2542" w:rsidP="00DB5349">
            <w:pPr>
              <w:jc w:val="center"/>
              <w:rPr>
                <w:rFonts w:asciiTheme="majorHAnsi" w:hAnsiTheme="majorHAnsi"/>
                <w:b/>
                <w:sz w:val="24"/>
                <w:szCs w:val="24"/>
              </w:rPr>
            </w:pPr>
            <w:r w:rsidRPr="00F45961">
              <w:rPr>
                <w:rFonts w:asciiTheme="majorHAnsi" w:hAnsiTheme="majorHAnsi"/>
                <w:b/>
                <w:sz w:val="24"/>
                <w:szCs w:val="24"/>
              </w:rPr>
              <w:t>ESCOLARIDADE</w:t>
            </w:r>
          </w:p>
        </w:tc>
      </w:tr>
    </w:tbl>
    <w:p w:rsidR="006D2542" w:rsidRPr="0048703F" w:rsidRDefault="006D2542" w:rsidP="006D2542">
      <w:pPr>
        <w:rPr>
          <w:rFonts w:asciiTheme="majorHAnsi" w:hAnsiTheme="majorHAnsi"/>
          <w:b/>
        </w:rPr>
      </w:pP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 xml:space="preserve">Ensino médio: completo                                                                                                                                </w:t>
      </w: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Técnico em Mecânica – IEPAN (Instituto técnico da Amazônia)                                                                                                                                                                                                                    Curso de refino de petróleo e gás e plataformista pela microlins</w:t>
      </w:r>
      <w:r>
        <w:rPr>
          <w:rFonts w:asciiTheme="majorHAnsi" w:hAnsiTheme="majorHAnsi"/>
          <w:b/>
        </w:rPr>
        <w:t xml:space="preserve"> carga horaria 1200horas na escola microlins</w:t>
      </w:r>
      <w:r w:rsidRPr="0048703F">
        <w:rPr>
          <w:rFonts w:asciiTheme="majorHAnsi" w:hAnsiTheme="majorHAnsi"/>
          <w:b/>
        </w:rPr>
        <w:t xml:space="preserve"> </w:t>
      </w:r>
      <w:r>
        <w:rPr>
          <w:rFonts w:asciiTheme="majorHAnsi" w:hAnsiTheme="majorHAnsi"/>
          <w:b/>
        </w:rPr>
        <w:t xml:space="preserve">curso de auxiliar técnico de plataforma pela via educação </w:t>
      </w:r>
      <w:r w:rsidRPr="0048703F">
        <w:rPr>
          <w:rFonts w:asciiTheme="majorHAnsi" w:hAnsiTheme="majorHAnsi"/>
          <w:b/>
        </w:rPr>
        <w:t xml:space="preserve">                                                                     </w:t>
      </w:r>
    </w:p>
    <w:tbl>
      <w:tblPr>
        <w:tblStyle w:val="Tabelacomgrade"/>
        <w:tblW w:w="10065" w:type="dxa"/>
        <w:tblInd w:w="-601" w:type="dxa"/>
        <w:tblLook w:val="04A0" w:firstRow="1" w:lastRow="0" w:firstColumn="1" w:lastColumn="0" w:noHBand="0" w:noVBand="1"/>
      </w:tblPr>
      <w:tblGrid>
        <w:gridCol w:w="10065"/>
      </w:tblGrid>
      <w:tr w:rsidR="006D2542" w:rsidTr="00DB5349">
        <w:trPr>
          <w:trHeight w:val="286"/>
        </w:trPr>
        <w:tc>
          <w:tcPr>
            <w:tcW w:w="10065"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6D2542" w:rsidRDefault="006D2542" w:rsidP="00DB5349">
            <w:pPr>
              <w:jc w:val="center"/>
              <w:rPr>
                <w:rFonts w:asciiTheme="majorHAnsi" w:hAnsiTheme="majorHAnsi"/>
                <w:b/>
              </w:rPr>
            </w:pPr>
            <w:r>
              <w:rPr>
                <w:rFonts w:asciiTheme="majorHAnsi" w:hAnsiTheme="majorHAnsi"/>
                <w:b/>
              </w:rPr>
              <w:t>CURSOS</w:t>
            </w:r>
          </w:p>
        </w:tc>
      </w:tr>
    </w:tbl>
    <w:p w:rsidR="006D2542" w:rsidRPr="00C01C7F" w:rsidRDefault="006D2542" w:rsidP="006D2542">
      <w:pPr>
        <w:pStyle w:val="SemEspaamento"/>
        <w:rPr>
          <w:b/>
        </w:rPr>
      </w:pPr>
      <w:r w:rsidRPr="00C01C7F">
        <w:rPr>
          <w:b/>
        </w:rPr>
        <w:sym w:font="Wingdings" w:char="F09F"/>
      </w:r>
      <w:r>
        <w:rPr>
          <w:b/>
        </w:rPr>
        <w:t xml:space="preserve"> Técnico </w:t>
      </w:r>
      <w:r w:rsidRPr="00C01C7F">
        <w:rPr>
          <w:b/>
        </w:rPr>
        <w:t xml:space="preserve">em refrigeração                                                                                                                           </w:t>
      </w:r>
      <w:r w:rsidRPr="00C01C7F">
        <w:rPr>
          <w:b/>
        </w:rPr>
        <w:sym w:font="Wingdings" w:char="F09F"/>
      </w:r>
      <w:r>
        <w:rPr>
          <w:b/>
        </w:rPr>
        <w:t xml:space="preserve"> </w:t>
      </w:r>
      <w:r w:rsidRPr="00C01C7F">
        <w:rPr>
          <w:b/>
        </w:rPr>
        <w:t xml:space="preserve">Torneiro mecânico                                                                                                                                                </w:t>
      </w:r>
      <w:r w:rsidRPr="00C01C7F">
        <w:rPr>
          <w:b/>
        </w:rPr>
        <w:sym w:font="Wingdings" w:char="F09F"/>
      </w:r>
      <w:r>
        <w:rPr>
          <w:b/>
        </w:rPr>
        <w:t xml:space="preserve"> </w:t>
      </w:r>
      <w:r w:rsidRPr="00C01C7F">
        <w:rPr>
          <w:b/>
        </w:rPr>
        <w:t xml:space="preserve">Mecânica básica diesel                                                                                                                                            </w:t>
      </w:r>
      <w:r w:rsidRPr="00C01C7F">
        <w:rPr>
          <w:b/>
        </w:rPr>
        <w:sym w:font="Wingdings" w:char="F09F"/>
      </w:r>
      <w:r w:rsidRPr="00C01C7F">
        <w:rPr>
          <w:b/>
        </w:rPr>
        <w:t xml:space="preserve"> Informática básica </w:t>
      </w:r>
    </w:p>
    <w:p w:rsidR="006D2542" w:rsidRPr="00C01C7F" w:rsidRDefault="006D2542" w:rsidP="006D2542">
      <w:pPr>
        <w:pStyle w:val="SemEspaamento"/>
        <w:rPr>
          <w:b/>
        </w:rPr>
      </w:pPr>
      <w:r w:rsidRPr="00C01C7F">
        <w:rPr>
          <w:b/>
        </w:rPr>
        <w:sym w:font="Wingdings" w:char="F09F"/>
      </w:r>
      <w:r>
        <w:rPr>
          <w:b/>
        </w:rPr>
        <w:t xml:space="preserve"> </w:t>
      </w:r>
      <w:r w:rsidRPr="00C01C7F">
        <w:rPr>
          <w:b/>
        </w:rPr>
        <w:t xml:space="preserve">Comandos elétricos </w:t>
      </w:r>
    </w:p>
    <w:p w:rsidR="006D2542" w:rsidRPr="00C01C7F" w:rsidRDefault="006D2542" w:rsidP="006D2542">
      <w:pPr>
        <w:pStyle w:val="SemEspaamento"/>
        <w:rPr>
          <w:b/>
        </w:rPr>
      </w:pPr>
      <w:r w:rsidRPr="00C01C7F">
        <w:rPr>
          <w:b/>
        </w:rPr>
        <w:sym w:font="Wingdings" w:char="F09F"/>
      </w:r>
      <w:r>
        <w:rPr>
          <w:b/>
        </w:rPr>
        <w:t xml:space="preserve"> </w:t>
      </w:r>
      <w:r w:rsidRPr="00C01C7F">
        <w:rPr>
          <w:b/>
        </w:rPr>
        <w:t xml:space="preserve">Soldagem elétrica </w:t>
      </w:r>
    </w:p>
    <w:p w:rsidR="006D2542" w:rsidRPr="00C01C7F" w:rsidRDefault="006D2542" w:rsidP="006D2542">
      <w:pPr>
        <w:pStyle w:val="SemEspaamento"/>
        <w:rPr>
          <w:b/>
        </w:rPr>
      </w:pPr>
      <w:r w:rsidRPr="00C01C7F">
        <w:rPr>
          <w:b/>
        </w:rPr>
        <w:sym w:font="Wingdings" w:char="F09F"/>
      </w:r>
      <w:r>
        <w:rPr>
          <w:b/>
        </w:rPr>
        <w:t xml:space="preserve"> </w:t>
      </w:r>
      <w:r w:rsidRPr="00C01C7F">
        <w:rPr>
          <w:b/>
        </w:rPr>
        <w:t>Gerente de marketing</w:t>
      </w:r>
    </w:p>
    <w:p w:rsidR="006D2542" w:rsidRPr="00C01C7F" w:rsidRDefault="006D2542" w:rsidP="006D2542">
      <w:pPr>
        <w:pStyle w:val="SemEspaamento"/>
        <w:rPr>
          <w:b/>
        </w:rPr>
      </w:pPr>
      <w:r w:rsidRPr="00C01C7F">
        <w:rPr>
          <w:b/>
        </w:rPr>
        <w:sym w:font="Wingdings" w:char="F09F"/>
      </w:r>
      <w:r w:rsidRPr="00C01C7F">
        <w:rPr>
          <w:b/>
        </w:rPr>
        <w:t xml:space="preserve"> Chefia e liderança</w:t>
      </w:r>
    </w:p>
    <w:p w:rsidR="006D2542" w:rsidRPr="00C01C7F" w:rsidRDefault="006D2542" w:rsidP="006D2542">
      <w:pPr>
        <w:pStyle w:val="SemEspaamento"/>
        <w:rPr>
          <w:b/>
        </w:rPr>
      </w:pPr>
      <w:r w:rsidRPr="00C01C7F">
        <w:rPr>
          <w:b/>
        </w:rPr>
        <w:sym w:font="Wingdings" w:char="F09F"/>
      </w:r>
      <w:r>
        <w:rPr>
          <w:b/>
        </w:rPr>
        <w:t xml:space="preserve"> </w:t>
      </w:r>
      <w:r w:rsidRPr="00C01C7F">
        <w:rPr>
          <w:b/>
        </w:rPr>
        <w:t>NR13 vasos de pressão</w:t>
      </w:r>
    </w:p>
    <w:p w:rsidR="006D2542" w:rsidRPr="00C01C7F" w:rsidRDefault="006D2542" w:rsidP="006D2542">
      <w:pPr>
        <w:pStyle w:val="SemEspaamento"/>
        <w:rPr>
          <w:b/>
        </w:rPr>
      </w:pPr>
      <w:r w:rsidRPr="00C01C7F">
        <w:rPr>
          <w:b/>
        </w:rPr>
        <w:sym w:font="Wingdings" w:char="F09F"/>
      </w:r>
      <w:r>
        <w:rPr>
          <w:b/>
        </w:rPr>
        <w:t xml:space="preserve"> </w:t>
      </w:r>
      <w:r w:rsidRPr="00C01C7F">
        <w:rPr>
          <w:b/>
        </w:rPr>
        <w:t xml:space="preserve">NR33 espaço confinado                                                                                                                                                           </w:t>
      </w:r>
      <w:r w:rsidRPr="00C01C7F">
        <w:rPr>
          <w:b/>
        </w:rPr>
        <w:sym w:font="Wingdings" w:char="F09F"/>
      </w:r>
      <w:r>
        <w:rPr>
          <w:b/>
        </w:rPr>
        <w:t xml:space="preserve"> </w:t>
      </w:r>
      <w:r w:rsidRPr="00C01C7F">
        <w:rPr>
          <w:b/>
        </w:rPr>
        <w:t>Relação humana no trabalho</w:t>
      </w:r>
    </w:p>
    <w:p w:rsidR="006D2542" w:rsidRPr="00C01C7F" w:rsidRDefault="006D2542" w:rsidP="006D2542">
      <w:pPr>
        <w:pStyle w:val="SemEspaamento"/>
        <w:rPr>
          <w:b/>
        </w:rPr>
      </w:pPr>
      <w:r w:rsidRPr="00C01C7F">
        <w:rPr>
          <w:b/>
        </w:rPr>
        <w:sym w:font="Wingdings" w:char="F09F"/>
      </w:r>
      <w:r>
        <w:rPr>
          <w:b/>
        </w:rPr>
        <w:t xml:space="preserve"> </w:t>
      </w:r>
      <w:r w:rsidRPr="00C01C7F">
        <w:rPr>
          <w:b/>
        </w:rPr>
        <w:t xml:space="preserve">Combate a incêndio                                                                                                                                   </w:t>
      </w:r>
      <w:r w:rsidRPr="00C01C7F">
        <w:rPr>
          <w:b/>
        </w:rPr>
        <w:sym w:font="Wingdings" w:char="F09F"/>
      </w:r>
      <w:r>
        <w:rPr>
          <w:b/>
        </w:rPr>
        <w:t xml:space="preserve"> </w:t>
      </w:r>
      <w:r w:rsidRPr="00C01C7F">
        <w:rPr>
          <w:b/>
        </w:rPr>
        <w:t xml:space="preserve">Primeiros socorros avançado                                                                                                                                 </w:t>
      </w:r>
      <w:r w:rsidRPr="00C01C7F">
        <w:rPr>
          <w:b/>
        </w:rPr>
        <w:sym w:font="Wingdings" w:char="F09F"/>
      </w:r>
      <w:r w:rsidRPr="00C01C7F">
        <w:rPr>
          <w:b/>
        </w:rPr>
        <w:t xml:space="preserve"> Metodologia de desenvolvimento de pratica padrão                                                                            </w:t>
      </w:r>
      <w:r w:rsidRPr="00C01C7F">
        <w:rPr>
          <w:b/>
        </w:rPr>
        <w:sym w:font="Wingdings" w:char="F09F"/>
      </w:r>
      <w:r>
        <w:rPr>
          <w:b/>
        </w:rPr>
        <w:t xml:space="preserve"> </w:t>
      </w:r>
      <w:r w:rsidRPr="00C01C7F">
        <w:rPr>
          <w:b/>
        </w:rPr>
        <w:t xml:space="preserve">Ciclo de palestra de recursos humanos                                                                                                           </w:t>
      </w:r>
      <w:r w:rsidRPr="00C01C7F">
        <w:rPr>
          <w:b/>
        </w:rPr>
        <w:sym w:font="Wingdings" w:char="F09F"/>
      </w:r>
      <w:r w:rsidRPr="00C01C7F">
        <w:rPr>
          <w:b/>
        </w:rPr>
        <w:t xml:space="preserve"> Política de qualidade, Política de segurança, Sistema de qualidade, Ordem de serviço e Medicina no trabalho.                                                                                                                                             </w:t>
      </w:r>
      <w:r w:rsidRPr="00C01C7F">
        <w:rPr>
          <w:b/>
        </w:rPr>
        <w:sym w:font="Wingdings" w:char="F09F"/>
      </w:r>
      <w:r w:rsidRPr="00C01C7F">
        <w:rPr>
          <w:b/>
        </w:rPr>
        <w:t xml:space="preserve"> Inglês e espanhol básico                                                                                                                                     </w:t>
      </w:r>
      <w:r w:rsidRPr="00C01C7F">
        <w:rPr>
          <w:b/>
        </w:rPr>
        <w:sym w:font="Wingdings" w:char="F09F"/>
      </w:r>
      <w:r w:rsidRPr="00C01C7F">
        <w:rPr>
          <w:b/>
        </w:rPr>
        <w:t xml:space="preserve"> Eletricidade industrial                                                                                                                                        </w:t>
      </w:r>
      <w:r w:rsidRPr="00C01C7F">
        <w:rPr>
          <w:b/>
        </w:rPr>
        <w:sym w:font="Wingdings" w:char="F09F"/>
      </w:r>
      <w:r w:rsidRPr="00C01C7F">
        <w:rPr>
          <w:b/>
        </w:rPr>
        <w:t xml:space="preserve"> Encanador industrial                                                                                                                                 </w:t>
      </w:r>
      <w:r w:rsidRPr="00C01C7F">
        <w:rPr>
          <w:b/>
        </w:rPr>
        <w:sym w:font="Wingdings" w:char="F09F"/>
      </w:r>
      <w:r w:rsidRPr="00C01C7F">
        <w:rPr>
          <w:b/>
        </w:rPr>
        <w:t xml:space="preserve"> Metrologia                                                                                                                                                     </w:t>
      </w:r>
      <w:r w:rsidRPr="00C01C7F">
        <w:rPr>
          <w:b/>
        </w:rPr>
        <w:sym w:font="Wingdings" w:char="F09F"/>
      </w:r>
      <w:r>
        <w:rPr>
          <w:b/>
        </w:rPr>
        <w:t xml:space="preserve"> </w:t>
      </w:r>
      <w:r w:rsidRPr="00C01C7F">
        <w:rPr>
          <w:b/>
        </w:rPr>
        <w:t xml:space="preserve">Petróleo e gás                                                                                                                                            Auxiliar de plataformista                                                                                                                                       </w:t>
      </w:r>
      <w:r w:rsidRPr="00C01C7F">
        <w:rPr>
          <w:b/>
        </w:rPr>
        <w:sym w:font="Wingdings" w:char="F09F"/>
      </w:r>
      <w:r w:rsidRPr="00C01C7F">
        <w:rPr>
          <w:b/>
        </w:rPr>
        <w:t xml:space="preserve"> Logística na área de petróleo                                                                                                                                        </w:t>
      </w:r>
      <w:r w:rsidRPr="00C01C7F">
        <w:rPr>
          <w:b/>
        </w:rPr>
        <w:sym w:font="Wingdings" w:char="F09F"/>
      </w:r>
      <w:r w:rsidRPr="00C01C7F">
        <w:rPr>
          <w:b/>
        </w:rPr>
        <w:t xml:space="preserve"> Refino de petróleo e gás </w:t>
      </w:r>
      <w:r>
        <w:rPr>
          <w:b/>
        </w:rPr>
        <w:t>curso de auxiliar técnico de plataforma de petróleo</w:t>
      </w:r>
      <w:proofErr w:type="gramStart"/>
      <w:r>
        <w:rPr>
          <w:b/>
        </w:rPr>
        <w:t xml:space="preserve">  </w:t>
      </w:r>
      <w:r w:rsidRPr="00C01C7F">
        <w:rPr>
          <w:b/>
        </w:rPr>
        <w:t xml:space="preserve"> </w:t>
      </w:r>
      <w:proofErr w:type="gramEnd"/>
      <w:r>
        <w:rPr>
          <w:b/>
        </w:rPr>
        <w:t xml:space="preserve">carga </w:t>
      </w:r>
      <w:r>
        <w:rPr>
          <w:b/>
        </w:rPr>
        <w:lastRenderedPageBreak/>
        <w:t>horaria96 horas cronograma introdução do petróleo auxiliar técnico de plataforma operador de refino segurança do trabalho  primeiros socorros geologia do petróleo qsms</w:t>
      </w:r>
      <w:r w:rsidRPr="00C01C7F">
        <w:rPr>
          <w:b/>
        </w:rPr>
        <w:t xml:space="preserve">                                                                                                                    </w:t>
      </w:r>
      <w:r w:rsidRPr="00C01C7F">
        <w:rPr>
          <w:b/>
        </w:rPr>
        <w:sym w:font="Wingdings" w:char="F09F"/>
      </w:r>
      <w:r>
        <w:rPr>
          <w:b/>
        </w:rPr>
        <w:t xml:space="preserve"> Treinamento de </w:t>
      </w:r>
      <w:r w:rsidRPr="00C01C7F">
        <w:rPr>
          <w:b/>
        </w:rPr>
        <w:t xml:space="preserve">manutenção em </w:t>
      </w:r>
      <w:r>
        <w:rPr>
          <w:b/>
        </w:rPr>
        <w:t xml:space="preserve"> moinhos </w:t>
      </w:r>
      <w:r w:rsidRPr="00C01C7F">
        <w:rPr>
          <w:b/>
        </w:rPr>
        <w:t xml:space="preserve">verti mil moinhos de bola barras e moinhos tipo facas </w:t>
      </w:r>
      <w:r>
        <w:rPr>
          <w:b/>
        </w:rPr>
        <w:t xml:space="preserve">  </w:t>
      </w:r>
      <w:r w:rsidRPr="00C01C7F">
        <w:rPr>
          <w:b/>
        </w:rPr>
        <w:t xml:space="preserve">elevadores de canecas cilindros pneumáticos e </w:t>
      </w:r>
      <w:r>
        <w:rPr>
          <w:b/>
        </w:rPr>
        <w:t xml:space="preserve">hidráulico motor redutores auto </w:t>
      </w:r>
      <w:r w:rsidRPr="00C01C7F">
        <w:rPr>
          <w:b/>
        </w:rPr>
        <w:t xml:space="preserve">fornos de siderúrgica bomba diesel compressores de ar tipo parafusos e tipo axial rolamentos parafusos e tipo axial rolamentos e mancais da skf pontes rolantes troca de polias e correias de transmissão alinhamento de motores e bombas                                                                                              </w:t>
      </w:r>
      <w:r w:rsidRPr="00C01C7F">
        <w:rPr>
          <w:b/>
        </w:rPr>
        <w:sym w:font="Wingdings" w:char="F09F"/>
      </w:r>
      <w:r w:rsidRPr="00C01C7F">
        <w:rPr>
          <w:b/>
        </w:rPr>
        <w:t xml:space="preserve"> Manutenção em Britadores e peneiras de mineração manutenção em excêntrico e bojo soquete bucha e cilindros e prato manutenção na área de britadores manutenção em correias Lubrificação em geral com graxa e óleo                                                                                                            </w:t>
      </w:r>
      <w:r w:rsidRPr="00C01C7F">
        <w:rPr>
          <w:b/>
        </w:rPr>
        <w:sym w:font="Wingdings" w:char="F09F"/>
      </w:r>
      <w:r w:rsidRPr="00C01C7F">
        <w:rPr>
          <w:b/>
        </w:rPr>
        <w:t xml:space="preserve"> Manutenção em filtro prensas </w:t>
      </w:r>
      <w:r>
        <w:rPr>
          <w:b/>
        </w:rPr>
        <w:t>e verti mil moinhos</w:t>
      </w:r>
    </w:p>
    <w:p w:rsidR="006D2542" w:rsidRPr="00493FAA" w:rsidRDefault="006D2542" w:rsidP="006D2542">
      <w:pPr>
        <w:rPr>
          <w:rFonts w:asciiTheme="majorHAnsi" w:hAnsiTheme="majorHAnsi"/>
          <w:b/>
        </w:rPr>
      </w:pPr>
      <w:r w:rsidRPr="00493FAA">
        <w:rPr>
          <w:rFonts w:asciiTheme="majorHAnsi" w:hAnsiTheme="majorHAnsi"/>
          <w:b/>
        </w:rPr>
        <w:sym w:font="Wingdings" w:char="F09F"/>
      </w:r>
      <w:r>
        <w:rPr>
          <w:rFonts w:asciiTheme="majorHAnsi" w:hAnsiTheme="majorHAnsi"/>
          <w:b/>
        </w:rPr>
        <w:t xml:space="preserve"> </w:t>
      </w:r>
      <w:r w:rsidRPr="00493FAA">
        <w:rPr>
          <w:rFonts w:asciiTheme="majorHAnsi" w:hAnsiTheme="majorHAnsi"/>
          <w:b/>
        </w:rPr>
        <w:t xml:space="preserve">Manutenção em bombas e selo mecânico                                                                                     </w:t>
      </w:r>
      <w:r w:rsidRPr="00493FAA">
        <w:rPr>
          <w:rFonts w:asciiTheme="majorHAnsi" w:hAnsiTheme="majorHAnsi"/>
          <w:b/>
        </w:rPr>
        <w:sym w:font="Wingdings" w:char="F09F"/>
      </w:r>
      <w:r w:rsidRPr="00493FAA">
        <w:rPr>
          <w:rFonts w:asciiTheme="majorHAnsi" w:hAnsiTheme="majorHAnsi"/>
          <w:b/>
        </w:rPr>
        <w:t>Treinamento das 11rac’s (na área da vale)                                                                              Cursos de auto CAD projeto depla</w:t>
      </w:r>
      <w:r>
        <w:rPr>
          <w:rFonts w:asciiTheme="majorHAnsi" w:hAnsiTheme="majorHAnsi"/>
          <w:b/>
        </w:rPr>
        <w:t>gem curso de mecânico de maquinas pesadas</w:t>
      </w:r>
      <w:proofErr w:type="gramStart"/>
      <w:r>
        <w:rPr>
          <w:rFonts w:asciiTheme="majorHAnsi" w:hAnsiTheme="majorHAnsi"/>
          <w:b/>
        </w:rPr>
        <w:t xml:space="preserve">  </w:t>
      </w:r>
      <w:proofErr w:type="gramEnd"/>
      <w:r>
        <w:rPr>
          <w:rFonts w:asciiTheme="majorHAnsi" w:hAnsiTheme="majorHAnsi"/>
          <w:b/>
        </w:rPr>
        <w:t>escola da caterpila  conhecimentos  adquirido  no curso em motores diesel e cames  eixo de conjunto de arvore de manivela  conjuto de distribuição do motor pistãos cabeçote  c arter  bomba de  agua radiador  ventilador de acionamento bombas de sistema de agua bruta troca de selos mecânicos filtros de mangas sistema de despoiramento torres de resfriamento troca de eixos e palhetas do tanque químico painel eletropneumático troca de cilindros pneumáticos e hidráulicos misturadores de fertilizantes  elevadores de  canecas  compressores de ar zr 360 troca de filtros de óleo e de ar válvulas de admissão de ar troca de acoplamentos  rotores de bombas de poço manutenção em pontes rolantes troca de cabos de aço engrenagens tipo pião trocas de retentores manutenção em turbo soprador de ar manutenção nas bombas do sistema de tratamento de agua da eta  manutenção nos equipamentos do laboratório dos moinhos pulverizadores  prensa hidráulica e peneiras de vibração   e britadores de mandíbula conhecimentos na área de petróleo introdução do petróleo auxiliar de plataforma operador na área de refino de refino segurança e primeiros socorros geologia do petróleo qsms</w:t>
      </w:r>
    </w:p>
    <w:tbl>
      <w:tblPr>
        <w:tblStyle w:val="Tabelacomgrade"/>
        <w:tblW w:w="10297" w:type="dxa"/>
        <w:tblInd w:w="-743" w:type="dxa"/>
        <w:tblLook w:val="04A0" w:firstRow="1" w:lastRow="0" w:firstColumn="1" w:lastColumn="0" w:noHBand="0" w:noVBand="1"/>
      </w:tblPr>
      <w:tblGrid>
        <w:gridCol w:w="10297"/>
      </w:tblGrid>
      <w:tr w:rsidR="006D2542" w:rsidTr="00DB5349">
        <w:trPr>
          <w:trHeight w:val="320"/>
        </w:trPr>
        <w:tc>
          <w:tcPr>
            <w:tcW w:w="10297" w:type="dxa"/>
            <w:tcBorders>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tcBorders>
          </w:tcPr>
          <w:p w:rsidR="006D2542" w:rsidRDefault="006D2542" w:rsidP="00DB5349">
            <w:pPr>
              <w:jc w:val="center"/>
              <w:rPr>
                <w:rFonts w:asciiTheme="majorHAnsi" w:hAnsiTheme="majorHAnsi"/>
                <w:b/>
              </w:rPr>
            </w:pPr>
            <w:r>
              <w:rPr>
                <w:rFonts w:asciiTheme="majorHAnsi" w:hAnsiTheme="majorHAnsi"/>
                <w:b/>
              </w:rPr>
              <w:t>EXPERIÊNCIA PROFISSIONAL</w:t>
            </w:r>
          </w:p>
        </w:tc>
      </w:tr>
    </w:tbl>
    <w:p w:rsidR="006D2542" w:rsidRPr="0048703F" w:rsidRDefault="006D2542" w:rsidP="006D2542">
      <w:pPr>
        <w:rPr>
          <w:rFonts w:asciiTheme="majorHAnsi" w:hAnsiTheme="majorHAnsi"/>
          <w:b/>
        </w:rPr>
      </w:pPr>
      <w:r w:rsidRPr="0048703F">
        <w:rPr>
          <w:rFonts w:asciiTheme="majorHAnsi" w:hAnsiTheme="majorHAnsi"/>
          <w:b/>
        </w:rPr>
        <w:sym w:font="Wingdings" w:char="F09F"/>
      </w:r>
      <w:r w:rsidRPr="0048703F">
        <w:rPr>
          <w:rFonts w:asciiTheme="majorHAnsi" w:hAnsiTheme="majorHAnsi"/>
          <w:b/>
        </w:rPr>
        <w:t xml:space="preserve">Empresa: CONSTEC                                                                                                                                </w:t>
      </w:r>
      <w:r w:rsidRPr="0048703F">
        <w:rPr>
          <w:rFonts w:asciiTheme="majorHAnsi" w:hAnsiTheme="majorHAnsi"/>
          <w:b/>
        </w:rPr>
        <w:sym w:font="Wingdings" w:char="F09F"/>
      </w:r>
      <w:r w:rsidRPr="0048703F">
        <w:rPr>
          <w:rFonts w:asciiTheme="majorHAnsi" w:hAnsiTheme="majorHAnsi"/>
          <w:b/>
        </w:rPr>
        <w:t xml:space="preserve">Cargo: Mecânico industrial                                                                                                                                                </w:t>
      </w:r>
      <w:r w:rsidRPr="0048703F">
        <w:rPr>
          <w:rFonts w:asciiTheme="majorHAnsi" w:hAnsiTheme="majorHAnsi"/>
          <w:b/>
        </w:rPr>
        <w:sym w:font="Wingdings" w:char="F09F"/>
      </w:r>
      <w:r>
        <w:rPr>
          <w:rFonts w:asciiTheme="majorHAnsi" w:hAnsiTheme="majorHAnsi"/>
          <w:b/>
        </w:rPr>
        <w:t xml:space="preserve"> </w:t>
      </w:r>
      <w:r w:rsidRPr="0048703F">
        <w:rPr>
          <w:rFonts w:asciiTheme="majorHAnsi" w:hAnsiTheme="majorHAnsi"/>
          <w:b/>
        </w:rPr>
        <w:t xml:space="preserve">Período: 26-03-2003 a 06-04-2008                                                                                                                                                </w:t>
      </w:r>
    </w:p>
    <w:p w:rsidR="006D2542" w:rsidRPr="00EA043E" w:rsidRDefault="006D2542" w:rsidP="006D2542">
      <w:pPr>
        <w:pStyle w:val="SemEspaamento"/>
        <w:rPr>
          <w:b/>
        </w:rPr>
      </w:pPr>
      <w:r w:rsidRPr="00EA043E">
        <w:rPr>
          <w:b/>
        </w:rPr>
        <w:sym w:font="Wingdings" w:char="F09F"/>
      </w:r>
      <w:r w:rsidRPr="00EA043E">
        <w:rPr>
          <w:b/>
        </w:rPr>
        <w:t>Empresa: USIPAR – USINA Siderúrgica do Pará</w:t>
      </w:r>
    </w:p>
    <w:p w:rsidR="006D2542" w:rsidRPr="00EA043E" w:rsidRDefault="006D2542" w:rsidP="006D2542">
      <w:pPr>
        <w:pStyle w:val="SemEspaamento"/>
        <w:rPr>
          <w:b/>
        </w:rPr>
      </w:pPr>
      <w:r w:rsidRPr="00EA043E">
        <w:rPr>
          <w:b/>
        </w:rPr>
        <w:sym w:font="Wingdings" w:char="F09F"/>
      </w:r>
      <w:r w:rsidRPr="00EA043E">
        <w:rPr>
          <w:b/>
        </w:rPr>
        <w:t xml:space="preserve">Cargo: Mecânico industrial </w:t>
      </w:r>
    </w:p>
    <w:p w:rsidR="006D2542" w:rsidRPr="00EA043E" w:rsidRDefault="006D2542" w:rsidP="006D2542">
      <w:pPr>
        <w:pStyle w:val="SemEspaamento"/>
        <w:rPr>
          <w:b/>
        </w:rPr>
      </w:pPr>
      <w:r w:rsidRPr="00EA043E">
        <w:rPr>
          <w:b/>
        </w:rPr>
        <w:sym w:font="Wingdings" w:char="F09F"/>
      </w:r>
      <w:r w:rsidRPr="00EA043E">
        <w:rPr>
          <w:b/>
        </w:rPr>
        <w:t>Período: 07-04-2006 a 15-04-2008</w:t>
      </w:r>
    </w:p>
    <w:p w:rsidR="006D2542" w:rsidRPr="00EA043E" w:rsidRDefault="006D2542" w:rsidP="006D2542">
      <w:pPr>
        <w:pStyle w:val="SemEspaamento"/>
        <w:rPr>
          <w:b/>
        </w:rPr>
      </w:pPr>
    </w:p>
    <w:p w:rsidR="006D2542" w:rsidRPr="00EA043E" w:rsidRDefault="006D2542" w:rsidP="006D2542">
      <w:pPr>
        <w:pStyle w:val="SemEspaamento"/>
        <w:rPr>
          <w:b/>
        </w:rPr>
      </w:pPr>
      <w:r w:rsidRPr="00EA043E">
        <w:rPr>
          <w:b/>
        </w:rPr>
        <w:sym w:font="Wingdings" w:char="F09F"/>
      </w:r>
      <w:r w:rsidRPr="00EA043E">
        <w:rPr>
          <w:b/>
        </w:rPr>
        <w:t>Empresa: BUNGE FERTILIZANTE</w:t>
      </w:r>
      <w:r>
        <w:rPr>
          <w:b/>
        </w:rPr>
        <w:t xml:space="preserve"> multi nacional</w:t>
      </w:r>
    </w:p>
    <w:p w:rsidR="006D2542" w:rsidRPr="00EA043E" w:rsidRDefault="006D2542" w:rsidP="006D2542">
      <w:pPr>
        <w:pStyle w:val="SemEspaamento"/>
        <w:rPr>
          <w:b/>
        </w:rPr>
      </w:pPr>
      <w:r w:rsidRPr="00EA043E">
        <w:rPr>
          <w:b/>
        </w:rPr>
        <w:sym w:font="Wingdings" w:char="F09F"/>
      </w:r>
      <w:r w:rsidRPr="00EA043E">
        <w:rPr>
          <w:b/>
        </w:rPr>
        <w:t>Cargo: Mecânico industrial especializado</w:t>
      </w:r>
    </w:p>
    <w:p w:rsidR="006D2542" w:rsidRPr="00EA043E" w:rsidRDefault="006D2542" w:rsidP="006D2542">
      <w:pPr>
        <w:pStyle w:val="SemEspaamento"/>
        <w:rPr>
          <w:b/>
        </w:rPr>
      </w:pPr>
      <w:r w:rsidRPr="00EA043E">
        <w:rPr>
          <w:b/>
        </w:rPr>
        <w:sym w:font="Wingdings" w:char="F09F"/>
      </w:r>
      <w:r w:rsidRPr="00EA043E">
        <w:rPr>
          <w:b/>
        </w:rPr>
        <w:t>Período: 15-05-2008 a 01-11-2010</w:t>
      </w:r>
    </w:p>
    <w:p w:rsidR="006D2542" w:rsidRPr="00EA043E" w:rsidRDefault="006D2542" w:rsidP="006D2542">
      <w:pPr>
        <w:pStyle w:val="SemEspaamento"/>
        <w:rPr>
          <w:b/>
        </w:rPr>
      </w:pPr>
    </w:p>
    <w:p w:rsidR="006D2542" w:rsidRPr="00EA043E" w:rsidRDefault="006D2542" w:rsidP="006D2542">
      <w:pPr>
        <w:pStyle w:val="SemEspaamento"/>
        <w:rPr>
          <w:b/>
        </w:rPr>
      </w:pPr>
      <w:r w:rsidRPr="00EA043E">
        <w:rPr>
          <w:b/>
        </w:rPr>
        <w:sym w:font="Wingdings" w:char="F09F"/>
      </w:r>
      <w:r w:rsidRPr="00EA043E">
        <w:rPr>
          <w:b/>
        </w:rPr>
        <w:t>Empresa: Salobo Metais (mineração de cobre) empresa da vala do rio doce</w:t>
      </w:r>
    </w:p>
    <w:p w:rsidR="006D2542" w:rsidRPr="00EA043E" w:rsidRDefault="006D2542" w:rsidP="006D2542">
      <w:pPr>
        <w:pStyle w:val="SemEspaamento"/>
        <w:rPr>
          <w:b/>
        </w:rPr>
      </w:pPr>
      <w:r w:rsidRPr="00EA043E">
        <w:rPr>
          <w:b/>
        </w:rPr>
        <w:sym w:font="Wingdings" w:char="F09F"/>
      </w:r>
      <w:r w:rsidRPr="00EA043E">
        <w:rPr>
          <w:b/>
        </w:rPr>
        <w:t xml:space="preserve">Cargo: </w:t>
      </w:r>
      <w:r>
        <w:rPr>
          <w:b/>
        </w:rPr>
        <w:t>técnico mecânico</w:t>
      </w:r>
      <w:proofErr w:type="gramStart"/>
      <w:r>
        <w:rPr>
          <w:b/>
        </w:rPr>
        <w:t xml:space="preserve">  </w:t>
      </w:r>
      <w:proofErr w:type="gramEnd"/>
      <w:r>
        <w:rPr>
          <w:b/>
        </w:rPr>
        <w:t>especializado</w:t>
      </w:r>
    </w:p>
    <w:p w:rsidR="006D2542" w:rsidRPr="00EA043E" w:rsidRDefault="006D2542" w:rsidP="006D2542">
      <w:pPr>
        <w:pStyle w:val="SemEspaamento"/>
        <w:rPr>
          <w:b/>
        </w:rPr>
      </w:pPr>
      <w:r w:rsidRPr="00EA043E">
        <w:rPr>
          <w:b/>
        </w:rPr>
        <w:sym w:font="Wingdings" w:char="F09F"/>
      </w:r>
      <w:r w:rsidRPr="00EA043E">
        <w:rPr>
          <w:b/>
        </w:rPr>
        <w:t>Período: 15-03-2011 até 30-04-2012</w:t>
      </w:r>
    </w:p>
    <w:tbl>
      <w:tblPr>
        <w:tblStyle w:val="Tabelacomgrade"/>
        <w:tblW w:w="10349" w:type="dxa"/>
        <w:tblInd w:w="-743" w:type="dxa"/>
        <w:tblLook w:val="04A0" w:firstRow="1" w:lastRow="0" w:firstColumn="1" w:lastColumn="0" w:noHBand="0" w:noVBand="1"/>
      </w:tblPr>
      <w:tblGrid>
        <w:gridCol w:w="10349"/>
      </w:tblGrid>
      <w:tr w:rsidR="006D2542" w:rsidTr="00DB5349">
        <w:tc>
          <w:tcPr>
            <w:tcW w:w="10349" w:type="dxa"/>
            <w:tcBorders>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tcBorders>
          </w:tcPr>
          <w:p w:rsidR="006D2542" w:rsidRDefault="006D2542" w:rsidP="00DB5349">
            <w:pPr>
              <w:jc w:val="center"/>
              <w:rPr>
                <w:rFonts w:asciiTheme="majorHAnsi" w:hAnsiTheme="majorHAnsi"/>
                <w:b/>
              </w:rPr>
            </w:pPr>
            <w:r>
              <w:rPr>
                <w:rFonts w:asciiTheme="majorHAnsi" w:hAnsiTheme="majorHAnsi"/>
                <w:b/>
              </w:rPr>
              <w:t>OBJETIVO</w:t>
            </w:r>
          </w:p>
        </w:tc>
      </w:tr>
    </w:tbl>
    <w:p w:rsidR="006D2542" w:rsidRPr="00493FAA" w:rsidRDefault="006D2542" w:rsidP="006D2542">
      <w:pPr>
        <w:jc w:val="both"/>
        <w:rPr>
          <w:b/>
          <w:color w:val="000000" w:themeColor="text1"/>
        </w:rPr>
      </w:pPr>
      <w:r>
        <w:rPr>
          <w:rFonts w:asciiTheme="majorHAnsi" w:hAnsiTheme="majorHAnsi"/>
          <w:b/>
        </w:rPr>
        <w:t xml:space="preserve">Contribuir para maior desenvolvimento da empresa e crescer profissionalmente de acordo com a função a mim confiado, mostrar meu desempenho e disponibilidade </w:t>
      </w:r>
      <w:r>
        <w:rPr>
          <w:rFonts w:asciiTheme="majorHAnsi" w:hAnsiTheme="majorHAnsi"/>
          <w:b/>
        </w:rPr>
        <w:lastRenderedPageBreak/>
        <w:t xml:space="preserve">na empresa, colocar em prática meus conhecimentos e experiências adquiridas.     OBS: Raciocínio rápido para resolver problemas, criativo fácil adaptação em qualquer função e habilidade para lidar com as </w:t>
      </w:r>
      <w:proofErr w:type="gramStart"/>
      <w:r>
        <w:rPr>
          <w:rFonts w:asciiTheme="majorHAnsi" w:hAnsiTheme="majorHAnsi"/>
          <w:b/>
        </w:rPr>
        <w:t>pessoas</w:t>
      </w:r>
      <w:proofErr w:type="gramEnd"/>
    </w:p>
    <w:p w:rsidR="006D2542" w:rsidRDefault="006D2542" w:rsidP="006D2542">
      <w:pPr>
        <w:pStyle w:val="Ttulo"/>
        <w:rPr>
          <w:b/>
          <w:color w:val="000000" w:themeColor="text1"/>
          <w:sz w:val="22"/>
          <w:szCs w:val="22"/>
        </w:rPr>
      </w:pPr>
      <w:r w:rsidRPr="00493FAA">
        <w:rPr>
          <w:b/>
          <w:color w:val="000000" w:themeColor="text1"/>
          <w:sz w:val="22"/>
          <w:szCs w:val="22"/>
        </w:rPr>
        <w:t>DIMILSON FERREIRA ALVES TECNICO</w:t>
      </w:r>
      <w:r>
        <w:rPr>
          <w:b/>
          <w:color w:val="000000" w:themeColor="text1"/>
          <w:sz w:val="22"/>
          <w:szCs w:val="22"/>
        </w:rPr>
        <w:t xml:space="preserve"> MECANICO</w:t>
      </w:r>
    </w:p>
    <w:p w:rsidR="006D2542" w:rsidRPr="00493FAA" w:rsidRDefault="006D2542" w:rsidP="006D2542">
      <w:pPr>
        <w:rPr>
          <w:rFonts w:asciiTheme="majorHAnsi" w:hAnsiTheme="majorHAnsi"/>
          <w:b/>
          <w:sz w:val="36"/>
          <w:szCs w:val="36"/>
        </w:rPr>
      </w:pPr>
      <w:r w:rsidRPr="00493FAA">
        <w:rPr>
          <w:rFonts w:asciiTheme="majorHAnsi" w:hAnsiTheme="majorHAnsi"/>
          <w:b/>
          <w:sz w:val="36"/>
          <w:szCs w:val="36"/>
        </w:rPr>
        <w:t>DIMILSON FERRREIRA ALVES</w:t>
      </w:r>
    </w:p>
    <w:p w:rsidR="006D2542" w:rsidRPr="00493FAA" w:rsidRDefault="006D2542" w:rsidP="006D2542">
      <w:pPr>
        <w:rPr>
          <w:b/>
          <w:sz w:val="36"/>
          <w:szCs w:val="36"/>
        </w:rPr>
      </w:pPr>
    </w:p>
    <w:p w:rsidR="006D2542" w:rsidRPr="00493FAA" w:rsidRDefault="006D2542" w:rsidP="006D2542">
      <w:pPr>
        <w:rPr>
          <w:b/>
          <w:color w:val="000000" w:themeColor="text1"/>
        </w:rPr>
      </w:pPr>
    </w:p>
    <w:p w:rsidR="00572D0B" w:rsidRDefault="00572D0B"/>
    <w:sectPr w:rsidR="00572D0B" w:rsidSect="00F266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462" w:rsidRDefault="00E37462" w:rsidP="006D2542">
      <w:pPr>
        <w:spacing w:after="0" w:line="240" w:lineRule="auto"/>
      </w:pPr>
      <w:r>
        <w:separator/>
      </w:r>
    </w:p>
  </w:endnote>
  <w:endnote w:type="continuationSeparator" w:id="0">
    <w:p w:rsidR="00E37462" w:rsidRDefault="00E37462" w:rsidP="006D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462" w:rsidRDefault="00E37462" w:rsidP="006D2542">
      <w:pPr>
        <w:spacing w:after="0" w:line="240" w:lineRule="auto"/>
      </w:pPr>
      <w:r>
        <w:separator/>
      </w:r>
    </w:p>
  </w:footnote>
  <w:footnote w:type="continuationSeparator" w:id="0">
    <w:p w:rsidR="00E37462" w:rsidRDefault="00E37462" w:rsidP="006D25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542"/>
    <w:rsid w:val="00572D0B"/>
    <w:rsid w:val="006D2542"/>
    <w:rsid w:val="00E374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54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D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6D2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2542"/>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6D2542"/>
    <w:pPr>
      <w:spacing w:after="0" w:line="240" w:lineRule="auto"/>
    </w:pPr>
  </w:style>
  <w:style w:type="paragraph" w:styleId="Cabealho">
    <w:name w:val="header"/>
    <w:basedOn w:val="Normal"/>
    <w:link w:val="CabealhoChar"/>
    <w:uiPriority w:val="99"/>
    <w:unhideWhenUsed/>
    <w:rsid w:val="006D25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2542"/>
  </w:style>
  <w:style w:type="paragraph" w:styleId="Rodap">
    <w:name w:val="footer"/>
    <w:basedOn w:val="Normal"/>
    <w:link w:val="RodapChar"/>
    <w:uiPriority w:val="99"/>
    <w:unhideWhenUsed/>
    <w:rsid w:val="006D2542"/>
    <w:pPr>
      <w:tabs>
        <w:tab w:val="center" w:pos="4252"/>
        <w:tab w:val="right" w:pos="8504"/>
      </w:tabs>
      <w:spacing w:after="0" w:line="240" w:lineRule="auto"/>
    </w:pPr>
  </w:style>
  <w:style w:type="character" w:customStyle="1" w:styleId="RodapChar">
    <w:name w:val="Rodapé Char"/>
    <w:basedOn w:val="Fontepargpadro"/>
    <w:link w:val="Rodap"/>
    <w:uiPriority w:val="99"/>
    <w:rsid w:val="006D2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54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D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6D2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2542"/>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6D2542"/>
    <w:pPr>
      <w:spacing w:after="0" w:line="240" w:lineRule="auto"/>
    </w:pPr>
  </w:style>
  <w:style w:type="paragraph" w:styleId="Cabealho">
    <w:name w:val="header"/>
    <w:basedOn w:val="Normal"/>
    <w:link w:val="CabealhoChar"/>
    <w:uiPriority w:val="99"/>
    <w:unhideWhenUsed/>
    <w:rsid w:val="006D25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2542"/>
  </w:style>
  <w:style w:type="paragraph" w:styleId="Rodap">
    <w:name w:val="footer"/>
    <w:basedOn w:val="Normal"/>
    <w:link w:val="RodapChar"/>
    <w:uiPriority w:val="99"/>
    <w:unhideWhenUsed/>
    <w:rsid w:val="006D2542"/>
    <w:pPr>
      <w:tabs>
        <w:tab w:val="center" w:pos="4252"/>
        <w:tab w:val="right" w:pos="8504"/>
      </w:tabs>
      <w:spacing w:after="0" w:line="240" w:lineRule="auto"/>
    </w:pPr>
  </w:style>
  <w:style w:type="character" w:customStyle="1" w:styleId="RodapChar">
    <w:name w:val="Rodapé Char"/>
    <w:basedOn w:val="Fontepargpadro"/>
    <w:link w:val="Rodap"/>
    <w:uiPriority w:val="99"/>
    <w:rsid w:val="006D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1274</Words>
  <Characters>6883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Dimilson</dc:creator>
  <cp:lastModifiedBy>Dimilson</cp:lastModifiedBy>
  <cp:revision>1</cp:revision>
  <dcterms:created xsi:type="dcterms:W3CDTF">2014-09-09T13:44:00Z</dcterms:created>
  <dcterms:modified xsi:type="dcterms:W3CDTF">2014-09-09T13:47:00Z</dcterms:modified>
</cp:coreProperties>
</file>