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tabs>
          <w:tab w:val="left" w:pos="2106"/>
        </w:tabs>
        <w:rPr>
          <w:b w:val="1"/>
          <w:u w:val="single"/>
          <w:sz w:val="36.0"/>
          <w:szCs w:val="36.0"/>
        </w:rPr>
      </w:pPr>
      <w:r>
        <w:rPr>
          <w:b w:val="1"/>
          <w:u w:val="single"/>
          <w:sz w:val="36.0"/>
          <w:szCs w:val="36.0"/>
          <w:rFonts w:ascii="Calibri"/>
          <w:lang w:eastAsia="pt-br"/>
        </w:rPr>
        <w:drawing>
          <wp:anchor distT="0" distB="0" distL="114300" distR="114300" simplePos="0" relativeHeight="251658240" behindDoc="0" locked="0" layoutInCell="1" allowOverlap="1" wp14:anchorId="126EEF3E" wp14:editId="44DCCD54">
            <wp:simplePos x="0" y="0"/>
            <wp:positionH relativeFrom="column">
              <wp:posOffset>4365625</wp:posOffset>
            </wp:positionH>
            <wp:positionV relativeFrom="paragraph">
              <wp:posOffset>-156210</wp:posOffset>
            </wp:positionV>
            <wp:extent cx="1044575" cy="1430655"/>
            <wp:effectExtent l="0" t="0" r="3175" b="0"/>
            <wp:wrapSquare wrapText="bothSides"/>
            <wp:docPr id="1" name="Imagem 1" descr="C:\Users\Gabriele\AppData\Local\Microsoft\Windows\Temporary Internet Files\Content.Word\IMG_20150719_1258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e\AppData\Local\Microsoft\Windows\Temporary Internet Files\Content.Word\IMG_20150719_1258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5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u w:val="single"/>
          <w:sz w:val="36.0"/>
          <w:szCs w:val="36.0"/>
          <w:rFonts w:ascii="Calibri"/>
        </w:rPr>
        <w:t>Dados Pessoais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Nome</w:t>
      </w:r>
      <w:r>
        <w:rPr>
          <w:sz w:val="20.0"/>
          <w:szCs w:val="20.0"/>
          <w:rFonts w:ascii="Calibri"/>
        </w:rPr>
        <w:t>: Priscila Mendes Barboza -</w:t>
      </w:r>
      <w:r>
        <w:rPr>
          <w:sz w:val="20.0"/>
          <w:szCs w:val="20.0"/>
          <w:rFonts w:ascii="Calibri"/>
        </w:rPr>
        <w:t xml:space="preserve"> CPF</w:t>
      </w:r>
      <w:r>
        <w:rPr>
          <w:sz w:val="20.0"/>
          <w:szCs w:val="20.0"/>
          <w:rFonts w:ascii="Calibri"/>
        </w:rPr>
        <w:t>: 124068077-54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Est Civil</w:t>
      </w:r>
      <w:r>
        <w:rPr>
          <w:sz w:val="20.0"/>
          <w:szCs w:val="20.0"/>
          <w:rFonts w:ascii="Calibri"/>
        </w:rPr>
        <w:t xml:space="preserve">: Divorciada                  </w:t>
      </w:r>
      <w:r>
        <w:rPr>
          <w:b w:val="1"/>
          <w:sz w:val="20.0"/>
          <w:szCs w:val="20.0"/>
          <w:rFonts w:ascii="Calibri"/>
        </w:rPr>
        <w:t>Filhos</w:t>
      </w:r>
      <w:r>
        <w:rPr>
          <w:sz w:val="20.0"/>
          <w:szCs w:val="20.0"/>
          <w:rFonts w:ascii="Calibri"/>
        </w:rPr>
        <w:t>: Sim (01)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Data Nas</w:t>
      </w:r>
      <w:r>
        <w:rPr>
          <w:sz w:val="20.0"/>
          <w:szCs w:val="20.0"/>
          <w:rFonts w:ascii="Calibri"/>
        </w:rPr>
        <w:t xml:space="preserve">: 19/05/1983            </w:t>
      </w:r>
      <w:r>
        <w:rPr>
          <w:b w:val="1"/>
          <w:sz w:val="20.0"/>
          <w:szCs w:val="20.0"/>
          <w:rFonts w:ascii="Calibri"/>
        </w:rPr>
        <w:t>Habilitação</w:t>
      </w:r>
      <w:r>
        <w:rPr>
          <w:sz w:val="20.0"/>
          <w:szCs w:val="20.0"/>
          <w:rFonts w:ascii="Calibri"/>
        </w:rPr>
        <w:t>: AB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Tel Cel</w:t>
      </w:r>
      <w:r>
        <w:rPr>
          <w:sz w:val="20.0"/>
          <w:szCs w:val="20.0"/>
          <w:rFonts w:ascii="Calibri"/>
        </w:rPr>
        <w:t>: (21) 99779-9654        Email:</w:t>
      </w:r>
      <w:r>
        <w:rPr>
          <w:sz w:val="20.0"/>
          <w:szCs w:val="20.0"/>
          <w:rFonts w:ascii="Calibri"/>
        </w:rPr>
        <w:t xml:space="preserve">      </w:t>
      </w:r>
      <w:r>
        <w:fldChar w:fldCharType="begin"/>
      </w:r>
      <w:r>
        <w:instrText xml:space="preserve"> HYPERLINK "mailto:prysbarboza@hotmail.com" </w:instrText>
      </w:r>
      <w:r>
        <w:fldChar w:fldCharType="separate"/>
      </w:r>
      <w:r>
        <w:rPr>
          <w:rStyle w:val="Hyperlink"/>
          <w:sz w:val="20.0"/>
          <w:szCs w:val="20.0"/>
          <w:rFonts w:ascii="Calibri"/>
        </w:rPr>
        <w:t>prysbarboza@hotmail.com</w:t>
      </w:r>
      <w:r>
        <w:rPr>
          <w:rStyle w:val="Hyperlink"/>
          <w:sz w:val="20.0"/>
          <w:szCs w:val="20.0"/>
          <w:lang w:val="en-us"/>
        </w:rPr>
        <w:fldChar w:fldCharType="end"/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Cel Recado</w:t>
      </w:r>
      <w:r>
        <w:rPr>
          <w:sz w:val="20.0"/>
          <w:szCs w:val="20.0"/>
          <w:rFonts w:ascii="Calibri"/>
        </w:rPr>
        <w:t xml:space="preserve">:  (21)96719-2007     </w:t>
      </w:r>
      <w:r>
        <w:rPr>
          <w:b w:val="1"/>
          <w:sz w:val="20.0"/>
          <w:szCs w:val="20.0"/>
          <w:rFonts w:ascii="Calibri"/>
        </w:rPr>
        <w:t xml:space="preserve">Falar </w:t>
      </w:r>
      <w:r>
        <w:rPr>
          <w:b w:val="1"/>
          <w:sz w:val="20.0"/>
          <w:szCs w:val="20.0"/>
          <w:rFonts w:ascii="Calibri"/>
        </w:rPr>
        <w:t>com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 Gabrielle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CEP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28800-000</w:t>
      </w:r>
      <w:r>
        <w:rPr>
          <w:sz w:val="20.0"/>
          <w:szCs w:val="20.0"/>
          <w:rFonts w:ascii="Calibri"/>
        </w:rPr>
        <w:t xml:space="preserve">                           </w:t>
      </w:r>
      <w:r>
        <w:rPr>
          <w:b w:val="1"/>
          <w:sz w:val="20.0"/>
          <w:szCs w:val="20.0"/>
          <w:rFonts w:ascii="Calibri"/>
        </w:rPr>
        <w:t>Cidade</w:t>
      </w:r>
      <w:r>
        <w:rPr>
          <w:sz w:val="20.0"/>
          <w:szCs w:val="20.0"/>
          <w:rFonts w:ascii="Calibri"/>
        </w:rPr>
        <w:t xml:space="preserve">: </w:t>
      </w:r>
      <w:r>
        <w:rPr>
          <w:sz w:val="20.0"/>
          <w:szCs w:val="20.0"/>
          <w:rFonts w:ascii="Calibri"/>
        </w:rPr>
        <w:t>Rio Bonito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End</w:t>
      </w:r>
      <w:r>
        <w:rPr>
          <w:sz w:val="20.0"/>
          <w:szCs w:val="20.0"/>
          <w:rFonts w:ascii="Calibri"/>
        </w:rPr>
        <w:t>.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 Rua </w:t>
      </w:r>
      <w:r>
        <w:rPr>
          <w:sz w:val="20.0"/>
          <w:szCs w:val="20.0"/>
          <w:rFonts w:ascii="Calibri"/>
        </w:rPr>
        <w:t>Paulino Siqueira – Trav.: H 63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Bairro: Praça Cruzeiro</w:t>
      </w:r>
    </w:p>
    <w:p>
      <w:pPr>
        <w:tabs>
          <w:tab w:val="left" w:pos="2106"/>
        </w:tabs>
        <w:rPr>
          <w:b w:val="1"/>
          <w:u w:val="single"/>
        </w:rPr>
      </w:pPr>
      <w:r>
        <w:rPr>
          <w:b w:val="1"/>
          <w:u w:val="single"/>
          <w:rFonts w:ascii="Calibri"/>
        </w:rPr>
        <w:t>Escolaridade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Nível: </w:t>
      </w:r>
      <w:r>
        <w:rPr>
          <w:sz w:val="20.0"/>
          <w:szCs w:val="20.0"/>
          <w:rFonts w:ascii="Calibri"/>
        </w:rPr>
        <w:t>Ensino Médio Completo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Cursos Complementares</w:t>
      </w:r>
      <w:r>
        <w:rPr>
          <w:sz w:val="20.0"/>
          <w:szCs w:val="20.0"/>
          <w:rFonts w:ascii="Calibri"/>
        </w:rPr>
        <w:t xml:space="preserve">: Solda TIG (Soldamaster) </w:t>
      </w:r>
      <w:r>
        <w:rPr>
          <w:sz w:val="20.0"/>
          <w:szCs w:val="20.0"/>
          <w:rFonts w:ascii="Calibri"/>
        </w:rPr>
        <w:t xml:space="preserve">     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Outros cursos complementares</w:t>
      </w:r>
      <w:r>
        <w:rPr>
          <w:sz w:val="20.0"/>
          <w:szCs w:val="20.0"/>
          <w:rFonts w:ascii="Calibri"/>
        </w:rPr>
        <w:t xml:space="preserve">: Vigilante Patrimonial </w:t>
      </w:r>
      <w:r>
        <w:rPr>
          <w:sz w:val="20.0"/>
          <w:szCs w:val="20.0"/>
          <w:rFonts w:ascii="Calibri"/>
        </w:rPr>
        <w:t xml:space="preserve">( </w:t>
      </w:r>
      <w:r>
        <w:rPr>
          <w:sz w:val="20.0"/>
          <w:szCs w:val="20.0"/>
          <w:rFonts w:ascii="Calibri"/>
        </w:rPr>
        <w:t>Alcancy)</w:t>
      </w:r>
    </w:p>
    <w:p>
      <w:pPr>
        <w:tabs>
          <w:tab w:val="left" w:pos="2106"/>
        </w:tabs>
        <w:rPr>
          <w:b w:val="1"/>
          <w:u w:val="single"/>
        </w:rPr>
      </w:pPr>
      <w:r>
        <w:rPr>
          <w:b w:val="1"/>
          <w:u w:val="single"/>
          <w:rFonts w:ascii="Calibri"/>
        </w:rPr>
        <w:t>Experiência Profissional</w:t>
      </w:r>
    </w:p>
    <w:p>
      <w:pPr>
        <w:tabs>
          <w:tab w:val="left" w:pos="2106"/>
        </w:tabs>
        <w:rPr>
          <w:b w:val="1"/>
        </w:rPr>
      </w:pPr>
      <w:r>
        <w:rPr>
          <w:b w:val="1"/>
          <w:rFonts w:ascii="Calibri"/>
        </w:rPr>
        <w:t>Consorcio TUC- de 20/06/2013 ate 20/02/2015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>(</w:t>
      </w:r>
      <w:r>
        <w:rPr>
          <w:b w:val="1"/>
          <w:rFonts w:ascii="Calibri"/>
        </w:rPr>
        <w:t>1 ano e 8 meses)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A empresa trabalha com</w:t>
      </w:r>
      <w:r>
        <w:rPr>
          <w:sz w:val="20.0"/>
          <w:szCs w:val="20.0"/>
          <w:rFonts w:ascii="Calibri"/>
        </w:rPr>
        <w:t>: Construção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Função Exercida</w:t>
      </w:r>
      <w:r>
        <w:rPr>
          <w:sz w:val="20.0"/>
          <w:szCs w:val="20.0"/>
          <w:rFonts w:ascii="Calibri"/>
        </w:rPr>
        <w:t xml:space="preserve">: </w:t>
      </w:r>
      <w:r>
        <w:rPr>
          <w:sz w:val="20.0"/>
          <w:szCs w:val="20.0"/>
          <w:rFonts w:ascii="Calibri"/>
        </w:rPr>
        <w:t>Soldador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Atribuições:</w:t>
      </w:r>
      <w:r>
        <w:rPr>
          <w:sz w:val="20.0"/>
          <w:szCs w:val="20.0"/>
          <w:rFonts w:ascii="Calibri"/>
        </w:rPr>
        <w:t xml:space="preserve"> Unir cortar peças de ligas metálicas usando processos de soldagem e corte. Preparar equipamentos, acessórios, consumíveis de soldagens e corte e peças a serem soldadas. Aplicar normais de segurança, organizar o local de trabalho e meio ambiente.</w:t>
      </w:r>
    </w:p>
    <w:p>
      <w:pPr>
        <w:tabs>
          <w:tab w:val="left" w:pos="2106"/>
        </w:tabs>
        <w:rPr>
          <w:b w:val="1"/>
        </w:rPr>
      </w:pPr>
      <w:r>
        <w:rPr>
          <w:b w:val="1"/>
          <w:rFonts w:ascii="Calibri"/>
        </w:rPr>
        <w:t>Lojas Itapuã Calçados- de</w:t>
      </w:r>
      <w:r>
        <w:rPr>
          <w:b w:val="1"/>
          <w:rFonts w:ascii="Calibri"/>
        </w:rPr>
        <w:t xml:space="preserve"> </w:t>
      </w:r>
      <w:r>
        <w:rPr>
          <w:b w:val="1"/>
          <w:rFonts w:ascii="Calibri"/>
        </w:rPr>
        <w:t xml:space="preserve">25/09/2009 ate 04/03/2013 </w:t>
      </w:r>
      <w:r>
        <w:rPr>
          <w:b w:val="1"/>
          <w:rFonts w:ascii="Calibri"/>
        </w:rPr>
        <w:t>(</w:t>
      </w:r>
      <w:r>
        <w:rPr>
          <w:b w:val="1"/>
          <w:rFonts w:ascii="Calibri"/>
        </w:rPr>
        <w:t>3 anos de 5 meses)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 xml:space="preserve">A empresa trabalha </w:t>
      </w:r>
      <w:r>
        <w:rPr>
          <w:b w:val="1"/>
          <w:sz w:val="20.0"/>
          <w:szCs w:val="20.0"/>
          <w:rFonts w:ascii="Calibri"/>
        </w:rPr>
        <w:t>com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comercio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Função exercida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vendedor interno</w:t>
      </w:r>
    </w:p>
    <w:p>
      <w:pPr>
        <w:tabs>
          <w:tab w:val="left" w:pos="2106"/>
        </w:tabs>
        <w:rPr>
          <w:sz w:val="20.0"/>
          <w:szCs w:val="20.0"/>
        </w:rPr>
      </w:pPr>
      <w:r>
        <w:rPr>
          <w:b w:val="1"/>
          <w:sz w:val="20.0"/>
          <w:szCs w:val="20.0"/>
          <w:rFonts w:ascii="Calibri"/>
        </w:rPr>
        <w:t>Atribuições</w:t>
      </w:r>
      <w:r>
        <w:rPr>
          <w:sz w:val="20.0"/>
          <w:szCs w:val="20.0"/>
          <w:rFonts w:ascii="Calibri"/>
        </w:rPr>
        <w:t>:</w:t>
      </w:r>
      <w:r>
        <w:rPr>
          <w:sz w:val="20.0"/>
          <w:szCs w:val="20.0"/>
          <w:rFonts w:ascii="Calibri"/>
        </w:rPr>
        <w:t xml:space="preserve"> </w:t>
      </w:r>
      <w:r>
        <w:rPr>
          <w:sz w:val="20.0"/>
          <w:szCs w:val="20.0"/>
          <w:rFonts w:ascii="Calibri"/>
        </w:rPr>
        <w:t>Vender mercadorias e produtos em estabelecimentos do comercio varejista, auxiliando os clientes na escolha, promover a venda de mercadorias, informando sobre suas qualidades e vantagem de aquisição.</w:t>
      </w:r>
    </w:p>
    <w:p>
      <w:pPr>
        <w:jc w:val="center"/>
        <w:rPr>
          <w:sz w:val="32.0"/>
          <w:szCs w:val="32.0"/>
          <w:rFonts w:ascii="Calibri"/>
        </w:rPr>
      </w:pPr>
    </w:p>
    <w:p>
      <w:pPr>
        <w:jc w:val="center"/>
        <w:rPr>
          <w:sz w:val="28.0"/>
          <w:szCs w:val="28.0"/>
          <w:rFonts w:ascii="Brush Script MT" w:hAnsi="Brush Script MT"/>
        </w:rPr>
      </w:pPr>
      <w:r>
        <w:rPr>
          <w:sz w:val="28.0"/>
          <w:szCs w:val="28.0"/>
          <w:rFonts w:ascii="Brush Script MT" w:hAnsi="Brush Script MT"/>
        </w:rPr>
        <w:lastRenderedPageBreak/>
      </w:r>
      <w:r>
        <w:rPr>
          <w:sz w:val="28.0"/>
          <w:szCs w:val="28.0"/>
          <w:rFonts w:ascii="Brush Script MT" w:hAnsi="Brush Script MT"/>
        </w:rPr>
        <w:t>Priscila Mendes Barboza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notTrueType w:val="tru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5BD"/>
    <w:rsid w:val="00041E8F"/>
    <w:rsid w:val="00132CD7"/>
    <w:rsid w:val="001542E7"/>
    <w:rsid w:val="002338B5"/>
    <w:rsid w:val="0024119B"/>
    <w:rsid w:val="003414C4"/>
    <w:rsid w:val="00440545"/>
    <w:rsid w:val="00671CFD"/>
    <w:rsid w:val="006D00F0"/>
    <w:rsid w:val="0072497D"/>
    <w:rsid w:val="007645BD"/>
    <w:rsid w:val="007C5CA8"/>
    <w:rsid w:val="00A834A1"/>
    <w:rsid w:val="00B15539"/>
    <w:rsid w:val="00BA675C"/>
    <w:rsid w:val="00C22A50"/>
    <w:rsid w:val="00C3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paragraph" w:styleId="Textodebalo">
    <w:name w:val="Balloon Text"/>
    <w:link w:val="Textodebalo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character" w:customStyle="1" w:styleId="TextodebaloChar">
    <w:name w:val="Texto de balão Char"/>
    <w:link w:val="Textodebalo"/>
    <w:basedOn w:val="Fontepargpadro"/>
    <w:uiPriority w:val="99"/>
    <w:rPr>
      <w:sz w:val="16.0"/>
      <w:szCs w:val="16.0"/>
      <w:rFonts w:ascii="Tahoma" w:cs="Tahoma" w:hAnsi="Tahoma"/>
    </w:rPr>
  </w:style>
  <w:style w:type="paragraph" w:styleId="Cabealho">
    <w:name w:val="header"/>
    <w:link w:val="Cabealho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basedOn w:val="Fontepargpadro"/>
    <w:uiPriority w:val="99"/>
  </w:style>
  <w:style w:type="paragraph" w:styleId="Rodap">
    <w:name w:val="footer"/>
    <w:link w:val="RodapCha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basedOn w:val="Fontepargpadro"/>
    <w:uiPriority w:val="99"/>
  </w:style>
  <w:style w:type="character" w:styleId="Hyperlink">
    <w:name w:val="Hyperlink"/>
    <w:basedOn w:val="Fontepargpadro"/>
    <w:uiPriority w:val="99"/>
    <w:rPr>
      <w:u w:val="single"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C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5C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C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5CA8"/>
  </w:style>
  <w:style w:type="paragraph" w:styleId="Rodap">
    <w:name w:val="footer"/>
    <w:basedOn w:val="Normal"/>
    <w:link w:val="RodapChar"/>
    <w:uiPriority w:val="99"/>
    <w:unhideWhenUsed/>
    <w:rsid w:val="007C5C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5CA8"/>
  </w:style>
  <w:style w:type="character" w:styleId="Hyperlink">
    <w:name w:val="Hyperlink"/>
    <w:basedOn w:val="Fontepargpadro"/>
    <w:uiPriority w:val="99"/>
    <w:unhideWhenUsed/>
    <w:rsid w:val="00671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4</cp:revision>
  <dcterms:created xsi:type="dcterms:W3CDTF">2015-07-19T17:27:00Z</dcterms:created>
  <dcterms:modified xsi:type="dcterms:W3CDTF">2015-08-26T19:37:00Z</dcterms:modified>
</cp:coreProperties>
</file>