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FF" w:rsidRDefault="005078FF" w:rsidP="005078FF">
      <w:pPr>
        <w:pStyle w:val="Ttulo1"/>
        <w:tabs>
          <w:tab w:val="left" w:pos="0"/>
        </w:tabs>
      </w:pPr>
      <w:r>
        <w:t>Enio Volmar da Rosa</w:t>
      </w:r>
    </w:p>
    <w:tbl>
      <w:tblPr>
        <w:tblW w:w="10682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61"/>
        <w:gridCol w:w="4821"/>
      </w:tblGrid>
      <w:tr w:rsidR="005078FF" w:rsidTr="005044BC">
        <w:tc>
          <w:tcPr>
            <w:tcW w:w="5861" w:type="dxa"/>
          </w:tcPr>
          <w:p w:rsidR="005078FF" w:rsidRDefault="005078FF" w:rsidP="005078FF">
            <w:pPr>
              <w:pStyle w:val="Cabealho"/>
            </w:pPr>
            <w:r>
              <w:t xml:space="preserve">Rua São Pedro, 1263 / apt. 502 – Centro – São </w:t>
            </w:r>
            <w:r w:rsidR="00421D15">
              <w:t>Leopoldo -</w:t>
            </w:r>
            <w:r>
              <w:t xml:space="preserve"> 93010-260</w:t>
            </w:r>
          </w:p>
        </w:tc>
        <w:tc>
          <w:tcPr>
            <w:tcW w:w="4821" w:type="dxa"/>
          </w:tcPr>
          <w:p w:rsidR="005078FF" w:rsidRDefault="00421D15" w:rsidP="005044BC">
            <w:pPr>
              <w:pStyle w:val="Cabealho"/>
              <w:ind w:left="222"/>
            </w:pPr>
            <w:r>
              <w:t>eniovolmar@yahoo.com.br –</w:t>
            </w:r>
            <w:r w:rsidR="005078FF">
              <w:t xml:space="preserve"> (51) 99765965</w:t>
            </w:r>
          </w:p>
          <w:p w:rsidR="005078FF" w:rsidRDefault="005078FF" w:rsidP="005044BC">
            <w:pPr>
              <w:pStyle w:val="Cabealho"/>
              <w:ind w:left="222"/>
            </w:pPr>
          </w:p>
        </w:tc>
      </w:tr>
    </w:tbl>
    <w:p w:rsidR="005078FF" w:rsidRPr="00C264ED" w:rsidRDefault="005078FF" w:rsidP="005078FF">
      <w:pPr>
        <w:pStyle w:val="Corpodetexto"/>
        <w:spacing w:before="57" w:after="119"/>
        <w:rPr>
          <w:b/>
          <w:sz w:val="28"/>
          <w:szCs w:val="28"/>
        </w:rPr>
      </w:pPr>
      <w:r w:rsidRPr="00C264ED">
        <w:rPr>
          <w:sz w:val="28"/>
          <w:szCs w:val="28"/>
        </w:rPr>
        <w:t xml:space="preserve">Operador Especialista desde 1998, Operador de processos de 1988 até 1998 nas empresas Copesul e Ipiranga Petroquímica com curso superior em </w:t>
      </w:r>
      <w:r w:rsidR="00512EC2" w:rsidRPr="00C264ED">
        <w:rPr>
          <w:sz w:val="28"/>
          <w:szCs w:val="28"/>
        </w:rPr>
        <w:t xml:space="preserve">Administração. </w:t>
      </w:r>
      <w:r w:rsidR="00C264ED">
        <w:rPr>
          <w:sz w:val="28"/>
          <w:szCs w:val="28"/>
        </w:rPr>
        <w:t xml:space="preserve">Em </w:t>
      </w:r>
      <w:r w:rsidR="00C264ED" w:rsidRPr="0065678B">
        <w:rPr>
          <w:sz w:val="28"/>
          <w:szCs w:val="28"/>
          <w:u w:val="single"/>
        </w:rPr>
        <w:t>andamento</w:t>
      </w:r>
      <w:r w:rsidR="00512EC2" w:rsidRPr="0065678B">
        <w:rPr>
          <w:sz w:val="28"/>
          <w:szCs w:val="28"/>
          <w:u w:val="single"/>
        </w:rPr>
        <w:t xml:space="preserve"> curso</w:t>
      </w:r>
      <w:r w:rsidR="00512EC2" w:rsidRPr="00C264ED">
        <w:rPr>
          <w:sz w:val="28"/>
          <w:szCs w:val="28"/>
        </w:rPr>
        <w:t xml:space="preserve"> de </w:t>
      </w:r>
      <w:r w:rsidR="00C264ED" w:rsidRPr="00C264ED">
        <w:rPr>
          <w:b/>
          <w:sz w:val="28"/>
          <w:szCs w:val="28"/>
        </w:rPr>
        <w:t>pós-graduação</w:t>
      </w:r>
      <w:r w:rsidR="00512EC2" w:rsidRPr="00C264ED">
        <w:rPr>
          <w:b/>
          <w:sz w:val="28"/>
          <w:szCs w:val="28"/>
        </w:rPr>
        <w:t xml:space="preserve"> em </w:t>
      </w:r>
      <w:r w:rsidR="00972476">
        <w:rPr>
          <w:b/>
          <w:sz w:val="28"/>
          <w:szCs w:val="28"/>
        </w:rPr>
        <w:t>“</w:t>
      </w:r>
      <w:r w:rsidR="00C264ED" w:rsidRPr="00C264ED">
        <w:rPr>
          <w:b/>
          <w:sz w:val="28"/>
          <w:szCs w:val="28"/>
        </w:rPr>
        <w:t>Gestão Estratégica de Pessoas</w:t>
      </w:r>
      <w:r w:rsidR="00972476">
        <w:rPr>
          <w:b/>
          <w:sz w:val="28"/>
          <w:szCs w:val="28"/>
        </w:rPr>
        <w:t>”</w:t>
      </w:r>
      <w:r w:rsidR="00512EC2" w:rsidRPr="00C264ED">
        <w:rPr>
          <w:rFonts w:cs="Arial"/>
          <w:b/>
          <w:sz w:val="28"/>
          <w:szCs w:val="28"/>
        </w:rPr>
        <w:t>.</w:t>
      </w:r>
      <w:r w:rsidR="0065678B">
        <w:rPr>
          <w:rFonts w:cs="Arial"/>
          <w:b/>
          <w:sz w:val="28"/>
          <w:szCs w:val="28"/>
        </w:rPr>
        <w:t>(ULBRA)</w:t>
      </w:r>
    </w:p>
    <w:p w:rsidR="005078FF" w:rsidRDefault="005078FF" w:rsidP="005078FF">
      <w:pPr>
        <w:pStyle w:val="Corpodetexto"/>
        <w:spacing w:after="0"/>
        <w:rPr>
          <w:sz w:val="8"/>
          <w:szCs w:val="8"/>
        </w:rPr>
      </w:pPr>
    </w:p>
    <w:tbl>
      <w:tblPr>
        <w:tblW w:w="96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5"/>
        <w:gridCol w:w="7528"/>
      </w:tblGrid>
      <w:tr w:rsidR="005078FF" w:rsidTr="00417ECB">
        <w:tc>
          <w:tcPr>
            <w:tcW w:w="2115" w:type="dxa"/>
          </w:tcPr>
          <w:p w:rsidR="005078FF" w:rsidRDefault="005078FF" w:rsidP="005044BC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Formação</w:t>
            </w:r>
          </w:p>
        </w:tc>
        <w:tc>
          <w:tcPr>
            <w:tcW w:w="7528" w:type="dxa"/>
          </w:tcPr>
          <w:p w:rsidR="0091375E" w:rsidRPr="0091375E" w:rsidRDefault="0091375E" w:rsidP="0084765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</w:pPr>
            <w:r w:rsidRPr="0091375E">
              <w:rPr>
                <w:b/>
              </w:rPr>
              <w:t>Pós-graduação em Logística e Supply Chain Management nas Organizações</w:t>
            </w:r>
            <w:r>
              <w:t>. ULBRA/RS, conclusão em julho de 2015</w:t>
            </w:r>
          </w:p>
          <w:p w:rsidR="005078FF" w:rsidRDefault="005078FF" w:rsidP="0084765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</w:pPr>
            <w:r w:rsidRPr="00847651">
              <w:rPr>
                <w:b/>
              </w:rPr>
              <w:t>Graduado em Administração</w:t>
            </w:r>
            <w:r>
              <w:t>. UNISA</w:t>
            </w:r>
            <w:r w:rsidR="00512EC2">
              <w:t>/SP</w:t>
            </w:r>
            <w:r>
              <w:t>, conclusão em 2012.</w:t>
            </w:r>
          </w:p>
          <w:p w:rsidR="005078FF" w:rsidRDefault="005078FF" w:rsidP="0084765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</w:pPr>
            <w:r>
              <w:t>Técnico em Eletrotécnica, Escola Liberato Salzano Vieira da Cunha, Novo Hamburgo, conclusão em 1988.</w:t>
            </w:r>
          </w:p>
          <w:p w:rsidR="005078FF" w:rsidRDefault="005078FF" w:rsidP="00847651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</w:pPr>
            <w:r>
              <w:t xml:space="preserve">Cursos complementares: 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0C4DFF">
              <w:rPr>
                <w:b/>
              </w:rPr>
              <w:t>Operador de processos Industriais</w:t>
            </w:r>
            <w:r>
              <w:t xml:space="preserve"> – 27/07/87 à 23/12/87 – 336 h / SENAI A.J. Renner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0C4DFF">
              <w:rPr>
                <w:b/>
              </w:rPr>
              <w:t>Operador de processos Industriais</w:t>
            </w:r>
            <w:r>
              <w:t xml:space="preserve"> – 09/02/89 à 08/05/89 – 300 h / SENAI A.J. Renner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2F2DFC">
              <w:rPr>
                <w:b/>
              </w:rPr>
              <w:t>Supervisor de 1º Linha</w:t>
            </w:r>
            <w:r w:rsidR="0076131E">
              <w:rPr>
                <w:b/>
              </w:rPr>
              <w:t xml:space="preserve"> (</w:t>
            </w:r>
            <w:r w:rsidR="00847651">
              <w:rPr>
                <w:b/>
              </w:rPr>
              <w:t xml:space="preserve">produção) </w:t>
            </w:r>
            <w:r w:rsidR="00847651">
              <w:t>–</w:t>
            </w:r>
            <w:r>
              <w:t xml:space="preserve"> 11/03/96 à 14/05/97 – </w:t>
            </w:r>
            <w:r w:rsidRPr="00403874">
              <w:rPr>
                <w:b/>
              </w:rPr>
              <w:t>768 h</w:t>
            </w:r>
            <w:r>
              <w:t xml:space="preserve"> / SENAI Nilo </w:t>
            </w:r>
            <w:proofErr w:type="spellStart"/>
            <w:r>
              <w:t>Bettanin</w:t>
            </w:r>
            <w:proofErr w:type="spellEnd"/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834228">
              <w:rPr>
                <w:b/>
              </w:rPr>
              <w:t>Curso Técnico em Gerência Empresarial</w:t>
            </w:r>
            <w:r>
              <w:t xml:space="preserve"> – Março de 2005 </w:t>
            </w:r>
            <w:r w:rsidR="00394AF1">
              <w:t>ao julho de 2006</w:t>
            </w:r>
            <w:r>
              <w:t xml:space="preserve"> – </w:t>
            </w:r>
            <w:r w:rsidRPr="00403874">
              <w:rPr>
                <w:b/>
              </w:rPr>
              <w:t>1140 h</w:t>
            </w:r>
            <w:r>
              <w:t xml:space="preserve"> / QI – Escola de educação Profissional.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rPr>
                <w:b/>
              </w:rPr>
              <w:t>Chefia e Coordenação de equipes</w:t>
            </w:r>
            <w:r w:rsidRPr="00834228">
              <w:rPr>
                <w:b/>
              </w:rPr>
              <w:t>-Avançado</w:t>
            </w:r>
            <w:r>
              <w:t xml:space="preserve"> – Abril de 2005 – 32 h / AGQ – Associação Gaúcha para a Qualidade.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 xml:space="preserve">Curso </w:t>
            </w:r>
            <w:r w:rsidRPr="000C4DFF">
              <w:rPr>
                <w:b/>
              </w:rPr>
              <w:t>Características Empreendedoras Pessoais /</w:t>
            </w:r>
            <w:r>
              <w:t xml:space="preserve"> </w:t>
            </w:r>
            <w:r w:rsidRPr="000C4DFF">
              <w:rPr>
                <w:b/>
              </w:rPr>
              <w:t>Empretec</w:t>
            </w:r>
            <w:r>
              <w:t xml:space="preserve"> – Agosto de 2005 – 40 h / SEBRAE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 xml:space="preserve">Curso </w:t>
            </w:r>
            <w:r w:rsidRPr="000C4DFF">
              <w:rPr>
                <w:b/>
              </w:rPr>
              <w:t>Capacitação em Gestão de Pessoas</w:t>
            </w:r>
            <w:r>
              <w:t xml:space="preserve"> – Maio de 2007 – 16 h / SEBRAE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 xml:space="preserve">Curso </w:t>
            </w:r>
            <w:r w:rsidRPr="000C4DFF">
              <w:rPr>
                <w:b/>
              </w:rPr>
              <w:t>Liderança e Administração de Equipes</w:t>
            </w:r>
            <w:r>
              <w:t xml:space="preserve"> – Agosto de 1998 – 12 h / SENAC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0C4DFF">
              <w:rPr>
                <w:b/>
              </w:rPr>
              <w:t>Dicção, Oratória e Expressão</w:t>
            </w:r>
            <w:r>
              <w:t xml:space="preserve"> – Junho de 1998 – 15 h / SENAI</w:t>
            </w:r>
          </w:p>
          <w:p w:rsidR="005078FF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0C4DFF">
              <w:rPr>
                <w:b/>
              </w:rPr>
              <w:t>Inglês básico</w:t>
            </w:r>
            <w:r>
              <w:t xml:space="preserve"> – Março de 1998 à Dezembro de 2000 – CCAA</w:t>
            </w:r>
          </w:p>
          <w:p w:rsidR="005078FF" w:rsidRPr="002F2DFC" w:rsidRDefault="005078FF" w:rsidP="005078FF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 w:rsidRPr="000C4DFF">
              <w:rPr>
                <w:b/>
              </w:rPr>
              <w:t>CICQ</w:t>
            </w:r>
            <w:r>
              <w:t xml:space="preserve"> – Agosto de 1997 – Ipiranga Petroquímica</w:t>
            </w:r>
          </w:p>
          <w:p w:rsidR="005078FF" w:rsidRPr="000215C8" w:rsidRDefault="005078FF" w:rsidP="005044BC">
            <w:pPr>
              <w:pStyle w:val="Contedodatabela"/>
              <w:tabs>
                <w:tab w:val="left" w:pos="720"/>
              </w:tabs>
              <w:ind w:left="720"/>
              <w:rPr>
                <w:sz w:val="16"/>
                <w:szCs w:val="16"/>
              </w:rPr>
            </w:pPr>
          </w:p>
        </w:tc>
      </w:tr>
      <w:tr w:rsidR="005078FF" w:rsidTr="00417ECB">
        <w:tc>
          <w:tcPr>
            <w:tcW w:w="2115" w:type="dxa"/>
          </w:tcPr>
          <w:p w:rsidR="005078FF" w:rsidRDefault="005078FF" w:rsidP="005044BC">
            <w:pPr>
              <w:pStyle w:val="Categoria"/>
            </w:pPr>
          </w:p>
        </w:tc>
        <w:tc>
          <w:tcPr>
            <w:tcW w:w="7528" w:type="dxa"/>
          </w:tcPr>
          <w:p w:rsidR="005078FF" w:rsidRDefault="005078FF" w:rsidP="005044BC">
            <w:pPr>
              <w:pStyle w:val="Contedodatabela"/>
            </w:pPr>
          </w:p>
        </w:tc>
      </w:tr>
      <w:tr w:rsidR="005078FF" w:rsidTr="00417ECB">
        <w:tc>
          <w:tcPr>
            <w:tcW w:w="2115" w:type="dxa"/>
          </w:tcPr>
          <w:p w:rsidR="005078FF" w:rsidRDefault="005078FF" w:rsidP="005044BC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7528" w:type="dxa"/>
          </w:tcPr>
          <w:p w:rsidR="005078FF" w:rsidRDefault="005078FF" w:rsidP="00847651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</w:pPr>
            <w:r w:rsidRPr="002E184C">
              <w:rPr>
                <w:b/>
              </w:rPr>
              <w:t>Março de 1988 à Março de 1989</w:t>
            </w:r>
            <w:r>
              <w:t xml:space="preserve"> – Estágio no setor de Aromáticos da COPESUL como Operador de Processos.</w:t>
            </w:r>
          </w:p>
          <w:p w:rsidR="005078FF" w:rsidRDefault="005078FF" w:rsidP="00847651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</w:pPr>
            <w:r w:rsidRPr="002E184C">
              <w:rPr>
                <w:b/>
              </w:rPr>
              <w:t>1989-1998</w:t>
            </w:r>
            <w:r>
              <w:t xml:space="preserve"> – Operador de Processos na Ipiranga Petroquímica.</w:t>
            </w:r>
          </w:p>
          <w:p w:rsidR="005078FF" w:rsidRDefault="005078FF" w:rsidP="00847651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</w:pPr>
            <w:r w:rsidRPr="002E184C">
              <w:rPr>
                <w:b/>
              </w:rPr>
              <w:t>1999-2007</w:t>
            </w:r>
            <w:r>
              <w:t xml:space="preserve">– Operador </w:t>
            </w:r>
            <w:r w:rsidR="00D21D51">
              <w:t>de Sistemas</w:t>
            </w:r>
            <w:r>
              <w:t xml:space="preserve"> na Ipiranga Petroquímica. Gestão de pessoas, coordenação e planejamento técnico das ações operacionais diárias, negociação de prioridades com a Manutenção para solução de problemas em equipamentos. </w:t>
            </w:r>
            <w:r w:rsidR="000215C8">
              <w:t>Líder da brigada de emergência</w:t>
            </w:r>
            <w:r>
              <w:t>.</w:t>
            </w:r>
            <w:r w:rsidR="000215C8">
              <w:t xml:space="preserve"> Formação em </w:t>
            </w:r>
            <w:proofErr w:type="spellStart"/>
            <w:r w:rsidR="000215C8">
              <w:t>NR’s</w:t>
            </w:r>
            <w:proofErr w:type="spellEnd"/>
            <w:r w:rsidR="000215C8">
              <w:t xml:space="preserve"> (10, 20, 33, 35, </w:t>
            </w:r>
            <w:proofErr w:type="spellStart"/>
            <w:r w:rsidR="000215C8">
              <w:t>etc</w:t>
            </w:r>
            <w:proofErr w:type="spellEnd"/>
            <w:r w:rsidR="000215C8">
              <w:t xml:space="preserve">) </w:t>
            </w:r>
          </w:p>
          <w:p w:rsidR="005078FF" w:rsidRDefault="005078FF" w:rsidP="00591B36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76" w:lineRule="auto"/>
            </w:pPr>
            <w:r w:rsidRPr="002E184C">
              <w:rPr>
                <w:b/>
              </w:rPr>
              <w:t>2007-201</w:t>
            </w:r>
            <w:r w:rsidR="00591B36">
              <w:rPr>
                <w:b/>
              </w:rPr>
              <w:t>5</w:t>
            </w:r>
            <w:r>
              <w:t xml:space="preserve"> – Operador Especialista na Braskem, área da PE5. Gestão de pessoas, coordenação e planejamento técnico das ações operacionais diárias, negociação de prioridades com a Manutenção para solução de problemas em equipamentos. </w:t>
            </w:r>
            <w:r w:rsidR="000215C8">
              <w:t xml:space="preserve">Líder da brigada de emergência. Formação em </w:t>
            </w:r>
            <w:proofErr w:type="spellStart"/>
            <w:r w:rsidR="000215C8">
              <w:t>NR’s</w:t>
            </w:r>
            <w:proofErr w:type="spellEnd"/>
            <w:r w:rsidR="000215C8">
              <w:t xml:space="preserve"> (10, 20, 33, 35, </w:t>
            </w:r>
            <w:proofErr w:type="spellStart"/>
            <w:r w:rsidR="000215C8">
              <w:t>etc</w:t>
            </w:r>
            <w:proofErr w:type="spellEnd"/>
            <w:r w:rsidR="000215C8">
              <w:t xml:space="preserve">) </w:t>
            </w:r>
          </w:p>
        </w:tc>
      </w:tr>
      <w:tr w:rsidR="005078FF" w:rsidTr="00417ECB">
        <w:tc>
          <w:tcPr>
            <w:tcW w:w="2115" w:type="dxa"/>
          </w:tcPr>
          <w:p w:rsidR="005078FF" w:rsidRDefault="005078FF" w:rsidP="005044BC">
            <w:pPr>
              <w:pStyle w:val="Categoria"/>
            </w:pPr>
          </w:p>
        </w:tc>
        <w:tc>
          <w:tcPr>
            <w:tcW w:w="7528" w:type="dxa"/>
          </w:tcPr>
          <w:p w:rsidR="005078FF" w:rsidRPr="009C65E1" w:rsidRDefault="005078FF" w:rsidP="005044BC">
            <w:pPr>
              <w:pStyle w:val="Contedodatabela"/>
              <w:rPr>
                <w:sz w:val="16"/>
                <w:szCs w:val="16"/>
              </w:rPr>
            </w:pPr>
          </w:p>
        </w:tc>
      </w:tr>
      <w:tr w:rsidR="005078FF" w:rsidTr="00417ECB">
        <w:tc>
          <w:tcPr>
            <w:tcW w:w="2115" w:type="dxa"/>
          </w:tcPr>
          <w:p w:rsidR="005078FF" w:rsidRDefault="005078FF" w:rsidP="005044BC">
            <w:pPr>
              <w:pStyle w:val="Categoria"/>
              <w:rPr>
                <w:sz w:val="30"/>
                <w:szCs w:val="30"/>
              </w:rPr>
            </w:pPr>
          </w:p>
        </w:tc>
        <w:tc>
          <w:tcPr>
            <w:tcW w:w="7528" w:type="dxa"/>
          </w:tcPr>
          <w:p w:rsidR="00417ECB" w:rsidRPr="009C65E1" w:rsidRDefault="00417ECB" w:rsidP="005044BC">
            <w:pPr>
              <w:pStyle w:val="Contedodatabela"/>
              <w:rPr>
                <w:sz w:val="16"/>
                <w:szCs w:val="16"/>
              </w:rPr>
            </w:pPr>
          </w:p>
        </w:tc>
      </w:tr>
      <w:tr w:rsidR="005078FF" w:rsidTr="00417ECB">
        <w:tc>
          <w:tcPr>
            <w:tcW w:w="2115" w:type="dxa"/>
          </w:tcPr>
          <w:p w:rsidR="005078FF" w:rsidRDefault="005078FF" w:rsidP="005044BC">
            <w:pPr>
              <w:pStyle w:val="Categoria"/>
            </w:pPr>
          </w:p>
        </w:tc>
        <w:tc>
          <w:tcPr>
            <w:tcW w:w="7528" w:type="dxa"/>
          </w:tcPr>
          <w:p w:rsidR="005078FF" w:rsidRPr="009C65E1" w:rsidRDefault="005078FF" w:rsidP="005044BC">
            <w:pPr>
              <w:pStyle w:val="Contedodatabela"/>
              <w:rPr>
                <w:sz w:val="16"/>
                <w:szCs w:val="16"/>
              </w:rPr>
            </w:pPr>
          </w:p>
        </w:tc>
      </w:tr>
      <w:tr w:rsidR="005078FF" w:rsidTr="00417ECB">
        <w:tc>
          <w:tcPr>
            <w:tcW w:w="2115" w:type="dxa"/>
          </w:tcPr>
          <w:p w:rsidR="007F330B" w:rsidRDefault="00417ECB" w:rsidP="005044BC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Funções</w:t>
            </w:r>
            <w:r w:rsidR="007F330B">
              <w:rPr>
                <w:sz w:val="30"/>
                <w:szCs w:val="30"/>
              </w:rPr>
              <w:t xml:space="preserve"> </w:t>
            </w:r>
          </w:p>
          <w:p w:rsidR="005078FF" w:rsidRDefault="007F330B" w:rsidP="005044BC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Especialista</w:t>
            </w:r>
          </w:p>
        </w:tc>
        <w:tc>
          <w:tcPr>
            <w:tcW w:w="7528" w:type="dxa"/>
          </w:tcPr>
          <w:p w:rsidR="007F330B" w:rsidRDefault="007F330B" w:rsidP="007F330B">
            <w:pPr>
              <w:pStyle w:val="Contedodatabela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7F330B">
              <w:rPr>
                <w:b/>
                <w:sz w:val="24"/>
              </w:rPr>
              <w:t>Trabalho em equipe:</w:t>
            </w:r>
          </w:p>
          <w:p w:rsidR="007F330B" w:rsidRPr="007F330B" w:rsidRDefault="007F330B" w:rsidP="007F330B">
            <w:pPr>
              <w:pStyle w:val="Contedodatabela"/>
              <w:ind w:left="720"/>
            </w:pPr>
          </w:p>
          <w:p w:rsidR="00417ECB" w:rsidRPr="00CC0642" w:rsidRDefault="00417ECB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 w:rsidRPr="00417ECB">
              <w:rPr>
                <w:rFonts w:cs="Arial"/>
                <w:szCs w:val="22"/>
                <w:lang w:val="pt-PT"/>
              </w:rPr>
              <w:t>Buscando alcançar metas de produção;</w:t>
            </w:r>
          </w:p>
          <w:p w:rsidR="000215C8" w:rsidRPr="000215C8" w:rsidRDefault="00417ECB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rFonts w:cs="Arial"/>
                <w:lang w:val="pt-PT"/>
              </w:rPr>
            </w:pPr>
            <w:r w:rsidRPr="000215C8">
              <w:rPr>
                <w:rFonts w:cs="Arial"/>
                <w:szCs w:val="22"/>
                <w:lang w:val="pt-PT"/>
              </w:rPr>
              <w:t xml:space="preserve">Motivação </w:t>
            </w:r>
            <w:r w:rsidR="00CD70C8">
              <w:rPr>
                <w:rFonts w:cs="Arial"/>
                <w:szCs w:val="22"/>
                <w:lang w:val="pt-PT"/>
              </w:rPr>
              <w:t>da</w:t>
            </w:r>
            <w:r w:rsidRPr="000215C8">
              <w:rPr>
                <w:rFonts w:cs="Arial"/>
                <w:szCs w:val="22"/>
                <w:lang w:val="pt-PT"/>
              </w:rPr>
              <w:t xml:space="preserve"> equipe e </w:t>
            </w:r>
            <w:r w:rsidR="00591B36">
              <w:rPr>
                <w:rFonts w:cs="Arial"/>
                <w:szCs w:val="22"/>
                <w:lang w:val="pt-PT"/>
              </w:rPr>
              <w:t>harmonia nas relações;</w:t>
            </w:r>
          </w:p>
          <w:p w:rsidR="00417ECB" w:rsidRPr="00417ECB" w:rsidRDefault="00417ECB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 w:rsidRPr="000215C8">
              <w:rPr>
                <w:rFonts w:cs="Arial"/>
                <w:szCs w:val="22"/>
                <w:lang w:val="pt-PT"/>
              </w:rPr>
              <w:t>Planejamento diários de prioridades de manutenção na linha de produção;</w:t>
            </w:r>
          </w:p>
          <w:p w:rsidR="00417ECB" w:rsidRPr="00417ECB" w:rsidRDefault="00417ECB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 w:rsidRPr="00CC0642">
              <w:rPr>
                <w:rFonts w:cs="Arial"/>
                <w:szCs w:val="22"/>
                <w:lang w:val="pt-PT"/>
              </w:rPr>
              <w:t>Treinamento da equipe em diferentes áreas e habilidades;</w:t>
            </w:r>
          </w:p>
          <w:p w:rsidR="00417ECB" w:rsidRPr="00417ECB" w:rsidRDefault="00417ECB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 w:rsidRPr="00CC0642">
              <w:rPr>
                <w:rFonts w:cs="Arial"/>
                <w:szCs w:val="22"/>
                <w:lang w:val="pt-PT"/>
              </w:rPr>
              <w:t>Uso de planilhas e gráficos para alcançar resultados departamentais;</w:t>
            </w:r>
          </w:p>
          <w:p w:rsidR="000215C8" w:rsidRPr="000215C8" w:rsidRDefault="000215C8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>
              <w:rPr>
                <w:rFonts w:cs="Arial"/>
                <w:szCs w:val="22"/>
                <w:lang w:val="pt-PT"/>
              </w:rPr>
              <w:t>Conhecimentos sobre extrusoras;</w:t>
            </w:r>
          </w:p>
          <w:p w:rsidR="000215C8" w:rsidRPr="000215C8" w:rsidRDefault="000215C8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>
              <w:rPr>
                <w:rFonts w:cs="Arial"/>
                <w:szCs w:val="22"/>
                <w:lang w:val="pt-PT"/>
              </w:rPr>
              <w:t>Conhecimentos sobre plantas petroquímicas (áreas de reação e destilação)</w:t>
            </w:r>
          </w:p>
          <w:p w:rsidR="000215C8" w:rsidRPr="000215C8" w:rsidRDefault="000215C8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>
              <w:rPr>
                <w:rFonts w:cs="Arial"/>
                <w:szCs w:val="22"/>
              </w:rPr>
              <w:t>Conhecimentos em Excel e Power Point</w:t>
            </w:r>
          </w:p>
          <w:p w:rsidR="000215C8" w:rsidRPr="000215C8" w:rsidRDefault="00CD70C8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>
              <w:rPr>
                <w:rFonts w:cs="Arial"/>
                <w:szCs w:val="22"/>
              </w:rPr>
              <w:t xml:space="preserve">Conhecimentos em </w:t>
            </w:r>
            <w:r w:rsidR="000215C8">
              <w:rPr>
                <w:rFonts w:cs="Arial"/>
                <w:szCs w:val="22"/>
              </w:rPr>
              <w:t>SAP</w:t>
            </w:r>
          </w:p>
          <w:p w:rsidR="000215C8" w:rsidRPr="00591B36" w:rsidRDefault="00591B36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 w:rsidRPr="000215C8">
              <w:rPr>
                <w:rFonts w:eastAsia="Times New Roman" w:cs="Arial"/>
                <w:color w:val="000000"/>
              </w:rPr>
              <w:t xml:space="preserve">Formação em várias </w:t>
            </w:r>
            <w:proofErr w:type="spellStart"/>
            <w:r w:rsidRPr="000215C8">
              <w:rPr>
                <w:rFonts w:eastAsia="Times New Roman" w:cs="Arial"/>
                <w:color w:val="000000"/>
              </w:rPr>
              <w:t>NR's</w:t>
            </w:r>
            <w:proofErr w:type="spellEnd"/>
            <w:r w:rsidRPr="000215C8">
              <w:rPr>
                <w:rFonts w:eastAsia="Times New Roman" w:cs="Arial"/>
                <w:color w:val="000000"/>
              </w:rPr>
              <w:t xml:space="preserve"> (10, 20, 33, 35, etc.) com objetivos de acompanhar liberação de equipamentos;</w:t>
            </w:r>
          </w:p>
          <w:p w:rsidR="00591B36" w:rsidRPr="00591B36" w:rsidRDefault="00591B36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 w:rsidRPr="000215C8">
              <w:rPr>
                <w:rFonts w:eastAsia="Times New Roman" w:cs="Arial"/>
                <w:color w:val="000000"/>
              </w:rPr>
              <w:t>Desenvolvimento de projetos buscando melhorias em produção e redução de perdas em utilidades.</w:t>
            </w:r>
          </w:p>
          <w:p w:rsidR="00591B36" w:rsidRPr="00591B36" w:rsidRDefault="00591B36" w:rsidP="00591B36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r w:rsidRPr="000215C8">
              <w:rPr>
                <w:rFonts w:eastAsia="Times New Roman" w:cs="Arial"/>
                <w:color w:val="000000"/>
              </w:rPr>
              <w:t xml:space="preserve">Líder de intervenção da Brigada de incêndio / Conhecimentos de combate </w:t>
            </w:r>
            <w:proofErr w:type="gramStart"/>
            <w:r w:rsidRPr="000215C8">
              <w:rPr>
                <w:rFonts w:eastAsia="Times New Roman" w:cs="Arial"/>
                <w:color w:val="000000"/>
              </w:rPr>
              <w:t>à emergências</w:t>
            </w:r>
            <w:proofErr w:type="gramEnd"/>
          </w:p>
          <w:p w:rsidR="00591B36" w:rsidRPr="00417ECB" w:rsidRDefault="00591B36" w:rsidP="00591B36">
            <w:pPr>
              <w:pStyle w:val="Contedodatabela"/>
              <w:ind w:left="720"/>
            </w:pPr>
          </w:p>
          <w:p w:rsidR="00417ECB" w:rsidRDefault="00417ECB" w:rsidP="00417ECB">
            <w:pPr>
              <w:pStyle w:val="Contedodatabela"/>
              <w:rPr>
                <w:rFonts w:cs="Arial"/>
                <w:lang w:val="pt-PT"/>
              </w:rPr>
            </w:pPr>
          </w:p>
          <w:p w:rsidR="00417ECB" w:rsidRPr="00417ECB" w:rsidRDefault="00417ECB" w:rsidP="00417ECB">
            <w:pPr>
              <w:pStyle w:val="Contedodatabela"/>
            </w:pPr>
          </w:p>
        </w:tc>
      </w:tr>
      <w:tr w:rsidR="00417ECB" w:rsidTr="00417ECB">
        <w:tc>
          <w:tcPr>
            <w:tcW w:w="2115" w:type="dxa"/>
          </w:tcPr>
          <w:p w:rsidR="00417ECB" w:rsidRDefault="00417ECB" w:rsidP="00FF752E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Outras informações</w:t>
            </w:r>
          </w:p>
        </w:tc>
        <w:tc>
          <w:tcPr>
            <w:tcW w:w="7528" w:type="dxa"/>
          </w:tcPr>
          <w:p w:rsidR="00417ECB" w:rsidRDefault="00417ECB" w:rsidP="00011ED4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</w:pPr>
            <w:r>
              <w:t>4</w:t>
            </w:r>
            <w:r w:rsidR="0091375E">
              <w:t>6</w:t>
            </w:r>
            <w:r>
              <w:t xml:space="preserve"> anos, casado, 1 filha e 1 filho, residente em São Leopoldo, esposa é enfermeira em Novo Hamburgo (</w:t>
            </w:r>
            <w:r w:rsidR="00011ED4">
              <w:t>Coordenadora de posto de saúde com 60 funcionários</w:t>
            </w:r>
            <w:r>
              <w:t>).</w:t>
            </w:r>
          </w:p>
        </w:tc>
      </w:tr>
    </w:tbl>
    <w:p w:rsidR="00CE32A8" w:rsidRDefault="00CE32A8" w:rsidP="005078FF">
      <w:bookmarkStart w:id="0" w:name="_GoBack"/>
      <w:bookmarkEnd w:id="0"/>
    </w:p>
    <w:sectPr w:rsidR="00CE32A8" w:rsidSect="002E184C">
      <w:pgSz w:w="11906" w:h="16838"/>
      <w:pgMar w:top="1135" w:right="1133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26B6B0F"/>
    <w:multiLevelType w:val="hybridMultilevel"/>
    <w:tmpl w:val="E8549BE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8571F9"/>
    <w:multiLevelType w:val="hybridMultilevel"/>
    <w:tmpl w:val="7012F6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FF"/>
    <w:rsid w:val="00011ED4"/>
    <w:rsid w:val="000215C8"/>
    <w:rsid w:val="0021409B"/>
    <w:rsid w:val="002D1CA4"/>
    <w:rsid w:val="002E184C"/>
    <w:rsid w:val="00394AF1"/>
    <w:rsid w:val="00417ECB"/>
    <w:rsid w:val="00421D15"/>
    <w:rsid w:val="005078FF"/>
    <w:rsid w:val="00512EC2"/>
    <w:rsid w:val="00591B36"/>
    <w:rsid w:val="0065678B"/>
    <w:rsid w:val="0076131E"/>
    <w:rsid w:val="007F330B"/>
    <w:rsid w:val="00847651"/>
    <w:rsid w:val="0091375E"/>
    <w:rsid w:val="00972476"/>
    <w:rsid w:val="009C65E1"/>
    <w:rsid w:val="009F4EC9"/>
    <w:rsid w:val="00BA5368"/>
    <w:rsid w:val="00C264ED"/>
    <w:rsid w:val="00CD70C8"/>
    <w:rsid w:val="00CE32A8"/>
    <w:rsid w:val="00D2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6C8E3B-3EF5-42CB-86D7-3BBF7738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8FF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</w:rPr>
  </w:style>
  <w:style w:type="paragraph" w:styleId="Ttulo1">
    <w:name w:val="heading 1"/>
    <w:basedOn w:val="Normal"/>
    <w:next w:val="Corpodetexto"/>
    <w:link w:val="Ttulo1Char"/>
    <w:qFormat/>
    <w:rsid w:val="005078FF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078FF"/>
    <w:rPr>
      <w:rFonts w:ascii="Arial" w:eastAsia="DejaVu Sans" w:hAnsi="Arial" w:cs="DejaVu Sans"/>
      <w:b/>
      <w:bCs/>
      <w:kern w:val="1"/>
      <w:sz w:val="45"/>
      <w:szCs w:val="32"/>
    </w:rPr>
  </w:style>
  <w:style w:type="character" w:styleId="Hyperlink">
    <w:name w:val="Hyperlink"/>
    <w:semiHidden/>
    <w:rsid w:val="005078FF"/>
    <w:rPr>
      <w:color w:val="000080"/>
      <w:u w:val="single"/>
    </w:rPr>
  </w:style>
  <w:style w:type="paragraph" w:styleId="Corpodetexto">
    <w:name w:val="Body Text"/>
    <w:basedOn w:val="Normal"/>
    <w:link w:val="CorpodetextoChar"/>
    <w:semiHidden/>
    <w:rsid w:val="005078FF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5078FF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semiHidden/>
    <w:rsid w:val="005078FF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semiHidden/>
    <w:rsid w:val="005078FF"/>
    <w:rPr>
      <w:rFonts w:ascii="Arial" w:eastAsia="DejaVu Sans" w:hAnsi="Arial" w:cs="Times New Roman"/>
      <w:kern w:val="1"/>
      <w:sz w:val="18"/>
      <w:szCs w:val="24"/>
    </w:rPr>
  </w:style>
  <w:style w:type="paragraph" w:customStyle="1" w:styleId="Contedodatabela">
    <w:name w:val="Conteúdo da tabela"/>
    <w:basedOn w:val="Normal"/>
    <w:rsid w:val="005078FF"/>
    <w:pPr>
      <w:suppressLineNumbers/>
      <w:jc w:val="both"/>
    </w:pPr>
  </w:style>
  <w:style w:type="paragraph" w:customStyle="1" w:styleId="Categoria">
    <w:name w:val="Categoria"/>
    <w:basedOn w:val="Contedodatabela"/>
    <w:rsid w:val="005078FF"/>
    <w:rPr>
      <w:b/>
      <w:sz w:val="24"/>
    </w:rPr>
  </w:style>
  <w:style w:type="paragraph" w:styleId="PargrafodaLista">
    <w:name w:val="List Paragraph"/>
    <w:basedOn w:val="Normal"/>
    <w:uiPriority w:val="34"/>
    <w:qFormat/>
    <w:rsid w:val="0041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Enio Volmar</dc:creator>
  <cp:lastModifiedBy>usuario</cp:lastModifiedBy>
  <cp:revision>19</cp:revision>
  <cp:lastPrinted>2015-10-29T04:21:00Z</cp:lastPrinted>
  <dcterms:created xsi:type="dcterms:W3CDTF">2014-06-20T21:02:00Z</dcterms:created>
  <dcterms:modified xsi:type="dcterms:W3CDTF">2015-12-10T12:35:00Z</dcterms:modified>
</cp:coreProperties>
</file>