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C13" w:rsidRDefault="00294C13" w:rsidP="00172A68">
      <w:pPr>
        <w:pStyle w:val="Ttulo3"/>
        <w:spacing w:before="0"/>
        <w:rPr>
          <w:noProof/>
          <w:sz w:val="28"/>
          <w:szCs w:val="28"/>
          <w:lang w:val="pt-BR" w:eastAsia="en-US"/>
        </w:rPr>
      </w:pPr>
    </w:p>
    <w:p w:rsidR="00172A68" w:rsidRPr="004D3445" w:rsidRDefault="00172A68" w:rsidP="00172A68">
      <w:pPr>
        <w:pStyle w:val="Ttulo3"/>
        <w:spacing w:before="0"/>
        <w:rPr>
          <w:rFonts w:ascii="Verdana" w:hAnsi="Verdana"/>
          <w:sz w:val="28"/>
          <w:szCs w:val="28"/>
          <w:u w:val="single"/>
          <w:lang w:val="pt-BR"/>
        </w:rPr>
      </w:pPr>
      <w:r w:rsidRPr="004D3445">
        <w:rPr>
          <w:noProof/>
          <w:sz w:val="28"/>
          <w:szCs w:val="28"/>
          <w:lang w:val="pt-BR" w:eastAsia="en-US"/>
        </w:rPr>
        <w:t>Guilherme Augusto Rizzo</w:t>
      </w:r>
    </w:p>
    <w:p w:rsidR="00172A68" w:rsidRDefault="00172A68" w:rsidP="00172A68">
      <w:pPr>
        <w:jc w:val="right"/>
        <w:rPr>
          <w:rFonts w:ascii="Verdana" w:hAnsi="Verdana" w:cs="Arial"/>
          <w:sz w:val="20"/>
          <w:lang w:val="pt-BR"/>
        </w:rPr>
      </w:pPr>
    </w:p>
    <w:p w:rsidR="00172A68" w:rsidRPr="00FC2CD6" w:rsidRDefault="00172A68" w:rsidP="00172A68">
      <w:pPr>
        <w:rPr>
          <w:rFonts w:ascii="Verdana" w:hAnsi="Verdana" w:cs="Arial"/>
          <w:szCs w:val="24"/>
          <w:lang w:val="pt-BR"/>
        </w:rPr>
      </w:pPr>
      <w:r w:rsidRPr="00FC2CD6">
        <w:rPr>
          <w:rFonts w:ascii="Verdana" w:hAnsi="Verdana" w:cs="Arial"/>
          <w:szCs w:val="24"/>
          <w:lang w:val="pt-BR"/>
        </w:rPr>
        <w:t xml:space="preserve">Brasileiro, Solteiro, 24 </w:t>
      </w:r>
      <w:proofErr w:type="gramStart"/>
      <w:r w:rsidRPr="00FC2CD6">
        <w:rPr>
          <w:rFonts w:ascii="Verdana" w:hAnsi="Verdana" w:cs="Arial"/>
          <w:szCs w:val="24"/>
          <w:lang w:val="pt-BR"/>
        </w:rPr>
        <w:t>anos</w:t>
      </w:r>
      <w:proofErr w:type="gramEnd"/>
    </w:p>
    <w:p w:rsidR="00172A68" w:rsidRPr="00FC2CD6" w:rsidRDefault="00172A68" w:rsidP="00172A68">
      <w:pPr>
        <w:rPr>
          <w:rFonts w:ascii="Verdana" w:hAnsi="Verdana" w:cs="Arial"/>
          <w:szCs w:val="24"/>
          <w:lang w:val="pt-BR"/>
        </w:rPr>
      </w:pPr>
      <w:r w:rsidRPr="00FC2CD6">
        <w:rPr>
          <w:rFonts w:ascii="Verdana" w:hAnsi="Verdana" w:cs="Arial"/>
          <w:szCs w:val="24"/>
          <w:lang w:val="pt-BR"/>
        </w:rPr>
        <w:t xml:space="preserve">Endereço: Rua Sarmento Leite, 262, apto </w:t>
      </w:r>
      <w:proofErr w:type="gramStart"/>
      <w:r w:rsidRPr="00FC2CD6">
        <w:rPr>
          <w:rFonts w:ascii="Verdana" w:hAnsi="Verdana" w:cs="Arial"/>
          <w:szCs w:val="24"/>
          <w:lang w:val="pt-BR"/>
        </w:rPr>
        <w:t>102</w:t>
      </w:r>
      <w:proofErr w:type="gramEnd"/>
    </w:p>
    <w:p w:rsidR="00172A68" w:rsidRPr="00FC2CD6" w:rsidRDefault="00172A68" w:rsidP="00172A68">
      <w:pPr>
        <w:rPr>
          <w:rFonts w:ascii="Verdana" w:hAnsi="Verdana" w:cs="Arial"/>
          <w:szCs w:val="24"/>
          <w:lang w:val="pt-BR"/>
        </w:rPr>
      </w:pPr>
      <w:r w:rsidRPr="00FC2CD6">
        <w:rPr>
          <w:rFonts w:ascii="Verdana" w:hAnsi="Verdana" w:cs="Arial"/>
          <w:szCs w:val="24"/>
          <w:lang w:val="pt-BR"/>
        </w:rPr>
        <w:t>Porto Alegre – Rio Grande do Sul</w:t>
      </w:r>
    </w:p>
    <w:p w:rsidR="00172A68" w:rsidRPr="00FC2CD6" w:rsidRDefault="00172A68" w:rsidP="00172A68">
      <w:pPr>
        <w:rPr>
          <w:rFonts w:ascii="Verdana" w:hAnsi="Verdana" w:cs="Arial"/>
          <w:szCs w:val="24"/>
          <w:lang w:val="pt-BR"/>
        </w:rPr>
      </w:pPr>
      <w:r w:rsidRPr="00FC2CD6">
        <w:rPr>
          <w:rFonts w:ascii="Verdana" w:hAnsi="Verdana" w:cs="Arial"/>
          <w:szCs w:val="24"/>
          <w:lang w:val="pt-BR"/>
        </w:rPr>
        <w:t xml:space="preserve">Telefone Celular: (51) 9295-5442 / </w:t>
      </w:r>
      <w:proofErr w:type="gramStart"/>
      <w:r w:rsidRPr="00FC2CD6">
        <w:rPr>
          <w:rFonts w:ascii="Verdana" w:hAnsi="Verdana" w:cs="Arial"/>
          <w:szCs w:val="24"/>
          <w:lang w:val="pt-BR"/>
        </w:rPr>
        <w:t>Residencial:</w:t>
      </w:r>
      <w:proofErr w:type="gramEnd"/>
      <w:r w:rsidRPr="00FC2CD6">
        <w:rPr>
          <w:rFonts w:ascii="Verdana" w:hAnsi="Verdana" w:cs="Arial"/>
          <w:szCs w:val="24"/>
          <w:lang w:val="pt-BR"/>
        </w:rPr>
        <w:t>(51) 3239-6012</w:t>
      </w:r>
    </w:p>
    <w:p w:rsidR="00172A68" w:rsidRPr="00FC2CD6" w:rsidRDefault="00172A68" w:rsidP="00172A68">
      <w:pPr>
        <w:rPr>
          <w:rFonts w:ascii="Verdana" w:hAnsi="Verdana" w:cs="Arial"/>
          <w:szCs w:val="24"/>
          <w:lang w:val="pt-BR"/>
        </w:rPr>
      </w:pPr>
      <w:r w:rsidRPr="00FC2CD6">
        <w:rPr>
          <w:rFonts w:ascii="Verdana" w:hAnsi="Verdana" w:cs="Arial"/>
          <w:szCs w:val="24"/>
          <w:lang w:val="pt-BR"/>
        </w:rPr>
        <w:t xml:space="preserve">E-mail: </w:t>
      </w:r>
      <w:hyperlink r:id="rId8" w:history="1">
        <w:r w:rsidRPr="00FC2CD6">
          <w:rPr>
            <w:rStyle w:val="Hyperlink"/>
            <w:rFonts w:ascii="Verdana" w:hAnsi="Verdana" w:cs="Arial"/>
            <w:szCs w:val="24"/>
            <w:lang w:val="pt-BR"/>
          </w:rPr>
          <w:t>guilhermerizzo.pr@gmail.com/</w:t>
        </w:r>
      </w:hyperlink>
    </w:p>
    <w:p w:rsidR="00172A68" w:rsidRDefault="00172A68" w:rsidP="00172A68">
      <w:pPr>
        <w:rPr>
          <w:rFonts w:ascii="Verdana" w:hAnsi="Verdana" w:cs="Arial"/>
          <w:sz w:val="20"/>
          <w:lang w:val="pt-BR"/>
        </w:rPr>
      </w:pPr>
      <w:r>
        <w:rPr>
          <w:rFonts w:ascii="Verdana" w:hAnsi="Verdana" w:cs="Arial"/>
          <w:sz w:val="20"/>
          <w:lang w:val="pt-BR"/>
        </w:rPr>
        <w:t xml:space="preserve">         </w:t>
      </w:r>
    </w:p>
    <w:p w:rsidR="00ED2D55" w:rsidRDefault="00ED2D55" w:rsidP="00172A68">
      <w:pPr>
        <w:rPr>
          <w:rFonts w:ascii="Verdana" w:hAnsi="Verdana" w:cs="Arial"/>
          <w:sz w:val="20"/>
          <w:lang w:val="pt-BR"/>
        </w:rPr>
      </w:pPr>
    </w:p>
    <w:p w:rsidR="00ED2D55" w:rsidRDefault="00ED2D55" w:rsidP="00ED2D55">
      <w:pPr>
        <w:jc w:val="both"/>
        <w:rPr>
          <w:rFonts w:ascii="Verdana" w:hAnsi="Verdana" w:cs="Arial"/>
          <w:sz w:val="20"/>
          <w:lang w:val="pt-BR"/>
        </w:rPr>
      </w:pPr>
      <w:r>
        <w:rPr>
          <w:rFonts w:ascii="Verdana" w:hAnsi="Verdana" w:cs="Arial"/>
          <w:sz w:val="20"/>
          <w:lang w:val="pt-BR"/>
        </w:rPr>
        <w:t xml:space="preserve">Em função da capacidade de liderança </w:t>
      </w:r>
      <w:r w:rsidR="00D46197">
        <w:rPr>
          <w:rFonts w:ascii="Verdana" w:hAnsi="Verdana" w:cs="Arial"/>
          <w:sz w:val="20"/>
          <w:lang w:val="pt-BR"/>
        </w:rPr>
        <w:t>e gestão de pessoas, atua como Supervisor de O</w:t>
      </w:r>
      <w:r>
        <w:rPr>
          <w:rFonts w:ascii="Verdana" w:hAnsi="Verdana" w:cs="Arial"/>
          <w:sz w:val="20"/>
          <w:lang w:val="pt-BR"/>
        </w:rPr>
        <w:t xml:space="preserve">perações em terminal de distribuição de combustíveis. Possui alta flexibilidade, tendo morado em outro país e trabalhado com pessoas de diversos locais do mundo, capacidade de rápida aprendizagem, pois teve de aprender novas tecnologias e colocá-las em prática rapidamente. Pelo foco nos objetivos, conseguiu desenvolver novos produtos e tecnologias enquanto pesquisador na UFRGS, Alemanha e projetos de melhoria enquanto estagiário e pleno nas empresas </w:t>
      </w:r>
      <w:proofErr w:type="spellStart"/>
      <w:r>
        <w:rPr>
          <w:rFonts w:ascii="Verdana" w:hAnsi="Verdana" w:cs="Arial"/>
          <w:sz w:val="20"/>
          <w:lang w:val="pt-BR"/>
        </w:rPr>
        <w:t>Innova</w:t>
      </w:r>
      <w:proofErr w:type="spellEnd"/>
      <w:r>
        <w:rPr>
          <w:rFonts w:ascii="Verdana" w:hAnsi="Verdana" w:cs="Arial"/>
          <w:sz w:val="20"/>
          <w:lang w:val="pt-BR"/>
        </w:rPr>
        <w:t xml:space="preserve"> e </w:t>
      </w:r>
      <w:proofErr w:type="spellStart"/>
      <w:r>
        <w:rPr>
          <w:rFonts w:ascii="Verdana" w:hAnsi="Verdana" w:cs="Arial"/>
          <w:sz w:val="20"/>
          <w:lang w:val="pt-BR"/>
        </w:rPr>
        <w:t>Raízen</w:t>
      </w:r>
      <w:proofErr w:type="spellEnd"/>
      <w:r>
        <w:rPr>
          <w:rFonts w:ascii="Verdana" w:hAnsi="Verdana" w:cs="Arial"/>
          <w:sz w:val="20"/>
          <w:lang w:val="pt-BR"/>
        </w:rPr>
        <w:t xml:space="preserve"> Combustíveis. Ainda pela sua capacidade de comunicação e liderança, sempre se destacou e foi escolhido para posições de importâncias pelos seus colegas onde atuou. Foi presidente do diretório acadêmico da engenharia química e </w:t>
      </w:r>
      <w:r w:rsidR="00D46197">
        <w:rPr>
          <w:rFonts w:ascii="Verdana" w:hAnsi="Verdana" w:cs="Arial"/>
          <w:sz w:val="20"/>
          <w:lang w:val="pt-BR"/>
        </w:rPr>
        <w:t>vice-presidente</w:t>
      </w:r>
      <w:r>
        <w:rPr>
          <w:rFonts w:ascii="Verdana" w:hAnsi="Verdana" w:cs="Arial"/>
          <w:sz w:val="20"/>
          <w:lang w:val="pt-BR"/>
        </w:rPr>
        <w:t xml:space="preserve"> do centro dos estudantes de engenharia</w:t>
      </w:r>
      <w:r w:rsidR="0042597B">
        <w:rPr>
          <w:rFonts w:ascii="Verdana" w:hAnsi="Verdana" w:cs="Arial"/>
          <w:sz w:val="20"/>
          <w:lang w:val="pt-BR"/>
        </w:rPr>
        <w:t xml:space="preserve"> </w:t>
      </w:r>
      <w:r>
        <w:rPr>
          <w:rFonts w:ascii="Verdana" w:hAnsi="Verdana" w:cs="Arial"/>
          <w:sz w:val="20"/>
          <w:lang w:val="pt-BR"/>
        </w:rPr>
        <w:t>(CEUE) da UFRGS, maior e mais antigo centro acadêmico do país.</w:t>
      </w:r>
    </w:p>
    <w:p w:rsidR="00172A68" w:rsidRPr="00A57C42" w:rsidRDefault="00172A68" w:rsidP="00172A68">
      <w:pPr>
        <w:pStyle w:val="Ttulo1"/>
        <w:rPr>
          <w:rFonts w:ascii="Verdana" w:hAnsi="Verdana"/>
          <w:color w:val="auto"/>
          <w:sz w:val="24"/>
          <w:szCs w:val="24"/>
          <w:u w:val="single"/>
        </w:rPr>
      </w:pPr>
      <w:proofErr w:type="spellStart"/>
      <w:r w:rsidRPr="00A57C42">
        <w:rPr>
          <w:rFonts w:ascii="Verdana" w:hAnsi="Verdana"/>
          <w:color w:val="auto"/>
          <w:sz w:val="24"/>
          <w:szCs w:val="24"/>
          <w:u w:val="single"/>
        </w:rPr>
        <w:t>Formação</w:t>
      </w:r>
      <w:proofErr w:type="spellEnd"/>
      <w:r w:rsidRPr="00A57C42">
        <w:rPr>
          <w:rFonts w:ascii="Verdana" w:hAnsi="Verdana"/>
          <w:color w:val="auto"/>
          <w:sz w:val="24"/>
          <w:szCs w:val="24"/>
          <w:u w:val="single"/>
        </w:rPr>
        <w:t xml:space="preserve"> </w:t>
      </w:r>
      <w:proofErr w:type="spellStart"/>
      <w:r w:rsidRPr="00A57C42">
        <w:rPr>
          <w:rFonts w:ascii="Verdana" w:hAnsi="Verdana"/>
          <w:color w:val="auto"/>
          <w:sz w:val="24"/>
          <w:szCs w:val="24"/>
          <w:u w:val="single"/>
        </w:rPr>
        <w:t>Acadêmica</w:t>
      </w:r>
      <w:proofErr w:type="spellEnd"/>
    </w:p>
    <w:p w:rsidR="00172A68" w:rsidRDefault="00172A68" w:rsidP="00172A68">
      <w:pPr>
        <w:rPr>
          <w:rFonts w:ascii="Verdana" w:hAnsi="Verdana" w:cs="Arial"/>
          <w:sz w:val="20"/>
        </w:rPr>
      </w:pPr>
    </w:p>
    <w:p w:rsidR="00172A68" w:rsidRDefault="00172A68" w:rsidP="00172A68">
      <w:pPr>
        <w:numPr>
          <w:ilvl w:val="0"/>
          <w:numId w:val="1"/>
        </w:numPr>
        <w:tabs>
          <w:tab w:val="num" w:pos="720"/>
        </w:tabs>
        <w:overflowPunct/>
        <w:autoSpaceDE/>
        <w:adjustRightInd/>
        <w:ind w:left="720"/>
        <w:textAlignment w:val="auto"/>
        <w:rPr>
          <w:rFonts w:ascii="Verdana" w:hAnsi="Verdana" w:cs="Arial"/>
          <w:sz w:val="20"/>
          <w:lang w:val="pt-BR"/>
        </w:rPr>
      </w:pPr>
      <w:r>
        <w:rPr>
          <w:rFonts w:ascii="Verdana" w:hAnsi="Verdana" w:cs="Arial"/>
          <w:sz w:val="20"/>
          <w:lang w:val="pt-BR"/>
        </w:rPr>
        <w:t>Engenharia Química – Universidade Federal do Rio Grande do Sul</w:t>
      </w:r>
    </w:p>
    <w:p w:rsidR="00ED2D55" w:rsidRDefault="00172A68" w:rsidP="00ED2D55">
      <w:pPr>
        <w:numPr>
          <w:ilvl w:val="0"/>
          <w:numId w:val="1"/>
        </w:numPr>
        <w:tabs>
          <w:tab w:val="num" w:pos="1068"/>
        </w:tabs>
        <w:overflowPunct/>
        <w:autoSpaceDE/>
        <w:adjustRightInd/>
        <w:ind w:left="1068"/>
        <w:textAlignment w:val="auto"/>
        <w:rPr>
          <w:rFonts w:ascii="Verdana" w:hAnsi="Verdana" w:cs="Arial"/>
          <w:sz w:val="20"/>
          <w:lang w:val="pt-BR"/>
        </w:rPr>
      </w:pPr>
      <w:r>
        <w:rPr>
          <w:rFonts w:ascii="Verdana" w:hAnsi="Verdana" w:cs="Arial"/>
          <w:sz w:val="20"/>
          <w:lang w:val="pt-BR"/>
        </w:rPr>
        <w:t>Concluído em Julho/2013</w:t>
      </w:r>
      <w:r w:rsidR="00ED2D55">
        <w:rPr>
          <w:rFonts w:ascii="Verdana" w:hAnsi="Verdana" w:cs="Arial"/>
          <w:sz w:val="20"/>
          <w:lang w:val="pt-BR"/>
        </w:rPr>
        <w:t>.</w:t>
      </w:r>
    </w:p>
    <w:p w:rsidR="00ED2D55" w:rsidRDefault="00ED2D55" w:rsidP="00ED2D55">
      <w:pPr>
        <w:tabs>
          <w:tab w:val="num" w:pos="1068"/>
        </w:tabs>
        <w:overflowPunct/>
        <w:autoSpaceDE/>
        <w:adjustRightInd/>
        <w:ind w:left="720"/>
        <w:textAlignment w:val="auto"/>
        <w:rPr>
          <w:rFonts w:ascii="Verdana" w:hAnsi="Verdana" w:cs="Arial"/>
          <w:sz w:val="20"/>
          <w:lang w:val="pt-BR"/>
        </w:rPr>
      </w:pPr>
    </w:p>
    <w:p w:rsidR="00ED2D55" w:rsidRPr="00ED2D55" w:rsidRDefault="00ED2D55" w:rsidP="00ED2D55">
      <w:pPr>
        <w:numPr>
          <w:ilvl w:val="0"/>
          <w:numId w:val="1"/>
        </w:numPr>
        <w:tabs>
          <w:tab w:val="num" w:pos="720"/>
        </w:tabs>
        <w:overflowPunct/>
        <w:autoSpaceDE/>
        <w:adjustRightInd/>
        <w:ind w:left="720"/>
        <w:textAlignment w:val="auto"/>
        <w:rPr>
          <w:rFonts w:ascii="Verdana" w:hAnsi="Verdana" w:cs="Arial"/>
          <w:sz w:val="20"/>
          <w:lang w:val="pt-BR"/>
        </w:rPr>
      </w:pPr>
      <w:r w:rsidRPr="00ED2D55">
        <w:rPr>
          <w:rFonts w:ascii="Verdana" w:hAnsi="Verdana" w:cs="Arial"/>
          <w:sz w:val="20"/>
          <w:lang w:val="pt-BR"/>
        </w:rPr>
        <w:t>Intercâmbio para realização de estágio de</w:t>
      </w:r>
      <w:r>
        <w:rPr>
          <w:rFonts w:ascii="Verdana" w:hAnsi="Verdana" w:cs="Arial"/>
          <w:sz w:val="20"/>
          <w:lang w:val="pt-BR"/>
        </w:rPr>
        <w:t xml:space="preserve"> Engenharia Química na Alemanha durante 06 meses.</w:t>
      </w:r>
    </w:p>
    <w:p w:rsidR="00ED2D55" w:rsidRDefault="00ED2D55" w:rsidP="00ED2D55">
      <w:pPr>
        <w:overflowPunct/>
        <w:autoSpaceDE/>
        <w:adjustRightInd/>
        <w:textAlignment w:val="auto"/>
        <w:rPr>
          <w:rFonts w:ascii="Verdana" w:hAnsi="Verdana" w:cs="Arial"/>
          <w:sz w:val="20"/>
          <w:lang w:val="pt-BR"/>
        </w:rPr>
      </w:pPr>
    </w:p>
    <w:p w:rsidR="00ED2D55" w:rsidRDefault="00ED2D55" w:rsidP="00ED2D55">
      <w:pPr>
        <w:tabs>
          <w:tab w:val="num" w:pos="1068"/>
        </w:tabs>
        <w:overflowPunct/>
        <w:autoSpaceDE/>
        <w:adjustRightInd/>
        <w:textAlignment w:val="auto"/>
        <w:rPr>
          <w:rFonts w:ascii="Verdana" w:hAnsi="Verdana" w:cs="Arial"/>
          <w:sz w:val="20"/>
          <w:lang w:val="pt-BR"/>
        </w:rPr>
      </w:pPr>
    </w:p>
    <w:p w:rsidR="00172A68" w:rsidRDefault="00172A68" w:rsidP="00172A68">
      <w:pPr>
        <w:overflowPunct/>
        <w:autoSpaceDE/>
        <w:adjustRightInd/>
        <w:textAlignment w:val="auto"/>
        <w:rPr>
          <w:rFonts w:ascii="Verdana" w:hAnsi="Verdana" w:cs="Arial"/>
          <w:sz w:val="20"/>
          <w:lang w:val="pt-BR"/>
        </w:rPr>
      </w:pPr>
    </w:p>
    <w:p w:rsidR="00172A68" w:rsidRPr="00FC2CD6" w:rsidRDefault="00172A68" w:rsidP="00172A68">
      <w:pPr>
        <w:rPr>
          <w:rFonts w:ascii="Verdana" w:hAnsi="Verdana" w:cs="Arial"/>
          <w:b/>
          <w:sz w:val="22"/>
          <w:u w:val="single"/>
          <w:lang w:val="pt-BR"/>
        </w:rPr>
      </w:pPr>
      <w:r w:rsidRPr="00FC2CD6">
        <w:rPr>
          <w:rFonts w:ascii="Verdana" w:hAnsi="Verdana" w:cs="Arial"/>
          <w:b/>
          <w:sz w:val="22"/>
          <w:u w:val="single"/>
          <w:lang w:val="pt-BR"/>
        </w:rPr>
        <w:t xml:space="preserve">Experiência </w:t>
      </w:r>
      <w:proofErr w:type="gramStart"/>
      <w:r w:rsidRPr="00FC2CD6">
        <w:rPr>
          <w:rFonts w:ascii="Verdana" w:hAnsi="Verdana" w:cs="Arial"/>
          <w:b/>
          <w:sz w:val="22"/>
          <w:u w:val="single"/>
          <w:lang w:val="pt-BR"/>
        </w:rPr>
        <w:t>Profissional :</w:t>
      </w:r>
      <w:proofErr w:type="gramEnd"/>
      <w:r w:rsidRPr="00FC2CD6">
        <w:rPr>
          <w:rFonts w:ascii="Verdana" w:hAnsi="Verdana" w:cs="Arial"/>
          <w:b/>
          <w:sz w:val="22"/>
          <w:u w:val="single"/>
          <w:lang w:val="pt-BR"/>
        </w:rPr>
        <w:t xml:space="preserve"> </w:t>
      </w:r>
    </w:p>
    <w:p w:rsidR="00C16FF0" w:rsidRDefault="00C16FF0" w:rsidP="00172A68">
      <w:pPr>
        <w:rPr>
          <w:rFonts w:ascii="Verdana" w:hAnsi="Verdana" w:cs="Arial"/>
          <w:b/>
          <w:sz w:val="20"/>
          <w:u w:val="single"/>
          <w:lang w:val="pt-BR"/>
        </w:rPr>
      </w:pPr>
    </w:p>
    <w:p w:rsidR="00C16FF0" w:rsidRDefault="00C16FF0" w:rsidP="00C16FF0">
      <w:pPr>
        <w:rPr>
          <w:rFonts w:ascii="Verdana" w:hAnsi="Verdana" w:cs="Arial"/>
          <w:b/>
          <w:sz w:val="20"/>
          <w:u w:val="single"/>
          <w:lang w:val="pt-BR"/>
        </w:rPr>
      </w:pPr>
      <w:proofErr w:type="spellStart"/>
      <w:r>
        <w:rPr>
          <w:rFonts w:ascii="Verdana" w:hAnsi="Verdana" w:cs="Arial"/>
          <w:b/>
          <w:sz w:val="20"/>
          <w:u w:val="single"/>
          <w:lang w:val="pt-BR"/>
        </w:rPr>
        <w:t>Raízen</w:t>
      </w:r>
      <w:proofErr w:type="spellEnd"/>
      <w:r>
        <w:rPr>
          <w:rFonts w:ascii="Verdana" w:hAnsi="Verdana" w:cs="Arial"/>
          <w:b/>
          <w:sz w:val="20"/>
          <w:u w:val="single"/>
          <w:lang w:val="pt-BR"/>
        </w:rPr>
        <w:t xml:space="preserve"> Combustíveis S/A – (</w:t>
      </w:r>
      <w:r w:rsidR="005B1330">
        <w:rPr>
          <w:rFonts w:ascii="Verdana" w:hAnsi="Verdana" w:cs="Arial"/>
          <w:b/>
          <w:sz w:val="20"/>
          <w:u w:val="single"/>
          <w:lang w:val="pt-BR"/>
        </w:rPr>
        <w:t>07</w:t>
      </w:r>
      <w:r>
        <w:rPr>
          <w:rFonts w:ascii="Verdana" w:hAnsi="Verdana" w:cs="Arial"/>
          <w:b/>
          <w:sz w:val="20"/>
          <w:u w:val="single"/>
          <w:lang w:val="pt-BR"/>
        </w:rPr>
        <w:t>/201</w:t>
      </w:r>
      <w:r w:rsidR="005B1330">
        <w:rPr>
          <w:rFonts w:ascii="Verdana" w:hAnsi="Verdana" w:cs="Arial"/>
          <w:b/>
          <w:sz w:val="20"/>
          <w:u w:val="single"/>
          <w:lang w:val="pt-BR"/>
        </w:rPr>
        <w:t>3</w:t>
      </w:r>
      <w:r>
        <w:rPr>
          <w:rFonts w:ascii="Verdana" w:hAnsi="Verdana" w:cs="Arial"/>
          <w:b/>
          <w:sz w:val="20"/>
          <w:u w:val="single"/>
          <w:lang w:val="pt-BR"/>
        </w:rPr>
        <w:t xml:space="preserve"> – </w:t>
      </w:r>
      <w:r w:rsidR="005B1330">
        <w:rPr>
          <w:rFonts w:ascii="Verdana" w:hAnsi="Verdana" w:cs="Arial"/>
          <w:b/>
          <w:sz w:val="20"/>
          <w:u w:val="single"/>
          <w:lang w:val="pt-BR"/>
        </w:rPr>
        <w:t>Atual</w:t>
      </w:r>
      <w:r>
        <w:rPr>
          <w:rFonts w:ascii="Verdana" w:hAnsi="Verdana" w:cs="Arial"/>
          <w:b/>
          <w:sz w:val="20"/>
          <w:u w:val="single"/>
          <w:lang w:val="pt-BR"/>
        </w:rPr>
        <w:t xml:space="preserve">) </w:t>
      </w:r>
    </w:p>
    <w:p w:rsidR="00C16FF0" w:rsidRDefault="00C16FF0" w:rsidP="00C16FF0">
      <w:pPr>
        <w:rPr>
          <w:rFonts w:ascii="Verdana" w:hAnsi="Verdana" w:cs="Arial"/>
          <w:b/>
          <w:sz w:val="20"/>
          <w:u w:val="single"/>
          <w:lang w:val="pt-BR"/>
        </w:rPr>
      </w:pPr>
    </w:p>
    <w:p w:rsidR="00C16FF0" w:rsidRDefault="00C16FF0" w:rsidP="00C16FF0">
      <w:pPr>
        <w:rPr>
          <w:rFonts w:ascii="Verdana" w:hAnsi="Verdana" w:cs="Arial"/>
          <w:b/>
          <w:sz w:val="20"/>
          <w:lang w:val="pt-BR"/>
        </w:rPr>
      </w:pPr>
      <w:r>
        <w:rPr>
          <w:rFonts w:ascii="Verdana" w:hAnsi="Verdana" w:cs="Arial"/>
          <w:b/>
          <w:sz w:val="20"/>
          <w:u w:val="single"/>
          <w:lang w:val="pt-BR"/>
        </w:rPr>
        <w:t xml:space="preserve">Cargo: </w:t>
      </w:r>
      <w:r>
        <w:rPr>
          <w:rFonts w:ascii="Verdana" w:hAnsi="Verdana" w:cs="Arial"/>
          <w:b/>
          <w:sz w:val="20"/>
          <w:lang w:val="pt-BR"/>
        </w:rPr>
        <w:t>Supervisor de Operações</w:t>
      </w:r>
    </w:p>
    <w:p w:rsidR="004B1F06" w:rsidRDefault="004B1F06" w:rsidP="00C16FF0">
      <w:pPr>
        <w:rPr>
          <w:rFonts w:ascii="Verdana" w:hAnsi="Verdana" w:cs="Arial"/>
          <w:b/>
          <w:sz w:val="20"/>
          <w:lang w:val="pt-BR"/>
        </w:rPr>
      </w:pPr>
    </w:p>
    <w:p w:rsidR="00C16FF0" w:rsidRDefault="00C16FF0" w:rsidP="00C16FF0">
      <w:pPr>
        <w:rPr>
          <w:rFonts w:ascii="Verdana" w:hAnsi="Verdana" w:cs="Arial"/>
          <w:b/>
          <w:sz w:val="20"/>
          <w:lang w:val="pt-BR"/>
        </w:rPr>
      </w:pPr>
      <w:r>
        <w:rPr>
          <w:rFonts w:ascii="Verdana" w:hAnsi="Verdana" w:cs="Arial"/>
          <w:b/>
          <w:sz w:val="20"/>
          <w:lang w:val="pt-BR"/>
        </w:rPr>
        <w:t>Principais responsabilidades:</w:t>
      </w:r>
    </w:p>
    <w:p w:rsidR="00C16FF0" w:rsidRDefault="00C16FF0" w:rsidP="00C16FF0">
      <w:pPr>
        <w:rPr>
          <w:rFonts w:ascii="Verdana" w:hAnsi="Verdana" w:cs="Arial"/>
          <w:sz w:val="20"/>
          <w:lang w:val="pt-BR"/>
        </w:rPr>
      </w:pPr>
    </w:p>
    <w:p w:rsidR="005B1330" w:rsidRDefault="005B1330" w:rsidP="005B1330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 xml:space="preserve">Supervisor de operações do terminal de distribuição de combustíveis de esteio. </w:t>
      </w:r>
      <w:r w:rsidR="001A497B">
        <w:rPr>
          <w:rFonts w:ascii="Verdana" w:hAnsi="Verdana"/>
          <w:sz w:val="20"/>
          <w:lang w:val="pt-BR"/>
        </w:rPr>
        <w:t>O</w:t>
      </w:r>
      <w:r>
        <w:rPr>
          <w:rFonts w:ascii="Verdana" w:hAnsi="Verdana"/>
          <w:sz w:val="20"/>
          <w:lang w:val="pt-BR"/>
        </w:rPr>
        <w:t xml:space="preserve">perações de recebimento duto-viário, carregamento e recebimento ferroviário e rodoviário, incluindo todas as etapas do processo, controle de qualidade e </w:t>
      </w:r>
      <w:proofErr w:type="gramStart"/>
      <w:r>
        <w:rPr>
          <w:rFonts w:ascii="Verdana" w:hAnsi="Verdana"/>
          <w:sz w:val="20"/>
          <w:lang w:val="pt-BR"/>
        </w:rPr>
        <w:t>otimização</w:t>
      </w:r>
      <w:proofErr w:type="gramEnd"/>
      <w:r>
        <w:rPr>
          <w:rFonts w:ascii="Verdana" w:hAnsi="Verdana"/>
          <w:sz w:val="20"/>
          <w:lang w:val="pt-BR"/>
        </w:rPr>
        <w:t xml:space="preserve"> diária.</w:t>
      </w:r>
    </w:p>
    <w:p w:rsidR="005B1330" w:rsidRDefault="005B1330" w:rsidP="005B1330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Interação entre diversas áreas, operações, manutenções e obras, SSMA, controle de estoque/ inventário e projetos de melhoria.</w:t>
      </w:r>
    </w:p>
    <w:p w:rsidR="005B1330" w:rsidRDefault="005B1330" w:rsidP="005B1330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Realizou cobertura de férias, tendo supervisionado o terminal durante os três turnos sob o qual opera. Sendo assim, já participou de todas as operações que ocorrem no mesmo, tendo gerenciado diversas equipes para a execução de cada atividade.</w:t>
      </w:r>
    </w:p>
    <w:p w:rsidR="0042597B" w:rsidRDefault="0042597B" w:rsidP="005B1330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Liberação de permissões de serviço para que atividades de manutenção e obras pudessem ser realizadas, mantendo um acompanhamento constante a cada tarefa executada.</w:t>
      </w:r>
    </w:p>
    <w:p w:rsidR="0042597B" w:rsidRDefault="0042597B" w:rsidP="005B1330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Execução de projetos de melhoria, com grande interação com o setor de engenharia da empresa.</w:t>
      </w:r>
    </w:p>
    <w:p w:rsidR="005B1330" w:rsidRDefault="005B1330" w:rsidP="005B1330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Ênfase em liderança,</w:t>
      </w:r>
      <w:r w:rsidR="001A497B">
        <w:rPr>
          <w:rFonts w:ascii="Verdana" w:hAnsi="Verdana"/>
          <w:sz w:val="20"/>
          <w:lang w:val="pt-BR"/>
        </w:rPr>
        <w:t xml:space="preserve"> relações interpessoais,</w:t>
      </w:r>
      <w:r>
        <w:rPr>
          <w:rFonts w:ascii="Verdana" w:hAnsi="Verdana"/>
          <w:sz w:val="20"/>
          <w:lang w:val="pt-BR"/>
        </w:rPr>
        <w:t xml:space="preserve"> controle de estoques, manutenções </w:t>
      </w:r>
      <w:r w:rsidR="001A497B">
        <w:rPr>
          <w:rFonts w:ascii="Verdana" w:hAnsi="Verdana"/>
          <w:sz w:val="20"/>
          <w:lang w:val="pt-BR"/>
        </w:rPr>
        <w:t>e projetos de melhoria continua.</w:t>
      </w:r>
    </w:p>
    <w:p w:rsidR="00ED2D55" w:rsidRDefault="00ED2D55" w:rsidP="00ED2D55">
      <w:pPr>
        <w:overflowPunct/>
        <w:autoSpaceDE/>
        <w:adjustRightInd/>
        <w:ind w:left="720"/>
        <w:textAlignment w:val="auto"/>
        <w:rPr>
          <w:rFonts w:ascii="Verdana" w:hAnsi="Verdana"/>
          <w:sz w:val="20"/>
          <w:lang w:val="pt-BR"/>
        </w:rPr>
      </w:pPr>
    </w:p>
    <w:p w:rsidR="00C16FF0" w:rsidRDefault="00C16FF0" w:rsidP="00172A68">
      <w:pPr>
        <w:rPr>
          <w:rFonts w:ascii="Verdana" w:hAnsi="Verdana"/>
          <w:sz w:val="20"/>
          <w:lang w:val="pt-BR"/>
        </w:rPr>
      </w:pPr>
    </w:p>
    <w:p w:rsidR="00870C98" w:rsidRDefault="00034D53" w:rsidP="00870C98">
      <w:pPr>
        <w:rPr>
          <w:rFonts w:ascii="Verdana" w:hAnsi="Verdana" w:cs="Arial"/>
          <w:b/>
          <w:sz w:val="20"/>
          <w:u w:val="single"/>
          <w:lang w:val="pt-BR"/>
        </w:rPr>
      </w:pPr>
      <w:proofErr w:type="spellStart"/>
      <w:r>
        <w:rPr>
          <w:rFonts w:ascii="Verdana" w:hAnsi="Verdana" w:cs="Arial"/>
          <w:b/>
          <w:sz w:val="20"/>
          <w:u w:val="single"/>
          <w:lang w:val="pt-BR"/>
        </w:rPr>
        <w:t>Raízen</w:t>
      </w:r>
      <w:proofErr w:type="spellEnd"/>
      <w:r>
        <w:rPr>
          <w:rFonts w:ascii="Verdana" w:hAnsi="Verdana" w:cs="Arial"/>
          <w:b/>
          <w:sz w:val="20"/>
          <w:u w:val="single"/>
          <w:lang w:val="pt-BR"/>
        </w:rPr>
        <w:t xml:space="preserve"> Combustíveis S/A – (10/2012</w:t>
      </w:r>
      <w:r w:rsidR="00870C98">
        <w:rPr>
          <w:rFonts w:ascii="Verdana" w:hAnsi="Verdana" w:cs="Arial"/>
          <w:b/>
          <w:sz w:val="20"/>
          <w:u w:val="single"/>
          <w:lang w:val="pt-BR"/>
        </w:rPr>
        <w:t xml:space="preserve"> </w:t>
      </w:r>
      <w:r>
        <w:rPr>
          <w:rFonts w:ascii="Verdana" w:hAnsi="Verdana" w:cs="Arial"/>
          <w:b/>
          <w:sz w:val="20"/>
          <w:u w:val="single"/>
          <w:lang w:val="pt-BR"/>
        </w:rPr>
        <w:t>–</w:t>
      </w:r>
      <w:r w:rsidR="00870C98">
        <w:rPr>
          <w:rFonts w:ascii="Verdana" w:hAnsi="Verdana" w:cs="Arial"/>
          <w:b/>
          <w:sz w:val="20"/>
          <w:u w:val="single"/>
          <w:lang w:val="pt-BR"/>
        </w:rPr>
        <w:t xml:space="preserve"> </w:t>
      </w:r>
      <w:r>
        <w:rPr>
          <w:rFonts w:ascii="Verdana" w:hAnsi="Verdana" w:cs="Arial"/>
          <w:b/>
          <w:sz w:val="20"/>
          <w:u w:val="single"/>
          <w:lang w:val="pt-BR"/>
        </w:rPr>
        <w:t>06/2013</w:t>
      </w:r>
      <w:r w:rsidR="00870C98">
        <w:rPr>
          <w:rFonts w:ascii="Verdana" w:hAnsi="Verdana" w:cs="Arial"/>
          <w:b/>
          <w:sz w:val="20"/>
          <w:u w:val="single"/>
          <w:lang w:val="pt-BR"/>
        </w:rPr>
        <w:t xml:space="preserve">) </w:t>
      </w:r>
    </w:p>
    <w:p w:rsidR="00870C98" w:rsidRDefault="00870C98" w:rsidP="00870C98">
      <w:pPr>
        <w:rPr>
          <w:rFonts w:ascii="Verdana" w:hAnsi="Verdana" w:cs="Arial"/>
          <w:b/>
          <w:sz w:val="20"/>
          <w:u w:val="single"/>
          <w:lang w:val="pt-BR"/>
        </w:rPr>
      </w:pPr>
    </w:p>
    <w:p w:rsidR="00870C98" w:rsidRPr="001A636E" w:rsidRDefault="00870C98" w:rsidP="00870C98">
      <w:pPr>
        <w:rPr>
          <w:rFonts w:ascii="Verdana" w:hAnsi="Verdana" w:cs="Arial"/>
          <w:b/>
          <w:sz w:val="20"/>
          <w:lang w:val="pt-BR"/>
        </w:rPr>
      </w:pPr>
      <w:r>
        <w:rPr>
          <w:rFonts w:ascii="Verdana" w:hAnsi="Verdana" w:cs="Arial"/>
          <w:b/>
          <w:sz w:val="20"/>
          <w:u w:val="single"/>
          <w:lang w:val="pt-BR"/>
        </w:rPr>
        <w:t xml:space="preserve">Cargo: </w:t>
      </w:r>
      <w:r>
        <w:rPr>
          <w:rFonts w:ascii="Verdana" w:hAnsi="Verdana" w:cs="Arial"/>
          <w:b/>
          <w:sz w:val="20"/>
          <w:lang w:val="pt-BR"/>
        </w:rPr>
        <w:t>Estagiário</w:t>
      </w:r>
    </w:p>
    <w:p w:rsidR="005B1147" w:rsidRDefault="005B1147" w:rsidP="00172A68">
      <w:pPr>
        <w:rPr>
          <w:rFonts w:ascii="Verdana" w:hAnsi="Verdana" w:cs="Arial"/>
          <w:sz w:val="20"/>
          <w:lang w:val="pt-BR"/>
        </w:rPr>
      </w:pPr>
    </w:p>
    <w:p w:rsidR="00034D53" w:rsidRDefault="00034D53" w:rsidP="00034D53">
      <w:pPr>
        <w:rPr>
          <w:rFonts w:ascii="Verdana" w:hAnsi="Verdana" w:cs="Arial"/>
          <w:b/>
          <w:sz w:val="20"/>
          <w:lang w:val="pt-BR"/>
        </w:rPr>
      </w:pPr>
      <w:r>
        <w:rPr>
          <w:rFonts w:ascii="Verdana" w:hAnsi="Verdana" w:cs="Arial"/>
          <w:b/>
          <w:sz w:val="20"/>
          <w:lang w:val="pt-BR"/>
        </w:rPr>
        <w:t>Principais responsabilidades:</w:t>
      </w:r>
    </w:p>
    <w:p w:rsidR="005B1147" w:rsidRDefault="005B1147" w:rsidP="00172A68">
      <w:pPr>
        <w:rPr>
          <w:rFonts w:ascii="Verdana" w:hAnsi="Verdana" w:cs="Arial"/>
          <w:sz w:val="20"/>
          <w:lang w:val="pt-BR"/>
        </w:rPr>
      </w:pPr>
    </w:p>
    <w:p w:rsidR="00C16FF0" w:rsidRDefault="00870C98" w:rsidP="00034D53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/>
          <w:sz w:val="20"/>
          <w:lang w:val="pt-BR"/>
        </w:rPr>
      </w:pPr>
      <w:r w:rsidRPr="00034D53">
        <w:rPr>
          <w:rFonts w:ascii="Verdana" w:hAnsi="Verdana"/>
          <w:sz w:val="20"/>
          <w:lang w:val="pt-BR"/>
        </w:rPr>
        <w:t>Estágio desenvolvido na área de operações logísticas.</w:t>
      </w:r>
      <w:r w:rsidRPr="00034D53">
        <w:rPr>
          <w:rFonts w:ascii="Verdana" w:hAnsi="Verdana"/>
          <w:sz w:val="20"/>
          <w:lang w:val="pt-BR"/>
        </w:rPr>
        <w:br/>
        <w:t>Acompanhamento das opera</w:t>
      </w:r>
      <w:r w:rsidR="005B1330">
        <w:rPr>
          <w:rFonts w:ascii="Verdana" w:hAnsi="Verdana"/>
          <w:sz w:val="20"/>
          <w:lang w:val="pt-BR"/>
        </w:rPr>
        <w:t>ções de recebimento duto-viário</w:t>
      </w:r>
      <w:r w:rsidRPr="00034D53">
        <w:rPr>
          <w:rFonts w:ascii="Verdana" w:hAnsi="Verdana"/>
          <w:sz w:val="20"/>
          <w:lang w:val="pt-BR"/>
        </w:rPr>
        <w:t>, carregamentos e descargas rodoviários e ferroviários. </w:t>
      </w:r>
    </w:p>
    <w:p w:rsidR="00C16FF0" w:rsidRDefault="00C16FF0" w:rsidP="00C16FF0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/>
          <w:sz w:val="20"/>
          <w:lang w:val="pt-BR"/>
        </w:rPr>
      </w:pPr>
      <w:r w:rsidRPr="00C16FF0">
        <w:rPr>
          <w:rFonts w:ascii="Verdana" w:hAnsi="Verdana"/>
          <w:sz w:val="20"/>
          <w:lang w:val="pt-BR"/>
        </w:rPr>
        <w:t>Ac</w:t>
      </w:r>
      <w:r w:rsidR="00870C98" w:rsidRPr="00C16FF0">
        <w:rPr>
          <w:rFonts w:ascii="Verdana" w:hAnsi="Verdana"/>
          <w:sz w:val="20"/>
          <w:lang w:val="pt-BR"/>
        </w:rPr>
        <w:t xml:space="preserve">ompanhamento das manutenções do terminal, visando </w:t>
      </w:r>
      <w:proofErr w:type="gramStart"/>
      <w:r w:rsidR="00870C98" w:rsidRPr="00C16FF0">
        <w:rPr>
          <w:rFonts w:ascii="Verdana" w:hAnsi="Verdana"/>
          <w:sz w:val="20"/>
          <w:lang w:val="pt-BR"/>
        </w:rPr>
        <w:t>otimização</w:t>
      </w:r>
      <w:proofErr w:type="gramEnd"/>
      <w:r w:rsidR="00870C98" w:rsidRPr="00C16FF0">
        <w:rPr>
          <w:rFonts w:ascii="Verdana" w:hAnsi="Verdana"/>
          <w:sz w:val="20"/>
          <w:lang w:val="pt-BR"/>
        </w:rPr>
        <w:t xml:space="preserve"> e projetos de melhoria.</w:t>
      </w:r>
    </w:p>
    <w:p w:rsidR="00C16FF0" w:rsidRDefault="00870C98" w:rsidP="00C16FF0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/>
          <w:sz w:val="20"/>
          <w:lang w:val="pt-BR"/>
        </w:rPr>
      </w:pPr>
      <w:r w:rsidRPr="00C16FF0">
        <w:rPr>
          <w:rFonts w:ascii="Verdana" w:hAnsi="Verdana"/>
          <w:sz w:val="20"/>
          <w:lang w:val="pt-BR"/>
        </w:rPr>
        <w:t>Acompanhamento das campanhas de SSMA, participando dos diálogos diários de segurança, lançamento das campanhas da CIA.</w:t>
      </w:r>
    </w:p>
    <w:p w:rsidR="00C16FF0" w:rsidRDefault="00870C98" w:rsidP="00C16FF0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/>
          <w:sz w:val="20"/>
          <w:lang w:val="pt-BR"/>
        </w:rPr>
      </w:pPr>
      <w:r w:rsidRPr="00C16FF0">
        <w:rPr>
          <w:rFonts w:ascii="Verdana" w:hAnsi="Verdana"/>
          <w:sz w:val="20"/>
          <w:lang w:val="pt-BR"/>
        </w:rPr>
        <w:t>Acompanhamento em campo das atividades operacionais.</w:t>
      </w:r>
    </w:p>
    <w:p w:rsidR="00C16FF0" w:rsidRPr="00C16FF0" w:rsidRDefault="00870C98" w:rsidP="00C16FF0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/>
          <w:sz w:val="20"/>
          <w:lang w:val="pt-BR"/>
        </w:rPr>
      </w:pPr>
      <w:r w:rsidRPr="00C16FF0">
        <w:rPr>
          <w:rFonts w:ascii="Verdana" w:hAnsi="Verdana"/>
          <w:sz w:val="20"/>
          <w:lang w:val="pt-BR"/>
        </w:rPr>
        <w:t xml:space="preserve">Acompanhamento da produtividade do terminal a fim de </w:t>
      </w:r>
      <w:proofErr w:type="gramStart"/>
      <w:r w:rsidRPr="00C16FF0">
        <w:rPr>
          <w:rFonts w:ascii="Verdana" w:hAnsi="Verdana"/>
          <w:sz w:val="20"/>
          <w:lang w:val="pt-BR"/>
        </w:rPr>
        <w:t>otimizar</w:t>
      </w:r>
      <w:proofErr w:type="gramEnd"/>
      <w:r w:rsidRPr="00C16FF0">
        <w:rPr>
          <w:rFonts w:ascii="Verdana" w:hAnsi="Verdana"/>
          <w:sz w:val="20"/>
          <w:lang w:val="pt-BR"/>
        </w:rPr>
        <w:t xml:space="preserve"> o tempo de carregamento dos </w:t>
      </w:r>
      <w:proofErr w:type="spellStart"/>
      <w:r w:rsidRPr="00C16FF0">
        <w:rPr>
          <w:rFonts w:ascii="Verdana" w:hAnsi="Verdana"/>
          <w:sz w:val="20"/>
          <w:lang w:val="pt-BR"/>
        </w:rPr>
        <w:t>auto-tanques</w:t>
      </w:r>
      <w:proofErr w:type="spellEnd"/>
      <w:r w:rsidRPr="00C16FF0">
        <w:rPr>
          <w:rFonts w:ascii="Verdana" w:hAnsi="Verdana"/>
          <w:sz w:val="20"/>
          <w:lang w:val="pt-BR"/>
        </w:rPr>
        <w:t xml:space="preserve"> e a quantidade carregada.</w:t>
      </w:r>
    </w:p>
    <w:p w:rsidR="005B1147" w:rsidRPr="00034D53" w:rsidRDefault="00870C98" w:rsidP="00034D53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/>
          <w:sz w:val="20"/>
          <w:lang w:val="pt-BR"/>
        </w:rPr>
      </w:pPr>
      <w:r w:rsidRPr="00034D53">
        <w:rPr>
          <w:rFonts w:ascii="Verdana" w:hAnsi="Verdana"/>
          <w:sz w:val="20"/>
          <w:lang w:val="pt-BR"/>
        </w:rPr>
        <w:t>Apresentação de projeto de melhoria ao final do estágio executado e em operação atualmente.</w:t>
      </w:r>
    </w:p>
    <w:p w:rsidR="00A57C42" w:rsidRDefault="00A57C42" w:rsidP="00172A68">
      <w:pPr>
        <w:rPr>
          <w:rFonts w:ascii="Verdana" w:hAnsi="Verdana" w:cs="Arial"/>
          <w:sz w:val="20"/>
          <w:lang w:val="pt-BR"/>
        </w:rPr>
      </w:pPr>
    </w:p>
    <w:p w:rsidR="00172A68" w:rsidRDefault="00172A68" w:rsidP="00172A68">
      <w:pPr>
        <w:rPr>
          <w:rFonts w:ascii="Verdana" w:hAnsi="Verdana" w:cs="Arial"/>
          <w:b/>
          <w:sz w:val="20"/>
          <w:u w:val="single"/>
          <w:lang w:val="pt-BR"/>
        </w:rPr>
      </w:pPr>
      <w:r>
        <w:rPr>
          <w:rFonts w:ascii="Verdana" w:hAnsi="Verdana" w:cs="Arial"/>
          <w:b/>
          <w:sz w:val="20"/>
          <w:u w:val="single"/>
          <w:lang w:val="pt-BR"/>
        </w:rPr>
        <w:t xml:space="preserve">INNOVA S/A - PETROBRAS – (11/2011 </w:t>
      </w:r>
      <w:r w:rsidR="00034D53">
        <w:rPr>
          <w:rFonts w:ascii="Verdana" w:hAnsi="Verdana" w:cs="Arial"/>
          <w:b/>
          <w:sz w:val="20"/>
          <w:u w:val="single"/>
          <w:lang w:val="pt-BR"/>
        </w:rPr>
        <w:t>–</w:t>
      </w:r>
      <w:r>
        <w:rPr>
          <w:rFonts w:ascii="Verdana" w:hAnsi="Verdana" w:cs="Arial"/>
          <w:b/>
          <w:sz w:val="20"/>
          <w:u w:val="single"/>
          <w:lang w:val="pt-BR"/>
        </w:rPr>
        <w:t xml:space="preserve"> </w:t>
      </w:r>
      <w:r w:rsidR="00034D53">
        <w:rPr>
          <w:rFonts w:ascii="Verdana" w:hAnsi="Verdana" w:cs="Arial"/>
          <w:b/>
          <w:sz w:val="20"/>
          <w:u w:val="single"/>
          <w:lang w:val="pt-BR"/>
        </w:rPr>
        <w:t>10/2012</w:t>
      </w:r>
      <w:r>
        <w:rPr>
          <w:rFonts w:ascii="Verdana" w:hAnsi="Verdana" w:cs="Arial"/>
          <w:b/>
          <w:sz w:val="20"/>
          <w:u w:val="single"/>
          <w:lang w:val="pt-BR"/>
        </w:rPr>
        <w:t xml:space="preserve">) </w:t>
      </w:r>
    </w:p>
    <w:p w:rsidR="00172A68" w:rsidRDefault="00172A68" w:rsidP="00172A68">
      <w:pPr>
        <w:rPr>
          <w:rFonts w:ascii="Verdana" w:hAnsi="Verdana" w:cs="Arial"/>
          <w:b/>
          <w:sz w:val="20"/>
          <w:u w:val="single"/>
          <w:lang w:val="pt-BR"/>
        </w:rPr>
      </w:pPr>
    </w:p>
    <w:p w:rsidR="00172A68" w:rsidRPr="001A636E" w:rsidRDefault="00172A68" w:rsidP="00172A68">
      <w:pPr>
        <w:rPr>
          <w:rFonts w:ascii="Verdana" w:hAnsi="Verdana" w:cs="Arial"/>
          <w:b/>
          <w:sz w:val="20"/>
          <w:lang w:val="pt-BR"/>
        </w:rPr>
      </w:pPr>
      <w:r>
        <w:rPr>
          <w:rFonts w:ascii="Verdana" w:hAnsi="Verdana" w:cs="Arial"/>
          <w:b/>
          <w:sz w:val="20"/>
          <w:u w:val="single"/>
          <w:lang w:val="pt-BR"/>
        </w:rPr>
        <w:t xml:space="preserve">Cargo: </w:t>
      </w:r>
      <w:r>
        <w:rPr>
          <w:rFonts w:ascii="Verdana" w:hAnsi="Verdana" w:cs="Arial"/>
          <w:b/>
          <w:sz w:val="20"/>
          <w:lang w:val="pt-BR"/>
        </w:rPr>
        <w:t>Estagiário</w:t>
      </w:r>
    </w:p>
    <w:p w:rsidR="00172A68" w:rsidRDefault="00172A68" w:rsidP="00172A68">
      <w:pPr>
        <w:rPr>
          <w:rFonts w:ascii="Verdana" w:hAnsi="Verdana" w:cs="Arial"/>
          <w:i/>
          <w:sz w:val="20"/>
          <w:lang w:val="pt-BR"/>
        </w:rPr>
      </w:pPr>
    </w:p>
    <w:p w:rsidR="00172A68" w:rsidRDefault="00172A68" w:rsidP="00172A68">
      <w:pPr>
        <w:rPr>
          <w:rFonts w:ascii="Verdana" w:hAnsi="Verdana" w:cs="Arial"/>
          <w:b/>
          <w:sz w:val="20"/>
          <w:lang w:val="pt-BR"/>
        </w:rPr>
      </w:pPr>
      <w:r>
        <w:rPr>
          <w:rFonts w:ascii="Verdana" w:hAnsi="Verdana" w:cs="Arial"/>
          <w:b/>
          <w:sz w:val="20"/>
          <w:lang w:val="pt-BR"/>
        </w:rPr>
        <w:t>Principais responsabilidades:</w:t>
      </w:r>
    </w:p>
    <w:p w:rsidR="00172A68" w:rsidRDefault="00172A68" w:rsidP="00172A68">
      <w:pPr>
        <w:rPr>
          <w:rFonts w:ascii="Verdana" w:hAnsi="Verdana" w:cs="Arial"/>
          <w:b/>
          <w:sz w:val="20"/>
          <w:lang w:val="pt-BR"/>
        </w:rPr>
      </w:pPr>
    </w:p>
    <w:p w:rsidR="00172A68" w:rsidRPr="001A636E" w:rsidRDefault="00172A68" w:rsidP="00172A68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 w:cs="Arial"/>
          <w:sz w:val="20"/>
          <w:lang w:val="pt-BR"/>
        </w:rPr>
      </w:pPr>
      <w:r w:rsidRPr="001A636E">
        <w:rPr>
          <w:rFonts w:ascii="Verdana" w:hAnsi="Verdana"/>
          <w:sz w:val="20"/>
          <w:lang w:val="pt-BR"/>
        </w:rPr>
        <w:t>Controles diários de produção e processo (relatórios de produção, verificação de consumos de matéria prima e utilidades, etc.).</w:t>
      </w:r>
    </w:p>
    <w:p w:rsidR="00172A68" w:rsidRPr="001A636E" w:rsidRDefault="00172A68" w:rsidP="00172A68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 w:cs="Arial"/>
          <w:sz w:val="20"/>
          <w:lang w:val="pt-BR"/>
        </w:rPr>
      </w:pPr>
      <w:r w:rsidRPr="001A636E">
        <w:rPr>
          <w:rFonts w:ascii="Verdana" w:hAnsi="Verdana"/>
          <w:sz w:val="20"/>
          <w:lang w:val="pt-BR"/>
        </w:rPr>
        <w:t>Realização de controles periódicos da planta como eficiências de sistemas, catalisadores, produção, fornos, equipamentos etc.</w:t>
      </w:r>
    </w:p>
    <w:p w:rsidR="00172A68" w:rsidRPr="001A636E" w:rsidRDefault="00172A68" w:rsidP="00172A68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 w:cs="Arial"/>
          <w:sz w:val="20"/>
          <w:lang w:val="pt-BR"/>
        </w:rPr>
      </w:pPr>
      <w:r w:rsidRPr="001A636E">
        <w:rPr>
          <w:rFonts w:ascii="Verdana" w:hAnsi="Verdana"/>
          <w:sz w:val="20"/>
          <w:lang w:val="pt-BR"/>
        </w:rPr>
        <w:t>Realização de projetos de melhoria, sempre atentando para possíveis áreas que necessitam de intervenção.</w:t>
      </w:r>
    </w:p>
    <w:p w:rsidR="00172A68" w:rsidRPr="001A636E" w:rsidRDefault="00172A68" w:rsidP="00172A68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 w:cs="Arial"/>
          <w:sz w:val="20"/>
          <w:lang w:val="pt-BR"/>
        </w:rPr>
      </w:pPr>
      <w:r w:rsidRPr="001A636E">
        <w:rPr>
          <w:rFonts w:ascii="Verdana" w:hAnsi="Verdana"/>
          <w:sz w:val="20"/>
          <w:lang w:val="pt-BR"/>
        </w:rPr>
        <w:t>Interação com a operação, mantendo rotinas de acompanhamento com os operadores da unidade.</w:t>
      </w:r>
    </w:p>
    <w:p w:rsidR="00172A68" w:rsidRDefault="00172A68" w:rsidP="00172A68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 w:cs="Arial"/>
          <w:sz w:val="20"/>
          <w:lang w:val="pt-BR"/>
        </w:rPr>
      </w:pPr>
      <w:r>
        <w:rPr>
          <w:rFonts w:ascii="Verdana" w:hAnsi="Verdana" w:cs="Arial"/>
          <w:sz w:val="20"/>
          <w:lang w:val="pt-BR"/>
        </w:rPr>
        <w:t>Auxílio no processo de compra de catalisadores, avaliação dos licitantes.</w:t>
      </w:r>
    </w:p>
    <w:p w:rsidR="00172A68" w:rsidRDefault="00172A68" w:rsidP="00172A68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 w:cs="Arial"/>
          <w:sz w:val="20"/>
          <w:lang w:val="pt-BR"/>
        </w:rPr>
      </w:pPr>
      <w:r>
        <w:rPr>
          <w:rFonts w:ascii="Verdana" w:hAnsi="Verdana" w:cs="Arial"/>
          <w:sz w:val="20"/>
          <w:lang w:val="pt-BR"/>
        </w:rPr>
        <w:t>Avaliação da eficiência das alterações realizadas</w:t>
      </w:r>
    </w:p>
    <w:p w:rsidR="00172A68" w:rsidRDefault="00172A68" w:rsidP="00172A68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 w:cs="Arial"/>
          <w:sz w:val="20"/>
          <w:lang w:val="pt-BR"/>
        </w:rPr>
      </w:pPr>
      <w:r>
        <w:rPr>
          <w:rFonts w:ascii="Verdana" w:hAnsi="Verdana" w:cs="Arial"/>
          <w:sz w:val="20"/>
          <w:lang w:val="pt-BR"/>
        </w:rPr>
        <w:t>Controles de Expedição</w:t>
      </w:r>
    </w:p>
    <w:p w:rsidR="00172A68" w:rsidRDefault="00172A68" w:rsidP="00172A68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 w:cs="Arial"/>
          <w:sz w:val="20"/>
          <w:lang w:val="pt-BR"/>
        </w:rPr>
      </w:pPr>
      <w:r w:rsidRPr="001A636E">
        <w:rPr>
          <w:rFonts w:ascii="Verdana" w:hAnsi="Verdana" w:cs="Arial"/>
          <w:sz w:val="20"/>
          <w:lang w:val="pt-BR"/>
        </w:rPr>
        <w:t>Controle dos Consumos da Unidade Produtiva</w:t>
      </w:r>
    </w:p>
    <w:p w:rsidR="00172A68" w:rsidRDefault="00172A68" w:rsidP="00172A68">
      <w:pPr>
        <w:overflowPunct/>
        <w:autoSpaceDE/>
        <w:adjustRightInd/>
        <w:textAlignment w:val="auto"/>
        <w:rPr>
          <w:rFonts w:ascii="Verdana" w:hAnsi="Verdana" w:cs="Arial"/>
          <w:sz w:val="20"/>
          <w:lang w:val="pt-BR"/>
        </w:rPr>
      </w:pPr>
    </w:p>
    <w:p w:rsidR="00172A68" w:rsidRDefault="00172A68" w:rsidP="00172A68">
      <w:pPr>
        <w:rPr>
          <w:rFonts w:ascii="Verdana" w:hAnsi="Verdana" w:cs="Arial"/>
          <w:b/>
          <w:sz w:val="20"/>
          <w:u w:val="single"/>
          <w:lang w:val="pt-BR"/>
        </w:rPr>
      </w:pPr>
      <w:r>
        <w:rPr>
          <w:rFonts w:ascii="Verdana" w:hAnsi="Verdana" w:cs="Arial"/>
          <w:sz w:val="20"/>
          <w:lang w:val="pt-BR"/>
        </w:rPr>
        <w:t xml:space="preserve"> </w:t>
      </w:r>
      <w:proofErr w:type="spellStart"/>
      <w:proofErr w:type="gramStart"/>
      <w:r>
        <w:rPr>
          <w:rFonts w:ascii="Verdana" w:hAnsi="Verdana" w:cs="Arial"/>
          <w:b/>
          <w:sz w:val="20"/>
          <w:u w:val="single"/>
          <w:lang w:val="pt-BR"/>
        </w:rPr>
        <w:t>SurTec</w:t>
      </w:r>
      <w:proofErr w:type="spellEnd"/>
      <w:proofErr w:type="gramEnd"/>
      <w:r>
        <w:rPr>
          <w:rFonts w:ascii="Verdana" w:hAnsi="Verdana" w:cs="Arial"/>
          <w:b/>
          <w:sz w:val="20"/>
          <w:u w:val="single"/>
          <w:lang w:val="pt-BR"/>
        </w:rPr>
        <w:t xml:space="preserve"> </w:t>
      </w:r>
      <w:proofErr w:type="spellStart"/>
      <w:r>
        <w:rPr>
          <w:rFonts w:ascii="Verdana" w:hAnsi="Verdana" w:cs="Arial"/>
          <w:b/>
          <w:sz w:val="20"/>
          <w:u w:val="single"/>
          <w:lang w:val="pt-BR"/>
        </w:rPr>
        <w:t>Deutschland</w:t>
      </w:r>
      <w:proofErr w:type="spellEnd"/>
      <w:r>
        <w:rPr>
          <w:rFonts w:ascii="Verdana" w:hAnsi="Verdana" w:cs="Arial"/>
          <w:b/>
          <w:sz w:val="20"/>
          <w:u w:val="single"/>
          <w:lang w:val="pt-BR"/>
        </w:rPr>
        <w:t xml:space="preserve"> </w:t>
      </w:r>
      <w:proofErr w:type="spellStart"/>
      <w:r>
        <w:rPr>
          <w:rFonts w:ascii="Verdana" w:hAnsi="Verdana" w:cs="Arial"/>
          <w:b/>
          <w:sz w:val="20"/>
          <w:u w:val="single"/>
          <w:lang w:val="pt-BR"/>
        </w:rPr>
        <w:t>GmbH</w:t>
      </w:r>
      <w:proofErr w:type="spellEnd"/>
      <w:r>
        <w:rPr>
          <w:rFonts w:ascii="Verdana" w:hAnsi="Verdana" w:cs="Arial"/>
          <w:b/>
          <w:sz w:val="20"/>
          <w:u w:val="single"/>
          <w:lang w:val="pt-BR"/>
        </w:rPr>
        <w:t xml:space="preserve"> – (09/2010-03/2011) </w:t>
      </w:r>
    </w:p>
    <w:p w:rsidR="00172A68" w:rsidRDefault="00172A68" w:rsidP="00172A68">
      <w:pPr>
        <w:rPr>
          <w:rFonts w:ascii="Verdana" w:hAnsi="Verdana" w:cs="Arial"/>
          <w:b/>
          <w:sz w:val="20"/>
          <w:u w:val="single"/>
          <w:lang w:val="pt-BR"/>
        </w:rPr>
      </w:pPr>
    </w:p>
    <w:p w:rsidR="00172A68" w:rsidRDefault="00172A68" w:rsidP="00172A68">
      <w:pPr>
        <w:rPr>
          <w:rFonts w:ascii="Verdana" w:hAnsi="Verdana" w:cs="Arial"/>
          <w:b/>
          <w:sz w:val="20"/>
          <w:u w:val="single"/>
          <w:lang w:val="pt-BR"/>
        </w:rPr>
      </w:pPr>
      <w:r>
        <w:rPr>
          <w:rFonts w:ascii="Verdana" w:hAnsi="Verdana" w:cs="Arial"/>
          <w:b/>
          <w:sz w:val="20"/>
          <w:u w:val="single"/>
          <w:lang w:val="pt-BR"/>
        </w:rPr>
        <w:t xml:space="preserve">Cargo: </w:t>
      </w:r>
      <w:r w:rsidRPr="00A57C42">
        <w:rPr>
          <w:rFonts w:ascii="Verdana" w:hAnsi="Verdana" w:cs="Arial"/>
          <w:b/>
          <w:sz w:val="20"/>
          <w:lang w:val="pt-BR"/>
        </w:rPr>
        <w:t>Estagiário</w:t>
      </w:r>
    </w:p>
    <w:p w:rsidR="00172A68" w:rsidRDefault="00172A68" w:rsidP="00172A68">
      <w:pPr>
        <w:rPr>
          <w:rFonts w:ascii="Verdana" w:hAnsi="Verdana" w:cs="Arial"/>
          <w:i/>
          <w:sz w:val="20"/>
          <w:lang w:val="pt-BR"/>
        </w:rPr>
      </w:pPr>
    </w:p>
    <w:p w:rsidR="00172A68" w:rsidRDefault="00172A68" w:rsidP="00172A68">
      <w:pPr>
        <w:rPr>
          <w:rFonts w:ascii="Verdana" w:hAnsi="Verdana" w:cs="Arial"/>
          <w:b/>
          <w:sz w:val="20"/>
          <w:lang w:val="pt-BR"/>
        </w:rPr>
      </w:pPr>
      <w:r>
        <w:rPr>
          <w:rFonts w:ascii="Verdana" w:hAnsi="Verdana" w:cs="Arial"/>
          <w:b/>
          <w:sz w:val="20"/>
          <w:lang w:val="pt-BR"/>
        </w:rPr>
        <w:t>Principais responsabilidades:</w:t>
      </w:r>
    </w:p>
    <w:p w:rsidR="005B1147" w:rsidRPr="00ED2D55" w:rsidRDefault="005B1147" w:rsidP="005B1147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Verdana" w:hAnsi="Verdana" w:cs="Arial"/>
        </w:rPr>
      </w:pPr>
      <w:r w:rsidRPr="00A57C42">
        <w:rPr>
          <w:rFonts w:ascii="Verdana" w:hAnsi="Verdana"/>
          <w:color w:val="auto"/>
        </w:rPr>
        <w:t xml:space="preserve">Pesquisa e desenvolvimento de produtos para a área de tratamento de superfícies. Projeto desenvolvido de </w:t>
      </w:r>
      <w:proofErr w:type="spellStart"/>
      <w:r w:rsidRPr="00A57C42">
        <w:rPr>
          <w:rFonts w:ascii="Verdana" w:hAnsi="Verdana"/>
          <w:color w:val="auto"/>
        </w:rPr>
        <w:t>passivação</w:t>
      </w:r>
      <w:proofErr w:type="spellEnd"/>
      <w:r w:rsidRPr="00A57C42">
        <w:rPr>
          <w:rFonts w:ascii="Verdana" w:hAnsi="Verdana"/>
          <w:color w:val="auto"/>
        </w:rPr>
        <w:t xml:space="preserve"> com cromo trivalente isenta de cobalto. Processo desenvolvido e vendido antes mesmo de ser lançado no mercado. Trabalho com diversos processos da área como banhos de cobre, níquel, cromo, zinco, etc. Necessidade de alta flexibilidade para o trabalho com pessoas de diferentes culturas e capacidade de rápida aprendizagem para conseguir trabalhar com novos processos químicos e principalmente na língua alemã.</w:t>
      </w:r>
    </w:p>
    <w:p w:rsidR="00172A68" w:rsidRDefault="00172A68" w:rsidP="00294C13">
      <w:pPr>
        <w:overflowPunct/>
        <w:autoSpaceDE/>
        <w:adjustRightInd/>
        <w:textAlignment w:val="auto"/>
        <w:rPr>
          <w:rFonts w:ascii="Verdana" w:hAnsi="Verdana" w:cs="Arial"/>
          <w:sz w:val="20"/>
          <w:lang w:val="pt-BR"/>
        </w:rPr>
      </w:pPr>
    </w:p>
    <w:p w:rsidR="00172A68" w:rsidRDefault="00172A68" w:rsidP="00172A68">
      <w:pPr>
        <w:rPr>
          <w:rFonts w:ascii="Verdana" w:hAnsi="Verdana" w:cs="Arial"/>
          <w:b/>
          <w:sz w:val="20"/>
          <w:u w:val="single"/>
          <w:lang w:val="pt-BR"/>
        </w:rPr>
      </w:pPr>
      <w:r>
        <w:rPr>
          <w:rFonts w:ascii="Verdana" w:hAnsi="Verdana" w:cs="Arial"/>
          <w:b/>
          <w:sz w:val="20"/>
          <w:u w:val="single"/>
          <w:lang w:val="pt-BR"/>
        </w:rPr>
        <w:t xml:space="preserve">Instituto de Química – UFRGS – (02/2010 – 08/2010) </w:t>
      </w:r>
    </w:p>
    <w:p w:rsidR="00172A68" w:rsidRDefault="00172A68" w:rsidP="00172A68">
      <w:pPr>
        <w:rPr>
          <w:rFonts w:ascii="Verdana" w:hAnsi="Verdana" w:cs="Arial"/>
          <w:b/>
          <w:sz w:val="20"/>
          <w:u w:val="single"/>
          <w:lang w:val="pt-BR"/>
        </w:rPr>
      </w:pPr>
    </w:p>
    <w:p w:rsidR="00172A68" w:rsidRDefault="00172A68" w:rsidP="00172A68">
      <w:pPr>
        <w:rPr>
          <w:rFonts w:ascii="Verdana" w:hAnsi="Verdana" w:cs="Arial"/>
          <w:b/>
          <w:sz w:val="20"/>
          <w:u w:val="single"/>
          <w:lang w:val="pt-BR"/>
        </w:rPr>
      </w:pPr>
      <w:r>
        <w:rPr>
          <w:rFonts w:ascii="Verdana" w:hAnsi="Verdana" w:cs="Arial"/>
          <w:b/>
          <w:sz w:val="20"/>
          <w:u w:val="single"/>
          <w:lang w:val="pt-BR"/>
        </w:rPr>
        <w:t xml:space="preserve">Cargo: </w:t>
      </w:r>
      <w:r w:rsidRPr="00FC2CD6">
        <w:rPr>
          <w:rFonts w:ascii="Verdana" w:hAnsi="Verdana" w:cs="Arial"/>
          <w:b/>
          <w:sz w:val="20"/>
          <w:lang w:val="pt-BR"/>
        </w:rPr>
        <w:t>Bolsista de Iniciação Científica</w:t>
      </w:r>
    </w:p>
    <w:p w:rsidR="00172A68" w:rsidRDefault="00172A68" w:rsidP="00172A68">
      <w:pPr>
        <w:rPr>
          <w:rFonts w:ascii="Verdana" w:hAnsi="Verdana" w:cs="Arial"/>
          <w:i/>
          <w:sz w:val="20"/>
          <w:lang w:val="pt-BR"/>
        </w:rPr>
      </w:pPr>
    </w:p>
    <w:p w:rsidR="00172A68" w:rsidRDefault="00172A68" w:rsidP="00172A68">
      <w:pPr>
        <w:rPr>
          <w:rFonts w:ascii="Verdana" w:hAnsi="Verdana" w:cs="Arial"/>
          <w:b/>
          <w:sz w:val="20"/>
          <w:lang w:val="pt-BR"/>
        </w:rPr>
      </w:pPr>
      <w:r>
        <w:rPr>
          <w:rFonts w:ascii="Verdana" w:hAnsi="Verdana" w:cs="Arial"/>
          <w:b/>
          <w:sz w:val="20"/>
          <w:lang w:val="pt-BR"/>
        </w:rPr>
        <w:t>Principais responsabilidades:</w:t>
      </w:r>
    </w:p>
    <w:p w:rsidR="00172A68" w:rsidRDefault="00172A68" w:rsidP="00172A68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Verdana" w:hAnsi="Verdana"/>
          <w:color w:val="auto"/>
        </w:rPr>
      </w:pPr>
      <w:r w:rsidRPr="00A57C79">
        <w:rPr>
          <w:rFonts w:ascii="Verdana" w:hAnsi="Verdana"/>
          <w:color w:val="auto"/>
        </w:rPr>
        <w:t xml:space="preserve">Pesquisa na área de polimerização de </w:t>
      </w:r>
      <w:proofErr w:type="spellStart"/>
      <w:r w:rsidRPr="00A57C79">
        <w:rPr>
          <w:rFonts w:ascii="Verdana" w:hAnsi="Verdana"/>
          <w:color w:val="auto"/>
        </w:rPr>
        <w:t>olefinas</w:t>
      </w:r>
      <w:proofErr w:type="spellEnd"/>
      <w:r w:rsidRPr="00A57C79">
        <w:rPr>
          <w:rFonts w:ascii="Verdana" w:hAnsi="Verdana"/>
          <w:color w:val="auto"/>
        </w:rPr>
        <w:t xml:space="preserve">, principalmente em polietileno através de catalisadores </w:t>
      </w:r>
      <w:proofErr w:type="spellStart"/>
      <w:r w:rsidRPr="00A57C79">
        <w:rPr>
          <w:rFonts w:ascii="Verdana" w:hAnsi="Verdana"/>
          <w:color w:val="auto"/>
        </w:rPr>
        <w:t>metalocenos</w:t>
      </w:r>
      <w:proofErr w:type="spellEnd"/>
      <w:r w:rsidRPr="00A57C79">
        <w:rPr>
          <w:rFonts w:ascii="Verdana" w:hAnsi="Verdana"/>
          <w:color w:val="auto"/>
        </w:rPr>
        <w:t>. Participação em dois artigos científicos publicados. Resultado do trabalho foi um aumento em 5x da eficiência dos catalisadores utilizados atualmente.</w:t>
      </w:r>
    </w:p>
    <w:p w:rsidR="00172A68" w:rsidRPr="00A57C79" w:rsidRDefault="00172A68" w:rsidP="00172A68">
      <w:pPr>
        <w:pStyle w:val="PargrafodaLista"/>
        <w:spacing w:after="120" w:line="240" w:lineRule="auto"/>
        <w:jc w:val="both"/>
        <w:rPr>
          <w:rFonts w:ascii="Verdana" w:hAnsi="Verdana"/>
          <w:color w:val="auto"/>
        </w:rPr>
      </w:pPr>
    </w:p>
    <w:p w:rsidR="00172A68" w:rsidRDefault="00172A68" w:rsidP="00172A68">
      <w:pPr>
        <w:rPr>
          <w:rFonts w:ascii="Verdana" w:hAnsi="Verdana" w:cs="Arial"/>
          <w:b/>
          <w:sz w:val="20"/>
          <w:u w:val="single"/>
          <w:lang w:val="pt-BR"/>
        </w:rPr>
      </w:pPr>
      <w:r>
        <w:rPr>
          <w:rFonts w:ascii="Verdana" w:hAnsi="Verdana" w:cs="Arial"/>
          <w:b/>
          <w:sz w:val="20"/>
          <w:u w:val="single"/>
          <w:lang w:val="pt-BR"/>
        </w:rPr>
        <w:t xml:space="preserve">Centro de Preparação da Reserva de Porto Alegre – (02/2008 - 12/2008) </w:t>
      </w:r>
    </w:p>
    <w:p w:rsidR="00172A68" w:rsidRDefault="00172A68" w:rsidP="00172A68">
      <w:pPr>
        <w:rPr>
          <w:rFonts w:ascii="Verdana" w:hAnsi="Verdana" w:cs="Arial"/>
          <w:b/>
          <w:sz w:val="20"/>
          <w:u w:val="single"/>
          <w:lang w:val="pt-BR"/>
        </w:rPr>
      </w:pPr>
    </w:p>
    <w:p w:rsidR="00172A68" w:rsidRDefault="00172A68" w:rsidP="00172A68">
      <w:pPr>
        <w:tabs>
          <w:tab w:val="left" w:pos="3960"/>
        </w:tabs>
        <w:rPr>
          <w:rFonts w:ascii="Verdana" w:hAnsi="Verdana" w:cs="Arial"/>
          <w:b/>
          <w:sz w:val="20"/>
          <w:u w:val="single"/>
          <w:lang w:val="pt-BR"/>
        </w:rPr>
      </w:pPr>
      <w:r>
        <w:rPr>
          <w:rFonts w:ascii="Verdana" w:hAnsi="Verdana" w:cs="Arial"/>
          <w:b/>
          <w:sz w:val="20"/>
          <w:u w:val="single"/>
          <w:lang w:val="pt-BR"/>
        </w:rPr>
        <w:t>Cargo:</w:t>
      </w:r>
      <w:r w:rsidRPr="00FC2CD6">
        <w:rPr>
          <w:rFonts w:ascii="Verdana" w:hAnsi="Verdana" w:cs="Arial"/>
          <w:b/>
          <w:sz w:val="20"/>
          <w:lang w:val="pt-BR"/>
        </w:rPr>
        <w:t xml:space="preserve"> Aspirante a Oficial da Reserva</w:t>
      </w:r>
    </w:p>
    <w:p w:rsidR="00172A68" w:rsidRDefault="00172A68" w:rsidP="00172A68">
      <w:pPr>
        <w:rPr>
          <w:rFonts w:ascii="Verdana" w:hAnsi="Verdana" w:cs="Arial"/>
          <w:i/>
          <w:sz w:val="20"/>
          <w:lang w:val="pt-BR"/>
        </w:rPr>
      </w:pPr>
    </w:p>
    <w:p w:rsidR="00172A68" w:rsidRDefault="00172A68" w:rsidP="00172A68">
      <w:pPr>
        <w:rPr>
          <w:rFonts w:ascii="Verdana" w:hAnsi="Verdana" w:cs="Arial"/>
          <w:b/>
          <w:sz w:val="20"/>
          <w:lang w:val="pt-BR"/>
        </w:rPr>
      </w:pPr>
      <w:r>
        <w:rPr>
          <w:rFonts w:ascii="Verdana" w:hAnsi="Verdana" w:cs="Arial"/>
          <w:b/>
          <w:sz w:val="20"/>
          <w:lang w:val="pt-BR"/>
        </w:rPr>
        <w:t>Principais responsabilidades:</w:t>
      </w:r>
    </w:p>
    <w:p w:rsidR="00172A68" w:rsidRPr="006F36B4" w:rsidRDefault="00172A68" w:rsidP="00172A68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Verdana" w:hAnsi="Verdana"/>
          <w:color w:val="auto"/>
        </w:rPr>
      </w:pPr>
      <w:r w:rsidRPr="0008074A">
        <w:rPr>
          <w:rFonts w:ascii="Verdana" w:hAnsi="Verdana"/>
          <w:color w:val="auto"/>
        </w:rPr>
        <w:t>Realizou curso de forma</w:t>
      </w:r>
      <w:r w:rsidRPr="0008074A">
        <w:rPr>
          <w:rFonts w:ascii="Verdana" w:hAnsi="Verdana" w:hint="eastAsia"/>
          <w:color w:val="auto"/>
        </w:rPr>
        <w:t>çã</w:t>
      </w:r>
      <w:r w:rsidRPr="0008074A">
        <w:rPr>
          <w:rFonts w:ascii="Verdana" w:hAnsi="Verdana"/>
          <w:color w:val="auto"/>
        </w:rPr>
        <w:t>o de oficiais no ano de servi</w:t>
      </w:r>
      <w:r w:rsidRPr="0008074A">
        <w:rPr>
          <w:rFonts w:ascii="Verdana" w:hAnsi="Verdana" w:hint="eastAsia"/>
          <w:color w:val="auto"/>
        </w:rPr>
        <w:t>ç</w:t>
      </w:r>
      <w:r w:rsidRPr="0008074A">
        <w:rPr>
          <w:rFonts w:ascii="Verdana" w:hAnsi="Verdana"/>
          <w:color w:val="auto"/>
        </w:rPr>
        <w:t>o militar obrigat</w:t>
      </w:r>
      <w:r w:rsidRPr="0008074A">
        <w:rPr>
          <w:rFonts w:ascii="Verdana" w:hAnsi="Verdana" w:hint="eastAsia"/>
          <w:color w:val="auto"/>
        </w:rPr>
        <w:t>ó</w:t>
      </w:r>
      <w:r w:rsidRPr="0008074A">
        <w:rPr>
          <w:rFonts w:ascii="Verdana" w:hAnsi="Verdana"/>
          <w:color w:val="auto"/>
        </w:rPr>
        <w:t>rio na arma de cavalaria, por</w:t>
      </w:r>
      <w:r w:rsidRPr="0008074A">
        <w:rPr>
          <w:rFonts w:ascii="Verdana" w:hAnsi="Verdana" w:hint="eastAsia"/>
          <w:color w:val="auto"/>
        </w:rPr>
        <w:t>é</w:t>
      </w:r>
      <w:r w:rsidRPr="0008074A">
        <w:rPr>
          <w:rFonts w:ascii="Verdana" w:hAnsi="Verdana"/>
          <w:color w:val="auto"/>
        </w:rPr>
        <w:t>m entrou como volunt</w:t>
      </w:r>
      <w:r w:rsidRPr="0008074A">
        <w:rPr>
          <w:rFonts w:ascii="Verdana" w:hAnsi="Verdana" w:hint="eastAsia"/>
          <w:color w:val="auto"/>
        </w:rPr>
        <w:t>á</w:t>
      </w:r>
      <w:r w:rsidRPr="0008074A">
        <w:rPr>
          <w:rFonts w:ascii="Verdana" w:hAnsi="Verdana"/>
          <w:color w:val="auto"/>
        </w:rPr>
        <w:t>rio. Dentro do servi</w:t>
      </w:r>
      <w:r w:rsidRPr="0008074A">
        <w:rPr>
          <w:rFonts w:ascii="Verdana" w:hAnsi="Verdana" w:hint="eastAsia"/>
          <w:color w:val="auto"/>
        </w:rPr>
        <w:t>ç</w:t>
      </w:r>
      <w:r w:rsidRPr="0008074A">
        <w:rPr>
          <w:rFonts w:ascii="Verdana" w:hAnsi="Verdana"/>
          <w:color w:val="auto"/>
        </w:rPr>
        <w:t>o militar sempre se destacou perante o grupo, sendo convidado a assinar o livro de ouro da institui</w:t>
      </w:r>
      <w:r w:rsidRPr="0008074A">
        <w:rPr>
          <w:rFonts w:ascii="Verdana" w:hAnsi="Verdana" w:hint="eastAsia"/>
          <w:color w:val="auto"/>
        </w:rPr>
        <w:t>çã</w:t>
      </w:r>
      <w:r w:rsidRPr="0008074A">
        <w:rPr>
          <w:rFonts w:ascii="Verdana" w:hAnsi="Verdana"/>
          <w:color w:val="auto"/>
        </w:rPr>
        <w:t>o e sendo escolhido aluno destaque. Durante as experi</w:t>
      </w:r>
      <w:r w:rsidRPr="0008074A">
        <w:rPr>
          <w:rFonts w:ascii="Verdana" w:hAnsi="Verdana" w:hint="eastAsia"/>
          <w:color w:val="auto"/>
        </w:rPr>
        <w:t>ê</w:t>
      </w:r>
      <w:r w:rsidRPr="0008074A">
        <w:rPr>
          <w:rFonts w:ascii="Verdana" w:hAnsi="Verdana"/>
          <w:color w:val="auto"/>
        </w:rPr>
        <w:t>ncias militares teve a oportunidade de desenvolver compet</w:t>
      </w:r>
      <w:r w:rsidRPr="0008074A">
        <w:rPr>
          <w:rFonts w:ascii="Verdana" w:hAnsi="Verdana" w:hint="eastAsia"/>
          <w:color w:val="auto"/>
        </w:rPr>
        <w:t>ê</w:t>
      </w:r>
      <w:r>
        <w:rPr>
          <w:rFonts w:ascii="Verdana" w:hAnsi="Verdana"/>
          <w:color w:val="auto"/>
        </w:rPr>
        <w:t xml:space="preserve">ncias </w:t>
      </w:r>
      <w:r>
        <w:rPr>
          <w:rFonts w:ascii="Verdana" w:hAnsi="Verdana"/>
          <w:color w:val="auto"/>
        </w:rPr>
        <w:lastRenderedPageBreak/>
        <w:t xml:space="preserve">como: Iniciativa, </w:t>
      </w:r>
      <w:r w:rsidRPr="0008074A">
        <w:rPr>
          <w:rFonts w:ascii="Verdana" w:hAnsi="Verdana"/>
          <w:color w:val="auto"/>
        </w:rPr>
        <w:t>decis</w:t>
      </w:r>
      <w:r w:rsidRPr="0008074A">
        <w:rPr>
          <w:rFonts w:ascii="Verdana" w:hAnsi="Verdana" w:hint="eastAsia"/>
          <w:color w:val="auto"/>
        </w:rPr>
        <w:t>ã</w:t>
      </w:r>
      <w:r w:rsidRPr="0008074A">
        <w:rPr>
          <w:rFonts w:ascii="Verdana" w:hAnsi="Verdana"/>
          <w:color w:val="auto"/>
        </w:rPr>
        <w:t>o</w:t>
      </w:r>
      <w:r>
        <w:rPr>
          <w:rFonts w:ascii="Verdana" w:hAnsi="Verdana"/>
          <w:color w:val="auto"/>
        </w:rPr>
        <w:t xml:space="preserve"> e liderança</w:t>
      </w:r>
      <w:r w:rsidRPr="0008074A">
        <w:rPr>
          <w:rFonts w:ascii="Verdana" w:hAnsi="Verdana"/>
          <w:color w:val="auto"/>
        </w:rPr>
        <w:t xml:space="preserve"> durante treinamentos de campo e tamb</w:t>
      </w:r>
      <w:r w:rsidRPr="0008074A">
        <w:rPr>
          <w:rFonts w:ascii="Verdana" w:hAnsi="Verdana" w:hint="eastAsia"/>
          <w:color w:val="auto"/>
        </w:rPr>
        <w:t>é</w:t>
      </w:r>
      <w:r w:rsidRPr="0008074A">
        <w:rPr>
          <w:rFonts w:ascii="Verdana" w:hAnsi="Verdana"/>
          <w:color w:val="auto"/>
        </w:rPr>
        <w:t>m disciplina e planejamento, que são indispensáveis na vida militar.</w:t>
      </w:r>
    </w:p>
    <w:p w:rsidR="00172A68" w:rsidRDefault="00172A68" w:rsidP="00172A68">
      <w:pPr>
        <w:rPr>
          <w:rFonts w:ascii="Verdana" w:hAnsi="Verdana" w:cs="Arial"/>
          <w:b/>
          <w:sz w:val="20"/>
          <w:u w:val="single"/>
          <w:lang w:val="pt-BR"/>
        </w:rPr>
      </w:pPr>
    </w:p>
    <w:p w:rsidR="00172A68" w:rsidRDefault="00172A68" w:rsidP="00172A68">
      <w:pPr>
        <w:rPr>
          <w:rFonts w:ascii="Verdana" w:hAnsi="Verdana" w:cs="Arial"/>
          <w:b/>
          <w:sz w:val="20"/>
          <w:u w:val="single"/>
          <w:lang w:val="pt-BR"/>
        </w:rPr>
      </w:pPr>
      <w:r>
        <w:rPr>
          <w:rFonts w:ascii="Verdana" w:hAnsi="Verdana" w:cs="Arial"/>
          <w:b/>
          <w:sz w:val="20"/>
          <w:u w:val="single"/>
          <w:lang w:val="pt-BR"/>
        </w:rPr>
        <w:t xml:space="preserve">Galvânica Guarany – (01/2005 – 08/2007) </w:t>
      </w:r>
    </w:p>
    <w:p w:rsidR="00172A68" w:rsidRDefault="00172A68" w:rsidP="00172A68">
      <w:pPr>
        <w:rPr>
          <w:rFonts w:ascii="Verdana" w:hAnsi="Verdana" w:cs="Arial"/>
          <w:b/>
          <w:sz w:val="20"/>
          <w:u w:val="single"/>
          <w:lang w:val="pt-BR"/>
        </w:rPr>
      </w:pPr>
    </w:p>
    <w:p w:rsidR="00172A68" w:rsidRDefault="00172A68" w:rsidP="00172A68">
      <w:pPr>
        <w:rPr>
          <w:rFonts w:ascii="Verdana" w:hAnsi="Verdana" w:cs="Arial"/>
          <w:b/>
          <w:sz w:val="20"/>
          <w:u w:val="single"/>
          <w:lang w:val="pt-BR"/>
        </w:rPr>
      </w:pPr>
      <w:r>
        <w:rPr>
          <w:rFonts w:ascii="Verdana" w:hAnsi="Verdana" w:cs="Arial"/>
          <w:b/>
          <w:sz w:val="20"/>
          <w:u w:val="single"/>
          <w:lang w:val="pt-BR"/>
        </w:rPr>
        <w:t>Cargo:</w:t>
      </w:r>
      <w:r w:rsidRPr="00FC2CD6">
        <w:rPr>
          <w:rFonts w:ascii="Verdana" w:hAnsi="Verdana" w:cs="Arial"/>
          <w:b/>
          <w:sz w:val="20"/>
          <w:lang w:val="pt-BR"/>
        </w:rPr>
        <w:t xml:space="preserve"> Auxiliar do</w:t>
      </w:r>
      <w:r w:rsidR="00FC2CD6" w:rsidRPr="00FC2CD6">
        <w:rPr>
          <w:rFonts w:ascii="Verdana" w:hAnsi="Verdana" w:cs="Arial"/>
          <w:b/>
          <w:sz w:val="20"/>
          <w:lang w:val="pt-BR"/>
        </w:rPr>
        <w:t xml:space="preserve"> Controle da Qualidade/Auxiliar</w:t>
      </w:r>
      <w:r w:rsidRPr="00FC2CD6">
        <w:rPr>
          <w:rFonts w:ascii="Verdana" w:hAnsi="Verdana" w:cs="Arial"/>
          <w:b/>
          <w:sz w:val="20"/>
          <w:lang w:val="pt-BR"/>
        </w:rPr>
        <w:t xml:space="preserve"> Administrativo</w:t>
      </w:r>
    </w:p>
    <w:p w:rsidR="00172A68" w:rsidRDefault="00172A68" w:rsidP="00172A68">
      <w:pPr>
        <w:rPr>
          <w:rFonts w:ascii="Verdana" w:hAnsi="Verdana" w:cs="Arial"/>
          <w:i/>
          <w:sz w:val="20"/>
          <w:lang w:val="pt-BR"/>
        </w:rPr>
      </w:pPr>
    </w:p>
    <w:p w:rsidR="00172A68" w:rsidRDefault="00172A68" w:rsidP="00172A68">
      <w:pPr>
        <w:rPr>
          <w:rFonts w:ascii="Verdana" w:hAnsi="Verdana" w:cs="Arial"/>
          <w:b/>
          <w:sz w:val="20"/>
          <w:lang w:val="pt-BR"/>
        </w:rPr>
      </w:pPr>
      <w:r>
        <w:rPr>
          <w:rFonts w:ascii="Verdana" w:hAnsi="Verdana" w:cs="Arial"/>
          <w:b/>
          <w:sz w:val="20"/>
          <w:lang w:val="pt-BR"/>
        </w:rPr>
        <w:t>Principais responsabilidades:</w:t>
      </w:r>
    </w:p>
    <w:p w:rsidR="00172A68" w:rsidRDefault="00172A68" w:rsidP="00172A68">
      <w:pPr>
        <w:rPr>
          <w:rFonts w:ascii="Verdana" w:hAnsi="Verdana" w:cs="Arial"/>
          <w:b/>
          <w:sz w:val="20"/>
          <w:lang w:val="pt-BR"/>
        </w:rPr>
      </w:pPr>
    </w:p>
    <w:p w:rsidR="00172A68" w:rsidRDefault="00172A68" w:rsidP="00172A68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 w:cs="Arial"/>
          <w:sz w:val="20"/>
          <w:lang w:val="pt-BR"/>
        </w:rPr>
      </w:pPr>
      <w:r>
        <w:rPr>
          <w:rFonts w:ascii="Verdana" w:hAnsi="Verdana" w:cs="Arial"/>
          <w:sz w:val="20"/>
          <w:lang w:val="pt-BR"/>
        </w:rPr>
        <w:t>Durante o primeiro ano desempenhou atividades administrativas, como controle de notas fiscais, de ordens de produção, consumos da empresa. A partir de então, passou a desempenhar atividades de controle de qualidade.</w:t>
      </w:r>
    </w:p>
    <w:p w:rsidR="00172A68" w:rsidRPr="006F36B4" w:rsidRDefault="00172A68" w:rsidP="00172A68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 w:cs="Arial"/>
          <w:sz w:val="20"/>
          <w:lang w:val="pt-BR"/>
        </w:rPr>
      </w:pPr>
      <w:r>
        <w:rPr>
          <w:rFonts w:ascii="Verdana" w:hAnsi="Verdana" w:cs="Arial"/>
          <w:sz w:val="20"/>
          <w:lang w:val="pt-BR"/>
        </w:rPr>
        <w:t>Análises Físico-Químicas do Processo da empresa</w:t>
      </w:r>
    </w:p>
    <w:p w:rsidR="00172A68" w:rsidRDefault="00172A68" w:rsidP="00172A68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 w:cs="Arial"/>
          <w:sz w:val="20"/>
          <w:lang w:val="pt-BR"/>
        </w:rPr>
      </w:pPr>
      <w:r>
        <w:rPr>
          <w:rFonts w:ascii="Verdana" w:hAnsi="Verdana" w:cs="Arial"/>
          <w:sz w:val="20"/>
          <w:lang w:val="pt-BR"/>
        </w:rPr>
        <w:t>Controles de Expedição</w:t>
      </w:r>
    </w:p>
    <w:p w:rsidR="00172A68" w:rsidRDefault="00172A68" w:rsidP="00172A68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 w:cs="Arial"/>
          <w:sz w:val="20"/>
          <w:lang w:val="pt-BR"/>
        </w:rPr>
      </w:pPr>
      <w:r>
        <w:rPr>
          <w:rFonts w:ascii="Verdana" w:hAnsi="Verdana" w:cs="Arial"/>
          <w:sz w:val="20"/>
          <w:lang w:val="pt-BR"/>
        </w:rPr>
        <w:t>Análise de Relatórios de Não Conformidade</w:t>
      </w:r>
    </w:p>
    <w:p w:rsidR="00172A68" w:rsidRDefault="00172A68" w:rsidP="00172A68">
      <w:pPr>
        <w:numPr>
          <w:ilvl w:val="0"/>
          <w:numId w:val="2"/>
        </w:numPr>
        <w:overflowPunct/>
        <w:autoSpaceDE/>
        <w:adjustRightInd/>
        <w:textAlignment w:val="auto"/>
        <w:rPr>
          <w:rFonts w:ascii="Verdana" w:hAnsi="Verdana" w:cs="Arial"/>
          <w:sz w:val="20"/>
          <w:lang w:val="pt-BR"/>
        </w:rPr>
      </w:pPr>
      <w:r>
        <w:rPr>
          <w:rFonts w:ascii="Verdana" w:hAnsi="Verdana" w:cs="Arial"/>
          <w:sz w:val="20"/>
          <w:lang w:val="pt-BR"/>
        </w:rPr>
        <w:t>Auxílio nas demais atividades de controle da qualidade.</w:t>
      </w:r>
    </w:p>
    <w:p w:rsidR="00172A68" w:rsidRDefault="00172A68" w:rsidP="00172A68">
      <w:pPr>
        <w:overflowPunct/>
        <w:autoSpaceDE/>
        <w:adjustRightInd/>
        <w:textAlignment w:val="auto"/>
        <w:rPr>
          <w:rFonts w:ascii="Verdana" w:hAnsi="Verdana" w:cs="Arial"/>
          <w:sz w:val="20"/>
          <w:lang w:val="pt-BR"/>
        </w:rPr>
      </w:pPr>
    </w:p>
    <w:p w:rsidR="00172A68" w:rsidRDefault="00A57C42" w:rsidP="00172A68">
      <w:pPr>
        <w:overflowPunct/>
        <w:autoSpaceDE/>
        <w:adjustRightInd/>
        <w:rPr>
          <w:rFonts w:ascii="Verdana" w:hAnsi="Verdana" w:cs="Arial"/>
          <w:b/>
          <w:sz w:val="20"/>
          <w:u w:val="single"/>
          <w:lang w:val="pt-BR"/>
        </w:rPr>
      </w:pPr>
      <w:r>
        <w:rPr>
          <w:rFonts w:ascii="Verdana" w:hAnsi="Verdana" w:cs="Arial"/>
          <w:b/>
          <w:sz w:val="20"/>
          <w:u w:val="single"/>
          <w:lang w:val="pt-BR"/>
        </w:rPr>
        <w:t>Treinamentos</w:t>
      </w:r>
    </w:p>
    <w:p w:rsidR="005B1147" w:rsidRDefault="005B1147" w:rsidP="00172A68">
      <w:pPr>
        <w:overflowPunct/>
        <w:autoSpaceDE/>
        <w:adjustRightInd/>
        <w:rPr>
          <w:rFonts w:ascii="Verdana" w:hAnsi="Verdana" w:cs="Arial"/>
          <w:b/>
          <w:sz w:val="20"/>
          <w:u w:val="single"/>
          <w:lang w:val="pt-BR"/>
        </w:rPr>
      </w:pPr>
    </w:p>
    <w:p w:rsidR="005B1147" w:rsidRPr="00A57C42" w:rsidRDefault="005B1147" w:rsidP="00172A68">
      <w:pPr>
        <w:numPr>
          <w:ilvl w:val="0"/>
          <w:numId w:val="4"/>
        </w:numPr>
        <w:overflowPunct/>
        <w:autoSpaceDE/>
        <w:adjustRightInd/>
        <w:textAlignment w:val="auto"/>
        <w:rPr>
          <w:rFonts w:ascii="Verdana" w:hAnsi="Verdana" w:cs="Arial"/>
          <w:b/>
          <w:sz w:val="20"/>
          <w:lang w:val="pt-BR"/>
        </w:rPr>
      </w:pPr>
      <w:r w:rsidRPr="00A57C42">
        <w:rPr>
          <w:rFonts w:ascii="Verdana" w:hAnsi="Verdana" w:cs="Arial"/>
          <w:b/>
          <w:sz w:val="20"/>
          <w:lang w:val="pt-BR"/>
        </w:rPr>
        <w:t>Momentum - Desenvolvimento e Liderança (PNL)</w:t>
      </w:r>
      <w:r w:rsidR="00A57C42" w:rsidRPr="00A57C42">
        <w:rPr>
          <w:rFonts w:ascii="Verdana" w:hAnsi="Verdana" w:cs="Arial"/>
          <w:b/>
          <w:sz w:val="20"/>
          <w:lang w:val="pt-BR"/>
        </w:rPr>
        <w:t xml:space="preserve"> </w:t>
      </w:r>
      <w:r w:rsidR="00A57C42">
        <w:rPr>
          <w:rFonts w:ascii="Verdana" w:hAnsi="Verdana" w:cs="Arial"/>
          <w:b/>
          <w:sz w:val="20"/>
          <w:lang w:val="pt-BR"/>
        </w:rPr>
        <w:t xml:space="preserve">– treinamento de desenvolvimento e liderança sob os métodos da programação neurolinguística. </w:t>
      </w:r>
    </w:p>
    <w:p w:rsidR="00172A68" w:rsidRDefault="00172A68" w:rsidP="00172A68">
      <w:pPr>
        <w:overflowPunct/>
        <w:autoSpaceDE/>
        <w:adjustRightInd/>
        <w:rPr>
          <w:rFonts w:ascii="Verdana" w:hAnsi="Verdana" w:cs="Arial"/>
          <w:b/>
          <w:sz w:val="20"/>
          <w:u w:val="single"/>
          <w:lang w:val="pt-BR"/>
        </w:rPr>
      </w:pPr>
    </w:p>
    <w:p w:rsidR="00172A68" w:rsidRDefault="00172A68" w:rsidP="00172A68">
      <w:pPr>
        <w:overflowPunct/>
        <w:autoSpaceDE/>
        <w:adjustRightInd/>
        <w:rPr>
          <w:rFonts w:ascii="Verdana" w:hAnsi="Verdana" w:cs="Arial"/>
          <w:b/>
          <w:sz w:val="20"/>
          <w:u w:val="single"/>
          <w:lang w:val="pt-BR"/>
        </w:rPr>
      </w:pPr>
      <w:r>
        <w:rPr>
          <w:rFonts w:ascii="Verdana" w:hAnsi="Verdana" w:cs="Arial"/>
          <w:b/>
          <w:sz w:val="20"/>
          <w:u w:val="single"/>
          <w:lang w:val="pt-BR"/>
        </w:rPr>
        <w:t xml:space="preserve">Atividades </w:t>
      </w:r>
      <w:proofErr w:type="spellStart"/>
      <w:proofErr w:type="gramStart"/>
      <w:r>
        <w:rPr>
          <w:rFonts w:ascii="Verdana" w:hAnsi="Verdana" w:cs="Arial"/>
          <w:b/>
          <w:sz w:val="20"/>
          <w:u w:val="single"/>
          <w:lang w:val="pt-BR"/>
        </w:rPr>
        <w:t>Extra-curriculares</w:t>
      </w:r>
      <w:proofErr w:type="spellEnd"/>
      <w:proofErr w:type="gramEnd"/>
      <w:r>
        <w:rPr>
          <w:rFonts w:ascii="Verdana" w:hAnsi="Verdana" w:cs="Arial"/>
          <w:b/>
          <w:sz w:val="20"/>
          <w:u w:val="single"/>
          <w:lang w:val="pt-BR"/>
        </w:rPr>
        <w:t>:</w:t>
      </w:r>
    </w:p>
    <w:p w:rsidR="00172A68" w:rsidRDefault="00172A68" w:rsidP="00172A68">
      <w:pPr>
        <w:overflowPunct/>
        <w:autoSpaceDE/>
        <w:adjustRightInd/>
        <w:rPr>
          <w:rFonts w:ascii="Verdana" w:hAnsi="Verdana" w:cs="Arial"/>
          <w:b/>
          <w:sz w:val="20"/>
          <w:u w:val="single"/>
          <w:lang w:val="pt-BR"/>
        </w:rPr>
      </w:pPr>
    </w:p>
    <w:p w:rsidR="00172A68" w:rsidRDefault="00172A68" w:rsidP="00172A68">
      <w:pPr>
        <w:numPr>
          <w:ilvl w:val="0"/>
          <w:numId w:val="5"/>
        </w:numPr>
        <w:overflowPunct/>
        <w:autoSpaceDE/>
        <w:adjustRightInd/>
        <w:textAlignment w:val="auto"/>
        <w:rPr>
          <w:rFonts w:ascii="Verdana" w:hAnsi="Verdana" w:cs="Arial"/>
          <w:sz w:val="20"/>
          <w:lang w:val="pt-BR"/>
        </w:rPr>
      </w:pPr>
      <w:r>
        <w:rPr>
          <w:rFonts w:ascii="Verdana" w:hAnsi="Verdana" w:cs="Arial"/>
          <w:sz w:val="20"/>
          <w:lang w:val="pt-BR"/>
        </w:rPr>
        <w:t xml:space="preserve">Vice-Presidente do Centro de Estudantes Universitários de Engenharia (CEUE) da UFRGS. É o maior e mais antigo centro acadêmico de engenharia do país. Responsável pelo melhor curso pré-vestibular social de Porto Alegre, garantindo 33% de aprovação para alunos de baixa renda. Organização de evento esportivo de âmbito nacional, </w:t>
      </w:r>
      <w:proofErr w:type="spellStart"/>
      <w:r>
        <w:rPr>
          <w:rFonts w:ascii="Verdana" w:hAnsi="Verdana" w:cs="Arial"/>
          <w:sz w:val="20"/>
          <w:lang w:val="pt-BR"/>
        </w:rPr>
        <w:t>Engenharíadas</w:t>
      </w:r>
      <w:proofErr w:type="spellEnd"/>
      <w:r>
        <w:rPr>
          <w:rFonts w:ascii="Verdana" w:hAnsi="Verdana" w:cs="Arial"/>
          <w:sz w:val="20"/>
          <w:lang w:val="pt-BR"/>
        </w:rPr>
        <w:t xml:space="preserve"> Paranaenses, onde obteve a 5º colocação geral em seu primeiro ano de participação. Diversos cursos de extensão organizados, entre eles, </w:t>
      </w:r>
      <w:proofErr w:type="spellStart"/>
      <w:r>
        <w:rPr>
          <w:rFonts w:ascii="Verdana" w:hAnsi="Verdana" w:cs="Arial"/>
          <w:sz w:val="20"/>
          <w:lang w:val="pt-BR"/>
        </w:rPr>
        <w:t>Matlab</w:t>
      </w:r>
      <w:proofErr w:type="spellEnd"/>
      <w:r>
        <w:rPr>
          <w:rFonts w:ascii="Verdana" w:hAnsi="Verdana" w:cs="Arial"/>
          <w:sz w:val="20"/>
          <w:lang w:val="pt-BR"/>
        </w:rPr>
        <w:t xml:space="preserve"> e Excel Avançado.</w:t>
      </w:r>
    </w:p>
    <w:p w:rsidR="00172A68" w:rsidRDefault="00172A68" w:rsidP="00172A68">
      <w:pPr>
        <w:numPr>
          <w:ilvl w:val="0"/>
          <w:numId w:val="5"/>
        </w:numPr>
        <w:overflowPunct/>
        <w:autoSpaceDE/>
        <w:adjustRightInd/>
        <w:textAlignment w:val="auto"/>
        <w:rPr>
          <w:rFonts w:ascii="Verdana" w:hAnsi="Verdana" w:cs="Arial"/>
          <w:sz w:val="20"/>
          <w:lang w:val="pt-BR"/>
        </w:rPr>
      </w:pPr>
      <w:r>
        <w:rPr>
          <w:rFonts w:ascii="Verdana" w:hAnsi="Verdana" w:cs="Arial"/>
          <w:sz w:val="20"/>
          <w:lang w:val="pt-BR"/>
        </w:rPr>
        <w:t>Presidente do Diretório Acadêmico da Engenha</w:t>
      </w:r>
      <w:r w:rsidR="005B1147">
        <w:rPr>
          <w:rFonts w:ascii="Verdana" w:hAnsi="Verdana" w:cs="Arial"/>
          <w:sz w:val="20"/>
          <w:lang w:val="pt-BR"/>
        </w:rPr>
        <w:t>ria Química. Responsável pela</w:t>
      </w:r>
      <w:r>
        <w:rPr>
          <w:rFonts w:ascii="Verdana" w:hAnsi="Verdana" w:cs="Arial"/>
          <w:sz w:val="20"/>
          <w:lang w:val="pt-BR"/>
        </w:rPr>
        <w:t xml:space="preserve"> </w:t>
      </w:r>
      <w:r w:rsidR="005B1147">
        <w:rPr>
          <w:rFonts w:ascii="Verdana" w:hAnsi="Verdana" w:cs="Arial"/>
          <w:sz w:val="20"/>
          <w:lang w:val="pt-BR"/>
        </w:rPr>
        <w:t xml:space="preserve">restituição </w:t>
      </w:r>
      <w:r>
        <w:rPr>
          <w:rFonts w:ascii="Verdana" w:hAnsi="Verdana" w:cs="Arial"/>
          <w:sz w:val="20"/>
          <w:lang w:val="pt-BR"/>
        </w:rPr>
        <w:t xml:space="preserve">do diretório após </w:t>
      </w:r>
      <w:r w:rsidR="00DE694D">
        <w:rPr>
          <w:rFonts w:ascii="Verdana" w:hAnsi="Verdana" w:cs="Arial"/>
          <w:sz w:val="20"/>
          <w:lang w:val="pt-BR"/>
        </w:rPr>
        <w:t>diversos anos do mesmo fechado, consolidação financeira e estruturação, formando parceria junto ao centro dos estudantes universitários de engenharia (CEUE).</w:t>
      </w:r>
    </w:p>
    <w:p w:rsidR="005B1147" w:rsidRDefault="005B1147" w:rsidP="005B1147">
      <w:pPr>
        <w:overflowPunct/>
        <w:autoSpaceDE/>
        <w:adjustRightInd/>
        <w:ind w:left="720"/>
        <w:textAlignment w:val="auto"/>
        <w:rPr>
          <w:rFonts w:ascii="Verdana" w:hAnsi="Verdana" w:cs="Arial"/>
          <w:sz w:val="20"/>
          <w:lang w:val="pt-BR"/>
        </w:rPr>
      </w:pPr>
    </w:p>
    <w:p w:rsidR="005B1147" w:rsidRDefault="005B1147" w:rsidP="00172A68">
      <w:pPr>
        <w:numPr>
          <w:ilvl w:val="0"/>
          <w:numId w:val="5"/>
        </w:numPr>
        <w:overflowPunct/>
        <w:autoSpaceDE/>
        <w:adjustRightInd/>
        <w:textAlignment w:val="auto"/>
        <w:rPr>
          <w:rFonts w:ascii="Verdana" w:hAnsi="Verdana" w:cs="Arial"/>
          <w:sz w:val="20"/>
          <w:lang w:val="pt-BR"/>
        </w:rPr>
      </w:pPr>
      <w:r>
        <w:rPr>
          <w:rFonts w:ascii="Verdana" w:hAnsi="Verdana" w:cs="Arial"/>
          <w:sz w:val="20"/>
          <w:lang w:val="pt-BR"/>
        </w:rPr>
        <w:t xml:space="preserve">Monitoria Acadêmica da Cadeira de Transferência de Calor e Massa. </w:t>
      </w:r>
    </w:p>
    <w:p w:rsidR="00172A68" w:rsidRDefault="00172A68" w:rsidP="00172A68">
      <w:pPr>
        <w:overflowPunct/>
        <w:autoSpaceDE/>
        <w:adjustRightInd/>
        <w:rPr>
          <w:rFonts w:ascii="Verdana" w:hAnsi="Verdana" w:cs="Arial"/>
          <w:b/>
          <w:sz w:val="20"/>
          <w:u w:val="single"/>
          <w:lang w:val="pt-BR"/>
        </w:rPr>
      </w:pPr>
    </w:p>
    <w:p w:rsidR="00172A68" w:rsidRDefault="00172A68" w:rsidP="00172A68">
      <w:pPr>
        <w:overflowPunct/>
        <w:autoSpaceDE/>
        <w:adjustRightInd/>
        <w:rPr>
          <w:rFonts w:ascii="Verdana" w:hAnsi="Verdana" w:cs="Arial"/>
          <w:b/>
          <w:sz w:val="20"/>
          <w:u w:val="single"/>
          <w:lang w:val="pt-BR"/>
        </w:rPr>
      </w:pPr>
      <w:r>
        <w:rPr>
          <w:rFonts w:ascii="Verdana" w:hAnsi="Verdana" w:cs="Arial"/>
          <w:b/>
          <w:sz w:val="20"/>
          <w:u w:val="single"/>
          <w:lang w:val="pt-BR"/>
        </w:rPr>
        <w:t>Intercâmbio</w:t>
      </w:r>
    </w:p>
    <w:p w:rsidR="00172A68" w:rsidRDefault="00172A68" w:rsidP="00172A68">
      <w:pPr>
        <w:numPr>
          <w:ilvl w:val="0"/>
          <w:numId w:val="6"/>
        </w:numPr>
        <w:overflowPunct/>
        <w:autoSpaceDE/>
        <w:adjustRightInd/>
        <w:jc w:val="both"/>
        <w:textAlignment w:val="auto"/>
        <w:rPr>
          <w:rFonts w:ascii="Verdana" w:hAnsi="Verdana" w:cs="Arial"/>
          <w:b/>
          <w:sz w:val="20"/>
          <w:u w:val="single"/>
          <w:lang w:val="pt-BR"/>
        </w:rPr>
      </w:pPr>
      <w:r>
        <w:rPr>
          <w:rFonts w:ascii="Verdana" w:hAnsi="Verdana" w:cs="Arial"/>
          <w:sz w:val="20"/>
          <w:lang w:val="pt-BR"/>
        </w:rPr>
        <w:t xml:space="preserve">Morou durante </w:t>
      </w:r>
      <w:proofErr w:type="gramStart"/>
      <w:r>
        <w:rPr>
          <w:rFonts w:ascii="Verdana" w:hAnsi="Verdana" w:cs="Arial"/>
          <w:sz w:val="20"/>
          <w:lang w:val="pt-BR"/>
        </w:rPr>
        <w:t>6</w:t>
      </w:r>
      <w:proofErr w:type="gramEnd"/>
      <w:r>
        <w:rPr>
          <w:rFonts w:ascii="Verdana" w:hAnsi="Verdana" w:cs="Arial"/>
          <w:sz w:val="20"/>
          <w:lang w:val="pt-BR"/>
        </w:rPr>
        <w:t xml:space="preserve"> meses na Alemanha para realização de estágio em multinacional do ramo de tratamento de superfícies. Teve a oportunidade de trabalhar com pessoas de diversos locais do mundo. Necessitou de muita flexibilidade para isso, além </w:t>
      </w:r>
      <w:proofErr w:type="gramStart"/>
      <w:r>
        <w:rPr>
          <w:rFonts w:ascii="Verdana" w:hAnsi="Verdana" w:cs="Arial"/>
          <w:sz w:val="20"/>
          <w:lang w:val="pt-BR"/>
        </w:rPr>
        <w:t>de,</w:t>
      </w:r>
      <w:proofErr w:type="gramEnd"/>
      <w:r>
        <w:rPr>
          <w:rFonts w:ascii="Verdana" w:hAnsi="Verdana" w:cs="Arial"/>
          <w:sz w:val="20"/>
          <w:lang w:val="pt-BR"/>
        </w:rPr>
        <w:t xml:space="preserve"> capacidade de rápida aprendizagem para aprender novas tecnologias e a língua alemã em velocidade acima da média.</w:t>
      </w:r>
    </w:p>
    <w:p w:rsidR="00172A68" w:rsidRDefault="00172A68" w:rsidP="00172A68">
      <w:pPr>
        <w:overflowPunct/>
        <w:autoSpaceDE/>
        <w:adjustRightInd/>
        <w:rPr>
          <w:rFonts w:ascii="Verdana" w:hAnsi="Verdana" w:cs="Arial"/>
          <w:b/>
          <w:sz w:val="20"/>
          <w:u w:val="single"/>
          <w:lang w:val="pt-BR"/>
        </w:rPr>
      </w:pPr>
    </w:p>
    <w:p w:rsidR="00172A68" w:rsidRDefault="00172A68" w:rsidP="00172A68">
      <w:pPr>
        <w:overflowPunct/>
        <w:autoSpaceDE/>
        <w:adjustRightInd/>
        <w:rPr>
          <w:rFonts w:ascii="Verdana" w:hAnsi="Verdana" w:cs="Arial"/>
          <w:b/>
          <w:sz w:val="20"/>
          <w:u w:val="single"/>
          <w:lang w:val="pt-BR"/>
        </w:rPr>
      </w:pPr>
    </w:p>
    <w:p w:rsidR="00A57C42" w:rsidRDefault="00A57C42" w:rsidP="00172A68">
      <w:pPr>
        <w:overflowPunct/>
        <w:autoSpaceDE/>
        <w:adjustRightInd/>
        <w:rPr>
          <w:rFonts w:ascii="Verdana" w:hAnsi="Verdana" w:cs="Arial"/>
          <w:b/>
          <w:sz w:val="20"/>
          <w:u w:val="single"/>
          <w:lang w:val="pt-BR"/>
        </w:rPr>
        <w:sectPr w:rsidR="00A57C42" w:rsidSect="00294C1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72A68" w:rsidRDefault="00172A68" w:rsidP="00172A68">
      <w:pPr>
        <w:overflowPunct/>
        <w:autoSpaceDE/>
        <w:adjustRightInd/>
        <w:rPr>
          <w:rFonts w:ascii="Verdana" w:hAnsi="Verdana" w:cs="Arial"/>
          <w:b/>
          <w:sz w:val="20"/>
          <w:u w:val="single"/>
          <w:lang w:val="pt-BR"/>
        </w:rPr>
      </w:pPr>
      <w:r>
        <w:rPr>
          <w:rFonts w:ascii="Verdana" w:hAnsi="Verdana" w:cs="Arial"/>
          <w:b/>
          <w:sz w:val="20"/>
          <w:u w:val="single"/>
          <w:lang w:val="pt-BR"/>
        </w:rPr>
        <w:lastRenderedPageBreak/>
        <w:t>Conhecimentos Informática:</w:t>
      </w:r>
      <w:r w:rsidR="00A57C42">
        <w:rPr>
          <w:rFonts w:ascii="Verdana" w:hAnsi="Verdana" w:cs="Arial"/>
          <w:b/>
          <w:sz w:val="20"/>
          <w:u w:val="single"/>
          <w:lang w:val="pt-BR"/>
        </w:rPr>
        <w:t xml:space="preserve"> </w:t>
      </w:r>
    </w:p>
    <w:p w:rsidR="00A57C42" w:rsidRDefault="00A57C42" w:rsidP="00172A68">
      <w:pPr>
        <w:overflowPunct/>
        <w:autoSpaceDE/>
        <w:adjustRightInd/>
        <w:rPr>
          <w:rFonts w:ascii="Verdana" w:hAnsi="Verdana" w:cs="Arial"/>
          <w:b/>
          <w:sz w:val="20"/>
          <w:u w:val="single"/>
          <w:lang w:val="pt-BR"/>
        </w:rPr>
      </w:pPr>
    </w:p>
    <w:p w:rsidR="00A57C42" w:rsidRDefault="00A57C42" w:rsidP="00172A68">
      <w:pPr>
        <w:overflowPunct/>
        <w:autoSpaceDE/>
        <w:adjustRightInd/>
        <w:rPr>
          <w:rFonts w:ascii="Verdana" w:hAnsi="Verdana" w:cs="Arial"/>
          <w:sz w:val="20"/>
          <w:lang w:val="pt-BR"/>
        </w:rPr>
      </w:pPr>
      <w:r>
        <w:rPr>
          <w:rFonts w:ascii="Verdana" w:hAnsi="Verdana" w:cs="Arial"/>
          <w:sz w:val="20"/>
          <w:lang w:val="pt-BR"/>
        </w:rPr>
        <w:t>Pacote Office: Avançado</w:t>
      </w:r>
    </w:p>
    <w:p w:rsidR="005B1330" w:rsidRDefault="005B1330" w:rsidP="00172A68">
      <w:pPr>
        <w:overflowPunct/>
        <w:autoSpaceDE/>
        <w:adjustRightInd/>
        <w:rPr>
          <w:rFonts w:ascii="Verdana" w:hAnsi="Verdana" w:cs="Arial"/>
          <w:sz w:val="20"/>
          <w:lang w:val="pt-BR"/>
        </w:rPr>
      </w:pPr>
      <w:r>
        <w:rPr>
          <w:rFonts w:ascii="Verdana" w:hAnsi="Verdana" w:cs="Arial"/>
          <w:sz w:val="20"/>
          <w:lang w:val="pt-BR"/>
        </w:rPr>
        <w:t>SAP: Avançado</w:t>
      </w:r>
    </w:p>
    <w:p w:rsidR="00A57C42" w:rsidRDefault="005B1330" w:rsidP="00A57C42">
      <w:pPr>
        <w:overflowPunct/>
        <w:autoSpaceDE/>
        <w:adjustRightInd/>
        <w:rPr>
          <w:rFonts w:ascii="Verdana" w:hAnsi="Verdana" w:cs="Arial"/>
          <w:sz w:val="20"/>
          <w:lang w:val="pt-BR"/>
        </w:rPr>
      </w:pPr>
      <w:r>
        <w:rPr>
          <w:rFonts w:ascii="Verdana" w:hAnsi="Verdana" w:cs="Arial"/>
          <w:sz w:val="20"/>
          <w:lang w:val="pt-BR"/>
        </w:rPr>
        <w:t>TMS</w:t>
      </w:r>
      <w:r w:rsidR="00A57C42">
        <w:rPr>
          <w:rFonts w:ascii="Verdana" w:hAnsi="Verdana" w:cs="Arial"/>
          <w:sz w:val="20"/>
          <w:lang w:val="pt-BR"/>
        </w:rPr>
        <w:t xml:space="preserve"> </w:t>
      </w:r>
      <w:proofErr w:type="gramStart"/>
      <w:r w:rsidR="00A57C42">
        <w:rPr>
          <w:rFonts w:ascii="Verdana" w:hAnsi="Verdana" w:cs="Arial"/>
          <w:sz w:val="20"/>
          <w:lang w:val="pt-BR"/>
        </w:rPr>
        <w:t>6</w:t>
      </w:r>
      <w:proofErr w:type="gramEnd"/>
      <w:r>
        <w:rPr>
          <w:rFonts w:ascii="Verdana" w:hAnsi="Verdana" w:cs="Arial"/>
          <w:sz w:val="20"/>
          <w:lang w:val="pt-BR"/>
        </w:rPr>
        <w:t>:</w:t>
      </w:r>
      <w:r w:rsidR="00A57C42">
        <w:rPr>
          <w:rFonts w:ascii="Verdana" w:hAnsi="Verdana" w:cs="Arial"/>
          <w:sz w:val="20"/>
          <w:lang w:val="pt-BR"/>
        </w:rPr>
        <w:t xml:space="preserve"> Avançado</w:t>
      </w:r>
    </w:p>
    <w:p w:rsidR="00A57C42" w:rsidRDefault="00A57C42" w:rsidP="00A57C42">
      <w:pPr>
        <w:overflowPunct/>
        <w:autoSpaceDE/>
        <w:adjustRightInd/>
        <w:rPr>
          <w:rFonts w:ascii="Verdana" w:hAnsi="Verdana" w:cs="Arial"/>
          <w:sz w:val="20"/>
          <w:lang w:val="pt-BR"/>
        </w:rPr>
      </w:pPr>
      <w:proofErr w:type="spellStart"/>
      <w:r>
        <w:rPr>
          <w:rFonts w:ascii="Verdana" w:hAnsi="Verdana" w:cs="Arial"/>
          <w:sz w:val="20"/>
          <w:lang w:val="pt-BR"/>
        </w:rPr>
        <w:t>Matlab</w:t>
      </w:r>
      <w:proofErr w:type="spellEnd"/>
      <w:r>
        <w:rPr>
          <w:rFonts w:ascii="Verdana" w:hAnsi="Verdana" w:cs="Arial"/>
          <w:sz w:val="20"/>
          <w:lang w:val="pt-BR"/>
        </w:rPr>
        <w:t>: Intermediário</w:t>
      </w:r>
    </w:p>
    <w:p w:rsidR="00A57C42" w:rsidRDefault="00A57C42" w:rsidP="00A57C42">
      <w:pPr>
        <w:overflowPunct/>
        <w:autoSpaceDE/>
        <w:adjustRightInd/>
        <w:rPr>
          <w:rFonts w:ascii="Verdana" w:hAnsi="Verdana"/>
          <w:b/>
          <w:sz w:val="20"/>
          <w:u w:val="single"/>
          <w:lang w:val="pt-BR"/>
        </w:rPr>
      </w:pPr>
    </w:p>
    <w:p w:rsidR="005B1147" w:rsidRDefault="005B1147" w:rsidP="00A57C42">
      <w:pPr>
        <w:overflowPunct/>
        <w:autoSpaceDE/>
        <w:adjustRightInd/>
        <w:rPr>
          <w:rFonts w:ascii="Verdana" w:hAnsi="Verdana"/>
          <w:b/>
          <w:sz w:val="20"/>
          <w:u w:val="single"/>
          <w:lang w:val="pt-BR"/>
        </w:rPr>
      </w:pPr>
      <w:r w:rsidRPr="00A57C42">
        <w:rPr>
          <w:rFonts w:ascii="Verdana" w:hAnsi="Verdana"/>
          <w:b/>
          <w:sz w:val="20"/>
          <w:u w:val="single"/>
          <w:lang w:val="pt-BR"/>
        </w:rPr>
        <w:lastRenderedPageBreak/>
        <w:t>Idiomas</w:t>
      </w:r>
    </w:p>
    <w:p w:rsidR="00A57C42" w:rsidRPr="00A57C42" w:rsidRDefault="00A57C42" w:rsidP="00A57C42">
      <w:pPr>
        <w:overflowPunct/>
        <w:autoSpaceDE/>
        <w:adjustRightInd/>
        <w:rPr>
          <w:rFonts w:ascii="Verdana" w:hAnsi="Verdana" w:cs="Arial"/>
          <w:b/>
          <w:sz w:val="20"/>
          <w:lang w:val="pt-BR"/>
        </w:rPr>
      </w:pPr>
    </w:p>
    <w:p w:rsidR="005B1147" w:rsidRDefault="005B1147" w:rsidP="005B1147">
      <w:pPr>
        <w:numPr>
          <w:ilvl w:val="0"/>
          <w:numId w:val="3"/>
        </w:numPr>
        <w:textAlignment w:val="auto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Inglês – Nível Avançado</w:t>
      </w:r>
    </w:p>
    <w:p w:rsidR="005B1147" w:rsidRDefault="005B1147" w:rsidP="005B1147">
      <w:pPr>
        <w:numPr>
          <w:ilvl w:val="0"/>
          <w:numId w:val="3"/>
        </w:numPr>
        <w:textAlignment w:val="auto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Alemão – Nível Intermediário</w:t>
      </w:r>
    </w:p>
    <w:p w:rsidR="005B1147" w:rsidRDefault="005B1147" w:rsidP="005B1147">
      <w:pPr>
        <w:numPr>
          <w:ilvl w:val="0"/>
          <w:numId w:val="3"/>
        </w:numPr>
        <w:textAlignment w:val="auto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Espanhol – Nível Intermediário</w:t>
      </w:r>
    </w:p>
    <w:p w:rsidR="00A57C42" w:rsidRPr="00FC2CD6" w:rsidRDefault="005B1147" w:rsidP="00172A68">
      <w:pPr>
        <w:numPr>
          <w:ilvl w:val="0"/>
          <w:numId w:val="3"/>
        </w:numPr>
        <w:textAlignment w:val="auto"/>
        <w:rPr>
          <w:rFonts w:ascii="Verdana" w:hAnsi="Verdana"/>
          <w:sz w:val="20"/>
          <w:lang w:val="pt-BR"/>
        </w:rPr>
        <w:sectPr w:rsidR="00A57C42" w:rsidRPr="00FC2CD6" w:rsidSect="00A57C4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Verdana" w:hAnsi="Verdana"/>
          <w:sz w:val="20"/>
          <w:lang w:val="pt-BR"/>
        </w:rPr>
        <w:t>Italiano – Nível Básico</w:t>
      </w:r>
    </w:p>
    <w:p w:rsidR="00172A68" w:rsidRPr="00172A68" w:rsidRDefault="00172A68" w:rsidP="00172A68">
      <w:pPr>
        <w:rPr>
          <w:lang w:val="pt-BR"/>
        </w:rPr>
      </w:pPr>
    </w:p>
    <w:sectPr w:rsidR="00172A68" w:rsidRPr="00172A68" w:rsidSect="00A57C4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E59" w:rsidRDefault="00DB4E59" w:rsidP="00A81225">
      <w:r>
        <w:separator/>
      </w:r>
    </w:p>
  </w:endnote>
  <w:endnote w:type="continuationSeparator" w:id="0">
    <w:p w:rsidR="00DB4E59" w:rsidRDefault="00DB4E59" w:rsidP="00A81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E59" w:rsidRDefault="00DB4E59" w:rsidP="00A81225">
      <w:r>
        <w:separator/>
      </w:r>
    </w:p>
  </w:footnote>
  <w:footnote w:type="continuationSeparator" w:id="0">
    <w:p w:rsidR="00DB4E59" w:rsidRDefault="00DB4E59" w:rsidP="00A812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20055"/>
    <w:multiLevelType w:val="hybridMultilevel"/>
    <w:tmpl w:val="B712BC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5D46638"/>
    <w:multiLevelType w:val="hybridMultilevel"/>
    <w:tmpl w:val="7A44EE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7440C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3">
    <w:nsid w:val="2CAF5FBD"/>
    <w:multiLevelType w:val="hybridMultilevel"/>
    <w:tmpl w:val="5614AB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327F7C2C"/>
    <w:multiLevelType w:val="hybridMultilevel"/>
    <w:tmpl w:val="FED263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3A922CF7"/>
    <w:multiLevelType w:val="hybridMultilevel"/>
    <w:tmpl w:val="9946A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172A68"/>
    <w:rsid w:val="00034D53"/>
    <w:rsid w:val="00172A68"/>
    <w:rsid w:val="001A497B"/>
    <w:rsid w:val="001B2A0E"/>
    <w:rsid w:val="00294C13"/>
    <w:rsid w:val="002F6E0C"/>
    <w:rsid w:val="00351D99"/>
    <w:rsid w:val="003A459D"/>
    <w:rsid w:val="003E377C"/>
    <w:rsid w:val="0042597B"/>
    <w:rsid w:val="004B1F06"/>
    <w:rsid w:val="004D3445"/>
    <w:rsid w:val="005B1147"/>
    <w:rsid w:val="005B1330"/>
    <w:rsid w:val="006F07C2"/>
    <w:rsid w:val="006F2676"/>
    <w:rsid w:val="00870C98"/>
    <w:rsid w:val="00A57C42"/>
    <w:rsid w:val="00A81225"/>
    <w:rsid w:val="00C16FF0"/>
    <w:rsid w:val="00D46197"/>
    <w:rsid w:val="00DB4E59"/>
    <w:rsid w:val="00DE694D"/>
    <w:rsid w:val="00ED2D55"/>
    <w:rsid w:val="00F16F3F"/>
    <w:rsid w:val="00FA637F"/>
    <w:rsid w:val="00FC2CD6"/>
    <w:rsid w:val="00FE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6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paragraph" w:styleId="Ttulo1">
    <w:name w:val="heading 1"/>
    <w:basedOn w:val="Normal"/>
    <w:next w:val="Normal"/>
    <w:link w:val="Ttulo1Char"/>
    <w:uiPriority w:val="9"/>
    <w:qFormat/>
    <w:rsid w:val="00172A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172A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72A68"/>
    <w:rPr>
      <w:rFonts w:ascii="Arial" w:eastAsia="Times New Roman" w:hAnsi="Arial" w:cs="Arial"/>
      <w:b/>
      <w:bCs/>
      <w:sz w:val="26"/>
      <w:szCs w:val="26"/>
      <w:lang w:val="en-GB" w:eastAsia="fr-FR"/>
    </w:rPr>
  </w:style>
  <w:style w:type="character" w:styleId="Hyperlink">
    <w:name w:val="Hyperlink"/>
    <w:basedOn w:val="Fontepargpadro"/>
    <w:uiPriority w:val="99"/>
    <w:rsid w:val="00172A68"/>
    <w:rPr>
      <w:rFonts w:cs="Times New Roman"/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72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fr-FR"/>
    </w:rPr>
  </w:style>
  <w:style w:type="paragraph" w:styleId="PargrafodaLista">
    <w:name w:val="List Paragraph"/>
    <w:basedOn w:val="Normal"/>
    <w:qFormat/>
    <w:rsid w:val="00172A68"/>
    <w:pPr>
      <w:suppressAutoHyphens/>
      <w:overflowPunct/>
      <w:autoSpaceDE/>
      <w:autoSpaceDN/>
      <w:adjustRightInd/>
      <w:spacing w:after="200" w:line="276" w:lineRule="auto"/>
      <w:ind w:left="720"/>
      <w:textAlignment w:val="auto"/>
    </w:pPr>
    <w:rPr>
      <w:rFonts w:ascii="Century Schoolbook" w:hAnsi="Century Schoolbook"/>
      <w:color w:val="414751"/>
      <w:sz w:val="20"/>
      <w:lang w:val="pt-BR" w:eastAsia="ar-SA"/>
    </w:rPr>
  </w:style>
  <w:style w:type="character" w:customStyle="1" w:styleId="apple-converted-space">
    <w:name w:val="apple-converted-space"/>
    <w:basedOn w:val="Fontepargpadro"/>
    <w:rsid w:val="00870C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hermerizzo.pr@gmail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FADF3E-B8F9-4F54-8829-0B89677C5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1220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Rizzo</dc:creator>
  <cp:lastModifiedBy>Guilherme Rizzo</cp:lastModifiedBy>
  <cp:revision>22</cp:revision>
  <cp:lastPrinted>2014-04-17T17:53:00Z</cp:lastPrinted>
  <dcterms:created xsi:type="dcterms:W3CDTF">2014-04-17T16:50:00Z</dcterms:created>
  <dcterms:modified xsi:type="dcterms:W3CDTF">2014-08-26T16:59:00Z</dcterms:modified>
</cp:coreProperties>
</file>