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EB" w:rsidRDefault="00CF7A98">
      <w:pPr>
        <w:rPr>
          <w:noProof/>
          <w:sz w:val="56"/>
          <w:szCs w:val="56"/>
          <w:u w:val="single"/>
          <w:lang w:eastAsia="pt-BR"/>
        </w:rPr>
      </w:pPr>
      <w:r>
        <w:rPr>
          <w:noProof/>
          <w:sz w:val="56"/>
          <w:szCs w:val="56"/>
          <w:u w:val="single"/>
          <w:lang w:eastAsia="pt-BR"/>
        </w:rPr>
        <w:pict>
          <v:rect id="_x0000_s1031" style="position:absolute;margin-left:353.7pt;margin-top:-13.85pt;width:130.5pt;height:141.75pt;z-index:251665408" strokecolor="white [3212]">
            <v:textbox>
              <w:txbxContent>
                <w:p w:rsidR="005C0E7E" w:rsidRDefault="005C0E7E">
                  <w:r w:rsidRPr="005C0E7E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362075" cy="1819275"/>
                        <wp:effectExtent l="19050" t="0" r="9525" b="0"/>
                        <wp:docPr id="4" name="Imagem 0" descr="DSC0186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SC0186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075" cy="1819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416EB">
        <w:rPr>
          <w:noProof/>
          <w:sz w:val="56"/>
          <w:szCs w:val="56"/>
          <w:u w:val="single"/>
          <w:lang w:eastAsia="pt-BR"/>
        </w:rPr>
        <w:t>Danusa Rocha e Lima</w:t>
      </w:r>
    </w:p>
    <w:p w:rsidR="005C0E7E" w:rsidRDefault="00DF40F1" w:rsidP="005F11B8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Brasileira, solteira, 21</w:t>
      </w:r>
      <w:r w:rsidR="00886511">
        <w:rPr>
          <w:noProof/>
          <w:lang w:eastAsia="pt-BR"/>
        </w:rPr>
        <w:t xml:space="preserve"> anos</w:t>
      </w:r>
    </w:p>
    <w:p w:rsidR="005F11B8" w:rsidRDefault="005C0E7E" w:rsidP="005F11B8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Filiação: Julio Souza e Lima e Rosane Rocha e Lima</w:t>
      </w:r>
      <w:r w:rsidR="00886511">
        <w:rPr>
          <w:noProof/>
          <w:lang w:eastAsia="pt-BR"/>
        </w:rPr>
        <w:t xml:space="preserve">                                                                                                                            </w:t>
      </w:r>
      <w:r w:rsidR="00A531A0">
        <w:rPr>
          <w:noProof/>
          <w:lang w:eastAsia="pt-BR"/>
        </w:rPr>
        <w:t>Rua Dr. Jose Montauri 365, Centro, Barra do Ribeiro, Rs</w:t>
      </w:r>
      <w:r w:rsidR="00907665">
        <w:rPr>
          <w:noProof/>
          <w:lang w:eastAsia="pt-BR"/>
        </w:rPr>
        <w:tab/>
        <w:t xml:space="preserve">                                                                                                                               Telefone: (51)</w:t>
      </w:r>
      <w:r w:rsidR="007416EB">
        <w:rPr>
          <w:noProof/>
          <w:lang w:eastAsia="pt-BR"/>
        </w:rPr>
        <w:t>98324179</w:t>
      </w:r>
      <w:r w:rsidR="005F11B8">
        <w:rPr>
          <w:noProof/>
          <w:lang w:eastAsia="pt-BR"/>
        </w:rPr>
        <w:t xml:space="preserve">/ Telefone Recado: (51)99788103 </w:t>
      </w:r>
    </w:p>
    <w:p w:rsidR="00F44F7B" w:rsidRDefault="00022A71" w:rsidP="005F11B8">
      <w:pPr>
        <w:spacing w:after="0"/>
        <w:rPr>
          <w:noProof/>
          <w:lang w:eastAsia="pt-BR"/>
        </w:rPr>
      </w:pPr>
      <w:r>
        <w:rPr>
          <w:noProof/>
          <w:lang w:eastAsia="pt-BR"/>
        </w:rPr>
        <w:t xml:space="preserve"> E-mail: </w:t>
      </w:r>
      <w:hyperlink r:id="rId7" w:history="1">
        <w:r w:rsidR="00F44F7B" w:rsidRPr="00EF25D2">
          <w:rPr>
            <w:rStyle w:val="Hyperlink"/>
            <w:noProof/>
            <w:lang w:eastAsia="pt-BR"/>
          </w:rPr>
          <w:t>danusa.rochalima@hotmail.com</w:t>
        </w:r>
      </w:hyperlink>
    </w:p>
    <w:p w:rsidR="00886511" w:rsidRDefault="00886511" w:rsidP="005F11B8">
      <w:pPr>
        <w:spacing w:after="0"/>
        <w:rPr>
          <w:noProof/>
          <w:lang w:eastAsia="pt-BR"/>
        </w:rPr>
      </w:pPr>
    </w:p>
    <w:p w:rsidR="00907665" w:rsidRDefault="00907665" w:rsidP="005F11B8">
      <w:pPr>
        <w:spacing w:after="0"/>
        <w:rPr>
          <w:noProof/>
          <w:lang w:eastAsia="pt-BR"/>
        </w:rPr>
      </w:pPr>
    </w:p>
    <w:p w:rsidR="00886511" w:rsidRDefault="00CF7A98">
      <w:pPr>
        <w:rPr>
          <w:noProof/>
          <w:lang w:eastAsia="pt-BR"/>
        </w:rPr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05pt;margin-top:15.15pt;width:464.25pt;height:.05pt;z-index:251658240" o:connectortype="straight"/>
        </w:pict>
      </w:r>
      <w:r w:rsidR="00886511">
        <w:rPr>
          <w:noProof/>
          <w:lang w:eastAsia="pt-BR"/>
        </w:rPr>
        <w:t>OBJETIVO</w:t>
      </w:r>
    </w:p>
    <w:p w:rsidR="00886511" w:rsidRDefault="00886511" w:rsidP="00F44F7B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Trabalhar na área </w:t>
      </w:r>
      <w:r w:rsidR="00AD3642">
        <w:rPr>
          <w:noProof/>
          <w:lang w:eastAsia="pt-BR"/>
        </w:rPr>
        <w:t xml:space="preserve">administrativa </w:t>
      </w:r>
      <w:r w:rsidR="00EC1C5D">
        <w:rPr>
          <w:noProof/>
          <w:lang w:eastAsia="pt-BR"/>
        </w:rPr>
        <w:t>/comercial.</w:t>
      </w:r>
    </w:p>
    <w:p w:rsidR="004E3592" w:rsidRDefault="004E3592">
      <w:pPr>
        <w:rPr>
          <w:noProof/>
          <w:lang w:eastAsia="pt-BR"/>
        </w:rPr>
      </w:pPr>
    </w:p>
    <w:p w:rsidR="004E3592" w:rsidRPr="00886511" w:rsidRDefault="00CF7A98">
      <w:pPr>
        <w:rPr>
          <w:noProof/>
          <w:lang w:eastAsia="pt-BR"/>
        </w:rPr>
      </w:pPr>
      <w:r>
        <w:rPr>
          <w:noProof/>
          <w:lang w:eastAsia="pt-BR"/>
        </w:rPr>
        <w:pict>
          <v:shape id="_x0000_s1027" type="#_x0000_t32" style="position:absolute;margin-left:-4.05pt;margin-top:19.6pt;width:464.25pt;height:.05pt;z-index:251659264" o:connectortype="straight"/>
        </w:pict>
      </w:r>
      <w:r w:rsidR="004E3592">
        <w:rPr>
          <w:noProof/>
          <w:lang w:eastAsia="pt-BR"/>
        </w:rPr>
        <w:t>FORMAÇÃO</w:t>
      </w:r>
    </w:p>
    <w:p w:rsidR="00886511" w:rsidRDefault="00886511" w:rsidP="004E3592">
      <w:pPr>
        <w:pStyle w:val="PargrafodaLista"/>
      </w:pPr>
    </w:p>
    <w:p w:rsidR="00EC1C5D" w:rsidRDefault="00EC1C5D" w:rsidP="00EC1C5D">
      <w:pPr>
        <w:pStyle w:val="PargrafodaLista"/>
        <w:numPr>
          <w:ilvl w:val="0"/>
          <w:numId w:val="2"/>
        </w:numPr>
      </w:pPr>
      <w:r>
        <w:t>Ensino Médio</w:t>
      </w:r>
      <w:r w:rsidR="00E261C5">
        <w:t xml:space="preserve"> </w:t>
      </w:r>
      <w:r>
        <w:t xml:space="preserve">– Instituto Estadual </w:t>
      </w:r>
      <w:proofErr w:type="spellStart"/>
      <w:r>
        <w:t>Profº</w:t>
      </w:r>
      <w:proofErr w:type="spellEnd"/>
      <w:r>
        <w:t xml:space="preserve"> Vicente Luiz Ferreira</w:t>
      </w:r>
      <w:r w:rsidR="00E261C5">
        <w:t xml:space="preserve">, Sentinela do Sul. Período de 2006 </w:t>
      </w:r>
      <w:proofErr w:type="gramStart"/>
      <w:r w:rsidR="00E261C5">
        <w:t>à</w:t>
      </w:r>
      <w:proofErr w:type="gramEnd"/>
      <w:r w:rsidR="00E261C5">
        <w:t xml:space="preserve"> 2008.</w:t>
      </w:r>
    </w:p>
    <w:p w:rsidR="004E3592" w:rsidRDefault="007416EB" w:rsidP="004E3592">
      <w:pPr>
        <w:pStyle w:val="PargrafodaLista"/>
        <w:numPr>
          <w:ilvl w:val="0"/>
          <w:numId w:val="2"/>
        </w:numPr>
      </w:pPr>
      <w:r>
        <w:t>Graduação em Administração</w:t>
      </w:r>
      <w:r w:rsidR="004E3592">
        <w:t xml:space="preserve"> </w:t>
      </w:r>
      <w:r w:rsidR="00E261C5">
        <w:t xml:space="preserve">– Faculdade de Ciências Contábeis e Administrativas FUNDASUL, </w:t>
      </w:r>
      <w:proofErr w:type="spellStart"/>
      <w:r w:rsidR="00E261C5">
        <w:t>Camaquã</w:t>
      </w:r>
      <w:proofErr w:type="spellEnd"/>
      <w:r w:rsidR="00E261C5">
        <w:t xml:space="preserve">. Período 2009 </w:t>
      </w:r>
      <w:proofErr w:type="gramStart"/>
      <w:r w:rsidR="00E261C5">
        <w:t>à</w:t>
      </w:r>
      <w:proofErr w:type="gramEnd"/>
      <w:r w:rsidR="00E261C5">
        <w:t xml:space="preserve"> 2013.</w:t>
      </w:r>
    </w:p>
    <w:p w:rsidR="004E3592" w:rsidRDefault="004E3592" w:rsidP="004E3592">
      <w:pPr>
        <w:pStyle w:val="PargrafodaLista"/>
        <w:ind w:left="-142"/>
      </w:pPr>
    </w:p>
    <w:p w:rsidR="004E3592" w:rsidRDefault="004E3592" w:rsidP="004E3592">
      <w:pPr>
        <w:pStyle w:val="PargrafodaLista"/>
        <w:ind w:left="0"/>
      </w:pPr>
    </w:p>
    <w:p w:rsidR="00F44F7B" w:rsidRPr="00F44F7B" w:rsidRDefault="00CF7A98" w:rsidP="00F44F7B">
      <w:pPr>
        <w:pStyle w:val="PargrafodaLista"/>
        <w:ind w:left="0"/>
      </w:pPr>
      <w:r>
        <w:rPr>
          <w:noProof/>
          <w:lang w:eastAsia="pt-BR"/>
        </w:rPr>
        <w:pict>
          <v:shape id="_x0000_s1028" type="#_x0000_t32" style="position:absolute;margin-left:-4.05pt;margin-top:14.4pt;width:468.75pt;height:1.5pt;z-index:251660288" o:connectortype="straight"/>
        </w:pict>
      </w:r>
      <w:r w:rsidR="004E3592">
        <w:t>EXPERIÊNCIA PROFISSIONAL</w:t>
      </w:r>
    </w:p>
    <w:p w:rsidR="00F44F7B" w:rsidRDefault="00F44F7B" w:rsidP="00F44F7B">
      <w:pPr>
        <w:pStyle w:val="PargrafodaLista"/>
        <w:tabs>
          <w:tab w:val="left" w:pos="2220"/>
        </w:tabs>
        <w:ind w:left="750"/>
        <w:rPr>
          <w:rFonts w:cs="Times New Roman"/>
        </w:rPr>
      </w:pPr>
    </w:p>
    <w:p w:rsidR="007416EB" w:rsidRPr="00EB0BE4" w:rsidRDefault="007416EB" w:rsidP="00EB0BE4">
      <w:pPr>
        <w:pStyle w:val="PargrafodaLista"/>
        <w:numPr>
          <w:ilvl w:val="0"/>
          <w:numId w:val="2"/>
        </w:numPr>
        <w:tabs>
          <w:tab w:val="left" w:pos="2220"/>
        </w:tabs>
        <w:jc w:val="both"/>
        <w:rPr>
          <w:rFonts w:cs="Times New Roman"/>
        </w:rPr>
      </w:pPr>
      <w:r w:rsidRPr="007416EB">
        <w:rPr>
          <w:rFonts w:cs="Times New Roman"/>
        </w:rPr>
        <w:t xml:space="preserve"> Prefeitura Municipal de Sentinela do Sul</w:t>
      </w:r>
      <w:r>
        <w:rPr>
          <w:rFonts w:cs="Times New Roman"/>
        </w:rPr>
        <w:t>:</w:t>
      </w:r>
      <w:r w:rsidR="00D666BC">
        <w:rPr>
          <w:rFonts w:cs="Times New Roman"/>
        </w:rPr>
        <w:t xml:space="preserve"> </w:t>
      </w:r>
      <w:r>
        <w:rPr>
          <w:rFonts w:cs="Times New Roman"/>
        </w:rPr>
        <w:t>2</w:t>
      </w:r>
      <w:r w:rsidRPr="007416EB">
        <w:rPr>
          <w:rFonts w:cs="Times New Roman"/>
        </w:rPr>
        <w:t>008</w:t>
      </w:r>
      <w:r>
        <w:rPr>
          <w:rFonts w:cs="Times New Roman"/>
        </w:rPr>
        <w:t>-</w:t>
      </w:r>
      <w:r w:rsidRPr="007416EB">
        <w:rPr>
          <w:rFonts w:cs="Times New Roman"/>
        </w:rPr>
        <w:t>2009</w:t>
      </w:r>
      <w:r>
        <w:rPr>
          <w:rFonts w:cs="Times New Roman"/>
        </w:rPr>
        <w:t xml:space="preserve"> – Estágio no setor de compras</w:t>
      </w:r>
      <w:r w:rsidR="00EB0BE4">
        <w:rPr>
          <w:rFonts w:cs="Times New Roman"/>
        </w:rPr>
        <w:t xml:space="preserve"> e licitações</w:t>
      </w:r>
      <w:r w:rsidRPr="00EB0BE4">
        <w:rPr>
          <w:rFonts w:cs="Times New Roman"/>
        </w:rPr>
        <w:t>, desempenhando atividades administrativas pertinentes ao setor, como pesquisa de preços, pedidos de compras e compra de material.</w:t>
      </w:r>
    </w:p>
    <w:p w:rsidR="007416EB" w:rsidRPr="007416EB" w:rsidRDefault="007416EB" w:rsidP="00F44F7B">
      <w:pPr>
        <w:pStyle w:val="PargrafodaLista"/>
        <w:numPr>
          <w:ilvl w:val="0"/>
          <w:numId w:val="2"/>
        </w:numPr>
        <w:tabs>
          <w:tab w:val="left" w:pos="2220"/>
          <w:tab w:val="left" w:pos="7515"/>
        </w:tabs>
        <w:jc w:val="both"/>
        <w:rPr>
          <w:rFonts w:cs="Times New Roman"/>
        </w:rPr>
      </w:pPr>
      <w:r w:rsidRPr="007416EB">
        <w:rPr>
          <w:rFonts w:cs="Times New Roman"/>
        </w:rPr>
        <w:t xml:space="preserve">Prefeitura Municipal de </w:t>
      </w:r>
      <w:r>
        <w:rPr>
          <w:rFonts w:cs="Times New Roman"/>
        </w:rPr>
        <w:t>Sentinela do Sul:</w:t>
      </w:r>
      <w:r w:rsidR="00D666BC">
        <w:rPr>
          <w:rFonts w:cs="Times New Roman"/>
        </w:rPr>
        <w:t xml:space="preserve"> </w:t>
      </w:r>
      <w:r w:rsidRPr="007416EB">
        <w:rPr>
          <w:rFonts w:cs="Times New Roman"/>
        </w:rPr>
        <w:t>2011</w:t>
      </w:r>
      <w:r>
        <w:rPr>
          <w:rFonts w:cs="Times New Roman"/>
        </w:rPr>
        <w:t>- Estágio no setor de Contabilidade, desempenhando atividades pertinentes ao setor, como realização de empenhos de compra, arquivamento e liquidação de empenhos</w:t>
      </w:r>
      <w:r w:rsidRPr="007416EB">
        <w:rPr>
          <w:rFonts w:cs="Times New Roman"/>
        </w:rPr>
        <w:t>.</w:t>
      </w:r>
    </w:p>
    <w:p w:rsidR="007416EB" w:rsidRPr="007416EB" w:rsidRDefault="007416EB" w:rsidP="00F44F7B">
      <w:pPr>
        <w:pStyle w:val="PargrafodaLista"/>
        <w:numPr>
          <w:ilvl w:val="0"/>
          <w:numId w:val="2"/>
        </w:numPr>
        <w:tabs>
          <w:tab w:val="left" w:pos="2220"/>
          <w:tab w:val="left" w:pos="7515"/>
        </w:tabs>
        <w:jc w:val="both"/>
        <w:rPr>
          <w:rFonts w:cs="Times New Roman"/>
        </w:rPr>
      </w:pPr>
      <w:r>
        <w:rPr>
          <w:rFonts w:cs="Times New Roman"/>
        </w:rPr>
        <w:t xml:space="preserve"> Banco </w:t>
      </w:r>
      <w:proofErr w:type="spellStart"/>
      <w:r>
        <w:rPr>
          <w:rFonts w:cs="Times New Roman"/>
        </w:rPr>
        <w:t>Banrisul</w:t>
      </w:r>
      <w:proofErr w:type="spellEnd"/>
      <w:r>
        <w:rPr>
          <w:rFonts w:cs="Times New Roman"/>
        </w:rPr>
        <w:t>: 2011-</w:t>
      </w:r>
      <w:r w:rsidRPr="007416EB">
        <w:rPr>
          <w:rFonts w:cs="Times New Roman"/>
        </w:rPr>
        <w:t>2012</w:t>
      </w:r>
      <w:r>
        <w:rPr>
          <w:rFonts w:cs="Times New Roman"/>
        </w:rPr>
        <w:t xml:space="preserve"> – Estágio na plataforma de atendimento pessoa física, desempenhando atividades como abertura de contas,</w:t>
      </w:r>
      <w:r w:rsidR="005F11B8">
        <w:rPr>
          <w:rFonts w:cs="Times New Roman"/>
        </w:rPr>
        <w:t xml:space="preserve"> cadastros, </w:t>
      </w:r>
      <w:r>
        <w:rPr>
          <w:rFonts w:cs="Times New Roman"/>
        </w:rPr>
        <w:t>empréstimos, renegociação de dívi</w:t>
      </w:r>
      <w:r w:rsidR="005F11B8">
        <w:rPr>
          <w:rFonts w:cs="Times New Roman"/>
        </w:rPr>
        <w:t>das, cartão de crédito, seguro e financiamentos</w:t>
      </w:r>
      <w:r w:rsidRPr="007416EB">
        <w:rPr>
          <w:rFonts w:cs="Times New Roman"/>
        </w:rPr>
        <w:t>.</w:t>
      </w:r>
    </w:p>
    <w:p w:rsidR="007416EB" w:rsidRPr="007416EB" w:rsidRDefault="007416EB" w:rsidP="00F44F7B">
      <w:pPr>
        <w:pStyle w:val="PargrafodaLista"/>
        <w:numPr>
          <w:ilvl w:val="0"/>
          <w:numId w:val="2"/>
        </w:numPr>
        <w:tabs>
          <w:tab w:val="left" w:pos="2220"/>
          <w:tab w:val="left" w:pos="7515"/>
        </w:tabs>
        <w:jc w:val="both"/>
        <w:rPr>
          <w:rFonts w:cs="Times New Roman"/>
        </w:rPr>
      </w:pPr>
      <w:r w:rsidRPr="007416EB">
        <w:rPr>
          <w:rFonts w:cs="Times New Roman"/>
        </w:rPr>
        <w:t xml:space="preserve"> Facta Financeira</w:t>
      </w:r>
      <w:r w:rsidR="006706C8">
        <w:rPr>
          <w:rFonts w:cs="Times New Roman"/>
        </w:rPr>
        <w:t>: 2012 – 2014</w:t>
      </w:r>
      <w:r w:rsidR="005F11B8">
        <w:rPr>
          <w:rFonts w:cs="Times New Roman"/>
        </w:rPr>
        <w:t xml:space="preserve"> (emprego atual) – Operador de negócios, realizando atividades de atendimento em</w:t>
      </w:r>
      <w:r w:rsidR="00450AEA">
        <w:rPr>
          <w:rFonts w:cs="Times New Roman"/>
        </w:rPr>
        <w:t xml:space="preserve"> geral,</w:t>
      </w:r>
      <w:r w:rsidR="00D666BC">
        <w:rPr>
          <w:rFonts w:cs="Times New Roman"/>
        </w:rPr>
        <w:t xml:space="preserve"> empréstimos consignados,</w:t>
      </w:r>
      <w:r w:rsidR="00450AEA">
        <w:rPr>
          <w:rFonts w:cs="Times New Roman"/>
        </w:rPr>
        <w:t xml:space="preserve"> créditos pessoais, financiamentos e refinanciamentos de imóveis e veículos, seguros, cartão de crédito, abertura de conta corrente, telemarketing, prospecção e fidelização de clientes</w:t>
      </w:r>
      <w:r w:rsidR="00720898">
        <w:rPr>
          <w:rFonts w:cs="Times New Roman"/>
        </w:rPr>
        <w:t>.</w:t>
      </w:r>
    </w:p>
    <w:p w:rsidR="007416EB" w:rsidRDefault="007416EB" w:rsidP="00907665"/>
    <w:p w:rsidR="00E178D7" w:rsidRDefault="00E178D7" w:rsidP="00907665"/>
    <w:p w:rsidR="00E178D7" w:rsidRDefault="00E178D7" w:rsidP="00907665"/>
    <w:p w:rsidR="007416EB" w:rsidRDefault="00CF7A98" w:rsidP="00F44F7B">
      <w:pPr>
        <w:pStyle w:val="PargrafodaLista"/>
        <w:ind w:left="0"/>
      </w:pPr>
      <w:r>
        <w:rPr>
          <w:noProof/>
          <w:lang w:eastAsia="pt-BR"/>
        </w:rPr>
        <w:lastRenderedPageBreak/>
        <w:pict>
          <v:shape id="_x0000_s1029" type="#_x0000_t32" style="position:absolute;margin-left:-4.05pt;margin-top:14.4pt;width:468.75pt;height:1.5pt;z-index:251662336" o:connectortype="straight"/>
        </w:pict>
      </w:r>
      <w:r w:rsidR="005F11B8">
        <w:t>CURSOS</w:t>
      </w:r>
      <w:r w:rsidR="00EC1C5D">
        <w:t xml:space="preserve"> E QUALIFICAÇÕES</w:t>
      </w:r>
    </w:p>
    <w:p w:rsidR="00F44F7B" w:rsidRDefault="00F44F7B" w:rsidP="00F44F7B">
      <w:pPr>
        <w:pStyle w:val="PargrafodaLista"/>
        <w:ind w:left="810"/>
      </w:pPr>
    </w:p>
    <w:p w:rsidR="00ED085D" w:rsidRPr="005F11B8" w:rsidRDefault="005F11B8" w:rsidP="005F11B8">
      <w:pPr>
        <w:pStyle w:val="PargrafodaLista"/>
        <w:numPr>
          <w:ilvl w:val="0"/>
          <w:numId w:val="3"/>
        </w:numPr>
      </w:pPr>
      <w:r w:rsidRPr="005F11B8">
        <w:t xml:space="preserve">Curso Profissionalizante de Informática – </w:t>
      </w:r>
      <w:proofErr w:type="spellStart"/>
      <w:r w:rsidRPr="005F11B8">
        <w:t>Unisoft</w:t>
      </w:r>
      <w:proofErr w:type="spellEnd"/>
    </w:p>
    <w:p w:rsidR="00F44F7B" w:rsidRPr="005F11B8" w:rsidRDefault="005F11B8" w:rsidP="00D632FB">
      <w:pPr>
        <w:ind w:left="90" w:firstLine="360"/>
        <w:rPr>
          <w:rFonts w:cs="Times New Roman"/>
          <w:lang w:val="en-US"/>
        </w:rPr>
      </w:pPr>
      <w:proofErr w:type="spellStart"/>
      <w:r w:rsidRPr="005F11B8">
        <w:rPr>
          <w:lang w:val="en-US"/>
        </w:rPr>
        <w:t>Áreas</w:t>
      </w:r>
      <w:proofErr w:type="spellEnd"/>
      <w:r w:rsidRPr="005F11B8">
        <w:rPr>
          <w:lang w:val="en-US"/>
        </w:rPr>
        <w:t>:</w:t>
      </w:r>
      <w:r w:rsidRPr="005F11B8">
        <w:rPr>
          <w:rFonts w:cs="Times New Roman"/>
          <w:lang w:val="en-US"/>
        </w:rPr>
        <w:t xml:space="preserve"> IPD, Windows, Word, Excel, PowerPoint, sic, Explorer e internet.</w:t>
      </w:r>
    </w:p>
    <w:p w:rsidR="00496A2E" w:rsidRPr="005F11B8" w:rsidRDefault="005F11B8" w:rsidP="005F11B8">
      <w:pPr>
        <w:pStyle w:val="PargrafodaLista"/>
        <w:numPr>
          <w:ilvl w:val="0"/>
          <w:numId w:val="3"/>
        </w:numPr>
      </w:pPr>
      <w:r w:rsidRPr="005F11B8">
        <w:t xml:space="preserve">Secretariado e Assessor Administrativo – </w:t>
      </w:r>
      <w:proofErr w:type="spellStart"/>
      <w:r w:rsidRPr="005F11B8">
        <w:t>Unisoft</w:t>
      </w:r>
      <w:proofErr w:type="spellEnd"/>
    </w:p>
    <w:p w:rsidR="005F11B8" w:rsidRDefault="005F11B8" w:rsidP="00F44F7B">
      <w:pPr>
        <w:ind w:left="90" w:firstLine="360"/>
        <w:jc w:val="both"/>
        <w:rPr>
          <w:rFonts w:cs="Times New Roman"/>
        </w:rPr>
      </w:pPr>
      <w:r w:rsidRPr="005F11B8">
        <w:t xml:space="preserve">Áreas: </w:t>
      </w:r>
      <w:r w:rsidRPr="005F11B8">
        <w:rPr>
          <w:rFonts w:cs="Times New Roman"/>
        </w:rPr>
        <w:t xml:space="preserve">Sistema Operacional, Relações Humanas, Marketing e </w:t>
      </w:r>
      <w:r w:rsidR="00AD3642" w:rsidRPr="005F11B8">
        <w:rPr>
          <w:rFonts w:cs="Times New Roman"/>
        </w:rPr>
        <w:t>Telemarketing</w:t>
      </w:r>
      <w:r w:rsidRPr="005F11B8">
        <w:rPr>
          <w:rFonts w:cs="Times New Roman"/>
        </w:rPr>
        <w:t>, Etiqueta Profissional, Comunicação e Expressão, Ortografia e Gramática, Operações Bancárias, Matemática Financeira, Economia e Contabilidade, Noções de Gestão, Planejamentos, Apresentação de Data Show, Conhecimentos Gerais, Atendimento e Vendas, Mídia Virtual</w:t>
      </w:r>
      <w:r w:rsidR="00AD3642">
        <w:rPr>
          <w:rFonts w:cs="Times New Roman"/>
        </w:rPr>
        <w:t>.</w:t>
      </w:r>
    </w:p>
    <w:p w:rsidR="00EC1C5D" w:rsidRPr="005F11B8" w:rsidRDefault="00EC1C5D" w:rsidP="00EC1C5D">
      <w:pPr>
        <w:pStyle w:val="PargrafodaLista"/>
        <w:numPr>
          <w:ilvl w:val="0"/>
          <w:numId w:val="3"/>
        </w:numPr>
        <w:jc w:val="both"/>
      </w:pPr>
      <w:r>
        <w:t>Administração do Tempo-</w:t>
      </w:r>
      <w:proofErr w:type="gramStart"/>
      <w:r>
        <w:t xml:space="preserve">  </w:t>
      </w:r>
      <w:proofErr w:type="gramEnd"/>
      <w:r>
        <w:t xml:space="preserve">FUNDASUL </w:t>
      </w:r>
    </w:p>
    <w:p w:rsidR="00022A71" w:rsidRPr="005F11B8" w:rsidRDefault="00022A71" w:rsidP="00022A71">
      <w:r w:rsidRPr="005F11B8">
        <w:t xml:space="preserve">          </w:t>
      </w:r>
    </w:p>
    <w:p w:rsidR="004E3592" w:rsidRDefault="00CF7A98" w:rsidP="00F44F7B">
      <w:pPr>
        <w:pStyle w:val="PargrafodaLista"/>
        <w:ind w:left="0"/>
      </w:pPr>
      <w:r>
        <w:rPr>
          <w:noProof/>
          <w:lang w:eastAsia="pt-BR"/>
        </w:rPr>
        <w:pict>
          <v:shape id="_x0000_s1030" type="#_x0000_t32" style="position:absolute;margin-left:-4.05pt;margin-top:14.4pt;width:468.75pt;height:1.5pt;z-index:251664384" o:connectortype="straight"/>
        </w:pict>
      </w:r>
      <w:r w:rsidR="00AD3642">
        <w:t>REFERÊNCIAS</w:t>
      </w:r>
    </w:p>
    <w:p w:rsidR="00F44F7B" w:rsidRPr="005F11B8" w:rsidRDefault="00F44F7B" w:rsidP="00F44F7B">
      <w:pPr>
        <w:pStyle w:val="PargrafodaLista"/>
        <w:ind w:left="0"/>
      </w:pPr>
    </w:p>
    <w:p w:rsidR="00AD3642" w:rsidRPr="00AD3642" w:rsidRDefault="00AD3642" w:rsidP="00AD3642">
      <w:pPr>
        <w:pStyle w:val="PargrafodaLista"/>
        <w:numPr>
          <w:ilvl w:val="0"/>
          <w:numId w:val="3"/>
        </w:numPr>
        <w:tabs>
          <w:tab w:val="left" w:pos="2220"/>
          <w:tab w:val="left" w:pos="7515"/>
        </w:tabs>
        <w:rPr>
          <w:rFonts w:cs="Times New Roman"/>
        </w:rPr>
      </w:pPr>
      <w:r w:rsidRPr="00AD3642">
        <w:rPr>
          <w:rFonts w:cs="Times New Roman"/>
        </w:rPr>
        <w:t xml:space="preserve">Prefeitura Municipal de Sentinela do Sul </w:t>
      </w:r>
      <w:r>
        <w:rPr>
          <w:rFonts w:cs="Times New Roman"/>
        </w:rPr>
        <w:t>–(51)</w:t>
      </w:r>
      <w:r w:rsidRPr="00AD3642">
        <w:rPr>
          <w:rFonts w:cs="Times New Roman"/>
        </w:rPr>
        <w:t>36791067</w:t>
      </w:r>
    </w:p>
    <w:p w:rsidR="00AD3642" w:rsidRDefault="00AD3642" w:rsidP="00AD3642">
      <w:pPr>
        <w:pStyle w:val="PargrafodaLista"/>
        <w:numPr>
          <w:ilvl w:val="0"/>
          <w:numId w:val="3"/>
        </w:numPr>
        <w:tabs>
          <w:tab w:val="left" w:pos="2220"/>
          <w:tab w:val="left" w:pos="7515"/>
        </w:tabs>
        <w:rPr>
          <w:rFonts w:cs="Times New Roman"/>
        </w:rPr>
      </w:pPr>
      <w:r w:rsidRPr="00AD3642">
        <w:rPr>
          <w:rFonts w:cs="Times New Roman"/>
        </w:rPr>
        <w:t xml:space="preserve">Banco </w:t>
      </w:r>
      <w:proofErr w:type="spellStart"/>
      <w:r w:rsidRPr="00AD3642">
        <w:rPr>
          <w:rFonts w:cs="Times New Roman"/>
        </w:rPr>
        <w:t>Banrisul</w:t>
      </w:r>
      <w:proofErr w:type="spellEnd"/>
      <w:r w:rsidRPr="00AD3642">
        <w:rPr>
          <w:rFonts w:cs="Times New Roman"/>
        </w:rPr>
        <w:t xml:space="preserve"> </w:t>
      </w:r>
      <w:proofErr w:type="spellStart"/>
      <w:r w:rsidRPr="00AD3642">
        <w:rPr>
          <w:rFonts w:cs="Times New Roman"/>
        </w:rPr>
        <w:t>Ag</w:t>
      </w:r>
      <w:proofErr w:type="spellEnd"/>
      <w:r w:rsidRPr="00AD3642">
        <w:rPr>
          <w:rFonts w:cs="Times New Roman"/>
        </w:rPr>
        <w:t xml:space="preserve">. Tapes- </w:t>
      </w:r>
      <w:r>
        <w:rPr>
          <w:rFonts w:cs="Times New Roman"/>
        </w:rPr>
        <w:t>(51)</w:t>
      </w:r>
      <w:r w:rsidRPr="00AD3642">
        <w:rPr>
          <w:rFonts w:cs="Times New Roman"/>
        </w:rPr>
        <w:t>36721021</w:t>
      </w:r>
      <w:r>
        <w:rPr>
          <w:rFonts w:cs="Times New Roman"/>
        </w:rPr>
        <w:t xml:space="preserve"> e (51)36791021</w:t>
      </w:r>
    </w:p>
    <w:p w:rsidR="00EB6EC0" w:rsidRDefault="00EB6EC0" w:rsidP="00AD3642">
      <w:pPr>
        <w:pStyle w:val="PargrafodaLista"/>
        <w:numPr>
          <w:ilvl w:val="0"/>
          <w:numId w:val="3"/>
        </w:numPr>
        <w:tabs>
          <w:tab w:val="left" w:pos="2220"/>
          <w:tab w:val="left" w:pos="7515"/>
        </w:tabs>
        <w:rPr>
          <w:rFonts w:cs="Times New Roman"/>
        </w:rPr>
      </w:pPr>
      <w:r>
        <w:rPr>
          <w:rFonts w:cs="Times New Roman"/>
        </w:rPr>
        <w:t>Facta Empréstimos Tapes – (51)36721333</w:t>
      </w:r>
    </w:p>
    <w:p w:rsidR="00A27B20" w:rsidRPr="00A27B20" w:rsidRDefault="00A27B20" w:rsidP="00A27B20">
      <w:pPr>
        <w:tabs>
          <w:tab w:val="left" w:pos="2220"/>
          <w:tab w:val="left" w:pos="7515"/>
        </w:tabs>
        <w:rPr>
          <w:rFonts w:cs="Times New Roman"/>
        </w:rPr>
      </w:pPr>
    </w:p>
    <w:p w:rsidR="00A27B20" w:rsidRDefault="00A27B20" w:rsidP="00A27B20">
      <w:pPr>
        <w:pStyle w:val="PargrafodaLista"/>
        <w:ind w:left="0"/>
      </w:pPr>
      <w:r>
        <w:t>OBSERVA</w:t>
      </w:r>
      <w:r w:rsidR="00CF7A98">
        <w:rPr>
          <w:noProof/>
          <w:lang w:eastAsia="pt-BR"/>
        </w:rPr>
        <w:pict>
          <v:shape id="_x0000_s1033" type="#_x0000_t32" style="position:absolute;margin-left:-4.05pt;margin-top:14.4pt;width:468.75pt;height:1.5pt;z-index:251667456;mso-position-horizontal-relative:text;mso-position-vertical-relative:text" o:connectortype="straight"/>
        </w:pict>
      </w:r>
      <w:r>
        <w:t>ÇÕES</w:t>
      </w:r>
    </w:p>
    <w:p w:rsidR="00A27B20" w:rsidRPr="005F11B8" w:rsidRDefault="00A27B20" w:rsidP="00A27B20">
      <w:pPr>
        <w:pStyle w:val="PargrafodaLista"/>
        <w:ind w:left="0"/>
      </w:pPr>
    </w:p>
    <w:p w:rsidR="00A27B20" w:rsidRDefault="00A27B20" w:rsidP="00E261C5">
      <w:pPr>
        <w:pStyle w:val="PargrafodaLista"/>
        <w:numPr>
          <w:ilvl w:val="0"/>
          <w:numId w:val="5"/>
        </w:numPr>
      </w:pPr>
      <w:r>
        <w:t>Disponibilidade para mudança de cidade.</w:t>
      </w:r>
    </w:p>
    <w:p w:rsidR="00E261C5" w:rsidRDefault="00E261C5" w:rsidP="00E261C5">
      <w:pPr>
        <w:pStyle w:val="PargrafodaLista"/>
        <w:numPr>
          <w:ilvl w:val="0"/>
          <w:numId w:val="5"/>
        </w:numPr>
      </w:pPr>
      <w:r>
        <w:t>No ano de 2013 foi conferido a mim o prêmio de destaque acadêmico da turma de Administração da Faculdade de Ciências Contábeis e Administrativas FUNDASUL.</w:t>
      </w:r>
    </w:p>
    <w:p w:rsidR="00E261C5" w:rsidRPr="005F11B8" w:rsidRDefault="00E261C5" w:rsidP="004E3592">
      <w:pPr>
        <w:pStyle w:val="PargrafodaLista"/>
        <w:ind w:left="0"/>
      </w:pPr>
    </w:p>
    <w:sectPr w:rsidR="00E261C5" w:rsidRPr="005F11B8" w:rsidSect="00EF4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05EA"/>
    <w:multiLevelType w:val="hybridMultilevel"/>
    <w:tmpl w:val="287A1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62CA"/>
    <w:multiLevelType w:val="hybridMultilevel"/>
    <w:tmpl w:val="3B38308C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61C17D32"/>
    <w:multiLevelType w:val="hybridMultilevel"/>
    <w:tmpl w:val="859E9984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65CE55F6"/>
    <w:multiLevelType w:val="hybridMultilevel"/>
    <w:tmpl w:val="130E4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11068"/>
    <w:multiLevelType w:val="hybridMultilevel"/>
    <w:tmpl w:val="82E2A848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1371"/>
    <w:rsid w:val="00022A71"/>
    <w:rsid w:val="00102C5C"/>
    <w:rsid w:val="001856B6"/>
    <w:rsid w:val="001E56BE"/>
    <w:rsid w:val="00240A9E"/>
    <w:rsid w:val="002A78D8"/>
    <w:rsid w:val="00321DF6"/>
    <w:rsid w:val="00397F4C"/>
    <w:rsid w:val="003A6F6E"/>
    <w:rsid w:val="0041292D"/>
    <w:rsid w:val="00416891"/>
    <w:rsid w:val="00417639"/>
    <w:rsid w:val="00450AEA"/>
    <w:rsid w:val="00496A2E"/>
    <w:rsid w:val="004E3592"/>
    <w:rsid w:val="004E4279"/>
    <w:rsid w:val="00513A30"/>
    <w:rsid w:val="005142C0"/>
    <w:rsid w:val="00557430"/>
    <w:rsid w:val="005C0E7E"/>
    <w:rsid w:val="005F11B8"/>
    <w:rsid w:val="00607E94"/>
    <w:rsid w:val="006706C8"/>
    <w:rsid w:val="006B6A29"/>
    <w:rsid w:val="00720898"/>
    <w:rsid w:val="007416EB"/>
    <w:rsid w:val="00743A64"/>
    <w:rsid w:val="007D3958"/>
    <w:rsid w:val="007D42BC"/>
    <w:rsid w:val="00886511"/>
    <w:rsid w:val="00901D50"/>
    <w:rsid w:val="00907665"/>
    <w:rsid w:val="00910F18"/>
    <w:rsid w:val="00923334"/>
    <w:rsid w:val="00951AD1"/>
    <w:rsid w:val="009B4820"/>
    <w:rsid w:val="009C51DA"/>
    <w:rsid w:val="009D2908"/>
    <w:rsid w:val="009D5092"/>
    <w:rsid w:val="00A27B20"/>
    <w:rsid w:val="00A456E4"/>
    <w:rsid w:val="00A531A0"/>
    <w:rsid w:val="00AA08FA"/>
    <w:rsid w:val="00AB65AA"/>
    <w:rsid w:val="00AD3642"/>
    <w:rsid w:val="00B662EE"/>
    <w:rsid w:val="00B95EE4"/>
    <w:rsid w:val="00BE6930"/>
    <w:rsid w:val="00BF34DC"/>
    <w:rsid w:val="00C15C6C"/>
    <w:rsid w:val="00C44B29"/>
    <w:rsid w:val="00C83B85"/>
    <w:rsid w:val="00C94D58"/>
    <w:rsid w:val="00CF7A98"/>
    <w:rsid w:val="00D446F6"/>
    <w:rsid w:val="00D632FB"/>
    <w:rsid w:val="00D666BC"/>
    <w:rsid w:val="00D90805"/>
    <w:rsid w:val="00DA4549"/>
    <w:rsid w:val="00DA7F9D"/>
    <w:rsid w:val="00DE17A4"/>
    <w:rsid w:val="00DF40F1"/>
    <w:rsid w:val="00E178D7"/>
    <w:rsid w:val="00E261C5"/>
    <w:rsid w:val="00E45BFD"/>
    <w:rsid w:val="00E7626B"/>
    <w:rsid w:val="00E778EB"/>
    <w:rsid w:val="00E94AEA"/>
    <w:rsid w:val="00EB0BE4"/>
    <w:rsid w:val="00EB6EC0"/>
    <w:rsid w:val="00EC1C5D"/>
    <w:rsid w:val="00ED085D"/>
    <w:rsid w:val="00EF42FA"/>
    <w:rsid w:val="00F21371"/>
    <w:rsid w:val="00F44F7B"/>
    <w:rsid w:val="00F65920"/>
    <w:rsid w:val="00FF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7" type="connector" idref="#_x0000_s1026"/>
        <o:r id="V:Rule8" type="connector" idref="#_x0000_s1033"/>
        <o:r id="V:Rule9" type="connector" idref="#_x0000_s1030"/>
        <o:r id="V:Rule10" type="connector" idref="#_x0000_s1028"/>
        <o:r id="V:Rule11" type="connector" idref="#_x0000_s1029"/>
        <o:r id="V:Rule1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3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nusa.rochalim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4FD9C0-8723-431B-9BD3-4A99AFBB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FACTA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Loja Camaquã</dc:creator>
  <cp:keywords/>
  <dc:description/>
  <cp:lastModifiedBy>Facta</cp:lastModifiedBy>
  <cp:revision>2</cp:revision>
  <cp:lastPrinted>2013-03-11T14:46:00Z</cp:lastPrinted>
  <dcterms:created xsi:type="dcterms:W3CDTF">2014-05-26T11:43:00Z</dcterms:created>
  <dcterms:modified xsi:type="dcterms:W3CDTF">2014-05-26T11:43:00Z</dcterms:modified>
</cp:coreProperties>
</file>