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72" w:rsidRPr="00DB7D72" w:rsidRDefault="00DB7D72" w:rsidP="00DB7D72">
      <w:pPr>
        <w:spacing w:after="0" w:line="240" w:lineRule="auto"/>
        <w:jc w:val="right"/>
        <w:rPr>
          <w:rFonts w:ascii="Arial" w:hAnsi="Arial" w:cs="Arial"/>
          <w:sz w:val="40"/>
          <w:szCs w:val="40"/>
        </w:rPr>
      </w:pPr>
      <w:r w:rsidRPr="00DB7D72">
        <w:rPr>
          <w:rFonts w:ascii="Arial" w:hAnsi="Arial" w:cs="Arial"/>
          <w:sz w:val="40"/>
          <w:szCs w:val="40"/>
        </w:rPr>
        <w:t>Priscila Pinheiro Fernandes</w:t>
      </w:r>
    </w:p>
    <w:p w:rsidR="00DB7D72" w:rsidRPr="00DB7D72" w:rsidRDefault="00DB7D72" w:rsidP="00DB7D72">
      <w:pPr>
        <w:spacing w:after="0" w:line="240" w:lineRule="auto"/>
        <w:jc w:val="right"/>
        <w:rPr>
          <w:rFonts w:ascii="Arial" w:hAnsi="Arial" w:cs="Arial"/>
        </w:rPr>
      </w:pPr>
      <w:r w:rsidRPr="00DB7D72">
        <w:rPr>
          <w:rFonts w:ascii="Arial" w:hAnsi="Arial" w:cs="Arial"/>
        </w:rPr>
        <w:t xml:space="preserve">Solteira, Brasileira, 31 </w:t>
      </w:r>
      <w:proofErr w:type="gramStart"/>
      <w:r w:rsidRPr="00DB7D72">
        <w:rPr>
          <w:rFonts w:ascii="Arial" w:hAnsi="Arial" w:cs="Arial"/>
        </w:rPr>
        <w:t>anos</w:t>
      </w:r>
      <w:proofErr w:type="gramEnd"/>
    </w:p>
    <w:p w:rsidR="00DB7D72" w:rsidRPr="00DB7D72" w:rsidRDefault="00DB7D72" w:rsidP="00DB7D72">
      <w:pPr>
        <w:spacing w:after="0" w:line="240" w:lineRule="auto"/>
        <w:jc w:val="right"/>
        <w:rPr>
          <w:rFonts w:ascii="Arial" w:hAnsi="Arial" w:cs="Arial"/>
        </w:rPr>
      </w:pPr>
      <w:r w:rsidRPr="00DB7D72">
        <w:rPr>
          <w:rFonts w:ascii="Arial" w:hAnsi="Arial" w:cs="Arial"/>
        </w:rPr>
        <w:t xml:space="preserve">Rua Frederico Etzberger, 776, Bairro </w:t>
      </w:r>
      <w:proofErr w:type="gramStart"/>
      <w:r w:rsidRPr="00DB7D72">
        <w:rPr>
          <w:rFonts w:ascii="Arial" w:hAnsi="Arial" w:cs="Arial"/>
        </w:rPr>
        <w:t>Nonoai</w:t>
      </w:r>
      <w:proofErr w:type="gramEnd"/>
    </w:p>
    <w:p w:rsidR="00DB7D72" w:rsidRPr="00DB7D72" w:rsidRDefault="00DB7D72" w:rsidP="00DB7D72">
      <w:pPr>
        <w:spacing w:after="0" w:line="240" w:lineRule="auto"/>
        <w:jc w:val="right"/>
        <w:rPr>
          <w:rFonts w:ascii="Arial" w:hAnsi="Arial" w:cs="Arial"/>
        </w:rPr>
      </w:pPr>
      <w:r w:rsidRPr="00DB7D72">
        <w:rPr>
          <w:rFonts w:ascii="Arial" w:hAnsi="Arial" w:cs="Arial"/>
        </w:rPr>
        <w:t>CEP: 91720-510 Porto Alegre – RS</w:t>
      </w:r>
    </w:p>
    <w:p w:rsidR="00DB7D72" w:rsidRPr="00DB7D72" w:rsidRDefault="00DB7D72" w:rsidP="00DB7D72">
      <w:pPr>
        <w:spacing w:after="0" w:line="240" w:lineRule="auto"/>
        <w:jc w:val="right"/>
        <w:rPr>
          <w:rFonts w:ascii="Arial" w:hAnsi="Arial" w:cs="Arial"/>
        </w:rPr>
      </w:pPr>
      <w:r w:rsidRPr="00DB7D72">
        <w:rPr>
          <w:rFonts w:ascii="Arial" w:hAnsi="Arial" w:cs="Arial"/>
        </w:rPr>
        <w:t>Telefone: (51)8185-5075/ 92708218</w:t>
      </w:r>
    </w:p>
    <w:p w:rsidR="00DB7D72" w:rsidRPr="00DB7D72" w:rsidRDefault="00DB7D72" w:rsidP="00DB7D72">
      <w:pPr>
        <w:spacing w:after="0" w:line="240" w:lineRule="auto"/>
        <w:jc w:val="right"/>
        <w:rPr>
          <w:rFonts w:ascii="Arial" w:hAnsi="Arial" w:cs="Arial"/>
        </w:rPr>
      </w:pPr>
      <w:r w:rsidRPr="00DB7D72">
        <w:rPr>
          <w:rFonts w:ascii="Arial" w:hAnsi="Arial" w:cs="Arial"/>
        </w:rPr>
        <w:t>E-mail: ppinheirofernandes@gmail.com</w:t>
      </w:r>
    </w:p>
    <w:p w:rsidR="00B1377A" w:rsidRPr="00B1377A" w:rsidRDefault="00B1377A" w:rsidP="00575D64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</w:p>
    <w:p w:rsidR="003D6D97" w:rsidRDefault="003D6D97" w:rsidP="00575D64">
      <w:pPr>
        <w:spacing w:line="240" w:lineRule="auto"/>
        <w:rPr>
          <w:b/>
        </w:rPr>
      </w:pPr>
    </w:p>
    <w:p w:rsidR="00B1377A" w:rsidRPr="003D6D97" w:rsidRDefault="00B1377A" w:rsidP="00575D64">
      <w:pPr>
        <w:spacing w:line="360" w:lineRule="auto"/>
        <w:rPr>
          <w:b/>
        </w:rPr>
      </w:pPr>
      <w:r w:rsidRPr="003D6D97">
        <w:rPr>
          <w:b/>
        </w:rPr>
        <w:t>Formação</w:t>
      </w:r>
    </w:p>
    <w:p w:rsidR="00B1377A" w:rsidRPr="00AA68E2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2003 – 2004 – </w:t>
      </w:r>
      <w:r w:rsidR="00DB7D72">
        <w:rPr>
          <w:rFonts w:ascii="Arial" w:hAnsi="Arial" w:cs="Arial"/>
          <w:sz w:val="20"/>
          <w:szCs w:val="20"/>
        </w:rPr>
        <w:t>Técnico em</w:t>
      </w:r>
      <w:r w:rsidR="00B1377A" w:rsidRPr="00AA68E2">
        <w:rPr>
          <w:rFonts w:ascii="Arial" w:hAnsi="Arial" w:cs="Arial"/>
          <w:sz w:val="20"/>
          <w:szCs w:val="20"/>
        </w:rPr>
        <w:t xml:space="preserve"> Química - Gestão Ambiental - CFQ 032765</w:t>
      </w:r>
    </w:p>
    <w:p w:rsidR="00B1377A" w:rsidRPr="003E50AE" w:rsidRDefault="00B1377A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3E50AE">
        <w:rPr>
          <w:rFonts w:ascii="Arial" w:hAnsi="Arial" w:cs="Arial"/>
          <w:sz w:val="20"/>
          <w:szCs w:val="20"/>
        </w:rPr>
        <w:t>Colégio Luterano Concórdia</w:t>
      </w:r>
    </w:p>
    <w:p w:rsidR="00B1377A" w:rsidRPr="00B1377A" w:rsidRDefault="00B1377A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B1377A" w:rsidRPr="003E50AE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2013 </w:t>
      </w:r>
      <w:r w:rsidR="00DB7D72">
        <w:rPr>
          <w:rFonts w:ascii="Arial" w:hAnsi="Arial" w:cs="Arial"/>
          <w:sz w:val="20"/>
          <w:szCs w:val="20"/>
        </w:rPr>
        <w:t xml:space="preserve">(Cursando) </w:t>
      </w:r>
      <w:r>
        <w:rPr>
          <w:rFonts w:ascii="Arial" w:hAnsi="Arial" w:cs="Arial"/>
          <w:sz w:val="20"/>
          <w:szCs w:val="20"/>
        </w:rPr>
        <w:t xml:space="preserve">– </w:t>
      </w:r>
      <w:r w:rsidR="00B1377A" w:rsidRPr="003E50AE">
        <w:rPr>
          <w:rFonts w:ascii="Arial" w:hAnsi="Arial" w:cs="Arial"/>
          <w:sz w:val="20"/>
          <w:szCs w:val="20"/>
        </w:rPr>
        <w:t>Administração de Empresas</w:t>
      </w:r>
      <w:proofErr w:type="gramStart"/>
    </w:p>
    <w:p w:rsidR="00B1377A" w:rsidRDefault="00B1377A" w:rsidP="00575D64">
      <w:pPr>
        <w:spacing w:after="0" w:line="360" w:lineRule="auto"/>
        <w:rPr>
          <w:rFonts w:ascii="Arial" w:hAnsi="Arial" w:cs="Arial"/>
          <w:sz w:val="20"/>
          <w:szCs w:val="20"/>
        </w:rPr>
      </w:pPr>
      <w:proofErr w:type="gramEnd"/>
      <w:r>
        <w:rPr>
          <w:rFonts w:ascii="Arial" w:hAnsi="Arial" w:cs="Arial"/>
          <w:sz w:val="20"/>
          <w:szCs w:val="20"/>
        </w:rPr>
        <w:t xml:space="preserve">UNIRITTER – </w:t>
      </w:r>
      <w:proofErr w:type="spellStart"/>
      <w:r>
        <w:rPr>
          <w:rFonts w:ascii="Arial" w:hAnsi="Arial" w:cs="Arial"/>
          <w:sz w:val="20"/>
          <w:szCs w:val="20"/>
        </w:rPr>
        <w:t>Laureate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International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Universities</w:t>
      </w:r>
      <w:proofErr w:type="spellEnd"/>
    </w:p>
    <w:p w:rsidR="00B1377A" w:rsidRDefault="00B1377A" w:rsidP="00575D64">
      <w:pPr>
        <w:spacing w:after="0" w:line="360" w:lineRule="auto"/>
      </w:pPr>
    </w:p>
    <w:p w:rsidR="00E75FE7" w:rsidRDefault="00E75FE7" w:rsidP="00575D64">
      <w:pPr>
        <w:spacing w:line="360" w:lineRule="auto"/>
        <w:rPr>
          <w:b/>
        </w:rPr>
      </w:pPr>
      <w:r w:rsidRPr="003D6D97">
        <w:rPr>
          <w:b/>
        </w:rPr>
        <w:t>Experiência Profissional</w:t>
      </w:r>
    </w:p>
    <w:p w:rsidR="00DB7D72" w:rsidRDefault="00DB7D72" w:rsidP="00575D64">
      <w:pPr>
        <w:spacing w:line="360" w:lineRule="auto"/>
        <w:rPr>
          <w:b/>
        </w:rPr>
      </w:pPr>
    </w:p>
    <w:p w:rsidR="00A67726" w:rsidRPr="00A67726" w:rsidRDefault="00A67726" w:rsidP="00A677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proofErr w:type="gramStart"/>
      <w:r w:rsidRPr="00A67726">
        <w:rPr>
          <w:rFonts w:ascii="Arial" w:hAnsi="Arial" w:cs="Arial"/>
          <w:b/>
          <w:sz w:val="20"/>
          <w:szCs w:val="20"/>
        </w:rPr>
        <w:t xml:space="preserve">2001 – 2002 </w:t>
      </w:r>
      <w:r>
        <w:rPr>
          <w:rFonts w:ascii="Arial" w:hAnsi="Arial" w:cs="Arial"/>
          <w:b/>
          <w:sz w:val="20"/>
          <w:szCs w:val="20"/>
        </w:rPr>
        <w:t>–</w:t>
      </w:r>
      <w:r w:rsidRPr="00A67726">
        <w:rPr>
          <w:rFonts w:ascii="Arial" w:hAnsi="Arial" w:cs="Arial"/>
          <w:b/>
          <w:sz w:val="20"/>
          <w:szCs w:val="20"/>
        </w:rPr>
        <w:t xml:space="preserve"> </w:t>
      </w:r>
      <w:r w:rsidRPr="00A67726">
        <w:rPr>
          <w:rFonts w:ascii="Arial" w:hAnsi="Arial" w:cs="Arial"/>
          <w:b/>
          <w:i/>
          <w:sz w:val="20"/>
          <w:szCs w:val="20"/>
        </w:rPr>
        <w:t>LUVA</w:t>
      </w:r>
      <w:proofErr w:type="gramEnd"/>
      <w:r w:rsidRPr="00A67726">
        <w:rPr>
          <w:rFonts w:ascii="Arial" w:hAnsi="Arial" w:cs="Arial"/>
          <w:b/>
          <w:i/>
          <w:sz w:val="20"/>
          <w:szCs w:val="20"/>
        </w:rPr>
        <w:t xml:space="preserve"> - Locadora de Mão de Obra Ltda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A67726" w:rsidRDefault="00A67726" w:rsidP="00A677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3E50AE">
        <w:rPr>
          <w:rFonts w:ascii="Arial" w:hAnsi="Arial" w:cs="Arial"/>
          <w:sz w:val="20"/>
          <w:szCs w:val="20"/>
        </w:rPr>
        <w:t>Auxiliar de Escritório</w:t>
      </w:r>
    </w:p>
    <w:p w:rsidR="00A67726" w:rsidRDefault="00A67726" w:rsidP="00A677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A67726" w:rsidRDefault="00A67726" w:rsidP="00A6772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A67726">
        <w:rPr>
          <w:rFonts w:ascii="Arial" w:hAnsi="Arial" w:cs="Arial"/>
          <w:sz w:val="20"/>
          <w:szCs w:val="20"/>
        </w:rPr>
        <w:t>Fiscal de Auditoria Shopping Center Iguatemi</w:t>
      </w:r>
      <w:r>
        <w:rPr>
          <w:rFonts w:ascii="Arial" w:hAnsi="Arial" w:cs="Arial"/>
          <w:sz w:val="20"/>
          <w:szCs w:val="20"/>
        </w:rPr>
        <w:t>.</w:t>
      </w:r>
    </w:p>
    <w:p w:rsidR="00A67726" w:rsidRDefault="00A67726" w:rsidP="00A6772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A67726" w:rsidRPr="00A67726" w:rsidRDefault="00A67726" w:rsidP="00A677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Telefone: </w:t>
      </w:r>
      <w:r w:rsidRPr="003E50AE">
        <w:rPr>
          <w:rFonts w:ascii="Arial" w:hAnsi="Arial" w:cs="Arial"/>
          <w:sz w:val="20"/>
          <w:szCs w:val="20"/>
        </w:rPr>
        <w:t>(51)3362-2909</w:t>
      </w:r>
    </w:p>
    <w:p w:rsidR="00A67726" w:rsidRPr="00A67726" w:rsidRDefault="00A67726" w:rsidP="00A677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E75FE7" w:rsidRPr="00575D64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  <w:sz w:val="20"/>
          <w:szCs w:val="20"/>
        </w:rPr>
      </w:pPr>
      <w:r w:rsidRPr="00575D64">
        <w:rPr>
          <w:rFonts w:ascii="Arial" w:hAnsi="Arial" w:cs="Arial"/>
          <w:b/>
          <w:sz w:val="20"/>
          <w:szCs w:val="20"/>
        </w:rPr>
        <w:t>2002 –</w:t>
      </w:r>
      <w:r w:rsidRPr="00575D64"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 w:rsidRPr="00575D64">
        <w:rPr>
          <w:rFonts w:ascii="Arial" w:hAnsi="Arial" w:cs="Arial"/>
          <w:b/>
          <w:i/>
          <w:sz w:val="20"/>
          <w:szCs w:val="20"/>
        </w:rPr>
        <w:t>Microw</w:t>
      </w:r>
      <w:proofErr w:type="spellEnd"/>
      <w:r w:rsidRPr="00575D64">
        <w:rPr>
          <w:rFonts w:ascii="Arial" w:hAnsi="Arial" w:cs="Arial"/>
          <w:b/>
          <w:i/>
          <w:sz w:val="20"/>
          <w:szCs w:val="20"/>
        </w:rPr>
        <w:t xml:space="preserve"> Circuitos Impressos Ltda.</w:t>
      </w:r>
    </w:p>
    <w:p w:rsidR="003D6D97" w:rsidRDefault="003D6D9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 de Laboratório</w:t>
      </w:r>
    </w:p>
    <w:p w:rsidR="00E75FE7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Análises químicas e controle da qualidade dos banhos de cobre e zinco na galvânica.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Coleta de amostras;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Preparo de soluções;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Recebimento dos materiais de apoio;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Checagem do funcionamento dos equipamentos, controle e validação do funcionamento das balanças;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e registro de temperatura do laboratório e da galvânica;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Preparação d o ambiente para as análises que serão efetuadas e assepsia das bancadas;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Recebimento e preparação dos utensílios e reagentes necessários para a análise que será processada;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dos registros dos resultados do laboratório para os setores responsáveis;</w:t>
      </w:r>
    </w:p>
    <w:p w:rsidR="00E75FE7" w:rsidRDefault="00E75FE7" w:rsidP="00575D6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Descarte de resíduos a</w:t>
      </w:r>
      <w:r w:rsidR="00B647CF">
        <w:rPr>
          <w:rFonts w:ascii="Arial" w:hAnsi="Arial" w:cs="Arial"/>
          <w:sz w:val="20"/>
          <w:szCs w:val="20"/>
        </w:rPr>
        <w:t>pós a utilização no laboratório.</w:t>
      </w:r>
    </w:p>
    <w:p w:rsidR="00E75FE7" w:rsidRDefault="00E75FE7" w:rsidP="00575D64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E75FE7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(51)3470-2759</w:t>
      </w:r>
    </w:p>
    <w:p w:rsidR="00575D64" w:rsidRDefault="00575D64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DB7D72" w:rsidRPr="00575D64" w:rsidRDefault="00DB7D72" w:rsidP="00DB7D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i/>
          <w:sz w:val="20"/>
          <w:szCs w:val="20"/>
        </w:rPr>
      </w:pPr>
      <w:proofErr w:type="gramStart"/>
      <w:r w:rsidRPr="00575D64">
        <w:rPr>
          <w:rFonts w:ascii="Arial" w:hAnsi="Arial" w:cs="Arial"/>
          <w:b/>
          <w:sz w:val="20"/>
          <w:szCs w:val="20"/>
        </w:rPr>
        <w:t>2002 –</w:t>
      </w:r>
      <w:r>
        <w:rPr>
          <w:rFonts w:ascii="Arial" w:hAnsi="Arial" w:cs="Arial"/>
          <w:b/>
          <w:sz w:val="20"/>
          <w:szCs w:val="20"/>
        </w:rPr>
        <w:t xml:space="preserve"> 2006 – </w:t>
      </w:r>
      <w:r>
        <w:rPr>
          <w:rFonts w:ascii="Arial" w:hAnsi="Arial" w:cs="Arial"/>
          <w:b/>
          <w:i/>
          <w:sz w:val="20"/>
          <w:szCs w:val="20"/>
        </w:rPr>
        <w:t>Ultraje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Perfumes</w:t>
      </w:r>
    </w:p>
    <w:p w:rsidR="00DB7D72" w:rsidRDefault="00DB7D72" w:rsidP="00DB7D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Vendedora</w:t>
      </w:r>
    </w:p>
    <w:p w:rsidR="00DB7D72" w:rsidRDefault="00DB7D72" w:rsidP="00DB7D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DB7D72" w:rsidRDefault="00DB7D72" w:rsidP="00DB7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Manipulação de perfumes;</w:t>
      </w:r>
    </w:p>
    <w:p w:rsidR="00DB7D72" w:rsidRDefault="00DB7D72" w:rsidP="00DB7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de</w:t>
      </w:r>
      <w:r w:rsidRPr="00C53994">
        <w:rPr>
          <w:rFonts w:ascii="Arial" w:hAnsi="Arial" w:cs="Arial"/>
          <w:sz w:val="20"/>
          <w:szCs w:val="20"/>
        </w:rPr>
        <w:t xml:space="preserve"> clientes no balcão, identificando suas necessidades e orientando-os </w:t>
      </w:r>
      <w:r>
        <w:rPr>
          <w:rFonts w:ascii="Arial" w:hAnsi="Arial" w:cs="Arial"/>
          <w:sz w:val="20"/>
          <w:szCs w:val="20"/>
        </w:rPr>
        <w:t>quanto às fragrâncias disponíveis na loja;</w:t>
      </w:r>
    </w:p>
    <w:p w:rsidR="00DB7D72" w:rsidRDefault="00DB7D72" w:rsidP="00DB7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estoque;</w:t>
      </w:r>
    </w:p>
    <w:p w:rsidR="00DB7D72" w:rsidRDefault="00DB7D72" w:rsidP="00DB7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de estoque e compra de matéria prima para fabricação de perfumes;</w:t>
      </w:r>
    </w:p>
    <w:p w:rsidR="00DB7D72" w:rsidRDefault="00DB7D72" w:rsidP="00DB7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Caixa;</w:t>
      </w:r>
    </w:p>
    <w:p w:rsidR="00DB7D72" w:rsidRDefault="00DB7D72" w:rsidP="00DB7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Consulta de</w:t>
      </w:r>
      <w:r w:rsidRPr="00C53994">
        <w:rPr>
          <w:rFonts w:ascii="Arial" w:hAnsi="Arial" w:cs="Arial"/>
          <w:sz w:val="20"/>
          <w:szCs w:val="20"/>
        </w:rPr>
        <w:t xml:space="preserve"> cheques e/o</w:t>
      </w:r>
      <w:r>
        <w:rPr>
          <w:rFonts w:ascii="Arial" w:hAnsi="Arial" w:cs="Arial"/>
          <w:sz w:val="20"/>
          <w:szCs w:val="20"/>
        </w:rPr>
        <w:t>u crédito de clientes junto ao SPC/SERASA;</w:t>
      </w:r>
    </w:p>
    <w:p w:rsidR="00DB7D72" w:rsidRDefault="00DB7D72" w:rsidP="00DB7D7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Serviços bancários.</w:t>
      </w:r>
    </w:p>
    <w:p w:rsidR="00DB7D72" w:rsidRDefault="00DB7D72" w:rsidP="00DB7D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DB7D72" w:rsidRDefault="00DB7D72" w:rsidP="00DB7D72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Empresa inativa.</w:t>
      </w:r>
    </w:p>
    <w:p w:rsidR="00DB7D72" w:rsidRDefault="00DB7D72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E75FE7" w:rsidRPr="00575D64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575D64">
        <w:rPr>
          <w:rFonts w:ascii="Arial" w:hAnsi="Arial" w:cs="Arial"/>
          <w:b/>
          <w:sz w:val="20"/>
          <w:szCs w:val="20"/>
        </w:rPr>
        <w:t xml:space="preserve">2003 – 2006 – </w:t>
      </w:r>
      <w:r w:rsidRPr="00575D64">
        <w:rPr>
          <w:rFonts w:ascii="Arial" w:hAnsi="Arial" w:cs="Arial"/>
          <w:b/>
          <w:i/>
          <w:sz w:val="20"/>
          <w:szCs w:val="20"/>
        </w:rPr>
        <w:t xml:space="preserve">LACOR - Laboratório de Corrosão, Proteção e Reciclagem de Materiais/ </w:t>
      </w:r>
      <w:proofErr w:type="gramStart"/>
      <w:r w:rsidRPr="00575D64">
        <w:rPr>
          <w:rFonts w:ascii="Arial" w:hAnsi="Arial" w:cs="Arial"/>
          <w:b/>
          <w:i/>
          <w:sz w:val="20"/>
          <w:szCs w:val="20"/>
        </w:rPr>
        <w:t>UFRGS</w:t>
      </w:r>
      <w:proofErr w:type="gramEnd"/>
    </w:p>
    <w:p w:rsidR="00E75FE7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3E50AE">
        <w:rPr>
          <w:rFonts w:ascii="Arial" w:hAnsi="Arial" w:cs="Arial"/>
          <w:sz w:val="20"/>
          <w:szCs w:val="20"/>
        </w:rPr>
        <w:t>Estagiária</w:t>
      </w:r>
      <w:r w:rsidR="00DB7D72">
        <w:rPr>
          <w:rFonts w:ascii="Arial" w:hAnsi="Arial" w:cs="Arial"/>
          <w:sz w:val="20"/>
          <w:szCs w:val="20"/>
        </w:rPr>
        <w:t>/</w:t>
      </w:r>
      <w:r w:rsidR="00DB7D72" w:rsidRPr="00DB7D72">
        <w:rPr>
          <w:rFonts w:ascii="Arial" w:hAnsi="Arial" w:cs="Arial"/>
          <w:sz w:val="20"/>
          <w:szCs w:val="20"/>
        </w:rPr>
        <w:t xml:space="preserve"> </w:t>
      </w:r>
      <w:r w:rsidR="00DB7D72" w:rsidRPr="003E50AE">
        <w:rPr>
          <w:rFonts w:ascii="Arial" w:hAnsi="Arial" w:cs="Arial"/>
          <w:sz w:val="20"/>
          <w:szCs w:val="20"/>
        </w:rPr>
        <w:t>Bolsista</w:t>
      </w:r>
      <w:r w:rsidR="00DB7D72">
        <w:rPr>
          <w:rFonts w:ascii="Arial" w:hAnsi="Arial" w:cs="Arial"/>
          <w:sz w:val="20"/>
          <w:szCs w:val="20"/>
        </w:rPr>
        <w:t xml:space="preserve"> Iniciação Científica</w:t>
      </w:r>
      <w:r w:rsidRPr="003E50AE">
        <w:rPr>
          <w:rFonts w:ascii="Arial" w:hAnsi="Arial" w:cs="Arial"/>
          <w:sz w:val="20"/>
          <w:szCs w:val="20"/>
        </w:rPr>
        <w:t>: Setor de Ensaios Acelerados de Corrosão</w:t>
      </w:r>
      <w:r>
        <w:rPr>
          <w:rFonts w:ascii="Arial" w:hAnsi="Arial" w:cs="Arial"/>
          <w:sz w:val="20"/>
          <w:szCs w:val="20"/>
        </w:rPr>
        <w:t>.</w:t>
      </w:r>
    </w:p>
    <w:p w:rsidR="00E75FE7" w:rsidRPr="00A87416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Recebimento e conferência de amostras para análise e acondicionamento conforme procedimentos;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Recebimento dos materiais de apoio;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Checagem do funcionamento dos equipamentos, controle e validação do funcionamento das balanças e manutenção das câmaras de ensaios acelerados de corrosão;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e registro de temperatura da sala e câmaras de ensaios;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Realizar a preparação da sala para que o ambiente esteja “puro” para os testes que serão efetuados e assepsia das bancadas;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Análise do desgaste (tipo e grau da corrosão) sofrido pela amostra;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Preparação dos utensílios necessários para a análise que será realizada;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Controle dos registros de saída dos resultados e/ou produtos do laboratório para os setores/clientes responsáveis;</w:t>
      </w:r>
    </w:p>
    <w:p w:rsidR="00E75FE7" w:rsidRDefault="00E75FE7" w:rsidP="00575D6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358C9">
        <w:rPr>
          <w:rFonts w:ascii="Arial" w:hAnsi="Arial" w:cs="Arial"/>
          <w:sz w:val="20"/>
          <w:szCs w:val="20"/>
        </w:rPr>
        <w:t>Descarte de resíduos após a utilização no laboratório</w:t>
      </w:r>
      <w:r>
        <w:rPr>
          <w:rFonts w:ascii="Arial" w:hAnsi="Arial" w:cs="Arial"/>
          <w:sz w:val="20"/>
          <w:szCs w:val="20"/>
        </w:rPr>
        <w:t>.</w:t>
      </w:r>
    </w:p>
    <w:p w:rsidR="00E75FE7" w:rsidRDefault="00E75FE7" w:rsidP="00575D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5FE7" w:rsidRDefault="00E75FE7" w:rsidP="00575D6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(51)3308-9429</w:t>
      </w:r>
    </w:p>
    <w:p w:rsidR="00DB7D72" w:rsidRDefault="00DB7D72" w:rsidP="00575D6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75FE7" w:rsidRPr="00575D64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575D64">
        <w:rPr>
          <w:rFonts w:ascii="Arial" w:hAnsi="Arial" w:cs="Arial"/>
          <w:b/>
          <w:sz w:val="20"/>
          <w:szCs w:val="20"/>
        </w:rPr>
        <w:t xml:space="preserve">2006 – 2010 – </w:t>
      </w:r>
      <w:proofErr w:type="spellStart"/>
      <w:proofErr w:type="gramStart"/>
      <w:r w:rsidRPr="00575D64">
        <w:rPr>
          <w:rFonts w:ascii="Arial" w:hAnsi="Arial" w:cs="Arial"/>
          <w:b/>
          <w:i/>
          <w:sz w:val="20"/>
          <w:szCs w:val="20"/>
        </w:rPr>
        <w:t>ExpAsso</w:t>
      </w:r>
      <w:proofErr w:type="spellEnd"/>
      <w:proofErr w:type="gramEnd"/>
      <w:r w:rsidRPr="00575D64">
        <w:rPr>
          <w:rFonts w:ascii="Arial" w:hAnsi="Arial" w:cs="Arial"/>
          <w:b/>
          <w:i/>
          <w:sz w:val="20"/>
          <w:szCs w:val="20"/>
        </w:rPr>
        <w:t xml:space="preserve"> - Expositores Associados - </w:t>
      </w:r>
      <w:proofErr w:type="spellStart"/>
      <w:r w:rsidRPr="00575D64">
        <w:rPr>
          <w:rFonts w:ascii="Arial" w:hAnsi="Arial" w:cs="Arial"/>
          <w:b/>
          <w:i/>
          <w:sz w:val="20"/>
          <w:szCs w:val="20"/>
        </w:rPr>
        <w:t>Expasso</w:t>
      </w:r>
      <w:proofErr w:type="spellEnd"/>
      <w:r w:rsidRPr="00575D64">
        <w:rPr>
          <w:rFonts w:ascii="Arial" w:hAnsi="Arial" w:cs="Arial"/>
          <w:b/>
          <w:i/>
          <w:sz w:val="20"/>
          <w:szCs w:val="20"/>
        </w:rPr>
        <w:t xml:space="preserve"> Shopping</w:t>
      </w:r>
    </w:p>
    <w:p w:rsidR="00E75FE7" w:rsidRDefault="003D6D9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Gerente de </w:t>
      </w:r>
      <w:r w:rsidR="00E75FE7">
        <w:rPr>
          <w:rFonts w:ascii="Arial" w:hAnsi="Arial" w:cs="Arial"/>
          <w:sz w:val="20"/>
          <w:szCs w:val="20"/>
        </w:rPr>
        <w:t>Controle de execução de projeto.</w:t>
      </w:r>
    </w:p>
    <w:p w:rsidR="00E75FE7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827119" w:rsidRPr="00FF42B8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3E50AE">
        <w:rPr>
          <w:rFonts w:ascii="Arial" w:hAnsi="Arial" w:cs="Arial"/>
          <w:sz w:val="20"/>
          <w:szCs w:val="20"/>
        </w:rPr>
        <w:t xml:space="preserve">Planejamento, execução </w:t>
      </w:r>
      <w:r>
        <w:rPr>
          <w:rFonts w:ascii="Arial" w:hAnsi="Arial" w:cs="Arial"/>
          <w:sz w:val="20"/>
          <w:szCs w:val="20"/>
        </w:rPr>
        <w:t xml:space="preserve">de projeto </w:t>
      </w:r>
      <w:r w:rsidRPr="003E50AE">
        <w:rPr>
          <w:rFonts w:ascii="Arial" w:hAnsi="Arial" w:cs="Arial"/>
          <w:sz w:val="20"/>
          <w:szCs w:val="20"/>
        </w:rPr>
        <w:t>e vendas de Espaços de Uso</w:t>
      </w:r>
      <w:r>
        <w:rPr>
          <w:rFonts w:ascii="Arial" w:hAnsi="Arial" w:cs="Arial"/>
          <w:sz w:val="20"/>
          <w:szCs w:val="20"/>
        </w:rPr>
        <w:t xml:space="preserve"> Comercial do </w:t>
      </w:r>
      <w:proofErr w:type="spellStart"/>
      <w:r>
        <w:rPr>
          <w:rFonts w:ascii="Arial" w:hAnsi="Arial" w:cs="Arial"/>
          <w:sz w:val="20"/>
          <w:szCs w:val="20"/>
        </w:rPr>
        <w:t>Expasso</w:t>
      </w:r>
      <w:proofErr w:type="spellEnd"/>
      <w:r>
        <w:rPr>
          <w:rFonts w:ascii="Arial" w:hAnsi="Arial" w:cs="Arial"/>
          <w:sz w:val="20"/>
          <w:szCs w:val="20"/>
        </w:rPr>
        <w:t xml:space="preserve"> Shopping, empreendimento da </w:t>
      </w:r>
      <w:proofErr w:type="spellStart"/>
      <w:r>
        <w:rPr>
          <w:rFonts w:ascii="Arial" w:hAnsi="Arial" w:cs="Arial"/>
          <w:sz w:val="20"/>
          <w:szCs w:val="20"/>
        </w:rPr>
        <w:t>Expasso</w:t>
      </w:r>
      <w:proofErr w:type="spellEnd"/>
      <w:r>
        <w:rPr>
          <w:rFonts w:ascii="Arial" w:hAnsi="Arial" w:cs="Arial"/>
          <w:sz w:val="20"/>
          <w:szCs w:val="20"/>
        </w:rPr>
        <w:t xml:space="preserve"> – Expositores Associados;</w:t>
      </w:r>
    </w:p>
    <w:p w:rsidR="00827119" w:rsidRPr="00FF42B8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46551C">
        <w:rPr>
          <w:rFonts w:ascii="Arial" w:hAnsi="Arial" w:cs="Arial"/>
          <w:sz w:val="20"/>
          <w:szCs w:val="20"/>
        </w:rPr>
        <w:t>Administração dos recursos financeiros da associação; Planejamento financeiro, aquisição e controle de recursos e sua distribuição;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46551C">
        <w:rPr>
          <w:rFonts w:ascii="Arial" w:hAnsi="Arial" w:cs="Arial"/>
          <w:sz w:val="20"/>
          <w:szCs w:val="20"/>
        </w:rPr>
        <w:t xml:space="preserve">Administração do condomínio </w:t>
      </w:r>
      <w:proofErr w:type="spellStart"/>
      <w:r w:rsidRPr="0046551C">
        <w:rPr>
          <w:rFonts w:ascii="Arial" w:hAnsi="Arial" w:cs="Arial"/>
          <w:sz w:val="20"/>
          <w:szCs w:val="20"/>
        </w:rPr>
        <w:t>Expasso</w:t>
      </w:r>
      <w:proofErr w:type="spellEnd"/>
      <w:r w:rsidRPr="0046551C">
        <w:rPr>
          <w:rFonts w:ascii="Arial" w:hAnsi="Arial" w:cs="Arial"/>
          <w:sz w:val="20"/>
          <w:szCs w:val="20"/>
        </w:rPr>
        <w:t xml:space="preserve"> Shopping;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Gerenciamento dos arquivos documentais</w:t>
      </w:r>
      <w:r w:rsidRPr="0046551C">
        <w:rPr>
          <w:rFonts w:ascii="Arial" w:hAnsi="Arial" w:cs="Arial"/>
          <w:sz w:val="20"/>
          <w:szCs w:val="20"/>
        </w:rPr>
        <w:t>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Controle do cadastro de propriet</w:t>
      </w:r>
      <w:r w:rsidRPr="0046551C">
        <w:rPr>
          <w:rFonts w:ascii="Arial" w:hAnsi="Arial" w:cs="Arial"/>
          <w:sz w:val="20"/>
          <w:szCs w:val="20"/>
        </w:rPr>
        <w:t>ários;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Atendimento (pessoal/telefônico) de condôminos com fornecimento de informaçõe</w:t>
      </w:r>
      <w:r w:rsidRPr="0046551C">
        <w:rPr>
          <w:rFonts w:ascii="Arial" w:hAnsi="Arial" w:cs="Arial"/>
          <w:sz w:val="20"/>
          <w:szCs w:val="20"/>
        </w:rPr>
        <w:t>s, soluções de problemas, etc.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Controle dos mandatos do Corpo Diretivo – Síndico e Conselho Consultivo.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Assessoria às reuniões do Corpo Diretivo</w:t>
      </w:r>
      <w:r w:rsidRPr="0046551C">
        <w:rPr>
          <w:rFonts w:ascii="Arial" w:hAnsi="Arial" w:cs="Arial"/>
          <w:sz w:val="20"/>
          <w:szCs w:val="20"/>
        </w:rPr>
        <w:t>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Emissão e distribuição de cartas, circulares, editais de convocaçã</w:t>
      </w:r>
      <w:r w:rsidRPr="0046551C">
        <w:rPr>
          <w:rFonts w:ascii="Arial" w:hAnsi="Arial" w:cs="Arial"/>
          <w:sz w:val="20"/>
          <w:szCs w:val="20"/>
        </w:rPr>
        <w:t>o e atas das assembleias Gerais;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Presença nas assembleias (qualificação e controle das presenças, esclarecimento de dúvidas e redação das respectivas atas)</w:t>
      </w:r>
      <w:r w:rsidRPr="0046551C">
        <w:rPr>
          <w:rFonts w:ascii="Arial" w:hAnsi="Arial" w:cs="Arial"/>
          <w:sz w:val="20"/>
          <w:szCs w:val="20"/>
        </w:rPr>
        <w:t>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Transcrição das atas no Livro próprio e registro no Cartório de Títulos e Documentos</w:t>
      </w:r>
      <w:r w:rsidRPr="0046551C">
        <w:rPr>
          <w:rFonts w:ascii="Arial" w:hAnsi="Arial" w:cs="Arial"/>
          <w:sz w:val="20"/>
          <w:szCs w:val="20"/>
        </w:rPr>
        <w:t>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Coleta de orçamentos de</w:t>
      </w:r>
      <w:r>
        <w:rPr>
          <w:rFonts w:ascii="Arial" w:hAnsi="Arial" w:cs="Arial"/>
          <w:sz w:val="20"/>
          <w:szCs w:val="20"/>
        </w:rPr>
        <w:t xml:space="preserve"> obras e serviços que se fizessem</w:t>
      </w:r>
      <w:r w:rsidRPr="00BE6467">
        <w:rPr>
          <w:rFonts w:ascii="Arial" w:hAnsi="Arial" w:cs="Arial"/>
          <w:sz w:val="20"/>
          <w:szCs w:val="20"/>
        </w:rPr>
        <w:t xml:space="preserve"> necessários</w:t>
      </w:r>
      <w:r w:rsidRPr="0046551C">
        <w:rPr>
          <w:rFonts w:ascii="Arial" w:hAnsi="Arial" w:cs="Arial"/>
          <w:sz w:val="20"/>
          <w:szCs w:val="20"/>
        </w:rPr>
        <w:t>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Atendimento a fornecedores de materiais e serviços</w:t>
      </w:r>
      <w:r w:rsidRPr="0046551C">
        <w:rPr>
          <w:rFonts w:ascii="Arial" w:hAnsi="Arial" w:cs="Arial"/>
          <w:sz w:val="20"/>
          <w:szCs w:val="20"/>
        </w:rPr>
        <w:t>;</w:t>
      </w:r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Gerenciamento do seguro de incêndio (obrigatório) e de responsabilidade civil (controle do vencimento da apólice, coleta das propostas para a renovação, análise e encaminhamento das mesmas ao Síndico para a deliberação</w:t>
      </w:r>
      <w:proofErr w:type="gramStart"/>
      <w:r w:rsidRPr="00BE6467">
        <w:rPr>
          <w:rFonts w:ascii="Arial" w:hAnsi="Arial" w:cs="Arial"/>
          <w:sz w:val="20"/>
          <w:szCs w:val="20"/>
        </w:rPr>
        <w:t>)</w:t>
      </w:r>
      <w:proofErr w:type="gramEnd"/>
    </w:p>
    <w:p w:rsidR="00827119" w:rsidRPr="00BE6467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BE6467">
        <w:rPr>
          <w:rFonts w:ascii="Arial" w:hAnsi="Arial" w:cs="Arial"/>
          <w:sz w:val="20"/>
          <w:szCs w:val="20"/>
        </w:rPr>
        <w:t>Gestão da situação/manutençã</w:t>
      </w:r>
      <w:r w:rsidRPr="0046551C">
        <w:rPr>
          <w:rFonts w:ascii="Arial" w:hAnsi="Arial" w:cs="Arial"/>
          <w:sz w:val="20"/>
          <w:szCs w:val="20"/>
        </w:rPr>
        <w:t>o dos equipamentos de segurança;</w:t>
      </w:r>
    </w:p>
    <w:p w:rsidR="00827119" w:rsidRPr="00FF42B8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46551C">
        <w:rPr>
          <w:rFonts w:ascii="Arial" w:hAnsi="Arial" w:cs="Arial"/>
          <w:sz w:val="20"/>
          <w:szCs w:val="20"/>
        </w:rPr>
        <w:t>Administração de locações de espaços de uso comercial;</w:t>
      </w:r>
    </w:p>
    <w:p w:rsidR="00827119" w:rsidRDefault="00827119" w:rsidP="00827119">
      <w:pPr>
        <w:numPr>
          <w:ilvl w:val="0"/>
          <w:numId w:val="3"/>
        </w:numPr>
        <w:autoSpaceDE w:val="0"/>
        <w:autoSpaceDN w:val="0"/>
        <w:adjustRightInd w:val="0"/>
        <w:spacing w:after="0"/>
        <w:ind w:left="709"/>
        <w:rPr>
          <w:rFonts w:ascii="Arial" w:hAnsi="Arial" w:cs="Arial"/>
          <w:sz w:val="20"/>
          <w:szCs w:val="20"/>
        </w:rPr>
      </w:pPr>
      <w:r w:rsidRPr="0046551C">
        <w:rPr>
          <w:rFonts w:ascii="Arial" w:hAnsi="Arial" w:cs="Arial"/>
          <w:sz w:val="20"/>
          <w:szCs w:val="20"/>
        </w:rPr>
        <w:t>Controle e cobrança dos alugueis</w:t>
      </w:r>
      <w:r>
        <w:rPr>
          <w:rFonts w:ascii="Arial" w:hAnsi="Arial" w:cs="Arial"/>
          <w:sz w:val="20"/>
          <w:szCs w:val="20"/>
        </w:rPr>
        <w:t>, condomínio e fundo promocional.</w:t>
      </w:r>
    </w:p>
    <w:p w:rsidR="006C27A5" w:rsidRDefault="006C27A5" w:rsidP="006C2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75FE7" w:rsidRDefault="00E75FE7" w:rsidP="00575D6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(51)3221-640</w:t>
      </w:r>
      <w:r w:rsidR="0007733E">
        <w:rPr>
          <w:rFonts w:ascii="Arial" w:hAnsi="Arial" w:cs="Arial"/>
          <w:sz w:val="20"/>
          <w:szCs w:val="20"/>
        </w:rPr>
        <w:t>9</w:t>
      </w:r>
    </w:p>
    <w:p w:rsidR="006C27A5" w:rsidRDefault="006C27A5" w:rsidP="00575D6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A65451" w:rsidRDefault="00A65451" w:rsidP="006C27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A65451" w:rsidRDefault="00A65451" w:rsidP="006C27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6C27A5" w:rsidRPr="00A67726" w:rsidRDefault="006C27A5" w:rsidP="006C27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A67726">
        <w:rPr>
          <w:rFonts w:ascii="Arial" w:hAnsi="Arial" w:cs="Arial"/>
          <w:b/>
          <w:sz w:val="20"/>
          <w:szCs w:val="20"/>
        </w:rPr>
        <w:lastRenderedPageBreak/>
        <w:t xml:space="preserve">2008 – 2011 - </w:t>
      </w:r>
      <w:proofErr w:type="spellStart"/>
      <w:r w:rsidRPr="00A67726">
        <w:rPr>
          <w:rFonts w:ascii="Arial" w:hAnsi="Arial" w:cs="Arial"/>
          <w:b/>
          <w:i/>
          <w:sz w:val="20"/>
          <w:szCs w:val="20"/>
        </w:rPr>
        <w:t>Dalfolo</w:t>
      </w:r>
      <w:proofErr w:type="spellEnd"/>
      <w:r w:rsidRPr="00A67726">
        <w:rPr>
          <w:rFonts w:ascii="Arial" w:hAnsi="Arial" w:cs="Arial"/>
          <w:b/>
          <w:i/>
          <w:sz w:val="20"/>
          <w:szCs w:val="20"/>
        </w:rPr>
        <w:t xml:space="preserve"> Empreendimentos Ltda</w:t>
      </w:r>
      <w:r>
        <w:rPr>
          <w:rFonts w:ascii="Arial" w:hAnsi="Arial" w:cs="Arial"/>
          <w:b/>
          <w:i/>
          <w:sz w:val="20"/>
          <w:szCs w:val="20"/>
        </w:rPr>
        <w:t>.</w:t>
      </w:r>
    </w:p>
    <w:p w:rsidR="006C27A5" w:rsidRDefault="006C27A5" w:rsidP="006C27A5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Prestadora de serviços</w:t>
      </w:r>
    </w:p>
    <w:p w:rsidR="006C27A5" w:rsidRDefault="006C27A5" w:rsidP="006C27A5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827119" w:rsidRDefault="004004B4" w:rsidP="004004B4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4004B4">
        <w:rPr>
          <w:rFonts w:ascii="Arial" w:hAnsi="Arial" w:cs="Arial"/>
          <w:sz w:val="20"/>
          <w:szCs w:val="20"/>
        </w:rPr>
        <w:t xml:space="preserve">Cobrança bancária - </w:t>
      </w:r>
      <w:proofErr w:type="gramStart"/>
      <w:r w:rsidRPr="004004B4">
        <w:rPr>
          <w:rFonts w:ascii="Arial" w:hAnsi="Arial" w:cs="Arial"/>
          <w:sz w:val="20"/>
          <w:szCs w:val="20"/>
        </w:rPr>
        <w:t>Confecção ,</w:t>
      </w:r>
      <w:proofErr w:type="gramEnd"/>
      <w:r w:rsidRPr="004004B4">
        <w:rPr>
          <w:rFonts w:ascii="Arial" w:hAnsi="Arial" w:cs="Arial"/>
          <w:sz w:val="20"/>
          <w:szCs w:val="20"/>
        </w:rPr>
        <w:t xml:space="preserve"> manutenção e</w:t>
      </w:r>
      <w:r>
        <w:rPr>
          <w:rFonts w:ascii="Arial" w:hAnsi="Arial" w:cs="Arial"/>
          <w:sz w:val="20"/>
          <w:szCs w:val="20"/>
        </w:rPr>
        <w:t xml:space="preserve"> envio de boletos para cartório</w:t>
      </w:r>
      <w:r w:rsidR="00827119">
        <w:rPr>
          <w:rFonts w:ascii="Arial" w:hAnsi="Arial" w:cs="Arial"/>
          <w:sz w:val="20"/>
          <w:szCs w:val="20"/>
        </w:rPr>
        <w:t>.</w:t>
      </w:r>
    </w:p>
    <w:p w:rsidR="006C27A5" w:rsidRDefault="006C27A5" w:rsidP="006C27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6C27A5" w:rsidRPr="00A67726" w:rsidRDefault="006C27A5" w:rsidP="006C27A5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A67726">
        <w:rPr>
          <w:rFonts w:ascii="Arial" w:hAnsi="Arial" w:cs="Arial"/>
          <w:sz w:val="20"/>
          <w:szCs w:val="20"/>
        </w:rPr>
        <w:t>Telefone: (51)3221-6409</w:t>
      </w:r>
    </w:p>
    <w:p w:rsidR="006C27A5" w:rsidRDefault="006C27A5" w:rsidP="00575D6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162504" w:rsidRDefault="00162504" w:rsidP="0016250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 xml:space="preserve">2011 – </w:t>
      </w:r>
      <w:r>
        <w:rPr>
          <w:rFonts w:ascii="Arial" w:hAnsi="Arial" w:cs="Arial"/>
          <w:b/>
          <w:i/>
          <w:sz w:val="20"/>
          <w:szCs w:val="20"/>
        </w:rPr>
        <w:t>Nova</w:t>
      </w:r>
      <w:proofErr w:type="gramEnd"/>
      <w:r>
        <w:rPr>
          <w:rFonts w:ascii="Arial" w:hAnsi="Arial" w:cs="Arial"/>
          <w:b/>
          <w:i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i/>
          <w:sz w:val="20"/>
          <w:szCs w:val="20"/>
        </w:rPr>
        <w:t>Gonfer</w:t>
      </w:r>
      <w:proofErr w:type="spellEnd"/>
      <w:r>
        <w:rPr>
          <w:rFonts w:ascii="Arial" w:hAnsi="Arial" w:cs="Arial"/>
          <w:b/>
          <w:i/>
          <w:sz w:val="20"/>
          <w:szCs w:val="20"/>
        </w:rPr>
        <w:t xml:space="preserve"> Comércio Exterior</w:t>
      </w:r>
    </w:p>
    <w:p w:rsidR="00162504" w:rsidRDefault="00162504" w:rsidP="0016250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 de comércio exterior</w:t>
      </w:r>
    </w:p>
    <w:p w:rsidR="00162504" w:rsidRDefault="00162504" w:rsidP="00162504">
      <w:pPr>
        <w:spacing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Descrição do cargo:</w:t>
      </w:r>
    </w:p>
    <w:p w:rsidR="00162504" w:rsidRDefault="00162504" w:rsidP="0016250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 de processos de exportação e logísticos focados em navegação.</w:t>
      </w:r>
    </w:p>
    <w:p w:rsidR="00162504" w:rsidRDefault="00162504" w:rsidP="00162504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a clientes.</w:t>
      </w:r>
    </w:p>
    <w:p w:rsidR="00162504" w:rsidRDefault="00162504" w:rsidP="001625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162504" w:rsidRDefault="00162504" w:rsidP="0016250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(51)30665281</w:t>
      </w:r>
    </w:p>
    <w:p w:rsidR="00162504" w:rsidRDefault="00162504" w:rsidP="00B35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</w:p>
    <w:p w:rsidR="006C27A5" w:rsidRPr="00B353B0" w:rsidRDefault="006C27A5" w:rsidP="00B353B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B353B0">
        <w:rPr>
          <w:rFonts w:ascii="Arial" w:hAnsi="Arial" w:cs="Arial"/>
          <w:b/>
          <w:sz w:val="20"/>
          <w:szCs w:val="20"/>
        </w:rPr>
        <w:t xml:space="preserve">2011 – 2012 – </w:t>
      </w:r>
      <w:r w:rsidRPr="00B353B0">
        <w:rPr>
          <w:rFonts w:ascii="Arial" w:hAnsi="Arial" w:cs="Arial"/>
          <w:b/>
          <w:i/>
          <w:sz w:val="20"/>
          <w:szCs w:val="20"/>
        </w:rPr>
        <w:t>Malheiros Advogados</w:t>
      </w:r>
    </w:p>
    <w:p w:rsidR="006C27A5" w:rsidRDefault="006C27A5" w:rsidP="006C27A5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Secretária</w:t>
      </w:r>
    </w:p>
    <w:p w:rsidR="006C27A5" w:rsidRDefault="006C27A5" w:rsidP="006C27A5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6C27A5" w:rsidRPr="006C27A5" w:rsidRDefault="006C27A5" w:rsidP="005513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513BC">
        <w:rPr>
          <w:rFonts w:ascii="Arial" w:hAnsi="Arial" w:cs="Arial"/>
          <w:sz w:val="20"/>
          <w:szCs w:val="20"/>
        </w:rPr>
        <w:t>Recepção;</w:t>
      </w:r>
    </w:p>
    <w:p w:rsidR="005513BC" w:rsidRPr="005513BC" w:rsidRDefault="005513BC" w:rsidP="005513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513BC">
        <w:rPr>
          <w:rFonts w:ascii="Arial" w:hAnsi="Arial" w:cs="Arial"/>
          <w:sz w:val="20"/>
          <w:szCs w:val="20"/>
        </w:rPr>
        <w:t>Manipulação de processos;</w:t>
      </w:r>
    </w:p>
    <w:p w:rsidR="005513BC" w:rsidRPr="005513BC" w:rsidRDefault="005513BC" w:rsidP="005513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513BC">
        <w:rPr>
          <w:rFonts w:ascii="Arial" w:hAnsi="Arial" w:cs="Arial"/>
          <w:sz w:val="20"/>
          <w:szCs w:val="20"/>
        </w:rPr>
        <w:t>Manipulação de arquivo;</w:t>
      </w:r>
    </w:p>
    <w:p w:rsidR="005513BC" w:rsidRPr="005513BC" w:rsidRDefault="005513BC" w:rsidP="005513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513BC">
        <w:rPr>
          <w:rFonts w:ascii="Arial" w:hAnsi="Arial" w:cs="Arial"/>
          <w:sz w:val="20"/>
          <w:szCs w:val="20"/>
        </w:rPr>
        <w:t>Operação d</w:t>
      </w:r>
      <w:r w:rsidR="006C27A5" w:rsidRPr="005513BC">
        <w:rPr>
          <w:rFonts w:ascii="Arial" w:hAnsi="Arial" w:cs="Arial"/>
          <w:sz w:val="20"/>
          <w:szCs w:val="20"/>
        </w:rPr>
        <w:t xml:space="preserve">o sistema </w:t>
      </w:r>
      <w:r w:rsidRPr="005513BC">
        <w:rPr>
          <w:rFonts w:ascii="Arial" w:hAnsi="Arial" w:cs="Arial"/>
          <w:sz w:val="20"/>
          <w:szCs w:val="20"/>
        </w:rPr>
        <w:t>de processo judicial eletrônico;</w:t>
      </w:r>
    </w:p>
    <w:p w:rsidR="005513BC" w:rsidRPr="005513BC" w:rsidRDefault="005513BC" w:rsidP="005513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513BC">
        <w:rPr>
          <w:rFonts w:ascii="Arial" w:hAnsi="Arial" w:cs="Arial"/>
          <w:sz w:val="20"/>
          <w:szCs w:val="20"/>
        </w:rPr>
        <w:t>Serviços bancários;</w:t>
      </w:r>
    </w:p>
    <w:p w:rsidR="005513BC" w:rsidRPr="005513BC" w:rsidRDefault="005513BC" w:rsidP="005513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513BC">
        <w:rPr>
          <w:rFonts w:ascii="Arial" w:hAnsi="Arial" w:cs="Arial"/>
          <w:sz w:val="20"/>
          <w:szCs w:val="20"/>
        </w:rPr>
        <w:t>Financeiro do escritório;</w:t>
      </w:r>
    </w:p>
    <w:p w:rsidR="006C27A5" w:rsidRDefault="005513BC" w:rsidP="005513BC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5513BC">
        <w:rPr>
          <w:rFonts w:ascii="Arial" w:hAnsi="Arial" w:cs="Arial"/>
          <w:sz w:val="20"/>
          <w:szCs w:val="20"/>
        </w:rPr>
        <w:t>T</w:t>
      </w:r>
      <w:r w:rsidR="006C27A5" w:rsidRPr="005513BC">
        <w:rPr>
          <w:rFonts w:ascii="Arial" w:hAnsi="Arial" w:cs="Arial"/>
          <w:sz w:val="20"/>
          <w:szCs w:val="20"/>
        </w:rPr>
        <w:t>rabalhos externos.</w:t>
      </w:r>
    </w:p>
    <w:p w:rsidR="005513BC" w:rsidRDefault="005513BC" w:rsidP="00551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5513BC" w:rsidRDefault="005513BC" w:rsidP="005513BC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6C27A5">
        <w:rPr>
          <w:rFonts w:ascii="Arial" w:hAnsi="Arial" w:cs="Arial"/>
          <w:sz w:val="20"/>
          <w:szCs w:val="20"/>
        </w:rPr>
        <w:t>Telefone: (51)</w:t>
      </w:r>
      <w:r w:rsidR="00B353B0" w:rsidRPr="00B353B0">
        <w:rPr>
          <w:rFonts w:ascii="Arial" w:hAnsi="Arial" w:cs="Arial"/>
          <w:sz w:val="20"/>
          <w:szCs w:val="20"/>
        </w:rPr>
        <w:t>3225-9838</w:t>
      </w:r>
    </w:p>
    <w:p w:rsidR="006C27A5" w:rsidRPr="006C27A5" w:rsidRDefault="006C27A5" w:rsidP="006C27A5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E75FE7" w:rsidRPr="00575D64" w:rsidRDefault="00B647CF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2012 – 2015</w:t>
      </w:r>
      <w:r w:rsidR="00E75FE7" w:rsidRPr="00575D64">
        <w:rPr>
          <w:rFonts w:ascii="Arial" w:hAnsi="Arial" w:cs="Arial"/>
          <w:b/>
          <w:sz w:val="20"/>
          <w:szCs w:val="20"/>
        </w:rPr>
        <w:t xml:space="preserve"> </w:t>
      </w:r>
      <w:r w:rsidR="0039268A">
        <w:rPr>
          <w:rFonts w:ascii="Arial" w:hAnsi="Arial" w:cs="Arial"/>
          <w:b/>
          <w:i/>
          <w:sz w:val="20"/>
          <w:szCs w:val="20"/>
        </w:rPr>
        <w:t xml:space="preserve">– </w:t>
      </w:r>
      <w:proofErr w:type="spellStart"/>
      <w:r w:rsidR="00C73320">
        <w:rPr>
          <w:rFonts w:ascii="Arial" w:hAnsi="Arial" w:cs="Arial"/>
          <w:b/>
          <w:i/>
          <w:sz w:val="20"/>
          <w:szCs w:val="20"/>
        </w:rPr>
        <w:t>Fundepag</w:t>
      </w:r>
      <w:proofErr w:type="spellEnd"/>
      <w:r w:rsidR="00C73320">
        <w:rPr>
          <w:rFonts w:ascii="Arial" w:hAnsi="Arial" w:cs="Arial"/>
          <w:b/>
          <w:i/>
          <w:sz w:val="20"/>
          <w:szCs w:val="20"/>
        </w:rPr>
        <w:t xml:space="preserve"> – </w:t>
      </w:r>
      <w:r w:rsidR="00E75FE7" w:rsidRPr="00575D64">
        <w:rPr>
          <w:rFonts w:ascii="Arial" w:hAnsi="Arial" w:cs="Arial"/>
          <w:b/>
          <w:i/>
          <w:sz w:val="20"/>
          <w:szCs w:val="20"/>
        </w:rPr>
        <w:t>Fundação de Desenvolvimento da Pesquisa do Agronegócio</w:t>
      </w:r>
      <w:r w:rsidR="00575D64">
        <w:rPr>
          <w:rFonts w:ascii="Arial" w:hAnsi="Arial" w:cs="Arial"/>
          <w:b/>
          <w:i/>
          <w:sz w:val="20"/>
          <w:szCs w:val="20"/>
        </w:rPr>
        <w:t xml:space="preserve">/ </w:t>
      </w:r>
      <w:r w:rsidR="00E75FE7" w:rsidRPr="00575D64">
        <w:rPr>
          <w:rFonts w:ascii="Arial" w:hAnsi="Arial" w:cs="Arial"/>
          <w:b/>
          <w:i/>
          <w:sz w:val="20"/>
          <w:szCs w:val="20"/>
        </w:rPr>
        <w:t>MAPA - Ministério da Agri</w:t>
      </w:r>
      <w:r w:rsidR="00EB6848">
        <w:rPr>
          <w:rFonts w:ascii="Arial" w:hAnsi="Arial" w:cs="Arial"/>
          <w:b/>
          <w:i/>
          <w:sz w:val="20"/>
          <w:szCs w:val="20"/>
        </w:rPr>
        <w:t>c</w:t>
      </w:r>
      <w:r w:rsidR="00E75FE7" w:rsidRPr="00575D64">
        <w:rPr>
          <w:rFonts w:ascii="Arial" w:hAnsi="Arial" w:cs="Arial"/>
          <w:b/>
          <w:i/>
          <w:sz w:val="20"/>
          <w:szCs w:val="20"/>
        </w:rPr>
        <w:t xml:space="preserve">ultura, Pecuária e Abastecimento – </w:t>
      </w:r>
      <w:proofErr w:type="spellStart"/>
      <w:r w:rsidR="00E75FE7" w:rsidRPr="00575D64">
        <w:rPr>
          <w:rFonts w:ascii="Arial" w:hAnsi="Arial" w:cs="Arial"/>
          <w:b/>
          <w:i/>
          <w:sz w:val="20"/>
          <w:szCs w:val="20"/>
        </w:rPr>
        <w:t>Lanagro</w:t>
      </w:r>
      <w:proofErr w:type="spellEnd"/>
      <w:r w:rsidR="00E75FE7" w:rsidRPr="00575D64">
        <w:rPr>
          <w:rFonts w:ascii="Arial" w:hAnsi="Arial" w:cs="Arial"/>
          <w:b/>
          <w:i/>
          <w:sz w:val="20"/>
          <w:szCs w:val="20"/>
        </w:rPr>
        <w:t>/RS- Laboratório Nacional Agropecuário.</w:t>
      </w:r>
    </w:p>
    <w:p w:rsidR="00E75FE7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Técnica em Química – </w:t>
      </w:r>
      <w:r w:rsidRPr="00E62B83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Assistente de Laboratório Sênior</w:t>
      </w:r>
    </w:p>
    <w:p w:rsidR="00E75FE7" w:rsidRPr="00E62B83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 do cargo: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Recebimento, conferência e registro das amostras para análise e acondicionamento conforme procedimentos;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Recebimento dos materiais do almoxarifado;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Controle, operação e verificação dos equipamentos utilizados nos ensaios;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Controle e registro de temperatura da sala, geladeiras, freezers e câmaras frias;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Preparação dos utensílios, meios de cultura, equipamentos, reagentes, pre</w:t>
      </w:r>
      <w:r>
        <w:rPr>
          <w:rFonts w:ascii="Arial" w:hAnsi="Arial" w:cs="Arial"/>
          <w:sz w:val="20"/>
          <w:szCs w:val="20"/>
        </w:rPr>
        <w:t xml:space="preserve">paro e padronização de soluções, </w:t>
      </w:r>
      <w:r w:rsidRPr="00E62B83">
        <w:rPr>
          <w:rFonts w:ascii="Arial" w:hAnsi="Arial" w:cs="Arial"/>
          <w:sz w:val="20"/>
          <w:szCs w:val="20"/>
        </w:rPr>
        <w:t>necessários para os ensaios e análise que será processada pelo analista;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Preparo de itens de ensaio para a análise, pesagem e hidratação das amostras;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Execução de ensaios químicos e físico-químicos;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Cálculo de resultados: revisão de cálculos e de transferência de dados;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Auxílio e/ou preencher relatórios de ensaios;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Controlar os registros de saída dos resultados e/ou produtos do laboratório para os setores/clientes responsáveis;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Descarte de amostras, soluções e reagentes;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Apoio na lavagem dos materiais de uso no laboratório;</w:t>
      </w:r>
    </w:p>
    <w:p w:rsidR="00827119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Organizar e armazenar os utensílio</w:t>
      </w:r>
      <w:r>
        <w:rPr>
          <w:rFonts w:ascii="Arial" w:hAnsi="Arial" w:cs="Arial"/>
          <w:sz w:val="20"/>
          <w:szCs w:val="20"/>
        </w:rPr>
        <w:t>s e equipamentos de laboratório;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E62B83">
        <w:rPr>
          <w:rFonts w:ascii="Arial" w:hAnsi="Arial" w:cs="Arial"/>
          <w:sz w:val="20"/>
          <w:szCs w:val="20"/>
        </w:rPr>
        <w:t>Manter atualizados os registros do laboratório;</w:t>
      </w:r>
    </w:p>
    <w:p w:rsidR="00827119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Gerenciamento do arquivo do Laboratório;</w:t>
      </w:r>
    </w:p>
    <w:p w:rsidR="00827119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Envio de correspondências;</w:t>
      </w:r>
    </w:p>
    <w:p w:rsidR="00827119" w:rsidRPr="00E62B83" w:rsidRDefault="00827119" w:rsidP="00827119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Treinamento de novos funcionários.</w:t>
      </w:r>
    </w:p>
    <w:p w:rsidR="00E75FE7" w:rsidRDefault="00B353B0" w:rsidP="00B353B0">
      <w:pPr>
        <w:tabs>
          <w:tab w:val="left" w:pos="148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75FE7" w:rsidRDefault="0099151F" w:rsidP="00575D64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Telefone: (51)3248-2133 – LANAGRO/RS</w:t>
      </w:r>
    </w:p>
    <w:p w:rsidR="00E75FE7" w:rsidRDefault="00E75FE7" w:rsidP="00575D64">
      <w:pPr>
        <w:spacing w:after="0" w:line="360" w:lineRule="auto"/>
      </w:pPr>
    </w:p>
    <w:p w:rsidR="00B1377A" w:rsidRPr="003D6D97" w:rsidRDefault="00B1377A" w:rsidP="00575D64">
      <w:pPr>
        <w:spacing w:line="360" w:lineRule="auto"/>
        <w:rPr>
          <w:b/>
        </w:rPr>
      </w:pPr>
      <w:r w:rsidRPr="003D6D97">
        <w:rPr>
          <w:b/>
        </w:rPr>
        <w:lastRenderedPageBreak/>
        <w:t>Cursos</w:t>
      </w:r>
    </w:p>
    <w:p w:rsidR="00B1377A" w:rsidRPr="003E50AE" w:rsidRDefault="00B1377A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 w:rsidRPr="003E50AE">
        <w:rPr>
          <w:rFonts w:ascii="Arial" w:hAnsi="Arial" w:cs="Arial"/>
          <w:sz w:val="20"/>
          <w:szCs w:val="20"/>
        </w:rPr>
        <w:t>Curso de Plano de Negócios na Prática</w:t>
      </w:r>
    </w:p>
    <w:p w:rsidR="00056737" w:rsidRDefault="00B1377A" w:rsidP="00575D64">
      <w:pPr>
        <w:spacing w:after="0" w:line="360" w:lineRule="auto"/>
        <w:rPr>
          <w:rFonts w:ascii="Arial" w:hAnsi="Arial" w:cs="Arial"/>
          <w:sz w:val="20"/>
          <w:szCs w:val="20"/>
        </w:rPr>
      </w:pPr>
      <w:r w:rsidRPr="003E50AE">
        <w:rPr>
          <w:rFonts w:ascii="Arial" w:hAnsi="Arial" w:cs="Arial"/>
          <w:sz w:val="20"/>
          <w:szCs w:val="20"/>
        </w:rPr>
        <w:t>Universidade FEEVALE</w:t>
      </w:r>
      <w:r>
        <w:rPr>
          <w:rFonts w:ascii="Arial" w:hAnsi="Arial" w:cs="Arial"/>
          <w:sz w:val="20"/>
          <w:szCs w:val="20"/>
        </w:rPr>
        <w:t xml:space="preserve"> (2008)</w:t>
      </w:r>
    </w:p>
    <w:p w:rsidR="00056737" w:rsidRDefault="00056737" w:rsidP="00575D64">
      <w:pPr>
        <w:spacing w:after="0" w:line="360" w:lineRule="auto"/>
        <w:rPr>
          <w:rFonts w:ascii="Arial" w:hAnsi="Arial" w:cs="Arial"/>
          <w:sz w:val="20"/>
          <w:szCs w:val="20"/>
        </w:rPr>
      </w:pPr>
    </w:p>
    <w:p w:rsidR="00B1377A" w:rsidRDefault="00056737" w:rsidP="00575D64">
      <w:pPr>
        <w:spacing w:after="0" w:line="360" w:lineRule="auto"/>
      </w:pPr>
      <w:r w:rsidRPr="00056737">
        <w:t>ISO/IEC 17025 - Requisitos Gerais para Competência de Laboratórios de Ensaio e Calibração</w:t>
      </w:r>
    </w:p>
    <w:p w:rsidR="00056737" w:rsidRDefault="0007733E" w:rsidP="00575D64">
      <w:pPr>
        <w:spacing w:line="360" w:lineRule="auto"/>
      </w:pPr>
      <w:r>
        <w:t>MAPA - Ministério da Agric</w:t>
      </w:r>
      <w:r w:rsidR="00056737" w:rsidRPr="00056737">
        <w:t>ultura, Pecuária e Abastecimento – L</w:t>
      </w:r>
      <w:r>
        <w:t>ANAGRO</w:t>
      </w:r>
      <w:r w:rsidR="00056737" w:rsidRPr="00056737">
        <w:t xml:space="preserve">/RS- Laboratório Nacional </w:t>
      </w:r>
      <w:proofErr w:type="gramStart"/>
      <w:r w:rsidR="00056737" w:rsidRPr="00056737">
        <w:t>Agropecuário</w:t>
      </w:r>
      <w:proofErr w:type="gramEnd"/>
      <w:r w:rsidR="00056737" w:rsidRPr="00056737">
        <w:t xml:space="preserve"> </w:t>
      </w:r>
    </w:p>
    <w:p w:rsidR="00B1377A" w:rsidRPr="003D6D97" w:rsidRDefault="00B1377A" w:rsidP="00575D64">
      <w:pPr>
        <w:spacing w:line="360" w:lineRule="auto"/>
        <w:rPr>
          <w:rFonts w:ascii="Arial" w:hAnsi="Arial" w:cs="Arial"/>
          <w:b/>
          <w:sz w:val="20"/>
          <w:szCs w:val="20"/>
        </w:rPr>
      </w:pPr>
      <w:r w:rsidRPr="003D6D97">
        <w:rPr>
          <w:rFonts w:ascii="Arial" w:hAnsi="Arial" w:cs="Arial"/>
          <w:b/>
          <w:sz w:val="20"/>
          <w:szCs w:val="20"/>
        </w:rPr>
        <w:t>Idiomas:</w:t>
      </w:r>
    </w:p>
    <w:p w:rsidR="00B1377A" w:rsidRPr="00C82200" w:rsidRDefault="00B1377A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Inglês – Nível: Básico </w:t>
      </w:r>
      <w:proofErr w:type="gramStart"/>
      <w:r>
        <w:rPr>
          <w:rFonts w:ascii="Arial" w:hAnsi="Arial" w:cs="Arial"/>
          <w:sz w:val="20"/>
          <w:szCs w:val="20"/>
        </w:rPr>
        <w:t>2</w:t>
      </w:r>
      <w:proofErr w:type="gramEnd"/>
      <w:r w:rsidR="003D6D97">
        <w:rPr>
          <w:rFonts w:ascii="Arial" w:hAnsi="Arial" w:cs="Arial"/>
          <w:sz w:val="20"/>
          <w:szCs w:val="20"/>
        </w:rPr>
        <w:t xml:space="preserve"> </w:t>
      </w:r>
    </w:p>
    <w:p w:rsidR="00B1377A" w:rsidRDefault="00B1377A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Uniritter</w:t>
      </w:r>
      <w:proofErr w:type="spellEnd"/>
      <w:r>
        <w:rPr>
          <w:rFonts w:ascii="Arial" w:hAnsi="Arial" w:cs="Arial"/>
          <w:sz w:val="20"/>
          <w:szCs w:val="20"/>
        </w:rPr>
        <w:t xml:space="preserve">/Cambridge </w:t>
      </w:r>
      <w:proofErr w:type="spellStart"/>
      <w:r>
        <w:rPr>
          <w:rFonts w:ascii="Arial" w:hAnsi="Arial" w:cs="Arial"/>
          <w:sz w:val="20"/>
          <w:szCs w:val="20"/>
        </w:rPr>
        <w:t>University</w:t>
      </w:r>
      <w:proofErr w:type="spellEnd"/>
      <w:r>
        <w:rPr>
          <w:rFonts w:ascii="Arial" w:hAnsi="Arial" w:cs="Arial"/>
          <w:sz w:val="20"/>
          <w:szCs w:val="20"/>
        </w:rPr>
        <w:t xml:space="preserve"> Press</w:t>
      </w:r>
    </w:p>
    <w:p w:rsidR="00E75FE7" w:rsidRDefault="00B1377A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Espanhol </w:t>
      </w:r>
      <w:r w:rsidR="00E75FE7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Avançado</w:t>
      </w:r>
    </w:p>
    <w:p w:rsidR="00B1377A" w:rsidRPr="003D6D97" w:rsidRDefault="00E75FE7" w:rsidP="00575D6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Centro Cultural Cervantes</w:t>
      </w:r>
    </w:p>
    <w:sectPr w:rsidR="00B1377A" w:rsidRPr="003D6D97" w:rsidSect="003D6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4584"/>
    <w:multiLevelType w:val="hybridMultilevel"/>
    <w:tmpl w:val="3CECA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C4E6E"/>
    <w:multiLevelType w:val="hybridMultilevel"/>
    <w:tmpl w:val="BF3C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C23305"/>
    <w:multiLevelType w:val="hybridMultilevel"/>
    <w:tmpl w:val="6B6A43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D95F64"/>
    <w:multiLevelType w:val="hybridMultilevel"/>
    <w:tmpl w:val="ABC40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468CC"/>
    <w:multiLevelType w:val="hybridMultilevel"/>
    <w:tmpl w:val="2F483D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D8683B"/>
    <w:multiLevelType w:val="hybridMultilevel"/>
    <w:tmpl w:val="C1B01E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77A"/>
    <w:rsid w:val="0003458D"/>
    <w:rsid w:val="00037A66"/>
    <w:rsid w:val="00056737"/>
    <w:rsid w:val="0007733E"/>
    <w:rsid w:val="00162504"/>
    <w:rsid w:val="001D0B5A"/>
    <w:rsid w:val="00291D02"/>
    <w:rsid w:val="002B2917"/>
    <w:rsid w:val="00376B4E"/>
    <w:rsid w:val="003919ED"/>
    <w:rsid w:val="0039268A"/>
    <w:rsid w:val="003B6252"/>
    <w:rsid w:val="003D6D97"/>
    <w:rsid w:val="004004B4"/>
    <w:rsid w:val="004620F7"/>
    <w:rsid w:val="005513BC"/>
    <w:rsid w:val="00575D64"/>
    <w:rsid w:val="006C27A5"/>
    <w:rsid w:val="00827119"/>
    <w:rsid w:val="0083767F"/>
    <w:rsid w:val="0099151F"/>
    <w:rsid w:val="00A65451"/>
    <w:rsid w:val="00A67726"/>
    <w:rsid w:val="00AA6BF9"/>
    <w:rsid w:val="00B1377A"/>
    <w:rsid w:val="00B353B0"/>
    <w:rsid w:val="00B647CF"/>
    <w:rsid w:val="00C41C24"/>
    <w:rsid w:val="00C73320"/>
    <w:rsid w:val="00C9547E"/>
    <w:rsid w:val="00DB7D72"/>
    <w:rsid w:val="00E75FE7"/>
    <w:rsid w:val="00EA54D5"/>
    <w:rsid w:val="00EB6848"/>
    <w:rsid w:val="00EC4C77"/>
    <w:rsid w:val="00F018BA"/>
    <w:rsid w:val="00F1286C"/>
    <w:rsid w:val="00FA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7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B1377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37A66"/>
    <w:pPr>
      <w:ind w:left="720"/>
      <w:contextualSpacing/>
    </w:pPr>
  </w:style>
  <w:style w:type="table" w:styleId="Tabelacomgrade">
    <w:name w:val="Table Grid"/>
    <w:basedOn w:val="Tabelanormal"/>
    <w:uiPriority w:val="59"/>
    <w:rsid w:val="00FA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1E4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77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B1377A"/>
    <w:rPr>
      <w:rFonts w:cs="Times New Roman"/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037A66"/>
    <w:pPr>
      <w:ind w:left="720"/>
      <w:contextualSpacing/>
    </w:pPr>
  </w:style>
  <w:style w:type="table" w:styleId="Tabelacomgrade">
    <w:name w:val="Table Grid"/>
    <w:basedOn w:val="Tabelanormal"/>
    <w:uiPriority w:val="59"/>
    <w:rsid w:val="00FA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A1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1E4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4</Pages>
  <Words>1081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Fernandes</dc:creator>
  <cp:lastModifiedBy>Priscila Fernandes</cp:lastModifiedBy>
  <cp:revision>13</cp:revision>
  <cp:lastPrinted>2015-05-19T23:00:00Z</cp:lastPrinted>
  <dcterms:created xsi:type="dcterms:W3CDTF">2015-05-13T03:58:00Z</dcterms:created>
  <dcterms:modified xsi:type="dcterms:W3CDTF">2015-07-09T02:41:00Z</dcterms:modified>
</cp:coreProperties>
</file>