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E36" w:rsidRPr="00CA755A" w:rsidRDefault="00FF5E36" w:rsidP="00641B16">
      <w:pPr>
        <w:pStyle w:val="SemEspaamento"/>
        <w:jc w:val="right"/>
      </w:pPr>
      <w:r>
        <w:t>Cristiane Koening Fernandes</w:t>
      </w:r>
    </w:p>
    <w:p w:rsidR="00FF5E36" w:rsidRPr="00CA755A" w:rsidRDefault="00FF5E36" w:rsidP="00FF5E36">
      <w:pPr>
        <w:jc w:val="right"/>
        <w:rPr>
          <w:rFonts w:asciiTheme="minorHAnsi" w:hAnsiTheme="minorHAnsi" w:cs="Tahoma"/>
        </w:rPr>
      </w:pPr>
      <w:r w:rsidRPr="00CA755A">
        <w:rPr>
          <w:rFonts w:asciiTheme="minorHAnsi" w:hAnsiTheme="minorHAnsi" w:cs="Tahoma"/>
        </w:rPr>
        <w:t xml:space="preserve">Rua </w:t>
      </w:r>
      <w:proofErr w:type="spellStart"/>
      <w:r w:rsidR="001F445C">
        <w:rPr>
          <w:rFonts w:asciiTheme="minorHAnsi" w:hAnsiTheme="minorHAnsi" w:cs="Tahoma"/>
        </w:rPr>
        <w:t>Sezefredo</w:t>
      </w:r>
      <w:proofErr w:type="spellEnd"/>
      <w:r w:rsidR="001F445C">
        <w:rPr>
          <w:rFonts w:asciiTheme="minorHAnsi" w:hAnsiTheme="minorHAnsi" w:cs="Tahoma"/>
        </w:rPr>
        <w:t xml:space="preserve"> Azambuja Vieira 6105</w:t>
      </w:r>
      <w:r w:rsidRPr="00CA755A">
        <w:rPr>
          <w:rFonts w:asciiTheme="minorHAnsi" w:hAnsiTheme="minorHAnsi" w:cs="Tahoma"/>
        </w:rPr>
        <w:t xml:space="preserve"> </w:t>
      </w:r>
    </w:p>
    <w:p w:rsidR="00FF5E36" w:rsidRPr="00CA755A" w:rsidRDefault="001F445C" w:rsidP="00FF5E36">
      <w:pPr>
        <w:jc w:val="right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Olaria</w:t>
      </w:r>
      <w:r w:rsidR="00FF5E36" w:rsidRPr="00CA755A">
        <w:rPr>
          <w:rFonts w:asciiTheme="minorHAnsi" w:hAnsiTheme="minorHAnsi" w:cs="Tahoma"/>
        </w:rPr>
        <w:t xml:space="preserve"> </w:t>
      </w:r>
      <w:r w:rsidR="00FF5E36">
        <w:rPr>
          <w:rFonts w:asciiTheme="minorHAnsi" w:hAnsiTheme="minorHAnsi" w:cs="Tahoma"/>
        </w:rPr>
        <w:t>–</w:t>
      </w:r>
      <w:r>
        <w:rPr>
          <w:rFonts w:asciiTheme="minorHAnsi" w:hAnsiTheme="minorHAnsi" w:cs="Tahoma"/>
        </w:rPr>
        <w:t>Canoas</w:t>
      </w:r>
    </w:p>
    <w:p w:rsidR="00FF5E36" w:rsidRDefault="00FF5E36" w:rsidP="00FF5E36">
      <w:pPr>
        <w:jc w:val="right"/>
        <w:rPr>
          <w:rFonts w:asciiTheme="minorHAnsi" w:hAnsiTheme="minorHAnsi" w:cs="Tahoma"/>
        </w:rPr>
      </w:pPr>
      <w:proofErr w:type="spellStart"/>
      <w:r>
        <w:rPr>
          <w:rFonts w:asciiTheme="minorHAnsi" w:hAnsiTheme="minorHAnsi" w:cs="Tahoma"/>
        </w:rPr>
        <w:t>Tel</w:t>
      </w:r>
      <w:proofErr w:type="spellEnd"/>
      <w:r>
        <w:rPr>
          <w:rFonts w:asciiTheme="minorHAnsi" w:hAnsiTheme="minorHAnsi" w:cs="Tahoma"/>
        </w:rPr>
        <w:t xml:space="preserve"> / </w:t>
      </w:r>
      <w:proofErr w:type="spellStart"/>
      <w:r>
        <w:rPr>
          <w:rFonts w:asciiTheme="minorHAnsi" w:hAnsiTheme="minorHAnsi" w:cs="Tahoma"/>
        </w:rPr>
        <w:t>Cel</w:t>
      </w:r>
      <w:proofErr w:type="spellEnd"/>
      <w:r w:rsidRPr="00CA755A">
        <w:rPr>
          <w:rFonts w:asciiTheme="minorHAnsi" w:hAnsiTheme="minorHAnsi" w:cs="Tahoma"/>
        </w:rPr>
        <w:t>: (</w:t>
      </w:r>
      <w:r>
        <w:rPr>
          <w:rFonts w:asciiTheme="minorHAnsi" w:hAnsiTheme="minorHAnsi" w:cs="Tahoma"/>
        </w:rPr>
        <w:t>51</w:t>
      </w:r>
      <w:r w:rsidRPr="00CA755A">
        <w:rPr>
          <w:rFonts w:asciiTheme="minorHAnsi" w:hAnsiTheme="minorHAnsi" w:cs="Tahoma"/>
        </w:rPr>
        <w:t>)</w:t>
      </w:r>
      <w:r>
        <w:rPr>
          <w:rFonts w:asciiTheme="minorHAnsi" w:hAnsiTheme="minorHAnsi" w:cs="Tahoma"/>
        </w:rPr>
        <w:t xml:space="preserve">3352-1768 / </w:t>
      </w:r>
      <w:r w:rsidRPr="00CA755A">
        <w:rPr>
          <w:rFonts w:asciiTheme="minorHAnsi" w:hAnsiTheme="minorHAnsi" w:cs="Tahoma"/>
        </w:rPr>
        <w:t>(</w:t>
      </w:r>
      <w:r>
        <w:rPr>
          <w:rFonts w:asciiTheme="minorHAnsi" w:hAnsiTheme="minorHAnsi" w:cs="Tahoma"/>
        </w:rPr>
        <w:t>51</w:t>
      </w:r>
      <w:r w:rsidRPr="00CA755A">
        <w:rPr>
          <w:rFonts w:asciiTheme="minorHAnsi" w:hAnsiTheme="minorHAnsi" w:cs="Tahoma"/>
        </w:rPr>
        <w:t xml:space="preserve">) </w:t>
      </w:r>
      <w:r>
        <w:rPr>
          <w:rFonts w:asciiTheme="minorHAnsi" w:hAnsiTheme="minorHAnsi" w:cs="Tahoma"/>
        </w:rPr>
        <w:t>8452-4440</w:t>
      </w:r>
    </w:p>
    <w:p w:rsidR="00FF5E36" w:rsidRPr="00CA755A" w:rsidRDefault="00065AE6" w:rsidP="00FF5E36">
      <w:pPr>
        <w:jc w:val="right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Habilitação “A”, veículo próprio</w:t>
      </w:r>
    </w:p>
    <w:p w:rsidR="00FF5E36" w:rsidRDefault="00FF5E36" w:rsidP="00FF5E36">
      <w:pPr>
        <w:jc w:val="right"/>
        <w:rPr>
          <w:rFonts w:asciiTheme="minorHAnsi" w:hAnsiTheme="minorHAnsi" w:cs="Tahoma"/>
        </w:rPr>
      </w:pPr>
      <w:r w:rsidRPr="00CA755A">
        <w:rPr>
          <w:rFonts w:asciiTheme="minorHAnsi" w:hAnsiTheme="minorHAnsi" w:cs="Tahoma"/>
        </w:rPr>
        <w:t xml:space="preserve">E-mail: </w:t>
      </w:r>
      <w:hyperlink r:id="rId6" w:history="1">
        <w:r w:rsidRPr="00D416CE">
          <w:rPr>
            <w:rStyle w:val="Hyperlink"/>
            <w:rFonts w:asciiTheme="minorHAnsi" w:hAnsiTheme="minorHAnsi" w:cs="Tahoma"/>
          </w:rPr>
          <w:t>cristianekoening@yahoo.com.br</w:t>
        </w:r>
      </w:hyperlink>
    </w:p>
    <w:p w:rsidR="00FF5E36" w:rsidRPr="00CA755A" w:rsidRDefault="00FF5E36" w:rsidP="00FF5E36">
      <w:pPr>
        <w:jc w:val="right"/>
        <w:rPr>
          <w:rFonts w:asciiTheme="minorHAnsi" w:hAnsiTheme="minorHAnsi" w:cs="Tahoma"/>
        </w:rPr>
      </w:pPr>
    </w:p>
    <w:p w:rsidR="004F3097" w:rsidRDefault="00FF5E36" w:rsidP="00FF5E36">
      <w:pPr>
        <w:rPr>
          <w:rFonts w:asciiTheme="minorHAnsi" w:hAnsiTheme="minorHAnsi" w:cs="Tahoma"/>
          <w:b/>
        </w:rPr>
      </w:pPr>
      <w:r w:rsidRPr="00CA755A">
        <w:rPr>
          <w:rFonts w:asciiTheme="minorHAnsi" w:hAnsiTheme="minorHAnsi" w:cs="Tahoma"/>
          <w:b/>
        </w:rPr>
        <w:t>Formação acadêmica</w:t>
      </w:r>
    </w:p>
    <w:p w:rsidR="008E6176" w:rsidRDefault="008E6176" w:rsidP="00AC1B1C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Bombeiro Prof</w:t>
      </w:r>
      <w:r w:rsidR="00065AE6">
        <w:rPr>
          <w:rFonts w:asciiTheme="minorHAnsi" w:hAnsiTheme="minorHAnsi" w:cs="Tahoma"/>
        </w:rPr>
        <w:t>issional Civil –</w:t>
      </w:r>
      <w:proofErr w:type="spellStart"/>
      <w:r w:rsidR="00065AE6">
        <w:rPr>
          <w:rFonts w:asciiTheme="minorHAnsi" w:hAnsiTheme="minorHAnsi" w:cs="Tahoma"/>
        </w:rPr>
        <w:t>Apse</w:t>
      </w:r>
      <w:proofErr w:type="spellEnd"/>
      <w:r w:rsidR="00065AE6">
        <w:rPr>
          <w:rFonts w:asciiTheme="minorHAnsi" w:hAnsiTheme="minorHAnsi" w:cs="Tahoma"/>
        </w:rPr>
        <w:t xml:space="preserve"> - Concluído</w:t>
      </w:r>
    </w:p>
    <w:p w:rsidR="00065AE6" w:rsidRDefault="00FF5E36" w:rsidP="00AC1B1C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Técnico em</w:t>
      </w:r>
      <w:r w:rsidR="004F3097">
        <w:rPr>
          <w:rFonts w:asciiTheme="minorHAnsi" w:hAnsiTheme="minorHAnsi" w:cs="Tahoma"/>
        </w:rPr>
        <w:t xml:space="preserve"> Segurança do </w:t>
      </w:r>
      <w:r w:rsidR="00065AE6">
        <w:rPr>
          <w:rFonts w:asciiTheme="minorHAnsi" w:hAnsiTheme="minorHAnsi" w:cs="Tahoma"/>
        </w:rPr>
        <w:t>Trabalho - Concluído</w:t>
      </w:r>
    </w:p>
    <w:p w:rsidR="00065AE6" w:rsidRDefault="004F3097" w:rsidP="00AC1B1C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 xml:space="preserve">Técnico em Química </w:t>
      </w:r>
      <w:r w:rsidR="00065AE6">
        <w:rPr>
          <w:rFonts w:asciiTheme="minorHAnsi" w:hAnsiTheme="minorHAnsi" w:cs="Tahoma"/>
        </w:rPr>
        <w:t>– Concluído</w:t>
      </w:r>
    </w:p>
    <w:p w:rsidR="00FF5E36" w:rsidRDefault="00FF5E36" w:rsidP="00AC1B1C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 xml:space="preserve">Curso Combate ao </w:t>
      </w:r>
      <w:r w:rsidR="00065AE6">
        <w:rPr>
          <w:rFonts w:asciiTheme="minorHAnsi" w:hAnsiTheme="minorHAnsi" w:cs="Tahoma"/>
        </w:rPr>
        <w:t>F</w:t>
      </w:r>
      <w:r>
        <w:rPr>
          <w:rFonts w:asciiTheme="minorHAnsi" w:hAnsiTheme="minorHAnsi" w:cs="Tahoma"/>
        </w:rPr>
        <w:t>ogo</w:t>
      </w:r>
      <w:r w:rsidR="001F445C">
        <w:rPr>
          <w:rFonts w:asciiTheme="minorHAnsi" w:hAnsiTheme="minorHAnsi" w:cs="Tahoma"/>
        </w:rPr>
        <w:t xml:space="preserve"> e Noções de Espaço Confinado</w:t>
      </w:r>
      <w:r w:rsidR="00065AE6">
        <w:rPr>
          <w:rFonts w:asciiTheme="minorHAnsi" w:hAnsiTheme="minorHAnsi" w:cs="Tahoma"/>
        </w:rPr>
        <w:t>-</w:t>
      </w:r>
      <w:r>
        <w:rPr>
          <w:rFonts w:asciiTheme="minorHAnsi" w:hAnsiTheme="minorHAnsi" w:cs="Tahoma"/>
        </w:rPr>
        <w:t xml:space="preserve">10h </w:t>
      </w:r>
      <w:proofErr w:type="spellStart"/>
      <w:r>
        <w:rPr>
          <w:rFonts w:asciiTheme="minorHAnsi" w:hAnsiTheme="minorHAnsi" w:cs="Tahoma"/>
        </w:rPr>
        <w:t>Apse</w:t>
      </w:r>
      <w:proofErr w:type="spellEnd"/>
    </w:p>
    <w:p w:rsidR="00BC1F8E" w:rsidRDefault="00BC1F8E" w:rsidP="00AC1B1C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Resgate em Altura 24h</w:t>
      </w:r>
    </w:p>
    <w:p w:rsidR="00FF5E36" w:rsidRDefault="00FF5E36" w:rsidP="00AC1B1C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 xml:space="preserve">NR 9 (PPRA) 8h </w:t>
      </w:r>
    </w:p>
    <w:p w:rsidR="00FF5E36" w:rsidRDefault="00FF5E36" w:rsidP="00AC1B1C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NR 18 – 6h</w:t>
      </w:r>
    </w:p>
    <w:p w:rsidR="00FF5E36" w:rsidRPr="00CA755A" w:rsidRDefault="00FF5E36" w:rsidP="00AC1B1C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NR 35 -8h</w:t>
      </w:r>
    </w:p>
    <w:p w:rsidR="00FF5E36" w:rsidRDefault="00FF5E36" w:rsidP="00AC1B1C">
      <w:pPr>
        <w:rPr>
          <w:rFonts w:asciiTheme="minorHAnsi" w:hAnsiTheme="minorHAnsi" w:cs="Tahoma"/>
          <w:b/>
        </w:rPr>
      </w:pPr>
    </w:p>
    <w:p w:rsidR="00FF5E36" w:rsidRDefault="00FF5E36" w:rsidP="004F3097">
      <w:pPr>
        <w:spacing w:line="276" w:lineRule="auto"/>
        <w:rPr>
          <w:rFonts w:asciiTheme="minorHAnsi" w:hAnsiTheme="minorHAnsi" w:cs="Tahoma"/>
          <w:b/>
        </w:rPr>
      </w:pPr>
      <w:r w:rsidRPr="00CA755A">
        <w:rPr>
          <w:rFonts w:asciiTheme="minorHAnsi" w:hAnsiTheme="minorHAnsi" w:cs="Tahoma"/>
          <w:b/>
        </w:rPr>
        <w:t>Experiência Profissional</w:t>
      </w:r>
    </w:p>
    <w:p w:rsidR="00641B16" w:rsidRPr="00CA755A" w:rsidRDefault="00641B16" w:rsidP="004F3097">
      <w:pPr>
        <w:spacing w:line="276" w:lineRule="auto"/>
        <w:rPr>
          <w:rFonts w:asciiTheme="minorHAnsi" w:hAnsiTheme="minorHAnsi" w:cs="Tahoma"/>
          <w:b/>
        </w:rPr>
      </w:pPr>
    </w:p>
    <w:p w:rsidR="00FF5E36" w:rsidRDefault="00FF5E36" w:rsidP="004F3097">
      <w:pPr>
        <w:spacing w:line="276" w:lineRule="auto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08/</w:t>
      </w:r>
      <w:r w:rsidR="00AC1B1C">
        <w:rPr>
          <w:rFonts w:asciiTheme="minorHAnsi" w:hAnsiTheme="minorHAnsi" w:cs="Tahoma"/>
        </w:rPr>
        <w:t>2014</w:t>
      </w:r>
      <w:r w:rsidR="00AC1B1C" w:rsidRPr="00CA755A">
        <w:rPr>
          <w:rFonts w:asciiTheme="minorHAnsi" w:hAnsiTheme="minorHAnsi" w:cs="Tahoma"/>
        </w:rPr>
        <w:t xml:space="preserve"> –</w:t>
      </w:r>
      <w:r w:rsidR="00FF6379">
        <w:rPr>
          <w:rFonts w:asciiTheme="minorHAnsi" w:hAnsiTheme="minorHAnsi" w:cs="Tahoma"/>
        </w:rPr>
        <w:t xml:space="preserve">12/2015 </w:t>
      </w:r>
      <w:bookmarkStart w:id="0" w:name="_GoBack"/>
      <w:bookmarkEnd w:id="0"/>
      <w:r>
        <w:rPr>
          <w:rFonts w:asciiTheme="minorHAnsi" w:hAnsiTheme="minorHAnsi" w:cs="Tahoma"/>
        </w:rPr>
        <w:t>NexGroup /CAPA Engenharia</w:t>
      </w:r>
    </w:p>
    <w:p w:rsidR="00FF5E36" w:rsidRPr="00A247FA" w:rsidRDefault="00FF5E36" w:rsidP="004F3097">
      <w:pPr>
        <w:spacing w:line="276" w:lineRule="auto"/>
        <w:rPr>
          <w:rFonts w:asciiTheme="minorHAnsi" w:hAnsiTheme="minorHAnsi" w:cs="Tahoma"/>
          <w:u w:val="single"/>
        </w:rPr>
      </w:pPr>
      <w:r w:rsidRPr="00A247FA">
        <w:rPr>
          <w:rFonts w:asciiTheme="minorHAnsi" w:hAnsiTheme="minorHAnsi" w:cs="Tahoma"/>
          <w:u w:val="single"/>
        </w:rPr>
        <w:t>Estagiária de Segurança do Trabalho</w:t>
      </w:r>
    </w:p>
    <w:p w:rsidR="00A42C72" w:rsidRDefault="00FF5E36" w:rsidP="004F3097">
      <w:pPr>
        <w:spacing w:line="276" w:lineRule="auto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 xml:space="preserve">Atividades: </w:t>
      </w:r>
    </w:p>
    <w:p w:rsidR="00FF5E36" w:rsidRDefault="00FF5E36" w:rsidP="00641B16">
      <w:pPr>
        <w:spacing w:line="276" w:lineRule="auto"/>
        <w:jc w:val="both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Controle</w:t>
      </w:r>
      <w:r w:rsidR="00A42C72">
        <w:rPr>
          <w:rFonts w:asciiTheme="minorHAnsi" w:hAnsiTheme="minorHAnsi" w:cs="Tahoma"/>
        </w:rPr>
        <w:t xml:space="preserve"> de</w:t>
      </w:r>
      <w:r>
        <w:rPr>
          <w:rFonts w:asciiTheme="minorHAnsi" w:hAnsiTheme="minorHAnsi" w:cs="Tahoma"/>
        </w:rPr>
        <w:t xml:space="preserve"> </w:t>
      </w:r>
      <w:r w:rsidR="00A42C72">
        <w:rPr>
          <w:rFonts w:asciiTheme="minorHAnsi" w:hAnsiTheme="minorHAnsi" w:cs="Tahoma"/>
        </w:rPr>
        <w:t>d</w:t>
      </w:r>
      <w:r>
        <w:rPr>
          <w:rFonts w:asciiTheme="minorHAnsi" w:hAnsiTheme="minorHAnsi" w:cs="Tahoma"/>
        </w:rPr>
        <w:t xml:space="preserve">ocumentação </w:t>
      </w:r>
      <w:r w:rsidR="00A42C72">
        <w:rPr>
          <w:rFonts w:asciiTheme="minorHAnsi" w:hAnsiTheme="minorHAnsi" w:cs="Tahoma"/>
        </w:rPr>
        <w:t xml:space="preserve">de empresas prestadoras de serviço e  funcionários próprios, controle de GFIP/SEFIP, realização de diálogo semanal de segurança </w:t>
      </w:r>
      <w:r w:rsidR="006818EA">
        <w:rPr>
          <w:rFonts w:asciiTheme="minorHAnsi" w:hAnsiTheme="minorHAnsi" w:cs="Tahoma"/>
        </w:rPr>
        <w:t>,</w:t>
      </w:r>
      <w:r>
        <w:rPr>
          <w:rFonts w:asciiTheme="minorHAnsi" w:hAnsiTheme="minorHAnsi" w:cs="Tahoma"/>
        </w:rPr>
        <w:t xml:space="preserve"> </w:t>
      </w:r>
      <w:r w:rsidR="00A42C72">
        <w:rPr>
          <w:rFonts w:asciiTheme="minorHAnsi" w:hAnsiTheme="minorHAnsi" w:cs="Tahoma"/>
        </w:rPr>
        <w:t>p</w:t>
      </w:r>
      <w:r w:rsidR="006818EA">
        <w:rPr>
          <w:rFonts w:asciiTheme="minorHAnsi" w:hAnsiTheme="minorHAnsi" w:cs="Tahoma"/>
        </w:rPr>
        <w:t>lanejamento e execução de s</w:t>
      </w:r>
      <w:r>
        <w:rPr>
          <w:rFonts w:asciiTheme="minorHAnsi" w:hAnsiTheme="minorHAnsi" w:cs="Tahoma"/>
        </w:rPr>
        <w:t xml:space="preserve">emana </w:t>
      </w:r>
      <w:r w:rsidR="006818EA">
        <w:rPr>
          <w:rFonts w:asciiTheme="minorHAnsi" w:hAnsiTheme="minorHAnsi" w:cs="Tahoma"/>
        </w:rPr>
        <w:t>interna da s</w:t>
      </w:r>
      <w:r w:rsidR="00A42C72">
        <w:rPr>
          <w:rFonts w:asciiTheme="minorHAnsi" w:hAnsiTheme="minorHAnsi" w:cs="Tahoma"/>
        </w:rPr>
        <w:t>egurança, auxílio no planejamento de semana interna de prevenção de acidentes SIPAT, re</w:t>
      </w:r>
      <w:r>
        <w:rPr>
          <w:rFonts w:asciiTheme="minorHAnsi" w:hAnsiTheme="minorHAnsi" w:cs="Tahoma"/>
        </w:rPr>
        <w:t xml:space="preserve">alização de </w:t>
      </w:r>
      <w:r w:rsidR="00A42C72">
        <w:rPr>
          <w:rFonts w:asciiTheme="minorHAnsi" w:hAnsiTheme="minorHAnsi" w:cs="Tahoma"/>
        </w:rPr>
        <w:t>c</w:t>
      </w:r>
      <w:r>
        <w:rPr>
          <w:rFonts w:asciiTheme="minorHAnsi" w:hAnsiTheme="minorHAnsi" w:cs="Tahoma"/>
        </w:rPr>
        <w:t>omi</w:t>
      </w:r>
      <w:r w:rsidR="006818EA">
        <w:rPr>
          <w:rFonts w:asciiTheme="minorHAnsi" w:hAnsiTheme="minorHAnsi" w:cs="Tahoma"/>
        </w:rPr>
        <w:t xml:space="preserve">tê de segurança, </w:t>
      </w:r>
      <w:r w:rsidR="00A42C72">
        <w:rPr>
          <w:rFonts w:asciiTheme="minorHAnsi" w:hAnsiTheme="minorHAnsi" w:cs="Tahoma"/>
        </w:rPr>
        <w:t>a</w:t>
      </w:r>
      <w:r w:rsidR="006818EA">
        <w:rPr>
          <w:rFonts w:asciiTheme="minorHAnsi" w:hAnsiTheme="minorHAnsi" w:cs="Tahoma"/>
        </w:rPr>
        <w:t>uxílio na elaboração do plano de e</w:t>
      </w:r>
      <w:r>
        <w:rPr>
          <w:rFonts w:asciiTheme="minorHAnsi" w:hAnsiTheme="minorHAnsi" w:cs="Tahoma"/>
        </w:rPr>
        <w:t>mergência</w:t>
      </w:r>
      <w:r w:rsidR="006818EA">
        <w:rPr>
          <w:rFonts w:asciiTheme="minorHAnsi" w:hAnsiTheme="minorHAnsi" w:cs="Tahoma"/>
        </w:rPr>
        <w:t xml:space="preserve">s, controle de </w:t>
      </w:r>
      <w:proofErr w:type="spellStart"/>
      <w:r w:rsidR="006818EA">
        <w:rPr>
          <w:rFonts w:asciiTheme="minorHAnsi" w:hAnsiTheme="minorHAnsi" w:cs="Tahoma"/>
        </w:rPr>
        <w:t>c</w:t>
      </w:r>
      <w:r>
        <w:rPr>
          <w:rFonts w:asciiTheme="minorHAnsi" w:hAnsiTheme="minorHAnsi" w:cs="Tahoma"/>
        </w:rPr>
        <w:t>heck</w:t>
      </w:r>
      <w:proofErr w:type="spellEnd"/>
      <w:r>
        <w:rPr>
          <w:rFonts w:asciiTheme="minorHAnsi" w:hAnsiTheme="minorHAnsi" w:cs="Tahoma"/>
        </w:rPr>
        <w:t xml:space="preserve"> </w:t>
      </w:r>
      <w:proofErr w:type="spellStart"/>
      <w:r w:rsidR="006818EA">
        <w:rPr>
          <w:rFonts w:asciiTheme="minorHAnsi" w:hAnsiTheme="minorHAnsi" w:cs="Tahoma"/>
        </w:rPr>
        <w:t>list</w:t>
      </w:r>
      <w:proofErr w:type="spellEnd"/>
      <w:r w:rsidR="006818EA">
        <w:rPr>
          <w:rFonts w:asciiTheme="minorHAnsi" w:hAnsiTheme="minorHAnsi" w:cs="Tahoma"/>
        </w:rPr>
        <w:t xml:space="preserve"> de máquinas e equipamentos,</w:t>
      </w:r>
      <w:r>
        <w:rPr>
          <w:rFonts w:asciiTheme="minorHAnsi" w:hAnsiTheme="minorHAnsi" w:cs="Tahoma"/>
        </w:rPr>
        <w:t xml:space="preserve"> </w:t>
      </w:r>
      <w:r w:rsidR="006818EA">
        <w:rPr>
          <w:rFonts w:asciiTheme="minorHAnsi" w:hAnsiTheme="minorHAnsi" w:cs="Tahoma"/>
        </w:rPr>
        <w:t>a</w:t>
      </w:r>
      <w:r>
        <w:rPr>
          <w:rFonts w:asciiTheme="minorHAnsi" w:hAnsiTheme="minorHAnsi" w:cs="Tahoma"/>
        </w:rPr>
        <w:t xml:space="preserve">plicação de </w:t>
      </w:r>
      <w:r w:rsidR="006818EA">
        <w:rPr>
          <w:rFonts w:asciiTheme="minorHAnsi" w:hAnsiTheme="minorHAnsi" w:cs="Tahoma"/>
        </w:rPr>
        <w:t>análises de risco operacional e análises de risco,</w:t>
      </w:r>
      <w:r>
        <w:rPr>
          <w:rFonts w:asciiTheme="minorHAnsi" w:hAnsiTheme="minorHAnsi" w:cs="Tahoma"/>
        </w:rPr>
        <w:t xml:space="preserve"> </w:t>
      </w:r>
      <w:r w:rsidR="00D15CF9">
        <w:rPr>
          <w:rFonts w:asciiTheme="minorHAnsi" w:hAnsiTheme="minorHAnsi" w:cs="Tahoma"/>
        </w:rPr>
        <w:t>c</w:t>
      </w:r>
      <w:r>
        <w:rPr>
          <w:rFonts w:asciiTheme="minorHAnsi" w:hAnsiTheme="minorHAnsi" w:cs="Tahoma"/>
        </w:rPr>
        <w:t xml:space="preserve">ontrole </w:t>
      </w:r>
      <w:r w:rsidR="00D15CF9">
        <w:rPr>
          <w:rFonts w:asciiTheme="minorHAnsi" w:hAnsiTheme="minorHAnsi" w:cs="Tahoma"/>
        </w:rPr>
        <w:t xml:space="preserve">de liberação </w:t>
      </w:r>
      <w:r>
        <w:rPr>
          <w:rFonts w:asciiTheme="minorHAnsi" w:hAnsiTheme="minorHAnsi" w:cs="Tahoma"/>
        </w:rPr>
        <w:t xml:space="preserve"> </w:t>
      </w:r>
      <w:r w:rsidR="006818EA">
        <w:rPr>
          <w:rFonts w:asciiTheme="minorHAnsi" w:hAnsiTheme="minorHAnsi" w:cs="Tahoma"/>
        </w:rPr>
        <w:t>equipamento de proteção individual,</w:t>
      </w:r>
      <w:r w:rsidR="00A42C72">
        <w:rPr>
          <w:rFonts w:asciiTheme="minorHAnsi" w:hAnsiTheme="minorHAnsi" w:cs="Tahoma"/>
        </w:rPr>
        <w:t xml:space="preserve"> atuação direta no canteiro de obras nas frentes de trabalho, liberação de andaimes, máquinas e equipamentos</w:t>
      </w:r>
      <w:r w:rsidR="00AC1B1C">
        <w:rPr>
          <w:rFonts w:asciiTheme="minorHAnsi" w:hAnsiTheme="minorHAnsi" w:cs="Tahoma"/>
        </w:rPr>
        <w:t>.</w:t>
      </w:r>
    </w:p>
    <w:p w:rsidR="00FF5E36" w:rsidRPr="00CA755A" w:rsidRDefault="00FF5E36" w:rsidP="004F3097">
      <w:pPr>
        <w:spacing w:line="276" w:lineRule="auto"/>
        <w:rPr>
          <w:rFonts w:asciiTheme="minorHAnsi" w:hAnsiTheme="minorHAnsi" w:cs="Tahoma"/>
        </w:rPr>
      </w:pPr>
    </w:p>
    <w:p w:rsidR="00FF5E36" w:rsidRPr="00CA755A" w:rsidRDefault="001F445C" w:rsidP="004F3097">
      <w:pPr>
        <w:spacing w:line="276" w:lineRule="auto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2011</w:t>
      </w:r>
      <w:r w:rsidR="00FF5E36">
        <w:rPr>
          <w:rFonts w:asciiTheme="minorHAnsi" w:hAnsiTheme="minorHAnsi" w:cs="Tahoma"/>
        </w:rPr>
        <w:t>/2013</w:t>
      </w:r>
      <w:r w:rsidR="00FF5E36" w:rsidRPr="00CA755A">
        <w:rPr>
          <w:rFonts w:asciiTheme="minorHAnsi" w:hAnsiTheme="minorHAnsi" w:cs="Tahoma"/>
        </w:rPr>
        <w:t xml:space="preserve"> </w:t>
      </w:r>
      <w:r w:rsidR="00FF5E36">
        <w:rPr>
          <w:rFonts w:asciiTheme="minorHAnsi" w:hAnsiTheme="minorHAnsi" w:cs="Tahoma"/>
        </w:rPr>
        <w:t>–</w:t>
      </w:r>
      <w:proofErr w:type="spellStart"/>
      <w:r w:rsidR="00FF5E36">
        <w:rPr>
          <w:rFonts w:asciiTheme="minorHAnsi" w:hAnsiTheme="minorHAnsi" w:cs="Tahoma"/>
        </w:rPr>
        <w:t>Econsulting</w:t>
      </w:r>
      <w:proofErr w:type="spellEnd"/>
      <w:r w:rsidR="00FF5E36">
        <w:rPr>
          <w:rFonts w:asciiTheme="minorHAnsi" w:hAnsiTheme="minorHAnsi" w:cs="Tahoma"/>
        </w:rPr>
        <w:t xml:space="preserve"> Gestão Ambiental</w:t>
      </w:r>
    </w:p>
    <w:p w:rsidR="00FF5E36" w:rsidRPr="00A247FA" w:rsidRDefault="00FF5E36" w:rsidP="004F3097">
      <w:pPr>
        <w:spacing w:line="276" w:lineRule="auto"/>
        <w:rPr>
          <w:rFonts w:asciiTheme="minorHAnsi" w:hAnsiTheme="minorHAnsi" w:cs="Tahoma"/>
          <w:u w:val="single"/>
        </w:rPr>
      </w:pPr>
      <w:r w:rsidRPr="00A247FA">
        <w:rPr>
          <w:rFonts w:asciiTheme="minorHAnsi" w:hAnsiTheme="minorHAnsi" w:cs="Tahoma"/>
          <w:u w:val="single"/>
        </w:rPr>
        <w:t>Auxiliar Técnico de Laboratório</w:t>
      </w:r>
    </w:p>
    <w:p w:rsidR="00AC1B1C" w:rsidRDefault="00FF5E36" w:rsidP="004F3097">
      <w:pPr>
        <w:spacing w:line="276" w:lineRule="auto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 xml:space="preserve">Atividades: </w:t>
      </w:r>
    </w:p>
    <w:p w:rsidR="00270229" w:rsidRDefault="00AC1B1C" w:rsidP="00641B16">
      <w:pPr>
        <w:spacing w:line="276" w:lineRule="auto"/>
        <w:jc w:val="both"/>
      </w:pPr>
      <w:r>
        <w:rPr>
          <w:rFonts w:asciiTheme="minorHAnsi" w:hAnsiTheme="minorHAnsi" w:cs="Tahoma"/>
        </w:rPr>
        <w:t>Análises de demanda química e biológica de oxigênio DQO/DBO, análises de nitrogênio amoniacal, orgânico e total, digestão e destilação de amostras brutas e tratadas</w:t>
      </w:r>
      <w:r w:rsidR="00E46CC4">
        <w:rPr>
          <w:rFonts w:asciiTheme="minorHAnsi" w:hAnsiTheme="minorHAnsi" w:cs="Tahoma"/>
        </w:rPr>
        <w:t xml:space="preserve">, extração de óleos e graxas por gravimetria e infravermelho, análise de cloro, alcalinidade, acidez total, dureza total, dureza de carbonatos e bicarbonatos, análises </w:t>
      </w:r>
      <w:proofErr w:type="spellStart"/>
      <w:r w:rsidR="00E46CC4">
        <w:rPr>
          <w:rFonts w:asciiTheme="minorHAnsi" w:hAnsiTheme="minorHAnsi" w:cs="Tahoma"/>
        </w:rPr>
        <w:t>titulométricas</w:t>
      </w:r>
      <w:proofErr w:type="spellEnd"/>
      <w:r w:rsidR="00E46CC4">
        <w:rPr>
          <w:rFonts w:asciiTheme="minorHAnsi" w:hAnsiTheme="minorHAnsi" w:cs="Tahoma"/>
        </w:rPr>
        <w:t xml:space="preserve"> e colorimétrica. Preparo de soluções seguindo o manual de boas práticas, preparo de soluções padrões, curvas de calibração </w:t>
      </w:r>
      <w:proofErr w:type="spellStart"/>
      <w:r w:rsidR="00E46CC4">
        <w:rPr>
          <w:rFonts w:asciiTheme="minorHAnsi" w:hAnsiTheme="minorHAnsi" w:cs="Tahoma"/>
        </w:rPr>
        <w:t>titulométricas</w:t>
      </w:r>
      <w:proofErr w:type="spellEnd"/>
      <w:r w:rsidR="00E46CC4">
        <w:rPr>
          <w:rFonts w:asciiTheme="minorHAnsi" w:hAnsiTheme="minorHAnsi" w:cs="Tahoma"/>
        </w:rPr>
        <w:t xml:space="preserve"> e colorimétricas. Análises de solos e resíduos, </w:t>
      </w:r>
      <w:r w:rsidR="00641B16">
        <w:rPr>
          <w:rFonts w:asciiTheme="minorHAnsi" w:hAnsiTheme="minorHAnsi" w:cs="Tahoma"/>
        </w:rPr>
        <w:t>umidade, cinzas e carbono orgânico.</w:t>
      </w:r>
    </w:p>
    <w:sectPr w:rsidR="00270229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A49" w:rsidRDefault="00340A49" w:rsidP="00641B16">
      <w:r>
        <w:separator/>
      </w:r>
    </w:p>
  </w:endnote>
  <w:endnote w:type="continuationSeparator" w:id="0">
    <w:p w:rsidR="00340A49" w:rsidRDefault="00340A49" w:rsidP="00641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B16" w:rsidRDefault="00641B16" w:rsidP="00641B16">
    <w:pPr>
      <w:pStyle w:val="Rodap"/>
      <w:tabs>
        <w:tab w:val="clear" w:pos="4252"/>
        <w:tab w:val="clear" w:pos="8504"/>
        <w:tab w:val="left" w:pos="97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A49" w:rsidRDefault="00340A49" w:rsidP="00641B16">
      <w:r>
        <w:separator/>
      </w:r>
    </w:p>
  </w:footnote>
  <w:footnote w:type="continuationSeparator" w:id="0">
    <w:p w:rsidR="00340A49" w:rsidRDefault="00340A49" w:rsidP="00641B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E36"/>
    <w:rsid w:val="00065AE6"/>
    <w:rsid w:val="00136B54"/>
    <w:rsid w:val="001F445C"/>
    <w:rsid w:val="0022360E"/>
    <w:rsid w:val="00340A49"/>
    <w:rsid w:val="004F3097"/>
    <w:rsid w:val="0051682D"/>
    <w:rsid w:val="005D5812"/>
    <w:rsid w:val="00641B16"/>
    <w:rsid w:val="006818EA"/>
    <w:rsid w:val="008E6176"/>
    <w:rsid w:val="00A42C72"/>
    <w:rsid w:val="00AC1B1C"/>
    <w:rsid w:val="00BC1F8E"/>
    <w:rsid w:val="00D15CF9"/>
    <w:rsid w:val="00DA00D3"/>
    <w:rsid w:val="00E46CC4"/>
    <w:rsid w:val="00FF5E36"/>
    <w:rsid w:val="00FF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19B58E-7678-4C3A-B922-B1756EDD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E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F5E36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FF5E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41B1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41B16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641B1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41B1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ristianekoening@yahoo.com.b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7529</TotalTime>
  <Pages>1</Pages>
  <Words>301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cris koening</cp:lastModifiedBy>
  <cp:revision>5</cp:revision>
  <dcterms:created xsi:type="dcterms:W3CDTF">2015-12-10T22:50:00Z</dcterms:created>
  <dcterms:modified xsi:type="dcterms:W3CDTF">2016-01-14T02:40:00Z</dcterms:modified>
</cp:coreProperties>
</file>