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Baskerville Old Face" w:hAnsi="Baskerville Old Face"/>
          <w:b/>
          <w:sz w:val="52"/>
          <w:szCs w:val="52"/>
        </w:rPr>
      </w:pPr>
      <w:r>
        <w:rPr>
          <w:sz w:val="44"/>
          <w:szCs w:val="44"/>
        </w:rPr>
        <w:t xml:space="preserve">                  </w:t>
      </w:r>
      <w:r>
        <w:rPr>
          <w:rFonts w:ascii="Baskerville Old Face" w:hAnsi="Baskerville Old Face"/>
          <w:b/>
          <w:sz w:val="52"/>
          <w:szCs w:val="52"/>
        </w:rPr>
        <w:t>Gustavo da Rosa Battisti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Brasileiro, solteiro, 21 anos (01/07/1994) CPF: 854.468.740-72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Rua Claudionor Morais n° 30 Cascata – Porto Alegre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Telefone: 51 8445-2649 ou 51 3214-5466                     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E-mail: gustavor.battisti@gmail.com</w:t>
      </w:r>
    </w:p>
    <w:p>
      <w:pPr>
        <w:pStyle w:val="Normal"/>
        <w:rPr>
          <w:b/>
          <w:i/>
          <w:iCs/>
          <w:sz w:val="24"/>
          <w:szCs w:val="24"/>
          <w:u w:val="single"/>
        </w:rPr>
      </w:pPr>
      <w:r>
        <w:rPr>
          <w:b/>
          <w:i/>
          <w:iCs/>
          <w:sz w:val="24"/>
          <w:szCs w:val="24"/>
          <w:u w:val="single"/>
        </w:rPr>
        <w:t>OBJETIVO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Sou um profissional dedicado e responsável que dará o seu melhor em busca de facilitar o rendimento da empresa e de suas prioridades, com experiência em rotinas administrativas e atendendo sempre as exigências impostas pela empresa, </w:t>
      </w:r>
      <w:r>
        <w:rPr/>
        <w:t>utilizarei</w:t>
      </w:r>
      <w:r>
        <w:rPr>
          <w:sz w:val="24"/>
          <w:szCs w:val="24"/>
        </w:rPr>
        <w:t xml:space="preserve"> métodos eficazes e eficientes em prol da melhora pessoal e profissional.</w:t>
      </w:r>
    </w:p>
    <w:p>
      <w:pPr>
        <w:pStyle w:val="Normal"/>
        <w:rPr>
          <w:b/>
          <w:i/>
          <w:iCs/>
          <w:sz w:val="24"/>
          <w:szCs w:val="24"/>
          <w:u w:val="single"/>
        </w:rPr>
      </w:pPr>
      <w:r>
        <w:rPr>
          <w:b/>
          <w:i/>
          <w:iCs/>
          <w:sz w:val="24"/>
          <w:szCs w:val="24"/>
          <w:u w:val="single"/>
        </w:rPr>
        <w:t>FORMAÇÃO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Curso Técnico em Administração Escola Técnica Universitário – Concluso (02/2016)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Ensino Médio Completo Escola Estadual de Ensino Médio Protásio Alves </w:t>
      </w:r>
    </w:p>
    <w:p>
      <w:pPr>
        <w:pStyle w:val="Normal"/>
        <w:rPr>
          <w:b/>
          <w:i/>
          <w:iCs/>
          <w:sz w:val="24"/>
          <w:szCs w:val="24"/>
          <w:u w:val="single"/>
        </w:rPr>
      </w:pPr>
      <w:r>
        <w:rPr>
          <w:b/>
          <w:i/>
          <w:iCs/>
          <w:sz w:val="24"/>
          <w:szCs w:val="24"/>
          <w:u w:val="single"/>
        </w:rPr>
        <w:t>EXPERIÊNCIA PROFISSIONAL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- 09/2013 - Atualmente – Liderança Serviços </w:t>
      </w:r>
    </w:p>
    <w:p>
      <w:pPr>
        <w:pStyle w:val="Normal"/>
        <w:rPr>
          <w:b/>
          <w:bCs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Cargo: Auxiliar Administrativo (Secretário)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Principais Atividades: Abrangendo Atendimento de Pessoal, Preparação de Processos Administrativos, Atendimento ao Telefone, Manuseio de Planilhas Excel, Xerox,  Digitalização, Microfilmagem, Indexação e Demais rotinas administrativas.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- 09/2011 até 09/2013 – Foro Central</w:t>
      </w:r>
    </w:p>
    <w:p>
      <w:pPr>
        <w:pStyle w:val="Normal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Cargo: Atendente (Estagiário)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Principais Atividades: Atendimento ao Público e Advogados, Atendimento ao Telefone e Digitação.</w:t>
      </w:r>
    </w:p>
    <w:p>
      <w:pPr>
        <w:pStyle w:val="Normal"/>
        <w:rPr>
          <w:b/>
          <w:i/>
          <w:iCs/>
          <w:sz w:val="24"/>
          <w:szCs w:val="24"/>
          <w:u w:val="single"/>
        </w:rPr>
      </w:pPr>
      <w:r>
        <w:rPr>
          <w:b/>
          <w:i/>
          <w:iCs/>
          <w:sz w:val="24"/>
          <w:szCs w:val="24"/>
          <w:u w:val="single"/>
        </w:rPr>
        <w:t>QUALIFICAÇÕES E ATIVIDADES COMPLEMENTARES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Palestra: Gestão da Qualidade ministrada pelo Palestrante Milton Cruz representante da SUBWAY no Sul do Brasil com carga horária de 4 horas.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4"/>
          <w:szCs w:val="24"/>
        </w:rPr>
      </w:pPr>
      <w:r>
        <w:rPr>
          <w:sz w:val="24"/>
          <w:szCs w:val="24"/>
        </w:rPr>
        <w:t>- Palestra: Motivação e Liderança com o Professor Luís Fernando Peres especialista em Gestão de Pessoas com carga horária de 4 horas.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skerville Old F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81091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2015-09-10T15:25:00Z</dcterms:created>
  <dc:creator>Karoline de Souza Merencio</dc:creator>
  <dc:language>pt-BR</dc:language>
  <cp:lastModifiedBy>Karoline de Souza Merencio</cp:lastModifiedBy>
  <cp:lastPrinted>2016-01-21T12:50:21Z</cp:lastPrinted>
  <dcterms:modified xsi:type="dcterms:W3CDTF">2016-01-20T15:30:00Z</dcterms:modified>
  <cp:revision>9</cp:revision>
</cp:coreProperties>
</file>