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5F" w:rsidRDefault="0093095F" w:rsidP="0093095F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6010275" cy="142875"/>
            <wp:effectExtent l="0" t="0" r="9525" b="9525"/>
            <wp:docPr id="2" name="Imagem 2" descr="C:\Users\pedro\AppData\LocalLow\Temp\Microsoft\OPC\DDT.64vlw4bssd66l1mz0iyq7z6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AppData\LocalLow\Temp\Microsoft\OPC\DDT.64vlw4bssd66l1mz0iyq7z6f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5F" w:rsidRDefault="0093095F" w:rsidP="007B51E5">
      <w:pPr>
        <w:pStyle w:val="NormalWeb"/>
        <w:jc w:val="right"/>
      </w:pPr>
      <w:r>
        <w:rPr>
          <w:rFonts w:ascii="Wingdings 3" w:hAnsi="Wingdings 3"/>
          <w:color w:val="9FB8CD"/>
          <w:sz w:val="40"/>
          <w:szCs w:val="40"/>
        </w:rPr>
        <w:sym w:font="Wingdings 3" w:char="F07D"/>
      </w:r>
      <w:r w:rsidR="006C6689">
        <w:rPr>
          <w:rFonts w:ascii="Bookman Old Style" w:hAnsi="Bookman Old Style"/>
          <w:color w:val="525A7D"/>
          <w:sz w:val="40"/>
          <w:szCs w:val="40"/>
        </w:rPr>
        <w:t>Nautica Graciela</w:t>
      </w:r>
      <w:r>
        <w:rPr>
          <w:rFonts w:ascii="Bookman Old Style" w:hAnsi="Bookman Old Style"/>
          <w:color w:val="525A7D"/>
          <w:sz w:val="40"/>
          <w:szCs w:val="40"/>
        </w:rPr>
        <w:t xml:space="preserve"> Torres Co</w:t>
      </w:r>
      <w:r w:rsidR="006C6689">
        <w:rPr>
          <w:rFonts w:ascii="Bookman Old Style" w:hAnsi="Bookman Old Style"/>
          <w:color w:val="525A7D"/>
          <w:sz w:val="40"/>
          <w:szCs w:val="40"/>
        </w:rPr>
        <w:t>rbo</w:t>
      </w:r>
      <w:r>
        <w:rPr>
          <w:rFonts w:ascii="Bookman Old Style" w:hAnsi="Bookman Old Style"/>
          <w:color w:val="525A7D"/>
          <w:sz w:val="40"/>
          <w:szCs w:val="40"/>
        </w:rPr>
        <w:t xml:space="preserve"> </w:t>
      </w:r>
    </w:p>
    <w:p w:rsidR="0093095F" w:rsidRDefault="00CF1A19" w:rsidP="007B51E5">
      <w:pPr>
        <w:pStyle w:val="NormalWeb"/>
        <w:jc w:val="right"/>
      </w:pPr>
      <w:r>
        <w:rPr>
          <w:rFonts w:ascii="Bookman Old Style" w:hAnsi="Bookman Old Style"/>
          <w:color w:val="9FB8CD"/>
          <w:sz w:val="18"/>
          <w:szCs w:val="18"/>
        </w:rPr>
        <w:t>Brasileira</w:t>
      </w:r>
      <w:r w:rsidR="006C6689">
        <w:rPr>
          <w:rFonts w:ascii="Bookman Old Style" w:hAnsi="Bookman Old Style"/>
          <w:color w:val="9FB8CD"/>
          <w:sz w:val="18"/>
          <w:szCs w:val="18"/>
        </w:rPr>
        <w:t xml:space="preserve"> naturalizada</w:t>
      </w:r>
      <w:r>
        <w:rPr>
          <w:rFonts w:ascii="Bookman Old Style" w:hAnsi="Bookman Old Style"/>
          <w:color w:val="9FB8CD"/>
          <w:sz w:val="18"/>
          <w:szCs w:val="18"/>
        </w:rPr>
        <w:t xml:space="preserve">, </w:t>
      </w:r>
      <w:r w:rsidR="006C6689">
        <w:rPr>
          <w:rFonts w:ascii="Bookman Old Style" w:hAnsi="Bookman Old Style"/>
          <w:color w:val="9FB8CD"/>
          <w:sz w:val="18"/>
          <w:szCs w:val="18"/>
        </w:rPr>
        <w:t>divorciada</w:t>
      </w:r>
      <w:r>
        <w:rPr>
          <w:rFonts w:ascii="Bookman Old Style" w:hAnsi="Bookman Old Style"/>
          <w:color w:val="9FB8CD"/>
          <w:sz w:val="18"/>
          <w:szCs w:val="18"/>
        </w:rPr>
        <w:t xml:space="preserve">, </w:t>
      </w:r>
      <w:r w:rsidR="006C6689">
        <w:rPr>
          <w:rFonts w:ascii="Bookman Old Style" w:hAnsi="Bookman Old Style"/>
          <w:color w:val="9FB8CD"/>
          <w:sz w:val="18"/>
          <w:szCs w:val="18"/>
        </w:rPr>
        <w:t>Av. Alegria</w:t>
      </w:r>
      <w:r w:rsidR="0093095F">
        <w:rPr>
          <w:rFonts w:ascii="Bookman Old Style" w:hAnsi="Bookman Old Style"/>
          <w:color w:val="9FB8CD"/>
          <w:sz w:val="18"/>
          <w:szCs w:val="18"/>
        </w:rPr>
        <w:t xml:space="preserve">, </w:t>
      </w:r>
      <w:r w:rsidR="006C6689">
        <w:rPr>
          <w:rFonts w:ascii="Bookman Old Style" w:hAnsi="Bookman Old Style"/>
          <w:color w:val="9FB8CD"/>
          <w:sz w:val="18"/>
          <w:szCs w:val="18"/>
        </w:rPr>
        <w:t>293</w:t>
      </w:r>
      <w:r w:rsidR="0093095F">
        <w:rPr>
          <w:rFonts w:ascii="Bookman Old Style" w:hAnsi="Bookman Old Style"/>
          <w:color w:val="9FB8CD"/>
          <w:sz w:val="18"/>
          <w:szCs w:val="18"/>
        </w:rPr>
        <w:t xml:space="preserve"> </w:t>
      </w:r>
      <w:r w:rsidR="007B51E5">
        <w:rPr>
          <w:rFonts w:ascii="Bookman Old Style" w:hAnsi="Bookman Old Style"/>
          <w:color w:val="9FB8CD"/>
          <w:sz w:val="18"/>
          <w:szCs w:val="18"/>
        </w:rPr>
        <w:br/>
      </w:r>
      <w:r w:rsidR="006C6689">
        <w:rPr>
          <w:rFonts w:ascii="Bookman Old Style" w:hAnsi="Bookman Old Style"/>
          <w:color w:val="9FB8CD"/>
          <w:sz w:val="18"/>
          <w:szCs w:val="18"/>
        </w:rPr>
        <w:t>92500-000</w:t>
      </w:r>
      <w:r w:rsidR="007B51E5">
        <w:rPr>
          <w:rFonts w:ascii="Bookman Old Style" w:hAnsi="Bookman Old Style"/>
          <w:color w:val="9FB8CD"/>
          <w:sz w:val="18"/>
          <w:szCs w:val="18"/>
        </w:rPr>
        <w:t xml:space="preserve"> </w:t>
      </w:r>
      <w:r w:rsidR="00BA7EBC">
        <w:rPr>
          <w:rFonts w:ascii="Bookman Old Style" w:hAnsi="Bookman Old Style"/>
          <w:color w:val="9FB8CD"/>
          <w:sz w:val="18"/>
          <w:szCs w:val="18"/>
        </w:rPr>
        <w:t>Guaiba</w:t>
      </w:r>
      <w:r w:rsidR="00BA7EBC">
        <w:rPr>
          <w:rFonts w:ascii="Bookman Old Style" w:hAnsi="Bookman Old Style"/>
          <w:color w:val="9FB8CD"/>
          <w:sz w:val="18"/>
          <w:szCs w:val="18"/>
        </w:rPr>
        <w:t xml:space="preserve">, RS </w:t>
      </w:r>
      <w:r w:rsidR="007B51E5">
        <w:rPr>
          <w:rFonts w:ascii="Bookman Old Style" w:hAnsi="Bookman Old Style"/>
          <w:color w:val="9FB8CD"/>
          <w:sz w:val="18"/>
          <w:szCs w:val="18"/>
        </w:rPr>
        <w:t xml:space="preserve">Telefone: </w:t>
      </w:r>
      <w:r w:rsidR="00BA7EBC">
        <w:rPr>
          <w:rFonts w:ascii="Bookman Old Style" w:hAnsi="Bookman Old Style"/>
          <w:color w:val="9FB8CD"/>
          <w:sz w:val="18"/>
          <w:szCs w:val="18"/>
        </w:rPr>
        <w:t>+</w:t>
      </w:r>
      <w:r w:rsidR="007B51E5">
        <w:rPr>
          <w:rFonts w:ascii="Bookman Old Style" w:hAnsi="Bookman Old Style"/>
          <w:color w:val="9FB8CD"/>
          <w:sz w:val="18"/>
          <w:szCs w:val="18"/>
        </w:rPr>
        <w:t xml:space="preserve">55 (51) </w:t>
      </w:r>
      <w:r w:rsidR="006C6689">
        <w:rPr>
          <w:rFonts w:ascii="Bookman Old Style" w:hAnsi="Bookman Old Style"/>
          <w:color w:val="9FB8CD"/>
          <w:sz w:val="18"/>
          <w:szCs w:val="18"/>
        </w:rPr>
        <w:t>9865-1576</w:t>
      </w:r>
      <w:r w:rsidR="0093095F">
        <w:rPr>
          <w:rFonts w:ascii="Bookman Old Style" w:hAnsi="Bookman Old Style"/>
          <w:color w:val="9FB8CD"/>
          <w:sz w:val="18"/>
          <w:szCs w:val="18"/>
        </w:rPr>
        <w:t xml:space="preserve"> </w:t>
      </w:r>
      <w:r w:rsidR="007B51E5">
        <w:rPr>
          <w:rFonts w:ascii="Bookman Old Style" w:hAnsi="Bookman Old Style"/>
          <w:color w:val="9FB8CD"/>
          <w:sz w:val="18"/>
          <w:szCs w:val="18"/>
        </w:rPr>
        <w:br/>
      </w:r>
      <w:r w:rsidR="0093095F">
        <w:rPr>
          <w:rFonts w:ascii="Bookman Old Style" w:hAnsi="Bookman Old Style"/>
          <w:color w:val="9FB8CD"/>
          <w:sz w:val="18"/>
          <w:szCs w:val="18"/>
        </w:rPr>
        <w:t>E</w:t>
      </w:r>
      <w:r w:rsidR="007B51E5">
        <w:rPr>
          <w:rFonts w:ascii="Bookman Old Style" w:hAnsi="Bookman Old Style"/>
          <w:color w:val="9FB8CD"/>
          <w:sz w:val="18"/>
          <w:szCs w:val="18"/>
        </w:rPr>
        <w:t>-</w:t>
      </w:r>
      <w:r w:rsidR="0093095F">
        <w:rPr>
          <w:rFonts w:ascii="Bookman Old Style" w:hAnsi="Bookman Old Style"/>
          <w:color w:val="9FB8CD"/>
          <w:sz w:val="18"/>
          <w:szCs w:val="18"/>
        </w:rPr>
        <w:t xml:space="preserve">mail: </w:t>
      </w:r>
      <w:r w:rsidR="006C6689">
        <w:rPr>
          <w:rFonts w:ascii="Bookman Old Style" w:hAnsi="Bookman Old Style"/>
          <w:color w:val="B292CA"/>
          <w:sz w:val="18"/>
          <w:szCs w:val="18"/>
        </w:rPr>
        <w:t>graci</w:t>
      </w:r>
      <w:r w:rsidR="0093095F">
        <w:rPr>
          <w:rFonts w:ascii="Bookman Old Style" w:hAnsi="Bookman Old Style"/>
          <w:color w:val="B292CA"/>
          <w:sz w:val="18"/>
          <w:szCs w:val="18"/>
        </w:rPr>
        <w:t>tc@hotmail.com</w:t>
      </w:r>
      <w:r w:rsidR="0093095F">
        <w:rPr>
          <w:rFonts w:ascii="Bookman Old Style" w:hAnsi="Bookman Old Style"/>
          <w:color w:val="9FB8CD"/>
          <w:sz w:val="18"/>
          <w:szCs w:val="18"/>
        </w:rPr>
        <w:t xml:space="preserve"> </w:t>
      </w:r>
    </w:p>
    <w:p w:rsidR="0093095F" w:rsidRDefault="0093095F" w:rsidP="0093095F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1371600" cy="142875"/>
            <wp:effectExtent l="0" t="0" r="0" b="9525"/>
            <wp:docPr id="1" name="Imagem 1" descr="C:\Users\pedro\AppData\LocalLow\Temp\Microsoft\OPC\DDT.bkp2d9fgz276wwiqn7lja1l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AppData\LocalLow\Temp\Microsoft\OPC\DDT.bkp2d9fgz276wwiqn7lja1l6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F9" w:rsidRPr="00BA7EBC" w:rsidRDefault="0093095F" w:rsidP="0093095F">
      <w:pPr>
        <w:pStyle w:val="NormalWeb"/>
        <w:rPr>
          <w:rFonts w:ascii="Bookman Old Style" w:hAnsi="Bookman Old Style"/>
          <w:color w:val="9FB8CD"/>
        </w:rPr>
      </w:pPr>
      <w:r w:rsidRPr="00BA7EBC">
        <w:rPr>
          <w:rFonts w:ascii="Bookman Old Style" w:hAnsi="Bookman Old Style"/>
          <w:color w:val="9FB8CD"/>
        </w:rPr>
        <w:t xml:space="preserve">Objetivos </w:t>
      </w:r>
    </w:p>
    <w:p w:rsidR="0093095F" w:rsidRDefault="006B4EF9" w:rsidP="0093095F">
      <w:pPr>
        <w:pStyle w:val="NormalWeb"/>
      </w:pPr>
      <w:r>
        <w:rPr>
          <w:rFonts w:ascii="Segoe UI" w:hAnsi="Segoe UI" w:cs="Segoe UI"/>
          <w:color w:val="000000"/>
          <w:sz w:val="20"/>
          <w:szCs w:val="20"/>
        </w:rPr>
        <w:t>Cr</w:t>
      </w:r>
      <w:r w:rsidR="0093095F">
        <w:rPr>
          <w:rFonts w:ascii="Segoe UI" w:hAnsi="Segoe UI" w:cs="Segoe UI"/>
          <w:color w:val="000000"/>
          <w:sz w:val="20"/>
          <w:szCs w:val="20"/>
        </w:rPr>
        <w:t xml:space="preserve">escimento profissional e pessoal. </w:t>
      </w:r>
    </w:p>
    <w:p w:rsidR="0093095F" w:rsidRDefault="0093095F" w:rsidP="0093095F">
      <w:pPr>
        <w:pStyle w:val="NormalWeb"/>
        <w:rPr>
          <w:rFonts w:ascii="Bookman Old Style" w:hAnsi="Bookman Old Style"/>
          <w:color w:val="9FB8CD"/>
        </w:rPr>
      </w:pPr>
      <w:r>
        <w:rPr>
          <w:rFonts w:ascii="Bookman Old Style" w:hAnsi="Bookman Old Style"/>
          <w:color w:val="9FB8CD"/>
        </w:rPr>
        <w:t xml:space="preserve">Formação Acadêmica </w:t>
      </w:r>
    </w:p>
    <w:p w:rsidR="0093095F" w:rsidRDefault="0093095F" w:rsidP="0093095F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Wingdings 3" w:hAnsi="Wingdings 3"/>
          <w:color w:val="628BAD"/>
          <w:sz w:val="20"/>
          <w:szCs w:val="20"/>
        </w:rPr>
        <w:sym w:font="Wingdings 3" w:char="F07D"/>
      </w:r>
      <w:r>
        <w:rPr>
          <w:rFonts w:ascii="Arial" w:hAnsi="Arial" w:cs="Arial"/>
          <w:color w:val="628BAD"/>
          <w:sz w:val="20"/>
          <w:szCs w:val="20"/>
        </w:rPr>
        <w:t xml:space="preserve"> </w:t>
      </w:r>
      <w:r w:rsidR="00A830B0">
        <w:rPr>
          <w:rFonts w:ascii="Segoe UI" w:hAnsi="Segoe UI" w:cs="Segoe UI"/>
          <w:color w:val="000000"/>
          <w:sz w:val="20"/>
          <w:szCs w:val="20"/>
        </w:rPr>
        <w:t>Pós-Graduação em Perícia e Auditoria Ambiental (previsão de término – dez</w:t>
      </w:r>
      <w:r w:rsidR="00A830B0">
        <w:rPr>
          <w:rFonts w:ascii="Segoe UI" w:hAnsi="Segoe UI" w:cs="Segoe UI"/>
          <w:color w:val="000000"/>
          <w:sz w:val="20"/>
          <w:szCs w:val="20"/>
        </w:rPr>
        <w:t>/</w:t>
      </w:r>
      <w:r w:rsidR="00A830B0">
        <w:rPr>
          <w:rFonts w:ascii="Segoe UI" w:hAnsi="Segoe UI" w:cs="Segoe UI"/>
          <w:color w:val="000000"/>
          <w:sz w:val="20"/>
          <w:szCs w:val="20"/>
        </w:rPr>
        <w:t>2016)</w:t>
      </w:r>
      <w:r w:rsidR="008A7A7E">
        <w:rPr>
          <w:rFonts w:ascii="Segoe UI" w:hAnsi="Segoe UI" w:cs="Segoe UI"/>
          <w:color w:val="000000"/>
          <w:sz w:val="20"/>
          <w:szCs w:val="20"/>
        </w:rPr>
        <w:t>.</w:t>
      </w:r>
    </w:p>
    <w:p w:rsidR="008B012D" w:rsidRPr="008B012D" w:rsidRDefault="008B012D" w:rsidP="0093095F">
      <w:pPr>
        <w:pStyle w:val="NormalWeb"/>
        <w:rPr>
          <w:rFonts w:ascii="Segoe UI" w:hAnsi="Segoe UI" w:cs="Segoe UI"/>
          <w:sz w:val="20"/>
          <w:szCs w:val="20"/>
        </w:rPr>
      </w:pPr>
      <w:r w:rsidRPr="008A7A7E">
        <w:rPr>
          <w:rFonts w:ascii="Segoe UI" w:hAnsi="Segoe UI" w:cs="Segoe UI"/>
          <w:color w:val="628BAD"/>
          <w:sz w:val="20"/>
          <w:szCs w:val="20"/>
        </w:rPr>
        <w:sym w:font="Wingdings 3" w:char="F07D"/>
      </w:r>
      <w:r w:rsidRPr="008A7A7E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Graduação em Gestão Ambiental – UNINTER (2015)</w:t>
      </w:r>
    </w:p>
    <w:p w:rsidR="00FE1088" w:rsidRPr="008A7A7E" w:rsidRDefault="00FE1088" w:rsidP="0093095F">
      <w:pPr>
        <w:pStyle w:val="NormalWeb"/>
        <w:rPr>
          <w:rFonts w:ascii="Segoe UI" w:hAnsi="Segoe UI" w:cs="Segoe UI"/>
          <w:sz w:val="20"/>
          <w:szCs w:val="20"/>
        </w:rPr>
      </w:pPr>
      <w:r>
        <w:rPr>
          <w:rFonts w:ascii="Wingdings 3" w:hAnsi="Wingdings 3"/>
          <w:color w:val="628BAD"/>
          <w:sz w:val="20"/>
          <w:szCs w:val="20"/>
        </w:rPr>
        <w:sym w:font="Wingdings 3" w:char="F07D"/>
      </w:r>
      <w:r>
        <w:rPr>
          <w:rFonts w:ascii="Arial" w:hAnsi="Arial" w:cs="Arial"/>
          <w:color w:val="628BAD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Técnica </w:t>
      </w:r>
      <w:r w:rsidR="008B012D">
        <w:rPr>
          <w:rFonts w:ascii="Segoe UI" w:hAnsi="Segoe UI" w:cs="Segoe UI"/>
          <w:color w:val="000000"/>
          <w:sz w:val="20"/>
          <w:szCs w:val="20"/>
        </w:rPr>
        <w:t xml:space="preserve">em Transações Imobiliárias </w:t>
      </w:r>
      <w:r w:rsidRPr="008A7A7E">
        <w:rPr>
          <w:rFonts w:ascii="Segoe UI" w:hAnsi="Segoe UI" w:cs="Segoe UI"/>
          <w:color w:val="000000"/>
          <w:sz w:val="20"/>
          <w:szCs w:val="20"/>
        </w:rPr>
        <w:t xml:space="preserve">CRECI n° </w:t>
      </w:r>
      <w:r w:rsidR="008B012D">
        <w:rPr>
          <w:rFonts w:ascii="Segoe UI" w:hAnsi="Segoe UI" w:cs="Segoe UI"/>
          <w:color w:val="000000"/>
          <w:sz w:val="20"/>
          <w:szCs w:val="20"/>
        </w:rPr>
        <w:t>51998 (2015)</w:t>
      </w:r>
      <w:r w:rsidRPr="008A7A7E">
        <w:rPr>
          <w:rFonts w:ascii="Segoe UI" w:hAnsi="Segoe UI" w:cs="Segoe UI"/>
          <w:color w:val="000000"/>
          <w:sz w:val="20"/>
          <w:szCs w:val="20"/>
        </w:rPr>
        <w:t>.</w:t>
      </w:r>
    </w:p>
    <w:p w:rsidR="008A7A7E" w:rsidRDefault="008A7A7E" w:rsidP="0093095F">
      <w:pPr>
        <w:pStyle w:val="NormalWeb"/>
        <w:rPr>
          <w:rFonts w:ascii="Segoe UI" w:hAnsi="Segoe UI" w:cs="Segoe UI"/>
          <w:sz w:val="20"/>
          <w:szCs w:val="20"/>
        </w:rPr>
      </w:pPr>
      <w:r w:rsidRPr="008A7A7E">
        <w:rPr>
          <w:rFonts w:ascii="Segoe UI" w:hAnsi="Segoe UI" w:cs="Segoe UI"/>
          <w:color w:val="628BAD"/>
          <w:sz w:val="20"/>
          <w:szCs w:val="20"/>
        </w:rPr>
        <w:sym w:font="Wingdings 3" w:char="F07D"/>
      </w:r>
      <w:r w:rsidRPr="008A7A7E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Naturopatia</w:t>
      </w:r>
      <w:r w:rsidRPr="008A7A7E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– Instituto de Educação Profissional Ponto de Luz </w:t>
      </w:r>
      <w:r w:rsidRPr="008A7A7E">
        <w:rPr>
          <w:rFonts w:ascii="Segoe UI" w:hAnsi="Segoe UI" w:cs="Segoe UI"/>
          <w:sz w:val="20"/>
          <w:szCs w:val="20"/>
        </w:rPr>
        <w:t>(201</w:t>
      </w:r>
      <w:r>
        <w:rPr>
          <w:rFonts w:ascii="Segoe UI" w:hAnsi="Segoe UI" w:cs="Segoe UI"/>
          <w:sz w:val="20"/>
          <w:szCs w:val="20"/>
        </w:rPr>
        <w:t>3</w:t>
      </w:r>
      <w:r w:rsidRPr="008A7A7E">
        <w:rPr>
          <w:rFonts w:ascii="Segoe UI" w:hAnsi="Segoe UI" w:cs="Segoe UI"/>
          <w:sz w:val="20"/>
          <w:szCs w:val="20"/>
        </w:rPr>
        <w:t>).</w:t>
      </w:r>
    </w:p>
    <w:p w:rsidR="008B012D" w:rsidRPr="008A7A7E" w:rsidRDefault="008B012D" w:rsidP="0093095F">
      <w:pPr>
        <w:pStyle w:val="NormalWeb"/>
        <w:rPr>
          <w:rFonts w:ascii="Segoe UI" w:hAnsi="Segoe UI" w:cs="Segoe UI"/>
          <w:sz w:val="20"/>
          <w:szCs w:val="20"/>
        </w:rPr>
      </w:pPr>
      <w:r w:rsidRPr="008A7A7E">
        <w:rPr>
          <w:rFonts w:ascii="Segoe UI" w:hAnsi="Segoe UI" w:cs="Segoe UI"/>
          <w:color w:val="628BAD"/>
          <w:sz w:val="20"/>
          <w:szCs w:val="20"/>
        </w:rPr>
        <w:sym w:font="Wingdings 3" w:char="F07D"/>
      </w:r>
      <w:r w:rsidRPr="008A7A7E">
        <w:rPr>
          <w:rFonts w:ascii="Segoe UI" w:hAnsi="Segoe UI" w:cs="Segoe UI"/>
          <w:sz w:val="20"/>
          <w:szCs w:val="20"/>
        </w:rPr>
        <w:t xml:space="preserve"> Dois anos de Psicologia - PUCRS (2010).</w:t>
      </w:r>
    </w:p>
    <w:p w:rsidR="0093095F" w:rsidRDefault="0093095F" w:rsidP="0093095F">
      <w:pPr>
        <w:pStyle w:val="NormalWeb"/>
        <w:rPr>
          <w:rFonts w:ascii="Bookman Old Style" w:hAnsi="Bookman Old Style"/>
          <w:color w:val="9FB8CD"/>
        </w:rPr>
      </w:pPr>
      <w:r>
        <w:rPr>
          <w:rFonts w:ascii="Bookman Old Style" w:hAnsi="Bookman Old Style"/>
          <w:color w:val="9FB8CD"/>
        </w:rPr>
        <w:t xml:space="preserve">Síntese de Qualificações </w:t>
      </w:r>
    </w:p>
    <w:p w:rsidR="0093095F" w:rsidRDefault="0093095F" w:rsidP="0093095F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Wingdings 3" w:hAnsi="Wingdings 3"/>
          <w:color w:val="628BAD"/>
          <w:sz w:val="20"/>
          <w:szCs w:val="20"/>
        </w:rPr>
        <w:sym w:font="Wingdings 3" w:char="F07D"/>
      </w:r>
      <w:r>
        <w:rPr>
          <w:rFonts w:ascii="Arial" w:hAnsi="Arial" w:cs="Arial"/>
          <w:color w:val="628BAD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Espanhol fluente, Inglês </w:t>
      </w:r>
      <w:r w:rsidR="00A830B0">
        <w:rPr>
          <w:rFonts w:ascii="Segoe UI" w:hAnsi="Segoe UI" w:cs="Segoe UI"/>
          <w:color w:val="000000"/>
          <w:sz w:val="20"/>
          <w:szCs w:val="20"/>
        </w:rPr>
        <w:t>básico</w:t>
      </w:r>
      <w:r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3C3716" w:rsidRDefault="0093095F" w:rsidP="0093095F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Wingdings 3" w:hAnsi="Wingdings 3"/>
          <w:color w:val="628BAD"/>
          <w:sz w:val="20"/>
          <w:szCs w:val="20"/>
        </w:rPr>
        <w:sym w:font="Wingdings 3" w:char="F07D"/>
      </w:r>
      <w:r>
        <w:rPr>
          <w:rFonts w:ascii="Arial" w:hAnsi="Arial" w:cs="Arial"/>
          <w:color w:val="628BAD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Bons conhecimentos em informática/ Domínio do Pacote Office</w:t>
      </w:r>
      <w:r w:rsidR="00A830B0">
        <w:rPr>
          <w:rFonts w:ascii="Segoe UI" w:hAnsi="Segoe UI" w:cs="Segoe UI"/>
          <w:color w:val="000000"/>
          <w:sz w:val="20"/>
          <w:szCs w:val="20"/>
        </w:rPr>
        <w:t>.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3C3716" w:rsidRDefault="0093095F" w:rsidP="0093095F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Wingdings 3" w:hAnsi="Wingdings 3"/>
          <w:color w:val="628BAD"/>
          <w:sz w:val="20"/>
          <w:szCs w:val="20"/>
        </w:rPr>
        <w:sym w:font="Wingdings 3" w:char="F07D"/>
      </w:r>
      <w:r>
        <w:rPr>
          <w:rFonts w:ascii="Arial" w:hAnsi="Arial" w:cs="Arial"/>
          <w:color w:val="628BAD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Experiência na área financeira</w:t>
      </w:r>
      <w:r w:rsidR="00CF1A19">
        <w:rPr>
          <w:rFonts w:ascii="Segoe UI" w:hAnsi="Segoe UI" w:cs="Segoe UI"/>
          <w:color w:val="000000"/>
          <w:sz w:val="20"/>
          <w:szCs w:val="20"/>
        </w:rPr>
        <w:t xml:space="preserve"> e de atendimento ao cliente.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93095F" w:rsidRDefault="0093095F" w:rsidP="0093095F">
      <w:pPr>
        <w:pStyle w:val="NormalWeb"/>
        <w:rPr>
          <w:rFonts w:ascii="Bookman Old Style" w:hAnsi="Bookman Old Style"/>
          <w:color w:val="9FB8CD"/>
        </w:rPr>
      </w:pPr>
      <w:r>
        <w:rPr>
          <w:rFonts w:ascii="Bookman Old Style" w:hAnsi="Bookman Old Style"/>
          <w:color w:val="9FB8CD"/>
        </w:rPr>
        <w:t xml:space="preserve">Experiência </w:t>
      </w:r>
    </w:p>
    <w:p w:rsidR="00AB20E6" w:rsidRPr="00600634" w:rsidRDefault="00AB20E6" w:rsidP="00600634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Bookman Old Style" w:hAnsi="Bookman Old Style"/>
          <w:color w:val="727CA3"/>
          <w:sz w:val="18"/>
          <w:szCs w:val="18"/>
        </w:rPr>
        <w:t xml:space="preserve">Terapeuta Holística - Naturopata (julho/2013 – junho/2016) </w:t>
      </w:r>
      <w:r>
        <w:rPr>
          <w:rFonts w:ascii="Bookman Old Style" w:hAnsi="Bookman Old Style"/>
          <w:color w:val="727CA3"/>
          <w:sz w:val="18"/>
          <w:szCs w:val="18"/>
        </w:rPr>
        <w:br/>
      </w:r>
      <w:r>
        <w:rPr>
          <w:rFonts w:ascii="Bookman Old Style" w:hAnsi="Bookman Old Style"/>
          <w:color w:val="727CA3"/>
          <w:sz w:val="18"/>
          <w:szCs w:val="18"/>
        </w:rPr>
        <w:t xml:space="preserve">Autonoma </w:t>
      </w:r>
      <w:r>
        <w:rPr>
          <w:rFonts w:ascii="Bookman Old Style" w:hAnsi="Bookman Old Style"/>
          <w:color w:val="727CA3"/>
          <w:sz w:val="18"/>
          <w:szCs w:val="18"/>
        </w:rPr>
        <w:br/>
      </w:r>
      <w:r w:rsidR="00600634">
        <w:rPr>
          <w:rFonts w:ascii="Segoe UI" w:hAnsi="Segoe UI" w:cs="Segoe UI"/>
          <w:color w:val="000000"/>
          <w:sz w:val="20"/>
          <w:szCs w:val="20"/>
        </w:rPr>
        <w:t>A</w:t>
      </w:r>
      <w:r w:rsidR="00600634" w:rsidRPr="00600634">
        <w:rPr>
          <w:rFonts w:ascii="Segoe UI" w:hAnsi="Segoe UI" w:cs="Segoe UI"/>
          <w:color w:val="000000"/>
          <w:sz w:val="20"/>
          <w:szCs w:val="20"/>
        </w:rPr>
        <w:t>conselhamento nutricional</w:t>
      </w:r>
      <w:r w:rsidR="00600634">
        <w:rPr>
          <w:rFonts w:ascii="Segoe UI" w:hAnsi="Segoe UI" w:cs="Segoe UI"/>
          <w:color w:val="000000"/>
          <w:sz w:val="20"/>
          <w:szCs w:val="20"/>
        </w:rPr>
        <w:t xml:space="preserve">, Fitoterapia </w:t>
      </w:r>
      <w:r w:rsidR="00600634" w:rsidRPr="00600634">
        <w:rPr>
          <w:rFonts w:ascii="Segoe UI" w:hAnsi="Segoe UI" w:cs="Segoe UI"/>
          <w:color w:val="000000"/>
          <w:sz w:val="20"/>
          <w:szCs w:val="20"/>
        </w:rPr>
        <w:t>medicina homeopática</w:t>
      </w:r>
      <w:r w:rsidR="00600634">
        <w:rPr>
          <w:rFonts w:ascii="Segoe UI" w:hAnsi="Segoe UI" w:cs="Segoe UI"/>
          <w:color w:val="000000"/>
          <w:sz w:val="20"/>
          <w:szCs w:val="20"/>
        </w:rPr>
        <w:t xml:space="preserve">, Iridologia, </w:t>
      </w:r>
      <w:r w:rsidR="00600634" w:rsidRPr="00600634">
        <w:rPr>
          <w:rFonts w:ascii="Segoe UI" w:hAnsi="Segoe UI" w:cs="Segoe UI"/>
          <w:color w:val="000000"/>
          <w:sz w:val="20"/>
          <w:szCs w:val="20"/>
        </w:rPr>
        <w:t xml:space="preserve">Medicina física </w:t>
      </w:r>
      <w:r w:rsidR="00600634">
        <w:rPr>
          <w:rFonts w:ascii="Segoe UI" w:hAnsi="Segoe UI" w:cs="Segoe UI"/>
          <w:color w:val="000000"/>
          <w:sz w:val="20"/>
          <w:szCs w:val="20"/>
        </w:rPr>
        <w:t>(</w:t>
      </w:r>
      <w:r w:rsidR="00600634" w:rsidRPr="00600634">
        <w:rPr>
          <w:rFonts w:ascii="Segoe UI" w:hAnsi="Segoe UI" w:cs="Segoe UI"/>
          <w:color w:val="000000"/>
          <w:sz w:val="20"/>
          <w:szCs w:val="20"/>
        </w:rPr>
        <w:t>abordagem natural para a cura envolve o uso de to</w:t>
      </w:r>
      <w:r w:rsidR="00600634">
        <w:rPr>
          <w:rFonts w:ascii="Segoe UI" w:hAnsi="Segoe UI" w:cs="Segoe UI"/>
          <w:color w:val="000000"/>
          <w:sz w:val="20"/>
          <w:szCs w:val="20"/>
        </w:rPr>
        <w:t xml:space="preserve">que, quente e fria, compressas). </w:t>
      </w:r>
      <w:r w:rsidR="00600634" w:rsidRPr="00600634">
        <w:rPr>
          <w:rFonts w:ascii="Segoe UI" w:hAnsi="Segoe UI" w:cs="Segoe UI"/>
          <w:color w:val="000000"/>
          <w:sz w:val="20"/>
          <w:szCs w:val="20"/>
        </w:rPr>
        <w:t xml:space="preserve">Desintoxicação </w:t>
      </w:r>
      <w:r w:rsidR="00600634">
        <w:rPr>
          <w:rFonts w:ascii="Segoe UI" w:hAnsi="Segoe UI" w:cs="Segoe UI"/>
          <w:color w:val="000000"/>
          <w:sz w:val="20"/>
          <w:szCs w:val="20"/>
        </w:rPr>
        <w:t>(remoção</w:t>
      </w:r>
      <w:r w:rsidR="00600634" w:rsidRPr="0060063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600634">
        <w:rPr>
          <w:rFonts w:ascii="Segoe UI" w:hAnsi="Segoe UI" w:cs="Segoe UI"/>
          <w:color w:val="000000"/>
          <w:sz w:val="20"/>
          <w:szCs w:val="20"/>
        </w:rPr>
        <w:t>de</w:t>
      </w:r>
      <w:r w:rsidR="00600634" w:rsidRPr="00600634">
        <w:rPr>
          <w:rFonts w:ascii="Segoe UI" w:hAnsi="Segoe UI" w:cs="Segoe UI"/>
          <w:color w:val="000000"/>
          <w:sz w:val="20"/>
          <w:szCs w:val="20"/>
        </w:rPr>
        <w:t xml:space="preserve"> toxinas do corpo pelo jejum</w:t>
      </w:r>
      <w:r w:rsidR="00BA7EBC">
        <w:rPr>
          <w:rFonts w:ascii="Segoe UI" w:hAnsi="Segoe UI" w:cs="Segoe UI"/>
          <w:color w:val="000000"/>
          <w:sz w:val="20"/>
          <w:szCs w:val="20"/>
        </w:rPr>
        <w:t xml:space="preserve"> e ingestão de</w:t>
      </w:r>
      <w:r w:rsidR="00600634">
        <w:rPr>
          <w:rFonts w:ascii="Segoe UI" w:hAnsi="Segoe UI" w:cs="Segoe UI"/>
          <w:color w:val="000000"/>
          <w:sz w:val="20"/>
          <w:szCs w:val="20"/>
        </w:rPr>
        <w:t xml:space="preserve"> muita água</w:t>
      </w:r>
      <w:r w:rsidR="00BA7EBC">
        <w:rPr>
          <w:rFonts w:ascii="Segoe UI" w:hAnsi="Segoe UI" w:cs="Segoe UI"/>
          <w:color w:val="000000"/>
          <w:sz w:val="20"/>
          <w:szCs w:val="20"/>
        </w:rPr>
        <w:t>)</w:t>
      </w:r>
      <w:r w:rsidR="00600634">
        <w:rPr>
          <w:rFonts w:ascii="Segoe UI" w:hAnsi="Segoe UI" w:cs="Segoe UI"/>
          <w:color w:val="000000"/>
          <w:sz w:val="20"/>
          <w:szCs w:val="20"/>
        </w:rPr>
        <w:t>.</w:t>
      </w:r>
      <w:r w:rsidR="00BA7EBC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600634" w:rsidRPr="00600634">
        <w:rPr>
          <w:rFonts w:ascii="Segoe UI" w:hAnsi="Segoe UI" w:cs="Segoe UI"/>
          <w:color w:val="000000"/>
          <w:sz w:val="20"/>
          <w:szCs w:val="20"/>
        </w:rPr>
        <w:t>Espiritualidade</w:t>
      </w:r>
      <w:r w:rsidR="00BA7EBC">
        <w:rPr>
          <w:rFonts w:ascii="Segoe UI" w:hAnsi="Segoe UI" w:cs="Segoe UI"/>
          <w:color w:val="000000"/>
          <w:sz w:val="20"/>
          <w:szCs w:val="20"/>
        </w:rPr>
        <w:t xml:space="preserve"> (</w:t>
      </w:r>
      <w:r w:rsidR="00600634" w:rsidRPr="00600634">
        <w:rPr>
          <w:rFonts w:ascii="Segoe UI" w:hAnsi="Segoe UI" w:cs="Segoe UI"/>
          <w:color w:val="000000"/>
          <w:sz w:val="20"/>
          <w:szCs w:val="20"/>
        </w:rPr>
        <w:t>desenvolvimento espiritual da pessoa é incentivad</w:t>
      </w:r>
      <w:r w:rsidR="00BA7EBC">
        <w:rPr>
          <w:rFonts w:ascii="Segoe UI" w:hAnsi="Segoe UI" w:cs="Segoe UI"/>
          <w:color w:val="000000"/>
          <w:sz w:val="20"/>
          <w:szCs w:val="20"/>
        </w:rPr>
        <w:t>o</w:t>
      </w:r>
      <w:r w:rsidR="00600634" w:rsidRPr="00600634">
        <w:rPr>
          <w:rFonts w:ascii="Segoe UI" w:hAnsi="Segoe UI" w:cs="Segoe UI"/>
          <w:color w:val="000000"/>
          <w:sz w:val="20"/>
          <w:szCs w:val="20"/>
        </w:rPr>
        <w:t xml:space="preserve"> como parte d</w:t>
      </w:r>
      <w:r w:rsidR="00600634">
        <w:rPr>
          <w:rFonts w:ascii="Segoe UI" w:hAnsi="Segoe UI" w:cs="Segoe UI"/>
          <w:color w:val="000000"/>
          <w:sz w:val="20"/>
          <w:szCs w:val="20"/>
        </w:rPr>
        <w:t>e um programa global de saúde</w:t>
      </w:r>
      <w:r w:rsidR="00BA7EBC">
        <w:rPr>
          <w:rFonts w:ascii="Segoe UI" w:hAnsi="Segoe UI" w:cs="Segoe UI"/>
          <w:color w:val="000000"/>
          <w:sz w:val="20"/>
          <w:szCs w:val="20"/>
        </w:rPr>
        <w:t>)</w:t>
      </w:r>
      <w:r w:rsidR="00600634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="00600634" w:rsidRPr="00600634">
        <w:rPr>
          <w:rFonts w:ascii="Segoe UI" w:hAnsi="Segoe UI" w:cs="Segoe UI"/>
          <w:color w:val="000000"/>
          <w:sz w:val="20"/>
          <w:szCs w:val="20"/>
        </w:rPr>
        <w:t xml:space="preserve">Estilo de vida e aconselhamento psicológico </w:t>
      </w:r>
      <w:r w:rsidR="00BA7EBC">
        <w:rPr>
          <w:rFonts w:ascii="Segoe UI" w:hAnsi="Segoe UI" w:cs="Segoe UI"/>
          <w:color w:val="000000"/>
          <w:sz w:val="20"/>
          <w:szCs w:val="20"/>
        </w:rPr>
        <w:t>(</w:t>
      </w:r>
      <w:r w:rsidR="00600634" w:rsidRPr="00600634">
        <w:rPr>
          <w:rFonts w:ascii="Segoe UI" w:hAnsi="Segoe UI" w:cs="Segoe UI"/>
          <w:color w:val="000000"/>
          <w:sz w:val="20"/>
          <w:szCs w:val="20"/>
        </w:rPr>
        <w:t>hipnose, imaginação guiada, ou outros métodos de aconselhamento como pa</w:t>
      </w:r>
      <w:r w:rsidR="00600634">
        <w:rPr>
          <w:rFonts w:ascii="Segoe UI" w:hAnsi="Segoe UI" w:cs="Segoe UI"/>
          <w:color w:val="000000"/>
          <w:sz w:val="20"/>
          <w:szCs w:val="20"/>
        </w:rPr>
        <w:t>rte de um plano de tratamento</w:t>
      </w:r>
      <w:r w:rsidR="00BA7EBC">
        <w:rPr>
          <w:rFonts w:ascii="Segoe UI" w:hAnsi="Segoe UI" w:cs="Segoe UI"/>
          <w:color w:val="000000"/>
          <w:sz w:val="20"/>
          <w:szCs w:val="20"/>
        </w:rPr>
        <w:t>)</w:t>
      </w:r>
      <w:r w:rsidR="00600634"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167FDE" w:rsidRDefault="00167FDE" w:rsidP="0093095F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Bookman Old Style" w:hAnsi="Bookman Old Style"/>
          <w:color w:val="727CA3"/>
          <w:sz w:val="18"/>
          <w:szCs w:val="18"/>
        </w:rPr>
        <w:t xml:space="preserve">Corretora de Imóveis </w:t>
      </w:r>
      <w:r>
        <w:rPr>
          <w:rFonts w:ascii="Bookman Old Style" w:hAnsi="Bookman Old Style"/>
          <w:color w:val="727CA3"/>
          <w:sz w:val="18"/>
          <w:szCs w:val="18"/>
        </w:rPr>
        <w:t>(abril/201</w:t>
      </w:r>
      <w:r>
        <w:rPr>
          <w:rFonts w:ascii="Bookman Old Style" w:hAnsi="Bookman Old Style"/>
          <w:color w:val="727CA3"/>
          <w:sz w:val="18"/>
          <w:szCs w:val="18"/>
        </w:rPr>
        <w:t>5</w:t>
      </w:r>
      <w:r>
        <w:rPr>
          <w:rFonts w:ascii="Bookman Old Style" w:hAnsi="Bookman Old Style"/>
          <w:color w:val="727CA3"/>
          <w:sz w:val="18"/>
          <w:szCs w:val="18"/>
        </w:rPr>
        <w:t xml:space="preserve"> – </w:t>
      </w:r>
      <w:r>
        <w:rPr>
          <w:rFonts w:ascii="Bookman Old Style" w:hAnsi="Bookman Old Style"/>
          <w:color w:val="727CA3"/>
          <w:sz w:val="18"/>
          <w:szCs w:val="18"/>
        </w:rPr>
        <w:t>novembro</w:t>
      </w:r>
      <w:r>
        <w:rPr>
          <w:rFonts w:ascii="Bookman Old Style" w:hAnsi="Bookman Old Style"/>
          <w:color w:val="727CA3"/>
          <w:sz w:val="18"/>
          <w:szCs w:val="18"/>
        </w:rPr>
        <w:t>/201</w:t>
      </w:r>
      <w:r w:rsidR="009F7EF1">
        <w:rPr>
          <w:rFonts w:ascii="Bookman Old Style" w:hAnsi="Bookman Old Style"/>
          <w:color w:val="727CA3"/>
          <w:sz w:val="18"/>
          <w:szCs w:val="18"/>
        </w:rPr>
        <w:t>5</w:t>
      </w:r>
      <w:r>
        <w:rPr>
          <w:rFonts w:ascii="Bookman Old Style" w:hAnsi="Bookman Old Style"/>
          <w:color w:val="727CA3"/>
          <w:sz w:val="18"/>
          <w:szCs w:val="18"/>
        </w:rPr>
        <w:t xml:space="preserve">) </w:t>
      </w:r>
      <w:r>
        <w:rPr>
          <w:rFonts w:ascii="Bookman Old Style" w:hAnsi="Bookman Old Style"/>
          <w:color w:val="727CA3"/>
          <w:sz w:val="18"/>
          <w:szCs w:val="18"/>
        </w:rPr>
        <w:br/>
        <w:t xml:space="preserve">IMOBILIÁRIA MOURA &amp; SOUZA </w:t>
      </w:r>
      <w:r>
        <w:rPr>
          <w:rFonts w:ascii="Bookman Old Style" w:hAnsi="Bookman Old Style"/>
          <w:color w:val="727CA3"/>
          <w:sz w:val="18"/>
          <w:szCs w:val="18"/>
        </w:rPr>
        <w:t>(Rua São José, 983</w:t>
      </w:r>
      <w:r w:rsidR="009F7EF1">
        <w:rPr>
          <w:rFonts w:ascii="Bookman Old Style" w:hAnsi="Bookman Old Style"/>
          <w:color w:val="727CA3"/>
          <w:sz w:val="18"/>
          <w:szCs w:val="18"/>
        </w:rPr>
        <w:t>,</w:t>
      </w:r>
      <w:r>
        <w:rPr>
          <w:rFonts w:ascii="Bookman Old Style" w:hAnsi="Bookman Old Style"/>
          <w:color w:val="727CA3"/>
          <w:sz w:val="18"/>
          <w:szCs w:val="18"/>
        </w:rPr>
        <w:t xml:space="preserve"> Centro – Guaíba)</w:t>
      </w:r>
      <w:r>
        <w:rPr>
          <w:rFonts w:ascii="Bookman Old Style" w:hAnsi="Bookman Old Style"/>
          <w:color w:val="727CA3"/>
          <w:sz w:val="18"/>
          <w:szCs w:val="18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O</w:t>
      </w:r>
      <w:r w:rsidRPr="00167FDE">
        <w:rPr>
          <w:rFonts w:ascii="Segoe UI" w:hAnsi="Segoe UI" w:cs="Segoe UI"/>
          <w:color w:val="000000"/>
          <w:sz w:val="20"/>
          <w:szCs w:val="20"/>
        </w:rPr>
        <w:t>rga</w:t>
      </w:r>
      <w:r w:rsidR="009F7EF1">
        <w:rPr>
          <w:rFonts w:ascii="Segoe UI" w:hAnsi="Segoe UI" w:cs="Segoe UI"/>
          <w:color w:val="000000"/>
          <w:sz w:val="20"/>
          <w:szCs w:val="20"/>
        </w:rPr>
        <w:t>nização de</w:t>
      </w:r>
      <w:r w:rsidRPr="00167FDE">
        <w:rPr>
          <w:rFonts w:ascii="Segoe UI" w:hAnsi="Segoe UI" w:cs="Segoe UI"/>
          <w:color w:val="000000"/>
          <w:sz w:val="20"/>
          <w:szCs w:val="20"/>
        </w:rPr>
        <w:t xml:space="preserve"> compra, locação, permuta, </w:t>
      </w:r>
      <w:r w:rsidR="009F7EF1">
        <w:rPr>
          <w:rFonts w:ascii="Segoe UI" w:hAnsi="Segoe UI" w:cs="Segoe UI"/>
          <w:color w:val="000000"/>
          <w:sz w:val="20"/>
          <w:szCs w:val="20"/>
        </w:rPr>
        <w:t>venda e incorporação de imóveis</w:t>
      </w:r>
      <w:r w:rsidR="009F7EF1">
        <w:rPr>
          <w:rFonts w:ascii="Segoe UI" w:hAnsi="Segoe UI" w:cs="Segoe UI"/>
          <w:color w:val="000000"/>
          <w:sz w:val="20"/>
          <w:szCs w:val="20"/>
        </w:rPr>
        <w:t xml:space="preserve">; </w:t>
      </w:r>
      <w:r w:rsidRPr="00167FDE">
        <w:rPr>
          <w:rFonts w:ascii="Segoe UI" w:hAnsi="Segoe UI" w:cs="Segoe UI"/>
          <w:color w:val="000000"/>
          <w:sz w:val="20"/>
          <w:szCs w:val="20"/>
        </w:rPr>
        <w:t>reunião dos documentos e papéis usados na</w:t>
      </w:r>
      <w:r w:rsidR="009F7EF1">
        <w:rPr>
          <w:rFonts w:ascii="Segoe UI" w:hAnsi="Segoe UI" w:cs="Segoe UI"/>
          <w:color w:val="000000"/>
          <w:sz w:val="20"/>
          <w:szCs w:val="20"/>
        </w:rPr>
        <w:t>s</w:t>
      </w:r>
      <w:r w:rsidRPr="00167FDE">
        <w:rPr>
          <w:rFonts w:ascii="Segoe UI" w:hAnsi="Segoe UI" w:cs="Segoe UI"/>
          <w:color w:val="000000"/>
          <w:sz w:val="20"/>
          <w:szCs w:val="20"/>
        </w:rPr>
        <w:t xml:space="preserve"> negociaç</w:t>
      </w:r>
      <w:r w:rsidR="009F7EF1">
        <w:rPr>
          <w:rFonts w:ascii="Segoe UI" w:hAnsi="Segoe UI" w:cs="Segoe UI"/>
          <w:color w:val="000000"/>
          <w:sz w:val="20"/>
          <w:szCs w:val="20"/>
        </w:rPr>
        <w:t>ões</w:t>
      </w:r>
      <w:r w:rsidRPr="00167FDE">
        <w:rPr>
          <w:rFonts w:ascii="Segoe UI" w:hAnsi="Segoe UI" w:cs="Segoe UI"/>
          <w:color w:val="000000"/>
          <w:sz w:val="20"/>
          <w:szCs w:val="20"/>
        </w:rPr>
        <w:t>; apresentação de imóveis para a visitação do público, bem como do projeto desenvolv</w:t>
      </w:r>
      <w:r w:rsidR="009F7EF1">
        <w:rPr>
          <w:rFonts w:ascii="Segoe UI" w:hAnsi="Segoe UI" w:cs="Segoe UI"/>
          <w:color w:val="000000"/>
          <w:sz w:val="20"/>
          <w:szCs w:val="20"/>
        </w:rPr>
        <w:t xml:space="preserve">ido e dos arredores do imóvel; </w:t>
      </w:r>
      <w:r w:rsidRPr="00167FDE">
        <w:rPr>
          <w:rFonts w:ascii="Segoe UI" w:hAnsi="Segoe UI" w:cs="Segoe UI"/>
          <w:color w:val="000000"/>
          <w:sz w:val="20"/>
          <w:szCs w:val="20"/>
        </w:rPr>
        <w:t>intermediação d</w:t>
      </w:r>
      <w:r w:rsidR="009F7EF1">
        <w:rPr>
          <w:rFonts w:ascii="Segoe UI" w:hAnsi="Segoe UI" w:cs="Segoe UI"/>
          <w:color w:val="000000"/>
          <w:sz w:val="20"/>
          <w:szCs w:val="20"/>
        </w:rPr>
        <w:t>e negociação</w:t>
      </w:r>
      <w:r w:rsidRPr="00167FDE">
        <w:rPr>
          <w:rFonts w:ascii="Segoe UI" w:hAnsi="Segoe UI" w:cs="Segoe UI"/>
          <w:color w:val="000000"/>
          <w:sz w:val="20"/>
          <w:szCs w:val="20"/>
        </w:rPr>
        <w:t xml:space="preserve"> do imóvel. </w:t>
      </w:r>
    </w:p>
    <w:p w:rsidR="009F7EF1" w:rsidRDefault="009F7EF1" w:rsidP="009F7EF1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  <w:r>
        <w:rPr>
          <w:rFonts w:ascii="Bookman Old Style" w:hAnsi="Bookman Old Style"/>
          <w:color w:val="727CA3"/>
          <w:sz w:val="18"/>
          <w:szCs w:val="18"/>
        </w:rPr>
        <w:lastRenderedPageBreak/>
        <w:t xml:space="preserve">Corretora de Imóveis </w:t>
      </w:r>
      <w:r>
        <w:rPr>
          <w:rFonts w:ascii="Bookman Old Style" w:hAnsi="Bookman Old Style"/>
          <w:color w:val="727CA3"/>
          <w:sz w:val="18"/>
          <w:szCs w:val="18"/>
        </w:rPr>
        <w:t>(janeiro</w:t>
      </w:r>
      <w:r>
        <w:rPr>
          <w:rFonts w:ascii="Bookman Old Style" w:hAnsi="Bookman Old Style"/>
          <w:color w:val="727CA3"/>
          <w:sz w:val="18"/>
          <w:szCs w:val="18"/>
        </w:rPr>
        <w:t xml:space="preserve">/2015 – </w:t>
      </w:r>
      <w:r>
        <w:rPr>
          <w:rFonts w:ascii="Bookman Old Style" w:hAnsi="Bookman Old Style"/>
          <w:color w:val="727CA3"/>
          <w:sz w:val="18"/>
          <w:szCs w:val="18"/>
        </w:rPr>
        <w:t>abril</w:t>
      </w:r>
      <w:r>
        <w:rPr>
          <w:rFonts w:ascii="Bookman Old Style" w:hAnsi="Bookman Old Style"/>
          <w:color w:val="727CA3"/>
          <w:sz w:val="18"/>
          <w:szCs w:val="18"/>
        </w:rPr>
        <w:t xml:space="preserve">/2015) </w:t>
      </w:r>
      <w:r>
        <w:rPr>
          <w:rFonts w:ascii="Bookman Old Style" w:hAnsi="Bookman Old Style"/>
          <w:color w:val="727CA3"/>
          <w:sz w:val="18"/>
          <w:szCs w:val="18"/>
        </w:rPr>
        <w:br/>
        <w:t>FOXTER</w:t>
      </w:r>
      <w:r>
        <w:rPr>
          <w:rFonts w:ascii="Bookman Old Style" w:hAnsi="Bookman Old Style"/>
          <w:color w:val="727CA3"/>
          <w:sz w:val="18"/>
          <w:szCs w:val="18"/>
        </w:rPr>
        <w:t xml:space="preserve"> CIA IMOBILIÀRIA </w:t>
      </w:r>
      <w:r w:rsidR="0093095F">
        <w:rPr>
          <w:rFonts w:ascii="Bookman Old Style" w:hAnsi="Bookman Old Style"/>
          <w:color w:val="727CA3"/>
          <w:sz w:val="18"/>
          <w:szCs w:val="18"/>
        </w:rPr>
        <w:t>(</w:t>
      </w:r>
      <w:r w:rsidRPr="009F7EF1">
        <w:rPr>
          <w:rFonts w:ascii="Bookman Old Style" w:hAnsi="Bookman Old Style"/>
          <w:color w:val="727CA3"/>
          <w:sz w:val="18"/>
          <w:szCs w:val="18"/>
        </w:rPr>
        <w:t xml:space="preserve">Av. </w:t>
      </w:r>
      <w:r>
        <w:rPr>
          <w:rFonts w:ascii="Bookman Old Style" w:hAnsi="Bookman Old Style"/>
          <w:color w:val="727CA3"/>
          <w:sz w:val="18"/>
          <w:szCs w:val="18"/>
        </w:rPr>
        <w:t xml:space="preserve">Nilo Peçanha, 1221, Petrópolis </w:t>
      </w:r>
      <w:r>
        <w:rPr>
          <w:rFonts w:ascii="Bookman Old Style" w:hAnsi="Bookman Old Style"/>
          <w:color w:val="727CA3"/>
          <w:sz w:val="18"/>
          <w:szCs w:val="18"/>
        </w:rPr>
        <w:t>–</w:t>
      </w:r>
      <w:r>
        <w:rPr>
          <w:rFonts w:ascii="Bookman Old Style" w:hAnsi="Bookman Old Style"/>
          <w:color w:val="727CA3"/>
          <w:sz w:val="18"/>
          <w:szCs w:val="18"/>
        </w:rPr>
        <w:t xml:space="preserve"> </w:t>
      </w:r>
      <w:r w:rsidRPr="009F7EF1">
        <w:rPr>
          <w:rFonts w:ascii="Bookman Old Style" w:hAnsi="Bookman Old Style"/>
          <w:color w:val="727CA3"/>
          <w:sz w:val="18"/>
          <w:szCs w:val="18"/>
        </w:rPr>
        <w:t>Porto Alegre</w:t>
      </w:r>
      <w:r w:rsidR="0093095F">
        <w:rPr>
          <w:rFonts w:ascii="Bookman Old Style" w:hAnsi="Bookman Old Style"/>
          <w:color w:val="727CA3"/>
          <w:sz w:val="18"/>
          <w:szCs w:val="18"/>
        </w:rPr>
        <w:t>)</w:t>
      </w:r>
      <w:r w:rsidR="0093095F">
        <w:rPr>
          <w:rFonts w:ascii="Bookman Old Style" w:hAnsi="Bookman Old Style"/>
          <w:color w:val="727CA3"/>
          <w:sz w:val="18"/>
          <w:szCs w:val="18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O</w:t>
      </w:r>
      <w:r w:rsidRPr="00167FDE">
        <w:rPr>
          <w:rFonts w:ascii="Segoe UI" w:hAnsi="Segoe UI" w:cs="Segoe UI"/>
          <w:color w:val="000000"/>
          <w:sz w:val="20"/>
          <w:szCs w:val="20"/>
        </w:rPr>
        <w:t>rga</w:t>
      </w:r>
      <w:r>
        <w:rPr>
          <w:rFonts w:ascii="Segoe UI" w:hAnsi="Segoe UI" w:cs="Segoe UI"/>
          <w:color w:val="000000"/>
          <w:sz w:val="20"/>
          <w:szCs w:val="20"/>
        </w:rPr>
        <w:t>nização de</w:t>
      </w:r>
      <w:r w:rsidRPr="00167FDE">
        <w:rPr>
          <w:rFonts w:ascii="Segoe UI" w:hAnsi="Segoe UI" w:cs="Segoe UI"/>
          <w:color w:val="000000"/>
          <w:sz w:val="20"/>
          <w:szCs w:val="20"/>
        </w:rPr>
        <w:t xml:space="preserve"> compra, </w:t>
      </w:r>
      <w:r>
        <w:rPr>
          <w:rFonts w:ascii="Segoe UI" w:hAnsi="Segoe UI" w:cs="Segoe UI"/>
          <w:color w:val="000000"/>
          <w:sz w:val="20"/>
          <w:szCs w:val="20"/>
        </w:rPr>
        <w:t xml:space="preserve">venda e incorporação de imóveis; </w:t>
      </w:r>
      <w:r w:rsidRPr="00167FDE">
        <w:rPr>
          <w:rFonts w:ascii="Segoe UI" w:hAnsi="Segoe UI" w:cs="Segoe UI"/>
          <w:color w:val="000000"/>
          <w:sz w:val="20"/>
          <w:szCs w:val="20"/>
        </w:rPr>
        <w:t>reunião dos documentos e papéis usados na</w:t>
      </w:r>
      <w:r>
        <w:rPr>
          <w:rFonts w:ascii="Segoe UI" w:hAnsi="Segoe UI" w:cs="Segoe UI"/>
          <w:color w:val="000000"/>
          <w:sz w:val="20"/>
          <w:szCs w:val="20"/>
        </w:rPr>
        <w:t>s</w:t>
      </w:r>
      <w:r w:rsidRPr="00167FDE">
        <w:rPr>
          <w:rFonts w:ascii="Segoe UI" w:hAnsi="Segoe UI" w:cs="Segoe UI"/>
          <w:color w:val="000000"/>
          <w:sz w:val="20"/>
          <w:szCs w:val="20"/>
        </w:rPr>
        <w:t xml:space="preserve"> negociaç</w:t>
      </w:r>
      <w:r>
        <w:rPr>
          <w:rFonts w:ascii="Segoe UI" w:hAnsi="Segoe UI" w:cs="Segoe UI"/>
          <w:color w:val="000000"/>
          <w:sz w:val="20"/>
          <w:szCs w:val="20"/>
        </w:rPr>
        <w:t>ões</w:t>
      </w:r>
      <w:r w:rsidRPr="00167FDE">
        <w:rPr>
          <w:rFonts w:ascii="Segoe UI" w:hAnsi="Segoe UI" w:cs="Segoe UI"/>
          <w:color w:val="000000"/>
          <w:sz w:val="20"/>
          <w:szCs w:val="20"/>
        </w:rPr>
        <w:t>; apresentação de imóveis para a visitação do público, bem como do projeto desenvolv</w:t>
      </w:r>
      <w:r>
        <w:rPr>
          <w:rFonts w:ascii="Segoe UI" w:hAnsi="Segoe UI" w:cs="Segoe UI"/>
          <w:color w:val="000000"/>
          <w:sz w:val="20"/>
          <w:szCs w:val="20"/>
        </w:rPr>
        <w:t xml:space="preserve">ido e dos arredores do imóvel; </w:t>
      </w:r>
      <w:r w:rsidRPr="00167FDE">
        <w:rPr>
          <w:rFonts w:ascii="Segoe UI" w:hAnsi="Segoe UI" w:cs="Segoe UI"/>
          <w:color w:val="000000"/>
          <w:sz w:val="20"/>
          <w:szCs w:val="20"/>
        </w:rPr>
        <w:t>intermediação d</w:t>
      </w:r>
      <w:r>
        <w:rPr>
          <w:rFonts w:ascii="Segoe UI" w:hAnsi="Segoe UI" w:cs="Segoe UI"/>
          <w:color w:val="000000"/>
          <w:sz w:val="20"/>
          <w:szCs w:val="20"/>
        </w:rPr>
        <w:t>e negociação</w:t>
      </w:r>
      <w:r w:rsidRPr="00167FDE">
        <w:rPr>
          <w:rFonts w:ascii="Segoe UI" w:hAnsi="Segoe UI" w:cs="Segoe UI"/>
          <w:color w:val="000000"/>
          <w:sz w:val="20"/>
          <w:szCs w:val="20"/>
        </w:rPr>
        <w:t xml:space="preserve"> do imóvel. </w:t>
      </w:r>
    </w:p>
    <w:p w:rsidR="00F75680" w:rsidRDefault="00F75680" w:rsidP="00F75680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Bookman Old Style" w:hAnsi="Bookman Old Style"/>
          <w:color w:val="727CA3"/>
          <w:sz w:val="18"/>
          <w:szCs w:val="18"/>
        </w:rPr>
        <w:t>Gerente Geral (outubro</w:t>
      </w:r>
      <w:r w:rsidR="0093095F">
        <w:rPr>
          <w:rFonts w:ascii="Bookman Old Style" w:hAnsi="Bookman Old Style"/>
          <w:color w:val="727CA3"/>
          <w:sz w:val="18"/>
          <w:szCs w:val="18"/>
        </w:rPr>
        <w:t>/200</w:t>
      </w:r>
      <w:r>
        <w:rPr>
          <w:rFonts w:ascii="Bookman Old Style" w:hAnsi="Bookman Old Style"/>
          <w:color w:val="727CA3"/>
          <w:sz w:val="18"/>
          <w:szCs w:val="18"/>
        </w:rPr>
        <w:t>7</w:t>
      </w:r>
      <w:r w:rsidR="0093095F">
        <w:rPr>
          <w:rFonts w:ascii="Bookman Old Style" w:hAnsi="Bookman Old Style"/>
          <w:color w:val="727CA3"/>
          <w:sz w:val="18"/>
          <w:szCs w:val="18"/>
        </w:rPr>
        <w:t xml:space="preserve"> – </w:t>
      </w:r>
      <w:r>
        <w:rPr>
          <w:rFonts w:ascii="Bookman Old Style" w:hAnsi="Bookman Old Style"/>
          <w:color w:val="727CA3"/>
          <w:sz w:val="18"/>
          <w:szCs w:val="18"/>
        </w:rPr>
        <w:t>fevereiro/2012</w:t>
      </w:r>
      <w:r w:rsidR="0093095F">
        <w:rPr>
          <w:rFonts w:ascii="Bookman Old Style" w:hAnsi="Bookman Old Style"/>
          <w:color w:val="727CA3"/>
          <w:sz w:val="18"/>
          <w:szCs w:val="18"/>
        </w:rPr>
        <w:t>)</w:t>
      </w:r>
      <w:r w:rsidR="0093095F">
        <w:rPr>
          <w:rFonts w:ascii="Bookman Old Style" w:hAnsi="Bookman Old Style"/>
          <w:color w:val="727CA3"/>
          <w:sz w:val="18"/>
          <w:szCs w:val="18"/>
        </w:rPr>
        <w:br/>
        <w:t xml:space="preserve">Corbo Automotive LTDA (Av. Sertório, 3600) </w:t>
      </w:r>
      <w:r w:rsidR="0093095F">
        <w:rPr>
          <w:rFonts w:ascii="Bookman Old Style" w:hAnsi="Bookman Old Style"/>
          <w:color w:val="727CA3"/>
          <w:sz w:val="18"/>
          <w:szCs w:val="18"/>
        </w:rPr>
        <w:br/>
      </w:r>
      <w:r w:rsidR="0093095F">
        <w:rPr>
          <w:rFonts w:ascii="Segoe UI" w:hAnsi="Segoe UI" w:cs="Segoe UI"/>
          <w:color w:val="000000"/>
          <w:sz w:val="20"/>
          <w:szCs w:val="20"/>
        </w:rPr>
        <w:t>Administrativa e Financeira – contas a pagar, contas a receber, controle de estoque, fluxo de</w:t>
      </w:r>
      <w:r>
        <w:rPr>
          <w:rFonts w:ascii="Segoe UI" w:hAnsi="Segoe UI" w:cs="Segoe UI"/>
          <w:color w:val="000000"/>
          <w:sz w:val="20"/>
          <w:szCs w:val="20"/>
        </w:rPr>
        <w:t xml:space="preserve"> caixa, contato e recepção</w:t>
      </w:r>
      <w:r>
        <w:rPr>
          <w:rFonts w:ascii="Segoe UI" w:hAnsi="Segoe UI" w:cs="Segoe UI"/>
          <w:color w:val="000000"/>
          <w:sz w:val="20"/>
          <w:szCs w:val="20"/>
        </w:rPr>
        <w:t xml:space="preserve"> de clientes</w:t>
      </w:r>
      <w:r>
        <w:rPr>
          <w:rFonts w:ascii="Segoe UI" w:hAnsi="Segoe UI" w:cs="Segoe UI"/>
          <w:color w:val="000000"/>
          <w:sz w:val="20"/>
          <w:szCs w:val="20"/>
        </w:rPr>
        <w:t>. C</w:t>
      </w:r>
      <w:r>
        <w:rPr>
          <w:rFonts w:ascii="Segoe UI" w:hAnsi="Segoe UI" w:cs="Segoe UI"/>
          <w:color w:val="000000"/>
          <w:sz w:val="20"/>
          <w:szCs w:val="20"/>
        </w:rPr>
        <w:t>ontrole de caixa, escala de horários, admissão e rescisão de funcionários</w:t>
      </w:r>
      <w:r w:rsidRPr="00167FDE">
        <w:rPr>
          <w:rFonts w:ascii="Segoe UI" w:hAnsi="Segoe UI" w:cs="Segoe UI"/>
          <w:color w:val="000000"/>
          <w:sz w:val="20"/>
          <w:szCs w:val="20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organização do material do ambiente de trabalho, contato direto com os clientes, fechamento </w:t>
      </w:r>
      <w:r w:rsidR="00F64CDB">
        <w:rPr>
          <w:rFonts w:ascii="Segoe UI" w:hAnsi="Segoe UI" w:cs="Segoe UI"/>
          <w:color w:val="000000"/>
          <w:sz w:val="20"/>
          <w:szCs w:val="20"/>
        </w:rPr>
        <w:t>de vendas,</w:t>
      </w:r>
      <w:r>
        <w:rPr>
          <w:rFonts w:ascii="Segoe UI" w:hAnsi="Segoe UI" w:cs="Segoe UI"/>
          <w:color w:val="000000"/>
          <w:sz w:val="20"/>
          <w:szCs w:val="20"/>
        </w:rPr>
        <w:t xml:space="preserve"> relatórios diários, organizar e realizar reuniões semanais com a equipe de trabalho. </w:t>
      </w:r>
    </w:p>
    <w:p w:rsidR="00F75680" w:rsidRPr="00167FDE" w:rsidRDefault="00F64CDB" w:rsidP="009F7EF1">
      <w:pPr>
        <w:pStyle w:val="NormalWeb"/>
      </w:pPr>
      <w:r>
        <w:rPr>
          <w:rFonts w:ascii="Bookman Old Style" w:hAnsi="Bookman Old Style"/>
          <w:color w:val="727CA3"/>
          <w:sz w:val="18"/>
          <w:szCs w:val="18"/>
        </w:rPr>
        <w:t>Proprietária (abril/1991 – agosto</w:t>
      </w:r>
      <w:r w:rsidR="008B012D">
        <w:rPr>
          <w:rFonts w:ascii="Bookman Old Style" w:hAnsi="Bookman Old Style"/>
          <w:color w:val="727CA3"/>
          <w:sz w:val="18"/>
          <w:szCs w:val="18"/>
        </w:rPr>
        <w:t>/20</w:t>
      </w:r>
      <w:r>
        <w:rPr>
          <w:rFonts w:ascii="Bookman Old Style" w:hAnsi="Bookman Old Style"/>
          <w:color w:val="727CA3"/>
          <w:sz w:val="18"/>
          <w:szCs w:val="18"/>
        </w:rPr>
        <w:t>07</w:t>
      </w:r>
      <w:r w:rsidR="008B012D">
        <w:rPr>
          <w:rFonts w:ascii="Bookman Old Style" w:hAnsi="Bookman Old Style"/>
          <w:color w:val="727CA3"/>
          <w:sz w:val="18"/>
          <w:szCs w:val="18"/>
        </w:rPr>
        <w:t xml:space="preserve">) </w:t>
      </w:r>
      <w:r w:rsidR="008B012D">
        <w:rPr>
          <w:rFonts w:ascii="Bookman Old Style" w:hAnsi="Bookman Old Style"/>
          <w:color w:val="727CA3"/>
          <w:sz w:val="18"/>
          <w:szCs w:val="18"/>
        </w:rPr>
        <w:br/>
      </w:r>
      <w:r>
        <w:rPr>
          <w:rFonts w:ascii="Bookman Old Style" w:hAnsi="Bookman Old Style"/>
          <w:color w:val="727CA3"/>
          <w:sz w:val="18"/>
          <w:szCs w:val="18"/>
        </w:rPr>
        <w:t>Rodogras Comércio e Transporte LTDA</w:t>
      </w:r>
      <w:r w:rsidR="008B012D">
        <w:rPr>
          <w:rFonts w:ascii="Bookman Old Style" w:hAnsi="Bookman Old Style"/>
          <w:color w:val="727CA3"/>
          <w:sz w:val="18"/>
          <w:szCs w:val="18"/>
        </w:rPr>
        <w:t xml:space="preserve"> (</w:t>
      </w:r>
      <w:r>
        <w:rPr>
          <w:rFonts w:ascii="Bookman Old Style" w:hAnsi="Bookman Old Style"/>
          <w:color w:val="727CA3"/>
          <w:sz w:val="18"/>
          <w:szCs w:val="18"/>
        </w:rPr>
        <w:t xml:space="preserve">Rua Gurupi, </w:t>
      </w:r>
      <w:r w:rsidR="00716F6B">
        <w:rPr>
          <w:rFonts w:ascii="Bookman Old Style" w:hAnsi="Bookman Old Style"/>
          <w:color w:val="727CA3"/>
          <w:sz w:val="18"/>
          <w:szCs w:val="18"/>
        </w:rPr>
        <w:t>76</w:t>
      </w:r>
      <w:r>
        <w:rPr>
          <w:rFonts w:ascii="Bookman Old Style" w:hAnsi="Bookman Old Style"/>
          <w:color w:val="727CA3"/>
          <w:sz w:val="18"/>
          <w:szCs w:val="18"/>
        </w:rPr>
        <w:t xml:space="preserve">, Igara </w:t>
      </w:r>
      <w:r>
        <w:rPr>
          <w:rFonts w:ascii="Bookman Old Style" w:hAnsi="Bookman Old Style"/>
          <w:color w:val="727CA3"/>
          <w:sz w:val="18"/>
          <w:szCs w:val="18"/>
        </w:rPr>
        <w:t>–</w:t>
      </w:r>
      <w:r>
        <w:rPr>
          <w:rFonts w:ascii="Bookman Old Style" w:hAnsi="Bookman Old Style"/>
          <w:color w:val="727CA3"/>
          <w:sz w:val="18"/>
          <w:szCs w:val="18"/>
        </w:rPr>
        <w:t xml:space="preserve"> Canoas)</w:t>
      </w:r>
      <w:r w:rsidR="008B012D">
        <w:rPr>
          <w:rFonts w:ascii="Bookman Old Style" w:hAnsi="Bookman Old Style"/>
          <w:color w:val="727CA3"/>
          <w:sz w:val="18"/>
          <w:szCs w:val="18"/>
        </w:rPr>
        <w:t xml:space="preserve"> </w:t>
      </w:r>
      <w:r w:rsidR="008B012D">
        <w:rPr>
          <w:rFonts w:ascii="Bookman Old Style" w:hAnsi="Bookman Old Style"/>
          <w:color w:val="727CA3"/>
          <w:sz w:val="18"/>
          <w:szCs w:val="18"/>
        </w:rPr>
        <w:br/>
      </w:r>
      <w:r w:rsidR="00AB20E6">
        <w:rPr>
          <w:rFonts w:ascii="Segoe UI" w:hAnsi="Segoe UI" w:cs="Segoe UI"/>
          <w:color w:val="000000"/>
          <w:sz w:val="20"/>
          <w:szCs w:val="20"/>
        </w:rPr>
        <w:t>Gestão Comercial, Administrativa</w:t>
      </w:r>
      <w:r w:rsidR="00716F6B">
        <w:rPr>
          <w:rFonts w:ascii="Segoe UI" w:hAnsi="Segoe UI" w:cs="Segoe UI"/>
          <w:color w:val="000000"/>
          <w:sz w:val="20"/>
          <w:szCs w:val="20"/>
        </w:rPr>
        <w:t xml:space="preserve"> e Financeira – contas a pagar, contas a receber, fluxo de caixa, contato </w:t>
      </w:r>
      <w:r w:rsidR="00716F6B">
        <w:rPr>
          <w:rFonts w:ascii="Segoe UI" w:hAnsi="Segoe UI" w:cs="Segoe UI"/>
          <w:color w:val="000000"/>
          <w:sz w:val="20"/>
          <w:szCs w:val="20"/>
        </w:rPr>
        <w:t>com</w:t>
      </w:r>
      <w:r w:rsidR="00716F6B">
        <w:rPr>
          <w:rFonts w:ascii="Segoe UI" w:hAnsi="Segoe UI" w:cs="Segoe UI"/>
          <w:color w:val="000000"/>
          <w:sz w:val="20"/>
          <w:szCs w:val="20"/>
        </w:rPr>
        <w:t xml:space="preserve"> clientes. </w:t>
      </w:r>
      <w:r w:rsidR="006E7541">
        <w:rPr>
          <w:rFonts w:ascii="Segoe UI" w:hAnsi="Segoe UI" w:cs="Segoe UI"/>
          <w:color w:val="000000"/>
          <w:sz w:val="20"/>
          <w:szCs w:val="20"/>
        </w:rPr>
        <w:t xml:space="preserve">Emissão de notas fiscais. </w:t>
      </w:r>
      <w:r w:rsidR="00716F6B">
        <w:rPr>
          <w:rFonts w:ascii="Segoe UI" w:hAnsi="Segoe UI" w:cs="Segoe UI"/>
          <w:color w:val="000000"/>
          <w:sz w:val="20"/>
          <w:szCs w:val="20"/>
        </w:rPr>
        <w:t>Controle de caixa, escala de horários, admissão e rescisão de funcionários</w:t>
      </w:r>
      <w:r w:rsidR="00716F6B" w:rsidRPr="00167FDE">
        <w:rPr>
          <w:rFonts w:ascii="Segoe UI" w:hAnsi="Segoe UI" w:cs="Segoe UI"/>
          <w:color w:val="000000"/>
          <w:sz w:val="20"/>
          <w:szCs w:val="20"/>
        </w:rPr>
        <w:t>;</w:t>
      </w:r>
      <w:r w:rsidR="00716F6B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716F6B">
        <w:rPr>
          <w:rFonts w:ascii="Segoe UI" w:hAnsi="Segoe UI" w:cs="Segoe UI"/>
          <w:color w:val="000000"/>
          <w:sz w:val="20"/>
          <w:szCs w:val="20"/>
        </w:rPr>
        <w:t>elaboração de MIC e D</w:t>
      </w:r>
      <w:r w:rsidR="006E7541">
        <w:rPr>
          <w:rFonts w:ascii="Segoe UI" w:hAnsi="Segoe UI" w:cs="Segoe UI"/>
          <w:color w:val="000000"/>
          <w:sz w:val="20"/>
          <w:szCs w:val="20"/>
        </w:rPr>
        <w:t>TA</w:t>
      </w:r>
      <w:r w:rsidR="006E7541" w:rsidRPr="00167FDE">
        <w:rPr>
          <w:rFonts w:ascii="Segoe UI" w:hAnsi="Segoe UI" w:cs="Segoe UI"/>
          <w:color w:val="000000"/>
          <w:sz w:val="20"/>
          <w:szCs w:val="20"/>
        </w:rPr>
        <w:t>;</w:t>
      </w:r>
      <w:r w:rsidR="006E7541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716F6B" w:rsidRPr="00716F6B">
        <w:rPr>
          <w:rFonts w:ascii="Segoe UI" w:hAnsi="Segoe UI" w:cs="Segoe UI"/>
          <w:color w:val="000000"/>
          <w:sz w:val="20"/>
          <w:szCs w:val="20"/>
        </w:rPr>
        <w:t>coleta da mercadoria no seu local de origem e coordena</w:t>
      </w:r>
      <w:r w:rsidR="006E7541">
        <w:rPr>
          <w:rFonts w:ascii="Segoe UI" w:hAnsi="Segoe UI" w:cs="Segoe UI"/>
          <w:color w:val="000000"/>
          <w:sz w:val="20"/>
          <w:szCs w:val="20"/>
        </w:rPr>
        <w:t>ção</w:t>
      </w:r>
      <w:r w:rsidR="00716F6B" w:rsidRPr="00716F6B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6E7541">
        <w:rPr>
          <w:rFonts w:ascii="Segoe UI" w:hAnsi="Segoe UI" w:cs="Segoe UI"/>
          <w:color w:val="000000"/>
          <w:sz w:val="20"/>
          <w:szCs w:val="20"/>
        </w:rPr>
        <w:t>d</w:t>
      </w:r>
      <w:r w:rsidR="00716F6B" w:rsidRPr="00716F6B">
        <w:rPr>
          <w:rFonts w:ascii="Segoe UI" w:hAnsi="Segoe UI" w:cs="Segoe UI"/>
          <w:color w:val="000000"/>
          <w:sz w:val="20"/>
          <w:szCs w:val="20"/>
        </w:rPr>
        <w:t>o embarque da mercadoria por via rodoviária</w:t>
      </w:r>
      <w:r w:rsidR="00716F6B">
        <w:rPr>
          <w:rFonts w:ascii="Segoe UI" w:hAnsi="Segoe UI" w:cs="Segoe UI"/>
          <w:color w:val="000000"/>
          <w:sz w:val="20"/>
          <w:szCs w:val="20"/>
        </w:rPr>
        <w:t>.</w:t>
      </w:r>
      <w:r w:rsidR="006E7541">
        <w:rPr>
          <w:rFonts w:ascii="Segoe UI" w:hAnsi="Segoe UI" w:cs="Segoe UI"/>
          <w:color w:val="000000"/>
          <w:sz w:val="20"/>
          <w:szCs w:val="20"/>
        </w:rPr>
        <w:t xml:space="preserve"> Coordenção da manutenção da frota de caminhões. Conhecimento de documentação aduaneira para transporte internacional.</w:t>
      </w:r>
    </w:p>
    <w:p w:rsidR="009F7EF1" w:rsidRDefault="009F7EF1" w:rsidP="008B012D">
      <w:pPr>
        <w:pStyle w:val="NormalWeb"/>
      </w:pPr>
    </w:p>
    <w:p w:rsidR="008B012D" w:rsidRDefault="008B012D" w:rsidP="006B4EF9">
      <w:pPr>
        <w:pStyle w:val="NormalWeb"/>
      </w:pPr>
    </w:p>
    <w:sectPr w:rsidR="008B012D" w:rsidSect="00BA7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5F"/>
    <w:rsid w:val="00025ED3"/>
    <w:rsid w:val="00167FDE"/>
    <w:rsid w:val="002F2DAF"/>
    <w:rsid w:val="003C3716"/>
    <w:rsid w:val="00600634"/>
    <w:rsid w:val="006B4EF9"/>
    <w:rsid w:val="006B63A0"/>
    <w:rsid w:val="006C6689"/>
    <w:rsid w:val="006E7541"/>
    <w:rsid w:val="00716F6B"/>
    <w:rsid w:val="007B51E5"/>
    <w:rsid w:val="008A7A7E"/>
    <w:rsid w:val="008B012D"/>
    <w:rsid w:val="0093095F"/>
    <w:rsid w:val="009F7EF1"/>
    <w:rsid w:val="00A830B0"/>
    <w:rsid w:val="00AB20E6"/>
    <w:rsid w:val="00BA7EBC"/>
    <w:rsid w:val="00BB71ED"/>
    <w:rsid w:val="00BB7F0E"/>
    <w:rsid w:val="00CF1A19"/>
    <w:rsid w:val="00DC3F15"/>
    <w:rsid w:val="00F64CDB"/>
    <w:rsid w:val="00F75680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95F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830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95F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83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Vika</cp:lastModifiedBy>
  <cp:revision>2</cp:revision>
  <dcterms:created xsi:type="dcterms:W3CDTF">2016-06-12T20:22:00Z</dcterms:created>
  <dcterms:modified xsi:type="dcterms:W3CDTF">2016-06-12T20:22:00Z</dcterms:modified>
</cp:coreProperties>
</file>