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1D" w:rsidRDefault="00FC391D" w:rsidP="00DE4ECF">
      <w:pPr>
        <w:rPr>
          <w:rFonts w:ascii="Arial" w:hAnsi="Arial" w:cs="Arial"/>
          <w:b/>
        </w:rPr>
      </w:pPr>
    </w:p>
    <w:p w:rsidR="00A27B1C" w:rsidRPr="00A27B1C" w:rsidRDefault="00A27B1C" w:rsidP="00DE4ECF">
      <w:pPr>
        <w:rPr>
          <w:rFonts w:ascii="Arial" w:hAnsi="Arial" w:cs="Arial"/>
          <w:b/>
        </w:rPr>
      </w:pPr>
      <w:r w:rsidRPr="00A27B1C">
        <w:rPr>
          <w:rFonts w:ascii="Arial" w:hAnsi="Arial" w:cs="Arial"/>
          <w:b/>
        </w:rPr>
        <w:t>Formação:</w:t>
      </w:r>
    </w:p>
    <w:p w:rsidR="000168AF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27B1C">
        <w:rPr>
          <w:rFonts w:ascii="Arial" w:hAnsi="Arial" w:cs="Arial"/>
          <w:sz w:val="20"/>
          <w:szCs w:val="20"/>
        </w:rPr>
        <w:t>Ensino Superior em Administração – UNISC – Cursando</w:t>
      </w:r>
      <w:r w:rsidR="000168AF">
        <w:rPr>
          <w:rFonts w:ascii="Arial" w:hAnsi="Arial" w:cs="Arial"/>
          <w:sz w:val="20"/>
          <w:szCs w:val="20"/>
        </w:rPr>
        <w:t xml:space="preserve"> </w:t>
      </w:r>
      <w:r w:rsidR="00984AA7">
        <w:rPr>
          <w:rFonts w:ascii="Arial" w:hAnsi="Arial" w:cs="Arial"/>
          <w:sz w:val="20"/>
          <w:szCs w:val="20"/>
        </w:rPr>
        <w:t>5</w:t>
      </w:r>
      <w:r w:rsidR="00FC391D">
        <w:rPr>
          <w:rFonts w:ascii="Arial" w:hAnsi="Arial" w:cs="Arial"/>
          <w:sz w:val="20"/>
          <w:szCs w:val="20"/>
        </w:rPr>
        <w:t>º Semestre</w:t>
      </w:r>
    </w:p>
    <w:p w:rsidR="00A27B1C" w:rsidRPr="00A27B1C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27B1C">
        <w:rPr>
          <w:rFonts w:ascii="Arial" w:hAnsi="Arial" w:cs="Arial"/>
          <w:sz w:val="20"/>
          <w:szCs w:val="20"/>
        </w:rPr>
        <w:t xml:space="preserve">Ensino Técnico em Contabilidade – Colégio Estadual </w:t>
      </w:r>
      <w:proofErr w:type="spellStart"/>
      <w:r w:rsidRPr="00A27B1C">
        <w:rPr>
          <w:rFonts w:ascii="Arial" w:hAnsi="Arial" w:cs="Arial"/>
          <w:sz w:val="20"/>
          <w:szCs w:val="20"/>
        </w:rPr>
        <w:t>Protásio</w:t>
      </w:r>
      <w:proofErr w:type="spellEnd"/>
      <w:r w:rsidRPr="00A27B1C">
        <w:rPr>
          <w:rFonts w:ascii="Arial" w:hAnsi="Arial" w:cs="Arial"/>
          <w:sz w:val="20"/>
          <w:szCs w:val="20"/>
        </w:rPr>
        <w:t xml:space="preserve"> Alves – Concluído em 2010</w:t>
      </w:r>
    </w:p>
    <w:p w:rsidR="00A27B1C" w:rsidRPr="00A27B1C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27B1C">
        <w:rPr>
          <w:rFonts w:ascii="Arial" w:hAnsi="Arial" w:cs="Arial"/>
          <w:sz w:val="20"/>
          <w:szCs w:val="20"/>
        </w:rPr>
        <w:t xml:space="preserve">Ensino Técnico em Administração – Colégio Estadual </w:t>
      </w:r>
      <w:proofErr w:type="spellStart"/>
      <w:r w:rsidRPr="00A27B1C">
        <w:rPr>
          <w:rFonts w:ascii="Arial" w:hAnsi="Arial" w:cs="Arial"/>
          <w:sz w:val="20"/>
          <w:szCs w:val="20"/>
        </w:rPr>
        <w:t>Protásio</w:t>
      </w:r>
      <w:proofErr w:type="spellEnd"/>
      <w:r w:rsidRPr="00A27B1C">
        <w:rPr>
          <w:rFonts w:ascii="Arial" w:hAnsi="Arial" w:cs="Arial"/>
          <w:sz w:val="20"/>
          <w:szCs w:val="20"/>
        </w:rPr>
        <w:t xml:space="preserve"> Alves – Concluído em 2009</w:t>
      </w:r>
    </w:p>
    <w:p w:rsidR="00A27B1C" w:rsidRPr="00A27B1C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27B1C">
        <w:rPr>
          <w:rFonts w:ascii="Arial" w:hAnsi="Arial" w:cs="Arial"/>
          <w:sz w:val="20"/>
          <w:szCs w:val="20"/>
        </w:rPr>
        <w:t>Profissionalizante em Instalações Elétrica Industrial e Predial–SENAI-Concluído em 2006</w:t>
      </w:r>
    </w:p>
    <w:p w:rsidR="00A27B1C" w:rsidRPr="00A27B1C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27B1C">
        <w:rPr>
          <w:rFonts w:ascii="Arial" w:hAnsi="Arial" w:cs="Arial"/>
          <w:sz w:val="20"/>
          <w:szCs w:val="20"/>
        </w:rPr>
        <w:t xml:space="preserve">Pacote Office – Colégio Estadual </w:t>
      </w:r>
      <w:proofErr w:type="spellStart"/>
      <w:r w:rsidRPr="00A27B1C">
        <w:rPr>
          <w:rFonts w:ascii="Arial" w:hAnsi="Arial" w:cs="Arial"/>
          <w:sz w:val="20"/>
          <w:szCs w:val="20"/>
        </w:rPr>
        <w:t>Protásio</w:t>
      </w:r>
      <w:proofErr w:type="spellEnd"/>
      <w:r w:rsidRPr="00A27B1C">
        <w:rPr>
          <w:rFonts w:ascii="Arial" w:hAnsi="Arial" w:cs="Arial"/>
          <w:sz w:val="20"/>
          <w:szCs w:val="20"/>
        </w:rPr>
        <w:t xml:space="preserve"> Alves - 2009</w:t>
      </w:r>
    </w:p>
    <w:p w:rsidR="00DE4ECF" w:rsidRDefault="00DE4ECF" w:rsidP="00DE4ECF">
      <w:pPr>
        <w:spacing w:after="0"/>
        <w:rPr>
          <w:rFonts w:ascii="Arial" w:hAnsi="Arial" w:cs="Arial"/>
          <w:b/>
        </w:rPr>
      </w:pPr>
    </w:p>
    <w:p w:rsidR="00A27B1C" w:rsidRDefault="00A27B1C" w:rsidP="00DE4ECF">
      <w:pPr>
        <w:rPr>
          <w:rFonts w:ascii="Arial" w:hAnsi="Arial" w:cs="Arial"/>
          <w:b/>
        </w:rPr>
      </w:pPr>
      <w:r w:rsidRPr="00A27B1C">
        <w:rPr>
          <w:rFonts w:ascii="Arial" w:hAnsi="Arial" w:cs="Arial"/>
          <w:b/>
        </w:rPr>
        <w:t>Experiência Profissional:</w:t>
      </w:r>
    </w:p>
    <w:p w:rsidR="00092927" w:rsidRPr="00092927" w:rsidRDefault="00984AA7" w:rsidP="00092927">
      <w:pPr>
        <w:spacing w:after="0" w:line="276" w:lineRule="auto"/>
        <w:rPr>
          <w:rFonts w:ascii="Arial" w:hAnsi="Arial" w:cs="Arial"/>
        </w:rPr>
      </w:pPr>
      <w:r w:rsidRPr="00092927">
        <w:rPr>
          <w:rFonts w:ascii="Arial" w:hAnsi="Arial" w:cs="Arial"/>
        </w:rPr>
        <w:t>TRAMONTINI MÁQUINAS LTDA</w:t>
      </w:r>
    </w:p>
    <w:p w:rsidR="00984AA7" w:rsidRPr="00092927" w:rsidRDefault="00984AA7" w:rsidP="00092927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Cargo: Estagiária</w:t>
      </w:r>
    </w:p>
    <w:p w:rsidR="00984AA7" w:rsidRPr="00092927" w:rsidRDefault="00984AA7" w:rsidP="00092927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Período: 16/06/2015 até o momento</w:t>
      </w:r>
    </w:p>
    <w:p w:rsidR="00984AA7" w:rsidRPr="00092927" w:rsidRDefault="00984AA7" w:rsidP="00092927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 xml:space="preserve">Atividades: Prestar atendimento ao cliente final, lançar informações referente a garantias, fazer registro de atendimentos prestados, entrar em contato com os clientes para saber o nível de satisfação, arquivar documentos, autorizar emissão de </w:t>
      </w:r>
      <w:proofErr w:type="spellStart"/>
      <w:r w:rsidRPr="00092927">
        <w:rPr>
          <w:rFonts w:ascii="Arial" w:hAnsi="Arial" w:cs="Arial"/>
          <w:sz w:val="20"/>
          <w:szCs w:val="20"/>
        </w:rPr>
        <w:t>NF’s</w:t>
      </w:r>
      <w:proofErr w:type="spellEnd"/>
      <w:r w:rsidRPr="00092927">
        <w:rPr>
          <w:rFonts w:ascii="Arial" w:hAnsi="Arial" w:cs="Arial"/>
          <w:sz w:val="20"/>
          <w:szCs w:val="20"/>
        </w:rPr>
        <w:t xml:space="preserve"> por parte das revendas autorizadas, fazer levantamento de tratores comercializados, fazer orçamentos de peças, fechamento de caixa, emissão de NF, lançar informações referente a Ordens de Serviços internas e externas, dar todo o suporte necessário ao setor de Pós Vendas bem como a Revenda que possui junto a empresa.</w:t>
      </w:r>
    </w:p>
    <w:p w:rsidR="00092927" w:rsidRPr="00984AA7" w:rsidRDefault="00092927" w:rsidP="00092927">
      <w:pPr>
        <w:spacing w:after="0"/>
        <w:rPr>
          <w:rFonts w:ascii="Arial" w:hAnsi="Arial" w:cs="Arial"/>
        </w:rPr>
      </w:pPr>
    </w:p>
    <w:p w:rsidR="00A27B1C" w:rsidRPr="00A27B1C" w:rsidRDefault="00A27B1C" w:rsidP="00DE4ECF">
      <w:pPr>
        <w:spacing w:after="0" w:line="276" w:lineRule="auto"/>
        <w:rPr>
          <w:rFonts w:ascii="Arial" w:hAnsi="Arial" w:cs="Arial"/>
        </w:rPr>
      </w:pPr>
      <w:r w:rsidRPr="00A27B1C">
        <w:rPr>
          <w:rFonts w:ascii="Arial" w:hAnsi="Arial" w:cs="Arial"/>
        </w:rPr>
        <w:t>MULTSERV</w:t>
      </w:r>
    </w:p>
    <w:p w:rsidR="000168AF" w:rsidRPr="00092927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Cargo: Recepcionista</w:t>
      </w:r>
      <w:r w:rsidR="000168AF" w:rsidRPr="00092927">
        <w:rPr>
          <w:rFonts w:ascii="Arial" w:hAnsi="Arial" w:cs="Arial"/>
          <w:sz w:val="20"/>
          <w:szCs w:val="20"/>
        </w:rPr>
        <w:t xml:space="preserve"> </w:t>
      </w:r>
    </w:p>
    <w:p w:rsidR="00A27B1C" w:rsidRPr="00092927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P</w:t>
      </w:r>
      <w:r w:rsidR="00FC391D" w:rsidRPr="00092927">
        <w:rPr>
          <w:rFonts w:ascii="Arial" w:hAnsi="Arial" w:cs="Arial"/>
          <w:sz w:val="20"/>
          <w:szCs w:val="20"/>
        </w:rPr>
        <w:t>e</w:t>
      </w:r>
      <w:r w:rsidR="00290219" w:rsidRPr="00092927">
        <w:rPr>
          <w:rFonts w:ascii="Arial" w:hAnsi="Arial" w:cs="Arial"/>
          <w:sz w:val="20"/>
          <w:szCs w:val="20"/>
        </w:rPr>
        <w:t>ríodo: 17/03/2014 até 31/01/2015</w:t>
      </w:r>
      <w:r w:rsidRPr="00092927">
        <w:rPr>
          <w:rFonts w:ascii="Arial" w:hAnsi="Arial" w:cs="Arial"/>
          <w:sz w:val="20"/>
          <w:szCs w:val="20"/>
        </w:rPr>
        <w:t>.</w:t>
      </w:r>
    </w:p>
    <w:p w:rsidR="00A27B1C" w:rsidRPr="00092927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Atividades: Recepcionar os clientes e fornecedores, bem como suas ligações, receber</w:t>
      </w:r>
      <w:r w:rsidR="000168AF" w:rsidRPr="00092927">
        <w:rPr>
          <w:rFonts w:ascii="Arial" w:hAnsi="Arial" w:cs="Arial"/>
          <w:sz w:val="20"/>
          <w:szCs w:val="20"/>
        </w:rPr>
        <w:t xml:space="preserve"> </w:t>
      </w:r>
      <w:r w:rsidRPr="00092927">
        <w:rPr>
          <w:rFonts w:ascii="Arial" w:hAnsi="Arial" w:cs="Arial"/>
          <w:sz w:val="20"/>
          <w:szCs w:val="20"/>
        </w:rPr>
        <w:t xml:space="preserve">documentações vindas pelo Correio e encaminhá-las para seus devidos setores, </w:t>
      </w:r>
      <w:r w:rsidR="00EA5DBF" w:rsidRPr="00092927">
        <w:rPr>
          <w:rFonts w:ascii="Arial" w:hAnsi="Arial" w:cs="Arial"/>
          <w:sz w:val="20"/>
          <w:szCs w:val="20"/>
        </w:rPr>
        <w:t>r</w:t>
      </w:r>
      <w:r w:rsidRPr="00092927">
        <w:rPr>
          <w:rFonts w:ascii="Arial" w:hAnsi="Arial" w:cs="Arial"/>
          <w:sz w:val="20"/>
          <w:szCs w:val="20"/>
        </w:rPr>
        <w:t>esponsável</w:t>
      </w:r>
      <w:r w:rsidR="000168AF" w:rsidRPr="00092927">
        <w:rPr>
          <w:rFonts w:ascii="Arial" w:hAnsi="Arial" w:cs="Arial"/>
          <w:sz w:val="20"/>
          <w:szCs w:val="20"/>
        </w:rPr>
        <w:t xml:space="preserve"> </w:t>
      </w:r>
      <w:r w:rsidRPr="00092927">
        <w:rPr>
          <w:rFonts w:ascii="Arial" w:hAnsi="Arial" w:cs="Arial"/>
          <w:sz w:val="20"/>
          <w:szCs w:val="20"/>
        </w:rPr>
        <w:t xml:space="preserve">pelas entradas e saídas </w:t>
      </w:r>
      <w:r w:rsidR="000168AF" w:rsidRPr="00092927">
        <w:rPr>
          <w:rFonts w:ascii="Arial" w:hAnsi="Arial" w:cs="Arial"/>
          <w:sz w:val="20"/>
          <w:szCs w:val="20"/>
        </w:rPr>
        <w:t>equipamentos fabricados pela empresa para manutenção</w:t>
      </w:r>
      <w:r w:rsidRPr="00092927">
        <w:rPr>
          <w:rFonts w:ascii="Arial" w:hAnsi="Arial" w:cs="Arial"/>
          <w:sz w:val="20"/>
          <w:szCs w:val="20"/>
        </w:rPr>
        <w:t>, lançamento de orçamentos no sistema</w:t>
      </w:r>
      <w:r w:rsidR="000168AF" w:rsidRPr="00092927">
        <w:rPr>
          <w:rFonts w:ascii="Arial" w:hAnsi="Arial" w:cs="Arial"/>
          <w:sz w:val="20"/>
          <w:szCs w:val="20"/>
        </w:rPr>
        <w:t xml:space="preserve"> </w:t>
      </w:r>
      <w:r w:rsidRPr="00092927">
        <w:rPr>
          <w:rFonts w:ascii="Arial" w:hAnsi="Arial" w:cs="Arial"/>
          <w:sz w:val="20"/>
          <w:szCs w:val="20"/>
        </w:rPr>
        <w:t>e suporte aos demais setores.</w:t>
      </w:r>
    </w:p>
    <w:p w:rsidR="00DE4ECF" w:rsidRDefault="00DE4ECF" w:rsidP="00DE4ECF">
      <w:pPr>
        <w:spacing w:after="0"/>
        <w:rPr>
          <w:rFonts w:ascii="Arial" w:hAnsi="Arial" w:cs="Arial"/>
        </w:rPr>
      </w:pPr>
    </w:p>
    <w:p w:rsidR="00A27B1C" w:rsidRPr="00A27B1C" w:rsidRDefault="00A27B1C" w:rsidP="00DE4ECF">
      <w:pPr>
        <w:spacing w:after="0"/>
        <w:rPr>
          <w:rFonts w:ascii="Arial" w:hAnsi="Arial" w:cs="Arial"/>
        </w:rPr>
      </w:pPr>
      <w:r w:rsidRPr="00A27B1C">
        <w:rPr>
          <w:rFonts w:ascii="Arial" w:hAnsi="Arial" w:cs="Arial"/>
        </w:rPr>
        <w:t>ÓTICAS DINIZ</w:t>
      </w:r>
    </w:p>
    <w:p w:rsidR="00A27B1C" w:rsidRPr="00092927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Cargo: Auxiliar de Departamento Pessoal</w:t>
      </w:r>
    </w:p>
    <w:p w:rsidR="00A27B1C" w:rsidRPr="00092927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Período: 21/01/2013 até 10/08/2013</w:t>
      </w:r>
    </w:p>
    <w:p w:rsidR="00A27B1C" w:rsidRDefault="00A27B1C" w:rsidP="00DE4ECF">
      <w:pPr>
        <w:spacing w:after="0" w:line="276" w:lineRule="auto"/>
        <w:rPr>
          <w:rFonts w:ascii="Arial" w:hAnsi="Arial" w:cs="Arial"/>
        </w:rPr>
      </w:pPr>
      <w:r w:rsidRPr="00092927">
        <w:rPr>
          <w:rFonts w:ascii="Arial" w:hAnsi="Arial" w:cs="Arial"/>
          <w:sz w:val="20"/>
          <w:szCs w:val="20"/>
        </w:rPr>
        <w:t>Atividades: Admissões e demissões, conferência de cálculos rescisórios, atualizar planilhas dos</w:t>
      </w:r>
      <w:r w:rsidR="000168AF" w:rsidRPr="00092927">
        <w:rPr>
          <w:rFonts w:ascii="Arial" w:hAnsi="Arial" w:cs="Arial"/>
          <w:sz w:val="20"/>
          <w:szCs w:val="20"/>
        </w:rPr>
        <w:t xml:space="preserve"> </w:t>
      </w:r>
      <w:r w:rsidRPr="00092927">
        <w:rPr>
          <w:rFonts w:ascii="Arial" w:hAnsi="Arial" w:cs="Arial"/>
          <w:sz w:val="20"/>
          <w:szCs w:val="20"/>
        </w:rPr>
        <w:t>colaboradores, fazer pedidos de benefícios VT ,VR e convênio médico, encaminhamento e</w:t>
      </w:r>
      <w:r w:rsidR="000168AF" w:rsidRPr="00092927">
        <w:rPr>
          <w:rFonts w:ascii="Arial" w:hAnsi="Arial" w:cs="Arial"/>
          <w:sz w:val="20"/>
          <w:szCs w:val="20"/>
        </w:rPr>
        <w:t xml:space="preserve"> </w:t>
      </w:r>
      <w:r w:rsidRPr="00092927">
        <w:rPr>
          <w:rFonts w:ascii="Arial" w:hAnsi="Arial" w:cs="Arial"/>
          <w:sz w:val="20"/>
          <w:szCs w:val="20"/>
        </w:rPr>
        <w:t>controle de ASO e periódicos, atendimento interno, organização de pastas e documentos dos</w:t>
      </w:r>
      <w:r w:rsidR="000168AF" w:rsidRPr="00092927">
        <w:rPr>
          <w:rFonts w:ascii="Arial" w:hAnsi="Arial" w:cs="Arial"/>
          <w:sz w:val="20"/>
          <w:szCs w:val="20"/>
        </w:rPr>
        <w:t xml:space="preserve"> </w:t>
      </w:r>
      <w:r w:rsidRPr="00092927">
        <w:rPr>
          <w:rFonts w:ascii="Arial" w:hAnsi="Arial" w:cs="Arial"/>
          <w:sz w:val="20"/>
          <w:szCs w:val="20"/>
        </w:rPr>
        <w:t xml:space="preserve">colaboradores, organização bem como a distribuição dos uniformes e </w:t>
      </w:r>
      <w:proofErr w:type="spellStart"/>
      <w:r w:rsidRPr="00092927">
        <w:rPr>
          <w:rFonts w:ascii="Arial" w:hAnsi="Arial" w:cs="Arial"/>
          <w:sz w:val="20"/>
          <w:szCs w:val="20"/>
        </w:rPr>
        <w:t>EPI’s</w:t>
      </w:r>
      <w:proofErr w:type="spellEnd"/>
      <w:r w:rsidRPr="00092927">
        <w:rPr>
          <w:rFonts w:ascii="Arial" w:hAnsi="Arial" w:cs="Arial"/>
          <w:sz w:val="20"/>
          <w:szCs w:val="20"/>
        </w:rPr>
        <w:t>, folha ponto</w:t>
      </w:r>
      <w:r w:rsidR="000168AF" w:rsidRPr="00092927">
        <w:rPr>
          <w:rFonts w:ascii="Arial" w:hAnsi="Arial" w:cs="Arial"/>
          <w:sz w:val="20"/>
          <w:szCs w:val="20"/>
        </w:rPr>
        <w:t xml:space="preserve"> </w:t>
      </w:r>
      <w:r w:rsidRPr="00092927">
        <w:rPr>
          <w:rFonts w:ascii="Arial" w:hAnsi="Arial" w:cs="Arial"/>
          <w:sz w:val="20"/>
          <w:szCs w:val="20"/>
        </w:rPr>
        <w:t xml:space="preserve">(sistema ponto </w:t>
      </w:r>
      <w:proofErr w:type="spellStart"/>
      <w:r w:rsidRPr="00092927">
        <w:rPr>
          <w:rFonts w:ascii="Arial" w:hAnsi="Arial" w:cs="Arial"/>
          <w:sz w:val="20"/>
          <w:szCs w:val="20"/>
        </w:rPr>
        <w:t>Secullum</w:t>
      </w:r>
      <w:proofErr w:type="spellEnd"/>
      <w:r w:rsidRPr="00092927">
        <w:rPr>
          <w:rFonts w:ascii="Arial" w:hAnsi="Arial" w:cs="Arial"/>
          <w:sz w:val="20"/>
          <w:szCs w:val="20"/>
        </w:rPr>
        <w:t xml:space="preserve"> e MD Com Lite e cálculo manual), conferência e envio da folha de</w:t>
      </w:r>
      <w:r w:rsidR="000168AF" w:rsidRPr="00092927">
        <w:rPr>
          <w:rFonts w:ascii="Arial" w:hAnsi="Arial" w:cs="Arial"/>
          <w:sz w:val="20"/>
          <w:szCs w:val="20"/>
        </w:rPr>
        <w:t xml:space="preserve"> </w:t>
      </w:r>
      <w:r w:rsidRPr="00092927">
        <w:rPr>
          <w:rFonts w:ascii="Arial" w:hAnsi="Arial" w:cs="Arial"/>
          <w:sz w:val="20"/>
          <w:szCs w:val="20"/>
        </w:rPr>
        <w:t>pagamento para o financeiro e demais rotinas do departamento</w:t>
      </w:r>
      <w:r w:rsidRPr="00A27B1C">
        <w:rPr>
          <w:rFonts w:ascii="Arial" w:hAnsi="Arial" w:cs="Arial"/>
        </w:rPr>
        <w:t>.</w:t>
      </w:r>
    </w:p>
    <w:p w:rsidR="00DE4ECF" w:rsidRPr="00A27B1C" w:rsidRDefault="00DE4ECF" w:rsidP="00DE4ECF">
      <w:pPr>
        <w:spacing w:after="0"/>
        <w:rPr>
          <w:rFonts w:ascii="Arial" w:hAnsi="Arial" w:cs="Arial"/>
        </w:rPr>
      </w:pPr>
    </w:p>
    <w:p w:rsidR="00A27B1C" w:rsidRPr="00A27B1C" w:rsidRDefault="00A27B1C" w:rsidP="00DE4ECF">
      <w:pPr>
        <w:spacing w:after="0"/>
        <w:rPr>
          <w:rFonts w:ascii="Arial" w:hAnsi="Arial" w:cs="Arial"/>
        </w:rPr>
      </w:pPr>
      <w:r w:rsidRPr="00A27B1C">
        <w:rPr>
          <w:rFonts w:ascii="Arial" w:hAnsi="Arial" w:cs="Arial"/>
        </w:rPr>
        <w:t>ESCRITÓRIO DE CONTABILIDADE AUPERCON</w:t>
      </w:r>
    </w:p>
    <w:p w:rsidR="00A27B1C" w:rsidRPr="00092927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Cargo: Auxiliar de escrita fiscal</w:t>
      </w:r>
    </w:p>
    <w:p w:rsidR="00A27B1C" w:rsidRPr="00092927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Período: 03/07/2012 até 30/11/2012</w:t>
      </w:r>
    </w:p>
    <w:p w:rsidR="00A27B1C" w:rsidRPr="00092927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Atividades: Gerar guias de impostos, arquivo e apurar impostos.</w:t>
      </w:r>
    </w:p>
    <w:p w:rsidR="00DE4ECF" w:rsidRPr="00A27B1C" w:rsidRDefault="00DE4ECF" w:rsidP="00DE4ECF">
      <w:pPr>
        <w:spacing w:after="0"/>
        <w:rPr>
          <w:rFonts w:ascii="Arial" w:hAnsi="Arial" w:cs="Arial"/>
        </w:rPr>
      </w:pPr>
    </w:p>
    <w:p w:rsidR="00A27B1C" w:rsidRPr="00A27B1C" w:rsidRDefault="00A27B1C" w:rsidP="00DE4ECF">
      <w:pPr>
        <w:spacing w:after="0"/>
        <w:rPr>
          <w:rFonts w:ascii="Arial" w:hAnsi="Arial" w:cs="Arial"/>
        </w:rPr>
      </w:pPr>
      <w:r w:rsidRPr="00A27B1C">
        <w:rPr>
          <w:rFonts w:ascii="Arial" w:hAnsi="Arial" w:cs="Arial"/>
        </w:rPr>
        <w:t>INSTITUTO DE DIREITO RS - LFG</w:t>
      </w:r>
    </w:p>
    <w:p w:rsidR="00A27B1C" w:rsidRPr="00092927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Cargo: Auxiliar de Escritório</w:t>
      </w:r>
    </w:p>
    <w:p w:rsidR="00A27B1C" w:rsidRPr="00092927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Setor: Financeiro</w:t>
      </w:r>
    </w:p>
    <w:p w:rsidR="00A27B1C" w:rsidRPr="00092927" w:rsidRDefault="00A27B1C" w:rsidP="00DE4EC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92927">
        <w:rPr>
          <w:rFonts w:ascii="Arial" w:hAnsi="Arial" w:cs="Arial"/>
          <w:sz w:val="20"/>
          <w:szCs w:val="20"/>
        </w:rPr>
        <w:t>Período: 02/2011 à 06/2012</w:t>
      </w:r>
    </w:p>
    <w:p w:rsidR="00DE4ECF" w:rsidRPr="00A27B1C" w:rsidRDefault="00A27B1C" w:rsidP="00092927">
      <w:pPr>
        <w:spacing w:after="0" w:line="276" w:lineRule="auto"/>
        <w:rPr>
          <w:rFonts w:ascii="Arial" w:hAnsi="Arial" w:cs="Arial"/>
        </w:rPr>
      </w:pPr>
      <w:r w:rsidRPr="00092927">
        <w:rPr>
          <w:rFonts w:ascii="Arial" w:hAnsi="Arial" w:cs="Arial"/>
          <w:sz w:val="20"/>
          <w:szCs w:val="20"/>
        </w:rPr>
        <w:t>Atividades: Formulação, bem como o</w:t>
      </w:r>
      <w:r w:rsidR="000168AF" w:rsidRPr="00092927">
        <w:rPr>
          <w:rFonts w:ascii="Arial" w:hAnsi="Arial" w:cs="Arial"/>
          <w:sz w:val="20"/>
          <w:szCs w:val="20"/>
        </w:rPr>
        <w:t xml:space="preserve"> envio de custódias aos bancos, a</w:t>
      </w:r>
      <w:r w:rsidRPr="00092927">
        <w:rPr>
          <w:rFonts w:ascii="Arial" w:hAnsi="Arial" w:cs="Arial"/>
          <w:sz w:val="20"/>
          <w:szCs w:val="20"/>
        </w:rPr>
        <w:t>tendimento por telefone</w:t>
      </w:r>
      <w:r w:rsidR="000168AF" w:rsidRPr="00092927">
        <w:rPr>
          <w:rFonts w:ascii="Arial" w:hAnsi="Arial" w:cs="Arial"/>
          <w:sz w:val="20"/>
          <w:szCs w:val="20"/>
        </w:rPr>
        <w:t>, c</w:t>
      </w:r>
      <w:r w:rsidRPr="00092927">
        <w:rPr>
          <w:rFonts w:ascii="Arial" w:hAnsi="Arial" w:cs="Arial"/>
          <w:sz w:val="20"/>
          <w:szCs w:val="20"/>
        </w:rPr>
        <w:t>ontrole de receita</w:t>
      </w:r>
      <w:r w:rsidR="000168AF" w:rsidRPr="00092927">
        <w:rPr>
          <w:rFonts w:ascii="Arial" w:hAnsi="Arial" w:cs="Arial"/>
          <w:sz w:val="20"/>
          <w:szCs w:val="20"/>
        </w:rPr>
        <w:t>, controles de protocolos, a</w:t>
      </w:r>
      <w:r w:rsidRPr="00092927">
        <w:rPr>
          <w:rFonts w:ascii="Arial" w:hAnsi="Arial" w:cs="Arial"/>
          <w:sz w:val="20"/>
          <w:szCs w:val="20"/>
        </w:rPr>
        <w:t xml:space="preserve">rquivo de </w:t>
      </w:r>
      <w:r w:rsidR="000168AF" w:rsidRPr="00092927">
        <w:rPr>
          <w:rFonts w:ascii="Arial" w:hAnsi="Arial" w:cs="Arial"/>
          <w:sz w:val="20"/>
          <w:szCs w:val="20"/>
        </w:rPr>
        <w:t>matrículas, suporte as unidades, o</w:t>
      </w:r>
      <w:r w:rsidRPr="00092927">
        <w:rPr>
          <w:rFonts w:ascii="Arial" w:hAnsi="Arial" w:cs="Arial"/>
          <w:sz w:val="20"/>
          <w:szCs w:val="20"/>
        </w:rPr>
        <w:t>rganização de comprovantes de pagamento.</w:t>
      </w:r>
      <w:bookmarkStart w:id="0" w:name="_GoBack"/>
      <w:bookmarkEnd w:id="0"/>
    </w:p>
    <w:sectPr w:rsidR="00DE4ECF" w:rsidRPr="00A27B1C" w:rsidSect="000168AF">
      <w:headerReference w:type="default" r:id="rId7"/>
      <w:headerReference w:type="first" r:id="rId8"/>
      <w:pgSz w:w="11906" w:h="16838"/>
      <w:pgMar w:top="1417" w:right="1701" w:bottom="1417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87F" w:rsidRDefault="007F387F" w:rsidP="00A27B1C">
      <w:pPr>
        <w:spacing w:after="0"/>
      </w:pPr>
      <w:r>
        <w:separator/>
      </w:r>
    </w:p>
  </w:endnote>
  <w:endnote w:type="continuationSeparator" w:id="0">
    <w:p w:rsidR="007F387F" w:rsidRDefault="007F387F" w:rsidP="00A27B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87F" w:rsidRDefault="007F387F" w:rsidP="00A27B1C">
      <w:pPr>
        <w:spacing w:after="0"/>
      </w:pPr>
      <w:r>
        <w:separator/>
      </w:r>
    </w:p>
  </w:footnote>
  <w:footnote w:type="continuationSeparator" w:id="0">
    <w:p w:rsidR="007F387F" w:rsidRDefault="007F387F" w:rsidP="00A27B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1C" w:rsidRDefault="00A27B1C" w:rsidP="00A27B1C">
    <w:pPr>
      <w:pStyle w:val="Cabealho"/>
      <w:widowControl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ECF" w:rsidRPr="00DE4ECF" w:rsidRDefault="007F387F" w:rsidP="00EA5DBF">
    <w:pPr>
      <w:pStyle w:val="Cabealho"/>
      <w:tabs>
        <w:tab w:val="left" w:pos="2580"/>
        <w:tab w:val="left" w:pos="2985"/>
      </w:tabs>
      <w:jc w:val="right"/>
      <w:rPr>
        <w:rFonts w:ascii="Arial" w:hAnsi="Arial" w:cs="Arial"/>
        <w:bCs/>
        <w:color w:val="000000" w:themeColor="text1"/>
        <w:sz w:val="20"/>
        <w:szCs w:val="20"/>
      </w:rPr>
    </w:pPr>
    <w:sdt>
      <w:sdtPr>
        <w:rPr>
          <w:rFonts w:ascii="Arial" w:hAnsi="Arial" w:cs="Arial"/>
          <w:bCs/>
          <w:color w:val="000000" w:themeColor="text1"/>
          <w:sz w:val="20"/>
          <w:szCs w:val="20"/>
        </w:rPr>
        <w:alias w:val="Título"/>
        <w:id w:val="77887899"/>
        <w:placeholder>
          <w:docPart w:val="4D653E7E35FB49838A5230B43092E22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4AA7">
          <w:rPr>
            <w:rFonts w:ascii="Arial" w:hAnsi="Arial" w:cs="Arial"/>
            <w:bCs/>
            <w:color w:val="000000" w:themeColor="text1"/>
            <w:sz w:val="20"/>
            <w:szCs w:val="20"/>
          </w:rPr>
          <w:t>26</w:t>
        </w:r>
        <w:r w:rsidR="00DE4ECF" w:rsidRPr="00DE4ECF">
          <w:rPr>
            <w:rFonts w:ascii="Arial" w:hAnsi="Arial" w:cs="Arial"/>
            <w:bCs/>
            <w:color w:val="000000" w:themeColor="text1"/>
            <w:sz w:val="20"/>
            <w:szCs w:val="20"/>
          </w:rPr>
          <w:t xml:space="preserve"> anos</w:t>
        </w:r>
        <w:r w:rsidR="00984AA7">
          <w:rPr>
            <w:rFonts w:ascii="Arial" w:hAnsi="Arial" w:cs="Arial"/>
            <w:bCs/>
            <w:color w:val="000000" w:themeColor="text1"/>
            <w:sz w:val="20"/>
            <w:szCs w:val="20"/>
          </w:rPr>
          <w:t xml:space="preserve"> – Sem filhos – Venâncio Aires</w:t>
        </w:r>
      </w:sdtContent>
    </w:sdt>
  </w:p>
  <w:sdt>
    <w:sdtPr>
      <w:rPr>
        <w:rFonts w:ascii="Arial" w:hAnsi="Arial" w:cs="Arial"/>
        <w:color w:val="000000" w:themeColor="text1"/>
        <w:sz w:val="20"/>
        <w:szCs w:val="20"/>
      </w:rPr>
      <w:alias w:val="Subtítulo"/>
      <w:id w:val="77887903"/>
      <w:placeholder>
        <w:docPart w:val="E329DA24E9BD4C78A8652D52841E9519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DE4ECF" w:rsidRPr="00DE4ECF" w:rsidRDefault="00984AA7" w:rsidP="00EA5DBF">
        <w:pPr>
          <w:pStyle w:val="Cabealho"/>
          <w:tabs>
            <w:tab w:val="left" w:pos="2580"/>
            <w:tab w:val="left" w:pos="2985"/>
          </w:tabs>
          <w:jc w:val="right"/>
          <w:rPr>
            <w:rFonts w:ascii="Arial" w:hAnsi="Arial" w:cs="Arial"/>
            <w:color w:val="000000" w:themeColor="text1"/>
            <w:sz w:val="20"/>
            <w:szCs w:val="20"/>
          </w:rPr>
        </w:pPr>
        <w:r>
          <w:rPr>
            <w:rFonts w:ascii="Arial" w:hAnsi="Arial" w:cs="Arial"/>
            <w:color w:val="000000" w:themeColor="text1"/>
            <w:sz w:val="20"/>
            <w:szCs w:val="20"/>
          </w:rPr>
          <w:t>51-80581660 ou 51 94205896</w:t>
        </w:r>
        <w:r w:rsidR="002B1B26">
          <w:rPr>
            <w:rFonts w:ascii="Arial" w:hAnsi="Arial" w:cs="Arial"/>
            <w:color w:val="000000" w:themeColor="text1"/>
            <w:sz w:val="20"/>
            <w:szCs w:val="20"/>
          </w:rPr>
          <w:t xml:space="preserve">                                                                                                                                                                                                      deise.pvargas@yahoo.com.br</w:t>
        </w:r>
      </w:p>
    </w:sdtContent>
  </w:sdt>
  <w:sdt>
    <w:sdtPr>
      <w:rPr>
        <w:rFonts w:ascii="Arial" w:hAnsi="Arial" w:cs="Arial"/>
        <w:color w:val="000000" w:themeColor="text1"/>
        <w:sz w:val="40"/>
        <w:szCs w:val="40"/>
      </w:rPr>
      <w:alias w:val="Autor"/>
      <w:id w:val="77887908"/>
      <w:placeholder>
        <w:docPart w:val="5DE1DDE6766940F1A8535D3B367888D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4ECF" w:rsidRPr="00DE4ECF" w:rsidRDefault="00DE4ECF" w:rsidP="00DE4ECF">
        <w:pPr>
          <w:pStyle w:val="Cabealh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line="276" w:lineRule="auto"/>
          <w:jc w:val="center"/>
          <w:rPr>
            <w:rFonts w:ascii="Arial" w:hAnsi="Arial" w:cs="Arial"/>
            <w:color w:val="000000" w:themeColor="text1"/>
            <w:sz w:val="20"/>
            <w:szCs w:val="20"/>
          </w:rPr>
        </w:pPr>
        <w:r w:rsidRPr="00DE4ECF">
          <w:rPr>
            <w:rFonts w:ascii="Arial" w:hAnsi="Arial" w:cs="Arial"/>
            <w:color w:val="000000" w:themeColor="text1"/>
            <w:sz w:val="40"/>
            <w:szCs w:val="40"/>
          </w:rPr>
          <w:t>Deise Vargas Pires</w:t>
        </w:r>
      </w:p>
    </w:sdtContent>
  </w:sdt>
  <w:p w:rsidR="000168AF" w:rsidRDefault="000168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7B1C"/>
    <w:rsid w:val="000168AF"/>
    <w:rsid w:val="00092927"/>
    <w:rsid w:val="001C28A1"/>
    <w:rsid w:val="00290219"/>
    <w:rsid w:val="002B1B26"/>
    <w:rsid w:val="00361658"/>
    <w:rsid w:val="00431207"/>
    <w:rsid w:val="0078533A"/>
    <w:rsid w:val="007F387F"/>
    <w:rsid w:val="00984AA7"/>
    <w:rsid w:val="00A27B1C"/>
    <w:rsid w:val="00D555DB"/>
    <w:rsid w:val="00DC771F"/>
    <w:rsid w:val="00DE4ECF"/>
    <w:rsid w:val="00EA5DBF"/>
    <w:rsid w:val="00F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60911-E326-4B91-BB0C-3F609241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5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7B1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A27B1C"/>
  </w:style>
  <w:style w:type="paragraph" w:styleId="Rodap">
    <w:name w:val="footer"/>
    <w:basedOn w:val="Normal"/>
    <w:link w:val="RodapChar"/>
    <w:uiPriority w:val="99"/>
    <w:unhideWhenUsed/>
    <w:rsid w:val="00A27B1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27B1C"/>
  </w:style>
  <w:style w:type="paragraph" w:styleId="PargrafodaLista">
    <w:name w:val="List Paragraph"/>
    <w:basedOn w:val="Normal"/>
    <w:uiPriority w:val="34"/>
    <w:qFormat/>
    <w:rsid w:val="000168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68A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8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1"/>
    <w:rsid w:val="000168AF"/>
    <w:pPr>
      <w:spacing w:after="0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168A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53E7E35FB49838A5230B43092E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49EEB-D275-4B4D-99BC-73ED06EDC191}"/>
      </w:docPartPr>
      <w:docPartBody>
        <w:p w:rsidR="00D745C1" w:rsidRDefault="003F7733" w:rsidP="003F7733">
          <w:pPr>
            <w:pStyle w:val="4D653E7E35FB49838A5230B43092E22C"/>
          </w:pPr>
          <w:r>
            <w:rPr>
              <w:b/>
              <w:bCs/>
              <w:color w:val="44546A" w:themeColor="text2"/>
              <w:sz w:val="28"/>
              <w:szCs w:val="28"/>
            </w:rPr>
            <w:t>[Digite o título do documento]</w:t>
          </w:r>
        </w:p>
      </w:docPartBody>
    </w:docPart>
    <w:docPart>
      <w:docPartPr>
        <w:name w:val="E329DA24E9BD4C78A8652D52841E95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683ED9-5334-4160-B15F-F7F8A6E15109}"/>
      </w:docPartPr>
      <w:docPartBody>
        <w:p w:rsidR="00D745C1" w:rsidRDefault="003F7733" w:rsidP="003F7733">
          <w:pPr>
            <w:pStyle w:val="E329DA24E9BD4C78A8652D52841E9519"/>
          </w:pPr>
          <w:r>
            <w:rPr>
              <w:color w:val="5B9BD5" w:themeColor="accent1"/>
            </w:rPr>
            <w:t>[Digite o subtítulo do documento]</w:t>
          </w:r>
        </w:p>
      </w:docPartBody>
    </w:docPart>
    <w:docPart>
      <w:docPartPr>
        <w:name w:val="5DE1DDE6766940F1A8535D3B367888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B6211A-8DBD-46AE-9005-935BA4212DCA}"/>
      </w:docPartPr>
      <w:docPartBody>
        <w:p w:rsidR="00D745C1" w:rsidRDefault="003F7733" w:rsidP="003F7733">
          <w:pPr>
            <w:pStyle w:val="5DE1DDE6766940F1A8535D3B367888D1"/>
          </w:pPr>
          <w:r>
            <w:rPr>
              <w:color w:val="808080" w:themeColor="text1" w:themeTint="7F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F7733"/>
    <w:rsid w:val="000F0912"/>
    <w:rsid w:val="003F7733"/>
    <w:rsid w:val="00553A99"/>
    <w:rsid w:val="009E53C6"/>
    <w:rsid w:val="00D7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5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BEB80E50FF84301AD6C838C84C3D18E">
    <w:name w:val="4BEB80E50FF84301AD6C838C84C3D18E"/>
    <w:rsid w:val="003F7733"/>
  </w:style>
  <w:style w:type="paragraph" w:customStyle="1" w:styleId="030C3BBC9F0D447D8F0E678F664154E0">
    <w:name w:val="030C3BBC9F0D447D8F0E678F664154E0"/>
    <w:rsid w:val="003F7733"/>
  </w:style>
  <w:style w:type="paragraph" w:customStyle="1" w:styleId="15405BC1F9474F66A2EE7A55F79AB33D">
    <w:name w:val="15405BC1F9474F66A2EE7A55F79AB33D"/>
    <w:rsid w:val="003F7733"/>
  </w:style>
  <w:style w:type="paragraph" w:customStyle="1" w:styleId="7A6D593FBE264EC8978997555348CADF">
    <w:name w:val="7A6D593FBE264EC8978997555348CADF"/>
    <w:rsid w:val="003F7733"/>
  </w:style>
  <w:style w:type="paragraph" w:customStyle="1" w:styleId="79E167DC629046458EAF314F61C7CFE6">
    <w:name w:val="79E167DC629046458EAF314F61C7CFE6"/>
    <w:rsid w:val="003F7733"/>
  </w:style>
  <w:style w:type="paragraph" w:customStyle="1" w:styleId="4D653E7E35FB49838A5230B43092E22C">
    <w:name w:val="4D653E7E35FB49838A5230B43092E22C"/>
    <w:rsid w:val="003F7733"/>
  </w:style>
  <w:style w:type="paragraph" w:customStyle="1" w:styleId="E329DA24E9BD4C78A8652D52841E9519">
    <w:name w:val="E329DA24E9BD4C78A8652D52841E9519"/>
    <w:rsid w:val="003F7733"/>
  </w:style>
  <w:style w:type="paragraph" w:customStyle="1" w:styleId="5DE1DDE6766940F1A8535D3B367888D1">
    <w:name w:val="5DE1DDE6766940F1A8535D3B367888D1"/>
    <w:rsid w:val="003F77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8A4ED-543B-41BF-8425-0C3890CBC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 anos – sem filhos – Bairro Bel Vista</vt:lpstr>
    </vt:vector>
  </TitlesOfParts>
  <Company>25 anos, casada, sem filhos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 anos – Sem filhos – Venâncio Aires</dc:title>
  <dc:subject>51-80581660 ou 51 94205896                                                                                                                                                                                                      deise.pvargas@yahoo.com.br</dc:subject>
  <dc:creator>Deise Vargas Pires</dc:creator>
  <cp:lastModifiedBy>Eder Moraes</cp:lastModifiedBy>
  <cp:revision>6</cp:revision>
  <dcterms:created xsi:type="dcterms:W3CDTF">2015-01-08T21:52:00Z</dcterms:created>
  <dcterms:modified xsi:type="dcterms:W3CDTF">2016-01-06T19:06:00Z</dcterms:modified>
</cp:coreProperties>
</file>