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1EC" w:rsidRDefault="00AF01EC" w:rsidP="006B48DC">
      <w:pPr>
        <w:pStyle w:val="Ttulo1"/>
        <w:spacing w:line="340" w:lineRule="atLeast"/>
        <w:jc w:val="center"/>
        <w:rPr>
          <w:b/>
          <w:noProof/>
          <w:sz w:val="24"/>
        </w:rPr>
      </w:pPr>
    </w:p>
    <w:p w:rsidR="00B301D9" w:rsidRPr="00B301D9" w:rsidRDefault="00B301D9" w:rsidP="00B301D9"/>
    <w:p w:rsidR="00AD35BA" w:rsidRDefault="00B301D9" w:rsidP="00B301D9">
      <w:pPr>
        <w:jc w:val="center"/>
        <w:rPr>
          <w:rFonts w:ascii="Verdana" w:hAnsi="Verdana"/>
          <w:b/>
          <w:bCs/>
          <w:sz w:val="24"/>
        </w:rPr>
      </w:pPr>
      <w:r w:rsidRPr="00B301D9">
        <w:rPr>
          <w:rFonts w:ascii="Verdana" w:hAnsi="Verdana"/>
          <w:b/>
          <w:bCs/>
          <w:sz w:val="24"/>
        </w:rPr>
        <w:t>Alana Aparecida Lopes</w:t>
      </w:r>
    </w:p>
    <w:p w:rsidR="00B301D9" w:rsidRPr="00D92E7C" w:rsidRDefault="00B301D9" w:rsidP="00B301D9">
      <w:pPr>
        <w:jc w:val="center"/>
        <w:rPr>
          <w:rFonts w:ascii="Verdana" w:hAnsi="Verdana"/>
        </w:rPr>
      </w:pPr>
    </w:p>
    <w:p w:rsidR="008C77E2" w:rsidRPr="00D92E7C" w:rsidRDefault="009D2A4E" w:rsidP="00B301D9">
      <w:pPr>
        <w:jc w:val="center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Rua Gabriel Franco da Luz 560/503</w:t>
      </w:r>
      <w:r w:rsidR="00A22C50"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E</w:t>
      </w:r>
      <w:r w:rsidR="00B301D9">
        <w:rPr>
          <w:rFonts w:ascii="Verdana" w:hAnsi="Verdana"/>
          <w:sz w:val="15"/>
          <w:szCs w:val="15"/>
        </w:rPr>
        <w:t xml:space="preserve"> </w:t>
      </w:r>
      <w:r w:rsidR="00715655" w:rsidRPr="00D92E7C">
        <w:rPr>
          <w:rFonts w:ascii="Verdana" w:hAnsi="Verdana"/>
          <w:sz w:val="15"/>
          <w:szCs w:val="15"/>
        </w:rPr>
        <w:t>–</w:t>
      </w:r>
      <w:r w:rsidR="00B301D9">
        <w:rPr>
          <w:rFonts w:ascii="Verdana" w:hAnsi="Verdana"/>
          <w:sz w:val="15"/>
          <w:szCs w:val="15"/>
        </w:rPr>
        <w:t xml:space="preserve"> CEP: </w:t>
      </w:r>
      <w:r>
        <w:rPr>
          <w:rFonts w:ascii="Verdana" w:hAnsi="Verdana"/>
          <w:sz w:val="15"/>
          <w:szCs w:val="15"/>
        </w:rPr>
        <w:t>91120-415</w:t>
      </w:r>
      <w:r w:rsidR="00B301D9">
        <w:rPr>
          <w:rFonts w:ascii="Verdana" w:hAnsi="Verdana"/>
          <w:sz w:val="15"/>
          <w:szCs w:val="15"/>
        </w:rPr>
        <w:t xml:space="preserve"> - Porto Alegre</w:t>
      </w:r>
      <w:r w:rsidR="008C77E2" w:rsidRPr="00D92E7C">
        <w:rPr>
          <w:rFonts w:ascii="Verdana" w:hAnsi="Verdana"/>
          <w:sz w:val="15"/>
          <w:szCs w:val="15"/>
        </w:rPr>
        <w:t xml:space="preserve"> - </w:t>
      </w:r>
      <w:r w:rsidR="00BB0008">
        <w:rPr>
          <w:rFonts w:ascii="Verdana" w:hAnsi="Verdana"/>
          <w:sz w:val="15"/>
          <w:szCs w:val="15"/>
        </w:rPr>
        <w:t>RS.</w:t>
      </w:r>
    </w:p>
    <w:p w:rsidR="00AD35BA" w:rsidRPr="00516552" w:rsidRDefault="00B301D9" w:rsidP="00B301D9">
      <w:pPr>
        <w:pStyle w:val="Ttulo2"/>
        <w:jc w:val="center"/>
        <w:rPr>
          <w:sz w:val="15"/>
          <w:szCs w:val="15"/>
        </w:rPr>
      </w:pPr>
      <w:r w:rsidRPr="00516552">
        <w:rPr>
          <w:sz w:val="15"/>
          <w:szCs w:val="15"/>
        </w:rPr>
        <w:t xml:space="preserve">Fone: (51) </w:t>
      </w:r>
      <w:r w:rsidR="00516552" w:rsidRPr="00516552">
        <w:rPr>
          <w:sz w:val="15"/>
          <w:szCs w:val="15"/>
        </w:rPr>
        <w:t>8</w:t>
      </w:r>
      <w:r w:rsidR="00516552">
        <w:rPr>
          <w:sz w:val="15"/>
          <w:szCs w:val="15"/>
        </w:rPr>
        <w:t>494-0496</w:t>
      </w:r>
    </w:p>
    <w:p w:rsidR="00AD35BA" w:rsidRPr="00B301D9" w:rsidRDefault="00740C5C" w:rsidP="00B301D9">
      <w:pPr>
        <w:jc w:val="center"/>
        <w:rPr>
          <w:rFonts w:ascii="Verdana" w:hAnsi="Verdana"/>
          <w:sz w:val="15"/>
          <w:szCs w:val="15"/>
          <w:lang w:val="fr-FR"/>
        </w:rPr>
      </w:pPr>
      <w:r w:rsidRPr="00B301D9">
        <w:rPr>
          <w:rFonts w:ascii="Verdana" w:hAnsi="Verdana"/>
          <w:sz w:val="15"/>
          <w:szCs w:val="15"/>
          <w:lang w:val="fr-FR"/>
        </w:rPr>
        <w:t>Email</w:t>
      </w:r>
      <w:r w:rsidR="00B301D9" w:rsidRPr="00B301D9">
        <w:rPr>
          <w:rFonts w:ascii="Verdana" w:hAnsi="Verdana"/>
          <w:sz w:val="15"/>
          <w:szCs w:val="15"/>
          <w:lang w:val="fr-FR"/>
        </w:rPr>
        <w:t>: alana.way@hotmail.com</w:t>
      </w:r>
    </w:p>
    <w:p w:rsidR="008D0285" w:rsidRPr="00B301D9" w:rsidRDefault="008D0285" w:rsidP="00B301D9">
      <w:pPr>
        <w:jc w:val="center"/>
        <w:rPr>
          <w:rFonts w:ascii="Verdana" w:hAnsi="Verdana"/>
          <w:sz w:val="15"/>
          <w:szCs w:val="15"/>
          <w:lang w:val="fr-FR"/>
        </w:rPr>
      </w:pPr>
      <w:r w:rsidRPr="00B301D9">
        <w:rPr>
          <w:rFonts w:ascii="Verdana" w:hAnsi="Verdana"/>
          <w:sz w:val="15"/>
          <w:szCs w:val="15"/>
          <w:lang w:val="fr-FR"/>
        </w:rPr>
        <w:t>Skype:</w:t>
      </w:r>
      <w:r w:rsidR="00B301D9" w:rsidRPr="00B301D9">
        <w:rPr>
          <w:rFonts w:ascii="Verdana" w:hAnsi="Verdana"/>
          <w:sz w:val="15"/>
          <w:szCs w:val="15"/>
          <w:lang w:val="fr-FR"/>
        </w:rPr>
        <w:t xml:space="preserve"> alana.way@hotmail.com</w:t>
      </w:r>
    </w:p>
    <w:p w:rsidR="00AD35BA" w:rsidRPr="00516552" w:rsidRDefault="00B301D9" w:rsidP="00B301D9">
      <w:pPr>
        <w:jc w:val="center"/>
        <w:rPr>
          <w:rFonts w:ascii="Verdana" w:hAnsi="Verdana"/>
          <w:sz w:val="15"/>
          <w:szCs w:val="15"/>
        </w:rPr>
      </w:pPr>
      <w:r w:rsidRPr="00516552">
        <w:rPr>
          <w:rFonts w:ascii="Verdana" w:hAnsi="Verdana"/>
          <w:sz w:val="15"/>
          <w:szCs w:val="15"/>
        </w:rPr>
        <w:t>Brasileira</w:t>
      </w:r>
      <w:r w:rsidR="00AD35BA" w:rsidRPr="00516552">
        <w:rPr>
          <w:rFonts w:ascii="Verdana" w:hAnsi="Verdana"/>
          <w:sz w:val="15"/>
          <w:szCs w:val="15"/>
        </w:rPr>
        <w:t xml:space="preserve">, </w:t>
      </w:r>
      <w:r w:rsidRPr="00516552">
        <w:rPr>
          <w:rFonts w:ascii="Verdana" w:hAnsi="Verdana"/>
          <w:sz w:val="15"/>
          <w:szCs w:val="15"/>
        </w:rPr>
        <w:t>solteira</w:t>
      </w:r>
    </w:p>
    <w:p w:rsidR="00CC5EC5" w:rsidRPr="00D92E7C" w:rsidRDefault="00BB0008" w:rsidP="00B301D9">
      <w:pPr>
        <w:jc w:val="center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Data de </w:t>
      </w:r>
      <w:r w:rsidRPr="00D92E7C">
        <w:rPr>
          <w:rFonts w:ascii="Verdana" w:hAnsi="Verdana"/>
          <w:sz w:val="15"/>
          <w:szCs w:val="15"/>
        </w:rPr>
        <w:t xml:space="preserve">Nascimento: </w:t>
      </w:r>
      <w:r w:rsidR="00B301D9">
        <w:rPr>
          <w:rFonts w:ascii="Verdana" w:hAnsi="Verdana"/>
          <w:sz w:val="15"/>
          <w:szCs w:val="15"/>
        </w:rPr>
        <w:t>11/04/1992</w:t>
      </w:r>
    </w:p>
    <w:p w:rsidR="008C77E2" w:rsidRPr="00D92E7C" w:rsidRDefault="00BB0008" w:rsidP="00B301D9">
      <w:pPr>
        <w:jc w:val="center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sz w:val="15"/>
          <w:szCs w:val="15"/>
        </w:rPr>
        <w:t xml:space="preserve">RG: </w:t>
      </w:r>
      <w:r w:rsidR="00B301D9">
        <w:rPr>
          <w:rFonts w:ascii="Verdana" w:hAnsi="Verdana"/>
          <w:sz w:val="15"/>
          <w:szCs w:val="15"/>
        </w:rPr>
        <w:t>1110502001</w:t>
      </w:r>
    </w:p>
    <w:p w:rsidR="00246BD1" w:rsidRDefault="00BB0008" w:rsidP="00B301D9">
      <w:pPr>
        <w:jc w:val="center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sz w:val="15"/>
          <w:szCs w:val="15"/>
        </w:rPr>
        <w:t xml:space="preserve">CPF: </w:t>
      </w:r>
      <w:r w:rsidR="00B301D9">
        <w:rPr>
          <w:rFonts w:ascii="Verdana" w:hAnsi="Verdana"/>
          <w:sz w:val="15"/>
          <w:szCs w:val="15"/>
        </w:rPr>
        <w:t>026.621.680-30</w:t>
      </w:r>
    </w:p>
    <w:p w:rsidR="0008274D" w:rsidRDefault="0008274D" w:rsidP="00B301D9">
      <w:pPr>
        <w:jc w:val="center"/>
        <w:rPr>
          <w:rFonts w:ascii="Verdana" w:hAnsi="Verdana"/>
          <w:sz w:val="15"/>
          <w:szCs w:val="15"/>
        </w:rPr>
      </w:pPr>
    </w:p>
    <w:p w:rsidR="0008274D" w:rsidRPr="00D92E7C" w:rsidRDefault="0008274D" w:rsidP="00B301D9">
      <w:pPr>
        <w:jc w:val="center"/>
        <w:rPr>
          <w:rFonts w:ascii="Verdana" w:hAnsi="Verdana"/>
          <w:sz w:val="16"/>
        </w:rPr>
      </w:pPr>
    </w:p>
    <w:p w:rsidR="00AD35BA" w:rsidRPr="00D92E7C" w:rsidRDefault="00AD35BA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5"/>
          <w:szCs w:val="15"/>
        </w:rPr>
      </w:pPr>
    </w:p>
    <w:p w:rsidR="00AD35BA" w:rsidRPr="00D92E7C" w:rsidRDefault="00AD35BA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5"/>
          <w:szCs w:val="15"/>
        </w:rPr>
      </w:pPr>
      <w:r w:rsidRPr="00D92E7C">
        <w:rPr>
          <w:b/>
          <w:sz w:val="15"/>
          <w:szCs w:val="15"/>
        </w:rPr>
        <w:t>ESCOLARIDADE</w:t>
      </w:r>
    </w:p>
    <w:p w:rsidR="00BB0008" w:rsidRDefault="00BB0008">
      <w:pPr>
        <w:spacing w:line="200" w:lineRule="exact"/>
        <w:jc w:val="both"/>
        <w:rPr>
          <w:rFonts w:ascii="Verdana" w:hAnsi="Verdana"/>
          <w:b/>
          <w:bCs/>
          <w:sz w:val="15"/>
          <w:szCs w:val="15"/>
        </w:rPr>
      </w:pPr>
    </w:p>
    <w:p w:rsidR="00740C5C" w:rsidRDefault="00B301D9">
      <w:pPr>
        <w:spacing w:line="200" w:lineRule="exact"/>
        <w:jc w:val="both"/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 xml:space="preserve">Técnico em Química – </w:t>
      </w:r>
      <w:r>
        <w:rPr>
          <w:rFonts w:ascii="Verdana" w:hAnsi="Verdana"/>
          <w:bCs/>
          <w:sz w:val="15"/>
          <w:szCs w:val="15"/>
        </w:rPr>
        <w:t>concluído em 2010</w:t>
      </w:r>
      <w:r w:rsidR="002A097F">
        <w:rPr>
          <w:rFonts w:ascii="Verdana" w:hAnsi="Verdana"/>
          <w:bCs/>
          <w:sz w:val="15"/>
          <w:szCs w:val="15"/>
        </w:rPr>
        <w:t>/02 – Colégio Dom João Becker, Porto Alegre/RS.</w:t>
      </w:r>
    </w:p>
    <w:p w:rsidR="00B301D9" w:rsidRPr="00B301D9" w:rsidRDefault="00B301D9">
      <w:pPr>
        <w:spacing w:line="200" w:lineRule="exact"/>
        <w:jc w:val="both"/>
        <w:rPr>
          <w:rFonts w:ascii="Verdana" w:hAnsi="Verdana"/>
          <w:bCs/>
          <w:sz w:val="15"/>
          <w:szCs w:val="15"/>
        </w:rPr>
      </w:pPr>
      <w:r w:rsidRPr="002A097F">
        <w:rPr>
          <w:rFonts w:ascii="Verdana" w:hAnsi="Verdana"/>
          <w:b/>
          <w:bCs/>
          <w:sz w:val="15"/>
          <w:szCs w:val="15"/>
        </w:rPr>
        <w:t>Técnico em Biotecnologia</w:t>
      </w:r>
      <w:r>
        <w:rPr>
          <w:rFonts w:ascii="Verdana" w:hAnsi="Verdana"/>
          <w:bCs/>
          <w:sz w:val="15"/>
          <w:szCs w:val="15"/>
        </w:rPr>
        <w:t xml:space="preserve"> – concluído em 2012</w:t>
      </w:r>
      <w:r w:rsidR="002A097F">
        <w:rPr>
          <w:rFonts w:ascii="Verdana" w:hAnsi="Verdana"/>
          <w:bCs/>
          <w:sz w:val="15"/>
          <w:szCs w:val="15"/>
        </w:rPr>
        <w:t>/02 – Instituto Federal do Rio Grande do Sul – IFRS, Porto Alegre/RS.</w:t>
      </w:r>
    </w:p>
    <w:p w:rsidR="00AD35BA" w:rsidRDefault="00AD35BA">
      <w:pPr>
        <w:spacing w:line="200" w:lineRule="exact"/>
        <w:jc w:val="both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b/>
          <w:bCs/>
          <w:sz w:val="15"/>
          <w:szCs w:val="15"/>
        </w:rPr>
        <w:t xml:space="preserve">Graduação em </w:t>
      </w:r>
      <w:r w:rsidR="002A097F">
        <w:rPr>
          <w:rFonts w:ascii="Verdana" w:hAnsi="Verdana"/>
          <w:b/>
          <w:bCs/>
          <w:sz w:val="15"/>
          <w:szCs w:val="15"/>
        </w:rPr>
        <w:t>Biotecnologia</w:t>
      </w:r>
      <w:r w:rsidRPr="00D92E7C">
        <w:rPr>
          <w:rFonts w:ascii="Verdana" w:hAnsi="Verdana"/>
          <w:sz w:val="15"/>
          <w:szCs w:val="15"/>
        </w:rPr>
        <w:t xml:space="preserve"> –</w:t>
      </w:r>
      <w:r w:rsidR="002A097F">
        <w:rPr>
          <w:rFonts w:ascii="Verdana" w:hAnsi="Verdana"/>
          <w:sz w:val="15"/>
          <w:szCs w:val="15"/>
        </w:rPr>
        <w:t xml:space="preserve"> em andamento, Universidade Federal do Rio Grande do Sul – UFRGS, </w:t>
      </w:r>
      <w:r w:rsidRPr="00D92E7C">
        <w:rPr>
          <w:rFonts w:ascii="Verdana" w:hAnsi="Verdana"/>
          <w:sz w:val="15"/>
          <w:szCs w:val="15"/>
        </w:rPr>
        <w:t>Porto Alegre/RS.</w:t>
      </w:r>
    </w:p>
    <w:p w:rsidR="0008274D" w:rsidRPr="00D92E7C" w:rsidRDefault="0008274D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2A097F" w:rsidRDefault="002A097F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AD35BA" w:rsidRPr="00D92E7C" w:rsidRDefault="00AD35BA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 w:rsidRPr="00D92E7C">
        <w:rPr>
          <w:rFonts w:ascii="Verdana" w:hAnsi="Verdana"/>
          <w:b/>
          <w:sz w:val="15"/>
          <w:szCs w:val="15"/>
        </w:rPr>
        <w:t>EXPERIÊNCIA PROFISSIONAL</w:t>
      </w:r>
    </w:p>
    <w:p w:rsidR="00AD35BA" w:rsidRPr="00D92E7C" w:rsidRDefault="00AD35BA">
      <w:pPr>
        <w:spacing w:line="200" w:lineRule="exact"/>
        <w:ind w:left="2127" w:hanging="2127"/>
        <w:jc w:val="both"/>
        <w:rPr>
          <w:rFonts w:ascii="Verdana" w:hAnsi="Verdana"/>
          <w:sz w:val="15"/>
          <w:szCs w:val="15"/>
        </w:rPr>
      </w:pPr>
    </w:p>
    <w:p w:rsidR="00516552" w:rsidRDefault="00516552" w:rsidP="00516552">
      <w:pPr>
        <w:spacing w:line="200" w:lineRule="exact"/>
        <w:ind w:left="1418" w:hanging="1418"/>
        <w:jc w:val="both"/>
        <w:rPr>
          <w:rFonts w:ascii="Verdana" w:hAnsi="Verdana"/>
          <w:b/>
          <w:sz w:val="15"/>
          <w:szCs w:val="15"/>
        </w:rPr>
      </w:pPr>
      <w:r w:rsidRPr="00516552">
        <w:rPr>
          <w:rFonts w:ascii="Verdana" w:hAnsi="Verdana"/>
          <w:sz w:val="15"/>
          <w:szCs w:val="15"/>
        </w:rPr>
        <w:t xml:space="preserve">01/2016 </w:t>
      </w:r>
      <w:r>
        <w:rPr>
          <w:rFonts w:ascii="Verdana" w:hAnsi="Verdana"/>
          <w:sz w:val="15"/>
          <w:szCs w:val="15"/>
        </w:rPr>
        <w:t>– Atual -</w:t>
      </w:r>
      <w:proofErr w:type="gramStart"/>
      <w:r>
        <w:rPr>
          <w:rFonts w:ascii="Verdana" w:hAnsi="Verdana"/>
          <w:sz w:val="15"/>
          <w:szCs w:val="15"/>
        </w:rPr>
        <w:t xml:space="preserve"> </w:t>
      </w:r>
      <w:r w:rsidRPr="00516552">
        <w:rPr>
          <w:rFonts w:ascii="Verdana" w:hAnsi="Verdana"/>
          <w:sz w:val="15"/>
          <w:szCs w:val="15"/>
        </w:rPr>
        <w:t xml:space="preserve"> </w:t>
      </w:r>
      <w:proofErr w:type="spellStart"/>
      <w:proofErr w:type="gramEnd"/>
      <w:r>
        <w:rPr>
          <w:rFonts w:ascii="Verdana" w:hAnsi="Verdana"/>
          <w:b/>
          <w:sz w:val="15"/>
          <w:szCs w:val="15"/>
        </w:rPr>
        <w:t>Kley</w:t>
      </w:r>
      <w:proofErr w:type="spellEnd"/>
      <w:r>
        <w:rPr>
          <w:rFonts w:ascii="Verdana" w:hAnsi="Verdana"/>
          <w:b/>
          <w:sz w:val="15"/>
          <w:szCs w:val="15"/>
        </w:rPr>
        <w:t xml:space="preserve"> H</w:t>
      </w:r>
      <w:r w:rsidRPr="00516552">
        <w:rPr>
          <w:rFonts w:ascii="Verdana" w:hAnsi="Verdana"/>
          <w:b/>
          <w:sz w:val="15"/>
          <w:szCs w:val="15"/>
        </w:rPr>
        <w:t xml:space="preserve">ertz </w:t>
      </w:r>
      <w:r>
        <w:rPr>
          <w:rFonts w:ascii="Verdana" w:hAnsi="Verdana"/>
          <w:b/>
          <w:sz w:val="15"/>
          <w:szCs w:val="15"/>
        </w:rPr>
        <w:t>Industria F</w:t>
      </w:r>
      <w:r w:rsidRPr="00516552">
        <w:rPr>
          <w:rFonts w:ascii="Verdana" w:hAnsi="Verdana"/>
          <w:b/>
          <w:sz w:val="15"/>
          <w:szCs w:val="15"/>
        </w:rPr>
        <w:t>armacêutica</w:t>
      </w:r>
    </w:p>
    <w:p w:rsidR="00516552" w:rsidRPr="00516552" w:rsidRDefault="00516552" w:rsidP="00516552">
      <w:pPr>
        <w:spacing w:line="200" w:lineRule="exact"/>
        <w:ind w:left="1418" w:hanging="1418"/>
        <w:jc w:val="both"/>
        <w:rPr>
          <w:rFonts w:ascii="Verdana" w:hAnsi="Verdana"/>
          <w:b/>
          <w:sz w:val="15"/>
          <w:szCs w:val="15"/>
        </w:rPr>
      </w:pPr>
    </w:p>
    <w:p w:rsidR="00516552" w:rsidRPr="00516552" w:rsidRDefault="00516552" w:rsidP="00516552">
      <w:pPr>
        <w:spacing w:line="200" w:lineRule="exact"/>
        <w:ind w:left="1418" w:hanging="1418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ab/>
        <w:t>Assistente do Controle de Qualidade Microbiológico</w:t>
      </w:r>
      <w:r w:rsidRPr="00516552">
        <w:rPr>
          <w:rFonts w:ascii="Verdana" w:hAnsi="Verdana"/>
          <w:b/>
          <w:sz w:val="15"/>
          <w:szCs w:val="15"/>
        </w:rPr>
        <w:t>:</w:t>
      </w:r>
      <w:r w:rsidRPr="00516552">
        <w:rPr>
          <w:rFonts w:ascii="Verdana" w:hAnsi="Verdana"/>
          <w:sz w:val="15"/>
          <w:szCs w:val="15"/>
        </w:rPr>
        <w:t xml:space="preserve"> Analises </w:t>
      </w:r>
      <w:r>
        <w:rPr>
          <w:rFonts w:ascii="Verdana" w:hAnsi="Verdana"/>
          <w:sz w:val="15"/>
          <w:szCs w:val="15"/>
        </w:rPr>
        <w:t>microbiológicas, validações, doseamentos e testes diversos em produtos próprios. Formulação e revisão de procedimentos, auditorias internas e apoio a produção.</w:t>
      </w:r>
    </w:p>
    <w:p w:rsidR="00516552" w:rsidRDefault="00516552" w:rsidP="0053332B">
      <w:pPr>
        <w:spacing w:line="200" w:lineRule="exact"/>
        <w:ind w:left="1418" w:hanging="1418"/>
        <w:jc w:val="both"/>
        <w:rPr>
          <w:rFonts w:ascii="Verdana" w:hAnsi="Verdana"/>
          <w:sz w:val="15"/>
          <w:szCs w:val="15"/>
        </w:rPr>
      </w:pPr>
    </w:p>
    <w:p w:rsidR="0053332B" w:rsidRPr="00D92E7C" w:rsidRDefault="002A097F" w:rsidP="0053332B">
      <w:pPr>
        <w:spacing w:line="200" w:lineRule="exact"/>
        <w:ind w:left="1418" w:hanging="1418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>01/2011</w:t>
      </w:r>
      <w:r w:rsidR="001A6090" w:rsidRPr="00D92E7C">
        <w:rPr>
          <w:rFonts w:ascii="Verdana" w:hAnsi="Verdana"/>
          <w:sz w:val="15"/>
          <w:szCs w:val="15"/>
        </w:rPr>
        <w:t xml:space="preserve"> </w:t>
      </w:r>
      <w:r w:rsidR="00516552">
        <w:rPr>
          <w:rFonts w:ascii="Verdana" w:hAnsi="Verdana"/>
          <w:sz w:val="15"/>
          <w:szCs w:val="15"/>
        </w:rPr>
        <w:t>–</w:t>
      </w:r>
      <w:r w:rsidR="001A6090" w:rsidRPr="00D92E7C">
        <w:rPr>
          <w:rFonts w:ascii="Verdana" w:hAnsi="Verdana"/>
          <w:sz w:val="15"/>
          <w:szCs w:val="15"/>
        </w:rPr>
        <w:t xml:space="preserve"> </w:t>
      </w:r>
      <w:r w:rsidR="00516552">
        <w:rPr>
          <w:rFonts w:ascii="Verdana" w:hAnsi="Verdana"/>
          <w:sz w:val="15"/>
          <w:szCs w:val="15"/>
        </w:rPr>
        <w:t>01/2016</w:t>
      </w:r>
      <w:r w:rsidR="00882503">
        <w:rPr>
          <w:rFonts w:ascii="Verdana" w:hAnsi="Verdana"/>
          <w:sz w:val="15"/>
          <w:szCs w:val="15"/>
        </w:rPr>
        <w:t xml:space="preserve"> </w:t>
      </w:r>
      <w:r w:rsidR="00FA58A8">
        <w:rPr>
          <w:rFonts w:ascii="Verdana" w:hAnsi="Verdana"/>
          <w:sz w:val="15"/>
          <w:szCs w:val="15"/>
        </w:rPr>
        <w:t xml:space="preserve">- </w:t>
      </w:r>
      <w:r>
        <w:rPr>
          <w:rFonts w:ascii="Verdana" w:hAnsi="Verdana"/>
          <w:b/>
          <w:sz w:val="15"/>
          <w:szCs w:val="15"/>
        </w:rPr>
        <w:t>Pharmacontrol Laboratório de Controle de Qualidade Ltda.</w:t>
      </w:r>
    </w:p>
    <w:p w:rsidR="0053332B" w:rsidRPr="00D92E7C" w:rsidRDefault="0053332B" w:rsidP="0053332B">
      <w:pPr>
        <w:spacing w:line="200" w:lineRule="exact"/>
        <w:ind w:left="1418" w:hanging="1418"/>
        <w:jc w:val="both"/>
        <w:rPr>
          <w:rFonts w:ascii="Verdana" w:hAnsi="Verdana"/>
          <w:b/>
          <w:sz w:val="15"/>
          <w:szCs w:val="15"/>
        </w:rPr>
      </w:pPr>
    </w:p>
    <w:p w:rsidR="00FA58A8" w:rsidRDefault="002A097F" w:rsidP="00AE471C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Técnico em </w:t>
      </w:r>
      <w:r w:rsidR="00BB0008">
        <w:rPr>
          <w:rFonts w:ascii="Verdana" w:hAnsi="Verdana"/>
          <w:b/>
          <w:sz w:val="15"/>
          <w:szCs w:val="15"/>
        </w:rPr>
        <w:t>Química</w:t>
      </w:r>
      <w:r w:rsidR="00BB0008" w:rsidRPr="00D92E7C">
        <w:rPr>
          <w:rFonts w:ascii="Verdana" w:hAnsi="Verdana"/>
          <w:b/>
          <w:sz w:val="15"/>
          <w:szCs w:val="15"/>
        </w:rPr>
        <w:t>:</w:t>
      </w:r>
      <w:r>
        <w:rPr>
          <w:rFonts w:ascii="Verdana" w:hAnsi="Verdana"/>
          <w:sz w:val="15"/>
          <w:szCs w:val="15"/>
        </w:rPr>
        <w:t xml:space="preserve"> </w:t>
      </w:r>
      <w:r w:rsidR="000504E5" w:rsidRPr="000504E5">
        <w:rPr>
          <w:rFonts w:ascii="Verdana" w:hAnsi="Verdana"/>
          <w:sz w:val="15"/>
          <w:szCs w:val="15"/>
        </w:rPr>
        <w:t>Analises físico-químicas e microbiológicas em produto acabado</w:t>
      </w:r>
      <w:r w:rsidR="000504E5">
        <w:rPr>
          <w:rFonts w:ascii="Verdana" w:hAnsi="Verdana"/>
          <w:sz w:val="15"/>
          <w:szCs w:val="15"/>
        </w:rPr>
        <w:t>,</w:t>
      </w:r>
      <w:r w:rsidR="000504E5" w:rsidRPr="000504E5">
        <w:rPr>
          <w:rFonts w:ascii="Verdana" w:hAnsi="Verdana"/>
          <w:sz w:val="15"/>
          <w:szCs w:val="15"/>
        </w:rPr>
        <w:t xml:space="preserve"> águas</w:t>
      </w:r>
      <w:r w:rsidR="000504E5">
        <w:rPr>
          <w:rFonts w:ascii="Verdana" w:hAnsi="Verdana"/>
          <w:sz w:val="15"/>
          <w:szCs w:val="15"/>
        </w:rPr>
        <w:t>,</w:t>
      </w:r>
      <w:r w:rsidR="000504E5" w:rsidRPr="000504E5">
        <w:rPr>
          <w:rFonts w:ascii="Verdana" w:hAnsi="Verdana"/>
          <w:sz w:val="15"/>
          <w:szCs w:val="15"/>
        </w:rPr>
        <w:t xml:space="preserve"> medicamentos</w:t>
      </w:r>
      <w:r w:rsidR="00BB0008">
        <w:rPr>
          <w:rFonts w:ascii="Verdana" w:hAnsi="Verdana"/>
          <w:sz w:val="15"/>
          <w:szCs w:val="15"/>
        </w:rPr>
        <w:t xml:space="preserve">, </w:t>
      </w:r>
      <w:r w:rsidR="000504E5" w:rsidRPr="000504E5">
        <w:rPr>
          <w:rFonts w:ascii="Verdana" w:hAnsi="Verdana"/>
          <w:sz w:val="15"/>
          <w:szCs w:val="15"/>
        </w:rPr>
        <w:t>alimentos</w:t>
      </w:r>
      <w:r w:rsidR="000504E5">
        <w:rPr>
          <w:rFonts w:ascii="Verdana" w:hAnsi="Verdana"/>
          <w:sz w:val="15"/>
          <w:szCs w:val="15"/>
        </w:rPr>
        <w:t>,</w:t>
      </w:r>
      <w:r w:rsidR="000504E5" w:rsidRPr="000504E5">
        <w:rPr>
          <w:rFonts w:ascii="Verdana" w:hAnsi="Verdana"/>
          <w:sz w:val="15"/>
          <w:szCs w:val="15"/>
        </w:rPr>
        <w:t xml:space="preserve"> matéria-prima e produtos estéreis.</w:t>
      </w:r>
      <w:r w:rsidR="000504E5">
        <w:rPr>
          <w:rFonts w:ascii="Verdana" w:hAnsi="Verdana"/>
          <w:sz w:val="15"/>
          <w:szCs w:val="15"/>
        </w:rPr>
        <w:t xml:space="preserve"> </w:t>
      </w:r>
      <w:r w:rsidR="000504E5" w:rsidRPr="000504E5">
        <w:rPr>
          <w:rFonts w:ascii="Verdana" w:hAnsi="Verdana"/>
          <w:sz w:val="15"/>
          <w:szCs w:val="15"/>
        </w:rPr>
        <w:t>Registrar não conformidades identificadas no setor e verificar a</w:t>
      </w:r>
      <w:r w:rsidR="00BB0008">
        <w:rPr>
          <w:rFonts w:ascii="Verdana" w:hAnsi="Verdana"/>
          <w:sz w:val="15"/>
          <w:szCs w:val="15"/>
        </w:rPr>
        <w:t xml:space="preserve"> eficácia das ações preventivas, </w:t>
      </w:r>
      <w:r w:rsidR="000504E5" w:rsidRPr="000504E5">
        <w:rPr>
          <w:rFonts w:ascii="Verdana" w:hAnsi="Verdana"/>
          <w:sz w:val="15"/>
          <w:szCs w:val="15"/>
        </w:rPr>
        <w:t>corretivas e/ou de melhorias. Participar na elaboração e revisão de normas técnicas.</w:t>
      </w:r>
    </w:p>
    <w:p w:rsidR="00FA58A8" w:rsidRDefault="00FA58A8" w:rsidP="00FA58A8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2A097F" w:rsidRPr="000504E5" w:rsidRDefault="002A097F" w:rsidP="00FA58A8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10/2009 -</w:t>
      </w:r>
      <w:r w:rsidRPr="002A097F">
        <w:rPr>
          <w:rFonts w:ascii="Verdana" w:hAnsi="Verdana"/>
          <w:sz w:val="15"/>
          <w:szCs w:val="15"/>
        </w:rPr>
        <w:t xml:space="preserve"> 09/2010</w:t>
      </w:r>
      <w:r w:rsidR="00FA58A8">
        <w:rPr>
          <w:rFonts w:ascii="Verdana" w:hAnsi="Verdana"/>
          <w:sz w:val="15"/>
          <w:szCs w:val="15"/>
        </w:rPr>
        <w:t xml:space="preserve"> - </w:t>
      </w:r>
      <w:r w:rsidRPr="002A097F">
        <w:rPr>
          <w:rFonts w:ascii="Verdana" w:hAnsi="Verdana"/>
          <w:b/>
          <w:sz w:val="15"/>
          <w:szCs w:val="15"/>
        </w:rPr>
        <w:t>Controller Serviço de Análises em Grãos e Derivados</w:t>
      </w:r>
      <w:r>
        <w:rPr>
          <w:rFonts w:ascii="Verdana" w:hAnsi="Verdana"/>
          <w:b/>
          <w:sz w:val="15"/>
          <w:szCs w:val="15"/>
        </w:rPr>
        <w:t>.</w:t>
      </w:r>
    </w:p>
    <w:p w:rsidR="002A097F" w:rsidRDefault="002A097F" w:rsidP="003E6729">
      <w:pPr>
        <w:spacing w:line="200" w:lineRule="exact"/>
        <w:ind w:left="1418" w:hanging="1418"/>
        <w:jc w:val="both"/>
        <w:rPr>
          <w:rFonts w:ascii="Verdana" w:hAnsi="Verdana"/>
          <w:sz w:val="15"/>
          <w:szCs w:val="15"/>
        </w:rPr>
      </w:pPr>
    </w:p>
    <w:p w:rsidR="00AD35BA" w:rsidRPr="00D92E7C" w:rsidRDefault="002A097F" w:rsidP="003E6729">
      <w:pPr>
        <w:spacing w:line="200" w:lineRule="exact"/>
        <w:ind w:left="1418" w:hanging="1418"/>
        <w:jc w:val="both"/>
        <w:rPr>
          <w:rFonts w:ascii="Verdana" w:hAnsi="Verdana"/>
          <w:b/>
          <w:bCs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ab/>
        <w:t>Técnico em Química</w:t>
      </w:r>
      <w:r>
        <w:rPr>
          <w:rFonts w:ascii="Verdana" w:hAnsi="Verdana"/>
          <w:sz w:val="15"/>
          <w:szCs w:val="15"/>
        </w:rPr>
        <w:t xml:space="preserve">: </w:t>
      </w:r>
      <w:r w:rsidRPr="002A097F">
        <w:rPr>
          <w:rFonts w:ascii="Verdana" w:hAnsi="Verdana"/>
          <w:sz w:val="15"/>
          <w:szCs w:val="15"/>
        </w:rPr>
        <w:t>Receber amostras, realizar a preparação e moagem de trigo, realizar análise físico-química, realizar análises reológicas em farinha de trigo</w:t>
      </w:r>
      <w:r w:rsidR="000504E5">
        <w:rPr>
          <w:rFonts w:ascii="Verdana" w:hAnsi="Verdana"/>
          <w:sz w:val="15"/>
          <w:szCs w:val="15"/>
        </w:rPr>
        <w:t>, emissão de laudos.</w:t>
      </w:r>
    </w:p>
    <w:p w:rsidR="00AD35BA" w:rsidRPr="00D92E7C" w:rsidRDefault="00AD35BA">
      <w:pPr>
        <w:spacing w:line="200" w:lineRule="exact"/>
        <w:ind w:left="1418" w:hanging="2"/>
        <w:jc w:val="both"/>
        <w:rPr>
          <w:rFonts w:ascii="Verdana" w:hAnsi="Verdana"/>
          <w:sz w:val="15"/>
          <w:szCs w:val="15"/>
        </w:rPr>
      </w:pPr>
    </w:p>
    <w:p w:rsidR="00AD35BA" w:rsidRPr="001C16D5" w:rsidRDefault="000504E5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  <w:r w:rsidRPr="000504E5">
        <w:rPr>
          <w:rFonts w:ascii="Verdana" w:hAnsi="Verdana"/>
          <w:sz w:val="15"/>
          <w:szCs w:val="15"/>
        </w:rPr>
        <w:t xml:space="preserve">10/2008 </w:t>
      </w:r>
      <w:r>
        <w:rPr>
          <w:rFonts w:ascii="Verdana" w:hAnsi="Verdana"/>
          <w:sz w:val="15"/>
          <w:szCs w:val="15"/>
        </w:rPr>
        <w:t xml:space="preserve">- </w:t>
      </w:r>
      <w:r w:rsidRPr="000504E5">
        <w:rPr>
          <w:rFonts w:ascii="Verdana" w:hAnsi="Verdana"/>
          <w:sz w:val="15"/>
          <w:szCs w:val="15"/>
        </w:rPr>
        <w:t>08/2009</w:t>
      </w:r>
      <w:r w:rsidR="00FA58A8">
        <w:rPr>
          <w:rFonts w:ascii="Verdana" w:hAnsi="Verdana"/>
          <w:sz w:val="15"/>
          <w:szCs w:val="15"/>
        </w:rPr>
        <w:t xml:space="preserve"> - </w:t>
      </w:r>
      <w:r w:rsidRPr="000504E5">
        <w:rPr>
          <w:rFonts w:ascii="Verdana" w:hAnsi="Verdana"/>
          <w:b/>
          <w:sz w:val="15"/>
          <w:szCs w:val="15"/>
        </w:rPr>
        <w:t>TIM Celular S.A</w:t>
      </w:r>
    </w:p>
    <w:p w:rsidR="008E12C1" w:rsidRDefault="008E12C1" w:rsidP="000504E5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</w:p>
    <w:p w:rsidR="000504E5" w:rsidRPr="000504E5" w:rsidRDefault="000504E5" w:rsidP="000504E5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  <w:r w:rsidRPr="000504E5">
        <w:rPr>
          <w:rFonts w:ascii="Verdana" w:hAnsi="Verdana"/>
          <w:b/>
          <w:sz w:val="15"/>
          <w:szCs w:val="15"/>
        </w:rPr>
        <w:t>Assistente Administrativo</w:t>
      </w:r>
      <w:r>
        <w:rPr>
          <w:rFonts w:ascii="Verdana" w:hAnsi="Verdana"/>
          <w:b/>
          <w:sz w:val="15"/>
          <w:szCs w:val="15"/>
        </w:rPr>
        <w:t>:</w:t>
      </w:r>
      <w:r w:rsidR="00BB0008">
        <w:rPr>
          <w:rFonts w:ascii="Verdana" w:hAnsi="Verdana"/>
          <w:b/>
          <w:sz w:val="15"/>
          <w:szCs w:val="15"/>
        </w:rPr>
        <w:t xml:space="preserve"> </w:t>
      </w:r>
      <w:r w:rsidRPr="000504E5">
        <w:rPr>
          <w:rFonts w:ascii="Verdana" w:hAnsi="Verdana"/>
          <w:sz w:val="15"/>
          <w:szCs w:val="15"/>
        </w:rPr>
        <w:t>Atividades desenvolvidas na área financeira e fiscal, incluindo elaboração de planilhas em Excel com informações para relatórios mensais de recolhimentos de ISS retido na fonte e relatórios de pagamento de encargos (multa, juros e atualização monetária), organização de documentações fiscais emitidas pelas lojas próprias, além da conferencia dos movimentos financeiros diários.</w:t>
      </w:r>
    </w:p>
    <w:p w:rsidR="004A3935" w:rsidRPr="00D92E7C" w:rsidRDefault="004A3935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</w:p>
    <w:p w:rsidR="00AD35BA" w:rsidRPr="00D92E7C" w:rsidRDefault="00AD35BA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</w:p>
    <w:p w:rsidR="00AD35BA" w:rsidRPr="00D92E7C" w:rsidRDefault="00AD35BA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 w:rsidRPr="00D92E7C">
        <w:rPr>
          <w:rFonts w:ascii="Verdana" w:hAnsi="Verdana"/>
          <w:b/>
          <w:sz w:val="15"/>
          <w:szCs w:val="15"/>
        </w:rPr>
        <w:t>PRINCIPAIS CURSOS</w:t>
      </w:r>
    </w:p>
    <w:p w:rsidR="00AD35BA" w:rsidRPr="00D92E7C" w:rsidRDefault="00AD35BA">
      <w:p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AD35BA" w:rsidRPr="00D92E7C" w:rsidRDefault="00AD35BA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  <w:sectPr w:rsidR="00AD35BA" w:rsidRPr="00D92E7C">
          <w:pgSz w:w="11907" w:h="16840" w:code="9"/>
          <w:pgMar w:top="1134" w:right="851" w:bottom="1134" w:left="851" w:header="720" w:footer="720" w:gutter="0"/>
          <w:cols w:space="720"/>
        </w:sectPr>
      </w:pPr>
    </w:p>
    <w:p w:rsidR="00B24C4F" w:rsidRDefault="0040660E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sz w:val="15"/>
          <w:szCs w:val="15"/>
        </w:rPr>
        <w:lastRenderedPageBreak/>
        <w:t xml:space="preserve">Inglês: </w:t>
      </w:r>
      <w:r w:rsidR="00B24C4F" w:rsidRPr="00D92E7C">
        <w:rPr>
          <w:rFonts w:ascii="Verdana" w:hAnsi="Verdana"/>
          <w:sz w:val="15"/>
          <w:szCs w:val="15"/>
        </w:rPr>
        <w:t xml:space="preserve">Nível </w:t>
      </w:r>
      <w:r w:rsidR="000504E5">
        <w:rPr>
          <w:rFonts w:ascii="Verdana" w:hAnsi="Verdana"/>
          <w:sz w:val="15"/>
          <w:szCs w:val="15"/>
        </w:rPr>
        <w:t>Básico</w:t>
      </w:r>
      <w:r w:rsidR="00B24C4F" w:rsidRPr="00D92E7C">
        <w:rPr>
          <w:rFonts w:ascii="Verdana" w:hAnsi="Verdana"/>
          <w:sz w:val="15"/>
          <w:szCs w:val="15"/>
        </w:rPr>
        <w:t>;</w:t>
      </w:r>
    </w:p>
    <w:p w:rsidR="000504E5" w:rsidRDefault="000504E5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Curso de Auditoria Interna;</w:t>
      </w:r>
    </w:p>
    <w:p w:rsidR="000504E5" w:rsidRDefault="000504E5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Curso ISO</w:t>
      </w:r>
      <w:r w:rsidR="00BB0008">
        <w:rPr>
          <w:rFonts w:ascii="Verdana" w:hAnsi="Verdana"/>
          <w:sz w:val="15"/>
          <w:szCs w:val="15"/>
        </w:rPr>
        <w:t>1725</w:t>
      </w:r>
      <w:r w:rsidR="00FA58A8">
        <w:rPr>
          <w:rFonts w:ascii="Verdana" w:hAnsi="Verdana"/>
          <w:sz w:val="15"/>
          <w:szCs w:val="15"/>
        </w:rPr>
        <w:t>;</w:t>
      </w:r>
    </w:p>
    <w:p w:rsidR="00FA58A8" w:rsidRDefault="00BB0008" w:rsidP="00FA58A8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Curso de E</w:t>
      </w:r>
      <w:r w:rsidR="00FA58A8">
        <w:rPr>
          <w:rFonts w:ascii="Verdana" w:hAnsi="Verdana"/>
          <w:sz w:val="15"/>
          <w:szCs w:val="15"/>
        </w:rPr>
        <w:t>ndotoxinas;</w:t>
      </w:r>
    </w:p>
    <w:p w:rsidR="000504E5" w:rsidRDefault="000504E5" w:rsidP="002C1077">
      <w:pPr>
        <w:tabs>
          <w:tab w:val="left" w:pos="1418"/>
        </w:tabs>
        <w:spacing w:line="200" w:lineRule="exact"/>
        <w:ind w:left="360"/>
        <w:jc w:val="both"/>
        <w:rPr>
          <w:rFonts w:ascii="Verdana" w:hAnsi="Verdana"/>
          <w:sz w:val="15"/>
          <w:szCs w:val="15"/>
        </w:rPr>
      </w:pPr>
      <w:bookmarkStart w:id="0" w:name="_GoBack"/>
      <w:bookmarkEnd w:id="0"/>
    </w:p>
    <w:p w:rsidR="000504E5" w:rsidRDefault="000504E5">
      <w:pPr>
        <w:pStyle w:val="Ttulo5"/>
        <w:spacing w:line="200" w:lineRule="exact"/>
        <w:jc w:val="both"/>
        <w:rPr>
          <w:sz w:val="15"/>
          <w:szCs w:val="15"/>
        </w:rPr>
      </w:pPr>
    </w:p>
    <w:p w:rsidR="00AD35BA" w:rsidRPr="00D92E7C" w:rsidRDefault="00AD35BA">
      <w:pPr>
        <w:pStyle w:val="Ttulo5"/>
        <w:spacing w:line="200" w:lineRule="exact"/>
        <w:jc w:val="both"/>
        <w:rPr>
          <w:sz w:val="15"/>
          <w:szCs w:val="15"/>
        </w:rPr>
      </w:pPr>
      <w:r w:rsidRPr="00D92E7C">
        <w:rPr>
          <w:sz w:val="15"/>
          <w:szCs w:val="15"/>
        </w:rPr>
        <w:t>SÍNTESE DAS QUALIFICAÇÕES</w:t>
      </w:r>
    </w:p>
    <w:p w:rsidR="00AD35BA" w:rsidRPr="00D92E7C" w:rsidRDefault="00AD35BA" w:rsidP="00650660">
      <w:p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0504E5" w:rsidRPr="000504E5" w:rsidRDefault="00CF5A23" w:rsidP="000504E5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sz w:val="15"/>
          <w:szCs w:val="15"/>
        </w:rPr>
      </w:pPr>
      <w:r w:rsidRPr="00D92E7C">
        <w:rPr>
          <w:rFonts w:ascii="Verdana" w:hAnsi="Verdana"/>
          <w:sz w:val="15"/>
          <w:szCs w:val="15"/>
        </w:rPr>
        <w:t>Amplo c</w:t>
      </w:r>
      <w:r w:rsidR="00AD35BA" w:rsidRPr="00D92E7C">
        <w:rPr>
          <w:rFonts w:ascii="Verdana" w:hAnsi="Verdana"/>
          <w:sz w:val="15"/>
          <w:szCs w:val="15"/>
        </w:rPr>
        <w:t xml:space="preserve">onhecimento </w:t>
      </w:r>
      <w:r w:rsidR="000504E5">
        <w:rPr>
          <w:rFonts w:ascii="Verdana" w:hAnsi="Verdana"/>
          <w:sz w:val="15"/>
          <w:szCs w:val="15"/>
        </w:rPr>
        <w:t>em microbiologia</w:t>
      </w:r>
      <w:r w:rsidR="00AD35BA" w:rsidRPr="00D92E7C">
        <w:rPr>
          <w:rFonts w:ascii="Verdana" w:hAnsi="Verdana"/>
          <w:sz w:val="15"/>
          <w:szCs w:val="15"/>
        </w:rPr>
        <w:t>;</w:t>
      </w:r>
    </w:p>
    <w:p w:rsidR="000504E5" w:rsidRPr="00FA58A8" w:rsidRDefault="00FA58A8" w:rsidP="00FA58A8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 w:rsidRPr="00FA58A8">
        <w:rPr>
          <w:rFonts w:ascii="Verdana" w:hAnsi="Verdana"/>
          <w:sz w:val="15"/>
          <w:szCs w:val="15"/>
        </w:rPr>
        <w:t>Par</w:t>
      </w:r>
      <w:r>
        <w:rPr>
          <w:rFonts w:ascii="Verdana" w:hAnsi="Verdana"/>
          <w:sz w:val="15"/>
          <w:szCs w:val="15"/>
        </w:rPr>
        <w:t>ticipação em interlaboratoriais e auditorias</w:t>
      </w:r>
      <w:r w:rsidR="00A22C50">
        <w:rPr>
          <w:rFonts w:ascii="Verdana" w:hAnsi="Verdana"/>
          <w:sz w:val="15"/>
          <w:szCs w:val="15"/>
        </w:rPr>
        <w:t xml:space="preserve"> </w:t>
      </w:r>
      <w:r w:rsidR="00BB0008">
        <w:rPr>
          <w:rFonts w:ascii="Verdana" w:hAnsi="Verdana"/>
          <w:sz w:val="15"/>
          <w:szCs w:val="15"/>
        </w:rPr>
        <w:t>(INMETRO, DMAE, ANVISA, MAPA)</w:t>
      </w:r>
      <w:r>
        <w:rPr>
          <w:rFonts w:ascii="Verdana" w:hAnsi="Verdana"/>
          <w:sz w:val="15"/>
          <w:szCs w:val="15"/>
        </w:rPr>
        <w:t>;</w:t>
      </w:r>
      <w:r w:rsidRPr="00FA58A8">
        <w:rPr>
          <w:rFonts w:ascii="Verdana" w:hAnsi="Verdana"/>
          <w:sz w:val="15"/>
          <w:szCs w:val="15"/>
        </w:rPr>
        <w:t xml:space="preserve"> </w:t>
      </w:r>
    </w:p>
    <w:p w:rsidR="00FA58A8" w:rsidRDefault="00FA58A8" w:rsidP="000504E5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Conhecimento na área da gestão da qualidade;</w:t>
      </w:r>
    </w:p>
    <w:p w:rsidR="00FA58A8" w:rsidRPr="00FA58A8" w:rsidRDefault="00FA58A8" w:rsidP="000504E5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Participação no registro e ações corretivas de não conformidades;</w:t>
      </w:r>
    </w:p>
    <w:p w:rsidR="000504E5" w:rsidRPr="00516552" w:rsidRDefault="002C1077" w:rsidP="00516552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Conhecimentos em equivalências </w:t>
      </w:r>
      <w:r w:rsidR="00BB0008">
        <w:rPr>
          <w:rFonts w:ascii="Verdana" w:hAnsi="Verdana"/>
          <w:sz w:val="15"/>
          <w:szCs w:val="15"/>
        </w:rPr>
        <w:t>e validações de métodos.</w:t>
      </w:r>
    </w:p>
    <w:p w:rsidR="000504E5" w:rsidRDefault="000504E5" w:rsidP="000504E5">
      <w:pPr>
        <w:tabs>
          <w:tab w:val="left" w:pos="1418"/>
        </w:tabs>
        <w:spacing w:line="200" w:lineRule="exact"/>
        <w:jc w:val="center"/>
        <w:rPr>
          <w:sz w:val="15"/>
          <w:szCs w:val="15"/>
        </w:rPr>
      </w:pPr>
    </w:p>
    <w:p w:rsidR="000504E5" w:rsidRDefault="000504E5" w:rsidP="000504E5">
      <w:pPr>
        <w:tabs>
          <w:tab w:val="left" w:pos="1418"/>
        </w:tabs>
        <w:spacing w:line="200" w:lineRule="exact"/>
        <w:jc w:val="center"/>
        <w:rPr>
          <w:sz w:val="15"/>
          <w:szCs w:val="15"/>
        </w:rPr>
      </w:pPr>
    </w:p>
    <w:p w:rsidR="000504E5" w:rsidRDefault="000504E5" w:rsidP="000504E5">
      <w:pPr>
        <w:tabs>
          <w:tab w:val="left" w:pos="1418"/>
        </w:tabs>
        <w:spacing w:line="200" w:lineRule="exact"/>
        <w:jc w:val="center"/>
        <w:rPr>
          <w:sz w:val="15"/>
          <w:szCs w:val="15"/>
        </w:rPr>
      </w:pPr>
    </w:p>
    <w:p w:rsidR="00AD35BA" w:rsidRPr="00D92E7C" w:rsidRDefault="00AD35BA" w:rsidP="000504E5">
      <w:pPr>
        <w:tabs>
          <w:tab w:val="left" w:pos="1418"/>
        </w:tabs>
        <w:spacing w:line="200" w:lineRule="exact"/>
        <w:jc w:val="center"/>
        <w:rPr>
          <w:sz w:val="15"/>
          <w:szCs w:val="15"/>
        </w:rPr>
      </w:pPr>
    </w:p>
    <w:sectPr w:rsidR="00AD35BA" w:rsidRPr="00D92E7C">
      <w:type w:val="continuous"/>
      <w:pgSz w:w="11907" w:h="16840" w:code="9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5A17C00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1B47D1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7423"/>
    <w:rsid w:val="000504E5"/>
    <w:rsid w:val="00056735"/>
    <w:rsid w:val="0008274D"/>
    <w:rsid w:val="000E7C7B"/>
    <w:rsid w:val="0013327C"/>
    <w:rsid w:val="00167D29"/>
    <w:rsid w:val="001A6090"/>
    <w:rsid w:val="001C16D5"/>
    <w:rsid w:val="001C73BE"/>
    <w:rsid w:val="001E240E"/>
    <w:rsid w:val="00210179"/>
    <w:rsid w:val="00246BD1"/>
    <w:rsid w:val="00247203"/>
    <w:rsid w:val="002A097F"/>
    <w:rsid w:val="002C1077"/>
    <w:rsid w:val="00393234"/>
    <w:rsid w:val="003B52BD"/>
    <w:rsid w:val="003E6729"/>
    <w:rsid w:val="003F3239"/>
    <w:rsid w:val="0040660E"/>
    <w:rsid w:val="004173FB"/>
    <w:rsid w:val="004648D3"/>
    <w:rsid w:val="004A3935"/>
    <w:rsid w:val="004B225C"/>
    <w:rsid w:val="004E1DD2"/>
    <w:rsid w:val="00516552"/>
    <w:rsid w:val="00532361"/>
    <w:rsid w:val="0053332B"/>
    <w:rsid w:val="00650660"/>
    <w:rsid w:val="006B48DC"/>
    <w:rsid w:val="006D1DED"/>
    <w:rsid w:val="006D7423"/>
    <w:rsid w:val="00715655"/>
    <w:rsid w:val="00740C5C"/>
    <w:rsid w:val="0074309B"/>
    <w:rsid w:val="007D1BA4"/>
    <w:rsid w:val="00882503"/>
    <w:rsid w:val="008C77E2"/>
    <w:rsid w:val="008D0285"/>
    <w:rsid w:val="008E12C1"/>
    <w:rsid w:val="00967B72"/>
    <w:rsid w:val="009D2A4E"/>
    <w:rsid w:val="00A22C50"/>
    <w:rsid w:val="00A51756"/>
    <w:rsid w:val="00AD35BA"/>
    <w:rsid w:val="00AE2711"/>
    <w:rsid w:val="00AE471C"/>
    <w:rsid w:val="00AF01EC"/>
    <w:rsid w:val="00B24C4F"/>
    <w:rsid w:val="00B301D9"/>
    <w:rsid w:val="00BB0008"/>
    <w:rsid w:val="00BE1A6E"/>
    <w:rsid w:val="00CC5EC5"/>
    <w:rsid w:val="00CE7F58"/>
    <w:rsid w:val="00CF5A23"/>
    <w:rsid w:val="00D92E7C"/>
    <w:rsid w:val="00E73D99"/>
    <w:rsid w:val="00EA6AF5"/>
    <w:rsid w:val="00F72BC1"/>
    <w:rsid w:val="00F8189F"/>
    <w:rsid w:val="00F9521B"/>
    <w:rsid w:val="00FA58A8"/>
    <w:rsid w:val="00FB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hAnsi="Verdana"/>
      <w:sz w:val="28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Verdana" w:hAnsi="Verdana"/>
      <w:sz w:val="28"/>
    </w:rPr>
  </w:style>
  <w:style w:type="paragraph" w:styleId="Ttulo3">
    <w:name w:val="heading 3"/>
    <w:basedOn w:val="Normal"/>
    <w:next w:val="Normal"/>
    <w:qFormat/>
    <w:pPr>
      <w:keepNext/>
      <w:pBdr>
        <w:bottom w:val="single" w:sz="4" w:space="1" w:color="auto"/>
      </w:pBdr>
      <w:tabs>
        <w:tab w:val="left" w:pos="1418"/>
      </w:tabs>
      <w:outlineLvl w:val="2"/>
    </w:pPr>
    <w:rPr>
      <w:rFonts w:ascii="Verdana" w:hAnsi="Verdana"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2127"/>
      </w:tabs>
      <w:spacing w:line="340" w:lineRule="atLeast"/>
      <w:jc w:val="center"/>
      <w:outlineLvl w:val="3"/>
    </w:pPr>
    <w:rPr>
      <w:rFonts w:ascii="Verdana" w:hAnsi="Verdana"/>
      <w:sz w:val="26"/>
    </w:rPr>
  </w:style>
  <w:style w:type="paragraph" w:styleId="Ttulo5">
    <w:name w:val="heading 5"/>
    <w:basedOn w:val="Normal"/>
    <w:next w:val="Normal"/>
    <w:qFormat/>
    <w:pPr>
      <w:keepNext/>
      <w:pBdr>
        <w:bottom w:val="single" w:sz="4" w:space="1" w:color="auto"/>
      </w:pBdr>
      <w:tabs>
        <w:tab w:val="left" w:pos="1418"/>
      </w:tabs>
      <w:spacing w:line="340" w:lineRule="atLeast"/>
      <w:outlineLvl w:val="4"/>
    </w:pPr>
    <w:rPr>
      <w:rFonts w:ascii="Verdana" w:hAnsi="Verdana"/>
      <w:b/>
      <w:sz w:val="22"/>
    </w:rPr>
  </w:style>
  <w:style w:type="paragraph" w:styleId="Ttulo6">
    <w:name w:val="heading 6"/>
    <w:basedOn w:val="Normal"/>
    <w:next w:val="Normal"/>
    <w:qFormat/>
    <w:pPr>
      <w:keepNext/>
      <w:spacing w:line="340" w:lineRule="atLeast"/>
      <w:ind w:left="2127" w:hanging="2127"/>
      <w:jc w:val="both"/>
      <w:outlineLvl w:val="5"/>
    </w:pPr>
    <w:rPr>
      <w:rFonts w:ascii="Verdana" w:hAnsi="Verdana"/>
      <w:b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left="2127" w:hanging="2127"/>
    </w:pPr>
    <w:rPr>
      <w:rFonts w:ascii="Verdana" w:hAnsi="Verdana"/>
      <w:sz w:val="28"/>
    </w:rPr>
  </w:style>
  <w:style w:type="paragraph" w:styleId="Recuodecorpodetexto2">
    <w:name w:val="Body Text Indent 2"/>
    <w:basedOn w:val="Normal"/>
    <w:pPr>
      <w:ind w:left="3686" w:hanging="1559"/>
      <w:jc w:val="both"/>
    </w:pPr>
    <w:rPr>
      <w:rFonts w:ascii="Verdana" w:hAnsi="Verdana"/>
      <w:sz w:val="28"/>
    </w:rPr>
  </w:style>
  <w:style w:type="paragraph" w:styleId="Recuodecorpodetexto3">
    <w:name w:val="Body Text Indent 3"/>
    <w:basedOn w:val="Normal"/>
    <w:pPr>
      <w:ind w:left="1701" w:hanging="1701"/>
      <w:jc w:val="both"/>
    </w:pPr>
    <w:rPr>
      <w:rFonts w:ascii="Verdana" w:hAnsi="Verdana"/>
      <w:b/>
      <w:bCs/>
      <w:sz w:val="16"/>
    </w:rPr>
  </w:style>
  <w:style w:type="character" w:styleId="HiperlinkVisitado">
    <w:name w:val="FollowedHyperlink"/>
    <w:rPr>
      <w:color w:val="800080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D36BA0-5CE4-4A6B-BDA2-D23C5C164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</vt:lpstr>
    </vt:vector>
  </TitlesOfParts>
  <Company>Microsoft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</dc:title>
  <dc:creator>Lana</dc:creator>
  <cp:lastModifiedBy>Lana</cp:lastModifiedBy>
  <cp:revision>5</cp:revision>
  <cp:lastPrinted>2003-02-18T17:12:00Z</cp:lastPrinted>
  <dcterms:created xsi:type="dcterms:W3CDTF">2015-11-25T18:41:00Z</dcterms:created>
  <dcterms:modified xsi:type="dcterms:W3CDTF">2016-04-25T03:47:00Z</dcterms:modified>
</cp:coreProperties>
</file>