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2F0" w:rsidRPr="006A18A6" w:rsidRDefault="00D7133F" w:rsidP="00C3718D">
      <w:pPr>
        <w:jc w:val="right"/>
        <w:rPr>
          <w:rFonts w:ascii="Algerian" w:hAnsi="Algerian"/>
          <w:b/>
          <w:i/>
          <w:sz w:val="40"/>
          <w:szCs w:val="40"/>
        </w:rPr>
      </w:pPr>
      <w:r>
        <w:rPr>
          <w:rFonts w:ascii="Algerian" w:hAnsi="Algerian"/>
          <w:b/>
          <w:i/>
          <w:sz w:val="40"/>
          <w:szCs w:val="40"/>
        </w:rPr>
        <w:pict>
          <v:group id="_x0000_s1026" style="position:absolute;left:0;text-align:left;margin-left:517.25pt;margin-top:43.75pt;width:58.8pt;height:737.25pt;z-index:251658240;mso-wrap-distance-left:17.85pt;mso-position-horizontal-relative:page;mso-position-vertical-relative:page" coordorigin="9540,45" coordsize="1996,16133">
            <v:rect id="_x0000_s1027" style="position:absolute;left:9857;top:45;width:1512;height:16114;mso-wrap-distance-left:17.85pt;mso-position-horizontal-relative:margin;mso-position-vertical-relative:top-margin-area" fillcolor="#777c84" stroked="f" strokecolor="#bfb675">
              <v:fill color2="#a5a5a5" rotate="t" angle="-90" focusposition="1" focussize="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9540;top:45;width:0;height:16114;mso-position-horizontal-relative:margin;mso-position-vertical-relative:page;mso-width-relative:right-margin-area" o:connectortype="straight" strokecolor="#b9bec7" strokeweight="1pt"/>
            <v:shape id="_x0000_s1029" type="#_x0000_t32" style="position:absolute;left:11536;top:68;width:0;height:16110;mso-height-percent:1020;mso-wrap-distance-left:17.85pt;mso-position-horizontal-relative:margin;mso-position-vertical-relative:page;mso-height-percent:1020;mso-width-relative:right-margin-area" o:connectortype="straight" strokecolor="#777c84" strokeweight="2.25pt"/>
            <v:shape id="_x0000_s1030" type="#_x0000_t32" style="position:absolute;left:9768;top:45;width:0;height:16114;mso-position-horizontal-relative:margin;mso-position-vertical-relative:page;mso-width-relative:right-margin-area" o:connectortype="straight" strokecolor="#c8cace" strokeweight="4.5pt"/>
            <w10:wrap type="square" anchorx="page" anchory="page"/>
          </v:group>
        </w:pict>
      </w:r>
      <w:r w:rsidR="00F46683" w:rsidRPr="006A18A6">
        <w:rPr>
          <w:rFonts w:ascii="Algerian" w:hAnsi="Algerian"/>
          <w:b/>
          <w:i/>
          <w:sz w:val="40"/>
          <w:szCs w:val="40"/>
        </w:rPr>
        <w:t>Josué Pinheiro de Sena</w:t>
      </w:r>
    </w:p>
    <w:p w:rsidR="008F5639" w:rsidRPr="002970FE" w:rsidRDefault="00F46683" w:rsidP="008F5639">
      <w:pPr>
        <w:spacing w:before="100" w:beforeAutospacing="1" w:after="100" w:afterAutospacing="1"/>
        <w:rPr>
          <w:rFonts w:ascii="Georgia" w:hAnsi="Georgia" w:cs="Arial"/>
          <w:b/>
          <w:sz w:val="24"/>
          <w:szCs w:val="24"/>
        </w:rPr>
      </w:pPr>
      <w:r w:rsidRPr="002970FE">
        <w:rPr>
          <w:rFonts w:ascii="Georgia" w:hAnsi="Georgia" w:cs="Arial"/>
          <w:b/>
          <w:sz w:val="24"/>
          <w:szCs w:val="24"/>
          <w:u w:val="single"/>
        </w:rPr>
        <w:t>Dados Pessoais</w:t>
      </w:r>
    </w:p>
    <w:p w:rsidR="00F46683" w:rsidRPr="002970FE" w:rsidRDefault="00290EF7" w:rsidP="008F5639">
      <w:pPr>
        <w:spacing w:before="100" w:beforeAutospacing="1" w:after="100" w:afterAutospacing="1"/>
        <w:rPr>
          <w:rFonts w:ascii="Georgia" w:hAnsi="Georgia" w:cs="Arial"/>
          <w:b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Brasileiro, Casado / 34</w:t>
      </w:r>
      <w:r w:rsidR="00F46683" w:rsidRPr="002970FE">
        <w:rPr>
          <w:rFonts w:ascii="Georgia" w:hAnsi="Georgia" w:cs="Arial"/>
          <w:sz w:val="24"/>
          <w:szCs w:val="24"/>
        </w:rPr>
        <w:t xml:space="preserve"> anos / Natural de São Paulo – SP.</w:t>
      </w:r>
    </w:p>
    <w:p w:rsidR="00F46683" w:rsidRPr="002970FE" w:rsidRDefault="0031331C" w:rsidP="008642F0">
      <w:pPr>
        <w:spacing w:before="100" w:beforeAutospacing="1" w:after="100" w:afterAutospacing="1"/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Endereço: Av. Mariângela </w:t>
      </w:r>
      <w:proofErr w:type="spellStart"/>
      <w:r>
        <w:rPr>
          <w:rFonts w:ascii="Georgia" w:hAnsi="Georgia" w:cs="Arial"/>
          <w:sz w:val="24"/>
          <w:szCs w:val="24"/>
        </w:rPr>
        <w:t>Pucci</w:t>
      </w:r>
      <w:proofErr w:type="spellEnd"/>
      <w:r>
        <w:rPr>
          <w:rFonts w:ascii="Georgia" w:hAnsi="Georgia" w:cs="Arial"/>
          <w:sz w:val="24"/>
          <w:szCs w:val="24"/>
        </w:rPr>
        <w:t xml:space="preserve"> Ananias 666 / Bairro: Santa Angelina </w:t>
      </w:r>
      <w:r w:rsidR="00F46683" w:rsidRPr="002970FE">
        <w:rPr>
          <w:rFonts w:ascii="Georgia" w:hAnsi="Georgia" w:cs="Arial"/>
          <w:sz w:val="24"/>
          <w:szCs w:val="24"/>
        </w:rPr>
        <w:t>/ Cidade: Araraquara – SP.</w:t>
      </w:r>
    </w:p>
    <w:p w:rsidR="0000399D" w:rsidRDefault="00F46683" w:rsidP="008642F0">
      <w:pPr>
        <w:spacing w:before="100" w:beforeAutospacing="1" w:after="100" w:afterAutospacing="1"/>
        <w:jc w:val="both"/>
        <w:rPr>
          <w:rFonts w:ascii="Georgia" w:hAnsi="Georgia" w:cs="Arial"/>
          <w:sz w:val="24"/>
          <w:szCs w:val="24"/>
        </w:rPr>
      </w:pPr>
      <w:r w:rsidRPr="002970FE">
        <w:rPr>
          <w:rFonts w:ascii="Georgia" w:hAnsi="Georgia" w:cs="Arial"/>
          <w:sz w:val="24"/>
          <w:szCs w:val="24"/>
        </w:rPr>
        <w:t>Tel.:</w:t>
      </w:r>
      <w:r w:rsidR="0000399D">
        <w:rPr>
          <w:rFonts w:ascii="Georgia" w:hAnsi="Georgia" w:cs="Arial"/>
          <w:sz w:val="24"/>
          <w:szCs w:val="24"/>
        </w:rPr>
        <w:t xml:space="preserve"> Res.</w:t>
      </w:r>
      <w:r w:rsidRPr="002970FE">
        <w:rPr>
          <w:rFonts w:ascii="Georgia" w:hAnsi="Georgia" w:cs="Arial"/>
          <w:sz w:val="24"/>
          <w:szCs w:val="24"/>
        </w:rPr>
        <w:t xml:space="preserve"> (16) 34613467 / </w:t>
      </w:r>
      <w:r w:rsidR="0000399D">
        <w:rPr>
          <w:rFonts w:ascii="Georgia" w:hAnsi="Georgia" w:cs="Arial"/>
          <w:sz w:val="24"/>
          <w:szCs w:val="24"/>
        </w:rPr>
        <w:t xml:space="preserve">Cel. </w:t>
      </w:r>
      <w:r w:rsidRPr="002970FE">
        <w:rPr>
          <w:rFonts w:ascii="Georgia" w:hAnsi="Georgia" w:cs="Arial"/>
          <w:sz w:val="24"/>
          <w:szCs w:val="24"/>
        </w:rPr>
        <w:t xml:space="preserve">(16) </w:t>
      </w:r>
      <w:r w:rsidR="0031331C">
        <w:rPr>
          <w:rFonts w:ascii="Georgia" w:hAnsi="Georgia" w:cs="Arial"/>
          <w:sz w:val="24"/>
          <w:szCs w:val="24"/>
        </w:rPr>
        <w:t>9</w:t>
      </w:r>
      <w:r w:rsidRPr="002970FE">
        <w:rPr>
          <w:rFonts w:ascii="Georgia" w:hAnsi="Georgia" w:cs="Arial"/>
          <w:sz w:val="24"/>
          <w:szCs w:val="24"/>
        </w:rPr>
        <w:t>96144886 /</w:t>
      </w:r>
      <w:r w:rsidR="00244958">
        <w:rPr>
          <w:rFonts w:ascii="Georgia" w:hAnsi="Georgia" w:cs="Arial"/>
          <w:sz w:val="24"/>
          <w:szCs w:val="24"/>
        </w:rPr>
        <w:t xml:space="preserve"> Rec.</w:t>
      </w:r>
      <w:r w:rsidRPr="002970FE">
        <w:rPr>
          <w:rFonts w:ascii="Georgia" w:hAnsi="Georgia" w:cs="Arial"/>
          <w:sz w:val="24"/>
          <w:szCs w:val="24"/>
        </w:rPr>
        <w:t xml:space="preserve"> </w:t>
      </w:r>
      <w:r w:rsidR="0000399D">
        <w:rPr>
          <w:rFonts w:ascii="Georgia" w:hAnsi="Georgia" w:cs="Arial"/>
          <w:sz w:val="24"/>
          <w:szCs w:val="24"/>
        </w:rPr>
        <w:t>(16) 997942088 Ana Carolina</w:t>
      </w:r>
    </w:p>
    <w:p w:rsidR="00F46683" w:rsidRPr="0031331C" w:rsidRDefault="00D73837" w:rsidP="008642F0">
      <w:pPr>
        <w:spacing w:before="100" w:beforeAutospacing="1" w:after="100" w:afterAutospacing="1"/>
        <w:jc w:val="both"/>
        <w:rPr>
          <w:rFonts w:ascii="Georgia" w:hAnsi="Georgia" w:cs="Arial"/>
          <w:sz w:val="24"/>
          <w:szCs w:val="24"/>
        </w:rPr>
      </w:pPr>
      <w:proofErr w:type="spellStart"/>
      <w:r>
        <w:rPr>
          <w:rFonts w:ascii="Georgia" w:hAnsi="Georgia" w:cs="Arial"/>
          <w:sz w:val="24"/>
          <w:szCs w:val="24"/>
        </w:rPr>
        <w:t>Skype</w:t>
      </w:r>
      <w:proofErr w:type="spellEnd"/>
      <w:r>
        <w:rPr>
          <w:rFonts w:ascii="Georgia" w:hAnsi="Georgia" w:cs="Arial"/>
          <w:sz w:val="24"/>
          <w:szCs w:val="24"/>
        </w:rPr>
        <w:t>:</w:t>
      </w:r>
      <w:r w:rsidR="00F46683" w:rsidRPr="002970FE">
        <w:rPr>
          <w:rFonts w:ascii="Georgia" w:hAnsi="Georgia" w:cs="Arial"/>
          <w:sz w:val="24"/>
          <w:szCs w:val="24"/>
        </w:rPr>
        <w:t xml:space="preserve"> </w:t>
      </w:r>
      <w:hyperlink r:id="rId8" w:history="1">
        <w:r w:rsidR="00BF5E7B" w:rsidRPr="004B1871">
          <w:rPr>
            <w:rStyle w:val="Hyperlink"/>
            <w:rFonts w:ascii="Georgia" w:hAnsi="Georgia" w:cs="Arial"/>
            <w:sz w:val="24"/>
            <w:szCs w:val="24"/>
          </w:rPr>
          <w:t>kadisena@hotmail.com</w:t>
        </w:r>
      </w:hyperlink>
      <w:r w:rsidR="00BF5E7B">
        <w:rPr>
          <w:rFonts w:ascii="Georgia" w:hAnsi="Georgia" w:cs="Arial"/>
          <w:sz w:val="24"/>
          <w:szCs w:val="24"/>
        </w:rPr>
        <w:t xml:space="preserve"> / </w:t>
      </w:r>
      <w:r>
        <w:rPr>
          <w:rFonts w:ascii="Georgia" w:hAnsi="Georgia" w:cs="Arial"/>
          <w:sz w:val="24"/>
          <w:szCs w:val="24"/>
        </w:rPr>
        <w:t xml:space="preserve">e-mail: </w:t>
      </w:r>
      <w:hyperlink r:id="rId9" w:history="1">
        <w:r w:rsidR="00BF5E7B" w:rsidRPr="004B1871">
          <w:rPr>
            <w:rStyle w:val="Hyperlink"/>
            <w:rFonts w:ascii="Georgia" w:hAnsi="Georgia" w:cs="Arial"/>
            <w:sz w:val="24"/>
            <w:szCs w:val="24"/>
          </w:rPr>
          <w:t>kadisena007@gmail.com</w:t>
        </w:r>
      </w:hyperlink>
      <w:r w:rsidR="00BF5E7B">
        <w:rPr>
          <w:rFonts w:ascii="Georgia" w:hAnsi="Georgia" w:cs="Arial"/>
          <w:sz w:val="24"/>
          <w:szCs w:val="24"/>
        </w:rPr>
        <w:t xml:space="preserve"> </w:t>
      </w:r>
    </w:p>
    <w:p w:rsidR="00C42FB0" w:rsidRPr="00330E77" w:rsidRDefault="00F46683" w:rsidP="00330E77">
      <w:pPr>
        <w:spacing w:before="100" w:beforeAutospacing="1" w:after="100" w:afterAutospacing="1"/>
        <w:jc w:val="both"/>
        <w:rPr>
          <w:rFonts w:ascii="Georgia" w:hAnsi="Georgia" w:cs="Arial"/>
          <w:b/>
          <w:sz w:val="24"/>
          <w:szCs w:val="24"/>
          <w:u w:val="single"/>
        </w:rPr>
      </w:pPr>
      <w:r w:rsidRPr="002970FE">
        <w:rPr>
          <w:rFonts w:ascii="Georgia" w:hAnsi="Georgia" w:cs="Arial"/>
          <w:b/>
          <w:sz w:val="24"/>
          <w:szCs w:val="24"/>
          <w:u w:val="single"/>
        </w:rPr>
        <w:t>Formação Acadêmica</w:t>
      </w:r>
    </w:p>
    <w:p w:rsidR="00F46683" w:rsidRPr="002970FE" w:rsidRDefault="00F46683" w:rsidP="007A185E">
      <w:pPr>
        <w:pStyle w:val="PargrafodaLista"/>
        <w:numPr>
          <w:ilvl w:val="0"/>
          <w:numId w:val="6"/>
        </w:numPr>
        <w:spacing w:before="100" w:beforeAutospacing="1" w:after="100" w:afterAutospacing="1"/>
        <w:jc w:val="both"/>
        <w:rPr>
          <w:rFonts w:ascii="Georgia" w:hAnsi="Georgia" w:cs="Arial"/>
          <w:sz w:val="24"/>
          <w:szCs w:val="24"/>
        </w:rPr>
      </w:pPr>
      <w:r w:rsidRPr="002970FE">
        <w:rPr>
          <w:rFonts w:ascii="Georgia" w:hAnsi="Georgia" w:cs="Arial"/>
          <w:sz w:val="24"/>
          <w:szCs w:val="24"/>
        </w:rPr>
        <w:t xml:space="preserve">Ensino </w:t>
      </w:r>
      <w:r w:rsidRPr="007A185E">
        <w:rPr>
          <w:rFonts w:ascii="Georgia" w:hAnsi="Georgia" w:cs="Arial"/>
          <w:b/>
          <w:sz w:val="24"/>
          <w:szCs w:val="24"/>
        </w:rPr>
        <w:t>Superior</w:t>
      </w:r>
      <w:r w:rsidRPr="002970FE">
        <w:rPr>
          <w:rFonts w:ascii="Georgia" w:hAnsi="Georgia" w:cs="Arial"/>
          <w:sz w:val="24"/>
          <w:szCs w:val="24"/>
        </w:rPr>
        <w:t xml:space="preserve"> em </w:t>
      </w:r>
      <w:r w:rsidRPr="002970FE">
        <w:rPr>
          <w:rFonts w:ascii="Georgia" w:hAnsi="Georgia" w:cs="Arial"/>
          <w:b/>
          <w:sz w:val="24"/>
          <w:szCs w:val="24"/>
        </w:rPr>
        <w:t>Gestão de Recursos Humanos</w:t>
      </w:r>
      <w:r w:rsidRPr="002970FE">
        <w:rPr>
          <w:rFonts w:ascii="Georgia" w:hAnsi="Georgia" w:cs="Arial"/>
          <w:sz w:val="24"/>
          <w:szCs w:val="24"/>
        </w:rPr>
        <w:t xml:space="preserve"> </w:t>
      </w:r>
      <w:r w:rsidR="007A185E">
        <w:rPr>
          <w:rFonts w:ascii="Georgia" w:hAnsi="Georgia" w:cs="Arial"/>
          <w:sz w:val="24"/>
          <w:szCs w:val="24"/>
        </w:rPr>
        <w:t>(</w:t>
      </w:r>
      <w:r w:rsidRPr="002970FE">
        <w:rPr>
          <w:rFonts w:ascii="Georgia" w:hAnsi="Georgia" w:cs="Arial"/>
          <w:sz w:val="24"/>
          <w:szCs w:val="24"/>
        </w:rPr>
        <w:t xml:space="preserve">2013), </w:t>
      </w:r>
      <w:r w:rsidRPr="002970FE">
        <w:rPr>
          <w:rFonts w:ascii="Georgia" w:hAnsi="Georgia" w:cs="Arial"/>
          <w:b/>
          <w:sz w:val="24"/>
          <w:szCs w:val="24"/>
        </w:rPr>
        <w:t>UNIP</w:t>
      </w:r>
      <w:r w:rsidR="0048330B" w:rsidRPr="002970FE">
        <w:rPr>
          <w:rFonts w:ascii="Georgia" w:hAnsi="Georgia" w:cs="Arial"/>
          <w:sz w:val="24"/>
          <w:szCs w:val="24"/>
        </w:rPr>
        <w:t>.</w:t>
      </w:r>
    </w:p>
    <w:p w:rsidR="00F46683" w:rsidRPr="002970FE" w:rsidRDefault="00F46683" w:rsidP="007A185E">
      <w:pPr>
        <w:pStyle w:val="PargrafodaLista"/>
        <w:numPr>
          <w:ilvl w:val="0"/>
          <w:numId w:val="6"/>
        </w:numPr>
        <w:spacing w:before="100" w:beforeAutospacing="1" w:after="100" w:afterAutospacing="1"/>
        <w:jc w:val="both"/>
        <w:rPr>
          <w:rFonts w:ascii="Georgia" w:hAnsi="Georgia" w:cs="Arial"/>
          <w:sz w:val="24"/>
          <w:szCs w:val="24"/>
        </w:rPr>
      </w:pPr>
      <w:r w:rsidRPr="002970FE">
        <w:rPr>
          <w:rFonts w:ascii="Georgia" w:hAnsi="Georgia" w:cs="Arial"/>
          <w:sz w:val="24"/>
          <w:szCs w:val="24"/>
        </w:rPr>
        <w:t xml:space="preserve">Ensino </w:t>
      </w:r>
      <w:r w:rsidRPr="007A185E">
        <w:rPr>
          <w:rFonts w:ascii="Georgia" w:hAnsi="Georgia" w:cs="Arial"/>
          <w:b/>
          <w:sz w:val="24"/>
          <w:szCs w:val="24"/>
        </w:rPr>
        <w:t>Técnico</w:t>
      </w:r>
      <w:r w:rsidRPr="002970FE">
        <w:rPr>
          <w:rFonts w:ascii="Georgia" w:hAnsi="Georgia" w:cs="Arial"/>
          <w:b/>
          <w:sz w:val="24"/>
          <w:szCs w:val="24"/>
        </w:rPr>
        <w:t xml:space="preserve"> em Segurança e Medicina do </w:t>
      </w:r>
      <w:r w:rsidR="0048330B" w:rsidRPr="002970FE">
        <w:rPr>
          <w:rFonts w:ascii="Georgia" w:hAnsi="Georgia" w:cs="Arial"/>
          <w:b/>
          <w:sz w:val="24"/>
          <w:szCs w:val="24"/>
        </w:rPr>
        <w:t>Trabalho</w:t>
      </w:r>
      <w:r w:rsidR="0048330B" w:rsidRPr="002970FE">
        <w:rPr>
          <w:rFonts w:ascii="Georgia" w:hAnsi="Georgia" w:cs="Arial"/>
          <w:sz w:val="24"/>
          <w:szCs w:val="24"/>
        </w:rPr>
        <w:t>, C</w:t>
      </w:r>
      <w:r w:rsidRPr="002970FE">
        <w:rPr>
          <w:rFonts w:ascii="Georgia" w:hAnsi="Georgia" w:cs="Arial"/>
          <w:sz w:val="24"/>
          <w:szCs w:val="24"/>
        </w:rPr>
        <w:t>onhecimento</w:t>
      </w:r>
      <w:r w:rsidR="0048330B" w:rsidRPr="002970FE">
        <w:rPr>
          <w:rFonts w:ascii="Georgia" w:hAnsi="Georgia" w:cs="Arial"/>
          <w:sz w:val="24"/>
          <w:szCs w:val="24"/>
        </w:rPr>
        <w:t xml:space="preserve"> em Sistemas de Gestão </w:t>
      </w:r>
      <w:r w:rsidR="0048330B" w:rsidRPr="002970FE">
        <w:rPr>
          <w:rFonts w:ascii="Georgia" w:hAnsi="Georgia" w:cs="Arial"/>
          <w:b/>
          <w:sz w:val="24"/>
          <w:szCs w:val="24"/>
        </w:rPr>
        <w:t>ISO</w:t>
      </w:r>
      <w:r w:rsidR="0048330B" w:rsidRPr="002970FE">
        <w:rPr>
          <w:rFonts w:ascii="Georgia" w:hAnsi="Georgia" w:cs="Arial"/>
          <w:sz w:val="24"/>
          <w:szCs w:val="24"/>
        </w:rPr>
        <w:t xml:space="preserve"> 9001, </w:t>
      </w:r>
      <w:r w:rsidR="0048330B" w:rsidRPr="00504FE0">
        <w:rPr>
          <w:rFonts w:ascii="Georgia" w:hAnsi="Georgia" w:cs="Arial"/>
          <w:b/>
          <w:sz w:val="24"/>
          <w:szCs w:val="24"/>
        </w:rPr>
        <w:t>ISO</w:t>
      </w:r>
      <w:r w:rsidR="0048330B" w:rsidRPr="002970FE">
        <w:rPr>
          <w:rFonts w:ascii="Georgia" w:hAnsi="Georgia" w:cs="Arial"/>
          <w:sz w:val="24"/>
          <w:szCs w:val="24"/>
        </w:rPr>
        <w:t xml:space="preserve"> 14001, </w:t>
      </w:r>
      <w:r w:rsidR="0048330B" w:rsidRPr="002970FE">
        <w:rPr>
          <w:rFonts w:ascii="Georgia" w:hAnsi="Georgia" w:cs="Arial"/>
          <w:b/>
          <w:sz w:val="24"/>
          <w:szCs w:val="24"/>
        </w:rPr>
        <w:t>OHSAS</w:t>
      </w:r>
      <w:r w:rsidR="0048330B" w:rsidRPr="002970FE">
        <w:rPr>
          <w:rFonts w:ascii="Georgia" w:hAnsi="Georgia" w:cs="Arial"/>
          <w:sz w:val="24"/>
          <w:szCs w:val="24"/>
        </w:rPr>
        <w:t xml:space="preserve"> 18001, </w:t>
      </w:r>
      <w:r w:rsidR="007A185E">
        <w:rPr>
          <w:rFonts w:ascii="Georgia" w:hAnsi="Georgia" w:cs="Arial"/>
          <w:sz w:val="24"/>
          <w:szCs w:val="24"/>
        </w:rPr>
        <w:t xml:space="preserve">(2012), </w:t>
      </w:r>
      <w:r w:rsidR="0048330B" w:rsidRPr="002970FE">
        <w:rPr>
          <w:rFonts w:ascii="Georgia" w:hAnsi="Georgia" w:cs="Arial"/>
          <w:b/>
          <w:sz w:val="24"/>
          <w:szCs w:val="24"/>
        </w:rPr>
        <w:t>SENAC</w:t>
      </w:r>
      <w:r w:rsidR="0048330B" w:rsidRPr="002970FE">
        <w:rPr>
          <w:rFonts w:ascii="Georgia" w:hAnsi="Georgia" w:cs="Arial"/>
          <w:sz w:val="24"/>
          <w:szCs w:val="24"/>
        </w:rPr>
        <w:t>.</w:t>
      </w:r>
    </w:p>
    <w:p w:rsidR="0048330B" w:rsidRPr="002970FE" w:rsidRDefault="0048330B" w:rsidP="007A185E">
      <w:pPr>
        <w:pStyle w:val="PargrafodaLista"/>
        <w:numPr>
          <w:ilvl w:val="0"/>
          <w:numId w:val="6"/>
        </w:numPr>
        <w:spacing w:before="100" w:beforeAutospacing="1" w:after="100" w:afterAutospacing="1"/>
        <w:jc w:val="both"/>
        <w:rPr>
          <w:rFonts w:ascii="Georgia" w:hAnsi="Georgia" w:cs="Arial"/>
          <w:sz w:val="24"/>
          <w:szCs w:val="24"/>
        </w:rPr>
      </w:pPr>
      <w:r w:rsidRPr="002970FE">
        <w:rPr>
          <w:rFonts w:ascii="Georgia" w:hAnsi="Georgia" w:cs="Arial"/>
          <w:b/>
          <w:sz w:val="24"/>
          <w:szCs w:val="24"/>
        </w:rPr>
        <w:t>Teologia</w:t>
      </w:r>
      <w:r w:rsidR="007A185E">
        <w:rPr>
          <w:rFonts w:ascii="Georgia" w:hAnsi="Georgia" w:cs="Arial"/>
          <w:sz w:val="24"/>
          <w:szCs w:val="24"/>
        </w:rPr>
        <w:t xml:space="preserve"> (</w:t>
      </w:r>
      <w:r w:rsidRPr="002970FE">
        <w:rPr>
          <w:rFonts w:ascii="Georgia" w:hAnsi="Georgia" w:cs="Arial"/>
          <w:sz w:val="24"/>
          <w:szCs w:val="24"/>
        </w:rPr>
        <w:t xml:space="preserve">2010), Faculdade </w:t>
      </w:r>
      <w:r w:rsidRPr="002970FE">
        <w:rPr>
          <w:rFonts w:ascii="Georgia" w:hAnsi="Georgia" w:cs="Arial"/>
          <w:b/>
          <w:sz w:val="24"/>
          <w:szCs w:val="24"/>
        </w:rPr>
        <w:t>ETAAD</w:t>
      </w:r>
      <w:r w:rsidRPr="002970FE">
        <w:rPr>
          <w:rFonts w:ascii="Georgia" w:hAnsi="Georgia" w:cs="Arial"/>
          <w:sz w:val="24"/>
          <w:szCs w:val="24"/>
        </w:rPr>
        <w:t>.</w:t>
      </w:r>
    </w:p>
    <w:p w:rsidR="008642F0" w:rsidRPr="002970FE" w:rsidRDefault="0048330B" w:rsidP="008642F0">
      <w:pPr>
        <w:spacing w:before="100" w:beforeAutospacing="1" w:after="100" w:afterAutospacing="1"/>
        <w:jc w:val="both"/>
        <w:rPr>
          <w:rFonts w:ascii="Georgia" w:hAnsi="Georgia" w:cs="Arial"/>
          <w:color w:val="FF0000"/>
          <w:sz w:val="24"/>
          <w:szCs w:val="24"/>
          <w:u w:val="single"/>
        </w:rPr>
      </w:pPr>
      <w:r w:rsidRPr="002970FE">
        <w:rPr>
          <w:rFonts w:ascii="Georgia" w:hAnsi="Georgia" w:cs="Arial"/>
          <w:color w:val="FF0000"/>
          <w:sz w:val="24"/>
          <w:szCs w:val="24"/>
          <w:u w:val="single"/>
        </w:rPr>
        <w:t>Projeto Técnico Acadêmico em Segurança e Medicina do Trabalho</w:t>
      </w:r>
    </w:p>
    <w:p w:rsidR="0048330B" w:rsidRPr="002970FE" w:rsidRDefault="008642F0" w:rsidP="008F5639">
      <w:pPr>
        <w:spacing w:before="100" w:beforeAutospacing="1" w:after="100" w:afterAutospacing="1"/>
        <w:jc w:val="center"/>
        <w:rPr>
          <w:rFonts w:ascii="Georgia" w:hAnsi="Georgia" w:cs="Arial"/>
          <w:b/>
          <w:sz w:val="24"/>
          <w:szCs w:val="24"/>
          <w:u w:val="single"/>
        </w:rPr>
      </w:pPr>
      <w:r w:rsidRPr="002970FE">
        <w:rPr>
          <w:rFonts w:ascii="Georgia" w:hAnsi="Georgia" w:cs="Arial"/>
          <w:b/>
          <w:sz w:val="24"/>
          <w:szCs w:val="24"/>
        </w:rPr>
        <w:t xml:space="preserve">Empresa: </w:t>
      </w:r>
      <w:proofErr w:type="spellStart"/>
      <w:r w:rsidR="0048330B" w:rsidRPr="002970FE">
        <w:rPr>
          <w:rFonts w:ascii="Georgia" w:hAnsi="Georgia" w:cs="Arial"/>
          <w:sz w:val="24"/>
          <w:szCs w:val="24"/>
        </w:rPr>
        <w:t>Demarqui</w:t>
      </w:r>
      <w:proofErr w:type="spellEnd"/>
      <w:r w:rsidR="0048330B" w:rsidRPr="002970FE">
        <w:rPr>
          <w:rFonts w:ascii="Georgia" w:hAnsi="Georgia" w:cs="Arial"/>
          <w:sz w:val="24"/>
          <w:szCs w:val="24"/>
        </w:rPr>
        <w:t xml:space="preserve"> Ferro e Aço Ltda.</w:t>
      </w:r>
    </w:p>
    <w:p w:rsidR="0048330B" w:rsidRPr="002970FE" w:rsidRDefault="0048330B" w:rsidP="008F5639">
      <w:pPr>
        <w:spacing w:before="100" w:beforeAutospacing="1" w:after="100" w:afterAutospacing="1"/>
        <w:jc w:val="center"/>
        <w:rPr>
          <w:rFonts w:ascii="Georgia" w:hAnsi="Georgia" w:cs="Arial"/>
          <w:sz w:val="24"/>
          <w:szCs w:val="24"/>
        </w:rPr>
      </w:pPr>
      <w:r w:rsidRPr="002970FE">
        <w:rPr>
          <w:rFonts w:ascii="Georgia" w:hAnsi="Georgia" w:cs="Arial"/>
          <w:b/>
          <w:sz w:val="24"/>
          <w:szCs w:val="24"/>
        </w:rPr>
        <w:t xml:space="preserve">Tema: </w:t>
      </w:r>
      <w:r w:rsidRPr="002970FE">
        <w:rPr>
          <w:rFonts w:ascii="Georgia" w:hAnsi="Georgia" w:cs="Arial"/>
          <w:sz w:val="24"/>
          <w:szCs w:val="24"/>
        </w:rPr>
        <w:t xml:space="preserve">Levantamento de Riscos Ocupacionais e Ambientais / Operação de Ponte Rolante / </w:t>
      </w:r>
      <w:r w:rsidRPr="002970FE">
        <w:rPr>
          <w:rFonts w:ascii="Georgia" w:hAnsi="Georgia" w:cs="Arial"/>
          <w:b/>
          <w:sz w:val="24"/>
          <w:szCs w:val="24"/>
        </w:rPr>
        <w:t>PPRA</w:t>
      </w:r>
      <w:r w:rsidRPr="002970FE">
        <w:rPr>
          <w:rFonts w:ascii="Georgia" w:hAnsi="Georgia" w:cs="Arial"/>
          <w:sz w:val="24"/>
          <w:szCs w:val="24"/>
        </w:rPr>
        <w:t xml:space="preserve"> / </w:t>
      </w:r>
      <w:r w:rsidRPr="002970FE">
        <w:rPr>
          <w:rFonts w:ascii="Georgia" w:hAnsi="Georgia" w:cs="Arial"/>
          <w:b/>
          <w:sz w:val="24"/>
          <w:szCs w:val="24"/>
        </w:rPr>
        <w:t>PCMSO</w:t>
      </w:r>
      <w:r w:rsidRPr="002970FE">
        <w:rPr>
          <w:rFonts w:ascii="Georgia" w:hAnsi="Georgia" w:cs="Arial"/>
          <w:sz w:val="24"/>
          <w:szCs w:val="24"/>
        </w:rPr>
        <w:t xml:space="preserve"> / </w:t>
      </w:r>
      <w:r w:rsidRPr="002970FE">
        <w:rPr>
          <w:rFonts w:ascii="Georgia" w:hAnsi="Georgia" w:cs="Arial"/>
          <w:b/>
          <w:sz w:val="24"/>
          <w:szCs w:val="24"/>
        </w:rPr>
        <w:t>PCMAT</w:t>
      </w:r>
      <w:r w:rsidRPr="002970FE">
        <w:rPr>
          <w:rFonts w:ascii="Georgia" w:hAnsi="Georgia" w:cs="Arial"/>
          <w:sz w:val="24"/>
          <w:szCs w:val="24"/>
        </w:rPr>
        <w:t xml:space="preserve"> / </w:t>
      </w:r>
      <w:r w:rsidRPr="002970FE">
        <w:rPr>
          <w:rFonts w:ascii="Georgia" w:hAnsi="Georgia" w:cs="Arial"/>
          <w:b/>
          <w:sz w:val="24"/>
          <w:szCs w:val="24"/>
        </w:rPr>
        <w:t>APR</w:t>
      </w:r>
      <w:r w:rsidRPr="002970FE">
        <w:rPr>
          <w:rFonts w:ascii="Georgia" w:hAnsi="Georgia" w:cs="Arial"/>
          <w:sz w:val="24"/>
          <w:szCs w:val="24"/>
        </w:rPr>
        <w:t xml:space="preserve"> /</w:t>
      </w:r>
      <w:r w:rsidR="00EE242C" w:rsidRPr="002970FE">
        <w:rPr>
          <w:rFonts w:ascii="Georgia" w:hAnsi="Georgia" w:cs="Arial"/>
          <w:sz w:val="24"/>
          <w:szCs w:val="24"/>
        </w:rPr>
        <w:t xml:space="preserve"> </w:t>
      </w:r>
      <w:r w:rsidR="00EE242C" w:rsidRPr="002970FE">
        <w:rPr>
          <w:rFonts w:ascii="Georgia" w:hAnsi="Georgia" w:cs="Arial"/>
          <w:b/>
          <w:sz w:val="24"/>
          <w:szCs w:val="24"/>
        </w:rPr>
        <w:t>LTCAT</w:t>
      </w:r>
      <w:r w:rsidR="00EE242C" w:rsidRPr="002970FE">
        <w:rPr>
          <w:rFonts w:ascii="Georgia" w:hAnsi="Georgia" w:cs="Arial"/>
          <w:sz w:val="24"/>
          <w:szCs w:val="24"/>
        </w:rPr>
        <w:t xml:space="preserve"> /</w:t>
      </w:r>
      <w:r w:rsidRPr="002970FE">
        <w:rPr>
          <w:rFonts w:ascii="Georgia" w:hAnsi="Georgia" w:cs="Arial"/>
          <w:sz w:val="24"/>
          <w:szCs w:val="24"/>
        </w:rPr>
        <w:t xml:space="preserve"> </w:t>
      </w:r>
      <w:r w:rsidRPr="002970FE">
        <w:rPr>
          <w:rFonts w:ascii="Georgia" w:hAnsi="Georgia" w:cs="Arial"/>
          <w:b/>
          <w:sz w:val="24"/>
          <w:szCs w:val="24"/>
        </w:rPr>
        <w:t>OS</w:t>
      </w:r>
      <w:r w:rsidRPr="002970FE">
        <w:rPr>
          <w:rFonts w:ascii="Georgia" w:hAnsi="Georgia" w:cs="Arial"/>
          <w:sz w:val="24"/>
          <w:szCs w:val="24"/>
        </w:rPr>
        <w:t>.</w:t>
      </w:r>
    </w:p>
    <w:p w:rsidR="0048330B" w:rsidRDefault="0048330B" w:rsidP="008642F0">
      <w:pPr>
        <w:spacing w:before="100" w:beforeAutospacing="1" w:after="100" w:afterAutospacing="1"/>
        <w:jc w:val="both"/>
        <w:rPr>
          <w:rFonts w:ascii="Georgia" w:hAnsi="Georgia" w:cs="Arial"/>
          <w:b/>
          <w:sz w:val="24"/>
          <w:szCs w:val="24"/>
          <w:u w:val="single"/>
        </w:rPr>
      </w:pPr>
      <w:r w:rsidRPr="002970FE">
        <w:rPr>
          <w:rFonts w:ascii="Georgia" w:hAnsi="Georgia" w:cs="Arial"/>
          <w:b/>
          <w:sz w:val="24"/>
          <w:szCs w:val="24"/>
          <w:u w:val="single"/>
        </w:rPr>
        <w:t>Experiências Profissionais</w:t>
      </w:r>
    </w:p>
    <w:p w:rsidR="00C42FB0" w:rsidRDefault="00C42FB0" w:rsidP="008642F0">
      <w:pPr>
        <w:spacing w:before="100" w:beforeAutospacing="1" w:after="100" w:afterAutospacing="1"/>
        <w:jc w:val="both"/>
        <w:rPr>
          <w:rFonts w:ascii="Georgia" w:hAnsi="Georgia" w:cs="Arial"/>
          <w:b/>
          <w:sz w:val="24"/>
          <w:szCs w:val="24"/>
        </w:rPr>
      </w:pPr>
      <w:r>
        <w:rPr>
          <w:rFonts w:ascii="Georgia" w:hAnsi="Georgia" w:cs="Arial"/>
          <w:b/>
          <w:sz w:val="24"/>
          <w:szCs w:val="24"/>
        </w:rPr>
        <w:t xml:space="preserve">Empresa: </w:t>
      </w:r>
    </w:p>
    <w:p w:rsidR="004A5473" w:rsidRDefault="004A5473" w:rsidP="008642F0">
      <w:pPr>
        <w:spacing w:before="100" w:beforeAutospacing="1" w:after="100" w:afterAutospacing="1"/>
        <w:jc w:val="both"/>
        <w:rPr>
          <w:rFonts w:ascii="Georgia" w:hAnsi="Georgia" w:cs="Arial"/>
          <w:b/>
          <w:sz w:val="24"/>
          <w:szCs w:val="24"/>
        </w:rPr>
      </w:pPr>
      <w:r w:rsidRPr="004A5473">
        <w:rPr>
          <w:rFonts w:ascii="Georgia" w:hAnsi="Georgia" w:cs="Arial"/>
          <w:b/>
          <w:sz w:val="24"/>
          <w:szCs w:val="24"/>
        </w:rPr>
        <w:t xml:space="preserve">Grupo </w:t>
      </w:r>
      <w:proofErr w:type="spellStart"/>
      <w:r w:rsidRPr="004A5473">
        <w:rPr>
          <w:rFonts w:ascii="Georgia" w:hAnsi="Georgia" w:cs="Arial"/>
          <w:b/>
          <w:sz w:val="24"/>
          <w:szCs w:val="24"/>
        </w:rPr>
        <w:t>Ferezim</w:t>
      </w:r>
      <w:proofErr w:type="spellEnd"/>
      <w:r w:rsidRPr="004A5473">
        <w:rPr>
          <w:rFonts w:ascii="Georgia" w:hAnsi="Georgia" w:cs="Arial"/>
          <w:b/>
          <w:sz w:val="24"/>
          <w:szCs w:val="24"/>
        </w:rPr>
        <w:t xml:space="preserve"> Montagem Industrial</w:t>
      </w:r>
      <w:r w:rsidR="00525544">
        <w:rPr>
          <w:rFonts w:ascii="Georgia" w:hAnsi="Georgia" w:cs="Arial"/>
          <w:b/>
          <w:sz w:val="24"/>
          <w:szCs w:val="24"/>
        </w:rPr>
        <w:t xml:space="preserve"> LTDA.</w:t>
      </w:r>
    </w:p>
    <w:p w:rsidR="004A5473" w:rsidRDefault="004A5473" w:rsidP="004A5473">
      <w:pPr>
        <w:pStyle w:val="PargrafodaLista"/>
        <w:numPr>
          <w:ilvl w:val="0"/>
          <w:numId w:val="9"/>
        </w:numPr>
        <w:spacing w:before="100" w:beforeAutospacing="1" w:after="100" w:afterAutospacing="1"/>
        <w:jc w:val="both"/>
        <w:rPr>
          <w:rFonts w:ascii="Georgia" w:hAnsi="Georgia" w:cs="Arial"/>
          <w:sz w:val="24"/>
          <w:szCs w:val="24"/>
        </w:rPr>
      </w:pPr>
      <w:r w:rsidRPr="00040481">
        <w:rPr>
          <w:rFonts w:ascii="Georgia" w:hAnsi="Georgia" w:cs="Arial"/>
          <w:b/>
          <w:sz w:val="24"/>
          <w:szCs w:val="24"/>
        </w:rPr>
        <w:t>Cargo:</w:t>
      </w:r>
      <w:r w:rsidRPr="004A5473">
        <w:rPr>
          <w:rFonts w:ascii="Georgia" w:hAnsi="Georgia" w:cs="Arial"/>
          <w:sz w:val="24"/>
          <w:szCs w:val="24"/>
        </w:rPr>
        <w:t xml:space="preserve"> Técnico de Segurança do Trabalho / Fevereiro 2014 à Atual.</w:t>
      </w:r>
    </w:p>
    <w:p w:rsidR="00DE019C" w:rsidRDefault="004A5473" w:rsidP="00DE019C">
      <w:pPr>
        <w:pStyle w:val="PargrafodaLista"/>
        <w:numPr>
          <w:ilvl w:val="0"/>
          <w:numId w:val="9"/>
        </w:numPr>
        <w:spacing w:before="100" w:beforeAutospacing="1" w:after="100" w:afterAutospacing="1"/>
        <w:jc w:val="both"/>
        <w:rPr>
          <w:rFonts w:ascii="Georgia" w:hAnsi="Georgia" w:cs="Arial"/>
          <w:sz w:val="24"/>
          <w:szCs w:val="24"/>
        </w:rPr>
      </w:pPr>
      <w:r w:rsidRPr="00040481">
        <w:rPr>
          <w:rFonts w:ascii="Georgia" w:hAnsi="Georgia" w:cs="Arial"/>
          <w:b/>
          <w:sz w:val="24"/>
          <w:szCs w:val="24"/>
        </w:rPr>
        <w:t>Atribuição Funcional:</w:t>
      </w:r>
      <w:r w:rsidRPr="00342626">
        <w:rPr>
          <w:rFonts w:ascii="Georgia" w:hAnsi="Georgia" w:cs="Arial"/>
          <w:sz w:val="24"/>
          <w:szCs w:val="24"/>
        </w:rPr>
        <w:t xml:space="preserve"> </w:t>
      </w:r>
      <w:r w:rsidR="00DE019C" w:rsidRPr="00342626">
        <w:rPr>
          <w:rFonts w:ascii="Georgia" w:hAnsi="Georgia" w:cs="Arial"/>
          <w:sz w:val="24"/>
          <w:szCs w:val="24"/>
        </w:rPr>
        <w:t xml:space="preserve">Rotinas Administrativas Gerais, Atuando na Construção Civil, Trabalhos em Altura, Espaço Confinado, </w:t>
      </w:r>
      <w:r w:rsidR="00D73837">
        <w:rPr>
          <w:rFonts w:ascii="Georgia" w:hAnsi="Georgia" w:cs="Arial"/>
          <w:sz w:val="24"/>
          <w:szCs w:val="24"/>
        </w:rPr>
        <w:t xml:space="preserve">Trabalho à Quente, Iça-mento Crítico, </w:t>
      </w:r>
      <w:r w:rsidRPr="00342626">
        <w:rPr>
          <w:rFonts w:ascii="Georgia" w:hAnsi="Georgia" w:cs="Arial"/>
          <w:sz w:val="24"/>
          <w:szCs w:val="24"/>
        </w:rPr>
        <w:t>Aplicação de DDS, E</w:t>
      </w:r>
      <w:r w:rsidR="00342626" w:rsidRPr="00342626">
        <w:rPr>
          <w:rFonts w:ascii="Georgia" w:hAnsi="Georgia" w:cs="Arial"/>
          <w:sz w:val="24"/>
          <w:szCs w:val="24"/>
        </w:rPr>
        <w:t xml:space="preserve">ntrega e Controle de </w:t>
      </w:r>
      <w:r w:rsidR="00DE019C" w:rsidRPr="00342626">
        <w:rPr>
          <w:rFonts w:ascii="Georgia" w:hAnsi="Georgia" w:cs="Arial"/>
          <w:sz w:val="24"/>
          <w:szCs w:val="24"/>
        </w:rPr>
        <w:t>EPI</w:t>
      </w:r>
      <w:r w:rsidR="00D73837">
        <w:rPr>
          <w:rFonts w:ascii="Georgia" w:hAnsi="Georgia" w:cs="Arial"/>
          <w:sz w:val="24"/>
          <w:szCs w:val="24"/>
        </w:rPr>
        <w:t xml:space="preserve">, PTA, PTS, </w:t>
      </w:r>
      <w:proofErr w:type="spellStart"/>
      <w:r w:rsidR="00D73837">
        <w:rPr>
          <w:rFonts w:ascii="Georgia" w:hAnsi="Georgia" w:cs="Arial"/>
          <w:sz w:val="24"/>
          <w:szCs w:val="24"/>
        </w:rPr>
        <w:t>Check-</w:t>
      </w:r>
      <w:r w:rsidRPr="00342626">
        <w:rPr>
          <w:rFonts w:ascii="Georgia" w:hAnsi="Georgia" w:cs="Arial"/>
          <w:sz w:val="24"/>
          <w:szCs w:val="24"/>
        </w:rPr>
        <w:t>List</w:t>
      </w:r>
      <w:proofErr w:type="spellEnd"/>
      <w:r w:rsidR="00D73837">
        <w:rPr>
          <w:rFonts w:ascii="Georgia" w:hAnsi="Georgia" w:cs="Arial"/>
          <w:sz w:val="24"/>
          <w:szCs w:val="24"/>
        </w:rPr>
        <w:t xml:space="preserve"> de Máquinas e Equipamentos</w:t>
      </w:r>
      <w:r w:rsidRPr="00342626">
        <w:rPr>
          <w:rFonts w:ascii="Georgia" w:hAnsi="Georgia" w:cs="Arial"/>
          <w:sz w:val="24"/>
          <w:szCs w:val="24"/>
        </w:rPr>
        <w:t xml:space="preserve">, OS, ASO, PPRA, </w:t>
      </w:r>
      <w:r w:rsidR="00DE019C" w:rsidRPr="00342626">
        <w:rPr>
          <w:rFonts w:ascii="Georgia" w:hAnsi="Georgia" w:cs="Arial"/>
          <w:sz w:val="24"/>
          <w:szCs w:val="24"/>
        </w:rPr>
        <w:t xml:space="preserve">APR, </w:t>
      </w:r>
      <w:r w:rsidRPr="00342626">
        <w:rPr>
          <w:rFonts w:ascii="Georgia" w:hAnsi="Georgia" w:cs="Arial"/>
          <w:sz w:val="24"/>
          <w:szCs w:val="24"/>
        </w:rPr>
        <w:t>PC</w:t>
      </w:r>
      <w:r w:rsidR="00DE019C" w:rsidRPr="00342626">
        <w:rPr>
          <w:rFonts w:ascii="Georgia" w:hAnsi="Georgia" w:cs="Arial"/>
          <w:sz w:val="24"/>
          <w:szCs w:val="24"/>
        </w:rPr>
        <w:t>MSO, OS</w:t>
      </w:r>
      <w:r w:rsidR="00342626" w:rsidRPr="00342626">
        <w:rPr>
          <w:rFonts w:ascii="Georgia" w:hAnsi="Georgia" w:cs="Arial"/>
          <w:sz w:val="24"/>
          <w:szCs w:val="24"/>
        </w:rPr>
        <w:t xml:space="preserve">, </w:t>
      </w:r>
      <w:r w:rsidR="004D7D36">
        <w:rPr>
          <w:rFonts w:ascii="Georgia" w:hAnsi="Georgia" w:cs="Arial"/>
          <w:sz w:val="24"/>
          <w:szCs w:val="24"/>
        </w:rPr>
        <w:t xml:space="preserve">DDS, </w:t>
      </w:r>
      <w:r w:rsidR="00342626" w:rsidRPr="00342626">
        <w:rPr>
          <w:rFonts w:ascii="Georgia" w:hAnsi="Georgia" w:cs="Arial"/>
          <w:sz w:val="24"/>
          <w:szCs w:val="24"/>
        </w:rPr>
        <w:t>d</w:t>
      </w:r>
      <w:r w:rsidR="00342626">
        <w:rPr>
          <w:rFonts w:ascii="Georgia" w:hAnsi="Georgia" w:cs="Arial"/>
          <w:sz w:val="24"/>
          <w:szCs w:val="24"/>
        </w:rPr>
        <w:t xml:space="preserve">ocumentação de ISO </w:t>
      </w:r>
      <w:r w:rsidR="00D73837">
        <w:rPr>
          <w:rFonts w:ascii="Georgia" w:hAnsi="Georgia" w:cs="Arial"/>
          <w:sz w:val="24"/>
          <w:szCs w:val="24"/>
        </w:rPr>
        <w:t xml:space="preserve">9000 em diante </w:t>
      </w:r>
      <w:r w:rsidR="00342626">
        <w:rPr>
          <w:rFonts w:ascii="Georgia" w:hAnsi="Georgia" w:cs="Arial"/>
          <w:sz w:val="24"/>
          <w:szCs w:val="24"/>
        </w:rPr>
        <w:t xml:space="preserve">da qualidade, </w:t>
      </w:r>
      <w:r w:rsidR="00D73837">
        <w:rPr>
          <w:rFonts w:ascii="Georgia" w:hAnsi="Georgia" w:cs="Arial"/>
          <w:sz w:val="24"/>
          <w:szCs w:val="24"/>
        </w:rPr>
        <w:t xml:space="preserve">Auditorias Internas e Externas, </w:t>
      </w:r>
      <w:r w:rsidR="00C42FB0">
        <w:rPr>
          <w:rFonts w:ascii="Georgia" w:hAnsi="Georgia" w:cs="Arial"/>
          <w:sz w:val="24"/>
          <w:szCs w:val="24"/>
        </w:rPr>
        <w:t>Treinamentos</w:t>
      </w:r>
      <w:r w:rsidR="00D73837">
        <w:rPr>
          <w:rFonts w:ascii="Georgia" w:hAnsi="Georgia" w:cs="Arial"/>
          <w:sz w:val="24"/>
          <w:szCs w:val="24"/>
        </w:rPr>
        <w:t xml:space="preserve"> </w:t>
      </w:r>
      <w:r w:rsidR="00D73837">
        <w:rPr>
          <w:rFonts w:ascii="Georgia" w:hAnsi="Georgia" w:cs="Arial"/>
          <w:sz w:val="24"/>
          <w:szCs w:val="24"/>
        </w:rPr>
        <w:lastRenderedPageBreak/>
        <w:t>Motivacionais</w:t>
      </w:r>
      <w:r w:rsidR="00C42FB0">
        <w:rPr>
          <w:rFonts w:ascii="Georgia" w:hAnsi="Georgia" w:cs="Arial"/>
          <w:sz w:val="24"/>
          <w:szCs w:val="24"/>
        </w:rPr>
        <w:t xml:space="preserve"> e Palestras</w:t>
      </w:r>
      <w:r w:rsidR="00D73837">
        <w:rPr>
          <w:rFonts w:ascii="Georgia" w:hAnsi="Georgia" w:cs="Arial"/>
          <w:sz w:val="24"/>
          <w:szCs w:val="24"/>
        </w:rPr>
        <w:t xml:space="preserve"> de Conscientização na Segurança</w:t>
      </w:r>
      <w:r w:rsidR="00C42FB0">
        <w:rPr>
          <w:rFonts w:ascii="Georgia" w:hAnsi="Georgia" w:cs="Arial"/>
          <w:sz w:val="24"/>
          <w:szCs w:val="24"/>
        </w:rPr>
        <w:t>, R</w:t>
      </w:r>
      <w:r w:rsidR="00D73837">
        <w:rPr>
          <w:rFonts w:ascii="Georgia" w:hAnsi="Georgia" w:cs="Arial"/>
          <w:sz w:val="24"/>
          <w:szCs w:val="24"/>
        </w:rPr>
        <w:t>esponsável pela Caldeira, Difusor, Esteira de cana, M</w:t>
      </w:r>
      <w:r w:rsidR="00040481">
        <w:rPr>
          <w:rFonts w:ascii="Georgia" w:hAnsi="Georgia" w:cs="Arial"/>
          <w:sz w:val="24"/>
          <w:szCs w:val="24"/>
        </w:rPr>
        <w:t>oenda.</w:t>
      </w:r>
    </w:p>
    <w:p w:rsidR="00040481" w:rsidRPr="00040481" w:rsidRDefault="00040481" w:rsidP="00040481">
      <w:pPr>
        <w:pStyle w:val="PargrafodaLista"/>
        <w:numPr>
          <w:ilvl w:val="0"/>
          <w:numId w:val="9"/>
        </w:numPr>
        <w:spacing w:before="100" w:beforeAutospacing="1" w:after="100" w:afterAutospacing="1"/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b/>
          <w:sz w:val="24"/>
          <w:szCs w:val="24"/>
        </w:rPr>
        <w:t>Local:</w:t>
      </w:r>
      <w:r>
        <w:rPr>
          <w:rFonts w:ascii="Georgia" w:hAnsi="Georgia" w:cs="Arial"/>
          <w:sz w:val="24"/>
          <w:szCs w:val="24"/>
        </w:rPr>
        <w:t xml:space="preserve"> Usina Santa Vitória – MG, Açúcar e Álcool / Projeto Cabana.</w:t>
      </w:r>
    </w:p>
    <w:p w:rsidR="00C42FB0" w:rsidRDefault="00C42FB0" w:rsidP="00DE019C">
      <w:pPr>
        <w:spacing w:before="100" w:beforeAutospacing="1" w:after="100" w:afterAutospacing="1"/>
        <w:jc w:val="both"/>
        <w:rPr>
          <w:rFonts w:ascii="Georgia" w:hAnsi="Georgia" w:cs="Arial"/>
          <w:b/>
          <w:sz w:val="24"/>
          <w:szCs w:val="24"/>
        </w:rPr>
      </w:pPr>
      <w:r>
        <w:rPr>
          <w:rFonts w:ascii="Georgia" w:hAnsi="Georgia" w:cs="Arial"/>
          <w:b/>
          <w:sz w:val="24"/>
          <w:szCs w:val="24"/>
        </w:rPr>
        <w:t xml:space="preserve">Empresa: </w:t>
      </w:r>
    </w:p>
    <w:p w:rsidR="0048330B" w:rsidRPr="00DE019C" w:rsidRDefault="0048330B" w:rsidP="00DE019C">
      <w:pPr>
        <w:spacing w:before="100" w:beforeAutospacing="1" w:after="100" w:afterAutospacing="1"/>
        <w:jc w:val="both"/>
        <w:rPr>
          <w:rFonts w:ascii="Georgia" w:hAnsi="Georgia" w:cs="Arial"/>
          <w:sz w:val="24"/>
          <w:szCs w:val="24"/>
        </w:rPr>
      </w:pPr>
      <w:r w:rsidRPr="00DE019C">
        <w:rPr>
          <w:rFonts w:ascii="Georgia" w:hAnsi="Georgia" w:cs="Arial"/>
          <w:b/>
          <w:sz w:val="24"/>
          <w:szCs w:val="24"/>
        </w:rPr>
        <w:t>Protege Proteção e Transportes de Valores S/A.</w:t>
      </w:r>
    </w:p>
    <w:p w:rsidR="0048330B" w:rsidRPr="002970FE" w:rsidRDefault="0048330B" w:rsidP="008642F0">
      <w:pPr>
        <w:pStyle w:val="PargrafodaLista"/>
        <w:numPr>
          <w:ilvl w:val="0"/>
          <w:numId w:val="5"/>
        </w:numPr>
        <w:spacing w:before="100" w:beforeAutospacing="1" w:after="100" w:afterAutospacing="1"/>
        <w:jc w:val="both"/>
        <w:rPr>
          <w:rFonts w:ascii="Georgia" w:hAnsi="Georgia" w:cs="Arial"/>
          <w:sz w:val="24"/>
          <w:szCs w:val="24"/>
        </w:rPr>
      </w:pPr>
      <w:r w:rsidRPr="00040481">
        <w:rPr>
          <w:rFonts w:ascii="Georgia" w:hAnsi="Georgia" w:cs="Arial"/>
          <w:b/>
          <w:sz w:val="24"/>
          <w:szCs w:val="24"/>
        </w:rPr>
        <w:t>Carg</w:t>
      </w:r>
      <w:r w:rsidR="00317F2F" w:rsidRPr="00040481">
        <w:rPr>
          <w:rFonts w:ascii="Georgia" w:hAnsi="Georgia" w:cs="Arial"/>
          <w:b/>
          <w:sz w:val="24"/>
          <w:szCs w:val="24"/>
        </w:rPr>
        <w:t>o:</w:t>
      </w:r>
      <w:r w:rsidR="00317F2F">
        <w:rPr>
          <w:rFonts w:ascii="Georgia" w:hAnsi="Georgia" w:cs="Arial"/>
          <w:sz w:val="24"/>
          <w:szCs w:val="24"/>
        </w:rPr>
        <w:t xml:space="preserve"> Líder</w:t>
      </w:r>
      <w:r w:rsidR="00040481">
        <w:rPr>
          <w:rFonts w:ascii="Georgia" w:hAnsi="Georgia" w:cs="Arial"/>
          <w:sz w:val="24"/>
          <w:szCs w:val="24"/>
        </w:rPr>
        <w:t xml:space="preserve"> de Segurança</w:t>
      </w:r>
      <w:r w:rsidR="00317F2F">
        <w:rPr>
          <w:rFonts w:ascii="Georgia" w:hAnsi="Georgia" w:cs="Arial"/>
          <w:sz w:val="24"/>
          <w:szCs w:val="24"/>
        </w:rPr>
        <w:t xml:space="preserve"> /</w:t>
      </w:r>
      <w:r w:rsidR="00FB58CB">
        <w:rPr>
          <w:rFonts w:ascii="Georgia" w:hAnsi="Georgia" w:cs="Arial"/>
          <w:sz w:val="24"/>
          <w:szCs w:val="24"/>
        </w:rPr>
        <w:t xml:space="preserve"> </w:t>
      </w:r>
      <w:r w:rsidR="00106830">
        <w:rPr>
          <w:rFonts w:ascii="Georgia" w:hAnsi="Georgia" w:cs="Arial"/>
          <w:sz w:val="24"/>
          <w:szCs w:val="24"/>
        </w:rPr>
        <w:t xml:space="preserve">Abril </w:t>
      </w:r>
      <w:r w:rsidR="00275CFE">
        <w:rPr>
          <w:rFonts w:ascii="Georgia" w:hAnsi="Georgia" w:cs="Arial"/>
          <w:sz w:val="24"/>
          <w:szCs w:val="24"/>
        </w:rPr>
        <w:t>2012 à</w:t>
      </w:r>
      <w:r w:rsidR="004A5473">
        <w:rPr>
          <w:rFonts w:ascii="Georgia" w:hAnsi="Georgia" w:cs="Arial"/>
          <w:sz w:val="24"/>
          <w:szCs w:val="24"/>
        </w:rPr>
        <w:t xml:space="preserve"> </w:t>
      </w:r>
      <w:r w:rsidR="00275CFE">
        <w:rPr>
          <w:rFonts w:ascii="Georgia" w:hAnsi="Georgia" w:cs="Arial"/>
          <w:sz w:val="24"/>
          <w:szCs w:val="24"/>
        </w:rPr>
        <w:t>Dezembro 2013</w:t>
      </w:r>
      <w:r w:rsidR="00106830">
        <w:rPr>
          <w:rFonts w:ascii="Georgia" w:hAnsi="Georgia" w:cs="Arial"/>
          <w:sz w:val="24"/>
          <w:szCs w:val="24"/>
        </w:rPr>
        <w:t>.</w:t>
      </w:r>
      <w:r w:rsidRPr="002970FE">
        <w:rPr>
          <w:rFonts w:ascii="Georgia" w:hAnsi="Georgia" w:cs="Arial"/>
          <w:sz w:val="24"/>
          <w:szCs w:val="24"/>
        </w:rPr>
        <w:t xml:space="preserve"> </w:t>
      </w:r>
    </w:p>
    <w:p w:rsidR="00040481" w:rsidRDefault="0048330B" w:rsidP="00BF5E7B">
      <w:pPr>
        <w:pStyle w:val="PargrafodaLista"/>
        <w:numPr>
          <w:ilvl w:val="0"/>
          <w:numId w:val="5"/>
        </w:numPr>
        <w:spacing w:before="100" w:beforeAutospacing="1" w:after="100" w:afterAutospacing="1"/>
        <w:jc w:val="both"/>
        <w:rPr>
          <w:rFonts w:ascii="Georgia" w:hAnsi="Georgia" w:cs="Arial"/>
          <w:sz w:val="24"/>
          <w:szCs w:val="24"/>
        </w:rPr>
      </w:pPr>
      <w:r w:rsidRPr="00040481">
        <w:rPr>
          <w:rFonts w:ascii="Georgia" w:hAnsi="Georgia" w:cs="Arial"/>
          <w:b/>
          <w:sz w:val="24"/>
          <w:szCs w:val="24"/>
        </w:rPr>
        <w:t>Atribuição Funcional:</w:t>
      </w:r>
      <w:r w:rsidRPr="002970FE">
        <w:rPr>
          <w:rFonts w:ascii="Georgia" w:hAnsi="Georgia" w:cs="Arial"/>
          <w:sz w:val="24"/>
          <w:szCs w:val="24"/>
        </w:rPr>
        <w:t xml:space="preserve"> Rotinas Administrativa</w:t>
      </w:r>
      <w:r w:rsidR="00EE242C" w:rsidRPr="002970FE">
        <w:rPr>
          <w:rFonts w:ascii="Georgia" w:hAnsi="Georgia" w:cs="Arial"/>
          <w:sz w:val="24"/>
          <w:szCs w:val="24"/>
        </w:rPr>
        <w:t>s e Operacionais</w:t>
      </w:r>
      <w:r w:rsidR="007A185E">
        <w:rPr>
          <w:rFonts w:ascii="Georgia" w:hAnsi="Georgia" w:cs="Arial"/>
          <w:sz w:val="24"/>
          <w:szCs w:val="24"/>
        </w:rPr>
        <w:t xml:space="preserve"> / Segurança Prev</w:t>
      </w:r>
      <w:r w:rsidR="00317F2F">
        <w:rPr>
          <w:rFonts w:ascii="Georgia" w:hAnsi="Georgia" w:cs="Arial"/>
          <w:sz w:val="24"/>
          <w:szCs w:val="24"/>
        </w:rPr>
        <w:t>entiva e Osten</w:t>
      </w:r>
      <w:r w:rsidR="00040481">
        <w:rPr>
          <w:rFonts w:ascii="Georgia" w:hAnsi="Georgia" w:cs="Arial"/>
          <w:sz w:val="24"/>
          <w:szCs w:val="24"/>
        </w:rPr>
        <w:t xml:space="preserve">siva, Responsável da Segurança Interina da Fábrica, Setor Patrimonial, com elaboração de Cheque </w:t>
      </w:r>
      <w:proofErr w:type="spellStart"/>
      <w:r w:rsidR="00040481">
        <w:rPr>
          <w:rFonts w:ascii="Georgia" w:hAnsi="Georgia" w:cs="Arial"/>
          <w:sz w:val="24"/>
          <w:szCs w:val="24"/>
        </w:rPr>
        <w:t>List</w:t>
      </w:r>
      <w:proofErr w:type="spellEnd"/>
      <w:r w:rsidR="00040481">
        <w:rPr>
          <w:rFonts w:ascii="Georgia" w:hAnsi="Georgia" w:cs="Arial"/>
          <w:sz w:val="24"/>
          <w:szCs w:val="24"/>
        </w:rPr>
        <w:t>, Lançamento de Notas Fiscais, Entrega e Controle de EPI, programa PEPSI, Logística Interna da Fábrica, Pesagem de Caminhões de Leite, Carregamento e Descarregamento, Controle de Entrada e Saída de Materiais Técnicos. ASO, APR, PPRA, PCMSO, Monitoramento Eletrônico Interno, CAFV, Responsável por Agendamentos de Viagens com o Carro Patrimônio</w:t>
      </w:r>
      <w:r w:rsidR="00C42FB0">
        <w:rPr>
          <w:rFonts w:ascii="Georgia" w:hAnsi="Georgia" w:cs="Arial"/>
          <w:sz w:val="24"/>
          <w:szCs w:val="24"/>
        </w:rPr>
        <w:t>, Portaria e Recepção, e Cadastros diversos.</w:t>
      </w:r>
    </w:p>
    <w:p w:rsidR="00BF5E7B" w:rsidRPr="00DE019C" w:rsidRDefault="00040481" w:rsidP="00BF5E7B">
      <w:pPr>
        <w:pStyle w:val="PargrafodaLista"/>
        <w:numPr>
          <w:ilvl w:val="0"/>
          <w:numId w:val="5"/>
        </w:numPr>
        <w:spacing w:before="100" w:beforeAutospacing="1" w:after="100" w:afterAutospacing="1"/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b/>
          <w:sz w:val="24"/>
          <w:szCs w:val="24"/>
        </w:rPr>
        <w:t>Local:</w:t>
      </w:r>
      <w:r>
        <w:rPr>
          <w:rFonts w:ascii="Georgia" w:hAnsi="Georgia" w:cs="Arial"/>
          <w:sz w:val="24"/>
          <w:szCs w:val="24"/>
        </w:rPr>
        <w:t xml:space="preserve"> </w:t>
      </w:r>
      <w:r w:rsidR="00317F2F">
        <w:rPr>
          <w:rFonts w:ascii="Georgia" w:hAnsi="Georgia" w:cs="Arial"/>
          <w:sz w:val="24"/>
          <w:szCs w:val="24"/>
        </w:rPr>
        <w:t>Fábrica Nestlé Ltda.</w:t>
      </w:r>
    </w:p>
    <w:p w:rsidR="00BD0E52" w:rsidRPr="002970FE" w:rsidRDefault="00BD0E52" w:rsidP="008642F0">
      <w:pPr>
        <w:spacing w:before="100" w:beforeAutospacing="1" w:after="100" w:afterAutospacing="1"/>
        <w:jc w:val="both"/>
        <w:rPr>
          <w:rFonts w:ascii="Georgia" w:hAnsi="Georgia" w:cs="Arial"/>
          <w:b/>
          <w:sz w:val="24"/>
          <w:szCs w:val="24"/>
          <w:u w:val="single"/>
        </w:rPr>
      </w:pPr>
      <w:r w:rsidRPr="002970FE">
        <w:rPr>
          <w:rFonts w:ascii="Georgia" w:hAnsi="Georgia" w:cs="Arial"/>
          <w:b/>
          <w:sz w:val="24"/>
          <w:szCs w:val="24"/>
          <w:u w:val="single"/>
        </w:rPr>
        <w:t>Cursos</w:t>
      </w:r>
    </w:p>
    <w:p w:rsidR="00BD0E52" w:rsidRPr="00DE019C" w:rsidRDefault="00BD0E52" w:rsidP="008642F0">
      <w:pPr>
        <w:pStyle w:val="PargrafodaLista"/>
        <w:numPr>
          <w:ilvl w:val="0"/>
          <w:numId w:val="2"/>
        </w:numPr>
        <w:spacing w:before="100" w:beforeAutospacing="1" w:after="100" w:afterAutospacing="1"/>
        <w:jc w:val="both"/>
        <w:rPr>
          <w:rFonts w:ascii="Georgia" w:hAnsi="Georgia" w:cs="Arial"/>
          <w:sz w:val="24"/>
          <w:szCs w:val="24"/>
        </w:rPr>
      </w:pPr>
      <w:r w:rsidRPr="002970FE">
        <w:rPr>
          <w:rFonts w:ascii="Georgia" w:hAnsi="Georgia" w:cs="Arial"/>
          <w:sz w:val="24"/>
          <w:szCs w:val="24"/>
        </w:rPr>
        <w:t xml:space="preserve">Informática – </w:t>
      </w:r>
      <w:proofErr w:type="spellStart"/>
      <w:r w:rsidRPr="002970FE">
        <w:rPr>
          <w:rFonts w:ascii="Georgia" w:hAnsi="Georgia" w:cs="Arial"/>
          <w:b/>
          <w:sz w:val="24"/>
          <w:szCs w:val="24"/>
        </w:rPr>
        <w:t>M</w:t>
      </w:r>
      <w:r w:rsidR="00EE242C" w:rsidRPr="002970FE">
        <w:rPr>
          <w:rFonts w:ascii="Georgia" w:hAnsi="Georgia" w:cs="Arial"/>
          <w:b/>
          <w:sz w:val="24"/>
          <w:szCs w:val="24"/>
        </w:rPr>
        <w:t>icrocamp</w:t>
      </w:r>
      <w:proofErr w:type="spellEnd"/>
    </w:p>
    <w:p w:rsidR="00DE019C" w:rsidRPr="00C42FB0" w:rsidRDefault="00DE019C" w:rsidP="008642F0">
      <w:pPr>
        <w:pStyle w:val="PargrafodaLista"/>
        <w:numPr>
          <w:ilvl w:val="0"/>
          <w:numId w:val="2"/>
        </w:numPr>
        <w:spacing w:before="100" w:beforeAutospacing="1" w:after="100" w:afterAutospacing="1"/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Trabalho em Altura </w:t>
      </w:r>
      <w:r w:rsidR="00C42FB0">
        <w:rPr>
          <w:rFonts w:ascii="Georgia" w:hAnsi="Georgia" w:cs="Arial"/>
          <w:sz w:val="24"/>
          <w:szCs w:val="24"/>
        </w:rPr>
        <w:t>–</w:t>
      </w:r>
      <w:r>
        <w:rPr>
          <w:rFonts w:ascii="Georgia" w:hAnsi="Georgia" w:cs="Arial"/>
          <w:sz w:val="24"/>
          <w:szCs w:val="24"/>
        </w:rPr>
        <w:t xml:space="preserve"> </w:t>
      </w:r>
      <w:proofErr w:type="spellStart"/>
      <w:r w:rsidRPr="00DE019C">
        <w:rPr>
          <w:rFonts w:ascii="Georgia" w:hAnsi="Georgia" w:cs="Arial"/>
          <w:b/>
          <w:sz w:val="24"/>
          <w:szCs w:val="24"/>
        </w:rPr>
        <w:t>Ferezi</w:t>
      </w:r>
      <w:r w:rsidR="00C42FB0">
        <w:rPr>
          <w:rFonts w:ascii="Georgia" w:hAnsi="Georgia" w:cs="Arial"/>
          <w:b/>
          <w:sz w:val="24"/>
          <w:szCs w:val="24"/>
        </w:rPr>
        <w:t>n</w:t>
      </w:r>
      <w:proofErr w:type="spellEnd"/>
    </w:p>
    <w:p w:rsidR="00C42FB0" w:rsidRPr="002970FE" w:rsidRDefault="00C42FB0" w:rsidP="008642F0">
      <w:pPr>
        <w:pStyle w:val="PargrafodaLista"/>
        <w:numPr>
          <w:ilvl w:val="0"/>
          <w:numId w:val="2"/>
        </w:numPr>
        <w:spacing w:before="100" w:beforeAutospacing="1" w:after="100" w:afterAutospacing="1"/>
        <w:jc w:val="both"/>
        <w:rPr>
          <w:rFonts w:ascii="Georgia" w:hAnsi="Georgia" w:cs="Arial"/>
          <w:sz w:val="24"/>
          <w:szCs w:val="24"/>
        </w:rPr>
      </w:pPr>
      <w:r w:rsidRPr="00C42FB0">
        <w:rPr>
          <w:rFonts w:ascii="Georgia" w:hAnsi="Georgia" w:cs="Arial"/>
          <w:sz w:val="24"/>
          <w:szCs w:val="24"/>
        </w:rPr>
        <w:t>Trabalho em espaço confinado -</w:t>
      </w:r>
      <w:r>
        <w:rPr>
          <w:rFonts w:ascii="Georgia" w:hAnsi="Georgia" w:cs="Arial"/>
          <w:b/>
          <w:sz w:val="24"/>
          <w:szCs w:val="24"/>
        </w:rPr>
        <w:t xml:space="preserve"> </w:t>
      </w:r>
      <w:proofErr w:type="spellStart"/>
      <w:r>
        <w:rPr>
          <w:rFonts w:ascii="Georgia" w:hAnsi="Georgia" w:cs="Arial"/>
          <w:b/>
          <w:sz w:val="24"/>
          <w:szCs w:val="24"/>
        </w:rPr>
        <w:t>ferezin</w:t>
      </w:r>
      <w:proofErr w:type="spellEnd"/>
    </w:p>
    <w:p w:rsidR="00BD0E52" w:rsidRPr="00317F2F" w:rsidRDefault="00BD0E52" w:rsidP="008642F0">
      <w:pPr>
        <w:pStyle w:val="PargrafodaLista"/>
        <w:numPr>
          <w:ilvl w:val="0"/>
          <w:numId w:val="2"/>
        </w:numPr>
        <w:spacing w:before="100" w:beforeAutospacing="1" w:after="100" w:afterAutospacing="1"/>
        <w:jc w:val="both"/>
        <w:rPr>
          <w:rFonts w:ascii="Georgia" w:hAnsi="Georgia" w:cs="Arial"/>
          <w:sz w:val="24"/>
          <w:szCs w:val="24"/>
        </w:rPr>
      </w:pPr>
      <w:r w:rsidRPr="002970FE">
        <w:rPr>
          <w:rFonts w:ascii="Georgia" w:hAnsi="Georgia" w:cs="Arial"/>
          <w:sz w:val="24"/>
          <w:szCs w:val="24"/>
        </w:rPr>
        <w:t xml:space="preserve">Vigilante / CNV / Policia Federal – </w:t>
      </w:r>
      <w:proofErr w:type="spellStart"/>
      <w:r w:rsidRPr="002970FE">
        <w:rPr>
          <w:rFonts w:ascii="Georgia" w:hAnsi="Georgia" w:cs="Arial"/>
          <w:b/>
          <w:sz w:val="24"/>
          <w:szCs w:val="24"/>
        </w:rPr>
        <w:t>C</w:t>
      </w:r>
      <w:r w:rsidR="00EE242C" w:rsidRPr="002970FE">
        <w:rPr>
          <w:rFonts w:ascii="Georgia" w:hAnsi="Georgia" w:cs="Arial"/>
          <w:b/>
          <w:sz w:val="24"/>
          <w:szCs w:val="24"/>
        </w:rPr>
        <w:t>afv</w:t>
      </w:r>
      <w:proofErr w:type="spellEnd"/>
      <w:r w:rsidR="00EE242C" w:rsidRPr="002970FE">
        <w:rPr>
          <w:rFonts w:ascii="Georgia" w:hAnsi="Georgia" w:cs="Arial"/>
          <w:b/>
          <w:sz w:val="24"/>
          <w:szCs w:val="24"/>
        </w:rPr>
        <w:t xml:space="preserve"> </w:t>
      </w:r>
      <w:proofErr w:type="spellStart"/>
      <w:r w:rsidR="00EE242C" w:rsidRPr="002970FE">
        <w:rPr>
          <w:rFonts w:ascii="Georgia" w:hAnsi="Georgia" w:cs="Arial"/>
          <w:b/>
          <w:sz w:val="24"/>
          <w:szCs w:val="24"/>
        </w:rPr>
        <w:t>Horian</w:t>
      </w:r>
      <w:proofErr w:type="spellEnd"/>
    </w:p>
    <w:p w:rsidR="00317F2F" w:rsidRPr="00317F2F" w:rsidRDefault="00317F2F" w:rsidP="008642F0">
      <w:pPr>
        <w:pStyle w:val="PargrafodaLista"/>
        <w:numPr>
          <w:ilvl w:val="0"/>
          <w:numId w:val="2"/>
        </w:numPr>
        <w:spacing w:before="100" w:beforeAutospacing="1" w:after="100" w:afterAutospacing="1"/>
        <w:jc w:val="both"/>
        <w:rPr>
          <w:rFonts w:ascii="Georgia" w:hAnsi="Georgia" w:cs="Arial"/>
          <w:sz w:val="24"/>
          <w:szCs w:val="24"/>
        </w:rPr>
      </w:pPr>
      <w:r w:rsidRPr="00317F2F">
        <w:rPr>
          <w:rFonts w:ascii="Georgia" w:hAnsi="Georgia" w:cs="Arial"/>
          <w:sz w:val="24"/>
          <w:szCs w:val="24"/>
        </w:rPr>
        <w:t>Reciclagem</w:t>
      </w:r>
      <w:r>
        <w:rPr>
          <w:rFonts w:ascii="Georgia" w:hAnsi="Georgia" w:cs="Arial"/>
          <w:sz w:val="24"/>
          <w:szCs w:val="24"/>
        </w:rPr>
        <w:t xml:space="preserve"> / 2013 / Escola de Formação - </w:t>
      </w:r>
      <w:proofErr w:type="spellStart"/>
      <w:r w:rsidRPr="00317F2F">
        <w:rPr>
          <w:rFonts w:ascii="Georgia" w:hAnsi="Georgia" w:cs="Arial"/>
          <w:b/>
          <w:sz w:val="24"/>
          <w:szCs w:val="24"/>
        </w:rPr>
        <w:t>D</w:t>
      </w:r>
      <w:r>
        <w:rPr>
          <w:rFonts w:ascii="Georgia" w:hAnsi="Georgia" w:cs="Arial"/>
          <w:b/>
          <w:sz w:val="24"/>
          <w:szCs w:val="24"/>
        </w:rPr>
        <w:t>efense</w:t>
      </w:r>
      <w:proofErr w:type="spellEnd"/>
    </w:p>
    <w:p w:rsidR="00BD0E52" w:rsidRPr="002970FE" w:rsidRDefault="00BD0E52" w:rsidP="008642F0">
      <w:pPr>
        <w:pStyle w:val="PargrafodaLista"/>
        <w:numPr>
          <w:ilvl w:val="0"/>
          <w:numId w:val="2"/>
        </w:numPr>
        <w:spacing w:before="100" w:beforeAutospacing="1" w:after="100" w:afterAutospacing="1"/>
        <w:jc w:val="both"/>
        <w:rPr>
          <w:rFonts w:ascii="Georgia" w:hAnsi="Georgia" w:cs="Arial"/>
          <w:sz w:val="24"/>
          <w:szCs w:val="24"/>
        </w:rPr>
      </w:pPr>
      <w:r w:rsidRPr="002970FE">
        <w:rPr>
          <w:rFonts w:ascii="Georgia" w:hAnsi="Georgia" w:cs="Arial"/>
          <w:sz w:val="24"/>
          <w:szCs w:val="24"/>
        </w:rPr>
        <w:t xml:space="preserve">Técnicas Avançadas em Vendas – </w:t>
      </w:r>
      <w:proofErr w:type="spellStart"/>
      <w:r w:rsidRPr="002970FE">
        <w:rPr>
          <w:rFonts w:ascii="Georgia" w:hAnsi="Georgia" w:cs="Arial"/>
          <w:b/>
          <w:sz w:val="24"/>
          <w:szCs w:val="24"/>
        </w:rPr>
        <w:t>C</w:t>
      </w:r>
      <w:r w:rsidR="00EE242C" w:rsidRPr="002970FE">
        <w:rPr>
          <w:rFonts w:ascii="Georgia" w:hAnsi="Georgia" w:cs="Arial"/>
          <w:b/>
          <w:sz w:val="24"/>
          <w:szCs w:val="24"/>
        </w:rPr>
        <w:t>hiarelli</w:t>
      </w:r>
      <w:proofErr w:type="spellEnd"/>
    </w:p>
    <w:p w:rsidR="00BD0E52" w:rsidRPr="00C42FB0" w:rsidRDefault="00BD0E52" w:rsidP="008642F0">
      <w:pPr>
        <w:pStyle w:val="PargrafodaLista"/>
        <w:numPr>
          <w:ilvl w:val="0"/>
          <w:numId w:val="2"/>
        </w:numPr>
        <w:spacing w:before="100" w:beforeAutospacing="1" w:after="100" w:afterAutospacing="1"/>
        <w:jc w:val="both"/>
        <w:rPr>
          <w:rFonts w:ascii="Georgia" w:hAnsi="Georgia" w:cs="Arial"/>
          <w:sz w:val="24"/>
          <w:szCs w:val="24"/>
        </w:rPr>
      </w:pPr>
      <w:r w:rsidRPr="002970FE">
        <w:rPr>
          <w:rFonts w:ascii="Georgia" w:hAnsi="Georgia" w:cs="Arial"/>
          <w:sz w:val="24"/>
          <w:szCs w:val="24"/>
        </w:rPr>
        <w:t xml:space="preserve">Motivação em Equipe </w:t>
      </w:r>
      <w:r w:rsidR="008642F0" w:rsidRPr="002970FE">
        <w:rPr>
          <w:rFonts w:ascii="Georgia" w:hAnsi="Georgia" w:cs="Arial"/>
          <w:sz w:val="24"/>
          <w:szCs w:val="24"/>
        </w:rPr>
        <w:t>–</w:t>
      </w:r>
      <w:r w:rsidRPr="002970FE">
        <w:rPr>
          <w:rFonts w:ascii="Georgia" w:hAnsi="Georgia" w:cs="Arial"/>
          <w:sz w:val="24"/>
          <w:szCs w:val="24"/>
        </w:rPr>
        <w:t xml:space="preserve"> </w:t>
      </w:r>
      <w:r w:rsidR="00EE242C" w:rsidRPr="002970FE">
        <w:rPr>
          <w:rFonts w:ascii="Georgia" w:hAnsi="Georgia" w:cs="Arial"/>
          <w:b/>
          <w:sz w:val="24"/>
          <w:szCs w:val="24"/>
        </w:rPr>
        <w:t>SENAC</w:t>
      </w:r>
    </w:p>
    <w:p w:rsidR="00C42FB0" w:rsidRPr="00BF5E7B" w:rsidRDefault="00C42FB0" w:rsidP="008642F0">
      <w:pPr>
        <w:pStyle w:val="PargrafodaLista"/>
        <w:numPr>
          <w:ilvl w:val="0"/>
          <w:numId w:val="2"/>
        </w:numPr>
        <w:spacing w:before="100" w:beforeAutospacing="1" w:after="100" w:afterAutospacing="1"/>
        <w:jc w:val="both"/>
        <w:rPr>
          <w:rFonts w:ascii="Georgia" w:hAnsi="Georgia" w:cs="Arial"/>
          <w:sz w:val="24"/>
          <w:szCs w:val="24"/>
        </w:rPr>
      </w:pPr>
      <w:r w:rsidRPr="00C42FB0">
        <w:rPr>
          <w:rFonts w:ascii="Georgia" w:hAnsi="Georgia" w:cs="Arial"/>
          <w:sz w:val="24"/>
          <w:szCs w:val="24"/>
        </w:rPr>
        <w:t xml:space="preserve">Palestra Motivacional e Segurança do Trabalho - </w:t>
      </w:r>
      <w:r>
        <w:rPr>
          <w:rFonts w:ascii="Georgia" w:hAnsi="Georgia" w:cs="Arial"/>
          <w:b/>
          <w:sz w:val="24"/>
          <w:szCs w:val="24"/>
        </w:rPr>
        <w:t>SENAC</w:t>
      </w:r>
    </w:p>
    <w:p w:rsidR="00BF5E7B" w:rsidRPr="002970FE" w:rsidRDefault="00BF5E7B" w:rsidP="008642F0">
      <w:pPr>
        <w:pStyle w:val="PargrafodaLista"/>
        <w:numPr>
          <w:ilvl w:val="0"/>
          <w:numId w:val="2"/>
        </w:numPr>
        <w:spacing w:before="100" w:beforeAutospacing="1" w:after="100" w:afterAutospacing="1"/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Comunicação - </w:t>
      </w:r>
      <w:r w:rsidRPr="00BF5E7B">
        <w:rPr>
          <w:rFonts w:ascii="Georgia" w:hAnsi="Georgia" w:cs="Arial"/>
          <w:b/>
          <w:sz w:val="24"/>
          <w:szCs w:val="24"/>
        </w:rPr>
        <w:t>SENAC</w:t>
      </w:r>
    </w:p>
    <w:p w:rsidR="008642F0" w:rsidRPr="002970FE" w:rsidRDefault="008642F0" w:rsidP="0048330B">
      <w:pPr>
        <w:jc w:val="both"/>
        <w:rPr>
          <w:rFonts w:ascii="Georgia" w:hAnsi="Georgia" w:cs="Arial"/>
          <w:b/>
          <w:sz w:val="24"/>
          <w:szCs w:val="24"/>
          <w:u w:val="single"/>
        </w:rPr>
      </w:pPr>
      <w:r w:rsidRPr="002970FE">
        <w:rPr>
          <w:rFonts w:ascii="Georgia" w:hAnsi="Georgia" w:cs="Arial"/>
          <w:b/>
          <w:sz w:val="24"/>
          <w:szCs w:val="24"/>
          <w:u w:val="single"/>
        </w:rPr>
        <w:t>Informações Adicionais</w:t>
      </w:r>
    </w:p>
    <w:p w:rsidR="008642F0" w:rsidRDefault="008642F0" w:rsidP="00BF5E7B">
      <w:pPr>
        <w:pStyle w:val="PargrafodaLista"/>
        <w:numPr>
          <w:ilvl w:val="0"/>
          <w:numId w:val="1"/>
        </w:numPr>
        <w:jc w:val="both"/>
        <w:rPr>
          <w:rFonts w:ascii="Georgia" w:hAnsi="Georgia" w:cs="Arial"/>
          <w:sz w:val="24"/>
          <w:szCs w:val="24"/>
        </w:rPr>
      </w:pPr>
      <w:r w:rsidRPr="002970FE">
        <w:rPr>
          <w:rFonts w:ascii="Georgia" w:hAnsi="Georgia" w:cs="Arial"/>
          <w:sz w:val="24"/>
          <w:szCs w:val="24"/>
        </w:rPr>
        <w:t xml:space="preserve">Disponibilidade, </w:t>
      </w:r>
      <w:r w:rsidR="0049742B">
        <w:rPr>
          <w:rFonts w:ascii="Georgia" w:hAnsi="Georgia" w:cs="Arial"/>
          <w:sz w:val="24"/>
          <w:szCs w:val="24"/>
        </w:rPr>
        <w:t xml:space="preserve">Flexibilidade, </w:t>
      </w:r>
      <w:r w:rsidR="00BF5E7B">
        <w:rPr>
          <w:rFonts w:ascii="Georgia" w:hAnsi="Georgia" w:cs="Arial"/>
          <w:sz w:val="24"/>
          <w:szCs w:val="24"/>
        </w:rPr>
        <w:t xml:space="preserve">Comunicação, </w:t>
      </w:r>
      <w:r w:rsidRPr="002970FE">
        <w:rPr>
          <w:rFonts w:ascii="Georgia" w:hAnsi="Georgia" w:cs="Arial"/>
          <w:sz w:val="24"/>
          <w:szCs w:val="24"/>
        </w:rPr>
        <w:t>Pró-Atividade e Facilidade de Trabalho em Equipe</w:t>
      </w:r>
      <w:r w:rsidRPr="00BF5E7B">
        <w:rPr>
          <w:rFonts w:ascii="Georgia" w:hAnsi="Georgia" w:cs="Arial"/>
          <w:sz w:val="24"/>
          <w:szCs w:val="24"/>
        </w:rPr>
        <w:t>.</w:t>
      </w:r>
    </w:p>
    <w:p w:rsidR="00C42FB0" w:rsidRPr="00BF5E7B" w:rsidRDefault="00C42FB0" w:rsidP="00BF5E7B">
      <w:pPr>
        <w:pStyle w:val="PargrafodaLista"/>
        <w:numPr>
          <w:ilvl w:val="0"/>
          <w:numId w:val="1"/>
        </w:num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Treinamentos de equipe, e Motivação.</w:t>
      </w:r>
    </w:p>
    <w:p w:rsidR="00317F2F" w:rsidRDefault="00FB58CB" w:rsidP="008642F0">
      <w:pPr>
        <w:pStyle w:val="PargrafodaLista"/>
        <w:numPr>
          <w:ilvl w:val="0"/>
          <w:numId w:val="1"/>
        </w:num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Possuo Veiculo Próprio, Disponibilidade</w:t>
      </w:r>
      <w:r w:rsidR="00BF5E7B">
        <w:rPr>
          <w:rFonts w:ascii="Georgia" w:hAnsi="Georgia" w:cs="Arial"/>
          <w:sz w:val="24"/>
          <w:szCs w:val="24"/>
        </w:rPr>
        <w:t xml:space="preserve"> de Horários, </w:t>
      </w:r>
      <w:r>
        <w:rPr>
          <w:rFonts w:ascii="Georgia" w:hAnsi="Georgia" w:cs="Arial"/>
          <w:sz w:val="24"/>
          <w:szCs w:val="24"/>
        </w:rPr>
        <w:t>Viagens</w:t>
      </w:r>
      <w:r w:rsidR="00BF5E7B">
        <w:rPr>
          <w:rFonts w:ascii="Georgia" w:hAnsi="Georgia" w:cs="Arial"/>
          <w:sz w:val="24"/>
          <w:szCs w:val="24"/>
        </w:rPr>
        <w:t xml:space="preserve"> e Mudança de Cidade.</w:t>
      </w:r>
    </w:p>
    <w:p w:rsidR="001B3368" w:rsidRPr="002970FE" w:rsidRDefault="001B3368" w:rsidP="008642F0">
      <w:pPr>
        <w:pStyle w:val="PargrafodaLista"/>
        <w:numPr>
          <w:ilvl w:val="0"/>
          <w:numId w:val="1"/>
        </w:num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Inicio Imediato, Agendar Entrevista.</w:t>
      </w:r>
    </w:p>
    <w:p w:rsidR="00BD0E52" w:rsidRPr="002970FE" w:rsidRDefault="00BD0E52" w:rsidP="0048330B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F46683" w:rsidRPr="002970FE" w:rsidRDefault="00F46683" w:rsidP="00F46683">
      <w:pPr>
        <w:rPr>
          <w:rFonts w:ascii="Arial" w:hAnsi="Arial" w:cs="Arial"/>
          <w:sz w:val="24"/>
          <w:szCs w:val="24"/>
        </w:rPr>
      </w:pPr>
    </w:p>
    <w:p w:rsidR="00F46683" w:rsidRPr="002970FE" w:rsidRDefault="00F46683" w:rsidP="00F46683">
      <w:pPr>
        <w:rPr>
          <w:rFonts w:ascii="Arial" w:hAnsi="Arial" w:cs="Arial"/>
          <w:sz w:val="24"/>
          <w:szCs w:val="24"/>
        </w:rPr>
      </w:pPr>
    </w:p>
    <w:sectPr w:rsidR="00F46683" w:rsidRPr="002970FE" w:rsidSect="00E264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4A5" w:rsidRDefault="009B24A5" w:rsidP="00F46683">
      <w:pPr>
        <w:spacing w:after="0" w:line="240" w:lineRule="auto"/>
      </w:pPr>
      <w:r>
        <w:separator/>
      </w:r>
    </w:p>
  </w:endnote>
  <w:endnote w:type="continuationSeparator" w:id="1">
    <w:p w:rsidR="009B24A5" w:rsidRDefault="009B24A5" w:rsidP="00F46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altName w:val="Times New Roman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BB0" w:rsidRDefault="00C06BB0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BB0" w:rsidRDefault="00C06BB0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BB0" w:rsidRDefault="00C06BB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4A5" w:rsidRDefault="009B24A5" w:rsidP="00F46683">
      <w:pPr>
        <w:spacing w:after="0" w:line="240" w:lineRule="auto"/>
      </w:pPr>
      <w:r>
        <w:separator/>
      </w:r>
    </w:p>
  </w:footnote>
  <w:footnote w:type="continuationSeparator" w:id="1">
    <w:p w:rsidR="009B24A5" w:rsidRDefault="009B24A5" w:rsidP="00F46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BB0" w:rsidRDefault="00C06BB0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30"/>
      <w:gridCol w:w="1104"/>
    </w:tblGrid>
    <w:tr w:rsidR="00F46683">
      <w:trPr>
        <w:trHeight w:val="288"/>
      </w:trPr>
      <w:tc>
        <w:tcPr>
          <w:tcW w:w="7765" w:type="dxa"/>
        </w:tcPr>
        <w:p w:rsidR="00F46683" w:rsidRPr="005F6C65" w:rsidRDefault="00F46683">
          <w:pPr>
            <w:pStyle w:val="Cabealho"/>
            <w:jc w:val="right"/>
            <w:rPr>
              <w:rFonts w:eastAsiaTheme="majorEastAsia" w:cstheme="majorBidi"/>
              <w:sz w:val="36"/>
              <w:szCs w:val="36"/>
            </w:rPr>
          </w:pPr>
          <w:r w:rsidRPr="005F6C65">
            <w:rPr>
              <w:rFonts w:eastAsiaTheme="majorEastAsia" w:cstheme="majorBidi"/>
              <w:sz w:val="36"/>
              <w:szCs w:val="36"/>
            </w:rPr>
            <w:t xml:space="preserve">Currículo </w:t>
          </w:r>
          <w:proofErr w:type="spellStart"/>
          <w:r w:rsidRPr="005F6C65">
            <w:rPr>
              <w:rFonts w:eastAsiaTheme="majorEastAsia" w:cstheme="majorBidi"/>
              <w:sz w:val="36"/>
              <w:szCs w:val="36"/>
            </w:rPr>
            <w:t>Vitae</w:t>
          </w:r>
          <w:proofErr w:type="spellEnd"/>
        </w:p>
      </w:tc>
      <w:tc>
        <w:tcPr>
          <w:tcW w:w="1105" w:type="dxa"/>
        </w:tcPr>
        <w:p w:rsidR="00F46683" w:rsidRDefault="00C06BB0">
          <w:pPr>
            <w:pStyle w:val="Cabealho"/>
            <w:rPr>
              <w:rFonts w:asciiTheme="majorHAnsi" w:eastAsiaTheme="majorEastAsia" w:hAnsiTheme="majorHAnsi" w:cstheme="majorBidi"/>
              <w:b/>
              <w:bCs/>
              <w:color w:val="F0A22E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0A22E" w:themeColor="accent1"/>
              <w:sz w:val="36"/>
              <w:szCs w:val="36"/>
            </w:rPr>
            <w:t>2014</w:t>
          </w:r>
        </w:p>
      </w:tc>
    </w:tr>
  </w:tbl>
  <w:p w:rsidR="00F46683" w:rsidRDefault="00F46683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BB0" w:rsidRDefault="00C06BB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1531E"/>
    <w:multiLevelType w:val="hybridMultilevel"/>
    <w:tmpl w:val="D2D858A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C770C"/>
    <w:multiLevelType w:val="hybridMultilevel"/>
    <w:tmpl w:val="A7F8768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40DA1"/>
    <w:multiLevelType w:val="hybridMultilevel"/>
    <w:tmpl w:val="2636607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2C1372"/>
    <w:multiLevelType w:val="hybridMultilevel"/>
    <w:tmpl w:val="F61C56B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9B0600"/>
    <w:multiLevelType w:val="hybridMultilevel"/>
    <w:tmpl w:val="D24E842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4C34A6"/>
    <w:multiLevelType w:val="hybridMultilevel"/>
    <w:tmpl w:val="0464B17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930D60"/>
    <w:multiLevelType w:val="hybridMultilevel"/>
    <w:tmpl w:val="A734048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E115A1"/>
    <w:multiLevelType w:val="hybridMultilevel"/>
    <w:tmpl w:val="E27C5B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E41115"/>
    <w:multiLevelType w:val="hybridMultilevel"/>
    <w:tmpl w:val="244E47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6683"/>
    <w:rsid w:val="0000399D"/>
    <w:rsid w:val="00031CD2"/>
    <w:rsid w:val="00040481"/>
    <w:rsid w:val="00050F39"/>
    <w:rsid w:val="000B18D9"/>
    <w:rsid w:val="00101747"/>
    <w:rsid w:val="00106830"/>
    <w:rsid w:val="001405A5"/>
    <w:rsid w:val="001467FB"/>
    <w:rsid w:val="00163848"/>
    <w:rsid w:val="00181640"/>
    <w:rsid w:val="001B3368"/>
    <w:rsid w:val="001C5A6F"/>
    <w:rsid w:val="001E407C"/>
    <w:rsid w:val="001F4D7F"/>
    <w:rsid w:val="0021515E"/>
    <w:rsid w:val="00242415"/>
    <w:rsid w:val="00242A64"/>
    <w:rsid w:val="00244958"/>
    <w:rsid w:val="00275CFE"/>
    <w:rsid w:val="00290EF7"/>
    <w:rsid w:val="002970FE"/>
    <w:rsid w:val="0030506D"/>
    <w:rsid w:val="0031331C"/>
    <w:rsid w:val="00317F2F"/>
    <w:rsid w:val="00330E77"/>
    <w:rsid w:val="00342626"/>
    <w:rsid w:val="0035387C"/>
    <w:rsid w:val="003B1334"/>
    <w:rsid w:val="0041035F"/>
    <w:rsid w:val="0048330B"/>
    <w:rsid w:val="0049742B"/>
    <w:rsid w:val="004A5473"/>
    <w:rsid w:val="004D7D36"/>
    <w:rsid w:val="00504FE0"/>
    <w:rsid w:val="00525544"/>
    <w:rsid w:val="005C334A"/>
    <w:rsid w:val="005D016D"/>
    <w:rsid w:val="005F6C65"/>
    <w:rsid w:val="0062312C"/>
    <w:rsid w:val="00696F04"/>
    <w:rsid w:val="006A18A6"/>
    <w:rsid w:val="006A324C"/>
    <w:rsid w:val="006E0CB9"/>
    <w:rsid w:val="007315E7"/>
    <w:rsid w:val="007379BA"/>
    <w:rsid w:val="00745B81"/>
    <w:rsid w:val="007645D9"/>
    <w:rsid w:val="007A185E"/>
    <w:rsid w:val="007C729B"/>
    <w:rsid w:val="007D4315"/>
    <w:rsid w:val="008642F0"/>
    <w:rsid w:val="00865CCD"/>
    <w:rsid w:val="00882B7A"/>
    <w:rsid w:val="008F5639"/>
    <w:rsid w:val="00943A2A"/>
    <w:rsid w:val="009A1FCB"/>
    <w:rsid w:val="009A5A7C"/>
    <w:rsid w:val="009B24A5"/>
    <w:rsid w:val="009C3624"/>
    <w:rsid w:val="00B01C6F"/>
    <w:rsid w:val="00B472E1"/>
    <w:rsid w:val="00B6438B"/>
    <w:rsid w:val="00BA45F2"/>
    <w:rsid w:val="00BD0E52"/>
    <w:rsid w:val="00BF5E7B"/>
    <w:rsid w:val="00C06BB0"/>
    <w:rsid w:val="00C36393"/>
    <w:rsid w:val="00C3718D"/>
    <w:rsid w:val="00C42FB0"/>
    <w:rsid w:val="00C77C5F"/>
    <w:rsid w:val="00CA52ED"/>
    <w:rsid w:val="00CC2864"/>
    <w:rsid w:val="00D10CE2"/>
    <w:rsid w:val="00D11BF0"/>
    <w:rsid w:val="00D2544E"/>
    <w:rsid w:val="00D7133F"/>
    <w:rsid w:val="00D73837"/>
    <w:rsid w:val="00DC0A68"/>
    <w:rsid w:val="00DD6A2C"/>
    <w:rsid w:val="00DE019C"/>
    <w:rsid w:val="00E264AC"/>
    <w:rsid w:val="00EB4EBD"/>
    <w:rsid w:val="00EE242C"/>
    <w:rsid w:val="00F01915"/>
    <w:rsid w:val="00F048F1"/>
    <w:rsid w:val="00F14961"/>
    <w:rsid w:val="00F372BA"/>
    <w:rsid w:val="00F4129A"/>
    <w:rsid w:val="00F46683"/>
    <w:rsid w:val="00FB5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4" type="connector" idref="#_x0000_s1028"/>
        <o:r id="V:Rule5" type="connector" idref="#_x0000_s1030"/>
        <o:r id="V:Rule6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4AC"/>
  </w:style>
  <w:style w:type="paragraph" w:styleId="Ttulo1">
    <w:name w:val="heading 1"/>
    <w:basedOn w:val="Normal"/>
    <w:next w:val="Normal"/>
    <w:link w:val="Ttulo1Char"/>
    <w:uiPriority w:val="9"/>
    <w:qFormat/>
    <w:rsid w:val="00C371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6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6683"/>
  </w:style>
  <w:style w:type="paragraph" w:styleId="Rodap">
    <w:name w:val="footer"/>
    <w:basedOn w:val="Normal"/>
    <w:link w:val="RodapChar"/>
    <w:uiPriority w:val="99"/>
    <w:semiHidden/>
    <w:unhideWhenUsed/>
    <w:rsid w:val="00F46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46683"/>
  </w:style>
  <w:style w:type="paragraph" w:styleId="Textodebalo">
    <w:name w:val="Balloon Text"/>
    <w:basedOn w:val="Normal"/>
    <w:link w:val="TextodebaloChar"/>
    <w:uiPriority w:val="99"/>
    <w:semiHidden/>
    <w:unhideWhenUsed/>
    <w:rsid w:val="00F46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668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46683"/>
    <w:rPr>
      <w:color w:val="AD1F1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642F0"/>
    <w:pPr>
      <w:ind w:left="720"/>
      <w:contextualSpacing/>
    </w:pPr>
  </w:style>
  <w:style w:type="paragraph" w:styleId="SemEspaamento">
    <w:name w:val="No Spacing"/>
    <w:uiPriority w:val="1"/>
    <w:qFormat/>
    <w:rsid w:val="00C3718D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3718D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disena@hot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adisena007@gmail.com" TargetMode="External"/><Relationship Id="rId14" Type="http://schemas.openxmlformats.org/officeDocument/2006/relationships/header" Target="header3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iagem">
  <a:themeElements>
    <a:clrScheme name="Viagem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Viagem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6B3B86-B683-42D5-B367-D1C935396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460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Nestlé</Company>
  <LinksUpToDate>false</LinksUpToDate>
  <CharactersWithSpaces>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brvigilaar</dc:creator>
  <cp:lastModifiedBy>Josué</cp:lastModifiedBy>
  <cp:revision>46</cp:revision>
  <dcterms:created xsi:type="dcterms:W3CDTF">2013-06-15T13:09:00Z</dcterms:created>
  <dcterms:modified xsi:type="dcterms:W3CDTF">2014-03-27T23:23:00Z</dcterms:modified>
</cp:coreProperties>
</file>