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7B5" w:rsidRDefault="00E637B5"/>
    <w:tbl>
      <w:tblPr>
        <w:tblW w:w="8169" w:type="dxa"/>
        <w:jc w:val="center"/>
        <w:tblLayout w:type="fixed"/>
        <w:tblCellMar>
          <w:left w:w="70" w:type="dxa"/>
          <w:right w:w="70" w:type="dxa"/>
        </w:tblCellMar>
        <w:tblLook w:val="00A0"/>
      </w:tblPr>
      <w:tblGrid>
        <w:gridCol w:w="4425"/>
        <w:gridCol w:w="3744"/>
      </w:tblGrid>
      <w:tr w:rsidR="00E637B5">
        <w:trPr>
          <w:trHeight w:val="1335"/>
          <w:jc w:val="center"/>
        </w:trPr>
        <w:tc>
          <w:tcPr>
            <w:tcW w:w="4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37B5" w:rsidRPr="002E53A1" w:rsidRDefault="00E637B5" w:rsidP="002E53A1">
            <w:pPr>
              <w:pStyle w:val="Title"/>
              <w:spacing w:before="60" w:line="276" w:lineRule="auto"/>
              <w:ind w:left="-744" w:firstLine="744"/>
              <w:rPr>
                <w:sz w:val="24"/>
                <w:szCs w:val="24"/>
                <w:lang w:eastAsia="en-US"/>
              </w:rPr>
            </w:pPr>
            <w:r w:rsidRPr="002E53A1">
              <w:rPr>
                <w:sz w:val="24"/>
                <w:szCs w:val="24"/>
                <w:lang w:eastAsia="en-US"/>
              </w:rPr>
              <w:t>TASSIANE LANGONE FONSECA</w:t>
            </w:r>
          </w:p>
          <w:p w:rsidR="00E637B5" w:rsidRDefault="00E637B5">
            <w:pPr>
              <w:pStyle w:val="Title"/>
              <w:spacing w:before="60"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Brasileira, solteira, 28</w:t>
            </w:r>
            <w:r w:rsidRPr="002E53A1">
              <w:rPr>
                <w:sz w:val="24"/>
                <w:szCs w:val="24"/>
                <w:lang w:eastAsia="en-US"/>
              </w:rPr>
              <w:t xml:space="preserve"> anos</w:t>
            </w:r>
          </w:p>
          <w:p w:rsidR="00E637B5" w:rsidRDefault="00E637B5">
            <w:pPr>
              <w:pStyle w:val="Title"/>
              <w:spacing w:before="60" w:line="276" w:lineRule="auto"/>
              <w:rPr>
                <w:lang w:eastAsia="en-US"/>
              </w:rPr>
            </w:pPr>
          </w:p>
        </w:tc>
        <w:tc>
          <w:tcPr>
            <w:tcW w:w="374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637B5" w:rsidRDefault="00E637B5" w:rsidP="002E53A1">
            <w:pPr>
              <w:pStyle w:val="Header"/>
              <w:spacing w:before="120" w:after="120" w:line="276" w:lineRule="auto"/>
              <w:ind w:left="-11"/>
              <w:jc w:val="right"/>
              <w:rPr>
                <w:rFonts w:ascii="Arial" w:hAnsi="Arial"/>
                <w:sz w:val="16"/>
                <w:lang w:eastAsia="en-US"/>
              </w:rPr>
            </w:pPr>
            <w:r>
              <w:rPr>
                <w:rFonts w:ascii="Arial" w:hAnsi="Arial"/>
                <w:sz w:val="16"/>
                <w:lang w:eastAsia="en-US"/>
              </w:rPr>
              <w:t xml:space="preserve">      Trav . Afonso Mabilde, 25/ 302-91030-530</w:t>
            </w:r>
          </w:p>
          <w:p w:rsidR="00E637B5" w:rsidRDefault="00E637B5" w:rsidP="002E53A1">
            <w:pPr>
              <w:pStyle w:val="Header"/>
              <w:tabs>
                <w:tab w:val="left" w:pos="708"/>
              </w:tabs>
              <w:spacing w:before="120" w:after="120" w:line="276" w:lineRule="auto"/>
              <w:ind w:left="110" w:right="-212" w:hanging="110"/>
              <w:jc w:val="right"/>
              <w:rPr>
                <w:rFonts w:ascii="Arial" w:hAnsi="Arial"/>
                <w:sz w:val="16"/>
                <w:lang w:eastAsia="en-US"/>
              </w:rPr>
            </w:pPr>
            <w:r>
              <w:rPr>
                <w:rFonts w:ascii="Arial" w:hAnsi="Arial"/>
                <w:sz w:val="16"/>
                <w:lang w:eastAsia="en-US"/>
              </w:rPr>
              <w:tab/>
              <w:t xml:space="preserve">               Santa Maria Gorette-Porto Alegre/ RS </w:t>
            </w:r>
            <w:r>
              <w:rPr>
                <w:rFonts w:ascii="Arial" w:hAnsi="Arial"/>
                <w:sz w:val="16"/>
                <w:lang w:eastAsia="en-US"/>
              </w:rPr>
              <w:tab/>
              <w:t xml:space="preserve"> </w:t>
            </w:r>
          </w:p>
          <w:p w:rsidR="00E637B5" w:rsidRDefault="00E637B5">
            <w:pPr>
              <w:pStyle w:val="Header"/>
              <w:tabs>
                <w:tab w:val="left" w:pos="708"/>
              </w:tabs>
              <w:spacing w:before="120" w:after="120" w:line="276" w:lineRule="auto"/>
              <w:ind w:left="110" w:hanging="110"/>
              <w:jc w:val="right"/>
              <w:rPr>
                <w:rFonts w:ascii="Arial" w:hAnsi="Arial"/>
                <w:sz w:val="16"/>
                <w:lang w:eastAsia="en-US"/>
              </w:rPr>
            </w:pPr>
            <w:r>
              <w:rPr>
                <w:rFonts w:ascii="Arial" w:hAnsi="Arial"/>
                <w:sz w:val="16"/>
                <w:lang w:eastAsia="en-US"/>
              </w:rPr>
              <w:t xml:space="preserve">                 Tel: (51) 99871870/98601344</w:t>
            </w:r>
          </w:p>
          <w:p w:rsidR="00E637B5" w:rsidRDefault="00E637B5">
            <w:pPr>
              <w:pStyle w:val="Header"/>
              <w:tabs>
                <w:tab w:val="left" w:pos="708"/>
              </w:tabs>
              <w:spacing w:before="120" w:after="120" w:line="276" w:lineRule="auto"/>
              <w:ind w:left="110" w:hanging="110"/>
              <w:jc w:val="right"/>
              <w:rPr>
                <w:lang w:eastAsia="en-US"/>
              </w:rPr>
            </w:pPr>
            <w:r>
              <w:rPr>
                <w:rFonts w:ascii="Arial" w:hAnsi="Arial"/>
                <w:sz w:val="16"/>
                <w:lang w:eastAsia="en-US"/>
              </w:rPr>
              <w:t xml:space="preserve">    e-mail: tassianef@gmail.com</w:t>
            </w:r>
          </w:p>
          <w:p w:rsidR="00E637B5" w:rsidRDefault="00E637B5">
            <w:pPr>
              <w:pStyle w:val="Header"/>
              <w:tabs>
                <w:tab w:val="left" w:pos="708"/>
              </w:tabs>
              <w:spacing w:before="120" w:after="120" w:line="276" w:lineRule="auto"/>
              <w:ind w:left="110" w:hanging="110"/>
              <w:jc w:val="right"/>
              <w:rPr>
                <w:rFonts w:ascii="Arial" w:hAnsi="Arial"/>
                <w:sz w:val="16"/>
                <w:lang w:eastAsia="en-US"/>
              </w:rPr>
            </w:pPr>
          </w:p>
        </w:tc>
      </w:tr>
    </w:tbl>
    <w:p w:rsidR="00E637B5" w:rsidRDefault="00E637B5" w:rsidP="0070110A">
      <w:pPr>
        <w:pStyle w:val="BodyText"/>
        <w:spacing w:before="120"/>
        <w:rPr>
          <w:rFonts w:ascii="Albertus" w:hAnsi="Albertus"/>
          <w:b/>
          <w:sz w:val="24"/>
        </w:rPr>
      </w:pPr>
    </w:p>
    <w:p w:rsidR="00E637B5" w:rsidRDefault="00E637B5" w:rsidP="0070110A">
      <w:pPr>
        <w:pStyle w:val="BodyText"/>
        <w:spacing w:before="120"/>
        <w:rPr>
          <w:rFonts w:ascii="Albertus" w:hAnsi="Albertus"/>
          <w:b/>
          <w:sz w:val="24"/>
        </w:rPr>
      </w:pPr>
      <w:r>
        <w:rPr>
          <w:rFonts w:ascii="Albertus" w:hAnsi="Albertus"/>
          <w:b/>
          <w:sz w:val="24"/>
        </w:rPr>
        <w:t>ÁREA DE ATUAÇÃO</w:t>
      </w:r>
    </w:p>
    <w:p w:rsidR="00E637B5" w:rsidRDefault="00E637B5" w:rsidP="0070110A">
      <w:pPr>
        <w:pStyle w:val="BlockText"/>
        <w:numPr>
          <w:ilvl w:val="0"/>
          <w:numId w:val="1"/>
        </w:numPr>
        <w:spacing w:before="20"/>
        <w:ind w:right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Recursos Humanos</w:t>
      </w:r>
    </w:p>
    <w:p w:rsidR="00E637B5" w:rsidRDefault="00E637B5" w:rsidP="0070110A">
      <w:pPr>
        <w:pBdr>
          <w:bottom w:val="single" w:sz="12" w:space="1" w:color="auto"/>
        </w:pBdr>
        <w:spacing w:before="300"/>
        <w:jc w:val="center"/>
        <w:rPr>
          <w:rFonts w:ascii="Albertus" w:hAnsi="Albertus"/>
          <w:b/>
          <w:sz w:val="24"/>
          <w:szCs w:val="24"/>
        </w:rPr>
      </w:pPr>
      <w:r>
        <w:rPr>
          <w:rFonts w:ascii="Albertus" w:hAnsi="Albertus"/>
          <w:b/>
          <w:sz w:val="24"/>
          <w:szCs w:val="24"/>
        </w:rPr>
        <w:t>FORMAÇÃO ACADÊMICA</w:t>
      </w:r>
    </w:p>
    <w:p w:rsidR="00E637B5" w:rsidRDefault="00E637B5" w:rsidP="0070110A">
      <w:pPr>
        <w:pStyle w:val="BlockText"/>
        <w:numPr>
          <w:ilvl w:val="0"/>
          <w:numId w:val="1"/>
        </w:numPr>
        <w:spacing w:before="20"/>
        <w:ind w:right="0"/>
        <w:rPr>
          <w:rFonts w:ascii="Arial" w:hAnsi="Arial"/>
          <w:sz w:val="24"/>
          <w:szCs w:val="24"/>
        </w:rPr>
      </w:pPr>
      <w:r>
        <w:rPr>
          <w:rFonts w:ascii="Arial" w:hAnsi="Arial"/>
          <w:szCs w:val="24"/>
        </w:rPr>
        <w:t>Graduação em Psicologia – ULBRA /2009.</w:t>
      </w:r>
    </w:p>
    <w:p w:rsidR="00E637B5" w:rsidRDefault="00E637B5" w:rsidP="0070110A">
      <w:pPr>
        <w:pStyle w:val="BlockText"/>
        <w:numPr>
          <w:ilvl w:val="0"/>
          <w:numId w:val="1"/>
        </w:numPr>
        <w:spacing w:before="20"/>
        <w:ind w:right="0"/>
        <w:rPr>
          <w:rFonts w:ascii="Arial" w:hAnsi="Arial"/>
          <w:sz w:val="24"/>
          <w:szCs w:val="24"/>
        </w:rPr>
      </w:pPr>
      <w:r>
        <w:rPr>
          <w:rFonts w:ascii="Arial" w:hAnsi="Arial"/>
          <w:szCs w:val="24"/>
        </w:rPr>
        <w:t>Curso de Especialização em Psicologia Organizacional – UFRGS/2012</w:t>
      </w:r>
    </w:p>
    <w:p w:rsidR="00E637B5" w:rsidRDefault="00E637B5" w:rsidP="0070110A">
      <w:pPr>
        <w:pStyle w:val="Heading4"/>
        <w:pBdr>
          <w:bottom w:val="single" w:sz="12" w:space="1" w:color="auto"/>
        </w:pBdr>
        <w:spacing w:before="240"/>
        <w:rPr>
          <w:szCs w:val="24"/>
        </w:rPr>
      </w:pPr>
      <w:r>
        <w:rPr>
          <w:szCs w:val="24"/>
        </w:rPr>
        <w:t>IDIOMA</w:t>
      </w:r>
    </w:p>
    <w:p w:rsidR="00E637B5" w:rsidRDefault="00E637B5" w:rsidP="0070110A">
      <w:pPr>
        <w:pStyle w:val="BlockText"/>
        <w:numPr>
          <w:ilvl w:val="0"/>
          <w:numId w:val="1"/>
        </w:numPr>
        <w:spacing w:before="80"/>
        <w:ind w:right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Inglês Básico</w:t>
      </w:r>
    </w:p>
    <w:p w:rsidR="00E637B5" w:rsidRDefault="00E637B5" w:rsidP="0070110A">
      <w:pPr>
        <w:pStyle w:val="BlockText"/>
        <w:numPr>
          <w:ilvl w:val="0"/>
          <w:numId w:val="1"/>
        </w:numPr>
        <w:spacing w:before="80"/>
        <w:ind w:right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Espanhol Intermediário</w:t>
      </w:r>
    </w:p>
    <w:p w:rsidR="00E637B5" w:rsidRDefault="00E637B5" w:rsidP="0070110A">
      <w:pPr>
        <w:pBdr>
          <w:bottom w:val="single" w:sz="12" w:space="1" w:color="auto"/>
        </w:pBdr>
        <w:spacing w:before="360"/>
        <w:jc w:val="center"/>
        <w:rPr>
          <w:rFonts w:ascii="Albertus" w:hAnsi="Albertus"/>
          <w:b/>
          <w:sz w:val="24"/>
          <w:szCs w:val="24"/>
        </w:rPr>
      </w:pPr>
      <w:r>
        <w:rPr>
          <w:rFonts w:ascii="Albertus" w:hAnsi="Albertus"/>
          <w:b/>
          <w:sz w:val="24"/>
          <w:szCs w:val="24"/>
        </w:rPr>
        <w:t>EXPERIÊNCIA PROFISSIONAL</w:t>
      </w:r>
    </w:p>
    <w:p w:rsidR="00E637B5" w:rsidRDefault="00E637B5" w:rsidP="0070110A">
      <w:pPr>
        <w:pStyle w:val="BlockText"/>
        <w:spacing w:before="80"/>
        <w:ind w:left="0" w:right="0"/>
        <w:jc w:val="left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Área  Organizacional</w:t>
      </w:r>
    </w:p>
    <w:p w:rsidR="00E637B5" w:rsidRDefault="00E637B5" w:rsidP="0070110A">
      <w:pPr>
        <w:pStyle w:val="BlockText"/>
        <w:spacing w:before="80"/>
        <w:ind w:left="0" w:right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GRUPO TONIATO</w:t>
      </w:r>
    </w:p>
    <w:p w:rsidR="00E637B5" w:rsidRPr="003D717D" w:rsidRDefault="00E637B5" w:rsidP="003D717D">
      <w:pPr>
        <w:shd w:val="clear" w:color="auto" w:fill="FFFFFF"/>
        <w:jc w:val="both"/>
        <w:rPr>
          <w:rFonts w:ascii="Arial" w:hAnsi="Arial"/>
          <w:sz w:val="22"/>
          <w:szCs w:val="22"/>
        </w:rPr>
      </w:pPr>
      <w:r w:rsidRPr="003D717D">
        <w:rPr>
          <w:rFonts w:ascii="Arial" w:hAnsi="Arial"/>
          <w:sz w:val="22"/>
          <w:szCs w:val="22"/>
        </w:rPr>
        <w:t>Responsável por Recrutamento e Seleção nos estados do RS, SC E PR</w:t>
      </w:r>
      <w:r>
        <w:rPr>
          <w:rFonts w:ascii="Arial" w:hAnsi="Arial"/>
          <w:sz w:val="22"/>
          <w:szCs w:val="22"/>
        </w:rPr>
        <w:t xml:space="preserve"> viajando sempre que necessário</w:t>
      </w:r>
      <w:r w:rsidRPr="003D717D">
        <w:rPr>
          <w:rFonts w:ascii="Arial" w:hAnsi="Arial"/>
          <w:sz w:val="22"/>
          <w:szCs w:val="22"/>
        </w:rPr>
        <w:t>. Análise de currículos, recrutamento, seleção candidatos. Realização de entrevistas psicológicas e aplicação testes psicológicos como: palográfico, ac, r1, quati, htp,bfm. Realização da Integração de funcionários,  acompanhamento e avaliação psicológica do colaborador no período de experiência, elaborando relatórios informando a adaptação do mesmo. Interação e acompanhando dos funcionários, quando problemas particulares ou profissionais estão interferindo no bom andamento do trabalho. Elaboração e divulgação dos eventos da empresa.Encaminhamento para exames admissionais. 16/07/2014 – Atual Tel 3369354</w:t>
      </w:r>
    </w:p>
    <w:p w:rsidR="00E637B5" w:rsidRDefault="00E637B5" w:rsidP="0070110A">
      <w:pPr>
        <w:pStyle w:val="BlockText"/>
        <w:spacing w:before="80"/>
        <w:ind w:left="0" w:right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TURIS SILVA</w:t>
      </w:r>
    </w:p>
    <w:p w:rsidR="00E637B5" w:rsidRDefault="00E637B5" w:rsidP="0070110A">
      <w:pPr>
        <w:shd w:val="clear" w:color="auto" w:fill="FFFFFF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Análise de currículos, recrutamento, seleção candidatos. Realização de entrevistas psicológicas e aplicação testes psicotécnicos,</w:t>
      </w:r>
      <w:r>
        <w:rPr>
          <w:rFonts w:ascii="Arial" w:hAnsi="Arial" w:cs="Arial"/>
          <w:color w:val="222222"/>
          <w:sz w:val="22"/>
          <w:szCs w:val="22"/>
        </w:rPr>
        <w:t xml:space="preserve"> palográfico, ac, r1, quati, htp,bfm. Integração,  acompanhamento</w:t>
      </w:r>
      <w:r>
        <w:rPr>
          <w:rFonts w:ascii="Arial" w:hAnsi="Arial"/>
          <w:sz w:val="22"/>
          <w:szCs w:val="22"/>
        </w:rPr>
        <w:t xml:space="preserve"> e avaliação psicológica do colaborador no período de experiência, elaborando relatórios informando a adaptação do mesmo. Interação e acompanhando dos  funcionários, quando problemas particulares ou profissionais estão interferindo no bom andamento do trabalho. Relatórios semanais de acompanhamento de atualização de documentos exigidos pela legislação ou empresa.</w:t>
      </w:r>
    </w:p>
    <w:p w:rsidR="00E637B5" w:rsidRDefault="00E637B5" w:rsidP="0070110A">
      <w:pPr>
        <w:pStyle w:val="BlockText"/>
        <w:spacing w:before="80"/>
        <w:ind w:left="0" w:right="0"/>
        <w:jc w:val="both"/>
        <w:rPr>
          <w:rFonts w:ascii="Arial" w:hAnsi="Arial"/>
          <w:szCs w:val="22"/>
        </w:rPr>
      </w:pPr>
      <w:r>
        <w:rPr>
          <w:rFonts w:ascii="Arial" w:hAnsi="Arial"/>
          <w:szCs w:val="22"/>
        </w:rPr>
        <w:t>Agente facilitadora dos 5´S, realização de indicadores, elaboração do plano anual de treinamentos, execução do mapeamento de processo do Rh, elaboração de projetos.18/04/11 – 20/12/2013  Tel:33612839</w:t>
      </w:r>
    </w:p>
    <w:p w:rsidR="00E637B5" w:rsidRDefault="00E637B5" w:rsidP="0070110A">
      <w:pPr>
        <w:pStyle w:val="BlockText"/>
        <w:spacing w:before="80"/>
        <w:ind w:left="0" w:right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ESTILO RH - Temporário</w:t>
      </w:r>
    </w:p>
    <w:p w:rsidR="00E637B5" w:rsidRDefault="00E637B5" w:rsidP="0070110A">
      <w:pPr>
        <w:pStyle w:val="BlockText"/>
        <w:spacing w:before="80"/>
        <w:ind w:left="0" w:right="0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Entrevistas coletivas e individuais, dinâmicas de grupo, recrutamento, seleção, montagem de banco de currículos, contato com clientes, abertura e término de vagas. 03/02/2011- 16/04/2011.Tel: 32275884/32865983</w:t>
      </w:r>
    </w:p>
    <w:p w:rsidR="00E637B5" w:rsidRDefault="00E637B5" w:rsidP="0070110A">
      <w:pPr>
        <w:jc w:val="center"/>
        <w:rPr>
          <w:rFonts w:ascii="Arial" w:hAnsi="Arial" w:cs="Arial"/>
          <w:color w:val="FFFFFF"/>
          <w:sz w:val="18"/>
          <w:szCs w:val="18"/>
        </w:rPr>
      </w:pPr>
      <w:r>
        <w:rPr>
          <w:rFonts w:ascii="Arial" w:hAnsi="Arial" w:cs="Arial"/>
          <w:color w:val="FFFFFF"/>
          <w:sz w:val="18"/>
          <w:szCs w:val="18"/>
        </w:rPr>
        <w:t>(51) 3227.5889 e (51) 3286.5983</w:t>
      </w:r>
    </w:p>
    <w:p w:rsidR="00E637B5" w:rsidRDefault="00E637B5" w:rsidP="0070110A">
      <w:pPr>
        <w:pBdr>
          <w:bottom w:val="single" w:sz="12" w:space="1" w:color="auto"/>
        </w:pBdr>
        <w:spacing w:before="360"/>
        <w:jc w:val="center"/>
        <w:rPr>
          <w:rFonts w:ascii="Albertus" w:hAnsi="Albertus"/>
          <w:b/>
          <w:sz w:val="24"/>
          <w:szCs w:val="24"/>
        </w:rPr>
      </w:pPr>
      <w:r>
        <w:rPr>
          <w:rFonts w:ascii="Albertus" w:hAnsi="Albertus"/>
          <w:b/>
          <w:sz w:val="24"/>
          <w:szCs w:val="24"/>
        </w:rPr>
        <w:t>CURSOS DE APERFEIÇOAMENTO</w:t>
      </w:r>
    </w:p>
    <w:p w:rsidR="00E637B5" w:rsidRDefault="00E637B5" w:rsidP="0070110A">
      <w:pPr>
        <w:pStyle w:val="BlockText"/>
        <w:spacing w:before="80"/>
        <w:ind w:left="360" w:right="0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Extensão em Avaliação Psicológica – UFRGS/2010 </w:t>
      </w:r>
    </w:p>
    <w:p w:rsidR="00E637B5" w:rsidRDefault="00E637B5" w:rsidP="0070110A">
      <w:pPr>
        <w:pStyle w:val="BlockText"/>
        <w:tabs>
          <w:tab w:val="num" w:pos="397"/>
        </w:tabs>
        <w:spacing w:before="80"/>
        <w:ind w:left="360" w:right="0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O Desenho como instrumento de trabalho – CLIPE/2009</w:t>
      </w:r>
    </w:p>
    <w:p w:rsidR="00E637B5" w:rsidRDefault="00E637B5" w:rsidP="0070110A">
      <w:pPr>
        <w:pStyle w:val="BlockText"/>
        <w:spacing w:before="80"/>
        <w:ind w:left="360" w:right="0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V Jornada de Estudos sobre Abuso Sexual Infantil- UFRGS/2009</w:t>
      </w:r>
    </w:p>
    <w:p w:rsidR="00E637B5" w:rsidRDefault="00E637B5" w:rsidP="0070110A">
      <w:pPr>
        <w:pStyle w:val="BlockText"/>
        <w:tabs>
          <w:tab w:val="num" w:pos="397"/>
        </w:tabs>
        <w:spacing w:before="80"/>
        <w:ind w:left="360" w:right="0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Política de Saúde Mental no Rio Grande do Sul- ULBRA/2008</w:t>
      </w:r>
    </w:p>
    <w:p w:rsidR="00E637B5" w:rsidRDefault="00E637B5" w:rsidP="0070110A">
      <w:pPr>
        <w:pStyle w:val="BlockText"/>
        <w:tabs>
          <w:tab w:val="num" w:pos="397"/>
        </w:tabs>
        <w:spacing w:before="80"/>
        <w:ind w:left="360" w:right="0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Quantos passos posso dar- ULBRA/2007</w:t>
      </w:r>
    </w:p>
    <w:p w:rsidR="00E637B5" w:rsidRDefault="00E637B5" w:rsidP="0070110A">
      <w:pPr>
        <w:pStyle w:val="BlockText"/>
        <w:spacing w:before="80"/>
        <w:ind w:left="360" w:right="0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Para Compreender a Depressão na Abordagem Psicanalítica- ULBRA/2007</w:t>
      </w:r>
    </w:p>
    <w:p w:rsidR="00E637B5" w:rsidRDefault="00E637B5" w:rsidP="0070110A">
      <w:pPr>
        <w:pStyle w:val="BlockText"/>
        <w:tabs>
          <w:tab w:val="num" w:pos="397"/>
        </w:tabs>
        <w:spacing w:before="80"/>
        <w:ind w:left="360" w:right="0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O Desenvolvimento neuropsicomotor e as posturas psicocorporais- ULBRA/2007</w:t>
      </w:r>
    </w:p>
    <w:p w:rsidR="00E637B5" w:rsidRDefault="00E637B5" w:rsidP="0070110A">
      <w:pPr>
        <w:pStyle w:val="BlockText"/>
        <w:tabs>
          <w:tab w:val="num" w:pos="397"/>
        </w:tabs>
        <w:spacing w:before="80"/>
        <w:ind w:left="360" w:right="0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Forças biológicas da evolução do comportamento humano: Uma Abordagem sob os Paradigmas Evolutivos Biológicos e Psicanalíticos- ULBRA/2007</w:t>
      </w:r>
    </w:p>
    <w:p w:rsidR="00E637B5" w:rsidRDefault="00E637B5" w:rsidP="0070110A">
      <w:pPr>
        <w:pStyle w:val="BlockText"/>
        <w:tabs>
          <w:tab w:val="num" w:pos="397"/>
        </w:tabs>
        <w:spacing w:before="80"/>
        <w:ind w:left="360" w:right="0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Atitude Pessoal do Profissional de Psicologia e seu Sucesso no Mercado de Trabalho- ULBRA/2007</w:t>
      </w:r>
    </w:p>
    <w:p w:rsidR="00E637B5" w:rsidRDefault="00E637B5" w:rsidP="0070110A">
      <w:pPr>
        <w:pStyle w:val="BlockText"/>
        <w:spacing w:before="80"/>
        <w:ind w:left="360" w:right="0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Ambientoterapia- Uma Modalidade a ser Explorada- ULBRA/2007</w:t>
      </w:r>
    </w:p>
    <w:p w:rsidR="00E637B5" w:rsidRDefault="00E637B5" w:rsidP="0070110A">
      <w:pPr>
        <w:pStyle w:val="BlockText"/>
        <w:tabs>
          <w:tab w:val="num" w:pos="397"/>
        </w:tabs>
        <w:spacing w:before="80"/>
        <w:ind w:left="360" w:right="0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Abuso da Ritalina- ULBRA/2007</w:t>
      </w:r>
    </w:p>
    <w:p w:rsidR="00E637B5" w:rsidRDefault="00E637B5" w:rsidP="0070110A">
      <w:pPr>
        <w:pStyle w:val="BlockText"/>
        <w:spacing w:before="80"/>
        <w:ind w:left="360" w:right="0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O Papel do Psicólogo na Sala de Justiça: Um Modelo Europeu- ULBRA/2006</w:t>
      </w:r>
    </w:p>
    <w:p w:rsidR="00E637B5" w:rsidRDefault="00E637B5" w:rsidP="0070110A">
      <w:pPr>
        <w:pStyle w:val="BlockText"/>
        <w:tabs>
          <w:tab w:val="num" w:pos="397"/>
        </w:tabs>
        <w:spacing w:before="80"/>
        <w:ind w:left="360" w:right="0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Psicologia nas Neurociências: o sujeito cerebral?- ULBRA/2006</w:t>
      </w:r>
    </w:p>
    <w:p w:rsidR="00E637B5" w:rsidRDefault="00E637B5" w:rsidP="0070110A">
      <w:pPr>
        <w:pStyle w:val="BlockText"/>
        <w:tabs>
          <w:tab w:val="num" w:pos="397"/>
        </w:tabs>
        <w:spacing w:before="80"/>
        <w:ind w:left="360" w:right="0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XXXI Fórum sobre violência- Depoimento sem Dano- Vitimas de Abuso-Questão de Justiça” ”- ULBRA/2005</w:t>
      </w:r>
    </w:p>
    <w:p w:rsidR="00E637B5" w:rsidRDefault="00E637B5" w:rsidP="0070110A">
      <w:pPr>
        <w:pStyle w:val="BlockText"/>
        <w:tabs>
          <w:tab w:val="num" w:pos="397"/>
        </w:tabs>
        <w:spacing w:before="80"/>
        <w:ind w:left="360" w:right="0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Psicoterapia Estratégica com Hipnose - ULBRA/2005</w:t>
      </w:r>
    </w:p>
    <w:p w:rsidR="00E637B5" w:rsidRDefault="00E637B5" w:rsidP="0070110A">
      <w:pPr>
        <w:pBdr>
          <w:bottom w:val="single" w:sz="12" w:space="1" w:color="auto"/>
        </w:pBdr>
        <w:spacing w:before="300"/>
        <w:ind w:left="360"/>
        <w:jc w:val="center"/>
        <w:rPr>
          <w:rFonts w:ascii="Albertus" w:hAnsi="Albertus"/>
          <w:b/>
          <w:sz w:val="24"/>
          <w:szCs w:val="24"/>
          <w:lang w:val="en-US"/>
        </w:rPr>
      </w:pPr>
      <w:r>
        <w:rPr>
          <w:rFonts w:ascii="Albertus" w:hAnsi="Albertus"/>
          <w:b/>
          <w:sz w:val="24"/>
          <w:szCs w:val="24"/>
          <w:lang w:val="en-US"/>
        </w:rPr>
        <w:t>INFORMÁTICA</w:t>
      </w:r>
    </w:p>
    <w:p w:rsidR="00E637B5" w:rsidRDefault="00E637B5" w:rsidP="0070110A">
      <w:pPr>
        <w:pStyle w:val="BlockText"/>
        <w:numPr>
          <w:ilvl w:val="0"/>
          <w:numId w:val="1"/>
        </w:numPr>
        <w:spacing w:before="80"/>
        <w:ind w:right="0"/>
        <w:rPr>
          <w:rFonts w:ascii="Arial" w:hAnsi="Arial"/>
          <w:szCs w:val="24"/>
          <w:lang w:val="en-US"/>
        </w:rPr>
      </w:pPr>
      <w:r>
        <w:rPr>
          <w:rFonts w:ascii="Arial" w:hAnsi="Arial"/>
          <w:lang w:val="en-US"/>
        </w:rPr>
        <w:t>Windows, Word, Excel, Power Point, e Internet.</w:t>
      </w:r>
    </w:p>
    <w:p w:rsidR="00E637B5" w:rsidRDefault="00E637B5" w:rsidP="0070110A">
      <w:pPr>
        <w:rPr>
          <w:lang w:val="en-US"/>
        </w:rPr>
      </w:pPr>
    </w:p>
    <w:p w:rsidR="00E637B5" w:rsidRDefault="00E637B5" w:rsidP="0070110A">
      <w:pPr>
        <w:rPr>
          <w:lang w:val="en-US"/>
        </w:rPr>
      </w:pPr>
    </w:p>
    <w:p w:rsidR="00E637B5" w:rsidRPr="00715AA0" w:rsidRDefault="00E637B5">
      <w:pPr>
        <w:rPr>
          <w:lang w:val="en-US"/>
        </w:rPr>
      </w:pPr>
      <w:bookmarkStart w:id="0" w:name="_GoBack"/>
      <w:bookmarkEnd w:id="0"/>
    </w:p>
    <w:sectPr w:rsidR="00E637B5" w:rsidRPr="00715AA0" w:rsidSect="005936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lbertus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74C32"/>
    <w:multiLevelType w:val="hybridMultilevel"/>
    <w:tmpl w:val="C7660E9C"/>
    <w:lvl w:ilvl="0" w:tplc="8A52129A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FC7E05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AB252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C463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487A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856F2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7C76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BEDF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F8251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1817"/>
    <w:rsid w:val="00121B42"/>
    <w:rsid w:val="002E53A1"/>
    <w:rsid w:val="003D717D"/>
    <w:rsid w:val="00504D6F"/>
    <w:rsid w:val="0051446F"/>
    <w:rsid w:val="00593640"/>
    <w:rsid w:val="005B1B82"/>
    <w:rsid w:val="0060198D"/>
    <w:rsid w:val="00655C18"/>
    <w:rsid w:val="006E1817"/>
    <w:rsid w:val="0070110A"/>
    <w:rsid w:val="00715AA0"/>
    <w:rsid w:val="007857B9"/>
    <w:rsid w:val="00805EE3"/>
    <w:rsid w:val="009331BE"/>
    <w:rsid w:val="00A8225A"/>
    <w:rsid w:val="00C302A9"/>
    <w:rsid w:val="00CF1D70"/>
    <w:rsid w:val="00E637B5"/>
    <w:rsid w:val="00ED3A69"/>
    <w:rsid w:val="00F41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lock Text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10A"/>
    <w:rPr>
      <w:rFonts w:ascii="Times New Roman" w:eastAsia="Times New Roman" w:hAnsi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0110A"/>
    <w:pPr>
      <w:keepNext/>
      <w:pBdr>
        <w:bottom w:val="single" w:sz="6" w:space="1" w:color="auto"/>
      </w:pBdr>
      <w:jc w:val="center"/>
      <w:outlineLvl w:val="3"/>
    </w:pPr>
    <w:rPr>
      <w:rFonts w:ascii="Albertus" w:hAnsi="Albertus"/>
      <w:b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0110A"/>
    <w:rPr>
      <w:rFonts w:ascii="Albertus" w:hAnsi="Albertus" w:cs="Times New Roman"/>
      <w:b/>
      <w:sz w:val="20"/>
      <w:szCs w:val="20"/>
      <w:lang w:eastAsia="pt-BR"/>
    </w:rPr>
  </w:style>
  <w:style w:type="paragraph" w:styleId="Header">
    <w:name w:val="header"/>
    <w:basedOn w:val="Normal"/>
    <w:link w:val="HeaderChar"/>
    <w:uiPriority w:val="99"/>
    <w:rsid w:val="0070110A"/>
    <w:pPr>
      <w:tabs>
        <w:tab w:val="center" w:pos="4419"/>
        <w:tab w:val="right" w:pos="8838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locked/>
    <w:rsid w:val="0070110A"/>
    <w:rPr>
      <w:rFonts w:ascii="Times New Roman" w:hAnsi="Times New Roman" w:cs="Times New Roman"/>
      <w:sz w:val="20"/>
      <w:szCs w:val="20"/>
      <w:lang w:eastAsia="pt-BR"/>
    </w:rPr>
  </w:style>
  <w:style w:type="paragraph" w:styleId="Title">
    <w:name w:val="Title"/>
    <w:basedOn w:val="Normal"/>
    <w:link w:val="TitleChar"/>
    <w:uiPriority w:val="99"/>
    <w:qFormat/>
    <w:rsid w:val="0070110A"/>
    <w:pPr>
      <w:jc w:val="center"/>
    </w:pPr>
    <w:rPr>
      <w:rFonts w:ascii="Albertus" w:hAnsi="Albertus"/>
      <w:b/>
      <w:spacing w:val="22"/>
      <w:sz w:val="30"/>
    </w:rPr>
  </w:style>
  <w:style w:type="character" w:customStyle="1" w:styleId="TitleChar">
    <w:name w:val="Title Char"/>
    <w:basedOn w:val="DefaultParagraphFont"/>
    <w:link w:val="Title"/>
    <w:uiPriority w:val="99"/>
    <w:locked/>
    <w:rsid w:val="0070110A"/>
    <w:rPr>
      <w:rFonts w:ascii="Albertus" w:hAnsi="Albertus" w:cs="Times New Roman"/>
      <w:b/>
      <w:spacing w:val="22"/>
      <w:sz w:val="20"/>
      <w:szCs w:val="20"/>
      <w:lang w:eastAsia="pt-BR"/>
    </w:rPr>
  </w:style>
  <w:style w:type="paragraph" w:styleId="BodyText">
    <w:name w:val="Body Text"/>
    <w:basedOn w:val="Normal"/>
    <w:link w:val="BodyTextChar"/>
    <w:uiPriority w:val="99"/>
    <w:semiHidden/>
    <w:rsid w:val="0070110A"/>
    <w:pPr>
      <w:spacing w:before="240"/>
      <w:jc w:val="center"/>
    </w:pPr>
    <w:rPr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0110A"/>
    <w:rPr>
      <w:rFonts w:ascii="Times New Roman" w:hAnsi="Times New Roman" w:cs="Times New Roman"/>
      <w:sz w:val="20"/>
      <w:szCs w:val="20"/>
      <w:lang w:eastAsia="pt-BR"/>
    </w:rPr>
  </w:style>
  <w:style w:type="paragraph" w:styleId="BlockText">
    <w:name w:val="Block Text"/>
    <w:basedOn w:val="Normal"/>
    <w:uiPriority w:val="99"/>
    <w:semiHidden/>
    <w:rsid w:val="0070110A"/>
    <w:pPr>
      <w:spacing w:before="360"/>
      <w:ind w:left="-567" w:right="-142"/>
      <w:jc w:val="center"/>
    </w:pPr>
    <w:rPr>
      <w:rFonts w:ascii="Century Gothic" w:hAnsi="Century Gothic"/>
      <w:sz w:val="22"/>
    </w:rPr>
  </w:style>
  <w:style w:type="paragraph" w:styleId="BalloonText">
    <w:name w:val="Balloon Text"/>
    <w:basedOn w:val="Normal"/>
    <w:link w:val="BalloonTextChar"/>
    <w:uiPriority w:val="99"/>
    <w:semiHidden/>
    <w:rsid w:val="002E53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E53A1"/>
    <w:rPr>
      <w:rFonts w:ascii="Tahoma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429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521</Words>
  <Characters>2816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TASSIANE LANGONE FONSECA</dc:title>
  <dc:subject/>
  <dc:creator>USER</dc:creator>
  <cp:keywords/>
  <dc:description/>
  <cp:lastModifiedBy>C1129</cp:lastModifiedBy>
  <cp:revision>3</cp:revision>
  <dcterms:created xsi:type="dcterms:W3CDTF">2015-05-19T12:38:00Z</dcterms:created>
  <dcterms:modified xsi:type="dcterms:W3CDTF">2015-05-19T13:20:00Z</dcterms:modified>
</cp:coreProperties>
</file>