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E9" w:rsidRPr="001638B8" w:rsidRDefault="004D36E9" w:rsidP="00896124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Ubiratã Serpa e Serpa</w:t>
      </w:r>
    </w:p>
    <w:p w:rsidR="004D36E9" w:rsidRDefault="004D36E9" w:rsidP="00896124">
      <w:pPr>
        <w:jc w:val="center"/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5726CF">
        <w:rPr>
          <w:rFonts w:ascii="Verdana" w:hAnsi="Verdana"/>
        </w:rPr>
        <w:t>casado</w:t>
      </w:r>
      <w:bookmarkStart w:id="0" w:name="_GoBack"/>
      <w:bookmarkEnd w:id="0"/>
      <w:r w:rsidRPr="001638B8">
        <w:rPr>
          <w:rFonts w:ascii="Verdana" w:hAnsi="Verdana"/>
        </w:rPr>
        <w:t xml:space="preserve">, </w:t>
      </w:r>
      <w:r w:rsidR="00D04C46">
        <w:rPr>
          <w:rFonts w:ascii="Verdana" w:hAnsi="Verdana"/>
        </w:rPr>
        <w:t>24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>Endereço – Rua Colômbia, número 339.</w:t>
      </w:r>
      <w:r>
        <w:rPr>
          <w:rFonts w:ascii="Verdana" w:hAnsi="Verdana"/>
        </w:rPr>
        <w:br/>
        <w:t>Bairro São Miguel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Charqueadas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051-99327082/ </w:t>
      </w:r>
      <w:r w:rsidR="00D04C46">
        <w:rPr>
          <w:rFonts w:ascii="Verdana" w:hAnsi="Verdana"/>
        </w:rPr>
        <w:t xml:space="preserve">E-mail: </w:t>
      </w:r>
      <w:hyperlink r:id="rId5" w:history="1">
        <w:r w:rsidRPr="007E1009">
          <w:rPr>
            <w:rStyle w:val="Hyperlink"/>
            <w:sz w:val="24"/>
            <w:szCs w:val="24"/>
          </w:rPr>
          <w:t>biraserpa1@hotmail.com</w:t>
        </w:r>
      </w:hyperlink>
      <w:r w:rsidRPr="001638B8">
        <w:rPr>
          <w:rFonts w:ascii="Verdana" w:hAnsi="Verdana"/>
        </w:rPr>
        <w:br/>
      </w:r>
    </w:p>
    <w:p w:rsidR="004D36E9" w:rsidRDefault="004D36E9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4D36E9" w:rsidRDefault="004819A2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left:0;text-align:left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4D36E9" w:rsidRPr="00FA3990" w:rsidRDefault="004D36E9" w:rsidP="00896124">
      <w:pPr>
        <w:jc w:val="center"/>
        <w:rPr>
          <w:rFonts w:ascii="Verdana" w:hAnsi="Verdana"/>
        </w:rPr>
      </w:pPr>
      <w:r>
        <w:rPr>
          <w:rFonts w:ascii="Verdana" w:hAnsi="Verdana"/>
        </w:rPr>
        <w:t>Cargo onde se adeque minha formação escolar e profissional.</w:t>
      </w:r>
    </w:p>
    <w:p w:rsidR="004D36E9" w:rsidRDefault="004D36E9" w:rsidP="00896124">
      <w:pPr>
        <w:pStyle w:val="Seo"/>
        <w:jc w:val="center"/>
        <w:rPr>
          <w:rFonts w:ascii="Verdana" w:hAnsi="Verdana"/>
        </w:rPr>
      </w:pPr>
    </w:p>
    <w:p w:rsidR="004D36E9" w:rsidRDefault="004D36E9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4D36E9" w:rsidRDefault="004819A2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4" o:spid="_x0000_s1030" type="#_x0000_t32" style="position:absolute;left:0;text-align:left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4D36E9" w:rsidRPr="002039BD" w:rsidRDefault="004D36E9" w:rsidP="00896124">
      <w:pPr>
        <w:pStyle w:val="Seo"/>
        <w:jc w:val="center"/>
        <w:rPr>
          <w:rFonts w:ascii="Verdana" w:hAnsi="Verdana"/>
        </w:rPr>
      </w:pP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>Ensino Médio Completo-CNEC.</w:t>
      </w: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 xml:space="preserve">Manutenção Mecânica de Processos e Equipamentos 2008 </w:t>
      </w:r>
      <w:proofErr w:type="gramStart"/>
      <w:r>
        <w:rPr>
          <w:rFonts w:ascii="Verdana" w:hAnsi="Verdana"/>
        </w:rPr>
        <w:t>à</w:t>
      </w:r>
      <w:proofErr w:type="gramEnd"/>
      <w:r>
        <w:rPr>
          <w:rFonts w:ascii="Verdana" w:hAnsi="Verdana"/>
        </w:rPr>
        <w:t xml:space="preserve"> 2010 –AEP Senai Fernando De Castro Freitas Triunfo.</w:t>
      </w: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>Técnico em Metalurgia. CNEC-2010.</w:t>
      </w:r>
    </w:p>
    <w:p w:rsidR="004D36E9" w:rsidRPr="00404A08" w:rsidRDefault="004D36E9" w:rsidP="00896124">
      <w:pPr>
        <w:pStyle w:val="PargrafodaLista"/>
        <w:spacing w:after="120" w:line="240" w:lineRule="auto"/>
        <w:ind w:left="284"/>
        <w:jc w:val="center"/>
        <w:rPr>
          <w:rFonts w:ascii="Verdana" w:hAnsi="Verdana"/>
        </w:rPr>
      </w:pPr>
    </w:p>
    <w:p w:rsidR="004D36E9" w:rsidRDefault="004D36E9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4D36E9" w:rsidRDefault="004819A2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3" o:spid="_x0000_s1029" type="#_x0000_t32" style="position:absolute;left:0;text-align:left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682835" w:rsidRPr="00896124" w:rsidRDefault="00896124" w:rsidP="00896124">
      <w:pPr>
        <w:pStyle w:val="PargrafodaLista"/>
        <w:numPr>
          <w:ilvl w:val="0"/>
          <w:numId w:val="9"/>
        </w:numPr>
        <w:jc w:val="center"/>
        <w:rPr>
          <w:rFonts w:ascii="Verdana" w:hAnsi="Verdana"/>
          <w:b/>
        </w:rPr>
      </w:pPr>
      <w:r w:rsidRPr="00896124">
        <w:rPr>
          <w:rFonts w:ascii="Verdana" w:hAnsi="Verdana"/>
          <w:b/>
        </w:rPr>
        <w:t>2012-Até</w:t>
      </w:r>
      <w:r w:rsidR="00682835" w:rsidRPr="0089612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atual</w:t>
      </w:r>
      <w:r w:rsidRPr="00896124">
        <w:rPr>
          <w:rFonts w:ascii="Verdana" w:hAnsi="Verdana"/>
          <w:b/>
        </w:rPr>
        <w:t>mente</w:t>
      </w:r>
      <w:r>
        <w:rPr>
          <w:rFonts w:ascii="Verdana" w:hAnsi="Verdana"/>
          <w:b/>
        </w:rPr>
        <w:t xml:space="preserve"> Aços Especiais Piratini-</w:t>
      </w:r>
      <w:r w:rsidRPr="00896124">
        <w:rPr>
          <w:rFonts w:ascii="Verdana" w:hAnsi="Verdana"/>
        </w:rPr>
        <w:t>Manutenção Mecânica</w:t>
      </w:r>
      <w:r>
        <w:rPr>
          <w:rFonts w:ascii="Verdana" w:hAnsi="Verdana"/>
          <w:b/>
        </w:rPr>
        <w:t xml:space="preserve">, </w:t>
      </w:r>
      <w:r>
        <w:rPr>
          <w:rFonts w:ascii="Verdana" w:hAnsi="Verdana"/>
        </w:rPr>
        <w:t>na área de manutenção mecânica pesada com foco em manutenção preventiva e corretiva.</w:t>
      </w:r>
    </w:p>
    <w:p w:rsidR="004D36E9" w:rsidRPr="00D81FC2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2011</w:t>
      </w:r>
      <w:r w:rsidRPr="00D81FC2">
        <w:rPr>
          <w:rFonts w:ascii="Verdana" w:hAnsi="Verdana"/>
          <w:b/>
        </w:rPr>
        <w:t xml:space="preserve">– </w:t>
      </w:r>
      <w:r w:rsidR="00682835">
        <w:rPr>
          <w:rFonts w:ascii="Verdana" w:hAnsi="Verdana"/>
          <w:b/>
        </w:rPr>
        <w:t xml:space="preserve">2012 </w:t>
      </w:r>
      <w:r w:rsidRPr="00D81FC2">
        <w:rPr>
          <w:rFonts w:ascii="Verdana" w:hAnsi="Verdana"/>
          <w:b/>
        </w:rPr>
        <w:t>Empresa</w:t>
      </w:r>
      <w:r>
        <w:rPr>
          <w:rFonts w:ascii="Verdana" w:hAnsi="Verdana"/>
          <w:b/>
        </w:rPr>
        <w:t xml:space="preserve"> Gerdau Aços Especiais SA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Caldeireiro I</w:t>
      </w:r>
      <w:r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Manutenção na área de corte, caldeiraria pesada, soldas de eletrodo revestido.</w:t>
      </w:r>
    </w:p>
    <w:p w:rsidR="004D36E9" w:rsidRPr="00682835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2010 </w:t>
      </w:r>
      <w:proofErr w:type="gramStart"/>
      <w:r>
        <w:rPr>
          <w:rFonts w:ascii="Verdana" w:hAnsi="Verdana"/>
          <w:b/>
        </w:rPr>
        <w:t>à</w:t>
      </w:r>
      <w:proofErr w:type="gramEnd"/>
      <w:r>
        <w:rPr>
          <w:rFonts w:ascii="Verdana" w:hAnsi="Verdana"/>
          <w:b/>
        </w:rPr>
        <w:t xml:space="preserve"> 2011</w:t>
      </w:r>
      <w:r w:rsidRPr="00D81FC2">
        <w:rPr>
          <w:rFonts w:ascii="Verdana" w:hAnsi="Verdana"/>
          <w:b/>
        </w:rPr>
        <w:t xml:space="preserve"> – Empresa</w:t>
      </w:r>
      <w:r>
        <w:rPr>
          <w:rFonts w:ascii="Verdana" w:hAnsi="Verdana"/>
          <w:b/>
        </w:rPr>
        <w:t xml:space="preserve"> Gerdau Aços Especiais SA</w:t>
      </w:r>
      <w:r>
        <w:rPr>
          <w:rFonts w:ascii="Verdana" w:hAnsi="Verdana"/>
        </w:rPr>
        <w:br/>
        <w:t>Cargo: Estagiário de Técnico em Metalurgia</w:t>
      </w:r>
      <w:r>
        <w:rPr>
          <w:rFonts w:ascii="Verdana" w:hAnsi="Verdana"/>
        </w:rPr>
        <w:br/>
        <w:t>Principais atividades: Aprendizados profissionais e práticas na área de caldeiraria pesadas trabalhando em equipe.</w:t>
      </w:r>
    </w:p>
    <w:p w:rsidR="00682835" w:rsidRPr="00682835" w:rsidRDefault="00682835" w:rsidP="00896124">
      <w:pPr>
        <w:spacing w:after="120" w:line="240" w:lineRule="auto"/>
        <w:jc w:val="center"/>
        <w:rPr>
          <w:rFonts w:ascii="Verdana" w:hAnsi="Verdana"/>
          <w:b/>
        </w:rPr>
      </w:pPr>
    </w:p>
    <w:p w:rsidR="004D36E9" w:rsidRPr="005E6ECE" w:rsidRDefault="004D36E9" w:rsidP="00896124">
      <w:pPr>
        <w:pStyle w:val="PargrafodaLista"/>
        <w:spacing w:line="168" w:lineRule="auto"/>
        <w:ind w:left="0"/>
        <w:jc w:val="center"/>
        <w:rPr>
          <w:rFonts w:ascii="Verdana" w:hAnsi="Verdana"/>
        </w:rPr>
      </w:pPr>
      <w:r>
        <w:rPr>
          <w:rFonts w:ascii="Verdana" w:hAnsi="Verdana"/>
        </w:rPr>
        <w:br/>
      </w:r>
      <w:r w:rsidR="004819A2">
        <w:rPr>
          <w:rFonts w:ascii="Verdana" w:hAnsi="Verdana"/>
          <w:noProof/>
          <w:lang w:eastAsia="pt-BR"/>
        </w:rPr>
        <w:pict>
          <v:shape id="Conector de seta reta 2" o:spid="_x0000_s1028" type="#_x0000_t32" style="position:absolute;left:0;text-align:left;margin-left:.3pt;margin-top:6.05pt;width:478.5pt;height:.05pt;z-index:25166233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4D36E9" w:rsidRDefault="004D36E9" w:rsidP="00896124">
      <w:pPr>
        <w:pStyle w:val="Seo"/>
        <w:jc w:val="center"/>
        <w:rPr>
          <w:rFonts w:ascii="Verdana" w:hAnsi="Verdana"/>
        </w:rPr>
      </w:pPr>
    </w:p>
    <w:p w:rsidR="004D36E9" w:rsidRDefault="004D36E9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4D36E9" w:rsidRDefault="004819A2" w:rsidP="00896124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1" o:spid="_x0000_s1027" type="#_x0000_t32" style="position:absolute;left:0;text-align:left;margin-left:.3pt;margin-top:6.0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4D36E9" w:rsidRPr="002039BD" w:rsidRDefault="004D36E9" w:rsidP="00896124">
      <w:pPr>
        <w:pStyle w:val="Seo"/>
        <w:jc w:val="center"/>
        <w:rPr>
          <w:rFonts w:ascii="Verdana" w:hAnsi="Verdana"/>
        </w:rPr>
      </w:pP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>Disponibilidade de horários.</w:t>
      </w: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>Dinamismo.</w:t>
      </w: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 xml:space="preserve">Experiência </w:t>
      </w:r>
      <w:r w:rsidR="003D778F">
        <w:rPr>
          <w:rFonts w:ascii="Verdana" w:hAnsi="Verdana"/>
        </w:rPr>
        <w:t>extracurricular</w:t>
      </w:r>
      <w:r>
        <w:rPr>
          <w:rFonts w:ascii="Verdana" w:hAnsi="Verdana"/>
        </w:rPr>
        <w:t>.</w:t>
      </w:r>
    </w:p>
    <w:p w:rsidR="004D36E9" w:rsidRDefault="004D36E9" w:rsidP="008961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</w:rPr>
      </w:pPr>
      <w:r>
        <w:rPr>
          <w:rFonts w:ascii="Verdana" w:hAnsi="Verdana"/>
        </w:rPr>
        <w:t>Disponibilidade para novos aprendizados e execução de várias atividades.</w:t>
      </w:r>
    </w:p>
    <w:p w:rsidR="004D36E9" w:rsidRDefault="004D36E9" w:rsidP="004D36E9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4D36E9" w:rsidRDefault="004D36E9" w:rsidP="004D36E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D36E9" w:rsidRPr="005657D9" w:rsidRDefault="004D36E9" w:rsidP="004D36E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8A3DCD" w:rsidRDefault="008A3DCD"/>
    <w:sectPr w:rsidR="008A3DCD" w:rsidSect="0090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367F"/>
    <w:multiLevelType w:val="hybridMultilevel"/>
    <w:tmpl w:val="B7CC9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F42A6"/>
    <w:multiLevelType w:val="hybridMultilevel"/>
    <w:tmpl w:val="4A56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03BDE"/>
    <w:multiLevelType w:val="hybridMultilevel"/>
    <w:tmpl w:val="E782E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10BB4"/>
    <w:multiLevelType w:val="hybridMultilevel"/>
    <w:tmpl w:val="7152BD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F8603E"/>
    <w:multiLevelType w:val="hybridMultilevel"/>
    <w:tmpl w:val="E12CD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532BE"/>
    <w:multiLevelType w:val="hybridMultilevel"/>
    <w:tmpl w:val="D8EED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E2ED2"/>
    <w:multiLevelType w:val="hybridMultilevel"/>
    <w:tmpl w:val="BCE890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AE1554"/>
    <w:multiLevelType w:val="hybridMultilevel"/>
    <w:tmpl w:val="DFF68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6E9"/>
    <w:rsid w:val="001526EB"/>
    <w:rsid w:val="003D778F"/>
    <w:rsid w:val="0041478B"/>
    <w:rsid w:val="004819A2"/>
    <w:rsid w:val="004D36E9"/>
    <w:rsid w:val="005726CF"/>
    <w:rsid w:val="00682835"/>
    <w:rsid w:val="006A3912"/>
    <w:rsid w:val="00896124"/>
    <w:rsid w:val="008A3DCD"/>
    <w:rsid w:val="00902BC1"/>
    <w:rsid w:val="00D0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Conector de seta reta 5"/>
        <o:r id="V:Rule7" type="connector" idref="#Conector de seta reta 3"/>
        <o:r id="V:Rule8" type="connector" idref="#Conector de seta reta 2"/>
        <o:r id="V:Rule9" type="connector" idref="#Conector de seta reta 1"/>
        <o:r id="V:Rule10" type="connector" idref="#Conector de seta reta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E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4D36E9"/>
    <w:pPr>
      <w:ind w:left="720"/>
    </w:pPr>
  </w:style>
  <w:style w:type="paragraph" w:customStyle="1" w:styleId="Seo">
    <w:name w:val="Seção"/>
    <w:basedOn w:val="Normal"/>
    <w:uiPriority w:val="2"/>
    <w:qFormat/>
    <w:rsid w:val="004D36E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4D3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E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4D36E9"/>
    <w:pPr>
      <w:ind w:left="720"/>
    </w:pPr>
  </w:style>
  <w:style w:type="paragraph" w:customStyle="1" w:styleId="Seo">
    <w:name w:val="Seção"/>
    <w:basedOn w:val="Normal"/>
    <w:uiPriority w:val="2"/>
    <w:qFormat/>
    <w:rsid w:val="004D36E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4D36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raserpa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Home</cp:lastModifiedBy>
  <cp:revision>10</cp:revision>
  <dcterms:created xsi:type="dcterms:W3CDTF">2008-01-01T02:12:00Z</dcterms:created>
  <dcterms:modified xsi:type="dcterms:W3CDTF">2014-09-29T13:03:00Z</dcterms:modified>
</cp:coreProperties>
</file>