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5BA" w:rsidRPr="00D92E7C" w:rsidRDefault="003B0154" w:rsidP="006B48DC">
      <w:pPr>
        <w:pStyle w:val="Ttulo1"/>
        <w:spacing w:line="340" w:lineRule="atLeast"/>
        <w:jc w:val="center"/>
      </w:pPr>
      <w:r>
        <w:rPr>
          <w:b/>
          <w:bCs/>
          <w:sz w:val="24"/>
        </w:rPr>
        <w:t>Evandro Alves</w:t>
      </w:r>
      <w:r w:rsidR="002303E6">
        <w:rPr>
          <w:b/>
          <w:bCs/>
          <w:sz w:val="24"/>
        </w:rPr>
        <w:t>.</w:t>
      </w:r>
    </w:p>
    <w:p w:rsidR="00AD35BA" w:rsidRPr="00D92E7C" w:rsidRDefault="00AD35BA">
      <w:pPr>
        <w:rPr>
          <w:rFonts w:ascii="Verdana" w:hAnsi="Verdana"/>
        </w:rPr>
      </w:pPr>
    </w:p>
    <w:p w:rsidR="00AD35BA" w:rsidRPr="00D92E7C" w:rsidRDefault="00EA6AF5" w:rsidP="00740C5C">
      <w:pPr>
        <w:jc w:val="right"/>
        <w:rPr>
          <w:rFonts w:ascii="Verdana" w:hAnsi="Verdana"/>
          <w:sz w:val="15"/>
          <w:szCs w:val="15"/>
        </w:rPr>
      </w:pPr>
      <w:r w:rsidRPr="00D92E7C">
        <w:rPr>
          <w:rFonts w:ascii="Verdana" w:hAnsi="Verdana"/>
          <w:sz w:val="15"/>
          <w:szCs w:val="15"/>
        </w:rPr>
        <w:t>Rua</w:t>
      </w:r>
      <w:r w:rsidR="00AD35BA" w:rsidRPr="00D92E7C">
        <w:rPr>
          <w:rFonts w:ascii="Verdana" w:hAnsi="Verdana"/>
          <w:sz w:val="15"/>
          <w:szCs w:val="15"/>
        </w:rPr>
        <w:t xml:space="preserve"> </w:t>
      </w:r>
      <w:r w:rsidR="0037756B">
        <w:rPr>
          <w:rFonts w:ascii="Verdana" w:hAnsi="Verdana"/>
          <w:sz w:val="15"/>
          <w:szCs w:val="15"/>
        </w:rPr>
        <w:t>Rui Barbosa</w:t>
      </w:r>
      <w:r w:rsidR="00AD35BA" w:rsidRPr="00D92E7C">
        <w:rPr>
          <w:rFonts w:ascii="Verdana" w:hAnsi="Verdana"/>
          <w:sz w:val="15"/>
          <w:szCs w:val="15"/>
        </w:rPr>
        <w:t xml:space="preserve">, </w:t>
      </w:r>
      <w:r w:rsidR="0037756B">
        <w:rPr>
          <w:rFonts w:ascii="Verdana" w:hAnsi="Verdana"/>
          <w:sz w:val="15"/>
          <w:szCs w:val="15"/>
        </w:rPr>
        <w:t>96</w:t>
      </w:r>
      <w:r w:rsidR="00AD35BA" w:rsidRPr="00D92E7C">
        <w:rPr>
          <w:rFonts w:ascii="Verdana" w:hAnsi="Verdana"/>
          <w:sz w:val="15"/>
          <w:szCs w:val="15"/>
        </w:rPr>
        <w:t xml:space="preserve"> </w:t>
      </w:r>
      <w:r w:rsidR="00715655" w:rsidRPr="00D92E7C">
        <w:rPr>
          <w:rFonts w:ascii="Verdana" w:hAnsi="Verdana"/>
          <w:sz w:val="15"/>
          <w:szCs w:val="15"/>
        </w:rPr>
        <w:t>–</w:t>
      </w:r>
      <w:r w:rsidR="00AD35BA" w:rsidRPr="00D92E7C">
        <w:rPr>
          <w:rFonts w:ascii="Verdana" w:hAnsi="Verdana"/>
          <w:sz w:val="15"/>
          <w:szCs w:val="15"/>
        </w:rPr>
        <w:t xml:space="preserve"> </w:t>
      </w:r>
      <w:r w:rsidR="002303E6">
        <w:rPr>
          <w:rFonts w:ascii="Verdana" w:hAnsi="Verdana"/>
          <w:sz w:val="15"/>
          <w:szCs w:val="15"/>
        </w:rPr>
        <w:t>9</w:t>
      </w:r>
      <w:r w:rsidR="0037756B">
        <w:rPr>
          <w:rFonts w:ascii="Verdana" w:hAnsi="Verdana"/>
          <w:sz w:val="15"/>
          <w:szCs w:val="15"/>
        </w:rPr>
        <w:t>3270-420</w:t>
      </w:r>
    </w:p>
    <w:p w:rsidR="008C77E2" w:rsidRPr="00D92E7C" w:rsidRDefault="0037756B" w:rsidP="00740C5C">
      <w:pPr>
        <w:jc w:val="right"/>
        <w:rPr>
          <w:rFonts w:ascii="Verdana" w:hAnsi="Verdana"/>
          <w:sz w:val="15"/>
          <w:szCs w:val="15"/>
        </w:rPr>
      </w:pPr>
      <w:r>
        <w:rPr>
          <w:rFonts w:ascii="Verdana" w:hAnsi="Verdana"/>
          <w:sz w:val="15"/>
          <w:szCs w:val="15"/>
        </w:rPr>
        <w:t>Esteio</w:t>
      </w:r>
      <w:r w:rsidR="008C77E2" w:rsidRPr="00D92E7C">
        <w:rPr>
          <w:rFonts w:ascii="Verdana" w:hAnsi="Verdana"/>
          <w:sz w:val="15"/>
          <w:szCs w:val="15"/>
        </w:rPr>
        <w:t xml:space="preserve"> - RS</w:t>
      </w:r>
    </w:p>
    <w:p w:rsidR="00AD35BA" w:rsidRPr="00D92E7C" w:rsidRDefault="00AD35BA" w:rsidP="00740C5C">
      <w:pPr>
        <w:pStyle w:val="Ttulo2"/>
        <w:rPr>
          <w:sz w:val="15"/>
          <w:szCs w:val="15"/>
        </w:rPr>
      </w:pPr>
      <w:r w:rsidRPr="00D92E7C">
        <w:rPr>
          <w:sz w:val="15"/>
          <w:szCs w:val="15"/>
        </w:rPr>
        <w:t>Fone: (51)</w:t>
      </w:r>
      <w:r w:rsidR="00235CC2">
        <w:rPr>
          <w:sz w:val="15"/>
          <w:szCs w:val="15"/>
        </w:rPr>
        <w:t xml:space="preserve"> </w:t>
      </w:r>
      <w:r w:rsidR="0037756B">
        <w:rPr>
          <w:sz w:val="15"/>
          <w:szCs w:val="15"/>
        </w:rPr>
        <w:t>30203026</w:t>
      </w:r>
      <w:r w:rsidR="002303E6" w:rsidRPr="00D92E7C">
        <w:rPr>
          <w:sz w:val="15"/>
          <w:szCs w:val="15"/>
        </w:rPr>
        <w:t xml:space="preserve"> </w:t>
      </w:r>
      <w:r w:rsidR="00740C5C" w:rsidRPr="00D92E7C">
        <w:rPr>
          <w:sz w:val="15"/>
          <w:szCs w:val="15"/>
        </w:rPr>
        <w:t xml:space="preserve">/ </w:t>
      </w:r>
      <w:r w:rsidR="002303E6">
        <w:rPr>
          <w:sz w:val="15"/>
          <w:szCs w:val="15"/>
        </w:rPr>
        <w:t>(51) 9</w:t>
      </w:r>
      <w:r w:rsidR="0037756B">
        <w:rPr>
          <w:sz w:val="15"/>
          <w:szCs w:val="15"/>
        </w:rPr>
        <w:t>7979268</w:t>
      </w:r>
    </w:p>
    <w:p w:rsidR="00AD35BA" w:rsidRDefault="002303E6" w:rsidP="00740C5C">
      <w:pPr>
        <w:jc w:val="right"/>
        <w:rPr>
          <w:rFonts w:ascii="Verdana" w:hAnsi="Verdana"/>
          <w:sz w:val="15"/>
          <w:szCs w:val="15"/>
        </w:rPr>
      </w:pPr>
      <w:r>
        <w:rPr>
          <w:rFonts w:ascii="Verdana" w:hAnsi="Verdana"/>
          <w:sz w:val="15"/>
          <w:szCs w:val="15"/>
        </w:rPr>
        <w:t xml:space="preserve">E-mail: </w:t>
      </w:r>
      <w:r w:rsidR="0037756B">
        <w:rPr>
          <w:rFonts w:ascii="Verdana" w:hAnsi="Verdana"/>
          <w:sz w:val="15"/>
          <w:szCs w:val="15"/>
        </w:rPr>
        <w:t>evandro.unisinos</w:t>
      </w:r>
      <w:r>
        <w:rPr>
          <w:rFonts w:ascii="Verdana" w:hAnsi="Verdana"/>
          <w:sz w:val="15"/>
          <w:szCs w:val="15"/>
        </w:rPr>
        <w:t>@hotmail.com</w:t>
      </w:r>
    </w:p>
    <w:p w:rsidR="00AD35BA" w:rsidRPr="00D92E7C" w:rsidRDefault="00CC5EC5" w:rsidP="00740C5C">
      <w:pPr>
        <w:jc w:val="right"/>
        <w:rPr>
          <w:rFonts w:ascii="Verdana" w:hAnsi="Verdana"/>
          <w:sz w:val="15"/>
          <w:szCs w:val="15"/>
        </w:rPr>
      </w:pPr>
      <w:r w:rsidRPr="00D92E7C">
        <w:rPr>
          <w:rFonts w:ascii="Verdana" w:hAnsi="Verdana"/>
          <w:sz w:val="15"/>
          <w:szCs w:val="15"/>
        </w:rPr>
        <w:t>Brasileiro</w:t>
      </w:r>
      <w:r w:rsidR="00AD35BA" w:rsidRPr="00D92E7C">
        <w:rPr>
          <w:rFonts w:ascii="Verdana" w:hAnsi="Verdana"/>
          <w:sz w:val="15"/>
          <w:szCs w:val="15"/>
        </w:rPr>
        <w:t xml:space="preserve">, </w:t>
      </w:r>
      <w:r w:rsidR="0037756B">
        <w:rPr>
          <w:rFonts w:ascii="Verdana" w:hAnsi="Verdana"/>
          <w:sz w:val="15"/>
          <w:szCs w:val="15"/>
        </w:rPr>
        <w:t>Casado</w:t>
      </w:r>
      <w:r w:rsidR="00AD35BA" w:rsidRPr="00D92E7C">
        <w:rPr>
          <w:rFonts w:ascii="Verdana" w:hAnsi="Verdana"/>
          <w:sz w:val="15"/>
          <w:szCs w:val="15"/>
        </w:rPr>
        <w:t xml:space="preserve">. </w:t>
      </w:r>
    </w:p>
    <w:p w:rsidR="00CC5EC5" w:rsidRPr="00D92E7C" w:rsidRDefault="00CC5EC5" w:rsidP="00740C5C">
      <w:pPr>
        <w:jc w:val="right"/>
        <w:rPr>
          <w:rFonts w:ascii="Verdana" w:hAnsi="Verdana"/>
          <w:sz w:val="15"/>
          <w:szCs w:val="15"/>
        </w:rPr>
      </w:pPr>
      <w:r w:rsidRPr="00D92E7C">
        <w:rPr>
          <w:rFonts w:ascii="Verdana" w:hAnsi="Verdana"/>
          <w:sz w:val="15"/>
          <w:szCs w:val="15"/>
        </w:rPr>
        <w:t xml:space="preserve">Data </w:t>
      </w:r>
      <w:r w:rsidR="002303E6" w:rsidRPr="00D92E7C">
        <w:rPr>
          <w:rFonts w:ascii="Verdana" w:hAnsi="Verdana"/>
          <w:sz w:val="15"/>
          <w:szCs w:val="15"/>
        </w:rPr>
        <w:t xml:space="preserve">Nascimento: </w:t>
      </w:r>
      <w:r w:rsidR="0037756B">
        <w:rPr>
          <w:rFonts w:ascii="Verdana" w:hAnsi="Verdana"/>
          <w:sz w:val="15"/>
          <w:szCs w:val="15"/>
        </w:rPr>
        <w:t>07</w:t>
      </w:r>
      <w:r w:rsidR="002303E6">
        <w:rPr>
          <w:rFonts w:ascii="Verdana" w:hAnsi="Verdana"/>
          <w:sz w:val="15"/>
          <w:szCs w:val="15"/>
        </w:rPr>
        <w:t>/0</w:t>
      </w:r>
      <w:r w:rsidR="0037756B">
        <w:rPr>
          <w:rFonts w:ascii="Verdana" w:hAnsi="Verdana"/>
          <w:sz w:val="15"/>
          <w:szCs w:val="15"/>
        </w:rPr>
        <w:t>3</w:t>
      </w:r>
      <w:r w:rsidR="002303E6">
        <w:rPr>
          <w:rFonts w:ascii="Verdana" w:hAnsi="Verdana"/>
          <w:sz w:val="15"/>
          <w:szCs w:val="15"/>
        </w:rPr>
        <w:t>/198</w:t>
      </w:r>
      <w:r w:rsidR="0037756B">
        <w:rPr>
          <w:rFonts w:ascii="Verdana" w:hAnsi="Verdana"/>
          <w:sz w:val="15"/>
          <w:szCs w:val="15"/>
        </w:rPr>
        <w:t>2</w:t>
      </w:r>
    </w:p>
    <w:p w:rsidR="008C77E2" w:rsidRPr="00D92E7C" w:rsidRDefault="00CC55DB" w:rsidP="00740C5C">
      <w:pPr>
        <w:jc w:val="right"/>
        <w:rPr>
          <w:rFonts w:ascii="Verdana" w:hAnsi="Verdana"/>
          <w:sz w:val="15"/>
          <w:szCs w:val="15"/>
        </w:rPr>
      </w:pPr>
      <w:r w:rsidRPr="00D92E7C">
        <w:rPr>
          <w:rFonts w:ascii="Verdana" w:hAnsi="Verdana"/>
          <w:sz w:val="15"/>
          <w:szCs w:val="15"/>
        </w:rPr>
        <w:t xml:space="preserve">RG: </w:t>
      </w:r>
      <w:r w:rsidR="0037756B">
        <w:rPr>
          <w:rFonts w:ascii="Verdana" w:hAnsi="Verdana"/>
          <w:sz w:val="15"/>
          <w:szCs w:val="15"/>
        </w:rPr>
        <w:t>7075152301</w:t>
      </w:r>
    </w:p>
    <w:p w:rsidR="00246BD1" w:rsidRPr="00D92E7C" w:rsidRDefault="002303E6" w:rsidP="00740C5C">
      <w:pPr>
        <w:jc w:val="right"/>
        <w:rPr>
          <w:rFonts w:ascii="Verdana" w:hAnsi="Verdana"/>
          <w:sz w:val="16"/>
        </w:rPr>
      </w:pPr>
      <w:r w:rsidRPr="00D92E7C">
        <w:rPr>
          <w:rFonts w:ascii="Verdana" w:hAnsi="Verdana"/>
          <w:sz w:val="15"/>
          <w:szCs w:val="15"/>
        </w:rPr>
        <w:t xml:space="preserve">CPF: </w:t>
      </w:r>
      <w:r w:rsidR="0037756B">
        <w:rPr>
          <w:rFonts w:ascii="Verdana" w:hAnsi="Verdana"/>
          <w:sz w:val="15"/>
          <w:szCs w:val="15"/>
        </w:rPr>
        <w:t>98056611053</w:t>
      </w:r>
    </w:p>
    <w:p w:rsidR="00AD35BA" w:rsidRPr="00D92E7C" w:rsidRDefault="00AD35BA">
      <w:pPr>
        <w:pStyle w:val="Ttulo1"/>
        <w:pBdr>
          <w:bottom w:val="single" w:sz="4" w:space="1" w:color="auto"/>
        </w:pBdr>
        <w:spacing w:line="200" w:lineRule="exact"/>
        <w:jc w:val="both"/>
        <w:rPr>
          <w:b/>
          <w:sz w:val="15"/>
          <w:szCs w:val="15"/>
        </w:rPr>
      </w:pPr>
      <w:r w:rsidRPr="00D92E7C">
        <w:rPr>
          <w:b/>
          <w:sz w:val="15"/>
          <w:szCs w:val="15"/>
        </w:rPr>
        <w:t>OBJETIVO PROFISSIONAL</w:t>
      </w:r>
    </w:p>
    <w:p w:rsidR="00AD35BA" w:rsidRDefault="00AD35BA">
      <w:pPr>
        <w:spacing w:line="200" w:lineRule="exact"/>
        <w:jc w:val="both"/>
        <w:rPr>
          <w:rFonts w:ascii="Verdana" w:hAnsi="Verdana"/>
          <w:sz w:val="15"/>
          <w:szCs w:val="15"/>
        </w:rPr>
      </w:pPr>
    </w:p>
    <w:p w:rsidR="006A4965" w:rsidRDefault="006A4965">
      <w:pPr>
        <w:spacing w:line="200" w:lineRule="exact"/>
        <w:jc w:val="both"/>
        <w:rPr>
          <w:rFonts w:ascii="Verdana" w:hAnsi="Verdana"/>
          <w:sz w:val="15"/>
          <w:szCs w:val="15"/>
        </w:rPr>
      </w:pPr>
      <w:r>
        <w:rPr>
          <w:rFonts w:ascii="Verdana" w:hAnsi="Verdana"/>
          <w:sz w:val="15"/>
          <w:szCs w:val="15"/>
        </w:rPr>
        <w:t>Desenvolver todo meu conhecimento adquirido durante os anos trabalhando na indústria, atuando fortemente para o cumprimento das metas e objetivos da empresa, podendo atuar na</w:t>
      </w:r>
      <w:r w:rsidR="00F87035">
        <w:rPr>
          <w:rFonts w:ascii="Verdana" w:hAnsi="Verdana"/>
          <w:sz w:val="15"/>
          <w:szCs w:val="15"/>
        </w:rPr>
        <w:t xml:space="preserve">s áreas de processo, qualidade </w:t>
      </w:r>
      <w:r w:rsidR="00EA6BFD">
        <w:rPr>
          <w:rFonts w:ascii="Verdana" w:hAnsi="Verdana"/>
          <w:sz w:val="15"/>
          <w:szCs w:val="15"/>
        </w:rPr>
        <w:t>ou produção</w:t>
      </w:r>
      <w:r>
        <w:rPr>
          <w:rFonts w:ascii="Verdana" w:hAnsi="Verdana"/>
          <w:sz w:val="15"/>
          <w:szCs w:val="15"/>
        </w:rPr>
        <w:t>.</w:t>
      </w:r>
    </w:p>
    <w:p w:rsidR="006A4965" w:rsidRPr="00D92E7C" w:rsidRDefault="006A4965">
      <w:pPr>
        <w:spacing w:line="200" w:lineRule="exact"/>
        <w:jc w:val="both"/>
        <w:rPr>
          <w:rFonts w:ascii="Verdana" w:hAnsi="Verdana"/>
          <w:sz w:val="15"/>
          <w:szCs w:val="15"/>
        </w:rPr>
      </w:pPr>
    </w:p>
    <w:p w:rsidR="006A4965" w:rsidRPr="006A4965" w:rsidRDefault="006A4965" w:rsidP="006A4965"/>
    <w:p w:rsidR="00074DBB" w:rsidRDefault="00074DBB">
      <w:pPr>
        <w:pStyle w:val="Ttulo1"/>
        <w:pBdr>
          <w:bottom w:val="single" w:sz="4" w:space="1" w:color="auto"/>
        </w:pBdr>
        <w:spacing w:line="200" w:lineRule="exact"/>
        <w:jc w:val="both"/>
        <w:rPr>
          <w:b/>
          <w:sz w:val="15"/>
          <w:szCs w:val="15"/>
        </w:rPr>
      </w:pPr>
    </w:p>
    <w:p w:rsidR="00AD35BA" w:rsidRPr="00D92E7C" w:rsidRDefault="00AD35BA">
      <w:pPr>
        <w:pStyle w:val="Ttulo1"/>
        <w:pBdr>
          <w:bottom w:val="single" w:sz="4" w:space="1" w:color="auto"/>
        </w:pBdr>
        <w:spacing w:line="200" w:lineRule="exact"/>
        <w:jc w:val="both"/>
        <w:rPr>
          <w:b/>
          <w:sz w:val="15"/>
          <w:szCs w:val="15"/>
        </w:rPr>
      </w:pPr>
      <w:r w:rsidRPr="00D92E7C">
        <w:rPr>
          <w:b/>
          <w:sz w:val="15"/>
          <w:szCs w:val="15"/>
        </w:rPr>
        <w:t>ESCOLARIDADE</w:t>
      </w:r>
    </w:p>
    <w:p w:rsidR="00740C5C" w:rsidRPr="00D92E7C" w:rsidRDefault="00740C5C">
      <w:pPr>
        <w:spacing w:line="200" w:lineRule="exact"/>
        <w:jc w:val="both"/>
        <w:rPr>
          <w:rFonts w:ascii="Verdana" w:hAnsi="Verdana"/>
          <w:b/>
          <w:bCs/>
          <w:sz w:val="15"/>
          <w:szCs w:val="15"/>
        </w:rPr>
      </w:pPr>
      <w:r w:rsidRPr="00D92E7C">
        <w:rPr>
          <w:rFonts w:ascii="Verdana" w:hAnsi="Verdana"/>
          <w:b/>
          <w:bCs/>
          <w:sz w:val="15"/>
          <w:szCs w:val="15"/>
        </w:rPr>
        <w:t>Técnico:</w:t>
      </w:r>
      <w:r w:rsidR="00547B0A">
        <w:rPr>
          <w:rFonts w:ascii="Verdana" w:hAnsi="Verdana"/>
          <w:b/>
          <w:bCs/>
          <w:sz w:val="15"/>
          <w:szCs w:val="15"/>
        </w:rPr>
        <w:t xml:space="preserve"> </w:t>
      </w:r>
      <w:r w:rsidR="00913B10" w:rsidRPr="00913B10">
        <w:rPr>
          <w:rFonts w:ascii="Verdana" w:hAnsi="Verdana"/>
          <w:bCs/>
          <w:sz w:val="15"/>
          <w:szCs w:val="15"/>
        </w:rPr>
        <w:t>Técnico eletromecânico</w:t>
      </w:r>
    </w:p>
    <w:p w:rsidR="00AD35BA" w:rsidRDefault="00AD35BA">
      <w:pPr>
        <w:spacing w:line="200" w:lineRule="exact"/>
        <w:jc w:val="both"/>
        <w:rPr>
          <w:rFonts w:ascii="Verdana" w:hAnsi="Verdana"/>
          <w:sz w:val="15"/>
          <w:szCs w:val="15"/>
        </w:rPr>
      </w:pPr>
      <w:r w:rsidRPr="00D92E7C">
        <w:rPr>
          <w:rFonts w:ascii="Verdana" w:hAnsi="Verdana"/>
          <w:b/>
          <w:bCs/>
          <w:sz w:val="15"/>
          <w:szCs w:val="15"/>
        </w:rPr>
        <w:t xml:space="preserve">Engenharia </w:t>
      </w:r>
      <w:r w:rsidR="0037756B">
        <w:rPr>
          <w:rFonts w:ascii="Verdana" w:hAnsi="Verdana"/>
          <w:b/>
          <w:bCs/>
          <w:sz w:val="15"/>
          <w:szCs w:val="15"/>
        </w:rPr>
        <w:t xml:space="preserve">de Produção </w:t>
      </w:r>
      <w:r w:rsidRPr="00D92E7C">
        <w:rPr>
          <w:rFonts w:ascii="Verdana" w:hAnsi="Verdana"/>
          <w:b/>
          <w:bCs/>
          <w:sz w:val="15"/>
          <w:szCs w:val="15"/>
        </w:rPr>
        <w:t>Mecânica</w:t>
      </w:r>
      <w:r w:rsidR="00913B10">
        <w:rPr>
          <w:rFonts w:ascii="Verdana" w:hAnsi="Verdana"/>
          <w:b/>
          <w:bCs/>
          <w:sz w:val="15"/>
          <w:szCs w:val="15"/>
        </w:rPr>
        <w:t xml:space="preserve">: </w:t>
      </w:r>
      <w:r w:rsidR="0037756B">
        <w:rPr>
          <w:rFonts w:ascii="Verdana" w:hAnsi="Verdana"/>
          <w:sz w:val="15"/>
          <w:szCs w:val="15"/>
        </w:rPr>
        <w:t>Em andamento</w:t>
      </w:r>
      <w:r w:rsidR="00913B10">
        <w:rPr>
          <w:rFonts w:ascii="Verdana" w:hAnsi="Verdana"/>
          <w:sz w:val="15"/>
          <w:szCs w:val="15"/>
        </w:rPr>
        <w:t xml:space="preserve"> </w:t>
      </w:r>
      <w:r w:rsidR="0037756B">
        <w:rPr>
          <w:rFonts w:ascii="Verdana" w:hAnsi="Verdana"/>
          <w:sz w:val="15"/>
          <w:szCs w:val="15"/>
        </w:rPr>
        <w:t>-</w:t>
      </w:r>
      <w:r w:rsidRPr="00D92E7C">
        <w:rPr>
          <w:rFonts w:ascii="Verdana" w:hAnsi="Verdana"/>
          <w:sz w:val="15"/>
          <w:szCs w:val="15"/>
        </w:rPr>
        <w:t xml:space="preserve"> </w:t>
      </w:r>
      <w:r w:rsidR="00547B0A">
        <w:rPr>
          <w:rFonts w:ascii="Verdana" w:hAnsi="Verdana"/>
          <w:sz w:val="15"/>
          <w:szCs w:val="15"/>
        </w:rPr>
        <w:t xml:space="preserve">Universidade </w:t>
      </w:r>
      <w:r w:rsidR="0037756B">
        <w:rPr>
          <w:rFonts w:ascii="Verdana" w:hAnsi="Verdana"/>
          <w:sz w:val="15"/>
          <w:szCs w:val="15"/>
        </w:rPr>
        <w:t>do Vale dos Sinos</w:t>
      </w:r>
      <w:r w:rsidR="00547B0A">
        <w:rPr>
          <w:rFonts w:ascii="Verdana" w:hAnsi="Verdana"/>
          <w:sz w:val="15"/>
          <w:szCs w:val="15"/>
        </w:rPr>
        <w:t xml:space="preserve"> </w:t>
      </w:r>
      <w:r w:rsidR="00913B10">
        <w:rPr>
          <w:rFonts w:ascii="Verdana" w:hAnsi="Verdana"/>
          <w:sz w:val="15"/>
          <w:szCs w:val="15"/>
        </w:rPr>
        <w:t>–</w:t>
      </w:r>
      <w:r w:rsidR="00547B0A">
        <w:rPr>
          <w:rFonts w:ascii="Verdana" w:hAnsi="Verdana"/>
          <w:sz w:val="15"/>
          <w:szCs w:val="15"/>
        </w:rPr>
        <w:t xml:space="preserve"> U</w:t>
      </w:r>
      <w:r w:rsidR="0037756B">
        <w:rPr>
          <w:rFonts w:ascii="Verdana" w:hAnsi="Verdana"/>
          <w:sz w:val="15"/>
          <w:szCs w:val="15"/>
        </w:rPr>
        <w:t>nisinos</w:t>
      </w:r>
      <w:r w:rsidR="00913B10">
        <w:rPr>
          <w:rFonts w:ascii="Verdana" w:hAnsi="Verdana"/>
          <w:sz w:val="15"/>
          <w:szCs w:val="15"/>
        </w:rPr>
        <w:t xml:space="preserve"> - </w:t>
      </w:r>
      <w:r w:rsidR="0037756B">
        <w:rPr>
          <w:rFonts w:ascii="Verdana" w:hAnsi="Verdana"/>
          <w:sz w:val="15"/>
          <w:szCs w:val="15"/>
        </w:rPr>
        <w:t>São Leopoldo</w:t>
      </w:r>
      <w:r w:rsidRPr="00D92E7C">
        <w:rPr>
          <w:rFonts w:ascii="Verdana" w:hAnsi="Verdana"/>
          <w:sz w:val="15"/>
          <w:szCs w:val="15"/>
        </w:rPr>
        <w:t>/RS.</w:t>
      </w:r>
    </w:p>
    <w:p w:rsidR="00913B10" w:rsidRDefault="00913B10">
      <w:pPr>
        <w:spacing w:line="200" w:lineRule="exact"/>
        <w:jc w:val="both"/>
        <w:rPr>
          <w:rFonts w:ascii="Verdana" w:hAnsi="Verdana"/>
          <w:sz w:val="15"/>
          <w:szCs w:val="15"/>
        </w:rPr>
      </w:pPr>
      <w:r w:rsidRPr="00913B10">
        <w:rPr>
          <w:rFonts w:ascii="Verdana" w:hAnsi="Verdana"/>
          <w:b/>
          <w:sz w:val="15"/>
          <w:szCs w:val="15"/>
        </w:rPr>
        <w:t>Formação Profissio</w:t>
      </w:r>
      <w:r>
        <w:rPr>
          <w:rFonts w:ascii="Verdana" w:hAnsi="Verdana"/>
          <w:b/>
          <w:sz w:val="15"/>
          <w:szCs w:val="15"/>
        </w:rPr>
        <w:t>nalizante (1</w:t>
      </w:r>
      <w:r w:rsidR="00696A76">
        <w:rPr>
          <w:rFonts w:ascii="Verdana" w:hAnsi="Verdana"/>
          <w:b/>
          <w:sz w:val="15"/>
          <w:szCs w:val="15"/>
        </w:rPr>
        <w:t>°</w:t>
      </w:r>
      <w:r>
        <w:rPr>
          <w:rFonts w:ascii="Verdana" w:hAnsi="Verdana"/>
          <w:b/>
          <w:sz w:val="15"/>
          <w:szCs w:val="15"/>
        </w:rPr>
        <w:t>)</w:t>
      </w:r>
      <w:r w:rsidRPr="00913B10">
        <w:rPr>
          <w:rFonts w:ascii="Verdana" w:hAnsi="Verdana"/>
          <w:b/>
          <w:sz w:val="15"/>
          <w:szCs w:val="15"/>
        </w:rPr>
        <w:t>:</w:t>
      </w:r>
      <w:r>
        <w:rPr>
          <w:rFonts w:ascii="Verdana" w:hAnsi="Verdana"/>
          <w:sz w:val="15"/>
          <w:szCs w:val="15"/>
        </w:rPr>
        <w:t xml:space="preserve"> Tornearia Mecânica – SENAI Lindolfo Collor – São Leopoldo/RS</w:t>
      </w:r>
    </w:p>
    <w:p w:rsidR="00CC55DB" w:rsidRDefault="00913B10" w:rsidP="00913B10">
      <w:pPr>
        <w:spacing w:line="200" w:lineRule="exact"/>
        <w:jc w:val="both"/>
        <w:rPr>
          <w:rFonts w:ascii="Verdana" w:hAnsi="Verdana"/>
          <w:sz w:val="15"/>
          <w:szCs w:val="15"/>
        </w:rPr>
      </w:pPr>
      <w:r w:rsidRPr="00913B10">
        <w:rPr>
          <w:rFonts w:ascii="Verdana" w:hAnsi="Verdana"/>
          <w:b/>
          <w:sz w:val="15"/>
          <w:szCs w:val="15"/>
        </w:rPr>
        <w:t>Formação Profissionalizante</w:t>
      </w:r>
      <w:r>
        <w:rPr>
          <w:rFonts w:ascii="Verdana" w:hAnsi="Verdana"/>
          <w:b/>
          <w:sz w:val="15"/>
          <w:szCs w:val="15"/>
        </w:rPr>
        <w:t xml:space="preserve"> (2</w:t>
      </w:r>
      <w:r w:rsidR="00696A76">
        <w:rPr>
          <w:rFonts w:ascii="Verdana" w:hAnsi="Verdana"/>
          <w:b/>
          <w:sz w:val="15"/>
          <w:szCs w:val="15"/>
        </w:rPr>
        <w:t>°</w:t>
      </w:r>
      <w:r>
        <w:rPr>
          <w:rFonts w:ascii="Verdana" w:hAnsi="Verdana"/>
          <w:b/>
          <w:sz w:val="15"/>
          <w:szCs w:val="15"/>
        </w:rPr>
        <w:t>)</w:t>
      </w:r>
      <w:r w:rsidRPr="00913B10">
        <w:rPr>
          <w:rFonts w:ascii="Verdana" w:hAnsi="Verdana"/>
          <w:b/>
          <w:sz w:val="15"/>
          <w:szCs w:val="15"/>
        </w:rPr>
        <w:t>:</w:t>
      </w:r>
      <w:r>
        <w:rPr>
          <w:rFonts w:ascii="Verdana" w:hAnsi="Verdana"/>
          <w:sz w:val="15"/>
          <w:szCs w:val="15"/>
        </w:rPr>
        <w:t xml:space="preserve"> Programador e Preparador de Torno CNC – SENAI Lindolfo Collor – São Leopoldo/RS</w:t>
      </w:r>
    </w:p>
    <w:p w:rsidR="00913B10" w:rsidRDefault="00913B10" w:rsidP="00913B10">
      <w:pPr>
        <w:spacing w:line="200" w:lineRule="exact"/>
        <w:jc w:val="both"/>
        <w:rPr>
          <w:rFonts w:ascii="Verdana" w:hAnsi="Verdana"/>
          <w:sz w:val="15"/>
          <w:szCs w:val="15"/>
        </w:rPr>
      </w:pPr>
    </w:p>
    <w:p w:rsidR="00913B10" w:rsidRDefault="00913B10" w:rsidP="00913B10">
      <w:pPr>
        <w:spacing w:line="200" w:lineRule="exact"/>
        <w:jc w:val="both"/>
        <w:rPr>
          <w:rFonts w:ascii="Verdana" w:hAnsi="Verdana"/>
          <w:b/>
          <w:sz w:val="15"/>
          <w:szCs w:val="15"/>
        </w:rPr>
      </w:pPr>
    </w:p>
    <w:p w:rsidR="00074DBB" w:rsidRDefault="00074DBB">
      <w:pPr>
        <w:pBdr>
          <w:bottom w:val="single" w:sz="4" w:space="1" w:color="auto"/>
        </w:pBdr>
        <w:tabs>
          <w:tab w:val="left" w:pos="1418"/>
        </w:tabs>
        <w:spacing w:line="200" w:lineRule="exact"/>
        <w:jc w:val="both"/>
        <w:rPr>
          <w:rFonts w:ascii="Verdana" w:hAnsi="Verdana"/>
          <w:b/>
          <w:sz w:val="15"/>
          <w:szCs w:val="15"/>
        </w:rPr>
      </w:pPr>
    </w:p>
    <w:p w:rsidR="00074DBB" w:rsidRDefault="00074DBB">
      <w:pPr>
        <w:pBdr>
          <w:bottom w:val="single" w:sz="4" w:space="1" w:color="auto"/>
        </w:pBdr>
        <w:tabs>
          <w:tab w:val="left" w:pos="1418"/>
        </w:tabs>
        <w:spacing w:line="200" w:lineRule="exact"/>
        <w:jc w:val="both"/>
        <w:rPr>
          <w:rFonts w:ascii="Verdana" w:hAnsi="Verdana"/>
          <w:b/>
          <w:sz w:val="15"/>
          <w:szCs w:val="15"/>
        </w:rPr>
      </w:pPr>
    </w:p>
    <w:p w:rsidR="00AD35BA" w:rsidRPr="00D92E7C" w:rsidRDefault="00AD35BA">
      <w:pPr>
        <w:pBdr>
          <w:bottom w:val="single" w:sz="4" w:space="1" w:color="auto"/>
        </w:pBdr>
        <w:tabs>
          <w:tab w:val="left" w:pos="1418"/>
        </w:tabs>
        <w:spacing w:line="200" w:lineRule="exact"/>
        <w:jc w:val="both"/>
        <w:rPr>
          <w:rFonts w:ascii="Verdana" w:hAnsi="Verdana"/>
          <w:b/>
          <w:sz w:val="15"/>
          <w:szCs w:val="15"/>
        </w:rPr>
      </w:pPr>
      <w:r w:rsidRPr="00D92E7C">
        <w:rPr>
          <w:rFonts w:ascii="Verdana" w:hAnsi="Verdana"/>
          <w:b/>
          <w:sz w:val="15"/>
          <w:szCs w:val="15"/>
        </w:rPr>
        <w:t>EXPERIÊNCIA PROFISSIONAL</w:t>
      </w:r>
    </w:p>
    <w:p w:rsidR="00AD35BA" w:rsidRPr="00D92E7C" w:rsidRDefault="00AD35BA">
      <w:pPr>
        <w:spacing w:line="200" w:lineRule="exact"/>
        <w:ind w:left="2127" w:hanging="2127"/>
        <w:jc w:val="both"/>
        <w:rPr>
          <w:rFonts w:ascii="Verdana" w:hAnsi="Verdana"/>
          <w:sz w:val="15"/>
          <w:szCs w:val="15"/>
        </w:rPr>
      </w:pPr>
    </w:p>
    <w:p w:rsidR="0053332B" w:rsidRPr="00D92E7C" w:rsidRDefault="00DD3F9E" w:rsidP="0053332B">
      <w:pPr>
        <w:spacing w:line="200" w:lineRule="exact"/>
        <w:ind w:left="1418" w:hanging="1418"/>
        <w:jc w:val="both"/>
        <w:rPr>
          <w:rFonts w:ascii="Verdana" w:hAnsi="Verdana"/>
          <w:b/>
          <w:sz w:val="15"/>
          <w:szCs w:val="15"/>
        </w:rPr>
      </w:pPr>
      <w:r>
        <w:rPr>
          <w:rFonts w:ascii="Verdana" w:hAnsi="Verdana"/>
          <w:sz w:val="15"/>
          <w:szCs w:val="15"/>
        </w:rPr>
        <w:t>06</w:t>
      </w:r>
      <w:r w:rsidR="00260AAB">
        <w:rPr>
          <w:rFonts w:ascii="Verdana" w:hAnsi="Verdana"/>
          <w:sz w:val="15"/>
          <w:szCs w:val="15"/>
        </w:rPr>
        <w:t>/</w:t>
      </w:r>
      <w:r w:rsidR="0037756B">
        <w:rPr>
          <w:rFonts w:ascii="Verdana" w:hAnsi="Verdana"/>
          <w:sz w:val="15"/>
          <w:szCs w:val="15"/>
        </w:rPr>
        <w:t>20</w:t>
      </w:r>
      <w:r w:rsidR="00A60F1D">
        <w:rPr>
          <w:rFonts w:ascii="Verdana" w:hAnsi="Verdana"/>
          <w:sz w:val="15"/>
          <w:szCs w:val="15"/>
        </w:rPr>
        <w:t>11</w:t>
      </w:r>
      <w:r w:rsidR="001A6090" w:rsidRPr="00D92E7C">
        <w:rPr>
          <w:rFonts w:ascii="Verdana" w:hAnsi="Verdana"/>
          <w:sz w:val="15"/>
          <w:szCs w:val="15"/>
        </w:rPr>
        <w:t xml:space="preserve"> </w:t>
      </w:r>
      <w:r>
        <w:rPr>
          <w:rFonts w:ascii="Verdana" w:hAnsi="Verdana"/>
          <w:sz w:val="15"/>
          <w:szCs w:val="15"/>
        </w:rPr>
        <w:t>–</w:t>
      </w:r>
      <w:r w:rsidR="001A6090" w:rsidRPr="00D92E7C">
        <w:rPr>
          <w:rFonts w:ascii="Verdana" w:hAnsi="Verdana"/>
          <w:sz w:val="15"/>
          <w:szCs w:val="15"/>
        </w:rPr>
        <w:t xml:space="preserve"> </w:t>
      </w:r>
      <w:r w:rsidR="0053332B" w:rsidRPr="00D92E7C">
        <w:rPr>
          <w:rFonts w:ascii="Verdana" w:hAnsi="Verdana"/>
          <w:sz w:val="15"/>
          <w:szCs w:val="15"/>
        </w:rPr>
        <w:t>Atual</w:t>
      </w:r>
      <w:r>
        <w:rPr>
          <w:rFonts w:ascii="Verdana" w:hAnsi="Verdana"/>
          <w:sz w:val="15"/>
          <w:szCs w:val="15"/>
        </w:rPr>
        <w:t xml:space="preserve">   </w:t>
      </w:r>
      <w:r w:rsidR="0037756B">
        <w:rPr>
          <w:rFonts w:ascii="Verdana" w:hAnsi="Verdana"/>
          <w:b/>
          <w:sz w:val="15"/>
          <w:szCs w:val="15"/>
        </w:rPr>
        <w:t>MWM International Motores</w:t>
      </w:r>
      <w:r w:rsidR="00A60F1D">
        <w:rPr>
          <w:rFonts w:ascii="Verdana" w:hAnsi="Verdana"/>
          <w:b/>
          <w:sz w:val="15"/>
          <w:szCs w:val="15"/>
        </w:rPr>
        <w:t>.</w:t>
      </w:r>
    </w:p>
    <w:p w:rsidR="0053332B" w:rsidRPr="00D92E7C" w:rsidRDefault="0053332B" w:rsidP="0053332B">
      <w:pPr>
        <w:spacing w:line="200" w:lineRule="exact"/>
        <w:ind w:left="1418" w:hanging="1418"/>
        <w:jc w:val="both"/>
        <w:rPr>
          <w:rFonts w:ascii="Verdana" w:hAnsi="Verdana"/>
          <w:b/>
          <w:sz w:val="15"/>
          <w:szCs w:val="15"/>
        </w:rPr>
      </w:pPr>
    </w:p>
    <w:p w:rsidR="008213B7" w:rsidRDefault="00CC55DB" w:rsidP="0053332B">
      <w:pPr>
        <w:pStyle w:val="PargrafodaLista"/>
        <w:numPr>
          <w:ilvl w:val="0"/>
          <w:numId w:val="5"/>
        </w:numPr>
        <w:spacing w:after="0" w:line="200" w:lineRule="exact"/>
        <w:ind w:left="1418" w:hanging="1418"/>
        <w:jc w:val="both"/>
        <w:rPr>
          <w:rFonts w:ascii="Verdana" w:hAnsi="Verdana"/>
          <w:sz w:val="15"/>
          <w:szCs w:val="15"/>
        </w:rPr>
      </w:pPr>
      <w:r w:rsidRPr="00DD3F9E">
        <w:rPr>
          <w:rFonts w:ascii="Verdana" w:hAnsi="Verdana"/>
          <w:b/>
          <w:sz w:val="15"/>
          <w:szCs w:val="15"/>
          <w:u w:val="single"/>
        </w:rPr>
        <w:t xml:space="preserve">Técnico </w:t>
      </w:r>
      <w:r w:rsidR="00260AAB" w:rsidRPr="00DD3F9E">
        <w:rPr>
          <w:rFonts w:ascii="Verdana" w:hAnsi="Verdana"/>
          <w:b/>
          <w:sz w:val="15"/>
          <w:szCs w:val="15"/>
          <w:u w:val="single"/>
        </w:rPr>
        <w:t xml:space="preserve">de </w:t>
      </w:r>
      <w:r w:rsidR="0037756B" w:rsidRPr="00DD3F9E">
        <w:rPr>
          <w:rFonts w:ascii="Verdana" w:hAnsi="Verdana"/>
          <w:b/>
          <w:sz w:val="15"/>
          <w:szCs w:val="15"/>
          <w:u w:val="single"/>
        </w:rPr>
        <w:t>Processos</w:t>
      </w:r>
      <w:r w:rsidR="00260AAB" w:rsidRPr="00DD3F9E">
        <w:rPr>
          <w:rFonts w:ascii="Verdana" w:hAnsi="Verdana"/>
          <w:b/>
          <w:sz w:val="15"/>
          <w:szCs w:val="15"/>
          <w:u w:val="single"/>
        </w:rPr>
        <w:t>:</w:t>
      </w:r>
      <w:r w:rsidR="0053332B" w:rsidRPr="00A60F1D">
        <w:rPr>
          <w:rFonts w:ascii="Verdana" w:hAnsi="Verdana"/>
          <w:sz w:val="15"/>
          <w:szCs w:val="15"/>
        </w:rPr>
        <w:t xml:space="preserve"> </w:t>
      </w:r>
    </w:p>
    <w:p w:rsidR="0053332B" w:rsidRDefault="008213B7" w:rsidP="0053332B">
      <w:pPr>
        <w:pStyle w:val="PargrafodaLista"/>
        <w:numPr>
          <w:ilvl w:val="0"/>
          <w:numId w:val="5"/>
        </w:numPr>
        <w:spacing w:after="0" w:line="200" w:lineRule="exact"/>
        <w:ind w:left="1418" w:hanging="1418"/>
        <w:jc w:val="both"/>
        <w:rPr>
          <w:rFonts w:ascii="Verdana" w:hAnsi="Verdana"/>
          <w:sz w:val="15"/>
          <w:szCs w:val="15"/>
        </w:rPr>
      </w:pPr>
      <w:r>
        <w:rPr>
          <w:rFonts w:ascii="Verdana" w:hAnsi="Verdana"/>
          <w:sz w:val="15"/>
          <w:szCs w:val="15"/>
        </w:rPr>
        <w:t xml:space="preserve">    </w:t>
      </w:r>
      <w:r w:rsidR="00951852" w:rsidRPr="00A60F1D">
        <w:rPr>
          <w:rFonts w:ascii="Verdana" w:hAnsi="Verdana"/>
          <w:sz w:val="15"/>
          <w:szCs w:val="15"/>
        </w:rPr>
        <w:t xml:space="preserve">Atuo na Engenharia de </w:t>
      </w:r>
      <w:r w:rsidR="0037756B" w:rsidRPr="00A60F1D">
        <w:rPr>
          <w:rFonts w:ascii="Verdana" w:hAnsi="Verdana"/>
          <w:sz w:val="15"/>
          <w:szCs w:val="15"/>
        </w:rPr>
        <w:t>Processo</w:t>
      </w:r>
      <w:r w:rsidR="00951852" w:rsidRPr="00A60F1D">
        <w:rPr>
          <w:rFonts w:ascii="Verdana" w:hAnsi="Verdana"/>
          <w:sz w:val="15"/>
          <w:szCs w:val="15"/>
        </w:rPr>
        <w:t xml:space="preserve"> como </w:t>
      </w:r>
      <w:r w:rsidR="0037756B" w:rsidRPr="00A60F1D">
        <w:rPr>
          <w:rFonts w:ascii="Verdana" w:hAnsi="Verdana"/>
          <w:sz w:val="15"/>
          <w:szCs w:val="15"/>
        </w:rPr>
        <w:t>Técnico</w:t>
      </w:r>
      <w:r w:rsidR="00913B10">
        <w:rPr>
          <w:rFonts w:ascii="Verdana" w:hAnsi="Verdana"/>
          <w:sz w:val="15"/>
          <w:szCs w:val="15"/>
        </w:rPr>
        <w:t xml:space="preserve"> de processos</w:t>
      </w:r>
      <w:r w:rsidR="00AC4985">
        <w:rPr>
          <w:rFonts w:ascii="Verdana" w:hAnsi="Verdana"/>
          <w:sz w:val="15"/>
          <w:szCs w:val="15"/>
        </w:rPr>
        <w:t xml:space="preserve">, onde </w:t>
      </w:r>
      <w:r w:rsidR="00AC4985" w:rsidRPr="00A60F1D">
        <w:rPr>
          <w:rFonts w:ascii="Verdana" w:hAnsi="Verdana"/>
          <w:sz w:val="15"/>
          <w:szCs w:val="15"/>
        </w:rPr>
        <w:t>realizo</w:t>
      </w:r>
      <w:r w:rsidR="00260AAB" w:rsidRPr="00A60F1D">
        <w:rPr>
          <w:rFonts w:ascii="Verdana" w:hAnsi="Verdana"/>
          <w:sz w:val="15"/>
          <w:szCs w:val="15"/>
        </w:rPr>
        <w:t xml:space="preserve"> </w:t>
      </w:r>
      <w:r w:rsidR="00951852" w:rsidRPr="00A60F1D">
        <w:rPr>
          <w:rFonts w:ascii="Verdana" w:hAnsi="Verdana"/>
          <w:sz w:val="15"/>
          <w:szCs w:val="15"/>
        </w:rPr>
        <w:t xml:space="preserve">tarefas </w:t>
      </w:r>
      <w:r w:rsidR="00A60F1D">
        <w:rPr>
          <w:rFonts w:ascii="Verdana" w:hAnsi="Verdana"/>
          <w:sz w:val="15"/>
          <w:szCs w:val="15"/>
        </w:rPr>
        <w:t>de e</w:t>
      </w:r>
      <w:r w:rsidR="00A60F1D" w:rsidRPr="00A60F1D">
        <w:rPr>
          <w:rFonts w:ascii="Verdana" w:hAnsi="Verdana"/>
          <w:sz w:val="15"/>
          <w:szCs w:val="15"/>
        </w:rPr>
        <w:t>laboração de plano de trabalho, de controle e ilustrações, definindo sequencia de operações, máquinas, ferramentas e equipamentos</w:t>
      </w:r>
      <w:r w:rsidR="00A60F1D">
        <w:rPr>
          <w:rFonts w:ascii="Verdana" w:hAnsi="Verdana"/>
          <w:sz w:val="15"/>
          <w:szCs w:val="15"/>
        </w:rPr>
        <w:t xml:space="preserve">, </w:t>
      </w:r>
      <w:r w:rsidR="00A60F1D" w:rsidRPr="00A60F1D">
        <w:rPr>
          <w:rFonts w:ascii="Verdana" w:hAnsi="Verdana"/>
          <w:sz w:val="15"/>
          <w:szCs w:val="15"/>
        </w:rPr>
        <w:t>estudos de racionalização da produção analisando o processo, layout, manuseio, transporte, dispositivos, ferramentas e equipamentos</w:t>
      </w:r>
      <w:r w:rsidR="00A60F1D">
        <w:rPr>
          <w:rFonts w:ascii="Verdana" w:hAnsi="Verdana"/>
          <w:sz w:val="15"/>
          <w:szCs w:val="15"/>
        </w:rPr>
        <w:t>, análise de v</w:t>
      </w:r>
      <w:r w:rsidR="00A60F1D" w:rsidRPr="00A60F1D">
        <w:rPr>
          <w:rFonts w:ascii="Verdana" w:hAnsi="Verdana"/>
          <w:sz w:val="15"/>
          <w:szCs w:val="15"/>
        </w:rPr>
        <w:t>iabilização econômica e técnica da fabricação de novos produtos e alterações técnicas já existentes</w:t>
      </w:r>
      <w:r w:rsidR="00A60F1D">
        <w:rPr>
          <w:rFonts w:ascii="Verdana" w:hAnsi="Verdana"/>
          <w:sz w:val="15"/>
          <w:szCs w:val="15"/>
        </w:rPr>
        <w:t>, d</w:t>
      </w:r>
      <w:r w:rsidR="00A60F1D" w:rsidRPr="00A60F1D">
        <w:rPr>
          <w:rFonts w:ascii="Verdana" w:hAnsi="Verdana"/>
          <w:sz w:val="15"/>
          <w:szCs w:val="15"/>
        </w:rPr>
        <w:t>esenvolvimento e realização "try-out" de equipamentos, decidindo pela sua aprovação (funcional, ergonomia, capacidade e tempos</w:t>
      </w:r>
      <w:r w:rsidR="00A60F1D">
        <w:rPr>
          <w:rFonts w:ascii="Verdana" w:hAnsi="Verdana"/>
          <w:sz w:val="15"/>
          <w:szCs w:val="15"/>
        </w:rPr>
        <w:t>), i</w:t>
      </w:r>
      <w:r w:rsidR="00A60F1D" w:rsidRPr="00A60F1D">
        <w:rPr>
          <w:rFonts w:ascii="Verdana" w:hAnsi="Verdana"/>
          <w:sz w:val="15"/>
          <w:szCs w:val="15"/>
        </w:rPr>
        <w:t>nstrução e treinamento de preparadores, operadores, quanto à melhor forma de se executar as operações</w:t>
      </w:r>
      <w:r w:rsidR="00A60F1D">
        <w:rPr>
          <w:rFonts w:ascii="Verdana" w:hAnsi="Verdana"/>
          <w:sz w:val="15"/>
          <w:szCs w:val="15"/>
        </w:rPr>
        <w:t>, d</w:t>
      </w:r>
      <w:r w:rsidR="00A60F1D" w:rsidRPr="00A60F1D">
        <w:rPr>
          <w:rFonts w:ascii="Verdana" w:hAnsi="Verdana"/>
          <w:sz w:val="15"/>
          <w:szCs w:val="15"/>
        </w:rPr>
        <w:t>esenvolvimento de planos de ação para contenção de defeitos mostrados nos indicadores de qualidade internos e externos</w:t>
      </w:r>
      <w:r w:rsidR="00A60F1D">
        <w:rPr>
          <w:rFonts w:ascii="Verdana" w:hAnsi="Verdana"/>
          <w:sz w:val="15"/>
          <w:szCs w:val="15"/>
        </w:rPr>
        <w:t>, d</w:t>
      </w:r>
      <w:r w:rsidR="00A60F1D" w:rsidRPr="00A60F1D">
        <w:rPr>
          <w:rFonts w:ascii="Verdana" w:hAnsi="Verdana"/>
          <w:sz w:val="15"/>
          <w:szCs w:val="15"/>
        </w:rPr>
        <w:t>esenvolvimento de métodos de fabricação para eliminar a falha humana</w:t>
      </w:r>
      <w:r w:rsidR="00A60F1D">
        <w:rPr>
          <w:rFonts w:ascii="Verdana" w:hAnsi="Verdana"/>
          <w:sz w:val="15"/>
          <w:szCs w:val="15"/>
        </w:rPr>
        <w:t>, i</w:t>
      </w:r>
      <w:r w:rsidR="00A60F1D" w:rsidRPr="00A60F1D">
        <w:rPr>
          <w:rFonts w:ascii="Verdana" w:hAnsi="Verdana"/>
          <w:sz w:val="15"/>
          <w:szCs w:val="15"/>
        </w:rPr>
        <w:t>ntrodução de meios para o controle estatísticos da produção (C</w:t>
      </w:r>
      <w:r w:rsidR="00A60F1D">
        <w:rPr>
          <w:rFonts w:ascii="Verdana" w:hAnsi="Verdana"/>
          <w:sz w:val="15"/>
          <w:szCs w:val="15"/>
        </w:rPr>
        <w:t xml:space="preserve">EP, Cartas Variável de Controle), </w:t>
      </w:r>
      <w:r w:rsidR="00A60F1D" w:rsidRPr="00A60F1D">
        <w:rPr>
          <w:rFonts w:ascii="Verdana" w:hAnsi="Verdana"/>
          <w:sz w:val="15"/>
          <w:szCs w:val="15"/>
        </w:rPr>
        <w:t>alterações técnicas do produto, visando à melhoria técnica e econômica</w:t>
      </w:r>
      <w:r w:rsidR="00A60F1D">
        <w:rPr>
          <w:rFonts w:ascii="Verdana" w:hAnsi="Verdana"/>
          <w:sz w:val="15"/>
          <w:szCs w:val="15"/>
        </w:rPr>
        <w:t>, a</w:t>
      </w:r>
      <w:r w:rsidR="00A60F1D" w:rsidRPr="00A60F1D">
        <w:rPr>
          <w:rFonts w:ascii="Verdana" w:hAnsi="Verdana"/>
          <w:sz w:val="15"/>
          <w:szCs w:val="15"/>
        </w:rPr>
        <w:t>companhamento de serviços de manutenção de máquinas, equipamentos e dispositivos</w:t>
      </w:r>
      <w:r w:rsidR="00A60F1D">
        <w:rPr>
          <w:rFonts w:ascii="Verdana" w:hAnsi="Verdana"/>
          <w:sz w:val="15"/>
          <w:szCs w:val="15"/>
        </w:rPr>
        <w:t>, a</w:t>
      </w:r>
      <w:r w:rsidR="00A60F1D" w:rsidRPr="00A60F1D">
        <w:rPr>
          <w:rFonts w:ascii="Verdana" w:hAnsi="Verdana"/>
          <w:sz w:val="15"/>
          <w:szCs w:val="15"/>
        </w:rPr>
        <w:t>dequação de procedimentos para atender as normas de Qualidade, Meio Ambiente e Segurança</w:t>
      </w:r>
      <w:r w:rsidR="00A60F1D">
        <w:rPr>
          <w:rFonts w:ascii="Verdana" w:hAnsi="Verdana"/>
          <w:sz w:val="15"/>
          <w:szCs w:val="15"/>
        </w:rPr>
        <w:t xml:space="preserve">, </w:t>
      </w:r>
      <w:r w:rsidR="00A60F1D" w:rsidRPr="00A60F1D">
        <w:rPr>
          <w:rFonts w:ascii="Verdana" w:hAnsi="Verdana"/>
          <w:sz w:val="15"/>
          <w:szCs w:val="15"/>
        </w:rPr>
        <w:t>Conta</w:t>
      </w:r>
      <w:r w:rsidR="00A60F1D">
        <w:rPr>
          <w:rFonts w:ascii="Verdana" w:hAnsi="Verdana"/>
          <w:sz w:val="15"/>
          <w:szCs w:val="15"/>
        </w:rPr>
        <w:t>to</w:t>
      </w:r>
      <w:r w:rsidR="00A60F1D" w:rsidRPr="00A60F1D">
        <w:rPr>
          <w:rFonts w:ascii="Verdana" w:hAnsi="Verdana"/>
          <w:sz w:val="15"/>
          <w:szCs w:val="15"/>
        </w:rPr>
        <w:t xml:space="preserve"> </w:t>
      </w:r>
      <w:r w:rsidR="00A60F1D">
        <w:rPr>
          <w:rFonts w:ascii="Verdana" w:hAnsi="Verdana"/>
          <w:sz w:val="15"/>
          <w:szCs w:val="15"/>
        </w:rPr>
        <w:t xml:space="preserve">direto com </w:t>
      </w:r>
      <w:r w:rsidR="00A60F1D" w:rsidRPr="00A60F1D">
        <w:rPr>
          <w:rFonts w:ascii="Verdana" w:hAnsi="Verdana"/>
          <w:sz w:val="15"/>
          <w:szCs w:val="15"/>
        </w:rPr>
        <w:t>fornecedores de peças, visando eliminar problemas de qualidade, bem como, propor melhorias no processo de fabricação</w:t>
      </w:r>
      <w:r w:rsidR="00A60F1D">
        <w:rPr>
          <w:rFonts w:ascii="Verdana" w:hAnsi="Verdana"/>
          <w:sz w:val="15"/>
          <w:szCs w:val="15"/>
        </w:rPr>
        <w:t xml:space="preserve"> e d</w:t>
      </w:r>
      <w:r w:rsidR="00A60F1D" w:rsidRPr="00A60F1D">
        <w:rPr>
          <w:rFonts w:ascii="Verdana" w:hAnsi="Verdana"/>
          <w:sz w:val="15"/>
          <w:szCs w:val="15"/>
        </w:rPr>
        <w:t>esenvolvimento de estudos para planos de investimentos futuros na parte operacional</w:t>
      </w:r>
      <w:r w:rsidR="00A60F1D">
        <w:rPr>
          <w:rFonts w:ascii="Verdana" w:hAnsi="Verdana"/>
          <w:sz w:val="15"/>
          <w:szCs w:val="15"/>
        </w:rPr>
        <w:t>.</w:t>
      </w:r>
    </w:p>
    <w:p w:rsidR="00567614" w:rsidRDefault="008213B7" w:rsidP="008213B7">
      <w:pPr>
        <w:spacing w:line="200" w:lineRule="exact"/>
        <w:ind w:left="1418"/>
        <w:jc w:val="both"/>
        <w:rPr>
          <w:rFonts w:ascii="Verdana" w:hAnsi="Verdana"/>
          <w:sz w:val="15"/>
          <w:szCs w:val="15"/>
        </w:rPr>
      </w:pPr>
      <w:r>
        <w:rPr>
          <w:rFonts w:ascii="Verdana" w:hAnsi="Verdana"/>
          <w:sz w:val="15"/>
          <w:szCs w:val="15"/>
        </w:rPr>
        <w:t xml:space="preserve">    Gestões de indicadores de qualidade de falhas internas e de fornecedores, dando suporte direto </w:t>
      </w:r>
      <w:proofErr w:type="gramStart"/>
      <w:r>
        <w:rPr>
          <w:rFonts w:ascii="Verdana" w:hAnsi="Verdana"/>
          <w:sz w:val="15"/>
          <w:szCs w:val="15"/>
        </w:rPr>
        <w:t>à</w:t>
      </w:r>
      <w:proofErr w:type="gramEnd"/>
      <w:r>
        <w:rPr>
          <w:rFonts w:ascii="Verdana" w:hAnsi="Verdana"/>
          <w:sz w:val="15"/>
          <w:szCs w:val="15"/>
        </w:rPr>
        <w:t xml:space="preserve"> áreas de garantia Zero Quilometro e de Campo, análises de causa raiz de problemas através de ferramentas da qualidade e elaboração de planos de ação para os mesmos.</w:t>
      </w:r>
      <w:r w:rsidR="006A4965">
        <w:rPr>
          <w:rFonts w:ascii="Verdana" w:hAnsi="Verdana"/>
          <w:sz w:val="15"/>
          <w:szCs w:val="15"/>
        </w:rPr>
        <w:t xml:space="preserve"> </w:t>
      </w:r>
    </w:p>
    <w:p w:rsidR="00567614" w:rsidRDefault="00567614" w:rsidP="00567614">
      <w:pPr>
        <w:spacing w:line="200" w:lineRule="exact"/>
        <w:jc w:val="both"/>
        <w:rPr>
          <w:rFonts w:ascii="Verdana" w:hAnsi="Verdana"/>
          <w:sz w:val="15"/>
          <w:szCs w:val="15"/>
        </w:rPr>
      </w:pPr>
    </w:p>
    <w:p w:rsidR="0044038D" w:rsidRDefault="0044038D" w:rsidP="00567614">
      <w:pPr>
        <w:spacing w:line="200" w:lineRule="exact"/>
        <w:jc w:val="both"/>
        <w:rPr>
          <w:rFonts w:ascii="Verdana" w:hAnsi="Verdana"/>
          <w:sz w:val="15"/>
          <w:szCs w:val="15"/>
        </w:rPr>
      </w:pPr>
    </w:p>
    <w:p w:rsidR="0044038D" w:rsidRPr="00567614" w:rsidRDefault="0044038D" w:rsidP="00567614">
      <w:pPr>
        <w:spacing w:line="200" w:lineRule="exact"/>
        <w:jc w:val="both"/>
        <w:rPr>
          <w:rFonts w:ascii="Verdana" w:hAnsi="Verdana"/>
          <w:sz w:val="15"/>
          <w:szCs w:val="15"/>
        </w:rPr>
      </w:pPr>
    </w:p>
    <w:p w:rsidR="00A60F1D" w:rsidRPr="00A60F1D" w:rsidRDefault="00A60F1D" w:rsidP="0053332B">
      <w:pPr>
        <w:pStyle w:val="PargrafodaLista"/>
        <w:numPr>
          <w:ilvl w:val="0"/>
          <w:numId w:val="5"/>
        </w:numPr>
        <w:spacing w:after="0" w:line="200" w:lineRule="exact"/>
        <w:ind w:left="1418" w:hanging="1418"/>
        <w:jc w:val="both"/>
        <w:rPr>
          <w:rFonts w:ascii="Verdana" w:hAnsi="Verdana"/>
          <w:sz w:val="15"/>
          <w:szCs w:val="15"/>
        </w:rPr>
      </w:pPr>
    </w:p>
    <w:p w:rsidR="00260AAB" w:rsidRDefault="00A60F1D" w:rsidP="003E6729">
      <w:pPr>
        <w:spacing w:line="200" w:lineRule="exact"/>
        <w:ind w:left="1418" w:hanging="1418"/>
        <w:jc w:val="both"/>
        <w:rPr>
          <w:rFonts w:ascii="Verdana" w:hAnsi="Verdana"/>
          <w:b/>
          <w:bCs/>
          <w:sz w:val="15"/>
          <w:szCs w:val="15"/>
        </w:rPr>
      </w:pPr>
      <w:r>
        <w:rPr>
          <w:rFonts w:ascii="Verdana" w:hAnsi="Verdana"/>
          <w:sz w:val="15"/>
          <w:szCs w:val="15"/>
        </w:rPr>
        <w:t>0</w:t>
      </w:r>
      <w:r w:rsidR="00DD3F9E">
        <w:rPr>
          <w:rFonts w:ascii="Verdana" w:hAnsi="Verdana"/>
          <w:sz w:val="15"/>
          <w:szCs w:val="15"/>
        </w:rPr>
        <w:t>6</w:t>
      </w:r>
      <w:r>
        <w:rPr>
          <w:rFonts w:ascii="Verdana" w:hAnsi="Verdana"/>
          <w:sz w:val="15"/>
          <w:szCs w:val="15"/>
        </w:rPr>
        <w:t>/2004</w:t>
      </w:r>
      <w:r w:rsidR="000B0C7D">
        <w:rPr>
          <w:rFonts w:ascii="Verdana" w:hAnsi="Verdana"/>
          <w:sz w:val="15"/>
          <w:szCs w:val="15"/>
        </w:rPr>
        <w:t xml:space="preserve"> </w:t>
      </w:r>
      <w:r>
        <w:rPr>
          <w:rFonts w:ascii="Verdana" w:hAnsi="Verdana"/>
          <w:sz w:val="15"/>
          <w:szCs w:val="15"/>
        </w:rPr>
        <w:t>-0</w:t>
      </w:r>
      <w:r w:rsidR="00DD3F9E">
        <w:rPr>
          <w:rFonts w:ascii="Verdana" w:hAnsi="Verdana"/>
          <w:sz w:val="15"/>
          <w:szCs w:val="15"/>
        </w:rPr>
        <w:t>5</w:t>
      </w:r>
      <w:r>
        <w:rPr>
          <w:rFonts w:ascii="Verdana" w:hAnsi="Verdana"/>
          <w:sz w:val="15"/>
          <w:szCs w:val="15"/>
        </w:rPr>
        <w:t>/2011</w:t>
      </w:r>
      <w:r w:rsidR="00DD3F9E">
        <w:rPr>
          <w:rFonts w:ascii="Verdana" w:hAnsi="Verdana"/>
          <w:sz w:val="15"/>
          <w:szCs w:val="15"/>
        </w:rPr>
        <w:t xml:space="preserve"> </w:t>
      </w:r>
      <w:r>
        <w:rPr>
          <w:rFonts w:ascii="Verdana" w:hAnsi="Verdana"/>
          <w:b/>
          <w:sz w:val="15"/>
          <w:szCs w:val="15"/>
        </w:rPr>
        <w:t>MWM International Motores.</w:t>
      </w:r>
    </w:p>
    <w:p w:rsidR="00260AAB" w:rsidRDefault="00260AAB" w:rsidP="003E6729">
      <w:pPr>
        <w:spacing w:line="200" w:lineRule="exact"/>
        <w:ind w:left="1418" w:hanging="1418"/>
        <w:jc w:val="both"/>
        <w:rPr>
          <w:rFonts w:ascii="Verdana" w:hAnsi="Verdana"/>
          <w:b/>
          <w:bCs/>
          <w:sz w:val="15"/>
          <w:szCs w:val="15"/>
        </w:rPr>
      </w:pPr>
    </w:p>
    <w:p w:rsidR="008213B7" w:rsidRPr="008213B7" w:rsidRDefault="00A60F1D" w:rsidP="00AC4985">
      <w:pPr>
        <w:pStyle w:val="PargrafodaLista"/>
        <w:numPr>
          <w:ilvl w:val="0"/>
          <w:numId w:val="5"/>
        </w:numPr>
        <w:spacing w:after="0" w:line="200" w:lineRule="exact"/>
        <w:ind w:left="1418" w:hanging="1418"/>
        <w:jc w:val="both"/>
        <w:rPr>
          <w:rFonts w:ascii="Verdana" w:hAnsi="Verdana"/>
          <w:sz w:val="15"/>
          <w:szCs w:val="15"/>
        </w:rPr>
      </w:pPr>
      <w:r w:rsidRPr="00DD3F9E">
        <w:rPr>
          <w:rFonts w:ascii="Verdana" w:hAnsi="Verdana"/>
          <w:b/>
          <w:sz w:val="15"/>
          <w:szCs w:val="15"/>
          <w:u w:val="single"/>
        </w:rPr>
        <w:t>Testador de Motores Diesel</w:t>
      </w:r>
      <w:r w:rsidR="00260AAB" w:rsidRPr="00DD3F9E">
        <w:rPr>
          <w:rFonts w:ascii="Verdana" w:hAnsi="Verdana"/>
          <w:b/>
          <w:sz w:val="15"/>
          <w:szCs w:val="15"/>
          <w:u w:val="single"/>
        </w:rPr>
        <w:t>:</w:t>
      </w:r>
      <w:r w:rsidR="00260AAB" w:rsidRPr="00260AAB">
        <w:rPr>
          <w:rFonts w:ascii="Verdana" w:hAnsi="Verdana"/>
          <w:b/>
          <w:sz w:val="15"/>
          <w:szCs w:val="15"/>
        </w:rPr>
        <w:t xml:space="preserve"> </w:t>
      </w:r>
    </w:p>
    <w:p w:rsidR="00AC4985" w:rsidRPr="00AC4985" w:rsidRDefault="008213B7" w:rsidP="00AC4985">
      <w:pPr>
        <w:pStyle w:val="PargrafodaLista"/>
        <w:numPr>
          <w:ilvl w:val="0"/>
          <w:numId w:val="5"/>
        </w:numPr>
        <w:spacing w:after="0" w:line="200" w:lineRule="exact"/>
        <w:ind w:left="1418" w:hanging="1418"/>
        <w:jc w:val="both"/>
        <w:rPr>
          <w:rFonts w:ascii="Verdana" w:hAnsi="Verdana"/>
          <w:sz w:val="15"/>
          <w:szCs w:val="15"/>
        </w:rPr>
      </w:pPr>
      <w:r>
        <w:rPr>
          <w:rFonts w:ascii="Verdana" w:hAnsi="Verdana"/>
          <w:sz w:val="15"/>
          <w:szCs w:val="15"/>
        </w:rPr>
        <w:t xml:space="preserve">    </w:t>
      </w:r>
      <w:r w:rsidR="00AC4985" w:rsidRPr="00AC4985">
        <w:rPr>
          <w:rFonts w:ascii="Verdana" w:hAnsi="Verdana"/>
          <w:sz w:val="15"/>
          <w:szCs w:val="15"/>
        </w:rPr>
        <w:t>Prepara</w:t>
      </w:r>
      <w:r w:rsidR="00AC4985">
        <w:rPr>
          <w:rFonts w:ascii="Verdana" w:hAnsi="Verdana"/>
          <w:sz w:val="15"/>
          <w:szCs w:val="15"/>
        </w:rPr>
        <w:t>ção</w:t>
      </w:r>
      <w:r w:rsidR="00AC4985" w:rsidRPr="00AC4985">
        <w:rPr>
          <w:rFonts w:ascii="Verdana" w:hAnsi="Verdana"/>
          <w:sz w:val="15"/>
          <w:szCs w:val="15"/>
        </w:rPr>
        <w:t xml:space="preserve"> e desprepara</w:t>
      </w:r>
      <w:r w:rsidR="00AC4985">
        <w:rPr>
          <w:rFonts w:ascii="Verdana" w:hAnsi="Verdana"/>
          <w:sz w:val="15"/>
          <w:szCs w:val="15"/>
        </w:rPr>
        <w:t>ção</w:t>
      </w:r>
      <w:r w:rsidR="00AC4985" w:rsidRPr="00AC4985">
        <w:rPr>
          <w:rFonts w:ascii="Verdana" w:hAnsi="Verdana"/>
          <w:sz w:val="15"/>
          <w:szCs w:val="15"/>
        </w:rPr>
        <w:t xml:space="preserve"> </w:t>
      </w:r>
      <w:r w:rsidR="00AC4985">
        <w:rPr>
          <w:rFonts w:ascii="Verdana" w:hAnsi="Verdana"/>
          <w:sz w:val="15"/>
          <w:szCs w:val="15"/>
        </w:rPr>
        <w:t>de</w:t>
      </w:r>
      <w:r w:rsidR="00AC4985" w:rsidRPr="00AC4985">
        <w:rPr>
          <w:rFonts w:ascii="Verdana" w:hAnsi="Verdana"/>
          <w:sz w:val="15"/>
          <w:szCs w:val="15"/>
        </w:rPr>
        <w:t xml:space="preserve"> motores</w:t>
      </w:r>
      <w:r w:rsidR="00AC4985">
        <w:rPr>
          <w:rFonts w:ascii="Verdana" w:hAnsi="Verdana"/>
          <w:sz w:val="15"/>
          <w:szCs w:val="15"/>
        </w:rPr>
        <w:t xml:space="preserve"> diesel para teste através de</w:t>
      </w:r>
      <w:r w:rsidR="00AC4985" w:rsidRPr="00AC4985">
        <w:rPr>
          <w:rFonts w:ascii="Verdana" w:hAnsi="Verdana"/>
          <w:sz w:val="15"/>
          <w:szCs w:val="15"/>
        </w:rPr>
        <w:t xml:space="preserve"> dispositivos, mangueiras, engates, pallets, operação de dinamômetro computadorizado para colocar o motor em funcionamento, acoplamento do</w:t>
      </w:r>
      <w:r w:rsidR="00235CC2">
        <w:rPr>
          <w:rFonts w:ascii="Verdana" w:hAnsi="Verdana"/>
          <w:sz w:val="15"/>
          <w:szCs w:val="15"/>
        </w:rPr>
        <w:t>s</w:t>
      </w:r>
      <w:r w:rsidR="00AC4985" w:rsidRPr="00AC4985">
        <w:rPr>
          <w:rFonts w:ascii="Verdana" w:hAnsi="Verdana"/>
          <w:sz w:val="15"/>
          <w:szCs w:val="15"/>
        </w:rPr>
        <w:t xml:space="preserve"> motor</w:t>
      </w:r>
      <w:r w:rsidR="00235CC2">
        <w:rPr>
          <w:rFonts w:ascii="Verdana" w:hAnsi="Verdana"/>
          <w:sz w:val="15"/>
          <w:szCs w:val="15"/>
        </w:rPr>
        <w:t>es</w:t>
      </w:r>
      <w:r w:rsidR="00AC4985" w:rsidRPr="00AC4985">
        <w:rPr>
          <w:rFonts w:ascii="Verdana" w:hAnsi="Verdana"/>
          <w:sz w:val="15"/>
          <w:szCs w:val="15"/>
        </w:rPr>
        <w:t xml:space="preserve"> no dinamômetro através de dispositivos de engates, mangueiras, execução do funcionamento do motor através do programa de teste computadorizado, observando o desempenho durante o programa de teste, verificação da curva de potência do motor de acordo com a condição de aprovação programada e instruções de trabalho, confrontando os parâmetros de especificações de potência, torque, consumo de combustív</w:t>
      </w:r>
      <w:r w:rsidR="00235CC2">
        <w:rPr>
          <w:rFonts w:ascii="Verdana" w:hAnsi="Verdana"/>
          <w:sz w:val="15"/>
          <w:szCs w:val="15"/>
        </w:rPr>
        <w:t>el e rotações máximas e mínimas,</w:t>
      </w:r>
      <w:r w:rsidR="00AC4985" w:rsidRPr="00AC4985">
        <w:rPr>
          <w:rFonts w:ascii="Verdana" w:hAnsi="Verdana"/>
          <w:sz w:val="15"/>
          <w:szCs w:val="15"/>
        </w:rPr>
        <w:t xml:space="preserve"> verificação </w:t>
      </w:r>
      <w:r w:rsidR="00235CC2">
        <w:rPr>
          <w:rFonts w:ascii="Verdana" w:hAnsi="Verdana"/>
          <w:sz w:val="15"/>
          <w:szCs w:val="15"/>
        </w:rPr>
        <w:t>d</w:t>
      </w:r>
      <w:r w:rsidR="00AC4985" w:rsidRPr="00AC4985">
        <w:rPr>
          <w:rFonts w:ascii="Verdana" w:hAnsi="Verdana"/>
          <w:sz w:val="15"/>
          <w:szCs w:val="15"/>
        </w:rPr>
        <w:t xml:space="preserve">as temperaturas, passagem de gases do motor quando necessário, grau de fumaça de poluição do motor, verificação de </w:t>
      </w:r>
      <w:r w:rsidR="00235CC2">
        <w:rPr>
          <w:rFonts w:ascii="Verdana" w:hAnsi="Verdana"/>
          <w:sz w:val="15"/>
          <w:szCs w:val="15"/>
        </w:rPr>
        <w:t>ruídos, vibrações, vazamentos, aprovação ou rejeição</w:t>
      </w:r>
      <w:r w:rsidR="00AC4985" w:rsidRPr="00AC4985">
        <w:rPr>
          <w:rFonts w:ascii="Verdana" w:hAnsi="Verdana"/>
          <w:sz w:val="15"/>
          <w:szCs w:val="15"/>
        </w:rPr>
        <w:t xml:space="preserve"> </w:t>
      </w:r>
      <w:r w:rsidR="00235CC2">
        <w:rPr>
          <w:rFonts w:ascii="Verdana" w:hAnsi="Verdana"/>
          <w:sz w:val="15"/>
          <w:szCs w:val="15"/>
        </w:rPr>
        <w:t>de</w:t>
      </w:r>
      <w:r w:rsidR="00AC4985" w:rsidRPr="00AC4985">
        <w:rPr>
          <w:rFonts w:ascii="Verdana" w:hAnsi="Verdana"/>
          <w:sz w:val="15"/>
          <w:szCs w:val="15"/>
        </w:rPr>
        <w:t xml:space="preserve"> motores conforme as especificações, preenchendo os respectivos relatórios, envio de motores rejeitados para o retrabalho, identificados com etiquetas próprias, indicando o defeito encontrado, auxilio na aferiçã</w:t>
      </w:r>
      <w:r w:rsidR="00235CC2">
        <w:rPr>
          <w:rFonts w:ascii="Verdana" w:hAnsi="Verdana"/>
          <w:sz w:val="15"/>
          <w:szCs w:val="15"/>
        </w:rPr>
        <w:t>o do dinamômetro e instrumentos, e</w:t>
      </w:r>
      <w:r w:rsidR="00AC4985" w:rsidRPr="00AC4985">
        <w:rPr>
          <w:rFonts w:ascii="Verdana" w:hAnsi="Verdana"/>
          <w:sz w:val="15"/>
          <w:szCs w:val="15"/>
        </w:rPr>
        <w:t>fetuação de manutenção preventiva (PMO), processos de limpeza, arrumação e organização do seu posto de trabalho e zelando pela conservação dos equipamentos, ferramentas e dispositivos utilizados (</w:t>
      </w:r>
      <w:proofErr w:type="gramStart"/>
      <w:r w:rsidR="00AC4985" w:rsidRPr="00AC4985">
        <w:rPr>
          <w:rFonts w:ascii="Verdana" w:hAnsi="Verdana"/>
          <w:sz w:val="15"/>
          <w:szCs w:val="15"/>
        </w:rPr>
        <w:t>5</w:t>
      </w:r>
      <w:proofErr w:type="gramEnd"/>
      <w:r w:rsidR="00AC4985" w:rsidRPr="00AC4985">
        <w:rPr>
          <w:rFonts w:ascii="Verdana" w:hAnsi="Verdana"/>
          <w:sz w:val="15"/>
          <w:szCs w:val="15"/>
        </w:rPr>
        <w:t>’S), execução de tarefas quando habilitado, em alguns postos de trabalho, tais como treinamento e liderança de equipes, retrabalho de motores, abertura de notas no sistema SAP e segregação de produtos não conformes, pequenos serviços de serralheria e manutenções, quando habilitado, responder pelo treinamento “On The Job” dos colaboradores inexperientes.</w:t>
      </w:r>
    </w:p>
    <w:p w:rsidR="000B0C7D" w:rsidRDefault="000B0C7D" w:rsidP="00260AAB">
      <w:pPr>
        <w:pStyle w:val="PargrafodaLista"/>
        <w:spacing w:after="0" w:line="200" w:lineRule="exact"/>
        <w:ind w:left="1418"/>
        <w:jc w:val="both"/>
        <w:rPr>
          <w:rFonts w:ascii="Verdana" w:hAnsi="Verdana"/>
          <w:sz w:val="15"/>
          <w:szCs w:val="15"/>
        </w:rPr>
      </w:pPr>
    </w:p>
    <w:p w:rsidR="00AD35BA" w:rsidRPr="00F17032" w:rsidRDefault="000B0C7D">
      <w:pPr>
        <w:spacing w:line="200" w:lineRule="exact"/>
        <w:jc w:val="both"/>
        <w:rPr>
          <w:rFonts w:ascii="Verdana" w:hAnsi="Verdana"/>
          <w:b/>
          <w:sz w:val="15"/>
          <w:szCs w:val="15"/>
        </w:rPr>
      </w:pPr>
      <w:r>
        <w:rPr>
          <w:rFonts w:ascii="Verdana" w:hAnsi="Verdana"/>
          <w:sz w:val="15"/>
          <w:szCs w:val="15"/>
        </w:rPr>
        <w:t>01/2003</w:t>
      </w:r>
      <w:r w:rsidR="00260AAB" w:rsidRPr="00F17032">
        <w:rPr>
          <w:rFonts w:ascii="Verdana" w:hAnsi="Verdana"/>
          <w:sz w:val="15"/>
          <w:szCs w:val="15"/>
        </w:rPr>
        <w:t xml:space="preserve"> –</w:t>
      </w:r>
      <w:r w:rsidR="00DD3F9E">
        <w:rPr>
          <w:rFonts w:ascii="Verdana" w:hAnsi="Verdana"/>
          <w:sz w:val="15"/>
          <w:szCs w:val="15"/>
        </w:rPr>
        <w:t>05</w:t>
      </w:r>
      <w:r>
        <w:rPr>
          <w:rFonts w:ascii="Verdana" w:hAnsi="Verdana"/>
          <w:sz w:val="15"/>
          <w:szCs w:val="15"/>
        </w:rPr>
        <w:t>/2004</w:t>
      </w:r>
      <w:r w:rsidR="00DD3F9E">
        <w:rPr>
          <w:rFonts w:ascii="Verdana" w:hAnsi="Verdana"/>
          <w:sz w:val="15"/>
          <w:szCs w:val="15"/>
        </w:rPr>
        <w:t xml:space="preserve"> </w:t>
      </w:r>
      <w:r w:rsidRPr="000B0C7D">
        <w:rPr>
          <w:rFonts w:ascii="Verdana" w:hAnsi="Verdana"/>
          <w:b/>
          <w:sz w:val="15"/>
          <w:szCs w:val="15"/>
        </w:rPr>
        <w:t>M</w:t>
      </w:r>
      <w:r w:rsidR="00260AAB" w:rsidRPr="00F17032">
        <w:rPr>
          <w:rFonts w:ascii="Verdana" w:hAnsi="Verdana"/>
          <w:b/>
          <w:sz w:val="15"/>
          <w:szCs w:val="15"/>
        </w:rPr>
        <w:t xml:space="preserve">WM </w:t>
      </w:r>
      <w:r w:rsidR="00AD35BA" w:rsidRPr="00F17032">
        <w:rPr>
          <w:rFonts w:ascii="Verdana" w:hAnsi="Verdana"/>
          <w:b/>
          <w:sz w:val="15"/>
          <w:szCs w:val="15"/>
        </w:rPr>
        <w:t xml:space="preserve">International </w:t>
      </w:r>
      <w:r w:rsidR="00260AAB" w:rsidRPr="00F17032">
        <w:rPr>
          <w:rFonts w:ascii="Verdana" w:hAnsi="Verdana"/>
          <w:b/>
          <w:sz w:val="15"/>
          <w:szCs w:val="15"/>
        </w:rPr>
        <w:t>Motores.</w:t>
      </w:r>
    </w:p>
    <w:p w:rsidR="00AD35BA" w:rsidRPr="00F17032" w:rsidRDefault="00AD35BA">
      <w:pPr>
        <w:spacing w:line="200" w:lineRule="exact"/>
        <w:jc w:val="both"/>
        <w:rPr>
          <w:rFonts w:ascii="Verdana" w:hAnsi="Verdana"/>
          <w:b/>
          <w:sz w:val="15"/>
          <w:szCs w:val="15"/>
        </w:rPr>
      </w:pPr>
    </w:p>
    <w:p w:rsidR="008213B7" w:rsidRDefault="000B0C7D" w:rsidP="000B0C7D">
      <w:pPr>
        <w:pStyle w:val="PargrafodaLista"/>
        <w:spacing w:line="200" w:lineRule="exact"/>
        <w:ind w:left="1418"/>
        <w:jc w:val="both"/>
        <w:rPr>
          <w:rFonts w:ascii="Verdana" w:hAnsi="Verdana"/>
          <w:b/>
          <w:sz w:val="15"/>
          <w:szCs w:val="15"/>
        </w:rPr>
      </w:pPr>
      <w:r w:rsidRPr="00DD3F9E">
        <w:rPr>
          <w:rFonts w:ascii="Verdana" w:hAnsi="Verdana"/>
          <w:b/>
          <w:sz w:val="15"/>
          <w:szCs w:val="15"/>
          <w:u w:val="single"/>
        </w:rPr>
        <w:t>Montador</w:t>
      </w:r>
      <w:r w:rsidR="00AD35BA" w:rsidRPr="00DD3F9E">
        <w:rPr>
          <w:rFonts w:ascii="Verdana" w:hAnsi="Verdana"/>
          <w:b/>
          <w:sz w:val="15"/>
          <w:szCs w:val="15"/>
          <w:u w:val="single"/>
        </w:rPr>
        <w:t>:</w:t>
      </w:r>
      <w:r w:rsidR="008E1D6C" w:rsidRPr="00422D56">
        <w:rPr>
          <w:rFonts w:ascii="Verdana" w:hAnsi="Verdana"/>
          <w:b/>
          <w:sz w:val="15"/>
          <w:szCs w:val="15"/>
        </w:rPr>
        <w:t xml:space="preserve"> </w:t>
      </w:r>
    </w:p>
    <w:p w:rsidR="000B0C7D" w:rsidRPr="000B0C7D" w:rsidRDefault="008213B7" w:rsidP="000B0C7D">
      <w:pPr>
        <w:pStyle w:val="PargrafodaLista"/>
        <w:spacing w:line="200" w:lineRule="exact"/>
        <w:ind w:left="1418"/>
        <w:jc w:val="both"/>
        <w:rPr>
          <w:rFonts w:ascii="Verdana" w:hAnsi="Verdana"/>
          <w:sz w:val="15"/>
          <w:szCs w:val="15"/>
        </w:rPr>
      </w:pPr>
      <w:r>
        <w:rPr>
          <w:rFonts w:ascii="Verdana" w:hAnsi="Verdana"/>
          <w:b/>
          <w:sz w:val="15"/>
          <w:szCs w:val="15"/>
        </w:rPr>
        <w:t xml:space="preserve">    </w:t>
      </w:r>
      <w:r w:rsidR="000B0C7D" w:rsidRPr="000B0C7D">
        <w:rPr>
          <w:rFonts w:ascii="Verdana" w:hAnsi="Verdana"/>
          <w:sz w:val="15"/>
          <w:szCs w:val="15"/>
        </w:rPr>
        <w:t>Submontagem e/ou montagem de peças e/ou conjuntos nos motores em diferentes postos da linha de montagem, procedendo a ajustes, regulagens e medições sempre que necessário; Utilização de variados tipos de ferramentas manuais, dispositivos de montagem, equipamentos especiais, dispositivos de inspeção e calibradores, tais como relógio comparador, calibres de folga, réguas, e verificando sempre se a montagem está de acordo com as especificações, operação apertadeiras múltiplas e/ou monofusos, equipamentos de manuseio e transporte de peças, talha, prensa; Seguindo as instruções dos planos de trabalho, planos de controle e planos de manutenção preventiva total (PMO), seguindo as instruções quanto ao preenchimento de documentos de rastreabilidade e qualidade, tais como cartas de controle variáveis, check-list, aferições de equipamentos, efetuação manutenção preventiva total (PMO),</w:t>
      </w:r>
      <w:r w:rsidR="000B0C7D">
        <w:rPr>
          <w:rFonts w:ascii="Verdana" w:hAnsi="Verdana"/>
          <w:sz w:val="15"/>
          <w:szCs w:val="15"/>
        </w:rPr>
        <w:t xml:space="preserve"> </w:t>
      </w:r>
      <w:r w:rsidR="000B0C7D" w:rsidRPr="000B0C7D">
        <w:rPr>
          <w:rFonts w:ascii="Verdana" w:hAnsi="Verdana"/>
          <w:sz w:val="15"/>
          <w:szCs w:val="15"/>
        </w:rPr>
        <w:t>Proceder à limpeza, arrumação e organização do seu posto de trabalho, e zelar pela conservação dos equipamentos, ferramentas e dispositivos utilizados, execução tarefas quando habilitado, em alguns postos de trabalho, tais como montagem de cavaletes e caixas para armazenamento e manuseio de motores (desenvolvimento e execução), pintura, lavagem e/ou oleamento de motores, controle e verificação visual através de check-list específicos de acordo com as fases de montagem do motor, solicitado em alguns casos para treinamento e liderança de equipes, retrabalho de motores, pequenos serviços de serralheria e manutenção, efetuação, através do sistema informatizado (SAP), a abertura de notas de avaria, digitação de produção (gráficos de produção) de refugos de montagem, fornecedores e retrabalhos, execução, quando necessário e se habilitado e/ou treinado (matriz de versatilidade), a preparação e despreparação dos motores para testes (Banco de Testes) e Dress-Up, e quando habilitado, responde pelo treinamento “On The Job” dos funcionários inexperientes.</w:t>
      </w:r>
    </w:p>
    <w:p w:rsidR="00567614" w:rsidRDefault="00567614" w:rsidP="00422D56">
      <w:pPr>
        <w:pStyle w:val="PargrafodaLista"/>
        <w:spacing w:after="0" w:line="200" w:lineRule="exact"/>
        <w:ind w:left="1418"/>
        <w:jc w:val="both"/>
        <w:rPr>
          <w:rFonts w:ascii="Verdana" w:hAnsi="Verdana"/>
          <w:sz w:val="15"/>
          <w:szCs w:val="15"/>
        </w:rPr>
      </w:pPr>
    </w:p>
    <w:p w:rsidR="00422D56" w:rsidRDefault="000B0C7D" w:rsidP="00422D56">
      <w:pPr>
        <w:spacing w:line="200" w:lineRule="exact"/>
        <w:ind w:left="1418" w:hanging="1418"/>
        <w:jc w:val="both"/>
        <w:rPr>
          <w:rFonts w:ascii="Verdana" w:hAnsi="Verdana"/>
          <w:b/>
          <w:bCs/>
          <w:sz w:val="15"/>
          <w:szCs w:val="15"/>
        </w:rPr>
      </w:pPr>
      <w:r>
        <w:rPr>
          <w:rFonts w:ascii="Verdana" w:hAnsi="Verdana"/>
          <w:sz w:val="15"/>
          <w:szCs w:val="15"/>
        </w:rPr>
        <w:t>06/1999 -12/2001</w:t>
      </w:r>
      <w:r w:rsidR="00422D56" w:rsidRPr="00D92E7C">
        <w:rPr>
          <w:rFonts w:ascii="Verdana" w:hAnsi="Verdana"/>
          <w:b/>
          <w:bCs/>
          <w:sz w:val="15"/>
          <w:szCs w:val="15"/>
        </w:rPr>
        <w:t xml:space="preserve"> </w:t>
      </w:r>
      <w:r>
        <w:rPr>
          <w:rFonts w:ascii="Verdana" w:hAnsi="Verdana"/>
          <w:b/>
          <w:bCs/>
          <w:sz w:val="15"/>
          <w:szCs w:val="15"/>
        </w:rPr>
        <w:t>J.H</w:t>
      </w:r>
      <w:r w:rsidR="00422D56">
        <w:rPr>
          <w:rFonts w:ascii="Verdana" w:hAnsi="Verdana"/>
          <w:b/>
          <w:bCs/>
          <w:sz w:val="15"/>
          <w:szCs w:val="15"/>
        </w:rPr>
        <w:t>.</w:t>
      </w:r>
      <w:r>
        <w:rPr>
          <w:rFonts w:ascii="Verdana" w:hAnsi="Verdana"/>
          <w:b/>
          <w:bCs/>
          <w:sz w:val="15"/>
          <w:szCs w:val="15"/>
        </w:rPr>
        <w:t xml:space="preserve"> BECH Metalúrgica</w:t>
      </w:r>
    </w:p>
    <w:p w:rsidR="00422D56" w:rsidRDefault="00422D56" w:rsidP="00422D56">
      <w:pPr>
        <w:spacing w:line="200" w:lineRule="exact"/>
        <w:ind w:left="1418" w:hanging="1418"/>
        <w:jc w:val="both"/>
        <w:rPr>
          <w:rFonts w:ascii="Verdana" w:hAnsi="Verdana"/>
          <w:b/>
          <w:bCs/>
          <w:sz w:val="15"/>
          <w:szCs w:val="15"/>
        </w:rPr>
      </w:pPr>
    </w:p>
    <w:p w:rsidR="008213B7" w:rsidRDefault="00074DBB" w:rsidP="000B0C7D">
      <w:pPr>
        <w:pStyle w:val="PargrafodaLista"/>
        <w:spacing w:line="200" w:lineRule="exact"/>
        <w:ind w:left="1418"/>
        <w:jc w:val="both"/>
        <w:rPr>
          <w:rFonts w:ascii="Verdana" w:hAnsi="Verdana"/>
          <w:b/>
          <w:sz w:val="15"/>
          <w:szCs w:val="15"/>
        </w:rPr>
      </w:pPr>
      <w:r>
        <w:rPr>
          <w:rFonts w:ascii="Verdana" w:hAnsi="Verdana"/>
          <w:b/>
          <w:sz w:val="15"/>
          <w:szCs w:val="15"/>
          <w:u w:val="single"/>
        </w:rPr>
        <w:t>Torneiro mecânico</w:t>
      </w:r>
      <w:r w:rsidR="00422D56" w:rsidRPr="00DD3F9E">
        <w:rPr>
          <w:rFonts w:ascii="Verdana" w:hAnsi="Verdana"/>
          <w:b/>
          <w:sz w:val="15"/>
          <w:szCs w:val="15"/>
          <w:u w:val="single"/>
        </w:rPr>
        <w:t>:</w:t>
      </w:r>
      <w:r w:rsidR="00422D56">
        <w:rPr>
          <w:rFonts w:ascii="Verdana" w:hAnsi="Verdana"/>
          <w:b/>
          <w:sz w:val="15"/>
          <w:szCs w:val="15"/>
        </w:rPr>
        <w:t xml:space="preserve"> </w:t>
      </w:r>
    </w:p>
    <w:p w:rsidR="000B0C7D" w:rsidRDefault="008213B7" w:rsidP="000B0C7D">
      <w:pPr>
        <w:pStyle w:val="PargrafodaLista"/>
        <w:spacing w:line="200" w:lineRule="exact"/>
        <w:ind w:left="1418"/>
        <w:jc w:val="both"/>
        <w:rPr>
          <w:rFonts w:ascii="Verdana" w:hAnsi="Verdana"/>
          <w:sz w:val="15"/>
          <w:szCs w:val="15"/>
        </w:rPr>
      </w:pPr>
      <w:r>
        <w:rPr>
          <w:rFonts w:ascii="Verdana" w:hAnsi="Verdana"/>
          <w:b/>
          <w:sz w:val="15"/>
          <w:szCs w:val="15"/>
        </w:rPr>
        <w:t xml:space="preserve">    </w:t>
      </w:r>
      <w:r w:rsidR="000B0C7D" w:rsidRPr="000B0C7D">
        <w:rPr>
          <w:rFonts w:ascii="Verdana" w:hAnsi="Verdana"/>
          <w:sz w:val="15"/>
          <w:szCs w:val="15"/>
        </w:rPr>
        <w:t>Preparação de máquinas convencionais, colocando os dispositivos, programas e ferramentas necessárias para cada sequência de operações, conforme especificado no plano de trabalho, operar máquinas convencionais e de controle numérico nas linhas de usinagem obedecendo as sequencias/métodos descritos nos planos e trabalho e controle, c</w:t>
      </w:r>
      <w:r w:rsidR="004647AF">
        <w:rPr>
          <w:rFonts w:ascii="Verdana" w:hAnsi="Verdana"/>
          <w:sz w:val="15"/>
          <w:szCs w:val="15"/>
        </w:rPr>
        <w:t>ontrole</w:t>
      </w:r>
      <w:r w:rsidR="000B0C7D" w:rsidRPr="000B0C7D">
        <w:rPr>
          <w:rFonts w:ascii="Verdana" w:hAnsi="Verdana"/>
          <w:sz w:val="15"/>
          <w:szCs w:val="15"/>
        </w:rPr>
        <w:t xml:space="preserve"> </w:t>
      </w:r>
      <w:r w:rsidR="004647AF">
        <w:rPr>
          <w:rFonts w:ascii="Verdana" w:hAnsi="Verdana"/>
          <w:sz w:val="15"/>
          <w:szCs w:val="15"/>
        </w:rPr>
        <w:t>de</w:t>
      </w:r>
      <w:r w:rsidR="000B0C7D" w:rsidRPr="000B0C7D">
        <w:rPr>
          <w:rFonts w:ascii="Verdana" w:hAnsi="Verdana"/>
          <w:sz w:val="15"/>
          <w:szCs w:val="15"/>
        </w:rPr>
        <w:t xml:space="preserve"> peças usinadas utilizando os métodos, frequências e aparelhos de medição descritos nos planos de controle, utilização da ferramenta CEP - controle Estatístico de processo como meio de diminuir variabilidade do processo e aumento da capacidade, correções de medidas buscando a centralização das tolerâncias, manuseio de peças com auxílio de sistemas de movimentações apropriados, tendo cuidado sobre os riscos de acidentes, execução de manutenção preventiva do Operador (PMO), realização de auditoria do nível operador em relação aos recursos/condições dos postos de trabalho, segregação de produtos não conforme, limpeza, arrumação e organização do seu posto de trabalho e zelar pela conservação dos equipamentos, ferramentas e dispositivos utilizados, operação de outros tipos de máquinas, como brunidoras, prensas de montagem de conjuntos, teste de estanqueidade, máquinas de lavar, soprar, realização quando necessários de pequenos serviços de serralharia e manutenção, retrabalhos e reparos em peças manufaturadas (desintegração de machos, brocas, montagem de helicol, rosca postiça, etc., abertura de notas de avaria, digitação de produção (gráfico de produção), digitação de refugos de usinagem, refugos de fornecedor e retrabalho. através do sistema informatizado (SAP), e quando necessário, utilizando seus conhecimentos técnicos, após treinamento e com acompanhamento, poderá ajudar o setor de Engenharia de Processos no que se refere </w:t>
      </w:r>
      <w:proofErr w:type="gramStart"/>
      <w:r w:rsidR="000B0C7D" w:rsidRPr="000B0C7D">
        <w:rPr>
          <w:rFonts w:ascii="Verdana" w:hAnsi="Verdana"/>
          <w:sz w:val="15"/>
          <w:szCs w:val="15"/>
        </w:rPr>
        <w:t>a</w:t>
      </w:r>
      <w:proofErr w:type="gramEnd"/>
      <w:r w:rsidR="000B0C7D" w:rsidRPr="000B0C7D">
        <w:rPr>
          <w:rFonts w:ascii="Verdana" w:hAnsi="Verdana"/>
          <w:sz w:val="15"/>
          <w:szCs w:val="15"/>
        </w:rPr>
        <w:t xml:space="preserve"> atualização de desenhos e documentações técnicas, bem como medições de peças no setor de metrologia.</w:t>
      </w:r>
    </w:p>
    <w:p w:rsidR="006A4965" w:rsidRPr="000B0C7D" w:rsidRDefault="006A4965" w:rsidP="000B0C7D">
      <w:pPr>
        <w:pStyle w:val="PargrafodaLista"/>
        <w:spacing w:line="200" w:lineRule="exact"/>
        <w:ind w:left="1418"/>
        <w:jc w:val="both"/>
        <w:rPr>
          <w:rFonts w:ascii="Verdana" w:hAnsi="Verdana"/>
          <w:sz w:val="15"/>
          <w:szCs w:val="15"/>
        </w:rPr>
      </w:pPr>
    </w:p>
    <w:p w:rsidR="00AD35BA" w:rsidRPr="00D92E7C" w:rsidRDefault="00696A76">
      <w:pPr>
        <w:pBdr>
          <w:bottom w:val="single" w:sz="4" w:space="1" w:color="auto"/>
        </w:pBdr>
        <w:tabs>
          <w:tab w:val="left" w:pos="1418"/>
        </w:tabs>
        <w:spacing w:line="200" w:lineRule="exact"/>
        <w:jc w:val="both"/>
        <w:rPr>
          <w:rFonts w:ascii="Verdana" w:hAnsi="Verdana"/>
          <w:b/>
          <w:sz w:val="15"/>
          <w:szCs w:val="15"/>
        </w:rPr>
      </w:pPr>
      <w:r>
        <w:rPr>
          <w:rFonts w:ascii="Verdana" w:hAnsi="Verdana"/>
          <w:b/>
          <w:sz w:val="15"/>
          <w:szCs w:val="15"/>
        </w:rPr>
        <w:t>PRINCIPAIS QUALIFICAÇÕES</w:t>
      </w:r>
    </w:p>
    <w:p w:rsidR="00AD35BA" w:rsidRPr="00D92E7C" w:rsidRDefault="00AD35BA">
      <w:pPr>
        <w:tabs>
          <w:tab w:val="left" w:pos="1418"/>
        </w:tabs>
        <w:spacing w:line="200" w:lineRule="exact"/>
        <w:jc w:val="both"/>
        <w:rPr>
          <w:rFonts w:ascii="Verdana" w:hAnsi="Verdana"/>
          <w:sz w:val="15"/>
          <w:szCs w:val="15"/>
        </w:rPr>
      </w:pPr>
    </w:p>
    <w:p w:rsidR="00AD35BA" w:rsidRPr="00074DBB" w:rsidRDefault="00AD35BA">
      <w:pPr>
        <w:numPr>
          <w:ilvl w:val="0"/>
          <w:numId w:val="2"/>
        </w:numPr>
        <w:tabs>
          <w:tab w:val="left" w:pos="1418"/>
        </w:tabs>
        <w:spacing w:line="200" w:lineRule="exact"/>
        <w:jc w:val="both"/>
        <w:rPr>
          <w:rFonts w:ascii="Verdana" w:hAnsi="Verdana"/>
          <w:sz w:val="15"/>
          <w:szCs w:val="15"/>
        </w:rPr>
        <w:sectPr w:rsidR="00AD35BA" w:rsidRPr="00074DBB">
          <w:pgSz w:w="11907" w:h="16840" w:code="9"/>
          <w:pgMar w:top="1134" w:right="851" w:bottom="1134" w:left="851" w:header="720" w:footer="720" w:gutter="0"/>
          <w:cols w:space="720"/>
        </w:sectPr>
      </w:pPr>
    </w:p>
    <w:p w:rsidR="00074DBB" w:rsidRDefault="00074DBB" w:rsidP="00074DBB">
      <w:pPr>
        <w:numPr>
          <w:ilvl w:val="0"/>
          <w:numId w:val="2"/>
        </w:numPr>
        <w:tabs>
          <w:tab w:val="left" w:pos="1418"/>
        </w:tabs>
        <w:spacing w:line="200" w:lineRule="exact"/>
        <w:ind w:left="340" w:hanging="357"/>
        <w:jc w:val="both"/>
        <w:rPr>
          <w:rFonts w:ascii="Verdana" w:hAnsi="Verdana"/>
          <w:sz w:val="15"/>
          <w:szCs w:val="15"/>
        </w:rPr>
      </w:pPr>
      <w:r w:rsidRPr="00D92E7C">
        <w:rPr>
          <w:rFonts w:ascii="Verdana" w:hAnsi="Verdana"/>
          <w:sz w:val="15"/>
          <w:szCs w:val="15"/>
        </w:rPr>
        <w:lastRenderedPageBreak/>
        <w:t xml:space="preserve">Inglês: Nível </w:t>
      </w:r>
      <w:r>
        <w:rPr>
          <w:rFonts w:ascii="Verdana" w:hAnsi="Verdana"/>
          <w:sz w:val="15"/>
          <w:szCs w:val="15"/>
        </w:rPr>
        <w:t xml:space="preserve">avançado </w:t>
      </w:r>
      <w:r w:rsidRPr="00D92E7C">
        <w:rPr>
          <w:rFonts w:ascii="Verdana" w:hAnsi="Verdana"/>
          <w:sz w:val="15"/>
          <w:szCs w:val="15"/>
        </w:rPr>
        <w:t>(</w:t>
      </w:r>
      <w:r>
        <w:rPr>
          <w:rFonts w:ascii="Verdana" w:hAnsi="Verdana"/>
          <w:sz w:val="15"/>
          <w:szCs w:val="15"/>
        </w:rPr>
        <w:t>Cursando escola Wizard</w:t>
      </w:r>
      <w:r w:rsidRPr="00D92E7C">
        <w:rPr>
          <w:rFonts w:ascii="Verdana" w:hAnsi="Verdana"/>
          <w:sz w:val="15"/>
          <w:szCs w:val="15"/>
        </w:rPr>
        <w:t>);</w:t>
      </w:r>
    </w:p>
    <w:p w:rsidR="00074DBB" w:rsidRPr="00ED2816" w:rsidRDefault="00074DBB" w:rsidP="00074DBB">
      <w:pPr>
        <w:numPr>
          <w:ilvl w:val="0"/>
          <w:numId w:val="2"/>
        </w:numPr>
        <w:tabs>
          <w:tab w:val="left" w:pos="1418"/>
        </w:tabs>
        <w:spacing w:line="200" w:lineRule="exact"/>
        <w:ind w:left="340" w:hanging="357"/>
        <w:jc w:val="both"/>
        <w:rPr>
          <w:rFonts w:ascii="Verdana" w:hAnsi="Verdana"/>
          <w:sz w:val="15"/>
          <w:szCs w:val="15"/>
        </w:rPr>
      </w:pPr>
      <w:r>
        <w:rPr>
          <w:rFonts w:ascii="Verdana" w:hAnsi="Verdana"/>
          <w:bCs/>
          <w:sz w:val="15"/>
          <w:szCs w:val="15"/>
        </w:rPr>
        <w:t xml:space="preserve">Sistema </w:t>
      </w:r>
      <w:proofErr w:type="spellStart"/>
      <w:r>
        <w:rPr>
          <w:rFonts w:ascii="Verdana" w:hAnsi="Verdana"/>
          <w:bCs/>
          <w:sz w:val="15"/>
          <w:szCs w:val="15"/>
        </w:rPr>
        <w:t>Lean</w:t>
      </w:r>
      <w:proofErr w:type="spellEnd"/>
      <w:r>
        <w:rPr>
          <w:rFonts w:ascii="Verdana" w:hAnsi="Verdana"/>
          <w:bCs/>
          <w:sz w:val="15"/>
          <w:szCs w:val="15"/>
        </w:rPr>
        <w:t xml:space="preserve"> </w:t>
      </w:r>
      <w:proofErr w:type="spellStart"/>
      <w:r>
        <w:rPr>
          <w:rFonts w:ascii="Verdana" w:hAnsi="Verdana"/>
          <w:bCs/>
          <w:sz w:val="15"/>
          <w:szCs w:val="15"/>
        </w:rPr>
        <w:t>Manufacturing</w:t>
      </w:r>
      <w:proofErr w:type="spellEnd"/>
      <w:r w:rsidRPr="00ED2816">
        <w:rPr>
          <w:rFonts w:ascii="Verdana" w:hAnsi="Verdana"/>
          <w:sz w:val="15"/>
          <w:szCs w:val="15"/>
        </w:rPr>
        <w:t>;</w:t>
      </w:r>
    </w:p>
    <w:p w:rsidR="00074DBB" w:rsidRPr="00ED2816" w:rsidRDefault="00074DBB" w:rsidP="00074DBB">
      <w:pPr>
        <w:numPr>
          <w:ilvl w:val="0"/>
          <w:numId w:val="2"/>
        </w:numPr>
        <w:tabs>
          <w:tab w:val="left" w:pos="1418"/>
        </w:tabs>
        <w:spacing w:line="200" w:lineRule="exact"/>
        <w:ind w:left="340" w:hanging="357"/>
        <w:jc w:val="both"/>
        <w:rPr>
          <w:rFonts w:ascii="Verdana" w:hAnsi="Verdana"/>
          <w:sz w:val="15"/>
          <w:szCs w:val="15"/>
          <w:lang w:val="en-US"/>
        </w:rPr>
      </w:pPr>
      <w:r w:rsidRPr="00ED2816">
        <w:rPr>
          <w:rFonts w:ascii="Verdana" w:hAnsi="Verdana"/>
          <w:sz w:val="15"/>
          <w:szCs w:val="15"/>
          <w:lang w:val="en-US"/>
        </w:rPr>
        <w:t>APQP, PDCA, PPAP</w:t>
      </w:r>
      <w:r>
        <w:rPr>
          <w:rFonts w:ascii="Verdana" w:hAnsi="Verdana"/>
          <w:sz w:val="15"/>
          <w:szCs w:val="15"/>
          <w:lang w:val="en-US"/>
        </w:rPr>
        <w:t>;</w:t>
      </w:r>
    </w:p>
    <w:p w:rsidR="00074DBB" w:rsidRPr="00ED2816" w:rsidRDefault="00074DBB" w:rsidP="00074DBB">
      <w:pPr>
        <w:numPr>
          <w:ilvl w:val="0"/>
          <w:numId w:val="2"/>
        </w:numPr>
        <w:tabs>
          <w:tab w:val="left" w:pos="1418"/>
        </w:tabs>
        <w:spacing w:line="200" w:lineRule="exact"/>
        <w:ind w:left="340" w:hanging="357"/>
        <w:jc w:val="both"/>
        <w:rPr>
          <w:rFonts w:ascii="Verdana" w:hAnsi="Verdana"/>
          <w:sz w:val="15"/>
          <w:szCs w:val="15"/>
        </w:rPr>
      </w:pPr>
      <w:r w:rsidRPr="00ED2816">
        <w:rPr>
          <w:rFonts w:ascii="Verdana" w:hAnsi="Verdana"/>
          <w:bCs/>
          <w:sz w:val="15"/>
          <w:szCs w:val="15"/>
        </w:rPr>
        <w:t>CEP – (Controle estatístico de processo)</w:t>
      </w:r>
    </w:p>
    <w:p w:rsidR="00074DBB" w:rsidRPr="006334A4" w:rsidRDefault="00074DBB" w:rsidP="00074DBB">
      <w:pPr>
        <w:numPr>
          <w:ilvl w:val="0"/>
          <w:numId w:val="2"/>
        </w:numPr>
        <w:tabs>
          <w:tab w:val="left" w:pos="1418"/>
        </w:tabs>
        <w:spacing w:line="200" w:lineRule="exact"/>
        <w:ind w:left="340" w:hanging="357"/>
        <w:jc w:val="both"/>
        <w:rPr>
          <w:rFonts w:ascii="Verdana" w:hAnsi="Verdana"/>
          <w:sz w:val="15"/>
          <w:szCs w:val="15"/>
          <w:lang w:val="en-US"/>
        </w:rPr>
      </w:pPr>
      <w:r w:rsidRPr="006334A4">
        <w:rPr>
          <w:rFonts w:ascii="Verdana" w:hAnsi="Verdana"/>
          <w:sz w:val="15"/>
          <w:szCs w:val="15"/>
          <w:lang w:val="en-US"/>
        </w:rPr>
        <w:t>Metodologias KAIZEN, KANBAN e Just in time</w:t>
      </w:r>
    </w:p>
    <w:p w:rsidR="00074DBB" w:rsidRDefault="00074DBB" w:rsidP="00074DBB">
      <w:pPr>
        <w:numPr>
          <w:ilvl w:val="0"/>
          <w:numId w:val="2"/>
        </w:numPr>
        <w:tabs>
          <w:tab w:val="left" w:pos="1418"/>
        </w:tabs>
        <w:spacing w:line="200" w:lineRule="exact"/>
        <w:ind w:left="340" w:hanging="357"/>
        <w:jc w:val="both"/>
        <w:rPr>
          <w:rFonts w:ascii="Verdana" w:hAnsi="Verdana"/>
          <w:sz w:val="15"/>
          <w:szCs w:val="15"/>
        </w:rPr>
      </w:pPr>
      <w:r>
        <w:rPr>
          <w:rFonts w:ascii="Verdana" w:hAnsi="Verdana"/>
          <w:sz w:val="15"/>
          <w:szCs w:val="15"/>
        </w:rPr>
        <w:t>Metodologia Seis Sigma - DMAIC (Qualificação Green Belt)</w:t>
      </w:r>
      <w:r w:rsidRPr="00D92E7C">
        <w:rPr>
          <w:rFonts w:ascii="Verdana" w:hAnsi="Verdana"/>
          <w:sz w:val="15"/>
          <w:szCs w:val="15"/>
        </w:rPr>
        <w:t>;</w:t>
      </w:r>
    </w:p>
    <w:p w:rsidR="00074DBB" w:rsidRPr="0098502A" w:rsidRDefault="00074DBB" w:rsidP="00074DBB">
      <w:pPr>
        <w:numPr>
          <w:ilvl w:val="0"/>
          <w:numId w:val="2"/>
        </w:numPr>
        <w:tabs>
          <w:tab w:val="left" w:pos="1418"/>
        </w:tabs>
        <w:spacing w:line="200" w:lineRule="exact"/>
        <w:ind w:left="340" w:hanging="357"/>
        <w:jc w:val="both"/>
        <w:rPr>
          <w:rFonts w:ascii="Verdana" w:hAnsi="Verdana"/>
          <w:sz w:val="15"/>
          <w:szCs w:val="15"/>
        </w:rPr>
      </w:pPr>
      <w:r w:rsidRPr="0098502A">
        <w:rPr>
          <w:rFonts w:ascii="Verdana" w:hAnsi="Verdana"/>
          <w:sz w:val="15"/>
          <w:szCs w:val="15"/>
        </w:rPr>
        <w:t xml:space="preserve">Ferramentas da qualidade e Processo (Fluxograma, Diagrama Ishikawa, Folhas de Verificação, Diagrama de Pareto, Histograma, </w:t>
      </w:r>
      <w:r>
        <w:rPr>
          <w:rFonts w:ascii="Verdana" w:hAnsi="Verdana"/>
          <w:sz w:val="15"/>
          <w:szCs w:val="15"/>
        </w:rPr>
        <w:t>diagrama de d</w:t>
      </w:r>
      <w:r w:rsidRPr="0098502A">
        <w:rPr>
          <w:rFonts w:ascii="Verdana" w:hAnsi="Verdana"/>
          <w:sz w:val="15"/>
          <w:szCs w:val="15"/>
        </w:rPr>
        <w:t xml:space="preserve">ispersão, Cartas de Controle, FTA, FMEA e </w:t>
      </w:r>
      <w:proofErr w:type="gramStart"/>
      <w:r w:rsidRPr="0098502A">
        <w:rPr>
          <w:rFonts w:ascii="Verdana" w:hAnsi="Verdana"/>
          <w:sz w:val="15"/>
          <w:szCs w:val="15"/>
        </w:rPr>
        <w:t>8</w:t>
      </w:r>
      <w:proofErr w:type="gramEnd"/>
      <w:r w:rsidRPr="0098502A">
        <w:rPr>
          <w:rFonts w:ascii="Verdana" w:hAnsi="Verdana"/>
          <w:sz w:val="15"/>
          <w:szCs w:val="15"/>
        </w:rPr>
        <w:t>’D);</w:t>
      </w:r>
    </w:p>
    <w:p w:rsidR="00074DBB" w:rsidRPr="00D92E7C" w:rsidRDefault="00074DBB" w:rsidP="00074DBB">
      <w:pPr>
        <w:numPr>
          <w:ilvl w:val="0"/>
          <w:numId w:val="2"/>
        </w:numPr>
        <w:tabs>
          <w:tab w:val="left" w:pos="1418"/>
        </w:tabs>
        <w:spacing w:line="200" w:lineRule="exact"/>
        <w:ind w:left="340" w:hanging="357"/>
        <w:rPr>
          <w:rFonts w:ascii="Verdana" w:hAnsi="Verdana"/>
          <w:sz w:val="15"/>
          <w:szCs w:val="15"/>
        </w:rPr>
      </w:pPr>
      <w:r>
        <w:rPr>
          <w:rFonts w:ascii="Verdana" w:hAnsi="Verdana"/>
          <w:sz w:val="15"/>
          <w:szCs w:val="15"/>
        </w:rPr>
        <w:lastRenderedPageBreak/>
        <w:t xml:space="preserve">Norma ISO 14001 - Líder ambiental e ministrador de treinamentos de gestão ambiental; </w:t>
      </w:r>
    </w:p>
    <w:p w:rsidR="00074DBB" w:rsidRDefault="00074DBB" w:rsidP="00074DBB">
      <w:pPr>
        <w:numPr>
          <w:ilvl w:val="0"/>
          <w:numId w:val="2"/>
        </w:numPr>
        <w:tabs>
          <w:tab w:val="left" w:pos="1418"/>
        </w:tabs>
        <w:spacing w:line="200" w:lineRule="exact"/>
        <w:ind w:left="340" w:hanging="357"/>
        <w:jc w:val="both"/>
        <w:rPr>
          <w:rFonts w:ascii="Verdana" w:hAnsi="Verdana"/>
          <w:sz w:val="15"/>
          <w:szCs w:val="15"/>
        </w:rPr>
      </w:pPr>
      <w:r w:rsidRPr="0098502A">
        <w:rPr>
          <w:rFonts w:ascii="Verdana" w:hAnsi="Verdana"/>
          <w:sz w:val="15"/>
          <w:szCs w:val="15"/>
        </w:rPr>
        <w:t>Norma</w:t>
      </w:r>
      <w:r>
        <w:rPr>
          <w:rFonts w:ascii="Verdana" w:hAnsi="Verdana"/>
          <w:sz w:val="15"/>
          <w:szCs w:val="15"/>
        </w:rPr>
        <w:t>s</w:t>
      </w:r>
      <w:r w:rsidRPr="0098502A">
        <w:rPr>
          <w:rFonts w:ascii="Verdana" w:hAnsi="Verdana"/>
          <w:sz w:val="15"/>
          <w:szCs w:val="15"/>
        </w:rPr>
        <w:t xml:space="preserve"> ISO 9001:2000 e TS 16949; </w:t>
      </w:r>
    </w:p>
    <w:p w:rsidR="00074DBB" w:rsidRPr="0098502A" w:rsidRDefault="00074DBB" w:rsidP="00074DBB">
      <w:pPr>
        <w:numPr>
          <w:ilvl w:val="0"/>
          <w:numId w:val="2"/>
        </w:numPr>
        <w:tabs>
          <w:tab w:val="left" w:pos="1418"/>
        </w:tabs>
        <w:spacing w:line="200" w:lineRule="exact"/>
        <w:ind w:left="340" w:hanging="357"/>
        <w:jc w:val="both"/>
        <w:rPr>
          <w:rFonts w:ascii="Verdana" w:hAnsi="Verdana"/>
          <w:sz w:val="15"/>
          <w:szCs w:val="15"/>
        </w:rPr>
      </w:pPr>
      <w:r w:rsidRPr="0098502A">
        <w:rPr>
          <w:rFonts w:ascii="Verdana" w:hAnsi="Verdana"/>
          <w:sz w:val="15"/>
          <w:szCs w:val="15"/>
        </w:rPr>
        <w:t>Programação de apertadeiras</w:t>
      </w:r>
      <w:r>
        <w:rPr>
          <w:rFonts w:ascii="Verdana" w:hAnsi="Verdana"/>
          <w:sz w:val="15"/>
          <w:szCs w:val="15"/>
        </w:rPr>
        <w:t xml:space="preserve"> eletrônicas</w:t>
      </w:r>
      <w:r w:rsidRPr="0098502A">
        <w:rPr>
          <w:rFonts w:ascii="Verdana" w:hAnsi="Verdana"/>
          <w:sz w:val="15"/>
          <w:szCs w:val="15"/>
        </w:rPr>
        <w:t xml:space="preserve"> Atlas Copco: Modelos PF3000, PF4000, Power Max 3000 e </w:t>
      </w:r>
      <w:r>
        <w:rPr>
          <w:rFonts w:ascii="Verdana" w:hAnsi="Verdana"/>
          <w:sz w:val="15"/>
          <w:szCs w:val="15"/>
        </w:rPr>
        <w:t>Power Max 4000;</w:t>
      </w:r>
    </w:p>
    <w:p w:rsidR="00074DBB" w:rsidRDefault="00074DBB" w:rsidP="00074DBB">
      <w:pPr>
        <w:numPr>
          <w:ilvl w:val="0"/>
          <w:numId w:val="2"/>
        </w:numPr>
        <w:tabs>
          <w:tab w:val="left" w:pos="1418"/>
        </w:tabs>
        <w:spacing w:line="200" w:lineRule="exact"/>
        <w:ind w:left="340" w:hanging="357"/>
        <w:jc w:val="both"/>
        <w:rPr>
          <w:rFonts w:ascii="Verdana" w:hAnsi="Verdana"/>
          <w:sz w:val="15"/>
          <w:szCs w:val="15"/>
        </w:rPr>
      </w:pPr>
      <w:r>
        <w:rPr>
          <w:rFonts w:ascii="Verdana" w:hAnsi="Verdana"/>
          <w:sz w:val="15"/>
          <w:szCs w:val="15"/>
        </w:rPr>
        <w:t>Softwares de desenhos – SOLIDWORKS e AUTODESK INVENTOR</w:t>
      </w:r>
      <w:r w:rsidRPr="00D92E7C">
        <w:rPr>
          <w:rFonts w:ascii="Verdana" w:hAnsi="Verdana"/>
          <w:sz w:val="15"/>
          <w:szCs w:val="15"/>
        </w:rPr>
        <w:t>;</w:t>
      </w:r>
    </w:p>
    <w:p w:rsidR="00074DBB" w:rsidRDefault="00074DBB" w:rsidP="00074DBB">
      <w:pPr>
        <w:numPr>
          <w:ilvl w:val="0"/>
          <w:numId w:val="2"/>
        </w:numPr>
        <w:tabs>
          <w:tab w:val="left" w:pos="1418"/>
        </w:tabs>
        <w:spacing w:line="200" w:lineRule="exact"/>
        <w:ind w:left="340" w:hanging="357"/>
        <w:jc w:val="both"/>
        <w:rPr>
          <w:rFonts w:ascii="Verdana" w:hAnsi="Verdana"/>
          <w:sz w:val="15"/>
          <w:szCs w:val="15"/>
          <w:lang w:val="en-US"/>
        </w:rPr>
      </w:pPr>
      <w:r w:rsidRPr="0063003F">
        <w:rPr>
          <w:rFonts w:ascii="Verdana" w:hAnsi="Verdana"/>
          <w:sz w:val="15"/>
          <w:szCs w:val="15"/>
          <w:lang w:val="en-US"/>
        </w:rPr>
        <w:t>Informática – Windows, Word, Excel, Minitab, Power Poi</w:t>
      </w:r>
      <w:r>
        <w:rPr>
          <w:rFonts w:ascii="Verdana" w:hAnsi="Verdana"/>
          <w:sz w:val="15"/>
          <w:szCs w:val="15"/>
          <w:lang w:val="en-US"/>
        </w:rPr>
        <w:t>nt, WEB/Internet, SAP e Outlook,</w:t>
      </w:r>
    </w:p>
    <w:p w:rsidR="001C3002" w:rsidRPr="0063003F" w:rsidRDefault="001C3002" w:rsidP="00074DBB">
      <w:pPr>
        <w:tabs>
          <w:tab w:val="left" w:pos="1418"/>
        </w:tabs>
        <w:spacing w:line="200" w:lineRule="exact"/>
        <w:ind w:left="360"/>
        <w:jc w:val="both"/>
        <w:rPr>
          <w:rFonts w:ascii="Verdana" w:hAnsi="Verdana"/>
          <w:sz w:val="15"/>
          <w:szCs w:val="15"/>
          <w:lang w:val="en-US"/>
        </w:rPr>
      </w:pPr>
    </w:p>
    <w:p w:rsidR="00AD35BA" w:rsidRPr="001C3002" w:rsidRDefault="00AD35BA">
      <w:pPr>
        <w:tabs>
          <w:tab w:val="left" w:pos="1418"/>
        </w:tabs>
        <w:spacing w:line="200" w:lineRule="exact"/>
        <w:jc w:val="both"/>
        <w:rPr>
          <w:rFonts w:ascii="Verdana" w:hAnsi="Verdana"/>
          <w:sz w:val="15"/>
          <w:szCs w:val="15"/>
          <w:lang w:val="en-US"/>
        </w:rPr>
      </w:pPr>
    </w:p>
    <w:p w:rsidR="00F17032" w:rsidRPr="001C3002" w:rsidRDefault="00F17032">
      <w:pPr>
        <w:tabs>
          <w:tab w:val="left" w:pos="1418"/>
        </w:tabs>
        <w:spacing w:line="200" w:lineRule="exact"/>
        <w:jc w:val="both"/>
        <w:rPr>
          <w:rFonts w:ascii="Verdana" w:hAnsi="Verdana"/>
          <w:sz w:val="15"/>
          <w:szCs w:val="15"/>
          <w:lang w:val="en-US"/>
        </w:rPr>
        <w:sectPr w:rsidR="00F17032" w:rsidRPr="001C3002">
          <w:type w:val="continuous"/>
          <w:pgSz w:w="11907" w:h="16840" w:code="9"/>
          <w:pgMar w:top="1134" w:right="851" w:bottom="1134" w:left="851" w:header="720" w:footer="720" w:gutter="0"/>
          <w:cols w:num="2" w:space="720" w:equalWidth="0">
            <w:col w:w="4742" w:space="720"/>
            <w:col w:w="4742"/>
          </w:cols>
        </w:sectPr>
      </w:pPr>
    </w:p>
    <w:p w:rsidR="00AD35BA" w:rsidRPr="001C3002" w:rsidRDefault="00AD35BA">
      <w:pPr>
        <w:pStyle w:val="Ttulo5"/>
        <w:spacing w:line="200" w:lineRule="exact"/>
        <w:jc w:val="both"/>
        <w:rPr>
          <w:sz w:val="15"/>
          <w:szCs w:val="15"/>
          <w:lang w:val="en-US"/>
        </w:rPr>
      </w:pPr>
    </w:p>
    <w:p w:rsidR="00AD35BA" w:rsidRPr="00D92E7C" w:rsidRDefault="00AD35BA">
      <w:pPr>
        <w:pStyle w:val="Ttulo5"/>
        <w:spacing w:line="200" w:lineRule="exact"/>
        <w:jc w:val="both"/>
        <w:rPr>
          <w:sz w:val="15"/>
          <w:szCs w:val="15"/>
        </w:rPr>
      </w:pPr>
      <w:r w:rsidRPr="00D92E7C">
        <w:rPr>
          <w:sz w:val="15"/>
          <w:szCs w:val="15"/>
        </w:rPr>
        <w:t>SÍNTESE DAS QUALIFICAÇÕES</w:t>
      </w:r>
    </w:p>
    <w:p w:rsidR="00567614" w:rsidRDefault="00567614" w:rsidP="00567614">
      <w:pPr>
        <w:spacing w:line="200" w:lineRule="exact"/>
        <w:jc w:val="both"/>
        <w:rPr>
          <w:rFonts w:ascii="Verdana" w:hAnsi="Verdana"/>
          <w:sz w:val="15"/>
          <w:szCs w:val="15"/>
        </w:rPr>
      </w:pPr>
    </w:p>
    <w:p w:rsidR="00074DBB" w:rsidRPr="007037EA" w:rsidRDefault="00074DBB" w:rsidP="00074DBB">
      <w:pPr>
        <w:numPr>
          <w:ilvl w:val="0"/>
          <w:numId w:val="2"/>
        </w:numPr>
        <w:tabs>
          <w:tab w:val="left" w:pos="1418"/>
        </w:tabs>
        <w:spacing w:line="200" w:lineRule="exact"/>
        <w:ind w:left="340" w:hanging="357"/>
        <w:jc w:val="both"/>
        <w:rPr>
          <w:rFonts w:ascii="Verdana" w:hAnsi="Verdana"/>
          <w:sz w:val="15"/>
          <w:szCs w:val="15"/>
        </w:rPr>
      </w:pPr>
      <w:r w:rsidRPr="006C70BB">
        <w:rPr>
          <w:rFonts w:ascii="Verdana" w:hAnsi="Verdana"/>
          <w:sz w:val="15"/>
          <w:szCs w:val="15"/>
        </w:rPr>
        <w:t>Melhoria</w:t>
      </w:r>
      <w:r w:rsidRPr="007037EA">
        <w:rPr>
          <w:rFonts w:ascii="Verdana" w:hAnsi="Verdana"/>
          <w:sz w:val="15"/>
          <w:szCs w:val="15"/>
        </w:rPr>
        <w:t xml:space="preserve"> contínua dos </w:t>
      </w:r>
      <w:r w:rsidRPr="006C70BB">
        <w:rPr>
          <w:rFonts w:ascii="Verdana" w:hAnsi="Verdana"/>
          <w:sz w:val="15"/>
          <w:szCs w:val="15"/>
        </w:rPr>
        <w:t>processos</w:t>
      </w:r>
      <w:r w:rsidRPr="007037EA">
        <w:rPr>
          <w:rFonts w:ascii="Verdana" w:hAnsi="Verdana"/>
          <w:sz w:val="15"/>
          <w:szCs w:val="15"/>
        </w:rPr>
        <w:t>;</w:t>
      </w:r>
    </w:p>
    <w:p w:rsidR="00074DBB" w:rsidRPr="000620DE" w:rsidRDefault="00074DBB" w:rsidP="00074DBB">
      <w:pPr>
        <w:numPr>
          <w:ilvl w:val="0"/>
          <w:numId w:val="2"/>
        </w:numPr>
        <w:tabs>
          <w:tab w:val="left" w:pos="1418"/>
        </w:tabs>
        <w:spacing w:line="200" w:lineRule="exact"/>
        <w:ind w:left="340" w:hanging="357"/>
        <w:jc w:val="both"/>
        <w:rPr>
          <w:rFonts w:ascii="Verdana" w:hAnsi="Verdana"/>
          <w:sz w:val="15"/>
          <w:szCs w:val="15"/>
        </w:rPr>
      </w:pPr>
      <w:r>
        <w:rPr>
          <w:rFonts w:ascii="Verdana" w:hAnsi="Verdana"/>
          <w:sz w:val="15"/>
          <w:szCs w:val="15"/>
        </w:rPr>
        <w:t>Elaboração de p</w:t>
      </w:r>
      <w:r w:rsidRPr="000620DE">
        <w:rPr>
          <w:rFonts w:ascii="Verdana" w:hAnsi="Verdana"/>
          <w:sz w:val="15"/>
          <w:szCs w:val="15"/>
        </w:rPr>
        <w:t>rojetos de redução de custo</w:t>
      </w:r>
      <w:r>
        <w:rPr>
          <w:rFonts w:ascii="Verdana" w:hAnsi="Verdana"/>
          <w:sz w:val="15"/>
          <w:szCs w:val="15"/>
        </w:rPr>
        <w:t>,</w:t>
      </w:r>
      <w:r w:rsidRPr="000620DE">
        <w:rPr>
          <w:rFonts w:ascii="Verdana" w:hAnsi="Verdana"/>
          <w:sz w:val="15"/>
          <w:szCs w:val="15"/>
        </w:rPr>
        <w:t xml:space="preserve"> tempo de processo</w:t>
      </w:r>
      <w:r>
        <w:rPr>
          <w:rFonts w:ascii="Verdana" w:hAnsi="Verdana"/>
          <w:sz w:val="15"/>
          <w:szCs w:val="15"/>
        </w:rPr>
        <w:t xml:space="preserve"> e garantia de qualidade (POKA YOKE)</w:t>
      </w:r>
      <w:r w:rsidRPr="000620DE">
        <w:rPr>
          <w:rFonts w:ascii="Verdana" w:hAnsi="Verdana"/>
          <w:sz w:val="15"/>
          <w:szCs w:val="15"/>
        </w:rPr>
        <w:t xml:space="preserve">; </w:t>
      </w:r>
    </w:p>
    <w:p w:rsidR="00074DBB" w:rsidRPr="000620DE" w:rsidRDefault="00074DBB" w:rsidP="00074DBB">
      <w:pPr>
        <w:numPr>
          <w:ilvl w:val="0"/>
          <w:numId w:val="2"/>
        </w:numPr>
        <w:tabs>
          <w:tab w:val="left" w:pos="1418"/>
        </w:tabs>
        <w:spacing w:line="200" w:lineRule="exact"/>
        <w:ind w:left="340" w:hanging="357"/>
        <w:jc w:val="both"/>
        <w:rPr>
          <w:rFonts w:ascii="Verdana" w:hAnsi="Verdana"/>
          <w:sz w:val="15"/>
          <w:szCs w:val="15"/>
        </w:rPr>
      </w:pPr>
      <w:r w:rsidRPr="000620DE">
        <w:rPr>
          <w:rFonts w:ascii="Verdana" w:hAnsi="Verdana"/>
          <w:sz w:val="15"/>
          <w:szCs w:val="15"/>
        </w:rPr>
        <w:t>Liderança de times de análise da qualidade;</w:t>
      </w:r>
    </w:p>
    <w:p w:rsidR="00074DBB" w:rsidRPr="000620DE" w:rsidRDefault="00074DBB" w:rsidP="00074DBB">
      <w:pPr>
        <w:numPr>
          <w:ilvl w:val="0"/>
          <w:numId w:val="2"/>
        </w:numPr>
        <w:tabs>
          <w:tab w:val="left" w:pos="1418"/>
        </w:tabs>
        <w:spacing w:line="200" w:lineRule="exact"/>
        <w:ind w:left="340" w:hanging="357"/>
        <w:jc w:val="both"/>
        <w:rPr>
          <w:rFonts w:ascii="Verdana" w:hAnsi="Verdana"/>
          <w:sz w:val="15"/>
          <w:szCs w:val="15"/>
        </w:rPr>
      </w:pPr>
      <w:r w:rsidRPr="000620DE">
        <w:rPr>
          <w:rFonts w:ascii="Verdana" w:hAnsi="Verdana"/>
          <w:sz w:val="15"/>
          <w:szCs w:val="15"/>
        </w:rPr>
        <w:t>Análise, impl</w:t>
      </w:r>
      <w:r>
        <w:rPr>
          <w:rFonts w:ascii="Verdana" w:hAnsi="Verdana"/>
          <w:sz w:val="15"/>
          <w:szCs w:val="15"/>
        </w:rPr>
        <w:t>emen</w:t>
      </w:r>
      <w:r w:rsidRPr="000620DE">
        <w:rPr>
          <w:rFonts w:ascii="Verdana" w:hAnsi="Verdana"/>
          <w:sz w:val="15"/>
          <w:szCs w:val="15"/>
        </w:rPr>
        <w:t>tação e acompanhamento de validaç</w:t>
      </w:r>
      <w:r>
        <w:rPr>
          <w:rFonts w:ascii="Verdana" w:hAnsi="Verdana"/>
          <w:sz w:val="15"/>
          <w:szCs w:val="15"/>
        </w:rPr>
        <w:t>ões</w:t>
      </w:r>
      <w:r w:rsidRPr="000620DE">
        <w:rPr>
          <w:rFonts w:ascii="Verdana" w:hAnsi="Verdana"/>
          <w:sz w:val="15"/>
          <w:szCs w:val="15"/>
        </w:rPr>
        <w:t xml:space="preserve"> de processos;</w:t>
      </w:r>
    </w:p>
    <w:p w:rsidR="00074DBB" w:rsidRPr="006C70BB" w:rsidRDefault="00074DBB" w:rsidP="00074DBB">
      <w:pPr>
        <w:numPr>
          <w:ilvl w:val="0"/>
          <w:numId w:val="2"/>
        </w:numPr>
        <w:tabs>
          <w:tab w:val="left" w:pos="1418"/>
        </w:tabs>
        <w:spacing w:line="200" w:lineRule="exact"/>
        <w:ind w:left="340" w:hanging="357"/>
        <w:jc w:val="both"/>
        <w:rPr>
          <w:rFonts w:ascii="Verdana" w:hAnsi="Verdana"/>
          <w:sz w:val="15"/>
          <w:szCs w:val="15"/>
        </w:rPr>
      </w:pPr>
      <w:r>
        <w:rPr>
          <w:rFonts w:ascii="Verdana" w:hAnsi="Verdana"/>
          <w:sz w:val="15"/>
          <w:szCs w:val="15"/>
        </w:rPr>
        <w:t>Elaboração</w:t>
      </w:r>
      <w:r w:rsidRPr="006C70BB">
        <w:rPr>
          <w:rFonts w:ascii="Verdana" w:hAnsi="Verdana"/>
          <w:sz w:val="15"/>
          <w:szCs w:val="15"/>
        </w:rPr>
        <w:t xml:space="preserve"> de relatórios e especificações</w:t>
      </w:r>
      <w:r>
        <w:rPr>
          <w:rFonts w:ascii="Verdana" w:hAnsi="Verdana"/>
          <w:sz w:val="15"/>
          <w:szCs w:val="15"/>
        </w:rPr>
        <w:t xml:space="preserve"> de processos</w:t>
      </w:r>
      <w:r w:rsidRPr="006C70BB">
        <w:rPr>
          <w:rFonts w:ascii="Verdana" w:hAnsi="Verdana"/>
          <w:sz w:val="15"/>
          <w:szCs w:val="15"/>
        </w:rPr>
        <w:t>;</w:t>
      </w:r>
    </w:p>
    <w:p w:rsidR="00074DBB" w:rsidRPr="000620DE" w:rsidRDefault="00074DBB" w:rsidP="00074DBB">
      <w:pPr>
        <w:numPr>
          <w:ilvl w:val="0"/>
          <w:numId w:val="2"/>
        </w:numPr>
        <w:tabs>
          <w:tab w:val="left" w:pos="1418"/>
        </w:tabs>
        <w:spacing w:line="200" w:lineRule="exact"/>
        <w:ind w:left="340" w:hanging="357"/>
        <w:jc w:val="both"/>
        <w:rPr>
          <w:rFonts w:ascii="Verdana" w:hAnsi="Verdana"/>
          <w:sz w:val="15"/>
          <w:szCs w:val="15"/>
        </w:rPr>
      </w:pPr>
      <w:r w:rsidRPr="000620DE">
        <w:rPr>
          <w:rFonts w:ascii="Verdana" w:hAnsi="Verdana"/>
          <w:sz w:val="15"/>
          <w:szCs w:val="15"/>
        </w:rPr>
        <w:t>Parametrização de processos de manufatura; (</w:t>
      </w:r>
      <w:r>
        <w:rPr>
          <w:rFonts w:ascii="Verdana" w:hAnsi="Verdana"/>
          <w:sz w:val="15"/>
          <w:szCs w:val="15"/>
        </w:rPr>
        <w:t>M</w:t>
      </w:r>
      <w:r w:rsidRPr="000620DE">
        <w:rPr>
          <w:rFonts w:ascii="Verdana" w:hAnsi="Verdana"/>
          <w:sz w:val="15"/>
          <w:szCs w:val="15"/>
        </w:rPr>
        <w:t>ontage</w:t>
      </w:r>
      <w:r>
        <w:rPr>
          <w:rFonts w:ascii="Verdana" w:hAnsi="Verdana"/>
          <w:sz w:val="15"/>
          <w:szCs w:val="15"/>
        </w:rPr>
        <w:t>m</w:t>
      </w:r>
      <w:r w:rsidRPr="000620DE">
        <w:rPr>
          <w:rFonts w:ascii="Verdana" w:hAnsi="Verdana"/>
          <w:sz w:val="15"/>
          <w:szCs w:val="15"/>
        </w:rPr>
        <w:t>, Cold test e Hot test</w:t>
      </w:r>
      <w:r>
        <w:rPr>
          <w:rFonts w:ascii="Verdana" w:hAnsi="Verdana"/>
          <w:sz w:val="15"/>
          <w:szCs w:val="15"/>
        </w:rPr>
        <w:t>);</w:t>
      </w:r>
    </w:p>
    <w:p w:rsidR="0044038D" w:rsidRDefault="00074DBB" w:rsidP="0044038D">
      <w:pPr>
        <w:numPr>
          <w:ilvl w:val="0"/>
          <w:numId w:val="2"/>
        </w:numPr>
        <w:tabs>
          <w:tab w:val="left" w:pos="1418"/>
        </w:tabs>
        <w:spacing w:line="200" w:lineRule="exact"/>
        <w:ind w:left="340" w:hanging="357"/>
        <w:jc w:val="both"/>
        <w:rPr>
          <w:rFonts w:ascii="Verdana" w:hAnsi="Verdana"/>
          <w:sz w:val="15"/>
          <w:szCs w:val="15"/>
        </w:rPr>
      </w:pPr>
      <w:r>
        <w:rPr>
          <w:rFonts w:ascii="Verdana" w:hAnsi="Verdana"/>
          <w:sz w:val="15"/>
          <w:szCs w:val="15"/>
        </w:rPr>
        <w:t>Mapeamento e e</w:t>
      </w:r>
      <w:r w:rsidRPr="000620DE">
        <w:rPr>
          <w:rFonts w:ascii="Verdana" w:hAnsi="Verdana"/>
          <w:sz w:val="15"/>
          <w:szCs w:val="15"/>
        </w:rPr>
        <w:t>laboração</w:t>
      </w:r>
      <w:r w:rsidRPr="006C70BB">
        <w:rPr>
          <w:rFonts w:ascii="Verdana" w:hAnsi="Verdana"/>
          <w:sz w:val="15"/>
          <w:szCs w:val="15"/>
        </w:rPr>
        <w:t xml:space="preserve"> de </w:t>
      </w:r>
      <w:r w:rsidRPr="000620DE">
        <w:rPr>
          <w:rFonts w:ascii="Verdana" w:hAnsi="Verdana"/>
          <w:sz w:val="15"/>
          <w:szCs w:val="15"/>
        </w:rPr>
        <w:t>documentações</w:t>
      </w:r>
      <w:r w:rsidRPr="006C70BB">
        <w:rPr>
          <w:rFonts w:ascii="Verdana" w:hAnsi="Verdana"/>
          <w:sz w:val="15"/>
          <w:szCs w:val="15"/>
        </w:rPr>
        <w:t xml:space="preserve"> </w:t>
      </w:r>
      <w:r>
        <w:rPr>
          <w:rFonts w:ascii="Verdana" w:hAnsi="Verdana"/>
          <w:sz w:val="15"/>
          <w:szCs w:val="15"/>
        </w:rPr>
        <w:t>de</w:t>
      </w:r>
      <w:r w:rsidRPr="000620DE">
        <w:rPr>
          <w:rFonts w:ascii="Verdana" w:hAnsi="Verdana"/>
          <w:sz w:val="15"/>
          <w:szCs w:val="15"/>
        </w:rPr>
        <w:t xml:space="preserve"> processos</w:t>
      </w:r>
      <w:r>
        <w:rPr>
          <w:rFonts w:ascii="Verdana" w:hAnsi="Verdana"/>
          <w:sz w:val="15"/>
          <w:szCs w:val="15"/>
        </w:rPr>
        <w:t xml:space="preserve"> de manufatura</w:t>
      </w:r>
      <w:r w:rsidRPr="006C70BB">
        <w:rPr>
          <w:rFonts w:ascii="Verdana" w:hAnsi="Verdana"/>
          <w:sz w:val="15"/>
          <w:szCs w:val="15"/>
        </w:rPr>
        <w:t xml:space="preserve"> (</w:t>
      </w:r>
      <w:r>
        <w:rPr>
          <w:rFonts w:ascii="Verdana" w:hAnsi="Verdana"/>
          <w:sz w:val="15"/>
          <w:szCs w:val="15"/>
        </w:rPr>
        <w:t>Fluxogramas,</w:t>
      </w:r>
      <w:r w:rsidRPr="006C70BB">
        <w:rPr>
          <w:rFonts w:ascii="Verdana" w:hAnsi="Verdana"/>
          <w:sz w:val="15"/>
          <w:szCs w:val="15"/>
        </w:rPr>
        <w:t xml:space="preserve"> PFMEA</w:t>
      </w:r>
      <w:r>
        <w:rPr>
          <w:rFonts w:ascii="Verdana" w:hAnsi="Verdana"/>
          <w:sz w:val="15"/>
          <w:szCs w:val="15"/>
        </w:rPr>
        <w:t xml:space="preserve">, Planos de controle, </w:t>
      </w:r>
      <w:r w:rsidRPr="006C70BB">
        <w:rPr>
          <w:rFonts w:ascii="Verdana" w:hAnsi="Verdana"/>
          <w:sz w:val="15"/>
          <w:szCs w:val="15"/>
        </w:rPr>
        <w:t>I</w:t>
      </w:r>
      <w:r>
        <w:rPr>
          <w:rFonts w:ascii="Verdana" w:hAnsi="Verdana"/>
          <w:sz w:val="15"/>
          <w:szCs w:val="15"/>
        </w:rPr>
        <w:t xml:space="preserve">nstruções </w:t>
      </w:r>
      <w:r w:rsidRPr="006C70BB">
        <w:rPr>
          <w:rFonts w:ascii="Verdana" w:hAnsi="Verdana"/>
          <w:sz w:val="15"/>
          <w:szCs w:val="15"/>
        </w:rPr>
        <w:t>de trabalho,</w:t>
      </w:r>
      <w:r>
        <w:rPr>
          <w:rFonts w:ascii="Verdana" w:hAnsi="Verdana"/>
          <w:sz w:val="15"/>
          <w:szCs w:val="15"/>
        </w:rPr>
        <w:t xml:space="preserve"> </w:t>
      </w:r>
      <w:r w:rsidRPr="006C70BB">
        <w:rPr>
          <w:rFonts w:ascii="Verdana" w:hAnsi="Verdana"/>
          <w:sz w:val="15"/>
          <w:szCs w:val="15"/>
        </w:rPr>
        <w:t>notas técnicas, etc.);</w:t>
      </w:r>
    </w:p>
    <w:p w:rsidR="0044038D" w:rsidRPr="0044038D" w:rsidRDefault="0044038D" w:rsidP="0044038D">
      <w:pPr>
        <w:numPr>
          <w:ilvl w:val="0"/>
          <w:numId w:val="2"/>
        </w:numPr>
        <w:tabs>
          <w:tab w:val="left" w:pos="1418"/>
        </w:tabs>
        <w:spacing w:line="200" w:lineRule="exact"/>
        <w:ind w:left="340" w:hanging="357"/>
        <w:jc w:val="both"/>
        <w:rPr>
          <w:rFonts w:ascii="Verdana" w:hAnsi="Verdana"/>
          <w:sz w:val="15"/>
          <w:szCs w:val="15"/>
        </w:rPr>
      </w:pPr>
      <w:r>
        <w:rPr>
          <w:rFonts w:ascii="Verdana" w:hAnsi="Verdana"/>
          <w:sz w:val="15"/>
          <w:szCs w:val="15"/>
        </w:rPr>
        <w:t>Desenvolvimento de dispositivos para processos de montagem (Projeto e implementação).</w:t>
      </w:r>
    </w:p>
    <w:sectPr w:rsidR="0044038D" w:rsidRPr="0044038D" w:rsidSect="008C75AD">
      <w:type w:val="continuous"/>
      <w:pgSz w:w="11907" w:h="16840" w:code="9"/>
      <w:pgMar w:top="1134" w:right="851" w:bottom="568" w:left="851"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5A17C00"/>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2">
    <w:nsid w:val="32AF1A64"/>
    <w:multiLevelType w:val="hybridMultilevel"/>
    <w:tmpl w:val="98E032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60C53B32"/>
    <w:multiLevelType w:val="hybridMultilevel"/>
    <w:tmpl w:val="6C50BD6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1B47D13"/>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5">
    <w:nsid w:val="6DBA54B4"/>
    <w:multiLevelType w:val="hybridMultilevel"/>
    <w:tmpl w:val="98B295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FBE02B6"/>
    <w:multiLevelType w:val="hybridMultilevel"/>
    <w:tmpl w:val="F7809B50"/>
    <w:lvl w:ilvl="0" w:tplc="C34E27D0">
      <w:numFmt w:val="bullet"/>
      <w:lvlText w:val=""/>
      <w:lvlJc w:val="left"/>
      <w:pPr>
        <w:ind w:left="1636" w:hanging="360"/>
      </w:pPr>
      <w:rPr>
        <w:rFonts w:ascii="Symbol" w:eastAsia="Calibri" w:hAnsi="Symbol" w:cs="Times New Roman" w:hint="default"/>
        <w:color w:val="FFFFFF" w:themeColor="background1"/>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num w:numId="1">
    <w:abstractNumId w:val="4"/>
  </w:num>
  <w:num w:numId="2">
    <w:abstractNumId w:val="1"/>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1" w:dllVersion="513" w:checkStyle="1"/>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compat/>
  <w:rsids>
    <w:rsidRoot w:val="006D7423"/>
    <w:rsid w:val="00056735"/>
    <w:rsid w:val="00074DBB"/>
    <w:rsid w:val="000B0C7D"/>
    <w:rsid w:val="000E7C7B"/>
    <w:rsid w:val="0013327C"/>
    <w:rsid w:val="00167D29"/>
    <w:rsid w:val="001A6090"/>
    <w:rsid w:val="001C023D"/>
    <w:rsid w:val="001C3002"/>
    <w:rsid w:val="001E240E"/>
    <w:rsid w:val="00210179"/>
    <w:rsid w:val="002303E6"/>
    <w:rsid w:val="00235CC2"/>
    <w:rsid w:val="00246BD1"/>
    <w:rsid w:val="00247203"/>
    <w:rsid w:val="00260AAB"/>
    <w:rsid w:val="0029767E"/>
    <w:rsid w:val="0037756B"/>
    <w:rsid w:val="00393234"/>
    <w:rsid w:val="003B0154"/>
    <w:rsid w:val="003B52BD"/>
    <w:rsid w:val="003C1B08"/>
    <w:rsid w:val="003C322E"/>
    <w:rsid w:val="003E6729"/>
    <w:rsid w:val="003F3239"/>
    <w:rsid w:val="003F6B80"/>
    <w:rsid w:val="0040390B"/>
    <w:rsid w:val="0040660E"/>
    <w:rsid w:val="00417033"/>
    <w:rsid w:val="00422D56"/>
    <w:rsid w:val="0044038D"/>
    <w:rsid w:val="004647AF"/>
    <w:rsid w:val="004648D3"/>
    <w:rsid w:val="004A3935"/>
    <w:rsid w:val="004B225C"/>
    <w:rsid w:val="004E1DD2"/>
    <w:rsid w:val="005140E5"/>
    <w:rsid w:val="00532361"/>
    <w:rsid w:val="0053332B"/>
    <w:rsid w:val="00547B0A"/>
    <w:rsid w:val="00567614"/>
    <w:rsid w:val="005D50BF"/>
    <w:rsid w:val="005E308F"/>
    <w:rsid w:val="0063003F"/>
    <w:rsid w:val="00650660"/>
    <w:rsid w:val="00652972"/>
    <w:rsid w:val="00670CE6"/>
    <w:rsid w:val="00696A76"/>
    <w:rsid w:val="006A4965"/>
    <w:rsid w:val="006B48DC"/>
    <w:rsid w:val="006D1DED"/>
    <w:rsid w:val="006D7423"/>
    <w:rsid w:val="006F1840"/>
    <w:rsid w:val="00715655"/>
    <w:rsid w:val="007254F8"/>
    <w:rsid w:val="00740C5C"/>
    <w:rsid w:val="007942E6"/>
    <w:rsid w:val="007C7D17"/>
    <w:rsid w:val="007E5BAB"/>
    <w:rsid w:val="008118E0"/>
    <w:rsid w:val="00813E76"/>
    <w:rsid w:val="008213B7"/>
    <w:rsid w:val="008C75AD"/>
    <w:rsid w:val="008C77E2"/>
    <w:rsid w:val="008D0285"/>
    <w:rsid w:val="008E12C1"/>
    <w:rsid w:val="008E1D6C"/>
    <w:rsid w:val="008F4987"/>
    <w:rsid w:val="00913B10"/>
    <w:rsid w:val="00951852"/>
    <w:rsid w:val="00967B72"/>
    <w:rsid w:val="009B5BD8"/>
    <w:rsid w:val="009D5200"/>
    <w:rsid w:val="00A51756"/>
    <w:rsid w:val="00A60F1D"/>
    <w:rsid w:val="00AA3DE6"/>
    <w:rsid w:val="00AC4985"/>
    <w:rsid w:val="00AD35BA"/>
    <w:rsid w:val="00AE2711"/>
    <w:rsid w:val="00AF01EC"/>
    <w:rsid w:val="00B24C4F"/>
    <w:rsid w:val="00B65DFE"/>
    <w:rsid w:val="00BA2BD2"/>
    <w:rsid w:val="00BE1A6E"/>
    <w:rsid w:val="00C33073"/>
    <w:rsid w:val="00CC55DB"/>
    <w:rsid w:val="00CC5EC5"/>
    <w:rsid w:val="00CE7F58"/>
    <w:rsid w:val="00CF5A23"/>
    <w:rsid w:val="00D92E7C"/>
    <w:rsid w:val="00DA207B"/>
    <w:rsid w:val="00DA5AF2"/>
    <w:rsid w:val="00DD3F9E"/>
    <w:rsid w:val="00E02CD3"/>
    <w:rsid w:val="00E3028C"/>
    <w:rsid w:val="00E73D99"/>
    <w:rsid w:val="00EA6AF5"/>
    <w:rsid w:val="00EA6BFD"/>
    <w:rsid w:val="00EB3F23"/>
    <w:rsid w:val="00F02B27"/>
    <w:rsid w:val="00F17032"/>
    <w:rsid w:val="00F72BC1"/>
    <w:rsid w:val="00F81BE6"/>
    <w:rsid w:val="00F87035"/>
    <w:rsid w:val="00F87FF2"/>
    <w:rsid w:val="00F9521B"/>
    <w:rsid w:val="00FE29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3073"/>
  </w:style>
  <w:style w:type="paragraph" w:styleId="Ttulo1">
    <w:name w:val="heading 1"/>
    <w:basedOn w:val="Normal"/>
    <w:next w:val="Normal"/>
    <w:qFormat/>
    <w:rsid w:val="00C33073"/>
    <w:pPr>
      <w:keepNext/>
      <w:outlineLvl w:val="0"/>
    </w:pPr>
    <w:rPr>
      <w:rFonts w:ascii="Verdana" w:hAnsi="Verdana"/>
      <w:sz w:val="28"/>
    </w:rPr>
  </w:style>
  <w:style w:type="paragraph" w:styleId="Ttulo2">
    <w:name w:val="heading 2"/>
    <w:basedOn w:val="Normal"/>
    <w:next w:val="Normal"/>
    <w:qFormat/>
    <w:rsid w:val="00C33073"/>
    <w:pPr>
      <w:keepNext/>
      <w:jc w:val="right"/>
      <w:outlineLvl w:val="1"/>
    </w:pPr>
    <w:rPr>
      <w:rFonts w:ascii="Verdana" w:hAnsi="Verdana"/>
      <w:sz w:val="28"/>
    </w:rPr>
  </w:style>
  <w:style w:type="paragraph" w:styleId="Ttulo3">
    <w:name w:val="heading 3"/>
    <w:basedOn w:val="Normal"/>
    <w:next w:val="Normal"/>
    <w:qFormat/>
    <w:rsid w:val="00C33073"/>
    <w:pPr>
      <w:keepNext/>
      <w:pBdr>
        <w:bottom w:val="single" w:sz="4" w:space="1" w:color="auto"/>
      </w:pBdr>
      <w:tabs>
        <w:tab w:val="left" w:pos="1418"/>
      </w:tabs>
      <w:outlineLvl w:val="2"/>
    </w:pPr>
    <w:rPr>
      <w:rFonts w:ascii="Verdana" w:hAnsi="Verdana"/>
      <w:sz w:val="24"/>
    </w:rPr>
  </w:style>
  <w:style w:type="paragraph" w:styleId="Ttulo4">
    <w:name w:val="heading 4"/>
    <w:basedOn w:val="Normal"/>
    <w:next w:val="Normal"/>
    <w:qFormat/>
    <w:rsid w:val="00C33073"/>
    <w:pPr>
      <w:keepNext/>
      <w:tabs>
        <w:tab w:val="left" w:pos="2127"/>
      </w:tabs>
      <w:spacing w:line="340" w:lineRule="atLeast"/>
      <w:jc w:val="center"/>
      <w:outlineLvl w:val="3"/>
    </w:pPr>
    <w:rPr>
      <w:rFonts w:ascii="Verdana" w:hAnsi="Verdana"/>
      <w:sz w:val="26"/>
    </w:rPr>
  </w:style>
  <w:style w:type="paragraph" w:styleId="Ttulo5">
    <w:name w:val="heading 5"/>
    <w:basedOn w:val="Normal"/>
    <w:next w:val="Normal"/>
    <w:qFormat/>
    <w:rsid w:val="00C33073"/>
    <w:pPr>
      <w:keepNext/>
      <w:pBdr>
        <w:bottom w:val="single" w:sz="4" w:space="1" w:color="auto"/>
      </w:pBdr>
      <w:tabs>
        <w:tab w:val="left" w:pos="1418"/>
      </w:tabs>
      <w:spacing w:line="340" w:lineRule="atLeast"/>
      <w:outlineLvl w:val="4"/>
    </w:pPr>
    <w:rPr>
      <w:rFonts w:ascii="Verdana" w:hAnsi="Verdana"/>
      <w:b/>
      <w:sz w:val="22"/>
    </w:rPr>
  </w:style>
  <w:style w:type="paragraph" w:styleId="Ttulo6">
    <w:name w:val="heading 6"/>
    <w:basedOn w:val="Normal"/>
    <w:next w:val="Normal"/>
    <w:qFormat/>
    <w:rsid w:val="00C33073"/>
    <w:pPr>
      <w:keepNext/>
      <w:spacing w:line="340" w:lineRule="atLeast"/>
      <w:ind w:left="2127" w:hanging="2127"/>
      <w:jc w:val="both"/>
      <w:outlineLvl w:val="5"/>
    </w:pPr>
    <w:rPr>
      <w:rFonts w:ascii="Verdana" w:hAnsi="Verdana"/>
      <w:b/>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C33073"/>
    <w:rPr>
      <w:color w:val="0000FF"/>
      <w:u w:val="single"/>
    </w:rPr>
  </w:style>
  <w:style w:type="paragraph" w:styleId="Recuodecorpodetexto">
    <w:name w:val="Body Text Indent"/>
    <w:basedOn w:val="Normal"/>
    <w:rsid w:val="00C33073"/>
    <w:pPr>
      <w:ind w:left="2127" w:hanging="2127"/>
    </w:pPr>
    <w:rPr>
      <w:rFonts w:ascii="Verdana" w:hAnsi="Verdana"/>
      <w:sz w:val="28"/>
    </w:rPr>
  </w:style>
  <w:style w:type="paragraph" w:styleId="Recuodecorpodetexto2">
    <w:name w:val="Body Text Indent 2"/>
    <w:basedOn w:val="Normal"/>
    <w:rsid w:val="00C33073"/>
    <w:pPr>
      <w:ind w:left="3686" w:hanging="1559"/>
      <w:jc w:val="both"/>
    </w:pPr>
    <w:rPr>
      <w:rFonts w:ascii="Verdana" w:hAnsi="Verdana"/>
      <w:sz w:val="28"/>
    </w:rPr>
  </w:style>
  <w:style w:type="paragraph" w:styleId="Recuodecorpodetexto3">
    <w:name w:val="Body Text Indent 3"/>
    <w:basedOn w:val="Normal"/>
    <w:rsid w:val="00C33073"/>
    <w:pPr>
      <w:ind w:left="1701" w:hanging="1701"/>
      <w:jc w:val="both"/>
    </w:pPr>
    <w:rPr>
      <w:rFonts w:ascii="Verdana" w:hAnsi="Verdana"/>
      <w:b/>
      <w:bCs/>
      <w:sz w:val="16"/>
    </w:rPr>
  </w:style>
  <w:style w:type="character" w:styleId="HiperlinkVisitado">
    <w:name w:val="FollowedHyperlink"/>
    <w:rsid w:val="00C33073"/>
    <w:rPr>
      <w:color w:val="800080"/>
      <w:u w:val="single"/>
    </w:rPr>
  </w:style>
  <w:style w:type="paragraph" w:styleId="MapadoDocumento">
    <w:name w:val="Document Map"/>
    <w:basedOn w:val="Normal"/>
    <w:semiHidden/>
    <w:rsid w:val="00C33073"/>
    <w:pPr>
      <w:shd w:val="clear" w:color="auto" w:fill="000080"/>
    </w:pPr>
    <w:rPr>
      <w:rFonts w:ascii="Tahoma" w:hAnsi="Tahoma" w:cs="Tahoma"/>
    </w:rPr>
  </w:style>
  <w:style w:type="paragraph" w:styleId="PargrafodaLista">
    <w:name w:val="List Paragraph"/>
    <w:basedOn w:val="Normal"/>
    <w:uiPriority w:val="34"/>
    <w:qFormat/>
    <w:rsid w:val="00951852"/>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985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1529</Words>
  <Characters>8262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AP</vt:lpstr>
    </vt:vector>
  </TitlesOfParts>
  <Company>Microsoft</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dc:title>
  <dc:creator>Usuario Microsoft Windows 95</dc:creator>
  <cp:lastModifiedBy>b01exa</cp:lastModifiedBy>
  <cp:revision>20</cp:revision>
  <cp:lastPrinted>2003-02-18T18:12:00Z</cp:lastPrinted>
  <dcterms:created xsi:type="dcterms:W3CDTF">2015-06-10T19:22:00Z</dcterms:created>
  <dcterms:modified xsi:type="dcterms:W3CDTF">2016-01-11T14:18:00Z</dcterms:modified>
</cp:coreProperties>
</file>