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7D78935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Planejamento - data a definir</w:t>
            </w:r>
            <w:r>
              <w:t>
              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Administração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 o login do fisioterapeuta e a listagem administrativa de todos os agendamentos</w:t>
      </w:r>
      <w:r>
        <w:t xml:space="preserve">
        </w:t>
      </w:r>
    </w:p>
    <w:p w14:paraId="17E840C6" w14:textId="7BE8CD1A" w:rsidR="00DA7B4F" w:rsidRDefault="00DA7B4F" w:rsidP="00DA7B4F">
      <w:r w:rsidRPr="00DA7B4F">
        <w:rPr>
          <w:i/>
          <w:iCs/>
        </w:rPr>
        <w:t>Com Swagger/Postman, credenciais válidas/inválidas, tokens dos dois perfis e agendamentos de vários pacientes, usando strings, Siga os Dados, interrupções, abordagem contrária e VADER</w:t>
      </w:r>
      <w:r>
        <w:t xml:space="preserve">
        </w:t>
      </w:r>
    </w:p>
    <w:p w14:paraId="06F195C0" w14:textId="50F1B13A" w:rsidR="00DA7B4F" w:rsidRDefault="00DA7B4F" w:rsidP="00DA7B4F">
      <w:r w:rsidRPr="00DA7B4F">
        <w:rPr>
          <w:i/>
          <w:iCs/>
        </w:rPr>
        <w:t>Para descobrir falhas de autenticação/autorização, enumeração de credenciais, exposição de dados e divergências na visão global da agenda</w:t>
      </w:r>
      <w:r>
        <w:t xml:space="preserve">
        </w:t>
      </w:r>
    </w:p>
    <w:p w14:paraId="7C504F56" w14:textId="77777777" w:rsidR="00DA7B4F" w:rsidRDefault="00DA7B4F" w:rsidP="00DA7B4F"/>
    <w:p w14:paraId="4CF1435E" w14:textId="6023341F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45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1B9752DB" w:rsidR="00415398" w:rsidRPr="00415398" w:rsidRDefault="004F212D" w:rsidP="00DA7B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Testar POST /api/admin/login com credenciais válidas, em branco, inexistentes, espaços, caixa diferente, strings longas, caracteres especiais e injeção; variar Content-Type, corpo e verbo.</w:t>
      </w:r>
      <w:r w:rsidR="00415398">
        <w:t>
        </w:t>
      </w:r>
    </w:p>
    <w:p w14:paraId="00D8F5A2" w14:textId="2F34FDDB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Criar consultas com pacientes distintos, seguir os dados até GET /api/admin/appointments e reconciliar quantidade, identidade, data, hora, status e schema; cobrir agenda vazia e múltiplos registros.</w:t>
      </w:r>
      <w:r w:rsidR="00415398">
        <w:t>
        </w:t>
      </w:r>
    </w:p>
    <w:p w14:paraId="5DAAE9D2" w14:textId="158F6171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Tentar painel sem token, com token inválido/expirado/adulterado e token de paciente; usar token administrativo nas rotas do paciente, reiniciar a API e observar mensagens, stack traces e tempo de resposta.</w:t>
      </w:r>
      <w:r w:rsidR="00415398">
        <w:t xml:space="preserve">
        </w:t>
      </w:r>
      <w:r>
        <w:t>
        </w:t>
      </w:r>
      <w:r w:rsidR="00415398">
        <w:t>
        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5BBC70D9" w14:textId="4E4E53A0" w:rsid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 xml:space="preserve">
        </w:t>
      </w:r>
      <w:r w:rsidRPr="00415398">
        <w:t>
        </w:t>
      </w:r>
    </w:p>
    <w:p w14:paraId="16E05CC6" w14:textId="2ABEC680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465966" w14:textId="73D1D90A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2C3A20A6" w:rsidR="00415398" w:rsidRDefault="00415398" w:rsidP="00415398">
      <w:pPr>
        <w:pStyle w:val="ListParagraph"/>
        <w:numPr>
          <w:ilvl w:val="0"/>
          <w:numId w:val="2"/>
        </w:numPr>
      </w:pPr>
      <w:r>
        <w:t>O login deve diferenciar usuário inexistente de senha incorreta ou usar mensagem única?</w:t>
      </w:r>
    </w:p>
    <w:p w14:paraId="04A53CD3" w14:textId="2B1D028D" w:rsidR="00415398" w:rsidRDefault="00415398" w:rsidP="00415398">
      <w:pPr>
        <w:pStyle w:val="ListParagraph"/>
        <w:numPr>
          <w:ilvl w:val="0"/>
          <w:numId w:val="2"/>
        </w:numPr>
      </w:pPr>
      <w:r>
        <w:t>Quais dados pessoais o fisioterapeuta realmente precisa receber na listagem?</w:t>
      </w:r>
    </w:p>
    <w:p w14:paraId="15E5A092" w14:textId="4DA0D985" w:rsidR="00DA7B4F" w:rsidRDefault="00415398" w:rsidP="00DA7B4F">
      <w:pPr>
        <w:pStyle w:val="ListParagraph"/>
        <w:numPr>
          <w:ilvl w:val="0"/>
          <w:numId w:val="2"/>
        </w:numPr>
      </w:pPr>
      <w:r>
        <w:t>Como invalidar tokens administrativos antes do vencimento em caso de comprometimento?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E3EB" w14:textId="77777777" w:rsidR="00494B3B" w:rsidRDefault="00494B3B" w:rsidP="00DA7B4F">
      <w:r>
        <w:separator/>
      </w:r>
    </w:p>
  </w:endnote>
  <w:endnote w:type="continuationSeparator" w:id="0">
    <w:p w14:paraId="1969208D" w14:textId="77777777" w:rsidR="00494B3B" w:rsidRDefault="00494B3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7A961" w14:textId="77777777" w:rsidR="00494B3B" w:rsidRDefault="00494B3B" w:rsidP="00DA7B4F">
      <w:r>
        <w:separator/>
      </w:r>
    </w:p>
  </w:footnote>
  <w:footnote w:type="continuationSeparator" w:id="0">
    <w:p w14:paraId="1576BA4A" w14:textId="77777777" w:rsidR="00494B3B" w:rsidRDefault="00494B3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415398"/>
    <w:rsid w:val="00494B3B"/>
    <w:rsid w:val="004F212D"/>
    <w:rsid w:val="00674D37"/>
    <w:rsid w:val="007823D1"/>
    <w:rsid w:val="007F1BBD"/>
    <w:rsid w:val="007F36F6"/>
    <w:rsid w:val="00A62946"/>
    <w:rsid w:val="00CC5420"/>
    <w:rsid w:val="00DA7B4F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8</cp:revision>
  <dcterms:created xsi:type="dcterms:W3CDTF">2024-12-28T05:11:00Z</dcterms:created>
  <dcterms:modified xsi:type="dcterms:W3CDTF">2025-01-12T17:13:00Z</dcterms:modified>
</cp:coreProperties>
</file>