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12B8D" w14:textId="1B00C744" w:rsidR="00DA7B4F" w:rsidRDefault="00DA7B4F">
      <w:pPr>
        <w:rPr>
          <w:b/>
          <w:bCs/>
          <w:sz w:val="72"/>
          <w:szCs w:val="72"/>
        </w:rPr>
      </w:pPr>
      <w:r w:rsidRPr="00DA7B4F">
        <w:rPr>
          <w:b/>
          <w:bCs/>
          <w:sz w:val="72"/>
          <w:szCs w:val="72"/>
        </w:rPr>
        <w:t>Relatório de Ses</w:t>
      </w:r>
      <w:r>
        <w:rPr>
          <w:b/>
          <w:bCs/>
          <w:sz w:val="72"/>
          <w:szCs w:val="72"/>
        </w:rPr>
        <w:t>s</w:t>
      </w:r>
      <w:r w:rsidRPr="00DA7B4F">
        <w:rPr>
          <w:b/>
          <w:bCs/>
          <w:sz w:val="72"/>
          <w:szCs w:val="72"/>
        </w:rPr>
        <w:t>ão</w:t>
      </w:r>
    </w:p>
    <w:p w14:paraId="29BDFB7F" w14:textId="023B4B56" w:rsidR="00E21E62" w:rsidRPr="002021BA" w:rsidRDefault="00E21E62" w:rsidP="00E21E62">
      <w:pPr>
        <w:pStyle w:val="Cabealho"/>
        <w:rPr>
          <w:b/>
          <w:bCs/>
          <w:color w:val="808080" w:themeColor="background1" w:themeShade="80"/>
        </w:rPr>
      </w:pPr>
      <w:r w:rsidRPr="002021BA">
        <w:rPr>
          <w:rStyle w:val="oypena"/>
          <w:color w:val="808080" w:themeColor="background1" w:themeShade="80"/>
        </w:rPr>
        <w:t>Inspirado no artigo de John Bach sobre Session-Based Test Management (2001)</w:t>
      </w:r>
    </w:p>
    <w:p w14:paraId="606C6D98" w14:textId="77777777" w:rsidR="00DA7B4F" w:rsidRDefault="00DA7B4F">
      <w:pPr>
        <w:rPr>
          <w:b/>
          <w:bCs/>
        </w:rPr>
      </w:pPr>
    </w:p>
    <w:tbl>
      <w:tblPr>
        <w:tblStyle w:val="Tabelacomgrade"/>
        <w:tblW w:w="9350" w:type="dxa"/>
        <w:tblLook w:val="04A0" w:firstRow="1" w:lastRow="0" w:firstColumn="1" w:lastColumn="0" w:noHBand="0" w:noVBand="1"/>
      </w:tblPr>
      <w:tblGrid>
        <w:gridCol w:w="3270"/>
        <w:gridCol w:w="3232"/>
        <w:gridCol w:w="2848"/>
      </w:tblGrid>
      <w:tr w:rsidR="001151D2" w14:paraId="7C43A0D2" w14:textId="41D8C72F" w:rsidTr="001151D2">
        <w:tc>
          <w:tcPr>
            <w:tcW w:w="3270" w:type="dxa"/>
          </w:tcPr>
          <w:p w14:paraId="3492045D" w14:textId="03E4D6D3" w:rsidR="001151D2" w:rsidRPr="00DA7B4F" w:rsidRDefault="001151D2" w:rsidP="000E2100">
            <w:pPr>
              <w:rPr>
                <w:b/>
                <w:bCs/>
              </w:rPr>
            </w:pPr>
            <w:r w:rsidRPr="00DA7B4F">
              <w:rPr>
                <w:b/>
                <w:bCs/>
              </w:rPr>
              <w:t>Data e Hora do Início</w:t>
            </w:r>
          </w:p>
        </w:tc>
        <w:tc>
          <w:tcPr>
            <w:tcW w:w="3232" w:type="dxa"/>
          </w:tcPr>
          <w:p w14:paraId="60BE36A7" w14:textId="26DBC69F" w:rsidR="001151D2" w:rsidRDefault="001151D2" w:rsidP="000E2100">
            <w:pPr>
              <w:rPr>
                <w:b/>
                <w:bCs/>
              </w:rPr>
            </w:pPr>
            <w:r>
              <w:rPr>
                <w:b/>
                <w:bCs/>
              </w:rPr>
              <w:t>Nome do Testador</w:t>
            </w:r>
          </w:p>
        </w:tc>
        <w:tc>
          <w:tcPr>
            <w:tcW w:w="2848" w:type="dxa"/>
          </w:tcPr>
          <w:p w14:paraId="1B238EFF" w14:textId="4284669C" w:rsidR="001151D2" w:rsidRDefault="001151D2" w:rsidP="000E2100">
            <w:pPr>
              <w:rPr>
                <w:b/>
                <w:bCs/>
              </w:rPr>
            </w:pPr>
            <w:r>
              <w:rPr>
                <w:b/>
                <w:bCs/>
              </w:rPr>
              <w:t>Módulo</w:t>
            </w:r>
          </w:p>
        </w:tc>
      </w:tr>
      <w:tr w:rsidR="001151D2" w14:paraId="4201C102" w14:textId="198116CA" w:rsidTr="001151D2">
        <w:tc>
          <w:tcPr>
            <w:tcW w:w="3270" w:type="dxa"/>
          </w:tcPr>
          <w:p w14:paraId="497D97AB" w14:textId="0CA103E1" w:rsidR="001151D2" w:rsidRPr="00060C5D" w:rsidRDefault="00060C5D" w:rsidP="000E2100">
            <w:r w:rsidRPr="00060C5D">
              <w:t>12/08/2026</w:t>
            </w:r>
          </w:p>
        </w:tc>
        <w:tc>
          <w:tcPr>
            <w:tcW w:w="3232" w:type="dxa"/>
          </w:tcPr>
          <w:p w14:paraId="72304CDD" w14:textId="3B49C7AF" w:rsidR="001151D2" w:rsidRPr="00DA7B4F" w:rsidRDefault="001151D2" w:rsidP="000E2100">
            <w:r w:rsidRPr="00DA7B4F">
              <w:t>Ricardo Schunk</w:t>
            </w:r>
          </w:p>
        </w:tc>
        <w:tc>
          <w:tcPr>
            <w:tcW w:w="2848" w:type="dxa"/>
          </w:tcPr>
          <w:p w14:paraId="0DE41500" w14:textId="6C6133D4" w:rsidR="001151D2" w:rsidRPr="00DA7B4F" w:rsidRDefault="001151D2" w:rsidP="000E2100">
            <w:r>
              <w:t>Pacientes</w:t>
            </w:r>
          </w:p>
        </w:tc>
      </w:tr>
    </w:tbl>
    <w:p w14:paraId="094B442C" w14:textId="77777777" w:rsidR="00DA7B4F" w:rsidRDefault="00DA7B4F">
      <w:pPr>
        <w:rPr>
          <w:b/>
          <w:bCs/>
        </w:rPr>
      </w:pPr>
    </w:p>
    <w:p w14:paraId="2E0F316F" w14:textId="39C0ED94" w:rsidR="00DA7B4F" w:rsidRDefault="00DA7B4F" w:rsidP="00DA7B4F">
      <w:r>
        <w:rPr>
          <w:b/>
          <w:bCs/>
        </w:rPr>
        <w:t>Test Charter</w:t>
      </w:r>
      <w:r w:rsidRPr="00DA7B4F">
        <w:rPr>
          <w:b/>
          <w:bCs/>
        </w:rPr>
        <w:t>:</w:t>
      </w:r>
      <w:r w:rsidRPr="00DA7B4F">
        <w:rPr>
          <w:b/>
          <w:bCs/>
        </w:rPr>
        <w:br/>
      </w:r>
      <w:r w:rsidRPr="00B8560B">
        <w:rPr>
          <w:b/>
          <w:bCs/>
          <w:i/>
          <w:iCs/>
        </w:rPr>
        <w:t>Explore</w:t>
      </w:r>
      <w:r w:rsidRPr="00DA7B4F">
        <w:rPr>
          <w:i/>
          <w:iCs/>
        </w:rPr>
        <w:t xml:space="preserve"> o cadastro de pacientes e a emissão do JWT do paciente</w:t>
      </w:r>
      <w:r>
        <w:t xml:space="preserve">         </w:t>
      </w:r>
    </w:p>
    <w:p w14:paraId="17E840C6" w14:textId="70B96039" w:rsidR="00DA7B4F" w:rsidRDefault="00DA7B4F" w:rsidP="00DA7B4F">
      <w:r w:rsidRPr="00B8560B">
        <w:rPr>
          <w:b/>
          <w:bCs/>
          <w:i/>
          <w:iCs/>
        </w:rPr>
        <w:t>Com</w:t>
      </w:r>
      <w:r w:rsidRPr="00DA7B4F">
        <w:rPr>
          <w:i/>
          <w:iCs/>
        </w:rPr>
        <w:t xml:space="preserve"> Swagger/Postman, banco reiniciado, heurísticas de strings, </w:t>
      </w:r>
      <w:r w:rsidR="001644FA">
        <w:rPr>
          <w:i/>
          <w:iCs/>
        </w:rPr>
        <w:t>ataques aos tipos de dados, análise do valor limite, abordagem contrária e VADER (V, A, D, E)</w:t>
      </w:r>
    </w:p>
    <w:p w14:paraId="7C504F56" w14:textId="66B31368" w:rsidR="00DA7B4F" w:rsidRDefault="00DA7B4F" w:rsidP="001644FA">
      <w:pPr>
        <w:rPr>
          <w:i/>
          <w:iCs/>
        </w:rPr>
      </w:pPr>
      <w:r w:rsidRPr="00B8560B">
        <w:rPr>
          <w:b/>
          <w:bCs/>
          <w:i/>
          <w:iCs/>
        </w:rPr>
        <w:t>Para</w:t>
      </w:r>
      <w:r w:rsidRPr="00DA7B4F">
        <w:rPr>
          <w:i/>
          <w:iCs/>
        </w:rPr>
        <w:t xml:space="preserve"> </w:t>
      </w:r>
      <w:r w:rsidR="001644FA" w:rsidRPr="001644FA">
        <w:rPr>
          <w:i/>
          <w:iCs/>
        </w:rPr>
        <w:t>descobrir falhas de validação, limites, normalização e duplicidade dos</w:t>
      </w:r>
      <w:r w:rsidR="001644FA">
        <w:rPr>
          <w:i/>
          <w:iCs/>
        </w:rPr>
        <w:t xml:space="preserve"> </w:t>
      </w:r>
      <w:r w:rsidR="001644FA" w:rsidRPr="001644FA">
        <w:rPr>
          <w:i/>
          <w:iCs/>
        </w:rPr>
        <w:t>dados, inconsistências no contrato JSON, tratamento incorreto de erros e</w:t>
      </w:r>
      <w:r w:rsidR="001644FA">
        <w:rPr>
          <w:i/>
          <w:iCs/>
        </w:rPr>
        <w:t xml:space="preserve"> </w:t>
      </w:r>
      <w:r w:rsidR="001644FA" w:rsidRPr="001644FA">
        <w:rPr>
          <w:i/>
          <w:iCs/>
        </w:rPr>
        <w:t>falhas na separação de permissões entre paciente e fisioterapeuta</w:t>
      </w:r>
    </w:p>
    <w:p w14:paraId="36237997" w14:textId="77777777" w:rsidR="001644FA" w:rsidRPr="001644FA" w:rsidRDefault="001644FA" w:rsidP="001644FA">
      <w:pPr>
        <w:rPr>
          <w:i/>
          <w:iCs/>
        </w:rPr>
      </w:pPr>
    </w:p>
    <w:p w14:paraId="4CF1435E" w14:textId="1B454288" w:rsidR="00DA7B4F" w:rsidRDefault="00DA7B4F" w:rsidP="00DA7B4F">
      <w:r>
        <w:rPr>
          <w:b/>
          <w:bCs/>
        </w:rPr>
        <w:t>Tamanho da Sessão</w:t>
      </w:r>
      <w:r w:rsidRPr="00DA7B4F">
        <w:rPr>
          <w:b/>
          <w:bCs/>
        </w:rPr>
        <w:t>:</w:t>
      </w:r>
      <w:r w:rsidRPr="00DA7B4F">
        <w:rPr>
          <w:b/>
          <w:bCs/>
        </w:rPr>
        <w:br/>
      </w:r>
      <w:r w:rsidR="00A84BD8">
        <w:t>1 hora e 10 minutos</w:t>
      </w:r>
    </w:p>
    <w:p w14:paraId="76B67C76" w14:textId="77777777" w:rsidR="00DA7B4F" w:rsidRDefault="00DA7B4F" w:rsidP="00DA7B4F"/>
    <w:p w14:paraId="5FE9B2C3" w14:textId="68316458" w:rsidR="00DA7B4F" w:rsidRDefault="00415398" w:rsidP="00DA7B4F">
      <w:pPr>
        <w:rPr>
          <w:b/>
          <w:bCs/>
        </w:rPr>
      </w:pPr>
      <w:r>
        <w:rPr>
          <w:b/>
          <w:bCs/>
        </w:rPr>
        <w:t>Notas</w:t>
      </w:r>
      <w:r w:rsidR="004F212D">
        <w:rPr>
          <w:b/>
          <w:bCs/>
        </w:rPr>
        <w:t>*</w:t>
      </w:r>
      <w:r>
        <w:rPr>
          <w:b/>
          <w:bCs/>
        </w:rPr>
        <w:t>:</w:t>
      </w:r>
    </w:p>
    <w:p w14:paraId="61D39832" w14:textId="2665180F" w:rsidR="00415398" w:rsidRPr="00415398" w:rsidRDefault="004F212D" w:rsidP="00DA7B4F">
      <w:pPr>
        <w:pStyle w:val="PargrafodaLista"/>
        <w:numPr>
          <w:ilvl w:val="0"/>
          <w:numId w:val="1"/>
        </w:numPr>
        <w:rPr>
          <w:b/>
          <w:bCs/>
        </w:rPr>
      </w:pPr>
      <w:r>
        <w:t>(</w:t>
      </w:r>
      <w:r w:rsidR="00B8560B" w:rsidRPr="00B8560B">
        <w:t>I) Cadastro com nome e telefone válidos retornou 201, dados do paciente e token JWT.</w:t>
      </w:r>
    </w:p>
    <w:p w14:paraId="00D8F5A2" w14:textId="092052DC" w:rsidR="00415398" w:rsidRPr="005B0FE2" w:rsidRDefault="004F212D" w:rsidP="00415398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(I) </w:t>
      </w:r>
      <w:r w:rsidR="004C4323">
        <w:t>Cadastro do</w:t>
      </w:r>
      <w:r w:rsidR="005B0FE2">
        <w:t xml:space="preserve"> mesmo paciente com o mesmo telefone. Foi rejeitada com o status 409.</w:t>
      </w:r>
    </w:p>
    <w:p w14:paraId="3976438A" w14:textId="0F7EE36E" w:rsidR="005B0FE2" w:rsidRPr="004C4323" w:rsidRDefault="005B0FE2" w:rsidP="00415398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(I) </w:t>
      </w:r>
      <w:r w:rsidR="004C4323">
        <w:t>Cadastro de</w:t>
      </w:r>
      <w:r>
        <w:t xml:space="preserve"> outro paciente com o mesmo telefone. Também rejeitado com o status 409</w:t>
      </w:r>
      <w:r w:rsidR="004C4323">
        <w:t>.</w:t>
      </w:r>
    </w:p>
    <w:p w14:paraId="7767E28B" w14:textId="05B90EF8" w:rsidR="004C4323" w:rsidRPr="004C4323" w:rsidRDefault="004C4323" w:rsidP="00415398">
      <w:pPr>
        <w:pStyle w:val="PargrafodaLista"/>
        <w:numPr>
          <w:ilvl w:val="0"/>
          <w:numId w:val="1"/>
        </w:numPr>
        <w:rPr>
          <w:b/>
          <w:bCs/>
        </w:rPr>
      </w:pPr>
      <w:r>
        <w:t>(I) Cadastro de um nome e/ou telefone vazio foi rejeitado com o status 400 e erro de validação.</w:t>
      </w:r>
    </w:p>
    <w:p w14:paraId="417842EC" w14:textId="6D544462" w:rsidR="004C4323" w:rsidRPr="005A5508" w:rsidRDefault="004C4323" w:rsidP="00415398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(I) </w:t>
      </w:r>
      <w:r w:rsidR="005A5508">
        <w:t>Cadastro de um telefone com até 7 dígitos foi rejeitado com o status 400 e erro de validação</w:t>
      </w:r>
    </w:p>
    <w:p w14:paraId="1B95E8D1" w14:textId="4C68988B" w:rsidR="005A5508" w:rsidRPr="003D79E0" w:rsidRDefault="003D79E0" w:rsidP="00415398">
      <w:pPr>
        <w:pStyle w:val="PargrafodaLista"/>
        <w:numPr>
          <w:ilvl w:val="0"/>
          <w:numId w:val="1"/>
        </w:numPr>
        <w:rPr>
          <w:b/>
          <w:bCs/>
        </w:rPr>
      </w:pPr>
      <w:r>
        <w:t>(I) Cadastro de um telefone enviado como número, em vez de string, foi rejeitado com o status 400.</w:t>
      </w:r>
    </w:p>
    <w:p w14:paraId="516E61C2" w14:textId="1093F4CB" w:rsidR="003D79E0" w:rsidRPr="00C4270B" w:rsidRDefault="003D79E0" w:rsidP="00415398">
      <w:pPr>
        <w:pStyle w:val="PargrafodaLista"/>
        <w:numPr>
          <w:ilvl w:val="0"/>
          <w:numId w:val="1"/>
        </w:numPr>
        <w:rPr>
          <w:b/>
          <w:bCs/>
        </w:rPr>
      </w:pPr>
      <w:r>
        <w:t>(R) O mesmo telefone pode ser cadastrado novamente ao inserir caracteres especiais para separar o DDD e os blocos dos números.</w:t>
      </w:r>
    </w:p>
    <w:p w14:paraId="7474AA73" w14:textId="469AE5FD" w:rsidR="00C4270B" w:rsidRPr="00B478C3" w:rsidRDefault="00C4270B" w:rsidP="00415398">
      <w:pPr>
        <w:pStyle w:val="PargrafodaLista"/>
        <w:numPr>
          <w:ilvl w:val="0"/>
          <w:numId w:val="1"/>
        </w:numPr>
        <w:rPr>
          <w:b/>
          <w:bCs/>
        </w:rPr>
      </w:pPr>
      <w:r>
        <w:t>(I) Cadastro do telefone somente com “.” Foi rejeitado com o status 400 e erro de validação.</w:t>
      </w:r>
    </w:p>
    <w:p w14:paraId="708582F2" w14:textId="2AD9FE19" w:rsidR="00B478C3" w:rsidRPr="00B478C3" w:rsidRDefault="00B478C3" w:rsidP="00415398">
      <w:pPr>
        <w:pStyle w:val="PargrafodaLista"/>
        <w:numPr>
          <w:ilvl w:val="0"/>
          <w:numId w:val="1"/>
        </w:numPr>
        <w:rPr>
          <w:b/>
          <w:bCs/>
        </w:rPr>
      </w:pPr>
      <w:r>
        <w:t>(R) A API permite cadastrar nomes extremamente longos e não documenta um limite máximo</w:t>
      </w:r>
    </w:p>
    <w:p w14:paraId="38376718" w14:textId="5C091FF5" w:rsidR="00B478C3" w:rsidRPr="00926D0A" w:rsidRDefault="00B478C3" w:rsidP="00415398">
      <w:pPr>
        <w:pStyle w:val="PargrafodaLista"/>
        <w:numPr>
          <w:ilvl w:val="0"/>
          <w:numId w:val="1"/>
        </w:numPr>
        <w:rPr>
          <w:b/>
          <w:bCs/>
        </w:rPr>
      </w:pPr>
      <w:r>
        <w:t>(I) A API permite cadastrar nomes com números.</w:t>
      </w:r>
    </w:p>
    <w:p w14:paraId="4B7EC229" w14:textId="38176D02" w:rsidR="00926D0A" w:rsidRPr="00F44E3B" w:rsidRDefault="00926D0A" w:rsidP="00415398">
      <w:pPr>
        <w:pStyle w:val="PargrafodaLista"/>
        <w:numPr>
          <w:ilvl w:val="0"/>
          <w:numId w:val="1"/>
        </w:numPr>
        <w:rPr>
          <w:b/>
          <w:bCs/>
        </w:rPr>
      </w:pPr>
      <w:r>
        <w:t>(I)</w:t>
      </w:r>
      <w:r w:rsidR="00950E72">
        <w:t xml:space="preserve"> A API não permite o cadastro sem os campos obrigatórios.</w:t>
      </w:r>
    </w:p>
    <w:p w14:paraId="64E9D1C6" w14:textId="77777777" w:rsidR="00415398" w:rsidRDefault="00415398" w:rsidP="00415398">
      <w:pPr>
        <w:rPr>
          <w:b/>
          <w:bCs/>
        </w:rPr>
      </w:pPr>
    </w:p>
    <w:p w14:paraId="110097EC" w14:textId="19F6C070" w:rsidR="004F212D" w:rsidRPr="004F212D" w:rsidRDefault="004F212D" w:rsidP="00415398">
      <w:pPr>
        <w:rPr>
          <w:i/>
          <w:iCs/>
          <w:sz w:val="21"/>
          <w:szCs w:val="21"/>
        </w:rPr>
      </w:pPr>
      <w:r w:rsidRPr="004F212D">
        <w:rPr>
          <w:i/>
          <w:iCs/>
          <w:sz w:val="21"/>
          <w:szCs w:val="21"/>
        </w:rPr>
        <w:t>(*) Podem ser (I)nformações ou (R)iscos.</w:t>
      </w:r>
    </w:p>
    <w:p w14:paraId="0DAB76AD" w14:textId="77777777" w:rsidR="004F212D" w:rsidRDefault="004F212D" w:rsidP="00415398">
      <w:pPr>
        <w:rPr>
          <w:b/>
          <w:bCs/>
        </w:rPr>
      </w:pPr>
    </w:p>
    <w:p w14:paraId="1BD0449B" w14:textId="6F8E14A0" w:rsidR="00415398" w:rsidRDefault="00415398" w:rsidP="00415398">
      <w:pPr>
        <w:rPr>
          <w:b/>
          <w:bCs/>
        </w:rPr>
      </w:pPr>
      <w:r>
        <w:rPr>
          <w:b/>
          <w:bCs/>
        </w:rPr>
        <w:t>Defeitos:</w:t>
      </w:r>
    </w:p>
    <w:p w14:paraId="5BBC70D9" w14:textId="07CD728C" w:rsidR="00415398" w:rsidRDefault="00C4270B" w:rsidP="00415398">
      <w:pPr>
        <w:pStyle w:val="PargrafodaLista"/>
        <w:numPr>
          <w:ilvl w:val="0"/>
          <w:numId w:val="3"/>
        </w:numPr>
      </w:pPr>
      <w:r>
        <w:t>A API aceitou o cadastro d</w:t>
      </w:r>
      <w:r w:rsidR="00B478C3">
        <w:t>o</w:t>
      </w:r>
      <w:r>
        <w:t xml:space="preserve"> telefone e nome somente com hífens</w:t>
      </w:r>
      <w:r w:rsidR="00B478C3">
        <w:t xml:space="preserve"> e/ou parênteses</w:t>
      </w:r>
      <w:r>
        <w:t>.</w:t>
      </w:r>
    </w:p>
    <w:p w14:paraId="16E05CC6" w14:textId="4B1FA13B" w:rsidR="00415398" w:rsidRPr="00415398" w:rsidRDefault="00C4270B" w:rsidP="00415398">
      <w:pPr>
        <w:pStyle w:val="PargrafodaLista"/>
        <w:numPr>
          <w:ilvl w:val="0"/>
          <w:numId w:val="3"/>
        </w:numPr>
      </w:pPr>
      <w:r>
        <w:lastRenderedPageBreak/>
        <w:t>A API aceitou o cadastro do nome “Ana”, que não é um nome completo visto que o campo exige um nome completo</w:t>
      </w:r>
    </w:p>
    <w:p w14:paraId="25465966" w14:textId="607E7F52" w:rsidR="00415398" w:rsidRPr="00415398" w:rsidRDefault="00C4270B" w:rsidP="00415398">
      <w:pPr>
        <w:pStyle w:val="PargrafodaLista"/>
        <w:numPr>
          <w:ilvl w:val="0"/>
          <w:numId w:val="3"/>
        </w:numPr>
      </w:pPr>
      <w:r>
        <w:t xml:space="preserve">A API aceitou o cadastro do </w:t>
      </w:r>
      <w:r w:rsidR="00B478C3">
        <w:t xml:space="preserve">nome e telefone somente com </w:t>
      </w:r>
    </w:p>
    <w:p w14:paraId="25977A39" w14:textId="77777777" w:rsidR="00415398" w:rsidRPr="00415398" w:rsidRDefault="00415398" w:rsidP="00415398">
      <w:pPr>
        <w:rPr>
          <w:b/>
          <w:bCs/>
        </w:rPr>
      </w:pPr>
    </w:p>
    <w:p w14:paraId="237BBC28" w14:textId="7B8614A9" w:rsidR="00DA7B4F" w:rsidRDefault="00415398" w:rsidP="00DA7B4F">
      <w:pPr>
        <w:rPr>
          <w:b/>
          <w:bCs/>
        </w:rPr>
      </w:pPr>
      <w:r w:rsidRPr="00415398">
        <w:rPr>
          <w:b/>
          <w:bCs/>
        </w:rPr>
        <w:t>Perguntas:</w:t>
      </w:r>
    </w:p>
    <w:p w14:paraId="11363284" w14:textId="7A0080CA" w:rsidR="00415398" w:rsidRDefault="005B0FE2" w:rsidP="00415398">
      <w:pPr>
        <w:pStyle w:val="PargrafodaLista"/>
        <w:numPr>
          <w:ilvl w:val="0"/>
          <w:numId w:val="2"/>
        </w:numPr>
      </w:pPr>
      <w:r>
        <w:t>A aplicação realmente deveria barrar o cadastro com o mesmo telefone, visto que pode ser mais de um atendimento cadastrado pelo mesmo paciente?</w:t>
      </w:r>
    </w:p>
    <w:p w14:paraId="0059B63B" w14:textId="25BBBDEE" w:rsidR="003D79E0" w:rsidRDefault="003D79E0" w:rsidP="00415398">
      <w:pPr>
        <w:pStyle w:val="PargrafodaLista"/>
        <w:numPr>
          <w:ilvl w:val="0"/>
          <w:numId w:val="2"/>
        </w:numPr>
      </w:pPr>
      <w:r>
        <w:t>A API deve remover os caracteres especiais e espaços antes de verificar a duplicidade?</w:t>
      </w:r>
    </w:p>
    <w:p w14:paraId="15E5A092" w14:textId="58F6B77D" w:rsidR="00DA7B4F" w:rsidRDefault="003D79E0" w:rsidP="00DA7B4F">
      <w:pPr>
        <w:pStyle w:val="PargrafodaLista"/>
        <w:numPr>
          <w:ilvl w:val="0"/>
          <w:numId w:val="2"/>
        </w:numPr>
      </w:pPr>
      <w:r>
        <w:t xml:space="preserve">A API deveria impor um limite de 11 caracteres </w:t>
      </w:r>
      <w:r w:rsidR="00B478C3">
        <w:t xml:space="preserve">para o telefone </w:t>
      </w:r>
      <w:r>
        <w:t>conforme o padrão brasileiro?</w:t>
      </w:r>
    </w:p>
    <w:p w14:paraId="0BEA1AF8" w14:textId="5FAE0A2A" w:rsidR="00B478C3" w:rsidRDefault="00B478C3" w:rsidP="00DA7B4F">
      <w:pPr>
        <w:pStyle w:val="PargrafodaLista"/>
        <w:numPr>
          <w:ilvl w:val="0"/>
          <w:numId w:val="2"/>
        </w:numPr>
      </w:pPr>
      <w:r>
        <w:t>A API deveria impor um limite de caracteres para o nome?</w:t>
      </w:r>
    </w:p>
    <w:p w14:paraId="32C8E645" w14:textId="1D4D8AD8" w:rsidR="00B478C3" w:rsidRDefault="00B478C3" w:rsidP="00DA7B4F">
      <w:pPr>
        <w:pStyle w:val="PargrafodaLista"/>
        <w:numPr>
          <w:ilvl w:val="0"/>
          <w:numId w:val="2"/>
        </w:numPr>
      </w:pPr>
      <w:r>
        <w:t>A API deveria permitir o cadastro de nomes com números?</w:t>
      </w:r>
    </w:p>
    <w:sectPr w:rsidR="00B478C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0516BF" w14:textId="77777777" w:rsidR="0090794B" w:rsidRDefault="0090794B" w:rsidP="00DA7B4F">
      <w:r>
        <w:separator/>
      </w:r>
    </w:p>
  </w:endnote>
  <w:endnote w:type="continuationSeparator" w:id="0">
    <w:p w14:paraId="326131D8" w14:textId="77777777" w:rsidR="0090794B" w:rsidRDefault="0090794B" w:rsidP="00DA7B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706CA3" w14:textId="77777777" w:rsidR="00DA7B4F" w:rsidRPr="00DA7B4F" w:rsidRDefault="00DA7B4F" w:rsidP="00DA7B4F">
    <w:pPr>
      <w:pStyle w:val="Rodap"/>
      <w:jc w:val="center"/>
      <w:rPr>
        <w:rStyle w:val="oypena"/>
        <w:color w:val="000000"/>
        <w:sz w:val="21"/>
        <w:szCs w:val="21"/>
      </w:rPr>
    </w:pPr>
    <w:r w:rsidRPr="00DA7B4F">
      <w:rPr>
        <w:sz w:val="21"/>
        <w:szCs w:val="21"/>
      </w:rPr>
      <w:t xml:space="preserve">Material extraído do curso </w:t>
    </w:r>
    <w:r w:rsidRPr="00DA7B4F">
      <w:rPr>
        <w:rStyle w:val="oypena"/>
        <w:color w:val="000000"/>
        <w:sz w:val="21"/>
        <w:szCs w:val="21"/>
      </w:rPr>
      <w:t xml:space="preserve">Modelagem, Documentação e Execução de Testes </w:t>
    </w:r>
  </w:p>
  <w:p w14:paraId="29A37A09" w14:textId="26C502B5" w:rsidR="00DA7B4F" w:rsidRPr="00DA7B4F" w:rsidRDefault="00DA7B4F" w:rsidP="00DA7B4F">
    <w:pPr>
      <w:pStyle w:val="Rodap"/>
      <w:jc w:val="center"/>
      <w:rPr>
        <w:sz w:val="21"/>
        <w:szCs w:val="21"/>
      </w:rPr>
    </w:pPr>
    <w:r w:rsidRPr="00DA7B4F">
      <w:rPr>
        <w:rStyle w:val="oypena"/>
        <w:color w:val="000000"/>
        <w:sz w:val="21"/>
        <w:szCs w:val="21"/>
      </w:rPr>
      <w:t>com Júlio de Lima. Saiba mais em www.juliodelima.com.br.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5261BA" w14:textId="77777777" w:rsidR="0090794B" w:rsidRDefault="0090794B" w:rsidP="00DA7B4F">
      <w:r>
        <w:separator/>
      </w:r>
    </w:p>
  </w:footnote>
  <w:footnote w:type="continuationSeparator" w:id="0">
    <w:p w14:paraId="22BE3B7C" w14:textId="77777777" w:rsidR="0090794B" w:rsidRDefault="0090794B" w:rsidP="00DA7B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7CB5C8" w14:textId="4C73E7E8" w:rsidR="00DA7B4F" w:rsidRDefault="00DA7B4F">
    <w:pPr>
      <w:pStyle w:val="Cabealho"/>
      <w:rPr>
        <w:rStyle w:val="oypena"/>
        <w:b/>
        <w:bCs/>
        <w:color w:val="000000"/>
      </w:rPr>
    </w:pPr>
    <w:r>
      <w:rPr>
        <w:rStyle w:val="oypena"/>
        <w:b/>
        <w:bCs/>
        <w:color w:val="000000"/>
      </w:rPr>
      <w:t>Modelagem, Documentação e Execução de Testes</w:t>
    </w:r>
  </w:p>
  <w:p w14:paraId="6947864D" w14:textId="5E4B5FCA" w:rsidR="00DA7B4F" w:rsidRPr="00DA7B4F" w:rsidRDefault="00DA7B4F">
    <w:pPr>
      <w:pStyle w:val="Cabealho"/>
    </w:pPr>
    <w:r w:rsidRPr="00DA7B4F">
      <w:rPr>
        <w:rStyle w:val="oypena"/>
        <w:color w:val="000000"/>
      </w:rPr>
      <w:t>Com Júlio de Lima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585F53"/>
    <w:multiLevelType w:val="hybridMultilevel"/>
    <w:tmpl w:val="495838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231657"/>
    <w:multiLevelType w:val="hybridMultilevel"/>
    <w:tmpl w:val="DBB8D0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C361DC"/>
    <w:multiLevelType w:val="hybridMultilevel"/>
    <w:tmpl w:val="17D22A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B4F"/>
    <w:rsid w:val="00060C5D"/>
    <w:rsid w:val="000E2100"/>
    <w:rsid w:val="001151D2"/>
    <w:rsid w:val="001644FA"/>
    <w:rsid w:val="002021BA"/>
    <w:rsid w:val="00205F90"/>
    <w:rsid w:val="00267E26"/>
    <w:rsid w:val="003D79E0"/>
    <w:rsid w:val="003F117F"/>
    <w:rsid w:val="00415398"/>
    <w:rsid w:val="00494B3B"/>
    <w:rsid w:val="004C4323"/>
    <w:rsid w:val="004F212D"/>
    <w:rsid w:val="005A5508"/>
    <w:rsid w:val="005B0FE2"/>
    <w:rsid w:val="0060095F"/>
    <w:rsid w:val="00674D37"/>
    <w:rsid w:val="007823D1"/>
    <w:rsid w:val="007F1BBD"/>
    <w:rsid w:val="007F36F6"/>
    <w:rsid w:val="0090794B"/>
    <w:rsid w:val="00926D0A"/>
    <w:rsid w:val="00950E72"/>
    <w:rsid w:val="00A62946"/>
    <w:rsid w:val="00A84BD8"/>
    <w:rsid w:val="00B478C3"/>
    <w:rsid w:val="00B8560B"/>
    <w:rsid w:val="00C4270B"/>
    <w:rsid w:val="00CC5420"/>
    <w:rsid w:val="00DA7B4F"/>
    <w:rsid w:val="00E21E62"/>
    <w:rsid w:val="00E71905"/>
    <w:rsid w:val="00F44E3B"/>
    <w:rsid w:val="00F60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782B2"/>
  <w15:chartTrackingRefBased/>
  <w15:docId w15:val="{7EC110B3-89E6-5A45-9CB4-115ACF1A2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DA7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A7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A7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A7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A7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A7B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A7B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A7B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A7B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A7B4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A7B4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A7B4F"/>
    <w:rPr>
      <w:rFonts w:eastAsiaTheme="majorEastAsia" w:cstheme="majorBidi"/>
      <w:color w:val="0F4761" w:themeColor="accent1" w:themeShade="BF"/>
      <w:sz w:val="28"/>
      <w:szCs w:val="28"/>
      <w:lang w:val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A7B4F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A7B4F"/>
    <w:rPr>
      <w:rFonts w:eastAsiaTheme="majorEastAsia" w:cstheme="majorBidi"/>
      <w:color w:val="0F4761" w:themeColor="accent1" w:themeShade="BF"/>
      <w:lang w:val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A7B4F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A7B4F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A7B4F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A7B4F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har"/>
    <w:uiPriority w:val="10"/>
    <w:qFormat/>
    <w:rsid w:val="00DA7B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A7B4F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DA7B4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A7B4F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har"/>
    <w:uiPriority w:val="29"/>
    <w:qFormat/>
    <w:rsid w:val="00DA7B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A7B4F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DA7B4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A7B4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A7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A7B4F"/>
    <w:rPr>
      <w:i/>
      <w:iCs/>
      <w:color w:val="0F4761" w:themeColor="accent1" w:themeShade="BF"/>
      <w:lang w:val="pt-BR"/>
    </w:rPr>
  </w:style>
  <w:style w:type="character" w:styleId="RefernciaIntensa">
    <w:name w:val="Intense Reference"/>
    <w:basedOn w:val="Fontepargpadro"/>
    <w:uiPriority w:val="32"/>
    <w:qFormat/>
    <w:rsid w:val="00DA7B4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A7B4F"/>
    <w:rPr>
      <w:lang w:val="pt-BR"/>
    </w:rPr>
  </w:style>
  <w:style w:type="paragraph" w:styleId="Rodap">
    <w:name w:val="footer"/>
    <w:basedOn w:val="Normal"/>
    <w:link w:val="Rodap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DA7B4F"/>
    <w:rPr>
      <w:lang w:val="pt-BR"/>
    </w:rPr>
  </w:style>
  <w:style w:type="character" w:customStyle="1" w:styleId="oypena">
    <w:name w:val="oypena"/>
    <w:basedOn w:val="Fontepargpadro"/>
    <w:rsid w:val="00DA7B4F"/>
  </w:style>
  <w:style w:type="table" w:styleId="Tabelacomgrade">
    <w:name w:val="Table Grid"/>
    <w:basedOn w:val="Tabelanormal"/>
    <w:uiPriority w:val="39"/>
    <w:rsid w:val="00DA7B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21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375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Cesar de Lima Costa</dc:creator>
  <cp:keywords/>
  <dc:description/>
  <cp:lastModifiedBy>Ricardo Schunk</cp:lastModifiedBy>
  <cp:revision>16</cp:revision>
  <dcterms:created xsi:type="dcterms:W3CDTF">2024-12-28T05:11:00Z</dcterms:created>
  <dcterms:modified xsi:type="dcterms:W3CDTF">2026-08-14T13:21:00Z</dcterms:modified>
</cp:coreProperties>
</file>