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24393" w14:textId="523BC75B" w:rsidR="003B239D" w:rsidRDefault="003B239D" w:rsidP="003B239D">
      <w:pPr>
        <w:jc w:val="right"/>
        <w:rPr>
          <w:rFonts w:cs="Arial"/>
          <w:b/>
          <w:color w:val="333399"/>
          <w:sz w:val="40"/>
          <w:szCs w:val="40"/>
        </w:rPr>
      </w:pPr>
      <w:bookmarkStart w:id="0" w:name="_GoBack"/>
      <w:bookmarkEnd w:id="0"/>
      <w:r>
        <w:rPr>
          <w:noProof/>
          <w:lang w:val="es-ES" w:eastAsia="es-ES"/>
        </w:rPr>
        <w:drawing>
          <wp:anchor distT="0" distB="0" distL="114300" distR="114300" simplePos="0" relativeHeight="251662336" behindDoc="1" locked="0" layoutInCell="1" allowOverlap="1" wp14:anchorId="2E04F2DB" wp14:editId="1B16BC20">
            <wp:simplePos x="0" y="0"/>
            <wp:positionH relativeFrom="page">
              <wp:align>right</wp:align>
            </wp:positionH>
            <wp:positionV relativeFrom="paragraph">
              <wp:posOffset>-1275715</wp:posOffset>
            </wp:positionV>
            <wp:extent cx="7910830" cy="10132060"/>
            <wp:effectExtent l="0" t="0" r="0" b="254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34384" t="28087" r="9492" b="19402"/>
                    <a:stretch>
                      <a:fillRect/>
                    </a:stretch>
                  </pic:blipFill>
                  <pic:spPr bwMode="auto">
                    <a:xfrm>
                      <a:off x="0" y="0"/>
                      <a:ext cx="7910830" cy="10132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544D">
        <w:rPr>
          <w:rFonts w:cs="Arial"/>
          <w:b/>
          <w:color w:val="333399"/>
          <w:sz w:val="40"/>
          <w:szCs w:val="40"/>
        </w:rPr>
        <w:t>UNIVERSIDAD NACIONAL</w:t>
      </w:r>
    </w:p>
    <w:p w14:paraId="30574E6C" w14:textId="77777777" w:rsidR="003B239D" w:rsidRPr="003A544D" w:rsidRDefault="003B239D" w:rsidP="003B239D">
      <w:pPr>
        <w:jc w:val="right"/>
        <w:rPr>
          <w:rFonts w:cs="Arial"/>
          <w:b/>
          <w:sz w:val="40"/>
          <w:szCs w:val="40"/>
        </w:rPr>
      </w:pPr>
      <w:r w:rsidRPr="003A544D">
        <w:rPr>
          <w:rFonts w:cs="Arial"/>
          <w:b/>
          <w:color w:val="333399"/>
          <w:sz w:val="40"/>
          <w:szCs w:val="40"/>
        </w:rPr>
        <w:t>AUTÓNOMA DE MÉXICO</w:t>
      </w:r>
    </w:p>
    <w:p w14:paraId="20684DFE" w14:textId="77777777" w:rsidR="003B239D" w:rsidRPr="003A544D" w:rsidRDefault="003B239D" w:rsidP="003B239D"/>
    <w:p w14:paraId="5C84CB0F" w14:textId="77777777" w:rsidR="003B239D" w:rsidRPr="003A544D" w:rsidRDefault="003B239D" w:rsidP="003B239D"/>
    <w:p w14:paraId="6D6EEAB8" w14:textId="3F1762A8" w:rsidR="003B239D" w:rsidRPr="003A544D" w:rsidRDefault="003B239D" w:rsidP="003B239D">
      <w:r>
        <w:rPr>
          <w:noProof/>
          <w:lang w:val="es-ES" w:eastAsia="es-ES"/>
        </w:rPr>
        <w:drawing>
          <wp:anchor distT="0" distB="0" distL="114300" distR="114300" simplePos="0" relativeHeight="251659264" behindDoc="1" locked="0" layoutInCell="1" allowOverlap="1" wp14:anchorId="0EE58571" wp14:editId="6375F3D0">
            <wp:simplePos x="0" y="0"/>
            <wp:positionH relativeFrom="column">
              <wp:posOffset>2514600</wp:posOffset>
            </wp:positionH>
            <wp:positionV relativeFrom="paragraph">
              <wp:posOffset>104140</wp:posOffset>
            </wp:positionV>
            <wp:extent cx="1651635" cy="1714500"/>
            <wp:effectExtent l="0" t="0" r="5715" b="0"/>
            <wp:wrapNone/>
            <wp:docPr id="9" name="Imagen 9" descr="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UN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1635"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F80BD" w14:textId="77777777" w:rsidR="003B239D" w:rsidRPr="003A544D" w:rsidRDefault="003B239D" w:rsidP="003B239D"/>
    <w:p w14:paraId="606AC214" w14:textId="77777777" w:rsidR="003B239D" w:rsidRPr="003A544D" w:rsidRDefault="003B239D" w:rsidP="00E348ED">
      <w:pPr>
        <w:jc w:val="center"/>
      </w:pPr>
    </w:p>
    <w:p w14:paraId="7AA456EC" w14:textId="54F9E6FC" w:rsidR="003B239D" w:rsidRPr="003A544D" w:rsidRDefault="003B239D" w:rsidP="003B239D">
      <w:pPr>
        <w:sectPr w:rsidR="003B239D" w:rsidRPr="003A544D" w:rsidSect="003B239D">
          <w:type w:val="continuous"/>
          <w:pgSz w:w="12242" w:h="15842" w:code="1"/>
          <w:pgMar w:top="2007" w:right="1134" w:bottom="1134" w:left="1134" w:header="709" w:footer="709" w:gutter="0"/>
          <w:cols w:space="708"/>
          <w:docGrid w:linePitch="360"/>
        </w:sectPr>
      </w:pPr>
      <w:r>
        <w:rPr>
          <w:noProof/>
          <w:lang w:val="es-ES" w:eastAsia="es-ES"/>
        </w:rPr>
        <mc:AlternateContent>
          <mc:Choice Requires="wps">
            <w:drawing>
              <wp:anchor distT="0" distB="0" distL="114300" distR="114300" simplePos="0" relativeHeight="251661312" behindDoc="0" locked="0" layoutInCell="1" allowOverlap="1" wp14:anchorId="163CF747" wp14:editId="144C1039">
                <wp:simplePos x="0" y="0"/>
                <wp:positionH relativeFrom="column">
                  <wp:posOffset>2236866</wp:posOffset>
                </wp:positionH>
                <wp:positionV relativeFrom="paragraph">
                  <wp:posOffset>346792</wp:posOffset>
                </wp:positionV>
                <wp:extent cx="4583488" cy="5320665"/>
                <wp:effectExtent l="0" t="0" r="0" b="0"/>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3488" cy="532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41B68" w14:textId="77777777" w:rsidR="00A9212E" w:rsidRDefault="00A9212E" w:rsidP="003B239D">
                            <w:pPr>
                              <w:jc w:val="center"/>
                              <w:rPr>
                                <w:rFonts w:cs="Arial"/>
                                <w:b/>
                                <w:sz w:val="36"/>
                                <w:szCs w:val="36"/>
                              </w:rPr>
                            </w:pPr>
                            <w:r>
                              <w:rPr>
                                <w:rFonts w:cs="Arial"/>
                                <w:b/>
                                <w:sz w:val="36"/>
                                <w:szCs w:val="36"/>
                              </w:rPr>
                              <w:t>PROPUESTA TÉCNICO-ECONÓMICA</w:t>
                            </w:r>
                          </w:p>
                          <w:p w14:paraId="14CC1F61" w14:textId="77777777" w:rsidR="00A9212E" w:rsidRDefault="00A9212E" w:rsidP="003B239D">
                            <w:pPr>
                              <w:jc w:val="right"/>
                              <w:rPr>
                                <w:rFonts w:cs="Arial"/>
                                <w:b/>
                                <w:color w:val="333399"/>
                                <w:sz w:val="36"/>
                                <w:szCs w:val="36"/>
                              </w:rPr>
                            </w:pPr>
                          </w:p>
                          <w:p w14:paraId="45B299E9" w14:textId="77777777" w:rsidR="00A9212E" w:rsidRDefault="00A9212E" w:rsidP="003B239D">
                            <w:pPr>
                              <w:jc w:val="center"/>
                              <w:rPr>
                                <w:rFonts w:cs="Arial"/>
                                <w:b/>
                                <w:color w:val="333399"/>
                                <w:sz w:val="36"/>
                                <w:szCs w:val="36"/>
                              </w:rPr>
                            </w:pPr>
                            <w:r>
                              <w:rPr>
                                <w:rFonts w:cs="Arial"/>
                                <w:b/>
                                <w:color w:val="333399"/>
                                <w:sz w:val="36"/>
                                <w:szCs w:val="36"/>
                              </w:rPr>
                              <w:t>COORDINACIÓN NACIONAL DE MONUMENTOS HISTÓRICOS</w:t>
                            </w:r>
                          </w:p>
                          <w:p w14:paraId="275B9E4F" w14:textId="77777777" w:rsidR="00A9212E" w:rsidRDefault="00A9212E" w:rsidP="003B239D">
                            <w:pPr>
                              <w:jc w:val="center"/>
                              <w:rPr>
                                <w:rFonts w:cs="Arial"/>
                                <w:b/>
                                <w:color w:val="333399"/>
                                <w:sz w:val="36"/>
                                <w:szCs w:val="36"/>
                              </w:rPr>
                            </w:pPr>
                          </w:p>
                          <w:p w14:paraId="00D50828" w14:textId="77777777" w:rsidR="00A9212E" w:rsidRDefault="00A9212E" w:rsidP="003B239D">
                            <w:pPr>
                              <w:jc w:val="center"/>
                              <w:rPr>
                                <w:rFonts w:cs="Arial"/>
                                <w:b/>
                                <w:color w:val="333399"/>
                                <w:sz w:val="36"/>
                                <w:szCs w:val="36"/>
                              </w:rPr>
                            </w:pPr>
                          </w:p>
                          <w:p w14:paraId="07A696A4" w14:textId="77777777" w:rsidR="00A9212E" w:rsidRDefault="00A9212E" w:rsidP="003B239D">
                            <w:pPr>
                              <w:jc w:val="center"/>
                              <w:rPr>
                                <w:rFonts w:cs="Arial"/>
                                <w:b/>
                                <w:color w:val="333399"/>
                                <w:sz w:val="36"/>
                                <w:szCs w:val="36"/>
                              </w:rPr>
                            </w:pPr>
                            <w:r>
                              <w:rPr>
                                <w:rFonts w:cs="Arial"/>
                                <w:b/>
                                <w:color w:val="333399"/>
                                <w:sz w:val="36"/>
                                <w:szCs w:val="36"/>
                              </w:rPr>
                              <w:t>INSTITUTO NACIONAL DE ANTROPOLOGÍA E HISTORIA</w:t>
                            </w:r>
                          </w:p>
                          <w:p w14:paraId="1CEDB639" w14:textId="77777777" w:rsidR="00A9212E" w:rsidRDefault="00A9212E" w:rsidP="003B239D">
                            <w:pPr>
                              <w:jc w:val="center"/>
                              <w:rPr>
                                <w:rFonts w:cs="Arial"/>
                                <w:b/>
                                <w:color w:val="333399"/>
                                <w:sz w:val="36"/>
                                <w:szCs w:val="36"/>
                              </w:rPr>
                            </w:pPr>
                          </w:p>
                          <w:p w14:paraId="667460DD" w14:textId="77777777" w:rsidR="00A9212E" w:rsidRDefault="00A9212E" w:rsidP="003B239D">
                            <w:pPr>
                              <w:jc w:val="center"/>
                              <w:rPr>
                                <w:rFonts w:cs="Arial"/>
                                <w:b/>
                                <w:color w:val="333399"/>
                                <w:sz w:val="36"/>
                                <w:szCs w:val="36"/>
                              </w:rPr>
                            </w:pPr>
                          </w:p>
                          <w:p w14:paraId="19B4F0AA" w14:textId="77777777" w:rsidR="00A9212E" w:rsidRDefault="00A9212E" w:rsidP="003B239D">
                            <w:pPr>
                              <w:jc w:val="center"/>
                              <w:rPr>
                                <w:rFonts w:cs="Arial"/>
                                <w:b/>
                                <w:color w:val="333399"/>
                                <w:sz w:val="36"/>
                                <w:szCs w:val="36"/>
                              </w:rPr>
                            </w:pPr>
                          </w:p>
                          <w:p w14:paraId="4D817AFB" w14:textId="0CE6BAA7" w:rsidR="00A9212E" w:rsidRPr="00F114D3" w:rsidRDefault="00A9212E" w:rsidP="003B239D">
                            <w:pPr>
                              <w:widowControl w:val="0"/>
                              <w:suppressAutoHyphens/>
                              <w:autoSpaceDE w:val="0"/>
                              <w:autoSpaceDN w:val="0"/>
                              <w:adjustRightInd w:val="0"/>
                              <w:jc w:val="center"/>
                              <w:rPr>
                                <w:rFonts w:cs="Arial"/>
                                <w:b/>
                                <w:sz w:val="28"/>
                                <w:szCs w:val="36"/>
                                <w:lang w:val="pt-BR"/>
                              </w:rPr>
                            </w:pPr>
                            <w:r>
                              <w:rPr>
                                <w:rFonts w:cs="Arial"/>
                                <w:b/>
                                <w:color w:val="333399"/>
                                <w:sz w:val="32"/>
                                <w:szCs w:val="36"/>
                              </w:rPr>
                              <w:t>Fase V</w:t>
                            </w:r>
                            <w:r w:rsidRPr="003032F1">
                              <w:rPr>
                                <w:rFonts w:cs="Arial"/>
                                <w:b/>
                                <w:color w:val="333399"/>
                                <w:sz w:val="32"/>
                                <w:szCs w:val="36"/>
                              </w:rPr>
                              <w:t xml:space="preserve">: </w:t>
                            </w:r>
                            <w:r>
                              <w:rPr>
                                <w:rFonts w:cs="Arial"/>
                                <w:b/>
                                <w:color w:val="333399"/>
                                <w:sz w:val="32"/>
                                <w:szCs w:val="36"/>
                              </w:rPr>
                              <w:t>Fortalecimiento y Actualización del Siste</w:t>
                            </w:r>
                            <w:r w:rsidRPr="003C349E">
                              <w:rPr>
                                <w:rFonts w:cs="Arial"/>
                                <w:b/>
                                <w:color w:val="333399"/>
                                <w:sz w:val="32"/>
                                <w:szCs w:val="36"/>
                              </w:rPr>
                              <w:t>ma de Publicación y Administración del Catálogo Nacional de Monumentos Históricos Inmuebles</w:t>
                            </w:r>
                            <w:r>
                              <w:rPr>
                                <w:rFonts w:cs="Arial"/>
                                <w:b/>
                                <w:color w:val="333399"/>
                                <w:sz w:val="32"/>
                                <w:szCs w:val="36"/>
                              </w:rPr>
                              <w:t>: Reestructuración de la sección Análisis de Riesgos e Integración de Cédula de Información Municipio/Localidad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3CF747" id="_x0000_t202" coordsize="21600,21600" o:spt="202" path="m,l,21600r21600,l21600,xe">
                <v:stroke joinstyle="miter"/>
                <v:path gradientshapeok="t" o:connecttype="rect"/>
              </v:shapetype>
              <v:shape id="Cuadro de texto 8" o:spid="_x0000_s1026" type="#_x0000_t202" style="position:absolute;left:0;text-align:left;margin-left:176.15pt;margin-top:27.3pt;width:360.9pt;height:418.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" filled="f" stroked="f">
                <v:textbox>
                  <w:txbxContent>
                    <w:p w14:paraId="29F41B68" w14:textId="77777777" w:rsidR="00A9212E" w:rsidRDefault="00A9212E" w:rsidP="003B239D">
                      <w:pPr>
                        <w:jc w:val="center"/>
                        <w:rPr>
                          <w:rFonts w:cs="Arial"/>
                          <w:b/>
                          <w:sz w:val="36"/>
                          <w:szCs w:val="36"/>
                        </w:rPr>
                      </w:pPr>
                      <w:r>
                        <w:rPr>
                          <w:rFonts w:cs="Arial"/>
                          <w:b/>
                          <w:sz w:val="36"/>
                          <w:szCs w:val="36"/>
                        </w:rPr>
                        <w:t>PROPUESTA TÉCNICO-ECONÓMICA</w:t>
                      </w:r>
                    </w:p>
                    <w:p w14:paraId="14CC1F61" w14:textId="77777777" w:rsidR="00A9212E" w:rsidRDefault="00A9212E" w:rsidP="003B239D">
                      <w:pPr>
                        <w:jc w:val="right"/>
                        <w:rPr>
                          <w:rFonts w:cs="Arial"/>
                          <w:b/>
                          <w:color w:val="333399"/>
                          <w:sz w:val="36"/>
                          <w:szCs w:val="36"/>
                        </w:rPr>
                      </w:pPr>
                    </w:p>
                    <w:p w14:paraId="45B299E9" w14:textId="77777777" w:rsidR="00A9212E" w:rsidRDefault="00A9212E" w:rsidP="003B239D">
                      <w:pPr>
                        <w:jc w:val="center"/>
                        <w:rPr>
                          <w:rFonts w:cs="Arial"/>
                          <w:b/>
                          <w:color w:val="333399"/>
                          <w:sz w:val="36"/>
                          <w:szCs w:val="36"/>
                        </w:rPr>
                      </w:pPr>
                      <w:r>
                        <w:rPr>
                          <w:rFonts w:cs="Arial"/>
                          <w:b/>
                          <w:color w:val="333399"/>
                          <w:sz w:val="36"/>
                          <w:szCs w:val="36"/>
                        </w:rPr>
                        <w:t>COORDINACIÓN NACIONAL DE MONUMENTOS HISTÓRICOS</w:t>
                      </w:r>
                    </w:p>
                    <w:p w14:paraId="275B9E4F" w14:textId="77777777" w:rsidR="00A9212E" w:rsidRDefault="00A9212E" w:rsidP="003B239D">
                      <w:pPr>
                        <w:jc w:val="center"/>
                        <w:rPr>
                          <w:rFonts w:cs="Arial"/>
                          <w:b/>
                          <w:color w:val="333399"/>
                          <w:sz w:val="36"/>
                          <w:szCs w:val="36"/>
                        </w:rPr>
                      </w:pPr>
                    </w:p>
                    <w:p w14:paraId="00D50828" w14:textId="77777777" w:rsidR="00A9212E" w:rsidRDefault="00A9212E" w:rsidP="003B239D">
                      <w:pPr>
                        <w:jc w:val="center"/>
                        <w:rPr>
                          <w:rFonts w:cs="Arial"/>
                          <w:b/>
                          <w:color w:val="333399"/>
                          <w:sz w:val="36"/>
                          <w:szCs w:val="36"/>
                        </w:rPr>
                      </w:pPr>
                    </w:p>
                    <w:p w14:paraId="07A696A4" w14:textId="77777777" w:rsidR="00A9212E" w:rsidRDefault="00A9212E" w:rsidP="003B239D">
                      <w:pPr>
                        <w:jc w:val="center"/>
                        <w:rPr>
                          <w:rFonts w:cs="Arial"/>
                          <w:b/>
                          <w:color w:val="333399"/>
                          <w:sz w:val="36"/>
                          <w:szCs w:val="36"/>
                        </w:rPr>
                      </w:pPr>
                      <w:r>
                        <w:rPr>
                          <w:rFonts w:cs="Arial"/>
                          <w:b/>
                          <w:color w:val="333399"/>
                          <w:sz w:val="36"/>
                          <w:szCs w:val="36"/>
                        </w:rPr>
                        <w:t>INSTITUTO NACIONAL DE ANTROPOLOGÍA E HISTORIA</w:t>
                      </w:r>
                    </w:p>
                    <w:p w14:paraId="1CEDB639" w14:textId="77777777" w:rsidR="00A9212E" w:rsidRDefault="00A9212E" w:rsidP="003B239D">
                      <w:pPr>
                        <w:jc w:val="center"/>
                        <w:rPr>
                          <w:rFonts w:cs="Arial"/>
                          <w:b/>
                          <w:color w:val="333399"/>
                          <w:sz w:val="36"/>
                          <w:szCs w:val="36"/>
                        </w:rPr>
                      </w:pPr>
                    </w:p>
                    <w:p w14:paraId="667460DD" w14:textId="77777777" w:rsidR="00A9212E" w:rsidRDefault="00A9212E" w:rsidP="003B239D">
                      <w:pPr>
                        <w:jc w:val="center"/>
                        <w:rPr>
                          <w:rFonts w:cs="Arial"/>
                          <w:b/>
                          <w:color w:val="333399"/>
                          <w:sz w:val="36"/>
                          <w:szCs w:val="36"/>
                        </w:rPr>
                      </w:pPr>
                    </w:p>
                    <w:p w14:paraId="19B4F0AA" w14:textId="77777777" w:rsidR="00A9212E" w:rsidRDefault="00A9212E" w:rsidP="003B239D">
                      <w:pPr>
                        <w:jc w:val="center"/>
                        <w:rPr>
                          <w:rFonts w:cs="Arial"/>
                          <w:b/>
                          <w:color w:val="333399"/>
                          <w:sz w:val="36"/>
                          <w:szCs w:val="36"/>
                        </w:rPr>
                      </w:pPr>
                    </w:p>
                    <w:p w14:paraId="4D817AFB" w14:textId="0CE6BAA7" w:rsidR="00A9212E" w:rsidRPr="00F114D3" w:rsidRDefault="00A9212E" w:rsidP="003B239D">
                      <w:pPr>
                        <w:widowControl w:val="0"/>
                        <w:suppressAutoHyphens/>
                        <w:autoSpaceDE w:val="0"/>
                        <w:autoSpaceDN w:val="0"/>
                        <w:adjustRightInd w:val="0"/>
                        <w:jc w:val="center"/>
                        <w:rPr>
                          <w:rFonts w:cs="Arial"/>
                          <w:b/>
                          <w:sz w:val="28"/>
                          <w:szCs w:val="36"/>
                          <w:lang w:val="pt-BR"/>
                        </w:rPr>
                      </w:pPr>
                      <w:r>
                        <w:rPr>
                          <w:rFonts w:cs="Arial"/>
                          <w:b/>
                          <w:color w:val="333399"/>
                          <w:sz w:val="32"/>
                          <w:szCs w:val="36"/>
                        </w:rPr>
                        <w:t>Fase V</w:t>
                      </w:r>
                      <w:r w:rsidRPr="003032F1">
                        <w:rPr>
                          <w:rFonts w:cs="Arial"/>
                          <w:b/>
                          <w:color w:val="333399"/>
                          <w:sz w:val="32"/>
                          <w:szCs w:val="36"/>
                        </w:rPr>
                        <w:t xml:space="preserve">: </w:t>
                      </w:r>
                      <w:r>
                        <w:rPr>
                          <w:rFonts w:cs="Arial"/>
                          <w:b/>
                          <w:color w:val="333399"/>
                          <w:sz w:val="32"/>
                          <w:szCs w:val="36"/>
                        </w:rPr>
                        <w:t>Fortalecimiento y Actualización del Siste</w:t>
                      </w:r>
                      <w:r w:rsidRPr="003C349E">
                        <w:rPr>
                          <w:rFonts w:cs="Arial"/>
                          <w:b/>
                          <w:color w:val="333399"/>
                          <w:sz w:val="32"/>
                          <w:szCs w:val="36"/>
                        </w:rPr>
                        <w:t>ma de Publicación y Administración del Catálogo Nacional de Monumentos Históricos Inmuebles</w:t>
                      </w:r>
                      <w:r>
                        <w:rPr>
                          <w:rFonts w:cs="Arial"/>
                          <w:b/>
                          <w:color w:val="333399"/>
                          <w:sz w:val="32"/>
                          <w:szCs w:val="36"/>
                        </w:rPr>
                        <w:t>: Reestructuración de la sección Análisis de Riesgos e Integración de Cédula de Información Municipio/Localidad</w:t>
                      </w:r>
                    </w:p>
                  </w:txbxContent>
                </v:textbox>
              </v:shape>
            </w:pict>
          </mc:Fallback>
        </mc:AlternateContent>
      </w:r>
      <w:r>
        <w:rPr>
          <w:noProof/>
          <w:lang w:val="es-ES" w:eastAsia="es-ES"/>
        </w:rPr>
        <mc:AlternateContent>
          <mc:Choice Requires="wps">
            <w:drawing>
              <wp:anchor distT="0" distB="0" distL="114300" distR="114300" simplePos="0" relativeHeight="251660288" behindDoc="0" locked="0" layoutInCell="1" allowOverlap="1" wp14:anchorId="3BE70D40" wp14:editId="5B8A5D6E">
                <wp:simplePos x="0" y="0"/>
                <wp:positionH relativeFrom="column">
                  <wp:posOffset>4338955</wp:posOffset>
                </wp:positionH>
                <wp:positionV relativeFrom="paragraph">
                  <wp:posOffset>5793105</wp:posOffset>
                </wp:positionV>
                <wp:extent cx="2107565" cy="647700"/>
                <wp:effectExtent l="0" t="0" r="6985"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565" cy="647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7C520" w14:textId="7B23760F" w:rsidR="00A9212E" w:rsidRDefault="00A9212E" w:rsidP="003B239D">
                            <w:pPr>
                              <w:jc w:val="right"/>
                              <w:rPr>
                                <w:rFonts w:eastAsia="Times"/>
                                <w:b/>
                                <w:color w:val="333399"/>
                                <w:sz w:val="28"/>
                                <w:szCs w:val="28"/>
                                <w:lang w:val="es-ES_tradnl"/>
                              </w:rPr>
                            </w:pPr>
                            <w:r>
                              <w:rPr>
                                <w:rFonts w:eastAsia="Times"/>
                                <w:b/>
                                <w:color w:val="333399"/>
                                <w:sz w:val="28"/>
                                <w:szCs w:val="28"/>
                                <w:lang w:val="es-ES_tradnl"/>
                              </w:rPr>
                              <w:t>Mayo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70D40" id="Cuadro de texto 7" o:spid="_x0000_s1027" type="#_x0000_t202" style="position:absolute;left:0;text-align:left;margin-left:341.65pt;margin-top:456.15pt;width:165.9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" stroked="f">
                <v:textbox>
                  <w:txbxContent>
                    <w:p w14:paraId="7B57C520" w14:textId="7B23760F" w:rsidR="00A9212E" w:rsidRDefault="00A9212E" w:rsidP="003B239D">
                      <w:pPr>
                        <w:jc w:val="right"/>
                        <w:rPr>
                          <w:rFonts w:eastAsia="Times"/>
                          <w:b/>
                          <w:color w:val="333399"/>
                          <w:sz w:val="28"/>
                          <w:szCs w:val="28"/>
                          <w:lang w:val="es-ES_tradnl"/>
                        </w:rPr>
                      </w:pPr>
                      <w:r>
                        <w:rPr>
                          <w:rFonts w:eastAsia="Times"/>
                          <w:b/>
                          <w:color w:val="333399"/>
                          <w:sz w:val="28"/>
                          <w:szCs w:val="28"/>
                          <w:lang w:val="es-ES_tradnl"/>
                        </w:rPr>
                        <w:t>Mayo 2018</w:t>
                      </w:r>
                    </w:p>
                  </w:txbxContent>
                </v:textbox>
              </v:shape>
            </w:pict>
          </mc:Fallback>
        </mc:AlternateContent>
      </w:r>
    </w:p>
    <w:p w14:paraId="3F2D184A" w14:textId="77777777" w:rsidR="00DE11BE" w:rsidRDefault="00DE11BE" w:rsidP="00DE11BE">
      <w:pPr>
        <w:pStyle w:val="Ttulo1"/>
        <w:spacing w:before="0"/>
        <w:rPr>
          <w:lang w:eastAsia="es-ES"/>
        </w:rPr>
      </w:pPr>
      <w:r>
        <w:rPr>
          <w:lang w:eastAsia="es-ES"/>
        </w:rPr>
        <w:lastRenderedPageBreak/>
        <w:t>Resumen ejecutivo</w:t>
      </w:r>
    </w:p>
    <w:p w14:paraId="4009B35D" w14:textId="77777777" w:rsidR="00DE11BE" w:rsidRPr="002F7DF5" w:rsidRDefault="00DE11BE" w:rsidP="00DE11BE">
      <w:pPr>
        <w:rPr>
          <w:szCs w:val="20"/>
          <w:lang w:eastAsia="es-ES"/>
        </w:rPr>
      </w:pPr>
    </w:p>
    <w:p w14:paraId="4F32C084" w14:textId="33929557" w:rsidR="00E67771" w:rsidRDefault="00F3293C" w:rsidP="00DE11BE">
      <w:r>
        <w:rPr>
          <w:noProof/>
          <w:szCs w:val="20"/>
        </w:rPr>
        <w:t>Se pone a su amable consideración la presente propuesta técnico económica e</w:t>
      </w:r>
      <w:r w:rsidR="009D7C0B">
        <w:rPr>
          <w:noProof/>
          <w:szCs w:val="20"/>
        </w:rPr>
        <w:t xml:space="preserve">n </w:t>
      </w:r>
      <w:r>
        <w:rPr>
          <w:noProof/>
          <w:szCs w:val="20"/>
        </w:rPr>
        <w:t>respuesta</w:t>
      </w:r>
      <w:r w:rsidR="00E67771">
        <w:rPr>
          <w:noProof/>
          <w:szCs w:val="20"/>
        </w:rPr>
        <w:t xml:space="preserve"> a </w:t>
      </w:r>
      <w:r w:rsidR="0055229F">
        <w:rPr>
          <w:noProof/>
          <w:szCs w:val="20"/>
        </w:rPr>
        <w:t>la</w:t>
      </w:r>
      <w:r w:rsidR="00E67771">
        <w:rPr>
          <w:noProof/>
          <w:szCs w:val="20"/>
        </w:rPr>
        <w:t xml:space="preserve"> solicitud hecha en el oficio </w:t>
      </w:r>
      <w:r w:rsidR="0026220D">
        <w:rPr>
          <w:noProof/>
          <w:szCs w:val="20"/>
        </w:rPr>
        <w:t>No. 401.4S.15-2018/1924</w:t>
      </w:r>
      <w:r w:rsidR="00CE1F88">
        <w:rPr>
          <w:noProof/>
          <w:szCs w:val="20"/>
        </w:rPr>
        <w:t>,</w:t>
      </w:r>
      <w:r w:rsidR="00E67771">
        <w:rPr>
          <w:noProof/>
          <w:szCs w:val="20"/>
        </w:rPr>
        <w:t xml:space="preserve"> por medio de la cual </w:t>
      </w:r>
      <w:r w:rsidR="00E67771" w:rsidRPr="00850A59">
        <w:rPr>
          <w:noProof/>
          <w:szCs w:val="20"/>
        </w:rPr>
        <w:t xml:space="preserve">la </w:t>
      </w:r>
      <w:r w:rsidR="0026220D">
        <w:rPr>
          <w:noProof/>
          <w:szCs w:val="20"/>
        </w:rPr>
        <w:t xml:space="preserve">Dirección de Apoyo Técnico de la </w:t>
      </w:r>
      <w:r w:rsidR="00E67771" w:rsidRPr="00075BD2">
        <w:rPr>
          <w:noProof/>
          <w:szCs w:val="20"/>
        </w:rPr>
        <w:t xml:space="preserve">Coordinación Nacional de Monumentos Históricos (CNMH) del </w:t>
      </w:r>
      <w:r w:rsidR="00E67771">
        <w:rPr>
          <w:noProof/>
          <w:szCs w:val="20"/>
        </w:rPr>
        <w:t>Instituto Nacional de Antropología e Historia</w:t>
      </w:r>
      <w:r w:rsidR="00E67771" w:rsidRPr="00075BD2">
        <w:rPr>
          <w:noProof/>
          <w:szCs w:val="20"/>
        </w:rPr>
        <w:t xml:space="preserve"> </w:t>
      </w:r>
      <w:r w:rsidR="00E67771">
        <w:rPr>
          <w:noProof/>
          <w:szCs w:val="20"/>
        </w:rPr>
        <w:t>(</w:t>
      </w:r>
      <w:r w:rsidR="00E67771" w:rsidRPr="00EA3EDF">
        <w:rPr>
          <w:noProof/>
          <w:szCs w:val="20"/>
        </w:rPr>
        <w:t>INAH</w:t>
      </w:r>
      <w:r w:rsidR="00E67771">
        <w:rPr>
          <w:noProof/>
          <w:szCs w:val="20"/>
        </w:rPr>
        <w:t xml:space="preserve">) invita a participar </w:t>
      </w:r>
      <w:r w:rsidR="00E67771" w:rsidRPr="00D760BB">
        <w:t>a la Dirección General de Cómputo y de Tecnologías de Información y Comunicación (DGTIC) de la Universidad Nacional Autónoma de México (UNAM)</w:t>
      </w:r>
      <w:r w:rsidR="00017C1F">
        <w:t>, en lo sucesivo UNAM-DGTIC,</w:t>
      </w:r>
      <w:r w:rsidR="00E67771">
        <w:t xml:space="preserve"> </w:t>
      </w:r>
      <w:r w:rsidR="00E67771">
        <w:rPr>
          <w:noProof/>
          <w:szCs w:val="20"/>
        </w:rPr>
        <w:t>para la realizaci</w:t>
      </w:r>
      <w:r w:rsidR="0055229F">
        <w:rPr>
          <w:noProof/>
          <w:szCs w:val="20"/>
        </w:rPr>
        <w:t>ón de la F</w:t>
      </w:r>
      <w:r w:rsidR="00E67771">
        <w:rPr>
          <w:noProof/>
          <w:szCs w:val="20"/>
        </w:rPr>
        <w:t>ase V: Fortalecimiento y actualización del Sistema de Publicación y Administración del</w:t>
      </w:r>
      <w:r w:rsidR="00ED515C">
        <w:rPr>
          <w:noProof/>
          <w:szCs w:val="20"/>
        </w:rPr>
        <w:t xml:space="preserve"> </w:t>
      </w:r>
      <w:r w:rsidR="00454145" w:rsidRPr="00454145">
        <w:rPr>
          <w:noProof/>
          <w:szCs w:val="20"/>
        </w:rPr>
        <w:t>Catálogo Nacional de Monumentos Históricos Inmuebles</w:t>
      </w:r>
      <w:r w:rsidR="0042468C">
        <w:rPr>
          <w:noProof/>
          <w:szCs w:val="20"/>
        </w:rPr>
        <w:t xml:space="preserve"> (SPACNMHI)</w:t>
      </w:r>
      <w:r w:rsidR="00454145" w:rsidRPr="00454145">
        <w:rPr>
          <w:noProof/>
          <w:szCs w:val="20"/>
        </w:rPr>
        <w:t xml:space="preserve"> denominada “</w:t>
      </w:r>
      <w:r w:rsidR="00E67771">
        <w:rPr>
          <w:noProof/>
          <w:szCs w:val="20"/>
        </w:rPr>
        <w:t>Reestructuración de la sección análisis de riesgos e integración de cédula de información municipio/localidad”</w:t>
      </w:r>
      <w:r>
        <w:rPr>
          <w:noProof/>
          <w:szCs w:val="20"/>
        </w:rPr>
        <w:t>.</w:t>
      </w:r>
    </w:p>
    <w:p w14:paraId="6910579A" w14:textId="77777777" w:rsidR="00BB0F58" w:rsidRDefault="00BB0F58" w:rsidP="00DE11BE">
      <w:pPr>
        <w:rPr>
          <w:noProof/>
          <w:szCs w:val="20"/>
        </w:rPr>
      </w:pPr>
    </w:p>
    <w:p w14:paraId="32FD8C02" w14:textId="1867117E" w:rsidR="0055229F" w:rsidRDefault="00442813" w:rsidP="00B91E38">
      <w:pPr>
        <w:spacing w:after="120"/>
      </w:pPr>
      <w:r>
        <w:rPr>
          <w:noProof/>
          <w:szCs w:val="20"/>
        </w:rPr>
        <w:t xml:space="preserve">Para la construcción de </w:t>
      </w:r>
      <w:r w:rsidR="00CE1F88">
        <w:rPr>
          <w:noProof/>
          <w:szCs w:val="20"/>
        </w:rPr>
        <w:t xml:space="preserve">la presente </w:t>
      </w:r>
      <w:r>
        <w:rPr>
          <w:noProof/>
          <w:szCs w:val="20"/>
        </w:rPr>
        <w:t>propu</w:t>
      </w:r>
      <w:r w:rsidR="0055229F">
        <w:rPr>
          <w:noProof/>
          <w:szCs w:val="20"/>
        </w:rPr>
        <w:t>esta</w:t>
      </w:r>
      <w:r w:rsidR="00CE1F88">
        <w:rPr>
          <w:noProof/>
          <w:szCs w:val="20"/>
        </w:rPr>
        <w:t>,</w:t>
      </w:r>
      <w:r w:rsidR="0055229F">
        <w:rPr>
          <w:noProof/>
          <w:szCs w:val="20"/>
        </w:rPr>
        <w:t xml:space="preserve"> se con</w:t>
      </w:r>
      <w:r w:rsidR="00233E9F">
        <w:rPr>
          <w:noProof/>
          <w:szCs w:val="20"/>
        </w:rPr>
        <w:t>sideraron los requerimientos detallado</w:t>
      </w:r>
      <w:r w:rsidR="009D7467">
        <w:rPr>
          <w:noProof/>
          <w:szCs w:val="20"/>
        </w:rPr>
        <w:t>s</w:t>
      </w:r>
      <w:r w:rsidR="00233E9F">
        <w:rPr>
          <w:noProof/>
          <w:szCs w:val="20"/>
        </w:rPr>
        <w:t xml:space="preserve"> en el </w:t>
      </w:r>
      <w:r w:rsidR="0055229F">
        <w:rPr>
          <w:noProof/>
          <w:szCs w:val="20"/>
        </w:rPr>
        <w:t xml:space="preserve">Anexo Técnico elaborado por el equipo de trabajo de la </w:t>
      </w:r>
      <w:r w:rsidR="00017C1F">
        <w:t>CNMH</w:t>
      </w:r>
      <w:r w:rsidR="00233E9F">
        <w:t>,</w:t>
      </w:r>
      <w:r w:rsidR="0055229F">
        <w:t xml:space="preserve"> mismos que se agrupan en las siguientes líneas de trabajo:</w:t>
      </w:r>
    </w:p>
    <w:p w14:paraId="43F0F321" w14:textId="77777777" w:rsidR="0055229F" w:rsidRPr="00233E9F" w:rsidRDefault="0042468C" w:rsidP="00A9212E">
      <w:pPr>
        <w:pStyle w:val="Prrafodelista"/>
        <w:spacing w:after="120" w:line="360" w:lineRule="auto"/>
        <w:contextualSpacing w:val="0"/>
        <w:rPr>
          <w:rFonts w:cs="Arial"/>
          <w:b/>
          <w:color w:val="333399"/>
        </w:rPr>
      </w:pPr>
      <w:r w:rsidRPr="00233E9F">
        <w:rPr>
          <w:rFonts w:cs="Arial"/>
          <w:b/>
          <w:color w:val="333399"/>
        </w:rPr>
        <w:t>Línea de trabajo 1: Desarrollo de nuevos requerimientos y adaptaciones a la funcionalidad al SPACNMHI.</w:t>
      </w:r>
    </w:p>
    <w:p w14:paraId="0DAC20FE" w14:textId="4516C852" w:rsidR="0042468C" w:rsidRPr="0042468C" w:rsidRDefault="0042468C" w:rsidP="00A9212E">
      <w:pPr>
        <w:pStyle w:val="Prrafodelista"/>
        <w:numPr>
          <w:ilvl w:val="0"/>
          <w:numId w:val="4"/>
        </w:numPr>
        <w:spacing w:before="60" w:after="60" w:line="360" w:lineRule="auto"/>
        <w:rPr>
          <w:noProof/>
          <w:szCs w:val="20"/>
        </w:rPr>
      </w:pPr>
      <w:r>
        <w:t>Funcionalidad 1</w:t>
      </w:r>
      <w:r w:rsidRPr="0042468C">
        <w:rPr>
          <w:noProof/>
          <w:szCs w:val="20"/>
        </w:rPr>
        <w:t>: Desarrollo de un nuevo apartado dentro del Sistema, denominado “Cédula de Información Histórica del Municipio / Localidad”</w:t>
      </w:r>
      <w:r w:rsidR="001D05ED">
        <w:rPr>
          <w:noProof/>
          <w:szCs w:val="20"/>
        </w:rPr>
        <w:t>.</w:t>
      </w:r>
      <w:r w:rsidRPr="0042468C">
        <w:rPr>
          <w:noProof/>
          <w:szCs w:val="20"/>
        </w:rPr>
        <w:t xml:space="preserve"> </w:t>
      </w:r>
    </w:p>
    <w:p w14:paraId="1F7A683F" w14:textId="09B753BE" w:rsidR="0042468C" w:rsidRDefault="0042468C" w:rsidP="00A9212E">
      <w:pPr>
        <w:pStyle w:val="Prrafodelista"/>
        <w:numPr>
          <w:ilvl w:val="0"/>
          <w:numId w:val="4"/>
        </w:numPr>
        <w:spacing w:before="60" w:after="60" w:line="360" w:lineRule="auto"/>
        <w:rPr>
          <w:noProof/>
          <w:szCs w:val="20"/>
        </w:rPr>
      </w:pPr>
      <w:r w:rsidRPr="0042468C">
        <w:rPr>
          <w:noProof/>
          <w:szCs w:val="20"/>
        </w:rPr>
        <w:t>Funcionalidad 2: Reestructuración del apartado “Análisis de Riesgos” de la Ficha de Catálogo Nacional de Monumentos Históricos Inmuebles.</w:t>
      </w:r>
    </w:p>
    <w:p w14:paraId="35FE06AA" w14:textId="4BFFF709" w:rsidR="007D79EE" w:rsidRDefault="007D79EE" w:rsidP="00A9212E">
      <w:pPr>
        <w:pStyle w:val="Prrafodelista"/>
        <w:numPr>
          <w:ilvl w:val="0"/>
          <w:numId w:val="4"/>
        </w:numPr>
        <w:spacing w:before="60" w:after="60" w:line="360" w:lineRule="auto"/>
        <w:rPr>
          <w:noProof/>
          <w:szCs w:val="20"/>
        </w:rPr>
      </w:pPr>
      <w:r w:rsidRPr="00724923">
        <w:rPr>
          <w:noProof/>
          <w:szCs w:val="20"/>
        </w:rPr>
        <w:t>Funcionalidad 3: Atención de ajustes</w:t>
      </w:r>
      <w:r w:rsidR="00CE1F88">
        <w:rPr>
          <w:noProof/>
          <w:szCs w:val="20"/>
        </w:rPr>
        <w:t xml:space="preserve"> </w:t>
      </w:r>
      <w:r w:rsidRPr="00724923">
        <w:rPr>
          <w:noProof/>
          <w:szCs w:val="20"/>
        </w:rPr>
        <w:t>/</w:t>
      </w:r>
      <w:r w:rsidR="00CE1F88">
        <w:rPr>
          <w:noProof/>
          <w:szCs w:val="20"/>
        </w:rPr>
        <w:t xml:space="preserve"> </w:t>
      </w:r>
      <w:r w:rsidRPr="00724923">
        <w:rPr>
          <w:noProof/>
          <w:szCs w:val="20"/>
        </w:rPr>
        <w:t>mejoras al Sistema de Publicación y Administración del Catálogo Nacional de Monumentos Históricos Inmuebles.</w:t>
      </w:r>
    </w:p>
    <w:p w14:paraId="6D527010" w14:textId="7E8706FB" w:rsidR="00233E9F" w:rsidRDefault="0042468C" w:rsidP="00A9212E">
      <w:pPr>
        <w:pStyle w:val="Prrafodelista"/>
        <w:spacing w:after="120" w:line="360" w:lineRule="auto"/>
        <w:rPr>
          <w:rFonts w:cs="Arial"/>
          <w:b/>
          <w:color w:val="333399"/>
        </w:rPr>
      </w:pPr>
      <w:r w:rsidRPr="00233E9F">
        <w:rPr>
          <w:rFonts w:cs="Arial"/>
          <w:b/>
          <w:color w:val="333399"/>
        </w:rPr>
        <w:t xml:space="preserve">Línea de trabajo 2: </w:t>
      </w:r>
      <w:r w:rsidR="002654F3">
        <w:rPr>
          <w:rFonts w:cs="Arial"/>
          <w:b/>
          <w:color w:val="333399"/>
        </w:rPr>
        <w:t>Valoración e implementación de una primera etapa de actualización tecnológica</w:t>
      </w:r>
      <w:r w:rsidR="00233E9F" w:rsidRPr="00233E9F">
        <w:rPr>
          <w:rFonts w:cs="Arial"/>
          <w:b/>
          <w:color w:val="333399"/>
        </w:rPr>
        <w:t xml:space="preserve"> del Sistema de Publicación y Administración del Catálogo Nacional de Monumentos Históricos Inmuebles.</w:t>
      </w:r>
    </w:p>
    <w:p w14:paraId="79EAE79D" w14:textId="77777777" w:rsidR="002D51D6" w:rsidRDefault="002D51D6" w:rsidP="00835EB8">
      <w:pPr>
        <w:pStyle w:val="Prrafodelista"/>
        <w:spacing w:after="120"/>
        <w:rPr>
          <w:rFonts w:cs="Arial"/>
          <w:b/>
          <w:color w:val="333399"/>
        </w:rPr>
      </w:pPr>
    </w:p>
    <w:p w14:paraId="43C45DDB" w14:textId="13BB5188" w:rsidR="002D51D6" w:rsidRPr="002D51D6" w:rsidRDefault="002D51D6" w:rsidP="002D51D6">
      <w:pPr>
        <w:spacing w:after="120"/>
        <w:rPr>
          <w:noProof/>
          <w:szCs w:val="20"/>
        </w:rPr>
      </w:pPr>
      <w:r w:rsidRPr="002D51D6">
        <w:rPr>
          <w:noProof/>
          <w:szCs w:val="20"/>
        </w:rPr>
        <w:t>En la siguiente tabla se muestran las aportaciones para cada línea de trabajo.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A0" w:firstRow="1" w:lastRow="0" w:firstColumn="1" w:lastColumn="0" w:noHBand="0" w:noVBand="0"/>
      </w:tblPr>
      <w:tblGrid>
        <w:gridCol w:w="3823"/>
        <w:gridCol w:w="6139"/>
      </w:tblGrid>
      <w:tr w:rsidR="00C96170" w:rsidRPr="00562854" w14:paraId="6B74E348" w14:textId="77777777" w:rsidTr="00537ACE">
        <w:trPr>
          <w:trHeight w:val="142"/>
          <w:tblHeader/>
          <w:jc w:val="center"/>
        </w:trPr>
        <w:tc>
          <w:tcPr>
            <w:tcW w:w="1919" w:type="pct"/>
            <w:tcBorders>
              <w:top w:val="single" w:sz="4" w:space="0" w:color="auto"/>
              <w:left w:val="single" w:sz="4" w:space="0" w:color="auto"/>
              <w:bottom w:val="single" w:sz="4" w:space="0" w:color="auto"/>
              <w:right w:val="single" w:sz="4" w:space="0" w:color="auto"/>
            </w:tcBorders>
            <w:shd w:val="clear" w:color="auto" w:fill="003366"/>
            <w:vAlign w:val="center"/>
          </w:tcPr>
          <w:p w14:paraId="6762FC24" w14:textId="77777777" w:rsidR="00C96170" w:rsidRPr="00562854" w:rsidRDefault="00B34073" w:rsidP="00C96170">
            <w:pPr>
              <w:jc w:val="center"/>
              <w:rPr>
                <w:rFonts w:cs="Arial"/>
                <w:b/>
                <w:bCs/>
                <w:color w:val="FFFFFF"/>
                <w:szCs w:val="20"/>
              </w:rPr>
            </w:pPr>
            <w:r>
              <w:t>Concepto</w:t>
            </w:r>
          </w:p>
        </w:tc>
        <w:tc>
          <w:tcPr>
            <w:tcW w:w="3081" w:type="pct"/>
            <w:tcBorders>
              <w:top w:val="single" w:sz="4" w:space="0" w:color="auto"/>
              <w:left w:val="single" w:sz="4" w:space="0" w:color="auto"/>
              <w:bottom w:val="single" w:sz="4" w:space="0" w:color="auto"/>
              <w:right w:val="single" w:sz="4" w:space="0" w:color="auto"/>
            </w:tcBorders>
            <w:shd w:val="clear" w:color="auto" w:fill="003366"/>
          </w:tcPr>
          <w:p w14:paraId="5B6FCF69" w14:textId="77777777" w:rsidR="00C96170" w:rsidRPr="00562854" w:rsidRDefault="00C96170" w:rsidP="00C96170">
            <w:pPr>
              <w:jc w:val="center"/>
              <w:rPr>
                <w:rFonts w:cs="Arial"/>
                <w:b/>
                <w:bCs/>
                <w:color w:val="FFFFFF"/>
                <w:szCs w:val="20"/>
                <w:highlight w:val="yellow"/>
              </w:rPr>
            </w:pPr>
            <w:r w:rsidRPr="00562854">
              <w:rPr>
                <w:rFonts w:cs="Arial"/>
                <w:b/>
                <w:bCs/>
                <w:color w:val="FFFFFF"/>
                <w:szCs w:val="20"/>
              </w:rPr>
              <w:t>Aportación solicitada</w:t>
            </w:r>
          </w:p>
        </w:tc>
      </w:tr>
      <w:tr w:rsidR="00AC3F7F" w:rsidRPr="00562854" w14:paraId="26726DC4" w14:textId="77777777" w:rsidTr="00537ACE">
        <w:trPr>
          <w:trHeight w:val="1403"/>
          <w:jc w:val="center"/>
        </w:trPr>
        <w:tc>
          <w:tcPr>
            <w:tcW w:w="1919" w:type="pct"/>
            <w:shd w:val="clear" w:color="auto" w:fill="auto"/>
            <w:vAlign w:val="center"/>
          </w:tcPr>
          <w:p w14:paraId="7F77966D" w14:textId="7D1AC3E3" w:rsidR="008977EC" w:rsidRDefault="008977EC" w:rsidP="004B7C72">
            <w:pPr>
              <w:spacing w:after="120"/>
              <w:rPr>
                <w:rFonts w:cs="Arial"/>
                <w:b/>
                <w:color w:val="333399"/>
                <w:sz w:val="18"/>
              </w:rPr>
            </w:pPr>
            <w:r w:rsidRPr="008977EC">
              <w:rPr>
                <w:rFonts w:cs="Arial"/>
                <w:b/>
                <w:color w:val="333399"/>
                <w:sz w:val="18"/>
              </w:rPr>
              <w:t>Línea de trabajo 1: Desarrollo de nuevos requerimientos y adaptaciones a la funcionalidad al SPACNMHI.</w:t>
            </w:r>
          </w:p>
          <w:p w14:paraId="29D2DFA4" w14:textId="77777777" w:rsidR="00AC3F7F" w:rsidRPr="00B34073" w:rsidRDefault="00AC3F7F" w:rsidP="00B34073">
            <w:pPr>
              <w:rPr>
                <w:rFonts w:cs="Arial"/>
                <w:sz w:val="18"/>
                <w:szCs w:val="18"/>
              </w:rPr>
            </w:pPr>
          </w:p>
        </w:tc>
        <w:tc>
          <w:tcPr>
            <w:tcW w:w="3081" w:type="pct"/>
            <w:vAlign w:val="center"/>
          </w:tcPr>
          <w:p w14:paraId="19DA5CCA" w14:textId="0E5E835C" w:rsidR="00AC3F7F" w:rsidRPr="00537ACE" w:rsidRDefault="00AC3F7F" w:rsidP="00AC3F7F">
            <w:pPr>
              <w:jc w:val="center"/>
              <w:rPr>
                <w:rFonts w:cs="Arial"/>
                <w:b/>
                <w:sz w:val="18"/>
                <w:szCs w:val="20"/>
              </w:rPr>
            </w:pPr>
            <w:r w:rsidRPr="00537ACE">
              <w:rPr>
                <w:rFonts w:cs="Arial"/>
                <w:b/>
                <w:sz w:val="18"/>
                <w:szCs w:val="20"/>
              </w:rPr>
              <w:t>$</w:t>
            </w:r>
            <w:r w:rsidR="00E85E6D" w:rsidRPr="00537ACE">
              <w:rPr>
                <w:rFonts w:cs="Arial"/>
                <w:b/>
                <w:sz w:val="18"/>
                <w:szCs w:val="20"/>
              </w:rPr>
              <w:t>534,000</w:t>
            </w:r>
            <w:r w:rsidRPr="00537ACE">
              <w:rPr>
                <w:rFonts w:cs="Arial"/>
                <w:b/>
                <w:sz w:val="18"/>
                <w:szCs w:val="20"/>
              </w:rPr>
              <w:t>.00</w:t>
            </w:r>
            <w:r w:rsidR="009F0F5C" w:rsidRPr="00537ACE">
              <w:rPr>
                <w:rFonts w:cs="Arial"/>
                <w:b/>
                <w:sz w:val="18"/>
                <w:szCs w:val="20"/>
              </w:rPr>
              <w:t>0</w:t>
            </w:r>
          </w:p>
          <w:p w14:paraId="69266C6D" w14:textId="5CE3D65F" w:rsidR="00AC3F7F" w:rsidRPr="00537ACE" w:rsidRDefault="00AC3F7F" w:rsidP="00AC3F7F">
            <w:pPr>
              <w:jc w:val="center"/>
              <w:rPr>
                <w:rFonts w:cs="Arial"/>
                <w:sz w:val="18"/>
                <w:szCs w:val="20"/>
              </w:rPr>
            </w:pPr>
            <w:r w:rsidRPr="00537ACE">
              <w:rPr>
                <w:rFonts w:cs="Arial"/>
                <w:sz w:val="18"/>
                <w:szCs w:val="20"/>
              </w:rPr>
              <w:t>(</w:t>
            </w:r>
            <w:r w:rsidR="00E85E6D" w:rsidRPr="00537ACE">
              <w:rPr>
                <w:rFonts w:cs="Arial"/>
                <w:sz w:val="18"/>
                <w:szCs w:val="20"/>
              </w:rPr>
              <w:t>Quinientos treinta y cuatro mil</w:t>
            </w:r>
            <w:r w:rsidR="009F0F5C" w:rsidRPr="00537ACE">
              <w:rPr>
                <w:rFonts w:cs="Arial"/>
                <w:sz w:val="18"/>
                <w:szCs w:val="20"/>
              </w:rPr>
              <w:t xml:space="preserve"> </w:t>
            </w:r>
            <w:r w:rsidRPr="00537ACE">
              <w:rPr>
                <w:rFonts w:cs="Arial"/>
                <w:sz w:val="18"/>
                <w:szCs w:val="20"/>
              </w:rPr>
              <w:t>pesos 00/100 M.N.)</w:t>
            </w:r>
          </w:p>
          <w:p w14:paraId="021A7089" w14:textId="77777777" w:rsidR="00AC3F7F" w:rsidRPr="00537ACE" w:rsidRDefault="00AC3F7F" w:rsidP="00AC3F7F">
            <w:pPr>
              <w:jc w:val="center"/>
              <w:rPr>
                <w:rFonts w:cs="Arial"/>
                <w:sz w:val="18"/>
                <w:szCs w:val="20"/>
              </w:rPr>
            </w:pPr>
          </w:p>
          <w:p w14:paraId="4B5BF091" w14:textId="77777777" w:rsidR="00AC3F7F" w:rsidRPr="00537ACE" w:rsidRDefault="00AC3F7F" w:rsidP="00AC3F7F">
            <w:pPr>
              <w:jc w:val="center"/>
              <w:rPr>
                <w:rFonts w:cs="Arial"/>
                <w:sz w:val="18"/>
                <w:szCs w:val="20"/>
              </w:rPr>
            </w:pPr>
            <w:r w:rsidRPr="00537ACE">
              <w:rPr>
                <w:rFonts w:cs="Arial"/>
                <w:sz w:val="18"/>
                <w:szCs w:val="20"/>
              </w:rPr>
              <w:t>más IVA, dando un total de:</w:t>
            </w:r>
          </w:p>
          <w:p w14:paraId="2128B862" w14:textId="0A2F8673" w:rsidR="00AC3F7F" w:rsidRPr="00537ACE" w:rsidRDefault="00AC3F7F" w:rsidP="00AC3F7F">
            <w:pPr>
              <w:jc w:val="center"/>
              <w:rPr>
                <w:rFonts w:cs="Arial"/>
                <w:b/>
                <w:sz w:val="18"/>
                <w:szCs w:val="20"/>
              </w:rPr>
            </w:pPr>
            <w:r w:rsidRPr="00537ACE">
              <w:rPr>
                <w:rFonts w:cs="Arial"/>
                <w:b/>
                <w:sz w:val="18"/>
                <w:szCs w:val="20"/>
              </w:rPr>
              <w:t>$</w:t>
            </w:r>
            <w:r w:rsidR="00E85E6D" w:rsidRPr="00537ACE">
              <w:rPr>
                <w:rFonts w:cs="Arial"/>
                <w:b/>
                <w:sz w:val="18"/>
                <w:szCs w:val="20"/>
              </w:rPr>
              <w:t>619,44</w:t>
            </w:r>
            <w:r w:rsidRPr="00537ACE">
              <w:rPr>
                <w:rFonts w:cs="Arial"/>
                <w:b/>
                <w:sz w:val="18"/>
                <w:szCs w:val="20"/>
              </w:rPr>
              <w:t>0.00</w:t>
            </w:r>
            <w:r w:rsidR="009F0F5C" w:rsidRPr="00537ACE">
              <w:rPr>
                <w:rFonts w:cs="Arial"/>
                <w:b/>
                <w:sz w:val="18"/>
                <w:szCs w:val="20"/>
              </w:rPr>
              <w:t>0</w:t>
            </w:r>
          </w:p>
          <w:p w14:paraId="654BC286" w14:textId="6E6C7A5E" w:rsidR="00AC3F7F" w:rsidRPr="00537ACE" w:rsidRDefault="00AC3F7F" w:rsidP="00E85E6D">
            <w:pPr>
              <w:jc w:val="center"/>
              <w:rPr>
                <w:rFonts w:cs="Arial"/>
                <w:sz w:val="18"/>
                <w:szCs w:val="20"/>
              </w:rPr>
            </w:pPr>
            <w:r w:rsidRPr="00537ACE">
              <w:rPr>
                <w:rFonts w:cs="Arial"/>
                <w:sz w:val="18"/>
                <w:szCs w:val="20"/>
              </w:rPr>
              <w:t>(</w:t>
            </w:r>
            <w:r w:rsidR="00E85E6D" w:rsidRPr="00537ACE">
              <w:rPr>
                <w:rFonts w:cs="Arial"/>
                <w:sz w:val="18"/>
                <w:szCs w:val="20"/>
              </w:rPr>
              <w:t xml:space="preserve">Seiscientos diecinueve mil cuatrocientos cuarenta </w:t>
            </w:r>
            <w:r w:rsidRPr="00537ACE">
              <w:rPr>
                <w:rFonts w:cs="Arial"/>
                <w:sz w:val="18"/>
                <w:szCs w:val="20"/>
              </w:rPr>
              <w:t>pesos 00/100 M.N.)</w:t>
            </w:r>
          </w:p>
        </w:tc>
      </w:tr>
      <w:tr w:rsidR="008977EC" w:rsidRPr="00562854" w14:paraId="14C8BED2" w14:textId="77777777" w:rsidTr="00537ACE">
        <w:trPr>
          <w:trHeight w:val="1551"/>
          <w:jc w:val="center"/>
        </w:trPr>
        <w:tc>
          <w:tcPr>
            <w:tcW w:w="1919" w:type="pct"/>
            <w:tcBorders>
              <w:top w:val="single" w:sz="4" w:space="0" w:color="auto"/>
              <w:left w:val="single" w:sz="4" w:space="0" w:color="auto"/>
              <w:bottom w:val="single" w:sz="4" w:space="0" w:color="auto"/>
              <w:right w:val="single" w:sz="4" w:space="0" w:color="auto"/>
            </w:tcBorders>
            <w:shd w:val="clear" w:color="auto" w:fill="auto"/>
            <w:vAlign w:val="center"/>
          </w:tcPr>
          <w:p w14:paraId="384EC2A6" w14:textId="3F29ABB1" w:rsidR="008977EC" w:rsidRPr="008977EC" w:rsidRDefault="008977EC" w:rsidP="008977EC">
            <w:pPr>
              <w:spacing w:after="120"/>
              <w:rPr>
                <w:rFonts w:cs="Arial"/>
                <w:b/>
                <w:color w:val="333399"/>
                <w:sz w:val="18"/>
              </w:rPr>
            </w:pPr>
            <w:r w:rsidRPr="008977EC">
              <w:rPr>
                <w:rFonts w:cs="Arial"/>
                <w:b/>
                <w:color w:val="333399"/>
                <w:sz w:val="18"/>
              </w:rPr>
              <w:lastRenderedPageBreak/>
              <w:t xml:space="preserve">Línea de trabajo 2: </w:t>
            </w:r>
            <w:r w:rsidR="002654F3" w:rsidRPr="002654F3">
              <w:rPr>
                <w:rFonts w:cs="Arial"/>
                <w:b/>
                <w:color w:val="333399"/>
                <w:sz w:val="18"/>
              </w:rPr>
              <w:t>Valoración e implementación de una primera etapa de actualización tecnológica del Sistema de Publicación y Administración del Catálogo Nacional de Monumentos Históricos Inmuebles.</w:t>
            </w:r>
          </w:p>
        </w:tc>
        <w:tc>
          <w:tcPr>
            <w:tcW w:w="3081" w:type="pct"/>
            <w:tcBorders>
              <w:top w:val="single" w:sz="4" w:space="0" w:color="auto"/>
              <w:left w:val="single" w:sz="4" w:space="0" w:color="auto"/>
              <w:bottom w:val="single" w:sz="4" w:space="0" w:color="auto"/>
              <w:right w:val="single" w:sz="4" w:space="0" w:color="auto"/>
            </w:tcBorders>
            <w:vAlign w:val="center"/>
          </w:tcPr>
          <w:p w14:paraId="408E1C64" w14:textId="446B24CC" w:rsidR="008977EC" w:rsidRPr="00537ACE" w:rsidRDefault="008977EC" w:rsidP="004E3C3A">
            <w:pPr>
              <w:jc w:val="center"/>
              <w:rPr>
                <w:rFonts w:cs="Arial"/>
                <w:b/>
                <w:sz w:val="18"/>
                <w:szCs w:val="20"/>
              </w:rPr>
            </w:pPr>
            <w:r w:rsidRPr="00537ACE">
              <w:rPr>
                <w:rFonts w:cs="Arial"/>
                <w:b/>
                <w:sz w:val="18"/>
                <w:szCs w:val="20"/>
              </w:rPr>
              <w:t>$</w:t>
            </w:r>
            <w:r w:rsidR="00E85E6D" w:rsidRPr="00537ACE">
              <w:rPr>
                <w:rFonts w:cs="Arial"/>
                <w:b/>
                <w:sz w:val="18"/>
                <w:szCs w:val="20"/>
              </w:rPr>
              <w:t>283</w:t>
            </w:r>
            <w:r w:rsidRPr="00537ACE">
              <w:rPr>
                <w:rFonts w:cs="Arial"/>
                <w:b/>
                <w:sz w:val="18"/>
                <w:szCs w:val="20"/>
              </w:rPr>
              <w:t>,000.000</w:t>
            </w:r>
          </w:p>
          <w:p w14:paraId="26E40A1D" w14:textId="16FA1C91" w:rsidR="008977EC" w:rsidRPr="00537ACE" w:rsidRDefault="00E85E6D" w:rsidP="004E3C3A">
            <w:pPr>
              <w:jc w:val="center"/>
              <w:rPr>
                <w:rFonts w:cs="Arial"/>
                <w:sz w:val="18"/>
                <w:szCs w:val="20"/>
              </w:rPr>
            </w:pPr>
            <w:r w:rsidRPr="00537ACE">
              <w:rPr>
                <w:rFonts w:cs="Arial"/>
                <w:sz w:val="18"/>
                <w:szCs w:val="20"/>
              </w:rPr>
              <w:t>(Doscientos ochenta y tres mil</w:t>
            </w:r>
            <w:r w:rsidR="008977EC" w:rsidRPr="00537ACE">
              <w:rPr>
                <w:rFonts w:cs="Arial"/>
                <w:sz w:val="18"/>
                <w:szCs w:val="20"/>
              </w:rPr>
              <w:t xml:space="preserve"> pesos 00/100 M.N.)</w:t>
            </w:r>
          </w:p>
          <w:p w14:paraId="1564AF96" w14:textId="77777777" w:rsidR="008977EC" w:rsidRPr="00537ACE" w:rsidRDefault="008977EC" w:rsidP="004E3C3A">
            <w:pPr>
              <w:jc w:val="center"/>
              <w:rPr>
                <w:rFonts w:cs="Arial"/>
                <w:b/>
                <w:sz w:val="18"/>
                <w:szCs w:val="20"/>
              </w:rPr>
            </w:pPr>
          </w:p>
          <w:p w14:paraId="52B0D80C" w14:textId="77777777" w:rsidR="008977EC" w:rsidRPr="00537ACE" w:rsidRDefault="008977EC" w:rsidP="004E3C3A">
            <w:pPr>
              <w:jc w:val="center"/>
              <w:rPr>
                <w:rFonts w:cs="Arial"/>
                <w:sz w:val="18"/>
                <w:szCs w:val="20"/>
              </w:rPr>
            </w:pPr>
            <w:r w:rsidRPr="00537ACE">
              <w:rPr>
                <w:rFonts w:cs="Arial"/>
                <w:sz w:val="18"/>
                <w:szCs w:val="20"/>
              </w:rPr>
              <w:t>más IVA, dando un total de:</w:t>
            </w:r>
          </w:p>
          <w:p w14:paraId="655D13EE" w14:textId="0A803629" w:rsidR="008977EC" w:rsidRPr="00537ACE" w:rsidRDefault="008977EC" w:rsidP="004E3C3A">
            <w:pPr>
              <w:jc w:val="center"/>
              <w:rPr>
                <w:rFonts w:cs="Arial"/>
                <w:b/>
                <w:sz w:val="18"/>
                <w:szCs w:val="20"/>
              </w:rPr>
            </w:pPr>
            <w:r w:rsidRPr="00537ACE">
              <w:rPr>
                <w:rFonts w:cs="Arial"/>
                <w:b/>
                <w:sz w:val="18"/>
                <w:szCs w:val="20"/>
              </w:rPr>
              <w:t>$</w:t>
            </w:r>
            <w:r w:rsidR="00C05BB0" w:rsidRPr="00537ACE">
              <w:rPr>
                <w:rFonts w:cs="Arial"/>
                <w:b/>
                <w:sz w:val="18"/>
                <w:szCs w:val="20"/>
              </w:rPr>
              <w:t>328</w:t>
            </w:r>
            <w:r w:rsidRPr="00537ACE">
              <w:rPr>
                <w:rFonts w:cs="Arial"/>
                <w:b/>
                <w:sz w:val="18"/>
                <w:szCs w:val="20"/>
              </w:rPr>
              <w:t>,</w:t>
            </w:r>
            <w:r w:rsidR="00C05BB0" w:rsidRPr="00537ACE">
              <w:rPr>
                <w:rFonts w:cs="Arial"/>
                <w:b/>
                <w:sz w:val="18"/>
                <w:szCs w:val="20"/>
              </w:rPr>
              <w:t>28</w:t>
            </w:r>
            <w:r w:rsidRPr="00537ACE">
              <w:rPr>
                <w:rFonts w:cs="Arial"/>
                <w:b/>
                <w:sz w:val="18"/>
                <w:szCs w:val="20"/>
              </w:rPr>
              <w:t>0.000</w:t>
            </w:r>
          </w:p>
          <w:p w14:paraId="2E9B3EE6" w14:textId="571D1C1E" w:rsidR="008977EC" w:rsidRPr="00537ACE" w:rsidRDefault="008977EC" w:rsidP="00C05BB0">
            <w:pPr>
              <w:jc w:val="center"/>
              <w:rPr>
                <w:rFonts w:cs="Arial"/>
                <w:b/>
                <w:sz w:val="18"/>
                <w:szCs w:val="20"/>
              </w:rPr>
            </w:pPr>
            <w:r w:rsidRPr="00537ACE">
              <w:rPr>
                <w:rFonts w:cs="Arial"/>
                <w:sz w:val="18"/>
                <w:szCs w:val="20"/>
              </w:rPr>
              <w:t>(</w:t>
            </w:r>
            <w:r w:rsidR="00C05BB0" w:rsidRPr="00537ACE">
              <w:rPr>
                <w:rFonts w:cs="Arial"/>
                <w:sz w:val="18"/>
                <w:szCs w:val="20"/>
              </w:rPr>
              <w:t>Trescientos veintiocho mil doscientos ochenta</w:t>
            </w:r>
            <w:r w:rsidRPr="00537ACE">
              <w:rPr>
                <w:rFonts w:cs="Arial"/>
                <w:sz w:val="18"/>
                <w:szCs w:val="20"/>
              </w:rPr>
              <w:t xml:space="preserve"> pesos 00/100 M.N.)</w:t>
            </w:r>
          </w:p>
        </w:tc>
      </w:tr>
      <w:tr w:rsidR="005641AA" w:rsidRPr="00562854" w14:paraId="50603A16" w14:textId="77777777" w:rsidTr="00537ACE">
        <w:trPr>
          <w:trHeight w:val="724"/>
          <w:jc w:val="center"/>
        </w:trPr>
        <w:tc>
          <w:tcPr>
            <w:tcW w:w="1919" w:type="pct"/>
            <w:tcBorders>
              <w:top w:val="single" w:sz="4" w:space="0" w:color="auto"/>
              <w:left w:val="single" w:sz="4" w:space="0" w:color="auto"/>
              <w:bottom w:val="single" w:sz="4" w:space="0" w:color="auto"/>
              <w:right w:val="single" w:sz="4" w:space="0" w:color="auto"/>
            </w:tcBorders>
            <w:shd w:val="clear" w:color="auto" w:fill="auto"/>
            <w:vAlign w:val="center"/>
          </w:tcPr>
          <w:p w14:paraId="744D39C7" w14:textId="77777777" w:rsidR="005641AA" w:rsidRPr="005641AA" w:rsidRDefault="005641AA" w:rsidP="005641AA">
            <w:pPr>
              <w:spacing w:after="120"/>
              <w:jc w:val="right"/>
              <w:rPr>
                <w:rFonts w:cs="Arial"/>
                <w:b/>
                <w:color w:val="333399"/>
                <w:sz w:val="18"/>
                <w:u w:val="single"/>
              </w:rPr>
            </w:pPr>
            <w:r w:rsidRPr="005641AA">
              <w:rPr>
                <w:rFonts w:cs="Arial"/>
                <w:b/>
                <w:color w:val="333399"/>
                <w:sz w:val="18"/>
                <w:u w:val="single"/>
              </w:rPr>
              <w:t>Subtotal sin IVA</w:t>
            </w:r>
          </w:p>
        </w:tc>
        <w:tc>
          <w:tcPr>
            <w:tcW w:w="3081" w:type="pct"/>
            <w:tcBorders>
              <w:top w:val="single" w:sz="4" w:space="0" w:color="auto"/>
              <w:left w:val="single" w:sz="4" w:space="0" w:color="auto"/>
              <w:bottom w:val="single" w:sz="4" w:space="0" w:color="auto"/>
              <w:right w:val="single" w:sz="4" w:space="0" w:color="auto"/>
            </w:tcBorders>
            <w:vAlign w:val="center"/>
          </w:tcPr>
          <w:p w14:paraId="51AE9009" w14:textId="4F6B4606" w:rsidR="002F3273" w:rsidRPr="00537ACE" w:rsidRDefault="002F3273" w:rsidP="002F3273">
            <w:pPr>
              <w:jc w:val="center"/>
              <w:rPr>
                <w:rFonts w:cs="Arial"/>
                <w:b/>
                <w:sz w:val="18"/>
                <w:szCs w:val="20"/>
              </w:rPr>
            </w:pPr>
            <w:r w:rsidRPr="00537ACE">
              <w:rPr>
                <w:rFonts w:cs="Arial"/>
                <w:b/>
                <w:sz w:val="18"/>
                <w:szCs w:val="20"/>
              </w:rPr>
              <w:t>$</w:t>
            </w:r>
            <w:r w:rsidR="00C05BB0" w:rsidRPr="00537ACE">
              <w:rPr>
                <w:rFonts w:cs="Arial"/>
                <w:b/>
                <w:sz w:val="18"/>
                <w:szCs w:val="20"/>
              </w:rPr>
              <w:t>817</w:t>
            </w:r>
            <w:r w:rsidRPr="00537ACE">
              <w:rPr>
                <w:rFonts w:cs="Arial"/>
                <w:b/>
                <w:sz w:val="18"/>
                <w:szCs w:val="20"/>
              </w:rPr>
              <w:t>,000.000</w:t>
            </w:r>
          </w:p>
          <w:p w14:paraId="30D89624" w14:textId="2F074E96" w:rsidR="005641AA" w:rsidRPr="00537ACE" w:rsidRDefault="002F3273" w:rsidP="002F3273">
            <w:pPr>
              <w:jc w:val="center"/>
              <w:rPr>
                <w:rFonts w:cs="Arial"/>
                <w:sz w:val="18"/>
                <w:szCs w:val="20"/>
              </w:rPr>
            </w:pPr>
            <w:r w:rsidRPr="00537ACE">
              <w:rPr>
                <w:rFonts w:cs="Arial"/>
                <w:sz w:val="18"/>
                <w:szCs w:val="20"/>
              </w:rPr>
              <w:t xml:space="preserve"> </w:t>
            </w:r>
            <w:r w:rsidR="005641AA" w:rsidRPr="00537ACE">
              <w:rPr>
                <w:rFonts w:cs="Arial"/>
                <w:sz w:val="18"/>
                <w:szCs w:val="20"/>
              </w:rPr>
              <w:t>(</w:t>
            </w:r>
            <w:r w:rsidR="00C05BB0" w:rsidRPr="00537ACE">
              <w:rPr>
                <w:rFonts w:cs="Arial"/>
                <w:sz w:val="18"/>
                <w:szCs w:val="20"/>
              </w:rPr>
              <w:t>Ochocientos diecisiete mil</w:t>
            </w:r>
            <w:r w:rsidR="005641AA" w:rsidRPr="00537ACE">
              <w:rPr>
                <w:rFonts w:cs="Arial"/>
                <w:sz w:val="18"/>
                <w:szCs w:val="20"/>
              </w:rPr>
              <w:t xml:space="preserve"> pesos 00/100 M.N.)</w:t>
            </w:r>
          </w:p>
          <w:p w14:paraId="0004BA00" w14:textId="77777777" w:rsidR="005641AA" w:rsidRPr="00537ACE" w:rsidRDefault="005641AA" w:rsidP="004E3C3A">
            <w:pPr>
              <w:jc w:val="center"/>
              <w:rPr>
                <w:rFonts w:cs="Arial"/>
                <w:b/>
                <w:sz w:val="18"/>
                <w:szCs w:val="20"/>
              </w:rPr>
            </w:pPr>
          </w:p>
        </w:tc>
      </w:tr>
      <w:tr w:rsidR="005641AA" w:rsidRPr="00562854" w14:paraId="11DC1AB0" w14:textId="77777777" w:rsidTr="00537ACE">
        <w:trPr>
          <w:trHeight w:val="438"/>
          <w:jc w:val="center"/>
        </w:trPr>
        <w:tc>
          <w:tcPr>
            <w:tcW w:w="1919" w:type="pct"/>
            <w:tcBorders>
              <w:top w:val="single" w:sz="4" w:space="0" w:color="auto"/>
              <w:left w:val="single" w:sz="4" w:space="0" w:color="auto"/>
              <w:bottom w:val="single" w:sz="4" w:space="0" w:color="auto"/>
              <w:right w:val="single" w:sz="4" w:space="0" w:color="auto"/>
            </w:tcBorders>
            <w:shd w:val="clear" w:color="auto" w:fill="auto"/>
            <w:vAlign w:val="center"/>
          </w:tcPr>
          <w:p w14:paraId="16A13EA7" w14:textId="77777777" w:rsidR="005641AA" w:rsidRPr="005641AA" w:rsidRDefault="005641AA" w:rsidP="005641AA">
            <w:pPr>
              <w:spacing w:after="120"/>
              <w:jc w:val="right"/>
              <w:rPr>
                <w:rFonts w:cs="Arial"/>
                <w:b/>
                <w:color w:val="333399"/>
                <w:sz w:val="18"/>
                <w:u w:val="single"/>
              </w:rPr>
            </w:pPr>
            <w:r w:rsidRPr="005641AA">
              <w:rPr>
                <w:rFonts w:cs="Arial"/>
                <w:b/>
                <w:color w:val="333399"/>
                <w:sz w:val="18"/>
                <w:u w:val="single"/>
              </w:rPr>
              <w:t>TOTAL con IVA</w:t>
            </w:r>
          </w:p>
        </w:tc>
        <w:tc>
          <w:tcPr>
            <w:tcW w:w="3081" w:type="pct"/>
            <w:tcBorders>
              <w:top w:val="single" w:sz="4" w:space="0" w:color="auto"/>
              <w:left w:val="single" w:sz="4" w:space="0" w:color="auto"/>
              <w:bottom w:val="single" w:sz="4" w:space="0" w:color="auto"/>
              <w:right w:val="single" w:sz="4" w:space="0" w:color="auto"/>
            </w:tcBorders>
            <w:vAlign w:val="center"/>
          </w:tcPr>
          <w:p w14:paraId="42ED5A25" w14:textId="254790FF" w:rsidR="002F3273" w:rsidRPr="00537ACE" w:rsidRDefault="002F3273" w:rsidP="002F3273">
            <w:pPr>
              <w:jc w:val="center"/>
              <w:rPr>
                <w:rFonts w:cs="Arial"/>
                <w:b/>
                <w:sz w:val="18"/>
                <w:szCs w:val="20"/>
              </w:rPr>
            </w:pPr>
            <w:r w:rsidRPr="00537ACE">
              <w:rPr>
                <w:rFonts w:cs="Arial"/>
                <w:b/>
                <w:sz w:val="18"/>
                <w:szCs w:val="20"/>
              </w:rPr>
              <w:t>$</w:t>
            </w:r>
            <w:r w:rsidR="00C05BB0" w:rsidRPr="00537ACE">
              <w:rPr>
                <w:rFonts w:cs="Arial"/>
                <w:b/>
                <w:sz w:val="18"/>
                <w:szCs w:val="20"/>
              </w:rPr>
              <w:t>947</w:t>
            </w:r>
            <w:r w:rsidRPr="00537ACE">
              <w:rPr>
                <w:rFonts w:cs="Arial"/>
                <w:b/>
                <w:sz w:val="18"/>
                <w:szCs w:val="20"/>
              </w:rPr>
              <w:t>,</w:t>
            </w:r>
            <w:r w:rsidR="00C05BB0" w:rsidRPr="00537ACE">
              <w:rPr>
                <w:rFonts w:cs="Arial"/>
                <w:b/>
                <w:sz w:val="18"/>
                <w:szCs w:val="20"/>
              </w:rPr>
              <w:t>72</w:t>
            </w:r>
            <w:r w:rsidRPr="00537ACE">
              <w:rPr>
                <w:rFonts w:cs="Arial"/>
                <w:b/>
                <w:sz w:val="18"/>
                <w:szCs w:val="20"/>
              </w:rPr>
              <w:t>0.000</w:t>
            </w:r>
          </w:p>
          <w:p w14:paraId="26A8103D" w14:textId="1921F5CD" w:rsidR="005641AA" w:rsidRPr="00537ACE" w:rsidRDefault="002F3273" w:rsidP="002F3273">
            <w:pPr>
              <w:jc w:val="center"/>
              <w:rPr>
                <w:rFonts w:cs="Arial"/>
                <w:sz w:val="18"/>
                <w:szCs w:val="20"/>
              </w:rPr>
            </w:pPr>
            <w:r w:rsidRPr="00537ACE">
              <w:rPr>
                <w:rFonts w:cs="Arial"/>
                <w:sz w:val="18"/>
                <w:szCs w:val="20"/>
              </w:rPr>
              <w:t xml:space="preserve"> </w:t>
            </w:r>
            <w:r w:rsidR="00C05BB0" w:rsidRPr="00537ACE">
              <w:rPr>
                <w:rFonts w:cs="Arial"/>
                <w:sz w:val="18"/>
                <w:szCs w:val="20"/>
              </w:rPr>
              <w:t>(Novecientos cuarenta y siete mil setecientos veinte</w:t>
            </w:r>
            <w:r w:rsidR="005641AA" w:rsidRPr="00537ACE">
              <w:rPr>
                <w:rFonts w:cs="Arial"/>
                <w:sz w:val="18"/>
                <w:szCs w:val="20"/>
              </w:rPr>
              <w:t xml:space="preserve"> pesos 00/100 M.N.)</w:t>
            </w:r>
          </w:p>
          <w:p w14:paraId="1883C2FD" w14:textId="77777777" w:rsidR="005641AA" w:rsidRPr="00537ACE" w:rsidRDefault="005641AA" w:rsidP="004E3C3A">
            <w:pPr>
              <w:jc w:val="center"/>
              <w:rPr>
                <w:rFonts w:cs="Arial"/>
                <w:b/>
                <w:sz w:val="18"/>
                <w:szCs w:val="20"/>
              </w:rPr>
            </w:pPr>
          </w:p>
        </w:tc>
      </w:tr>
    </w:tbl>
    <w:p w14:paraId="43F87CF2" w14:textId="77777777" w:rsidR="00562854" w:rsidRDefault="00562854" w:rsidP="00DE11BE">
      <w:pPr>
        <w:rPr>
          <w:rFonts w:cs="Arial"/>
          <w:szCs w:val="20"/>
        </w:rPr>
      </w:pPr>
    </w:p>
    <w:p w14:paraId="0BA8C428" w14:textId="7423D244" w:rsidR="000109FE" w:rsidRDefault="000109FE" w:rsidP="000109FE">
      <w:pPr>
        <w:rPr>
          <w:noProof/>
          <w:szCs w:val="20"/>
        </w:rPr>
      </w:pPr>
      <w:r w:rsidRPr="007846D9">
        <w:rPr>
          <w:noProof/>
          <w:szCs w:val="20"/>
        </w:rPr>
        <w:t xml:space="preserve">Todas las aportaciones son fijas durante la vigencia del Convenio Específico de Colaboración con el que se formalice </w:t>
      </w:r>
      <w:r w:rsidR="002B4767">
        <w:rPr>
          <w:noProof/>
          <w:szCs w:val="20"/>
        </w:rPr>
        <w:t>el proyecto</w:t>
      </w:r>
      <w:r w:rsidRPr="007846D9">
        <w:rPr>
          <w:noProof/>
          <w:szCs w:val="20"/>
        </w:rPr>
        <w:t xml:space="preserve"> y hasta la total prestación de los servicios, exceptuando si llegara a modificarse el alcance de las líneas de trabajo, en cuyo caso, los responsables ejecutivos del Convenio Específico de Colaboración deberán presentar las propuestas de modificación ante los integrantes de una Comisión Especial de Evaluación y Seguimiento, en lo sucesivo referido como “LA CEES”. </w:t>
      </w:r>
      <w:r w:rsidR="00383D43">
        <w:rPr>
          <w:noProof/>
          <w:szCs w:val="20"/>
        </w:rPr>
        <w:t>E</w:t>
      </w:r>
      <w:r w:rsidR="00383D43" w:rsidRPr="007846D9">
        <w:rPr>
          <w:noProof/>
          <w:szCs w:val="20"/>
        </w:rPr>
        <w:t xml:space="preserve">sta </w:t>
      </w:r>
      <w:r w:rsidRPr="007846D9">
        <w:rPr>
          <w:noProof/>
          <w:szCs w:val="20"/>
        </w:rPr>
        <w:t>analizará las propuestas con el propósito de determinar su factibilidad, alcance, costo e impacto. En caso de aprobarse las modificaciones, deberán constar en una minuta suscrita por los integrantes de “LA CEES” y posteriormente formalizarse a través de la suscripción de un Convenio Modificatorio, firmado por los representantes de las partes y cuyas modificaciones surtirán efecto a partir de la fecha de su firma.</w:t>
      </w:r>
    </w:p>
    <w:p w14:paraId="2EDE33CB" w14:textId="77777777" w:rsidR="00C96170" w:rsidRDefault="00C96170" w:rsidP="00DE11BE">
      <w:pPr>
        <w:rPr>
          <w:rFonts w:cs="Arial"/>
          <w:szCs w:val="20"/>
        </w:rPr>
      </w:pPr>
    </w:p>
    <w:p w14:paraId="1D75D175" w14:textId="77777777" w:rsidR="00FE6396" w:rsidRDefault="00FE6396">
      <w:pPr>
        <w:jc w:val="left"/>
        <w:rPr>
          <w:rFonts w:cs="Arial"/>
          <w:szCs w:val="20"/>
        </w:rPr>
      </w:pPr>
      <w:r>
        <w:rPr>
          <w:rFonts w:cs="Arial"/>
          <w:szCs w:val="20"/>
        </w:rPr>
        <w:br w:type="page"/>
      </w:r>
    </w:p>
    <w:p w14:paraId="4BF13FC2" w14:textId="77777777" w:rsidR="00762549" w:rsidRPr="00562854" w:rsidRDefault="00E41C8A" w:rsidP="00413460">
      <w:pPr>
        <w:pStyle w:val="Ttulo1"/>
        <w:spacing w:before="0"/>
        <w:rPr>
          <w:lang w:eastAsia="es-ES"/>
        </w:rPr>
      </w:pPr>
      <w:r w:rsidRPr="00562854">
        <w:rPr>
          <w:lang w:eastAsia="es-ES"/>
        </w:rPr>
        <w:lastRenderedPageBreak/>
        <w:t>Antecedente</w:t>
      </w:r>
      <w:r w:rsidR="00E12E88" w:rsidRPr="00562854">
        <w:rPr>
          <w:lang w:eastAsia="es-ES"/>
        </w:rPr>
        <w:t>s</w:t>
      </w:r>
    </w:p>
    <w:p w14:paraId="0127CF8B" w14:textId="742AF7C3" w:rsidR="00757B2D" w:rsidRPr="00757B2D" w:rsidRDefault="00757B2D" w:rsidP="00757B2D">
      <w:pPr>
        <w:spacing w:before="60" w:after="60"/>
      </w:pPr>
      <w:r w:rsidRPr="00757B2D">
        <w:t>La labor de catalogación, actualización y difusión del Patrimonio Histórico Inmueble constituye parte integral de los objetivos del Instituto Nacional de Antropología e Historia (INAH) y una de las funciones sustantivas que la Coordinación Nacional de Monumentos Históricos (CNMH) realiza. En este sentido, el Catálogo Nacional de Monumentos Históricos Inmuebles es un instrumento documental y académico, en constante proceso de actualización, que el INAH utiliza para la gestión institucional dirigida a la formulación y promoción de programas y acciones para la protección y conservación de los conjuntos y sitios de carácter histórico. Su elaboración se encuentra fundamentada en el artículo 2º, incisos XIV y XV, de la Ley Orgánica del INAH que establece que entre sus funciones debe “</w:t>
      </w:r>
      <w:r w:rsidRPr="00757B2D">
        <w:rPr>
          <w:i/>
        </w:rPr>
        <w:t>Formular y difundir el catálogo del patrimonio histórico nacional, tanto de los bienes que son del dominio de la nación, como de los que pertenecen a particulares</w:t>
      </w:r>
      <w:r w:rsidRPr="00757B2D">
        <w:t>” y en el inciso XV “</w:t>
      </w:r>
      <w:r w:rsidRPr="00757B2D">
        <w:rPr>
          <w:i/>
        </w:rPr>
        <w:t>Formular y difundir el catálogo de las zonas y monumentos arqueológicos e históricos y la carta arqueológica de la República</w:t>
      </w:r>
      <w:r w:rsidRPr="00757B2D">
        <w:t xml:space="preserve">”. </w:t>
      </w:r>
    </w:p>
    <w:p w14:paraId="6F51C7B5" w14:textId="1FB08E3B" w:rsidR="008D43A1" w:rsidRPr="008D43A1" w:rsidRDefault="0057089C" w:rsidP="004D6126">
      <w:pPr>
        <w:tabs>
          <w:tab w:val="num" w:pos="567"/>
        </w:tabs>
        <w:spacing w:before="200" w:after="200"/>
      </w:pPr>
      <w:r w:rsidRPr="0057089C">
        <w:t xml:space="preserve">Con fecha de 17 de agosto de 2015, </w:t>
      </w:r>
      <w:r>
        <w:t xml:space="preserve">el </w:t>
      </w:r>
      <w:r w:rsidRPr="003F7F4F">
        <w:t>I</w:t>
      </w:r>
      <w:r w:rsidR="00473E67">
        <w:t>NAH</w:t>
      </w:r>
      <w:r>
        <w:t xml:space="preserve">, a través de la </w:t>
      </w:r>
      <w:r w:rsidR="00473E67">
        <w:t>CNMH</w:t>
      </w:r>
      <w:r>
        <w:t xml:space="preserve"> y la Universidad Nacional Autónoma de México (UNAM)</w:t>
      </w:r>
      <w:r w:rsidR="008D43A1">
        <w:t xml:space="preserve">, a través de la </w:t>
      </w:r>
      <w:r w:rsidR="008D43A1" w:rsidRPr="003F7F4F">
        <w:t xml:space="preserve">Dirección General de </w:t>
      </w:r>
      <w:r w:rsidR="008D43A1">
        <w:t xml:space="preserve">Cómputo y de </w:t>
      </w:r>
      <w:r w:rsidR="008D43A1" w:rsidRPr="003F7F4F">
        <w:t>Tecnologías d</w:t>
      </w:r>
      <w:r w:rsidR="008D43A1">
        <w:t>e la Información y Comunicación</w:t>
      </w:r>
      <w:r w:rsidR="00FE6396">
        <w:t xml:space="preserve"> (</w:t>
      </w:r>
      <w:r w:rsidR="00017C1F">
        <w:t>UNAM-</w:t>
      </w:r>
      <w:r w:rsidR="00FE6396">
        <w:t>DGTIC)</w:t>
      </w:r>
      <w:r w:rsidR="008D43A1">
        <w:t xml:space="preserve">, </w:t>
      </w:r>
      <w:r w:rsidR="008D43A1" w:rsidRPr="0057089C">
        <w:t>suscribieron un Convenio Específico de Colaboración con número de registro UNAM 42352-2062-21-VIII-15, con la finalidad de fortalecer el Sistema de Publicación y Administración del Catálogo Nacional de Monumentos Históricos</w:t>
      </w:r>
      <w:r w:rsidR="00FE6396">
        <w:t xml:space="preserve"> Inmuebles</w:t>
      </w:r>
      <w:r w:rsidR="008D43A1">
        <w:t xml:space="preserve">, </w:t>
      </w:r>
      <w:r w:rsidR="008D43A1" w:rsidRPr="008D43A1">
        <w:t>para contar con un mecanismo único de ca</w:t>
      </w:r>
      <w:r w:rsidR="008D43A1">
        <w:t xml:space="preserve">ptura y referencia, brindando al INAH </w:t>
      </w:r>
      <w:r w:rsidR="008D43A1" w:rsidRPr="008D43A1">
        <w:t xml:space="preserve">un instrumento robusto, seguro y que </w:t>
      </w:r>
      <w:r w:rsidR="000F15C9">
        <w:t>responda de manera eficaz a</w:t>
      </w:r>
      <w:r w:rsidR="008D43A1" w:rsidRPr="008D43A1">
        <w:t xml:space="preserve"> las necesidades existentes en el área.</w:t>
      </w:r>
    </w:p>
    <w:p w14:paraId="2F675E25" w14:textId="77777777" w:rsidR="000F15C9" w:rsidRPr="00A4517E" w:rsidRDefault="00FE6396" w:rsidP="004D6126">
      <w:pPr>
        <w:tabs>
          <w:tab w:val="num" w:pos="567"/>
        </w:tabs>
        <w:spacing w:before="200" w:after="200"/>
      </w:pPr>
      <w:r>
        <w:t xml:space="preserve">Con fecha de </w:t>
      </w:r>
      <w:r w:rsidR="0057089C" w:rsidRPr="0057089C">
        <w:t xml:space="preserve">4 de septiembre de 2015, </w:t>
      </w:r>
      <w:r w:rsidR="000F15C9">
        <w:t>ambas partes</w:t>
      </w:r>
      <w:r w:rsidR="0057089C" w:rsidRPr="0057089C">
        <w:t xml:space="preserve"> firmaron un Convenio Específico de Colaboración con número de registro UNAM 4275-2185-2-IX-15, para el desarrollo de </w:t>
      </w:r>
      <w:r w:rsidR="000F15C9">
        <w:t>una</w:t>
      </w:r>
      <w:r w:rsidR="0057089C" w:rsidRPr="0057089C">
        <w:t xml:space="preserve"> segunda fase </w:t>
      </w:r>
      <w:r w:rsidR="000F15C9">
        <w:t xml:space="preserve">que incluyó la migración de datos del modelo de </w:t>
      </w:r>
      <w:r w:rsidR="000F15C9" w:rsidRPr="00A45F8F">
        <w:rPr>
          <w:i/>
        </w:rPr>
        <w:t>4th Dimension</w:t>
      </w:r>
      <w:r w:rsidR="000F15C9" w:rsidRPr="00A4517E">
        <w:t xml:space="preserve"> al nuevo modelo de base de datos del sistema</w:t>
      </w:r>
      <w:r w:rsidR="000F15C9">
        <w:t xml:space="preserve">, así como la incorporación de la consulta pública </w:t>
      </w:r>
      <w:r w:rsidR="000F15C9" w:rsidRPr="00A4517E">
        <w:t>y nuevas funcionalidades en el módulo de administración.</w:t>
      </w:r>
    </w:p>
    <w:p w14:paraId="2B938C55" w14:textId="77777777" w:rsidR="000F15C9" w:rsidRDefault="003B0930" w:rsidP="004D6126">
      <w:pPr>
        <w:tabs>
          <w:tab w:val="num" w:pos="567"/>
        </w:tabs>
        <w:spacing w:before="200" w:after="200"/>
      </w:pPr>
      <w:r>
        <w:t xml:space="preserve">En el año 2016, con fecha de formalización de 22 de septiembre, mediante el </w:t>
      </w:r>
      <w:r w:rsidRPr="0057089C">
        <w:t xml:space="preserve">Convenio Específico de Colaboración con número de registro UNAM </w:t>
      </w:r>
      <w:r>
        <w:t xml:space="preserve">46326-2596-10-X-16, se celebró una tercera fase del proyecto, en la cual se incorporaron </w:t>
      </w:r>
      <w:r w:rsidR="005D729F">
        <w:t xml:space="preserve">tres </w:t>
      </w:r>
      <w:r>
        <w:t xml:space="preserve">nuevas secciones a la </w:t>
      </w:r>
      <w:r w:rsidR="005D729F">
        <w:t>ficha nacional</w:t>
      </w:r>
      <w:r w:rsidR="00FE6396">
        <w:t xml:space="preserve"> de </w:t>
      </w:r>
      <w:r w:rsidR="00FE6396" w:rsidRPr="0057089C">
        <w:t>Monumentos Históricos</w:t>
      </w:r>
      <w:r w:rsidR="00FE6396">
        <w:t xml:space="preserve"> Inmuebles</w:t>
      </w:r>
      <w:r w:rsidR="005D729F">
        <w:t xml:space="preserve">: </w:t>
      </w:r>
      <w:r w:rsidR="005D729F" w:rsidRPr="00A4517E">
        <w:t>Planoteca CNMH, Archivo histórico y Fototeca</w:t>
      </w:r>
      <w:r w:rsidR="005D729F">
        <w:t xml:space="preserve">, con la finalidad de </w:t>
      </w:r>
      <w:r w:rsidR="005D729F" w:rsidRPr="00A4517E">
        <w:t>habilitar la publicación de nueva información a la consulta del público</w:t>
      </w:r>
      <w:r w:rsidR="005D729F">
        <w:t>.</w:t>
      </w:r>
    </w:p>
    <w:p w14:paraId="567B5904" w14:textId="30F4C9EA" w:rsidR="003346AB" w:rsidRPr="003346AB" w:rsidRDefault="003346AB" w:rsidP="004D6126">
      <w:pPr>
        <w:spacing w:before="200" w:after="200"/>
      </w:pPr>
      <w:r w:rsidRPr="003346AB">
        <w:t xml:space="preserve">El 1º </w:t>
      </w:r>
      <w:r w:rsidR="00383D43">
        <w:t>d</w:t>
      </w:r>
      <w:r w:rsidR="00383D43" w:rsidRPr="003346AB">
        <w:t xml:space="preserve">e </w:t>
      </w:r>
      <w:r w:rsidRPr="003346AB">
        <w:t>diciembre de 2017</w:t>
      </w:r>
      <w:r w:rsidR="00383D43">
        <w:t>,</w:t>
      </w:r>
      <w:r w:rsidRPr="003346AB">
        <w:t xml:space="preserve"> el INAH y la UNAM firmaron el Convenio Específico de Colaboración con registro UNAM 49483-2299-5-IX-17 para el desarrollo de la cuarta fase de Reestructuración del Sistema de Publicación y Administración del Catálogo Nacional de Monumentos Históricos, a fin de atender las áreas de oportunidad identificadas para fortalecer la difusión de la información.</w:t>
      </w:r>
    </w:p>
    <w:p w14:paraId="5512DAE0" w14:textId="397EA83A" w:rsidR="003346AB" w:rsidRDefault="003346AB" w:rsidP="00492667">
      <w:pPr>
        <w:spacing w:before="200" w:after="200"/>
      </w:pPr>
      <w:r>
        <w:t xml:space="preserve">El </w:t>
      </w:r>
      <w:r w:rsidR="0015684F" w:rsidRPr="0015684F">
        <w:t>17</w:t>
      </w:r>
      <w:r w:rsidRPr="0015684F">
        <w:t xml:space="preserve"> de mayo de 2018</w:t>
      </w:r>
      <w:r>
        <w:t xml:space="preserve"> se reci</w:t>
      </w:r>
      <w:r w:rsidR="0015684F">
        <w:t xml:space="preserve">bió una solicitud por parte de la Mtra. Valeria Valero Pié, Directora de Apoyo Técnico de la </w:t>
      </w:r>
      <w:r w:rsidR="00FD2850" w:rsidRPr="0015684F">
        <w:t>Coordina</w:t>
      </w:r>
      <w:r w:rsidR="0015684F" w:rsidRPr="0015684F">
        <w:t>ción</w:t>
      </w:r>
      <w:r w:rsidR="00FD2850" w:rsidRPr="0015684F">
        <w:t xml:space="preserve"> Nacional de Monumentos Históricos, </w:t>
      </w:r>
      <w:r w:rsidRPr="0015684F">
        <w:t>en</w:t>
      </w:r>
      <w:r>
        <w:t xml:space="preserve"> la </w:t>
      </w:r>
      <w:r w:rsidR="002F3EA2">
        <w:t>cual</w:t>
      </w:r>
      <w:r>
        <w:t xml:space="preserve"> se hace una</w:t>
      </w:r>
      <w:r w:rsidR="002074BB">
        <w:t xml:space="preserve"> cordial</w:t>
      </w:r>
      <w:r>
        <w:t xml:space="preserve"> invitación a la UNAM</w:t>
      </w:r>
      <w:r w:rsidR="00017C1F">
        <w:t>-DGTIC</w:t>
      </w:r>
      <w:r>
        <w:t xml:space="preserve"> para participar en el estudio de mercado para el desarrollo de la </w:t>
      </w:r>
      <w:r w:rsidRPr="003346AB">
        <w:rPr>
          <w:i/>
        </w:rPr>
        <w:t>Fase V: Fortalecimiento y actualización del Sistema de Publicación y Administración del Catálogo Nacional de Monumentos Históricos Inmuebles: Reestructuración de la sección Análisis de Riesgos e Integración de Cédula de Información Municipio/Localidad</w:t>
      </w:r>
      <w:r>
        <w:t xml:space="preserve">. </w:t>
      </w:r>
    </w:p>
    <w:p w14:paraId="4F6396D8" w14:textId="33F736E6" w:rsidR="0093007F" w:rsidRPr="00492667" w:rsidRDefault="0093007F" w:rsidP="00492667">
      <w:pPr>
        <w:spacing w:before="200" w:after="200"/>
      </w:pPr>
      <w:r w:rsidRPr="00492667">
        <w:t xml:space="preserve">En respuesta a </w:t>
      </w:r>
      <w:r w:rsidR="00BE77FE">
        <w:t>dicha</w:t>
      </w:r>
      <w:r w:rsidR="00BE77FE" w:rsidRPr="00492667">
        <w:t xml:space="preserve"> </w:t>
      </w:r>
      <w:r w:rsidRPr="00492667">
        <w:t>solicitud</w:t>
      </w:r>
      <w:r w:rsidR="00492667">
        <w:t>,</w:t>
      </w:r>
      <w:r w:rsidRPr="00492667">
        <w:t xml:space="preserve"> la </w:t>
      </w:r>
      <w:r w:rsidR="00492667">
        <w:t>UNAM</w:t>
      </w:r>
      <w:r w:rsidR="00017C1F">
        <w:t>-DGTIC</w:t>
      </w:r>
      <w:r w:rsidR="00492667" w:rsidRPr="00492667">
        <w:t xml:space="preserve"> </w:t>
      </w:r>
      <w:r w:rsidR="00BE77FE">
        <w:t>presenta este documento de</w:t>
      </w:r>
      <w:r w:rsidR="00A521D8">
        <w:t xml:space="preserve"> P</w:t>
      </w:r>
      <w:r w:rsidR="00890909">
        <w:t>ropuesta Técnico-Económica.</w:t>
      </w:r>
    </w:p>
    <w:p w14:paraId="3A9EC3A5" w14:textId="77777777" w:rsidR="00890909" w:rsidRDefault="00890909">
      <w:pPr>
        <w:jc w:val="left"/>
      </w:pPr>
      <w:r>
        <w:br w:type="page"/>
      </w:r>
    </w:p>
    <w:p w14:paraId="77C46F59" w14:textId="77777777" w:rsidR="00B8099B" w:rsidRPr="00075BD2" w:rsidRDefault="00B8099B" w:rsidP="00B8099B">
      <w:pPr>
        <w:pStyle w:val="Ttulo1"/>
        <w:spacing w:before="0"/>
        <w:rPr>
          <w:sz w:val="24"/>
          <w:lang w:eastAsia="es-ES"/>
        </w:rPr>
      </w:pPr>
      <w:r w:rsidRPr="00075BD2">
        <w:rPr>
          <w:sz w:val="24"/>
          <w:lang w:eastAsia="es-ES"/>
        </w:rPr>
        <w:lastRenderedPageBreak/>
        <w:t xml:space="preserve">Objetivo </w:t>
      </w:r>
      <w:r w:rsidR="003A3343">
        <w:rPr>
          <w:sz w:val="24"/>
          <w:lang w:eastAsia="es-ES"/>
        </w:rPr>
        <w:t>general de la colaboración</w:t>
      </w:r>
    </w:p>
    <w:p w14:paraId="3BE14750" w14:textId="63122AC8" w:rsidR="008242BE" w:rsidRDefault="00F56A98" w:rsidP="00B8099B">
      <w:pPr>
        <w:rPr>
          <w:rFonts w:cs="Arial"/>
          <w:szCs w:val="20"/>
        </w:rPr>
      </w:pPr>
      <w:r>
        <w:rPr>
          <w:rFonts w:cs="Arial"/>
          <w:szCs w:val="20"/>
        </w:rPr>
        <w:t>Fortalecer y reestructurar</w:t>
      </w:r>
      <w:r w:rsidR="008457DD">
        <w:rPr>
          <w:rFonts w:cs="Arial"/>
          <w:szCs w:val="20"/>
        </w:rPr>
        <w:t xml:space="preserve"> el SPACNMHI</w:t>
      </w:r>
      <w:r w:rsidR="008457DD" w:rsidRPr="008457DD">
        <w:rPr>
          <w:rFonts w:cs="Arial"/>
          <w:szCs w:val="20"/>
        </w:rPr>
        <w:t xml:space="preserve"> </w:t>
      </w:r>
      <w:r>
        <w:rPr>
          <w:rFonts w:cs="Arial"/>
          <w:szCs w:val="20"/>
        </w:rPr>
        <w:t xml:space="preserve">del Catálogo Nacional de Monumentos Históricos Inmuebles, como instrumento para la consulta de información, a través de la incorporación de mejoras que favorezcan la captura, visualización y </w:t>
      </w:r>
      <w:r w:rsidR="002B4767">
        <w:rPr>
          <w:rFonts w:cs="Arial"/>
          <w:szCs w:val="20"/>
        </w:rPr>
        <w:t>difusión de la información.</w:t>
      </w:r>
    </w:p>
    <w:p w14:paraId="7B1CA702" w14:textId="77777777" w:rsidR="00F56A98" w:rsidRDefault="00F56A98" w:rsidP="00B8099B">
      <w:pPr>
        <w:rPr>
          <w:rFonts w:cs="Arial"/>
          <w:szCs w:val="20"/>
        </w:rPr>
      </w:pPr>
    </w:p>
    <w:p w14:paraId="153FEA98" w14:textId="5E7FA90C" w:rsidR="00F56A98" w:rsidRPr="00F56A98" w:rsidRDefault="00F56A98" w:rsidP="00B8099B">
      <w:pPr>
        <w:rPr>
          <w:rFonts w:ascii="Calibri" w:eastAsiaTheme="majorEastAsia" w:hAnsi="Calibri" w:cstheme="majorBidi"/>
          <w:b/>
          <w:bCs/>
          <w:color w:val="365F91" w:themeColor="accent1" w:themeShade="BF"/>
          <w:sz w:val="24"/>
          <w:szCs w:val="28"/>
          <w:lang w:eastAsia="es-ES"/>
        </w:rPr>
      </w:pPr>
      <w:r w:rsidRPr="00F56A98">
        <w:rPr>
          <w:rFonts w:ascii="Calibri" w:eastAsiaTheme="majorEastAsia" w:hAnsi="Calibri" w:cstheme="majorBidi"/>
          <w:b/>
          <w:bCs/>
          <w:color w:val="365F91" w:themeColor="accent1" w:themeShade="BF"/>
          <w:sz w:val="24"/>
          <w:szCs w:val="28"/>
          <w:lang w:eastAsia="es-ES"/>
        </w:rPr>
        <w:t>Objetivos específicos</w:t>
      </w:r>
    </w:p>
    <w:p w14:paraId="32B82C13" w14:textId="1E41C149" w:rsidR="00F56A98" w:rsidRPr="00F56A98" w:rsidRDefault="00F56A98" w:rsidP="00392033">
      <w:pPr>
        <w:pStyle w:val="Prrafodelista"/>
        <w:numPr>
          <w:ilvl w:val="0"/>
          <w:numId w:val="27"/>
        </w:numPr>
        <w:rPr>
          <w:rFonts w:cs="Arial"/>
          <w:szCs w:val="20"/>
        </w:rPr>
      </w:pPr>
      <w:r w:rsidRPr="00F56A98">
        <w:rPr>
          <w:rFonts w:cs="Arial"/>
          <w:szCs w:val="20"/>
        </w:rPr>
        <w:t>Contar con una herramienta que concentre la información histórica a nivel de municipios y localidades, que dé sustento a la catalogación de inmuebles.</w:t>
      </w:r>
    </w:p>
    <w:p w14:paraId="671783E2" w14:textId="5E6B89E0" w:rsidR="00F56A98" w:rsidRDefault="00F56A98" w:rsidP="00392033">
      <w:pPr>
        <w:pStyle w:val="Prrafodelista"/>
        <w:numPr>
          <w:ilvl w:val="0"/>
          <w:numId w:val="27"/>
        </w:numPr>
        <w:rPr>
          <w:rFonts w:cs="Arial"/>
          <w:szCs w:val="20"/>
        </w:rPr>
      </w:pPr>
      <w:r w:rsidRPr="00F56A98">
        <w:rPr>
          <w:rFonts w:cs="Arial"/>
          <w:szCs w:val="20"/>
        </w:rPr>
        <w:t>Realizar la valoración de una primera etapa de actualización tecnológica que permita estar a la vanguardia de los sistemas de información.</w:t>
      </w:r>
    </w:p>
    <w:p w14:paraId="41754783" w14:textId="77777777" w:rsidR="0099669A" w:rsidRDefault="0099669A" w:rsidP="0099669A">
      <w:pPr>
        <w:pStyle w:val="Prrafodelista"/>
        <w:rPr>
          <w:rFonts w:cs="Arial"/>
          <w:szCs w:val="20"/>
        </w:rPr>
      </w:pPr>
    </w:p>
    <w:p w14:paraId="725CAFBB" w14:textId="439836A6" w:rsidR="0099669A" w:rsidRPr="0099669A" w:rsidRDefault="0099669A" w:rsidP="0099669A">
      <w:pPr>
        <w:rPr>
          <w:rFonts w:ascii="Calibri" w:eastAsiaTheme="majorEastAsia" w:hAnsi="Calibri" w:cstheme="majorBidi"/>
          <w:b/>
          <w:bCs/>
          <w:color w:val="365F91" w:themeColor="accent1" w:themeShade="BF"/>
          <w:sz w:val="24"/>
          <w:szCs w:val="28"/>
          <w:lang w:eastAsia="es-ES"/>
        </w:rPr>
      </w:pPr>
      <w:r w:rsidRPr="0099669A">
        <w:rPr>
          <w:rFonts w:ascii="Calibri" w:eastAsiaTheme="majorEastAsia" w:hAnsi="Calibri" w:cstheme="majorBidi"/>
          <w:b/>
          <w:bCs/>
          <w:color w:val="365F91" w:themeColor="accent1" w:themeShade="BF"/>
          <w:sz w:val="24"/>
          <w:szCs w:val="28"/>
          <w:lang w:eastAsia="es-ES"/>
        </w:rPr>
        <w:t>Descripción del proyecto</w:t>
      </w:r>
    </w:p>
    <w:p w14:paraId="77FA6880" w14:textId="010612CA" w:rsidR="0099669A" w:rsidRPr="0099669A" w:rsidRDefault="0099669A" w:rsidP="00B8099B">
      <w:pPr>
        <w:rPr>
          <w:rFonts w:cs="Arial"/>
          <w:szCs w:val="20"/>
        </w:rPr>
      </w:pPr>
      <w:r w:rsidRPr="0099669A">
        <w:rPr>
          <w:rFonts w:cs="Arial"/>
          <w:szCs w:val="20"/>
        </w:rPr>
        <w:t>La fase V del proyecto de “Fortalecimiento y Actualización del SPACNMHI del Catálogo Nacional de Monumentos Históricos Inmuebles: Reestructuración de la sección Análisis de Riesgos e Integración de Cédula de Información Municipio/Localidad</w:t>
      </w:r>
      <w:r w:rsidR="007A3410">
        <w:rPr>
          <w:rFonts w:cs="Arial"/>
          <w:szCs w:val="20"/>
        </w:rPr>
        <w:t>”</w:t>
      </w:r>
      <w:r w:rsidRPr="0099669A">
        <w:rPr>
          <w:rFonts w:cs="Arial"/>
          <w:szCs w:val="20"/>
        </w:rPr>
        <w:t xml:space="preserve"> considera la incorporación de dos líneas de trabajo, que fundamentadas en la labor sustantiva del INAH de difundir el Catálogo Nacional de Monumentos Históricos Inmuebles, facilitarán el manejo interno de información y favorecerán la consulta por parte de la población civil en general, la comunidad académica, así como de organismos públicos y privados.</w:t>
      </w:r>
    </w:p>
    <w:p w14:paraId="6D36B1AD" w14:textId="77777777" w:rsidR="003F5EC1" w:rsidRDefault="003F5EC1" w:rsidP="00B8099B">
      <w:pPr>
        <w:rPr>
          <w:rFonts w:cs="Arial"/>
          <w:szCs w:val="20"/>
        </w:rPr>
      </w:pPr>
    </w:p>
    <w:p w14:paraId="664B2286" w14:textId="77777777" w:rsidR="003A3343" w:rsidRPr="00CF7959" w:rsidRDefault="003A3343" w:rsidP="003A3343">
      <w:pPr>
        <w:pStyle w:val="Ttulo1"/>
        <w:tabs>
          <w:tab w:val="left" w:pos="6990"/>
        </w:tabs>
        <w:spacing w:before="0"/>
        <w:rPr>
          <w:sz w:val="24"/>
          <w:lang w:eastAsia="es-ES"/>
        </w:rPr>
      </w:pPr>
      <w:r w:rsidRPr="00CF7959">
        <w:rPr>
          <w:sz w:val="24"/>
          <w:lang w:eastAsia="es-ES"/>
        </w:rPr>
        <w:t xml:space="preserve">Alcance </w:t>
      </w:r>
    </w:p>
    <w:p w14:paraId="6B785601" w14:textId="2E01E3A2" w:rsidR="008172D8" w:rsidRDefault="00F546A6" w:rsidP="00F546A6">
      <w:pPr>
        <w:rPr>
          <w:rFonts w:cs="Arial"/>
          <w:szCs w:val="20"/>
        </w:rPr>
      </w:pPr>
      <w:r w:rsidRPr="005B6F69">
        <w:rPr>
          <w:rFonts w:cs="Arial"/>
          <w:szCs w:val="20"/>
        </w:rPr>
        <w:t>La presente propuesta contempla</w:t>
      </w:r>
      <w:r w:rsidR="008172D8">
        <w:rPr>
          <w:rFonts w:cs="Arial"/>
          <w:szCs w:val="20"/>
        </w:rPr>
        <w:t xml:space="preserve"> </w:t>
      </w:r>
      <w:r w:rsidR="0099669A">
        <w:rPr>
          <w:rFonts w:cs="Arial"/>
          <w:szCs w:val="20"/>
        </w:rPr>
        <w:t xml:space="preserve">las </w:t>
      </w:r>
      <w:r w:rsidR="008172D8">
        <w:rPr>
          <w:rFonts w:cs="Arial"/>
          <w:szCs w:val="20"/>
        </w:rPr>
        <w:t>dos líneas de trabajo</w:t>
      </w:r>
      <w:r w:rsidR="00B60156" w:rsidRPr="00B60156">
        <w:rPr>
          <w:rFonts w:cs="Arial"/>
          <w:szCs w:val="20"/>
        </w:rPr>
        <w:t xml:space="preserve"> </w:t>
      </w:r>
      <w:r w:rsidR="00B60156">
        <w:rPr>
          <w:rFonts w:cs="Arial"/>
          <w:szCs w:val="20"/>
        </w:rPr>
        <w:t>siguientes</w:t>
      </w:r>
      <w:r w:rsidR="008172D8">
        <w:rPr>
          <w:rFonts w:cs="Arial"/>
          <w:szCs w:val="20"/>
        </w:rPr>
        <w:t>:</w:t>
      </w:r>
    </w:p>
    <w:p w14:paraId="028850B7" w14:textId="77777777" w:rsidR="008172D8" w:rsidRDefault="008172D8" w:rsidP="00A416B9">
      <w:pPr>
        <w:pStyle w:val="Ttulo2"/>
        <w:spacing w:after="0" w:afterAutospacing="0"/>
        <w:rPr>
          <w:rFonts w:ascii="Calibri" w:eastAsiaTheme="majorEastAsia" w:hAnsi="Calibri" w:cstheme="majorBidi"/>
          <w:color w:val="365F91" w:themeColor="accent1" w:themeShade="BF"/>
          <w:sz w:val="22"/>
          <w:szCs w:val="22"/>
          <w:lang w:eastAsia="es-ES"/>
        </w:rPr>
      </w:pPr>
      <w:r w:rsidRPr="00B5717F">
        <w:rPr>
          <w:rFonts w:ascii="Calibri" w:eastAsiaTheme="majorEastAsia" w:hAnsi="Calibri" w:cstheme="majorBidi"/>
          <w:color w:val="365F91" w:themeColor="accent1" w:themeShade="BF"/>
          <w:sz w:val="22"/>
          <w:szCs w:val="22"/>
          <w:lang w:eastAsia="es-ES"/>
        </w:rPr>
        <w:t>Línea de trabajo 1 - Desarrollo de nuevos requerimientos y adaptaciones a la funcionalidad al SPACNMHI</w:t>
      </w:r>
    </w:p>
    <w:p w14:paraId="428D22C5" w14:textId="4C382C8E" w:rsidR="00B5717F" w:rsidRDefault="00B5717F" w:rsidP="00A416B9">
      <w:pPr>
        <w:spacing w:before="60"/>
        <w:rPr>
          <w:rFonts w:cs="Arial"/>
          <w:szCs w:val="20"/>
        </w:rPr>
      </w:pPr>
      <w:r w:rsidRPr="00B5717F">
        <w:rPr>
          <w:rFonts w:cs="Arial"/>
          <w:szCs w:val="20"/>
        </w:rPr>
        <w:t xml:space="preserve">Con el desarrollo de esta línea, se </w:t>
      </w:r>
      <w:r w:rsidR="00EA6811">
        <w:rPr>
          <w:rFonts w:cs="Arial"/>
          <w:szCs w:val="20"/>
        </w:rPr>
        <w:t xml:space="preserve">pretende </w:t>
      </w:r>
      <w:r>
        <w:rPr>
          <w:rFonts w:cs="Arial"/>
          <w:szCs w:val="20"/>
        </w:rPr>
        <w:t>dar</w:t>
      </w:r>
      <w:r w:rsidRPr="00B5717F">
        <w:rPr>
          <w:rFonts w:cs="Arial"/>
          <w:szCs w:val="20"/>
        </w:rPr>
        <w:t xml:space="preserve"> un mayor soporte al trabajo de catalogación a través de la incorporación de un módulo de información histórica y de la reestructuración de algunos aspectos que favorecerán la comprensión de los datos capturados en la Ficha Nacional de Catálogo.</w:t>
      </w:r>
    </w:p>
    <w:p w14:paraId="7F1DC2F7" w14:textId="77777777" w:rsidR="00A0020E" w:rsidRDefault="00A0020E" w:rsidP="00A416B9">
      <w:pPr>
        <w:spacing w:before="60"/>
        <w:rPr>
          <w:rFonts w:cs="Arial"/>
          <w:szCs w:val="20"/>
        </w:rPr>
      </w:pPr>
    </w:p>
    <w:p w14:paraId="13795F7D" w14:textId="3EA48AAD" w:rsidR="00B5717F" w:rsidRPr="00B5717F" w:rsidRDefault="00A0020E" w:rsidP="00B5717F">
      <w:pPr>
        <w:spacing w:before="60" w:after="60"/>
        <w:rPr>
          <w:rFonts w:cs="Arial"/>
          <w:szCs w:val="20"/>
        </w:rPr>
      </w:pPr>
      <w:r>
        <w:rPr>
          <w:rFonts w:cs="Arial"/>
          <w:szCs w:val="20"/>
        </w:rPr>
        <w:t>La línea de trabajo 1 contempla</w:t>
      </w:r>
      <w:r w:rsidR="00B5717F" w:rsidRPr="00B5717F">
        <w:rPr>
          <w:rFonts w:cs="Arial"/>
          <w:szCs w:val="20"/>
        </w:rPr>
        <w:t xml:space="preserve"> las siguientes </w:t>
      </w:r>
      <w:r>
        <w:rPr>
          <w:rFonts w:cs="Arial"/>
          <w:szCs w:val="20"/>
        </w:rPr>
        <w:t xml:space="preserve">tres </w:t>
      </w:r>
      <w:r w:rsidR="00B5717F" w:rsidRPr="00B5717F">
        <w:rPr>
          <w:rFonts w:cs="Arial"/>
          <w:szCs w:val="20"/>
        </w:rPr>
        <w:t>funcionalidades:</w:t>
      </w:r>
    </w:p>
    <w:p w14:paraId="222C3123" w14:textId="77777777" w:rsidR="002B4767" w:rsidRDefault="00F54F22" w:rsidP="00E51B3D">
      <w:pPr>
        <w:pStyle w:val="Ttulo3"/>
        <w:numPr>
          <w:ilvl w:val="0"/>
          <w:numId w:val="57"/>
        </w:numPr>
        <w:rPr>
          <w:lang w:eastAsia="es-ES"/>
        </w:rPr>
      </w:pPr>
      <w:r>
        <w:rPr>
          <w:lang w:eastAsia="es-ES"/>
        </w:rPr>
        <w:t xml:space="preserve">Funcionalidad 1: </w:t>
      </w:r>
      <w:r w:rsidRPr="00F54F22">
        <w:rPr>
          <w:lang w:eastAsia="es-ES"/>
        </w:rPr>
        <w:t>Desarrollo de un nuevo apartado dentro del Sistema, denominado “Cédula de Información Histórica del Municipio / Localidad”</w:t>
      </w:r>
    </w:p>
    <w:p w14:paraId="3250E7FF" w14:textId="235B1350" w:rsidR="00F54F22" w:rsidRPr="00F54F22" w:rsidRDefault="00F54F22" w:rsidP="00E51B3D">
      <w:pPr>
        <w:ind w:left="709"/>
        <w:rPr>
          <w:lang w:eastAsia="es-ES"/>
        </w:rPr>
      </w:pPr>
    </w:p>
    <w:p w14:paraId="64E0F435" w14:textId="77777777" w:rsidR="000363D9" w:rsidRPr="000363D9" w:rsidRDefault="000363D9" w:rsidP="00E51B3D">
      <w:pPr>
        <w:pStyle w:val="Ttulo4"/>
        <w:ind w:left="709"/>
        <w:rPr>
          <w:lang w:eastAsia="es-ES"/>
        </w:rPr>
      </w:pPr>
      <w:r w:rsidRPr="000363D9">
        <w:rPr>
          <w:lang w:eastAsia="es-ES"/>
        </w:rPr>
        <w:t>Objetivo:</w:t>
      </w:r>
    </w:p>
    <w:p w14:paraId="2505758A" w14:textId="77777777" w:rsidR="000363D9" w:rsidRDefault="000363D9" w:rsidP="00E51B3D">
      <w:pPr>
        <w:spacing w:before="60" w:after="60"/>
        <w:ind w:left="709"/>
        <w:rPr>
          <w:rFonts w:cs="Arial"/>
          <w:szCs w:val="20"/>
        </w:rPr>
      </w:pPr>
      <w:r w:rsidRPr="000363D9">
        <w:rPr>
          <w:rFonts w:cs="Arial"/>
          <w:szCs w:val="20"/>
        </w:rPr>
        <w:t>Incorporar un nuevo apartado dentro del S</w:t>
      </w:r>
      <w:r>
        <w:rPr>
          <w:rFonts w:cs="Arial"/>
          <w:szCs w:val="20"/>
        </w:rPr>
        <w:t>PACNMHI:</w:t>
      </w:r>
      <w:r w:rsidRPr="000363D9">
        <w:rPr>
          <w:rFonts w:cs="Arial"/>
          <w:szCs w:val="20"/>
        </w:rPr>
        <w:t xml:space="preserve"> </w:t>
      </w:r>
      <w:r w:rsidRPr="00EA6811">
        <w:rPr>
          <w:rFonts w:cs="Arial"/>
          <w:b/>
          <w:szCs w:val="20"/>
        </w:rPr>
        <w:t>Cédula de Información Histórica del Municipio / Localidad</w:t>
      </w:r>
      <w:r w:rsidRPr="000363D9">
        <w:rPr>
          <w:rFonts w:cs="Arial"/>
          <w:szCs w:val="20"/>
        </w:rPr>
        <w:t>. El mismo permitirá concentrar la información histórica existente relativa a municipios y localidades como una herramienta de apoyo en la catalogación del patrimonio edificado.</w:t>
      </w:r>
    </w:p>
    <w:p w14:paraId="7800AB04" w14:textId="77777777" w:rsidR="002B4767" w:rsidRDefault="002B4767" w:rsidP="00E51B3D">
      <w:pPr>
        <w:spacing w:before="60" w:after="60"/>
        <w:ind w:left="709"/>
        <w:rPr>
          <w:rFonts w:cs="Arial"/>
          <w:szCs w:val="20"/>
        </w:rPr>
      </w:pPr>
    </w:p>
    <w:p w14:paraId="50AD1150" w14:textId="77777777" w:rsidR="000363D9" w:rsidRPr="000363D9" w:rsidRDefault="000363D9" w:rsidP="00E51B3D">
      <w:pPr>
        <w:pStyle w:val="Ttulo4"/>
        <w:ind w:left="709"/>
        <w:rPr>
          <w:lang w:eastAsia="es-ES"/>
        </w:rPr>
      </w:pPr>
      <w:r w:rsidRPr="000363D9">
        <w:rPr>
          <w:lang w:eastAsia="es-ES"/>
        </w:rPr>
        <w:t>Descripción</w:t>
      </w:r>
    </w:p>
    <w:p w14:paraId="1A7E1882" w14:textId="39D0592D" w:rsidR="000363D9" w:rsidRPr="00C80BCD" w:rsidRDefault="000363D9" w:rsidP="00E51B3D">
      <w:pPr>
        <w:spacing w:before="60" w:after="60"/>
        <w:ind w:left="709"/>
        <w:rPr>
          <w:rFonts w:cs="Arial"/>
          <w:szCs w:val="20"/>
        </w:rPr>
      </w:pPr>
      <w:r w:rsidRPr="00C80BCD">
        <w:rPr>
          <w:rFonts w:cs="Arial"/>
          <w:szCs w:val="20"/>
        </w:rPr>
        <w:t>Diseñar y desarrollar el módulo de Cédula de Información Histórica del Muni</w:t>
      </w:r>
      <w:r w:rsidR="00EA6811">
        <w:rPr>
          <w:rFonts w:cs="Arial"/>
          <w:szCs w:val="20"/>
        </w:rPr>
        <w:t>cipio /</w:t>
      </w:r>
      <w:r w:rsidR="007A3410">
        <w:rPr>
          <w:rFonts w:cs="Arial"/>
          <w:szCs w:val="20"/>
        </w:rPr>
        <w:t xml:space="preserve"> </w:t>
      </w:r>
      <w:r w:rsidR="00EA6811">
        <w:rPr>
          <w:rFonts w:cs="Arial"/>
          <w:szCs w:val="20"/>
        </w:rPr>
        <w:t>Localidad que concentre</w:t>
      </w:r>
      <w:r w:rsidRPr="00C80BCD">
        <w:rPr>
          <w:rFonts w:cs="Arial"/>
          <w:szCs w:val="20"/>
        </w:rPr>
        <w:t xml:space="preserve"> la información histórica relevante </w:t>
      </w:r>
      <w:r w:rsidR="00EA6811">
        <w:rPr>
          <w:rFonts w:cs="Arial"/>
          <w:szCs w:val="20"/>
        </w:rPr>
        <w:t>c</w:t>
      </w:r>
      <w:r w:rsidRPr="00C80BCD">
        <w:rPr>
          <w:rFonts w:cs="Arial"/>
          <w:szCs w:val="20"/>
        </w:rPr>
        <w:t>on la que cuenta la Subdirección de Catálogo y Zonas</w:t>
      </w:r>
      <w:r w:rsidR="00EA6811">
        <w:rPr>
          <w:rFonts w:cs="Arial"/>
          <w:szCs w:val="20"/>
        </w:rPr>
        <w:t xml:space="preserve"> respecto a este tema</w:t>
      </w:r>
      <w:r w:rsidRPr="00C80BCD">
        <w:rPr>
          <w:rFonts w:cs="Arial"/>
          <w:szCs w:val="20"/>
        </w:rPr>
        <w:t xml:space="preserve">. </w:t>
      </w:r>
    </w:p>
    <w:p w14:paraId="0B36ED16" w14:textId="26AF9600" w:rsidR="00EA6811" w:rsidRDefault="000363D9" w:rsidP="00E51B3D">
      <w:pPr>
        <w:spacing w:before="60" w:after="60"/>
        <w:ind w:left="709"/>
        <w:rPr>
          <w:rFonts w:cs="Arial"/>
          <w:szCs w:val="20"/>
        </w:rPr>
      </w:pPr>
      <w:r w:rsidRPr="00C80BCD">
        <w:rPr>
          <w:rFonts w:cs="Arial"/>
          <w:szCs w:val="20"/>
        </w:rPr>
        <w:lastRenderedPageBreak/>
        <w:t xml:space="preserve">Esta información </w:t>
      </w:r>
      <w:r w:rsidR="00EA6811">
        <w:rPr>
          <w:rFonts w:cs="Arial"/>
          <w:szCs w:val="20"/>
        </w:rPr>
        <w:t>forma parte esencial de</w:t>
      </w:r>
      <w:r w:rsidR="002D2867">
        <w:rPr>
          <w:rFonts w:cs="Arial"/>
          <w:szCs w:val="20"/>
        </w:rPr>
        <w:t>l</w:t>
      </w:r>
      <w:r w:rsidR="00EA6811">
        <w:rPr>
          <w:rFonts w:cs="Arial"/>
          <w:szCs w:val="20"/>
        </w:rPr>
        <w:t xml:space="preserve"> desarrollo histórico de las comunidades y de los inmuebles, por lo que sirve de base para la determinación de estudios de zonas de monumentos históricos. </w:t>
      </w:r>
    </w:p>
    <w:p w14:paraId="0DA3E82E" w14:textId="19867BAC" w:rsidR="00C80BCD" w:rsidRPr="00C80BCD" w:rsidRDefault="00C80BCD" w:rsidP="00E51B3D">
      <w:pPr>
        <w:spacing w:before="60" w:after="60"/>
        <w:ind w:left="709"/>
        <w:rPr>
          <w:rFonts w:cs="Arial"/>
          <w:szCs w:val="20"/>
        </w:rPr>
      </w:pPr>
      <w:r w:rsidRPr="00C80BCD">
        <w:rPr>
          <w:rFonts w:cs="Arial"/>
          <w:szCs w:val="20"/>
        </w:rPr>
        <w:t xml:space="preserve">La información que conforma la cédula </w:t>
      </w:r>
      <w:r w:rsidR="00B60156">
        <w:rPr>
          <w:rFonts w:cs="Arial"/>
          <w:szCs w:val="20"/>
        </w:rPr>
        <w:t>se divide</w:t>
      </w:r>
      <w:r w:rsidRPr="00C80BCD">
        <w:rPr>
          <w:rFonts w:cs="Arial"/>
          <w:szCs w:val="20"/>
        </w:rPr>
        <w:t xml:space="preserve"> en </w:t>
      </w:r>
      <w:r w:rsidR="00EA6811">
        <w:rPr>
          <w:rFonts w:cs="Arial"/>
          <w:szCs w:val="20"/>
        </w:rPr>
        <w:t>10</w:t>
      </w:r>
      <w:r w:rsidRPr="00C80BCD">
        <w:rPr>
          <w:rFonts w:cs="Arial"/>
          <w:szCs w:val="20"/>
        </w:rPr>
        <w:t xml:space="preserve"> secciones:</w:t>
      </w:r>
    </w:p>
    <w:p w14:paraId="640EEEDF" w14:textId="77777777" w:rsidR="00C80BCD" w:rsidRPr="00C80BCD" w:rsidRDefault="00C80BCD" w:rsidP="00E51B3D">
      <w:pPr>
        <w:pStyle w:val="Prrafodelista"/>
        <w:numPr>
          <w:ilvl w:val="0"/>
          <w:numId w:val="20"/>
        </w:numPr>
        <w:spacing w:before="60" w:after="60"/>
        <w:ind w:left="1429"/>
        <w:rPr>
          <w:rFonts w:cs="Arial"/>
          <w:szCs w:val="20"/>
        </w:rPr>
      </w:pPr>
      <w:r w:rsidRPr="00C80BCD">
        <w:rPr>
          <w:rFonts w:cs="Arial"/>
          <w:szCs w:val="20"/>
        </w:rPr>
        <w:t>Datos de localización</w:t>
      </w:r>
    </w:p>
    <w:p w14:paraId="2BEEC9C3" w14:textId="77777777" w:rsidR="00C80BCD" w:rsidRDefault="00C80BCD" w:rsidP="00E51B3D">
      <w:pPr>
        <w:pStyle w:val="Prrafodelista"/>
        <w:numPr>
          <w:ilvl w:val="0"/>
          <w:numId w:val="20"/>
        </w:numPr>
        <w:spacing w:before="60" w:after="60"/>
        <w:ind w:left="1429"/>
        <w:rPr>
          <w:rFonts w:cs="Arial"/>
          <w:szCs w:val="20"/>
        </w:rPr>
      </w:pPr>
      <w:r w:rsidRPr="00C80BCD">
        <w:rPr>
          <w:rFonts w:cs="Arial"/>
          <w:szCs w:val="20"/>
        </w:rPr>
        <w:t xml:space="preserve">Información Histórica </w:t>
      </w:r>
    </w:p>
    <w:p w14:paraId="261390BB" w14:textId="57A421E9" w:rsidR="00EA6811" w:rsidRPr="00C80BCD" w:rsidRDefault="00EA6811" w:rsidP="00E51B3D">
      <w:pPr>
        <w:pStyle w:val="Prrafodelista"/>
        <w:numPr>
          <w:ilvl w:val="0"/>
          <w:numId w:val="20"/>
        </w:numPr>
        <w:spacing w:before="60" w:after="60"/>
        <w:ind w:left="1429"/>
        <w:rPr>
          <w:rFonts w:cs="Arial"/>
          <w:szCs w:val="20"/>
        </w:rPr>
      </w:pPr>
      <w:r>
        <w:rPr>
          <w:rFonts w:cs="Arial"/>
          <w:szCs w:val="20"/>
        </w:rPr>
        <w:t>Fuentes consultadas</w:t>
      </w:r>
    </w:p>
    <w:p w14:paraId="02BF1523" w14:textId="77777777" w:rsidR="00C80BCD" w:rsidRPr="00C80BCD" w:rsidRDefault="00C80BCD" w:rsidP="00E51B3D">
      <w:pPr>
        <w:pStyle w:val="Prrafodelista"/>
        <w:numPr>
          <w:ilvl w:val="0"/>
          <w:numId w:val="20"/>
        </w:numPr>
        <w:spacing w:before="60" w:after="60"/>
        <w:ind w:left="1429"/>
        <w:rPr>
          <w:rFonts w:cs="Arial"/>
          <w:szCs w:val="20"/>
        </w:rPr>
      </w:pPr>
      <w:r w:rsidRPr="00C80BCD">
        <w:rPr>
          <w:rFonts w:cs="Arial"/>
          <w:szCs w:val="20"/>
        </w:rPr>
        <w:t>Planos históricos</w:t>
      </w:r>
    </w:p>
    <w:p w14:paraId="779A8447" w14:textId="77777777" w:rsidR="00C80BCD" w:rsidRPr="00C80BCD" w:rsidRDefault="00C80BCD" w:rsidP="00E51B3D">
      <w:pPr>
        <w:pStyle w:val="Prrafodelista"/>
        <w:numPr>
          <w:ilvl w:val="0"/>
          <w:numId w:val="20"/>
        </w:numPr>
        <w:spacing w:before="60" w:after="60"/>
        <w:ind w:left="1429"/>
        <w:rPr>
          <w:rFonts w:cs="Arial"/>
          <w:szCs w:val="20"/>
        </w:rPr>
      </w:pPr>
      <w:r w:rsidRPr="00C80BCD">
        <w:rPr>
          <w:rFonts w:cs="Arial"/>
          <w:szCs w:val="20"/>
        </w:rPr>
        <w:t>Planos catastrales</w:t>
      </w:r>
    </w:p>
    <w:p w14:paraId="7DD18A35" w14:textId="2EDAB790" w:rsidR="00C80BCD" w:rsidRPr="00C80BCD" w:rsidRDefault="00C80BCD" w:rsidP="00E51B3D">
      <w:pPr>
        <w:pStyle w:val="Prrafodelista"/>
        <w:numPr>
          <w:ilvl w:val="0"/>
          <w:numId w:val="20"/>
        </w:numPr>
        <w:spacing w:before="60" w:after="60"/>
        <w:ind w:left="1429"/>
        <w:rPr>
          <w:rFonts w:cs="Arial"/>
          <w:szCs w:val="20"/>
        </w:rPr>
      </w:pPr>
      <w:r w:rsidRPr="00C80BCD">
        <w:rPr>
          <w:rFonts w:cs="Arial"/>
          <w:szCs w:val="20"/>
        </w:rPr>
        <w:t>Foto</w:t>
      </w:r>
      <w:r w:rsidR="00EA6811">
        <w:rPr>
          <w:rFonts w:cs="Arial"/>
          <w:szCs w:val="20"/>
        </w:rPr>
        <w:t>grafía</w:t>
      </w:r>
      <w:r w:rsidRPr="00C80BCD">
        <w:rPr>
          <w:rFonts w:cs="Arial"/>
          <w:szCs w:val="20"/>
        </w:rPr>
        <w:t>s aéreas o panorámicas</w:t>
      </w:r>
    </w:p>
    <w:p w14:paraId="6AB0121B" w14:textId="5E1C5615" w:rsidR="00C80BCD" w:rsidRPr="00C80BCD" w:rsidRDefault="00C80BCD" w:rsidP="00E51B3D">
      <w:pPr>
        <w:pStyle w:val="Prrafodelista"/>
        <w:numPr>
          <w:ilvl w:val="0"/>
          <w:numId w:val="20"/>
        </w:numPr>
        <w:spacing w:before="60" w:after="60"/>
        <w:ind w:left="1429"/>
        <w:rPr>
          <w:rFonts w:cs="Arial"/>
          <w:szCs w:val="20"/>
        </w:rPr>
      </w:pPr>
      <w:r w:rsidRPr="00C80BCD">
        <w:rPr>
          <w:rFonts w:cs="Arial"/>
          <w:szCs w:val="20"/>
        </w:rPr>
        <w:t xml:space="preserve">Estudios de </w:t>
      </w:r>
      <w:r w:rsidR="00EA6811">
        <w:rPr>
          <w:rFonts w:cs="Arial"/>
          <w:szCs w:val="20"/>
        </w:rPr>
        <w:t>d</w:t>
      </w:r>
      <w:r w:rsidRPr="00C80BCD">
        <w:rPr>
          <w:rFonts w:cs="Arial"/>
          <w:szCs w:val="20"/>
        </w:rPr>
        <w:t>eclaratoria de Zona de Monumentos Históricos</w:t>
      </w:r>
    </w:p>
    <w:p w14:paraId="7FB38393" w14:textId="77777777" w:rsidR="00C80BCD" w:rsidRPr="00C80BCD" w:rsidRDefault="00C80BCD" w:rsidP="00E51B3D">
      <w:pPr>
        <w:pStyle w:val="Prrafodelista"/>
        <w:numPr>
          <w:ilvl w:val="0"/>
          <w:numId w:val="20"/>
        </w:numPr>
        <w:spacing w:before="60" w:after="60"/>
        <w:ind w:left="1429"/>
        <w:rPr>
          <w:rFonts w:cs="Arial"/>
          <w:szCs w:val="20"/>
        </w:rPr>
      </w:pPr>
      <w:r w:rsidRPr="00C80BCD">
        <w:rPr>
          <w:rFonts w:cs="Arial"/>
          <w:szCs w:val="20"/>
        </w:rPr>
        <w:t>Declaratoria de Zona de Monumentos Históricos</w:t>
      </w:r>
    </w:p>
    <w:p w14:paraId="24CBA294" w14:textId="1EC2D41A" w:rsidR="00C80BCD" w:rsidRPr="00C80BCD" w:rsidRDefault="00C80BCD" w:rsidP="00E51B3D">
      <w:pPr>
        <w:pStyle w:val="Prrafodelista"/>
        <w:numPr>
          <w:ilvl w:val="0"/>
          <w:numId w:val="20"/>
        </w:numPr>
        <w:spacing w:before="60" w:after="60"/>
        <w:ind w:left="1429"/>
        <w:rPr>
          <w:rFonts w:cs="Arial"/>
          <w:szCs w:val="20"/>
        </w:rPr>
      </w:pPr>
      <w:r w:rsidRPr="00C80BCD">
        <w:rPr>
          <w:rFonts w:cs="Arial"/>
          <w:szCs w:val="20"/>
        </w:rPr>
        <w:t xml:space="preserve">Monumentos Históricos Declarados </w:t>
      </w:r>
    </w:p>
    <w:p w14:paraId="3328CB21" w14:textId="77777777" w:rsidR="00C80BCD" w:rsidRPr="00C80BCD" w:rsidRDefault="00C80BCD" w:rsidP="00E51B3D">
      <w:pPr>
        <w:pStyle w:val="Prrafodelista"/>
        <w:numPr>
          <w:ilvl w:val="0"/>
          <w:numId w:val="20"/>
        </w:numPr>
        <w:spacing w:before="60" w:after="60"/>
        <w:ind w:left="1429"/>
        <w:rPr>
          <w:rFonts w:cs="Arial"/>
          <w:szCs w:val="20"/>
        </w:rPr>
      </w:pPr>
      <w:r w:rsidRPr="00C80BCD">
        <w:rPr>
          <w:rFonts w:cs="Arial"/>
          <w:szCs w:val="20"/>
        </w:rPr>
        <w:t>Participantes</w:t>
      </w:r>
    </w:p>
    <w:p w14:paraId="3F056FC7" w14:textId="77777777" w:rsidR="00C80BCD" w:rsidRPr="00C80BCD" w:rsidRDefault="00C80BCD" w:rsidP="00E51B3D">
      <w:pPr>
        <w:spacing w:before="60" w:after="60"/>
        <w:ind w:left="709"/>
        <w:rPr>
          <w:rFonts w:cs="Arial"/>
          <w:szCs w:val="20"/>
        </w:rPr>
      </w:pPr>
    </w:p>
    <w:p w14:paraId="4E9E0760" w14:textId="1552B4D1" w:rsidR="00C80BCD" w:rsidRPr="00C80BCD" w:rsidRDefault="003B44B1" w:rsidP="00E51B3D">
      <w:pPr>
        <w:spacing w:before="60" w:after="60"/>
        <w:ind w:left="709"/>
        <w:rPr>
          <w:rFonts w:cs="Arial"/>
          <w:szCs w:val="20"/>
        </w:rPr>
      </w:pPr>
      <w:r>
        <w:rPr>
          <w:rFonts w:cs="Arial"/>
          <w:szCs w:val="20"/>
        </w:rPr>
        <w:t xml:space="preserve">El alcance y funcionalidad se describen </w:t>
      </w:r>
      <w:r w:rsidR="00B60156">
        <w:rPr>
          <w:rFonts w:cs="Arial"/>
          <w:szCs w:val="20"/>
        </w:rPr>
        <w:t xml:space="preserve">a detalle </w:t>
      </w:r>
      <w:r>
        <w:rPr>
          <w:rFonts w:cs="Arial"/>
          <w:szCs w:val="20"/>
        </w:rPr>
        <w:t>en el Anexo 1</w:t>
      </w:r>
      <w:r w:rsidR="00C80BCD" w:rsidRPr="00C80BCD">
        <w:rPr>
          <w:rFonts w:cs="Arial"/>
          <w:szCs w:val="20"/>
        </w:rPr>
        <w:t>.</w:t>
      </w:r>
    </w:p>
    <w:p w14:paraId="540ADF30" w14:textId="7B57CB9E" w:rsidR="00F753F8" w:rsidRDefault="00F753F8" w:rsidP="00E51B3D">
      <w:pPr>
        <w:pStyle w:val="Ttulo3"/>
        <w:numPr>
          <w:ilvl w:val="0"/>
          <w:numId w:val="57"/>
        </w:numPr>
        <w:rPr>
          <w:lang w:eastAsia="es-ES"/>
        </w:rPr>
      </w:pPr>
      <w:r>
        <w:rPr>
          <w:lang w:eastAsia="es-ES"/>
        </w:rPr>
        <w:t xml:space="preserve">Funcionalidad 2: </w:t>
      </w:r>
      <w:r w:rsidRPr="00F753F8">
        <w:rPr>
          <w:lang w:eastAsia="es-ES"/>
        </w:rPr>
        <w:t>Reestructuración del apartado “Análisis de Riesgos” de la Ficha de Catálogo Nacional de Monumentos Históricos Inmuebles.</w:t>
      </w:r>
    </w:p>
    <w:p w14:paraId="44BA0E6C" w14:textId="77777777" w:rsidR="002B4767" w:rsidRPr="00E51B3D" w:rsidRDefault="002B4767" w:rsidP="00E51B3D">
      <w:pPr>
        <w:rPr>
          <w:lang w:eastAsia="es-ES"/>
        </w:rPr>
      </w:pPr>
    </w:p>
    <w:p w14:paraId="745BD7CB" w14:textId="77777777" w:rsidR="00C667B7" w:rsidRPr="000363D9" w:rsidRDefault="00C667B7" w:rsidP="00E51B3D">
      <w:pPr>
        <w:pStyle w:val="Ttulo4"/>
        <w:ind w:left="709"/>
        <w:rPr>
          <w:lang w:eastAsia="es-ES"/>
        </w:rPr>
      </w:pPr>
      <w:r w:rsidRPr="000363D9">
        <w:rPr>
          <w:lang w:eastAsia="es-ES"/>
        </w:rPr>
        <w:t>Objetivo:</w:t>
      </w:r>
    </w:p>
    <w:p w14:paraId="50AB6FFD" w14:textId="575455E7" w:rsidR="00C667B7" w:rsidRDefault="00C667B7" w:rsidP="00E51B3D">
      <w:pPr>
        <w:spacing w:before="60" w:after="60"/>
        <w:ind w:left="709"/>
        <w:rPr>
          <w:rFonts w:cs="Arial"/>
          <w:szCs w:val="20"/>
        </w:rPr>
      </w:pPr>
      <w:r w:rsidRPr="00C667B7">
        <w:rPr>
          <w:rFonts w:cs="Arial"/>
          <w:szCs w:val="20"/>
        </w:rPr>
        <w:t>Reestructurar el apartado de “Análisis de Riesgos”, de manera que no sólo se incluyan los riesgos a los que está expuesto el inmueble, sino también los daños que ha sufrido a lo largo del tiempo. Esto último permitirá que se cuente con un registro histórico de daños que facilite el establecimiento de medidas de protección más efectiva sobre los inmuebles</w:t>
      </w:r>
      <w:r w:rsidR="00507FDF">
        <w:rPr>
          <w:rFonts w:cs="Arial"/>
          <w:szCs w:val="20"/>
        </w:rPr>
        <w:t>,</w:t>
      </w:r>
      <w:r w:rsidRPr="00C667B7">
        <w:rPr>
          <w:rFonts w:cs="Arial"/>
          <w:szCs w:val="20"/>
        </w:rPr>
        <w:t xml:space="preserve"> garantizando de esta manera, su preservación.</w:t>
      </w:r>
    </w:p>
    <w:p w14:paraId="6DAA98F0" w14:textId="77777777" w:rsidR="002B4767" w:rsidRPr="00C667B7" w:rsidRDefault="002B4767" w:rsidP="00E51B3D">
      <w:pPr>
        <w:spacing w:before="60" w:after="60"/>
        <w:ind w:left="709"/>
        <w:rPr>
          <w:rFonts w:cs="Arial"/>
          <w:szCs w:val="20"/>
        </w:rPr>
      </w:pPr>
    </w:p>
    <w:p w14:paraId="68C3AAB3" w14:textId="77777777" w:rsidR="00C667B7" w:rsidRPr="000363D9" w:rsidRDefault="00C667B7" w:rsidP="00E51B3D">
      <w:pPr>
        <w:pStyle w:val="Ttulo4"/>
        <w:ind w:left="709"/>
        <w:rPr>
          <w:lang w:eastAsia="es-ES"/>
        </w:rPr>
      </w:pPr>
      <w:r w:rsidRPr="000363D9">
        <w:rPr>
          <w:lang w:eastAsia="es-ES"/>
        </w:rPr>
        <w:t>Descripción</w:t>
      </w:r>
    </w:p>
    <w:p w14:paraId="69422D1D" w14:textId="0D2BFEAA" w:rsidR="007A29C9" w:rsidRDefault="007A29C9" w:rsidP="00E51B3D">
      <w:pPr>
        <w:ind w:left="709"/>
        <w:rPr>
          <w:szCs w:val="20"/>
        </w:rPr>
      </w:pPr>
      <w:r w:rsidRPr="002A3465">
        <w:rPr>
          <w:szCs w:val="20"/>
        </w:rPr>
        <w:t xml:space="preserve">El Patrimonio Histórico está expuesto a una serie de fenómenos que ponen en riesgo su conservación. </w:t>
      </w:r>
      <w:r>
        <w:rPr>
          <w:szCs w:val="20"/>
        </w:rPr>
        <w:t>E</w:t>
      </w:r>
      <w:r w:rsidRPr="002A3465">
        <w:rPr>
          <w:szCs w:val="20"/>
        </w:rPr>
        <w:t>stablecer una sección para conocer los tipos y niveles de rie</w:t>
      </w:r>
      <w:r>
        <w:rPr>
          <w:szCs w:val="20"/>
        </w:rPr>
        <w:t>s</w:t>
      </w:r>
      <w:r w:rsidRPr="002A3465">
        <w:rPr>
          <w:szCs w:val="20"/>
        </w:rPr>
        <w:t xml:space="preserve">gos, </w:t>
      </w:r>
      <w:r>
        <w:rPr>
          <w:szCs w:val="20"/>
        </w:rPr>
        <w:t xml:space="preserve">permitirá </w:t>
      </w:r>
      <w:r w:rsidRPr="002A3465">
        <w:rPr>
          <w:szCs w:val="20"/>
        </w:rPr>
        <w:t xml:space="preserve">lograr una protección más efectiva sobre los inmuebles ya que posibilita la prevención. </w:t>
      </w:r>
      <w:r>
        <w:rPr>
          <w:szCs w:val="20"/>
        </w:rPr>
        <w:t xml:space="preserve">Adicionalmente, se requieren registrar los daños conocidos sufridos </w:t>
      </w:r>
      <w:r w:rsidR="000324EB">
        <w:rPr>
          <w:szCs w:val="20"/>
        </w:rPr>
        <w:t>en</w:t>
      </w:r>
      <w:r>
        <w:rPr>
          <w:szCs w:val="20"/>
        </w:rPr>
        <w:t xml:space="preserve"> un inmueble </w:t>
      </w:r>
      <w:r w:rsidR="000324EB">
        <w:rPr>
          <w:szCs w:val="20"/>
        </w:rPr>
        <w:t xml:space="preserve">durante </w:t>
      </w:r>
      <w:r>
        <w:rPr>
          <w:szCs w:val="20"/>
        </w:rPr>
        <w:t>su historia.</w:t>
      </w:r>
    </w:p>
    <w:p w14:paraId="6BD58510" w14:textId="77777777" w:rsidR="00D05657" w:rsidRDefault="00D05657" w:rsidP="00E51B3D">
      <w:pPr>
        <w:ind w:left="709"/>
        <w:rPr>
          <w:szCs w:val="20"/>
        </w:rPr>
      </w:pPr>
    </w:p>
    <w:p w14:paraId="2AC99D0F" w14:textId="59707155" w:rsidR="007A29C9" w:rsidRPr="002A3465" w:rsidRDefault="007A29C9" w:rsidP="00E51B3D">
      <w:pPr>
        <w:ind w:left="709"/>
        <w:rPr>
          <w:szCs w:val="20"/>
        </w:rPr>
      </w:pPr>
      <w:r>
        <w:rPr>
          <w:szCs w:val="20"/>
        </w:rPr>
        <w:t>Con ello</w:t>
      </w:r>
      <w:r w:rsidRPr="002A3465">
        <w:rPr>
          <w:szCs w:val="20"/>
        </w:rPr>
        <w:t xml:space="preserve"> </w:t>
      </w:r>
      <w:r>
        <w:rPr>
          <w:szCs w:val="20"/>
        </w:rPr>
        <w:t xml:space="preserve">se asegurará </w:t>
      </w:r>
      <w:r w:rsidRPr="002A3465">
        <w:rPr>
          <w:szCs w:val="20"/>
        </w:rPr>
        <w:t xml:space="preserve">que, a través del tiempo y los eventuales cambios, un monumento mantenga su significado cultural y su integridad física para el beneficio de la generación presente y las </w:t>
      </w:r>
      <w:r>
        <w:rPr>
          <w:szCs w:val="20"/>
        </w:rPr>
        <w:t>venideras. Para lograr lo anter</w:t>
      </w:r>
      <w:r w:rsidR="00302FD5">
        <w:rPr>
          <w:szCs w:val="20"/>
        </w:rPr>
        <w:t xml:space="preserve">ior, se solicitan los </w:t>
      </w:r>
      <w:r>
        <w:rPr>
          <w:szCs w:val="20"/>
        </w:rPr>
        <w:t xml:space="preserve">cambios </w:t>
      </w:r>
      <w:r w:rsidR="00302FD5">
        <w:rPr>
          <w:szCs w:val="20"/>
        </w:rPr>
        <w:t>que se describen en el Anexo</w:t>
      </w:r>
      <w:r w:rsidR="00DB7AB1">
        <w:rPr>
          <w:szCs w:val="20"/>
        </w:rPr>
        <w:t xml:space="preserve"> 2</w:t>
      </w:r>
      <w:r w:rsidR="00302FD5">
        <w:rPr>
          <w:szCs w:val="20"/>
        </w:rPr>
        <w:t>.</w:t>
      </w:r>
    </w:p>
    <w:p w14:paraId="3F827972" w14:textId="77777777" w:rsidR="007A29C9" w:rsidRDefault="007A29C9" w:rsidP="00E51B3D">
      <w:pPr>
        <w:ind w:left="709"/>
        <w:jc w:val="left"/>
        <w:rPr>
          <w:rFonts w:ascii="Calibri" w:eastAsiaTheme="majorEastAsia" w:hAnsi="Calibri" w:cstheme="majorBidi"/>
          <w:color w:val="365F91" w:themeColor="accent1" w:themeShade="BF"/>
          <w:sz w:val="22"/>
          <w:lang w:eastAsia="es-ES"/>
        </w:rPr>
      </w:pPr>
    </w:p>
    <w:p w14:paraId="6DDE9762" w14:textId="77777777" w:rsidR="00FC0FAF" w:rsidRDefault="00FC0FAF" w:rsidP="00E51B3D">
      <w:pPr>
        <w:ind w:left="709"/>
        <w:jc w:val="left"/>
        <w:rPr>
          <w:rFonts w:asciiTheme="majorHAnsi" w:eastAsiaTheme="majorEastAsia" w:hAnsiTheme="majorHAnsi" w:cstheme="majorBidi"/>
          <w:b/>
          <w:bCs/>
          <w:color w:val="4F81BD" w:themeColor="accent1"/>
          <w:lang w:eastAsia="es-ES"/>
        </w:rPr>
      </w:pPr>
      <w:r>
        <w:rPr>
          <w:lang w:eastAsia="es-ES"/>
        </w:rPr>
        <w:br w:type="page"/>
      </w:r>
    </w:p>
    <w:p w14:paraId="7043855E" w14:textId="6A702A16" w:rsidR="005D6185" w:rsidRDefault="005D6185" w:rsidP="00A5458B">
      <w:pPr>
        <w:pStyle w:val="Ttulo3"/>
        <w:numPr>
          <w:ilvl w:val="0"/>
          <w:numId w:val="57"/>
        </w:numPr>
        <w:rPr>
          <w:lang w:eastAsia="es-ES"/>
        </w:rPr>
      </w:pPr>
      <w:r>
        <w:rPr>
          <w:lang w:eastAsia="es-ES"/>
        </w:rPr>
        <w:lastRenderedPageBreak/>
        <w:t xml:space="preserve">Funcionalidad 3: </w:t>
      </w:r>
      <w:r w:rsidRPr="005D6185">
        <w:rPr>
          <w:lang w:eastAsia="es-ES"/>
        </w:rPr>
        <w:t xml:space="preserve">Atención de ajustes/mejoras al Sistema de Publicación y Administración del Catálogo </w:t>
      </w:r>
      <w:r w:rsidRPr="00A5458B">
        <w:rPr>
          <w:lang w:eastAsia="es-ES"/>
        </w:rPr>
        <w:t>Nacional de Monumentos Históricos Inmuebles.</w:t>
      </w:r>
    </w:p>
    <w:p w14:paraId="1721116C" w14:textId="77777777" w:rsidR="002B4767" w:rsidRPr="00A5458B" w:rsidRDefault="002B4767" w:rsidP="00A5458B">
      <w:pPr>
        <w:ind w:left="709"/>
        <w:rPr>
          <w:lang w:eastAsia="es-ES"/>
        </w:rPr>
      </w:pPr>
    </w:p>
    <w:p w14:paraId="18F01C4A" w14:textId="77777777" w:rsidR="005F6327" w:rsidRPr="000363D9" w:rsidRDefault="005F6327" w:rsidP="00A5458B">
      <w:pPr>
        <w:pStyle w:val="Ttulo4"/>
        <w:ind w:left="709"/>
        <w:rPr>
          <w:lang w:eastAsia="es-ES"/>
        </w:rPr>
      </w:pPr>
      <w:r w:rsidRPr="000363D9">
        <w:rPr>
          <w:lang w:eastAsia="es-ES"/>
        </w:rPr>
        <w:t>Objetivo:</w:t>
      </w:r>
    </w:p>
    <w:p w14:paraId="3BA20365" w14:textId="102A6FB5" w:rsidR="005F6327" w:rsidRDefault="005F6327" w:rsidP="00A5458B">
      <w:pPr>
        <w:spacing w:before="60" w:after="60"/>
        <w:ind w:left="709"/>
        <w:rPr>
          <w:rFonts w:cs="Arial"/>
          <w:szCs w:val="20"/>
        </w:rPr>
      </w:pPr>
      <w:r w:rsidRPr="005F6327">
        <w:rPr>
          <w:rFonts w:cs="Arial"/>
          <w:szCs w:val="20"/>
        </w:rPr>
        <w:t>Atención de ajustes y mejoras identificados por la Subdirección de Catálogo</w:t>
      </w:r>
      <w:r w:rsidR="003103C8">
        <w:rPr>
          <w:rFonts w:cs="Arial"/>
          <w:szCs w:val="20"/>
        </w:rPr>
        <w:t xml:space="preserve"> y Zonas</w:t>
      </w:r>
      <w:r w:rsidRPr="005F6327">
        <w:rPr>
          <w:rFonts w:cs="Arial"/>
          <w:szCs w:val="20"/>
        </w:rPr>
        <w:t xml:space="preserve">, que permitirán mejorar la funcionalidad del SPACNMHI </w:t>
      </w:r>
      <w:r w:rsidR="00241889">
        <w:rPr>
          <w:rFonts w:cs="Arial"/>
          <w:szCs w:val="20"/>
        </w:rPr>
        <w:t>y</w:t>
      </w:r>
      <w:r w:rsidRPr="005F6327">
        <w:rPr>
          <w:rFonts w:cs="Arial"/>
          <w:szCs w:val="20"/>
        </w:rPr>
        <w:t xml:space="preserve"> facilitarán el</w:t>
      </w:r>
      <w:r w:rsidR="00241889">
        <w:rPr>
          <w:rFonts w:cs="Arial"/>
          <w:szCs w:val="20"/>
        </w:rPr>
        <w:t xml:space="preserve"> manejo interno de información</w:t>
      </w:r>
      <w:r w:rsidR="00D05657">
        <w:rPr>
          <w:rFonts w:cs="Arial"/>
          <w:szCs w:val="20"/>
        </w:rPr>
        <w:t>. A</w:t>
      </w:r>
      <w:r w:rsidR="00241889">
        <w:rPr>
          <w:rFonts w:cs="Arial"/>
          <w:szCs w:val="20"/>
        </w:rPr>
        <w:t>simismo</w:t>
      </w:r>
      <w:r w:rsidR="00D05657">
        <w:rPr>
          <w:rFonts w:cs="Arial"/>
          <w:szCs w:val="20"/>
        </w:rPr>
        <w:t>,</w:t>
      </w:r>
      <w:r w:rsidRPr="005F6327">
        <w:rPr>
          <w:rFonts w:cs="Arial"/>
          <w:szCs w:val="20"/>
        </w:rPr>
        <w:t xml:space="preserve"> favorecerán la consulta por parte de la población en general, la comunidad académica, así como de organismos públicos y privados.</w:t>
      </w:r>
    </w:p>
    <w:p w14:paraId="0F3E03F1" w14:textId="77777777" w:rsidR="00DD60C5" w:rsidRDefault="00DD60C5" w:rsidP="00A5458B">
      <w:pPr>
        <w:spacing w:before="60" w:after="60"/>
        <w:ind w:left="709"/>
        <w:rPr>
          <w:rFonts w:cs="Arial"/>
          <w:szCs w:val="20"/>
        </w:rPr>
      </w:pPr>
    </w:p>
    <w:p w14:paraId="5929DDD6" w14:textId="70B381EC" w:rsidR="00DD60C5" w:rsidRDefault="00DD60C5" w:rsidP="00A5458B">
      <w:pPr>
        <w:spacing w:before="60" w:after="60"/>
        <w:ind w:left="709"/>
        <w:rPr>
          <w:rFonts w:cs="Arial"/>
          <w:szCs w:val="20"/>
        </w:rPr>
      </w:pPr>
      <w:r>
        <w:rPr>
          <w:rFonts w:cs="Arial"/>
          <w:szCs w:val="20"/>
        </w:rPr>
        <w:t>Dentro de la funcionalidad 3</w:t>
      </w:r>
      <w:r w:rsidR="00D05657">
        <w:rPr>
          <w:rFonts w:cs="Arial"/>
          <w:szCs w:val="20"/>
        </w:rPr>
        <w:t>,</w:t>
      </w:r>
      <w:r>
        <w:rPr>
          <w:rFonts w:cs="Arial"/>
          <w:szCs w:val="20"/>
        </w:rPr>
        <w:t xml:space="preserve"> se requieren los siguientes ajustes:</w:t>
      </w:r>
    </w:p>
    <w:p w14:paraId="6D32A995" w14:textId="77777777" w:rsidR="00B93E74" w:rsidRDefault="00B93E74" w:rsidP="003476FB">
      <w:pPr>
        <w:spacing w:before="60" w:after="60"/>
        <w:ind w:left="709"/>
        <w:rPr>
          <w:rFonts w:cs="Arial"/>
          <w:szCs w:val="20"/>
        </w:rPr>
      </w:pPr>
    </w:p>
    <w:tbl>
      <w:tblPr>
        <w:tblStyle w:val="Tablaconcuadrcu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835"/>
      </w:tblGrid>
      <w:tr w:rsidR="007B66F8" w14:paraId="4FE144F2" w14:textId="77777777" w:rsidTr="003476FB">
        <w:tc>
          <w:tcPr>
            <w:tcW w:w="1418" w:type="dxa"/>
          </w:tcPr>
          <w:p w14:paraId="333FFB90" w14:textId="5F6FB02F" w:rsidR="007B66F8" w:rsidRPr="003476FB" w:rsidRDefault="007B66F8" w:rsidP="003476FB">
            <w:pPr>
              <w:pStyle w:val="Prrafodelista"/>
              <w:numPr>
                <w:ilvl w:val="0"/>
                <w:numId w:val="58"/>
              </w:numPr>
              <w:spacing w:before="60" w:after="60"/>
              <w:rPr>
                <w:rFonts w:asciiTheme="minorHAnsi" w:hAnsiTheme="minorHAnsi" w:cs="Arial"/>
              </w:rPr>
            </w:pPr>
            <w:r w:rsidRPr="003476FB">
              <w:rPr>
                <w:rFonts w:asciiTheme="minorHAnsi" w:hAnsiTheme="minorHAnsi" w:cs="Arial"/>
                <w:b/>
              </w:rPr>
              <w:t>Ajuste 1:</w:t>
            </w:r>
          </w:p>
        </w:tc>
        <w:tc>
          <w:tcPr>
            <w:tcW w:w="7835" w:type="dxa"/>
          </w:tcPr>
          <w:p w14:paraId="38A292AA" w14:textId="345E7AC6" w:rsidR="007B66F8" w:rsidRPr="003476FB" w:rsidRDefault="007B66F8" w:rsidP="00A5458B">
            <w:pPr>
              <w:spacing w:before="60" w:after="60"/>
              <w:rPr>
                <w:rFonts w:asciiTheme="minorHAnsi" w:hAnsiTheme="minorHAnsi" w:cs="Arial"/>
              </w:rPr>
            </w:pPr>
            <w:r w:rsidRPr="003476FB">
              <w:rPr>
                <w:rFonts w:asciiTheme="minorHAnsi" w:hAnsiTheme="minorHAnsi" w:cs="Arial"/>
              </w:rPr>
              <w:t>Dividir el campo “Descripción arquitectónica” en dos secciones</w:t>
            </w:r>
          </w:p>
        </w:tc>
      </w:tr>
      <w:tr w:rsidR="007B66F8" w14:paraId="0ABB84E2" w14:textId="77777777" w:rsidTr="003476FB">
        <w:tc>
          <w:tcPr>
            <w:tcW w:w="1418" w:type="dxa"/>
          </w:tcPr>
          <w:p w14:paraId="101ED2CE" w14:textId="4462516F" w:rsidR="007B66F8" w:rsidRPr="003476FB" w:rsidRDefault="007B66F8" w:rsidP="003476FB">
            <w:pPr>
              <w:pStyle w:val="Prrafodelista"/>
              <w:numPr>
                <w:ilvl w:val="0"/>
                <w:numId w:val="58"/>
              </w:numPr>
              <w:spacing w:before="60" w:after="60"/>
              <w:rPr>
                <w:rFonts w:asciiTheme="minorHAnsi" w:hAnsiTheme="minorHAnsi" w:cs="Arial"/>
              </w:rPr>
            </w:pPr>
            <w:r w:rsidRPr="003476FB">
              <w:rPr>
                <w:rFonts w:asciiTheme="minorHAnsi" w:hAnsiTheme="minorHAnsi" w:cs="Arial"/>
                <w:b/>
              </w:rPr>
              <w:t>Ajuste 2:</w:t>
            </w:r>
          </w:p>
        </w:tc>
        <w:tc>
          <w:tcPr>
            <w:tcW w:w="7835" w:type="dxa"/>
          </w:tcPr>
          <w:p w14:paraId="0989E8FA" w14:textId="5D45FC3C" w:rsidR="007B66F8" w:rsidRPr="003476FB" w:rsidRDefault="007B66F8" w:rsidP="00A5458B">
            <w:pPr>
              <w:spacing w:before="60" w:after="60"/>
              <w:rPr>
                <w:rFonts w:asciiTheme="minorHAnsi" w:hAnsiTheme="minorHAnsi" w:cs="Arial"/>
              </w:rPr>
            </w:pPr>
            <w:r w:rsidRPr="003476FB">
              <w:rPr>
                <w:rFonts w:asciiTheme="minorHAnsi" w:hAnsiTheme="minorHAnsi" w:cs="Arial"/>
              </w:rPr>
              <w:t>Eliminación de fichas</w:t>
            </w:r>
          </w:p>
        </w:tc>
      </w:tr>
      <w:tr w:rsidR="007B66F8" w14:paraId="026919ED" w14:textId="77777777" w:rsidTr="003476FB">
        <w:tc>
          <w:tcPr>
            <w:tcW w:w="1418" w:type="dxa"/>
          </w:tcPr>
          <w:p w14:paraId="39BC0F24" w14:textId="0F05D6E9" w:rsidR="007B66F8" w:rsidRPr="003476FB" w:rsidRDefault="007B66F8" w:rsidP="003476FB">
            <w:pPr>
              <w:pStyle w:val="Prrafodelista"/>
              <w:numPr>
                <w:ilvl w:val="0"/>
                <w:numId w:val="58"/>
              </w:numPr>
              <w:spacing w:before="60" w:after="60"/>
              <w:rPr>
                <w:rFonts w:asciiTheme="minorHAnsi" w:hAnsiTheme="minorHAnsi" w:cs="Arial"/>
                <w:b/>
              </w:rPr>
            </w:pPr>
            <w:r w:rsidRPr="003476FB">
              <w:rPr>
                <w:rFonts w:asciiTheme="minorHAnsi" w:hAnsiTheme="minorHAnsi" w:cs="Arial"/>
                <w:b/>
              </w:rPr>
              <w:t>Ajuste 3:</w:t>
            </w:r>
          </w:p>
        </w:tc>
        <w:tc>
          <w:tcPr>
            <w:tcW w:w="7835" w:type="dxa"/>
          </w:tcPr>
          <w:p w14:paraId="7E9DAFAA" w14:textId="5ED6BFDA" w:rsidR="007B66F8" w:rsidRPr="003476FB" w:rsidRDefault="007B66F8" w:rsidP="00A5458B">
            <w:pPr>
              <w:spacing w:before="60" w:after="60"/>
              <w:rPr>
                <w:rFonts w:asciiTheme="minorHAnsi" w:hAnsiTheme="minorHAnsi" w:cs="Arial"/>
              </w:rPr>
            </w:pPr>
            <w:r w:rsidRPr="003476FB">
              <w:rPr>
                <w:rFonts w:asciiTheme="minorHAnsi" w:hAnsiTheme="minorHAnsi" w:cs="Arial"/>
              </w:rPr>
              <w:t>Optimizar la presentación de resultados en Bandeja de Usuario</w:t>
            </w:r>
          </w:p>
        </w:tc>
      </w:tr>
      <w:tr w:rsidR="007B66F8" w14:paraId="2EE1CFFF" w14:textId="77777777" w:rsidTr="003476FB">
        <w:tc>
          <w:tcPr>
            <w:tcW w:w="1418" w:type="dxa"/>
          </w:tcPr>
          <w:p w14:paraId="65AEF67C" w14:textId="1BA17E20" w:rsidR="007B66F8" w:rsidRPr="003476FB" w:rsidRDefault="007B66F8" w:rsidP="003476FB">
            <w:pPr>
              <w:pStyle w:val="Prrafodelista"/>
              <w:numPr>
                <w:ilvl w:val="0"/>
                <w:numId w:val="58"/>
              </w:numPr>
              <w:spacing w:before="60" w:after="60"/>
              <w:rPr>
                <w:rFonts w:asciiTheme="minorHAnsi" w:hAnsiTheme="minorHAnsi" w:cs="Arial"/>
                <w:b/>
              </w:rPr>
            </w:pPr>
            <w:r w:rsidRPr="003476FB">
              <w:rPr>
                <w:rFonts w:asciiTheme="minorHAnsi" w:hAnsiTheme="minorHAnsi" w:cs="Arial"/>
                <w:b/>
              </w:rPr>
              <w:t>Ajuste 4:</w:t>
            </w:r>
          </w:p>
        </w:tc>
        <w:tc>
          <w:tcPr>
            <w:tcW w:w="7835" w:type="dxa"/>
          </w:tcPr>
          <w:p w14:paraId="0432E0AC" w14:textId="1CA37BC7" w:rsidR="007B66F8" w:rsidRPr="003476FB" w:rsidRDefault="007B66F8" w:rsidP="00A5458B">
            <w:pPr>
              <w:spacing w:before="60" w:after="60"/>
              <w:rPr>
                <w:rFonts w:asciiTheme="minorHAnsi" w:hAnsiTheme="minorHAnsi" w:cs="Arial"/>
              </w:rPr>
            </w:pPr>
            <w:r w:rsidRPr="003476FB">
              <w:rPr>
                <w:rFonts w:asciiTheme="minorHAnsi" w:hAnsiTheme="minorHAnsi" w:cs="Arial"/>
              </w:rPr>
              <w:t xml:space="preserve">Cambiar la selección de una ficha localizada y aplicación de acciones en Contenedor y </w:t>
            </w:r>
            <w:r w:rsidR="00473E67">
              <w:rPr>
                <w:rFonts w:asciiTheme="minorHAnsi" w:hAnsiTheme="minorHAnsi" w:cs="Arial"/>
              </w:rPr>
              <w:t>Bandeja de Usuario</w:t>
            </w:r>
          </w:p>
        </w:tc>
      </w:tr>
      <w:tr w:rsidR="007B66F8" w14:paraId="1E96A331" w14:textId="77777777" w:rsidTr="003476FB">
        <w:tc>
          <w:tcPr>
            <w:tcW w:w="1418" w:type="dxa"/>
          </w:tcPr>
          <w:p w14:paraId="29FB0270" w14:textId="6D46DCE8" w:rsidR="007B66F8" w:rsidRPr="003476FB" w:rsidRDefault="007B66F8" w:rsidP="003476FB">
            <w:pPr>
              <w:pStyle w:val="Prrafodelista"/>
              <w:numPr>
                <w:ilvl w:val="0"/>
                <w:numId w:val="58"/>
              </w:numPr>
              <w:spacing w:before="60" w:after="60"/>
              <w:rPr>
                <w:rFonts w:asciiTheme="minorHAnsi" w:hAnsiTheme="minorHAnsi" w:cs="Arial"/>
                <w:b/>
              </w:rPr>
            </w:pPr>
            <w:r w:rsidRPr="003476FB">
              <w:rPr>
                <w:rFonts w:asciiTheme="minorHAnsi" w:hAnsiTheme="minorHAnsi" w:cs="Arial"/>
                <w:b/>
              </w:rPr>
              <w:t>Ajuste 5:</w:t>
            </w:r>
          </w:p>
        </w:tc>
        <w:tc>
          <w:tcPr>
            <w:tcW w:w="7835" w:type="dxa"/>
          </w:tcPr>
          <w:p w14:paraId="1D995676" w14:textId="3EFD9EC9" w:rsidR="007B66F8" w:rsidRPr="003476FB" w:rsidRDefault="007B66F8" w:rsidP="00A5458B">
            <w:pPr>
              <w:spacing w:before="60" w:after="60"/>
              <w:rPr>
                <w:rFonts w:asciiTheme="minorHAnsi" w:hAnsiTheme="minorHAnsi" w:cs="Arial"/>
              </w:rPr>
            </w:pPr>
            <w:r w:rsidRPr="003476FB">
              <w:rPr>
                <w:rFonts w:asciiTheme="minorHAnsi" w:hAnsiTheme="minorHAnsi" w:cs="Arial"/>
              </w:rPr>
              <w:t xml:space="preserve">Mostrar en la sección de “Localización” en Contenedor y </w:t>
            </w:r>
            <w:r w:rsidR="00473E67">
              <w:rPr>
                <w:rFonts w:asciiTheme="minorHAnsi" w:hAnsiTheme="minorHAnsi" w:cs="Arial"/>
              </w:rPr>
              <w:t>Bandeja de Usuario</w:t>
            </w:r>
            <w:r w:rsidRPr="003476FB">
              <w:rPr>
                <w:rFonts w:asciiTheme="minorHAnsi" w:hAnsiTheme="minorHAnsi" w:cs="Arial"/>
              </w:rPr>
              <w:t>, el mapa de la misma manera en la que se visualiza en Consulta Pública</w:t>
            </w:r>
          </w:p>
        </w:tc>
      </w:tr>
      <w:tr w:rsidR="007B66F8" w14:paraId="5F8CF4EB" w14:textId="77777777" w:rsidTr="003476FB">
        <w:tc>
          <w:tcPr>
            <w:tcW w:w="1418" w:type="dxa"/>
          </w:tcPr>
          <w:p w14:paraId="623F0506" w14:textId="618C63F6" w:rsidR="007B66F8" w:rsidRPr="003476FB" w:rsidRDefault="007B66F8" w:rsidP="003476FB">
            <w:pPr>
              <w:pStyle w:val="Prrafodelista"/>
              <w:numPr>
                <w:ilvl w:val="0"/>
                <w:numId w:val="58"/>
              </w:numPr>
              <w:spacing w:before="60" w:after="60"/>
              <w:rPr>
                <w:rFonts w:asciiTheme="minorHAnsi" w:hAnsiTheme="minorHAnsi" w:cs="Arial"/>
                <w:b/>
              </w:rPr>
            </w:pPr>
            <w:r w:rsidRPr="003476FB">
              <w:rPr>
                <w:rFonts w:asciiTheme="minorHAnsi" w:hAnsiTheme="minorHAnsi" w:cs="Arial"/>
                <w:b/>
              </w:rPr>
              <w:t>Ajuste 6:</w:t>
            </w:r>
          </w:p>
        </w:tc>
        <w:tc>
          <w:tcPr>
            <w:tcW w:w="7835" w:type="dxa"/>
          </w:tcPr>
          <w:p w14:paraId="26B09691" w14:textId="68BEDCAC" w:rsidR="007B66F8" w:rsidRPr="003476FB" w:rsidRDefault="007B66F8" w:rsidP="00A5458B">
            <w:pPr>
              <w:spacing w:before="60" w:after="60"/>
              <w:rPr>
                <w:rFonts w:asciiTheme="minorHAnsi" w:hAnsiTheme="minorHAnsi" w:cs="Arial"/>
              </w:rPr>
            </w:pPr>
            <w:r w:rsidRPr="003476FB">
              <w:rPr>
                <w:rFonts w:asciiTheme="minorHAnsi" w:hAnsiTheme="minorHAnsi" w:cs="Arial"/>
              </w:rPr>
              <w:t>Filtrar las opciones de la lista desplegable de “Sitio inscrito en la lista de patrimonio Mundial UNESCO” de la sección Aspectos Legales, conforme a la entidad federativa seleccionada</w:t>
            </w:r>
          </w:p>
        </w:tc>
      </w:tr>
      <w:tr w:rsidR="007B66F8" w14:paraId="507DCD2A" w14:textId="77777777" w:rsidTr="003476FB">
        <w:tc>
          <w:tcPr>
            <w:tcW w:w="1418" w:type="dxa"/>
          </w:tcPr>
          <w:p w14:paraId="4671F816" w14:textId="1C6EF0A7" w:rsidR="007B66F8" w:rsidRPr="003476FB" w:rsidRDefault="007B66F8" w:rsidP="003476FB">
            <w:pPr>
              <w:pStyle w:val="Prrafodelista"/>
              <w:numPr>
                <w:ilvl w:val="0"/>
                <w:numId w:val="58"/>
              </w:numPr>
              <w:spacing w:before="60" w:after="60"/>
              <w:rPr>
                <w:rFonts w:asciiTheme="minorHAnsi" w:hAnsiTheme="minorHAnsi" w:cs="Arial"/>
                <w:b/>
              </w:rPr>
            </w:pPr>
            <w:r w:rsidRPr="003476FB">
              <w:rPr>
                <w:rFonts w:asciiTheme="minorHAnsi" w:hAnsiTheme="minorHAnsi" w:cs="Arial"/>
                <w:b/>
              </w:rPr>
              <w:t>Ajuste 7</w:t>
            </w:r>
            <w:r w:rsidRPr="003476FB">
              <w:rPr>
                <w:rFonts w:asciiTheme="minorHAnsi" w:hAnsiTheme="minorHAnsi" w:cs="Arial"/>
              </w:rPr>
              <w:t>:</w:t>
            </w:r>
          </w:p>
        </w:tc>
        <w:tc>
          <w:tcPr>
            <w:tcW w:w="7835" w:type="dxa"/>
          </w:tcPr>
          <w:p w14:paraId="1D4739B6" w14:textId="22C16C7F" w:rsidR="007B66F8" w:rsidRPr="003476FB" w:rsidRDefault="007B66F8" w:rsidP="00A5458B">
            <w:pPr>
              <w:spacing w:before="60" w:after="60"/>
              <w:rPr>
                <w:rFonts w:asciiTheme="minorHAnsi" w:hAnsiTheme="minorHAnsi" w:cs="Arial"/>
              </w:rPr>
            </w:pPr>
            <w:r w:rsidRPr="003476FB">
              <w:rPr>
                <w:rFonts w:asciiTheme="minorHAnsi" w:hAnsiTheme="minorHAnsi" w:cs="Arial"/>
              </w:rPr>
              <w:t xml:space="preserve">Permitir ocultar/mostrar columnas y filas de los resultados tanto en contenedor como en </w:t>
            </w:r>
            <w:r w:rsidR="00473E67">
              <w:rPr>
                <w:rFonts w:asciiTheme="minorHAnsi" w:hAnsiTheme="minorHAnsi" w:cs="Arial"/>
              </w:rPr>
              <w:t>Bandeja de Usuario</w:t>
            </w:r>
          </w:p>
        </w:tc>
      </w:tr>
    </w:tbl>
    <w:p w14:paraId="7424D7CC" w14:textId="77777777" w:rsidR="007B66F8" w:rsidRDefault="007B66F8" w:rsidP="003476FB">
      <w:pPr>
        <w:spacing w:before="60" w:after="60"/>
        <w:ind w:left="709"/>
        <w:rPr>
          <w:rFonts w:cs="Arial"/>
          <w:szCs w:val="20"/>
        </w:rPr>
      </w:pPr>
    </w:p>
    <w:p w14:paraId="3A0F2086" w14:textId="33E12BF3" w:rsidR="005F6327" w:rsidRDefault="005F6327" w:rsidP="003476FB">
      <w:pPr>
        <w:pStyle w:val="Ttulo4"/>
        <w:ind w:left="709"/>
      </w:pPr>
      <w:r w:rsidRPr="000363D9">
        <w:rPr>
          <w:lang w:eastAsia="es-ES"/>
        </w:rPr>
        <w:t>Descripción</w:t>
      </w:r>
      <w:r w:rsidR="009F28B4">
        <w:rPr>
          <w:lang w:eastAsia="es-ES"/>
        </w:rPr>
        <w:t xml:space="preserve"> del Ajuste 1 - </w:t>
      </w:r>
      <w:r w:rsidR="009F28B4">
        <w:t>Dividir el campo “Descripción arquitectónica” en dos secciones</w:t>
      </w:r>
    </w:p>
    <w:p w14:paraId="0AA83148" w14:textId="77777777" w:rsidR="003476FB" w:rsidRPr="003476FB" w:rsidRDefault="003476FB" w:rsidP="00A5458B"/>
    <w:p w14:paraId="59D9AC2E" w14:textId="77777777" w:rsidR="004E29F3" w:rsidRDefault="004E29F3" w:rsidP="003476FB">
      <w:pPr>
        <w:ind w:left="709"/>
        <w:rPr>
          <w:szCs w:val="20"/>
        </w:rPr>
      </w:pPr>
      <w:r w:rsidRPr="00727E3B">
        <w:rPr>
          <w:szCs w:val="20"/>
        </w:rPr>
        <w:t>Actualmente</w:t>
      </w:r>
      <w:r>
        <w:rPr>
          <w:szCs w:val="20"/>
        </w:rPr>
        <w:t xml:space="preserve"> </w:t>
      </w:r>
      <w:r w:rsidRPr="00727E3B">
        <w:rPr>
          <w:szCs w:val="20"/>
        </w:rPr>
        <w:t>la</w:t>
      </w:r>
      <w:r>
        <w:rPr>
          <w:szCs w:val="20"/>
        </w:rPr>
        <w:t xml:space="preserve"> </w:t>
      </w:r>
      <w:r w:rsidRPr="00727E3B">
        <w:rPr>
          <w:szCs w:val="20"/>
        </w:rPr>
        <w:t>sección</w:t>
      </w:r>
      <w:r>
        <w:rPr>
          <w:szCs w:val="20"/>
        </w:rPr>
        <w:t xml:space="preserve"> </w:t>
      </w:r>
      <w:r w:rsidRPr="00727E3B">
        <w:rPr>
          <w:szCs w:val="20"/>
        </w:rPr>
        <w:t>de</w:t>
      </w:r>
      <w:r>
        <w:rPr>
          <w:szCs w:val="20"/>
        </w:rPr>
        <w:t xml:space="preserve"> “</w:t>
      </w:r>
      <w:r w:rsidRPr="00727E3B">
        <w:rPr>
          <w:szCs w:val="20"/>
        </w:rPr>
        <w:t>Descripción</w:t>
      </w:r>
      <w:r>
        <w:rPr>
          <w:szCs w:val="20"/>
        </w:rPr>
        <w:t xml:space="preserve"> </w:t>
      </w:r>
      <w:r w:rsidRPr="00727E3B">
        <w:rPr>
          <w:szCs w:val="20"/>
        </w:rPr>
        <w:t>Arquitectónica</w:t>
      </w:r>
      <w:r>
        <w:rPr>
          <w:szCs w:val="20"/>
        </w:rPr>
        <w:t xml:space="preserve">” </w:t>
      </w:r>
      <w:r w:rsidRPr="00727E3B">
        <w:rPr>
          <w:szCs w:val="20"/>
        </w:rPr>
        <w:t>sólo</w:t>
      </w:r>
      <w:r>
        <w:rPr>
          <w:szCs w:val="20"/>
        </w:rPr>
        <w:t xml:space="preserve"> </w:t>
      </w:r>
      <w:r w:rsidRPr="00727E3B">
        <w:rPr>
          <w:szCs w:val="20"/>
        </w:rPr>
        <w:t>presenta</w:t>
      </w:r>
      <w:r>
        <w:rPr>
          <w:szCs w:val="20"/>
        </w:rPr>
        <w:t xml:space="preserve"> </w:t>
      </w:r>
      <w:r w:rsidRPr="00727E3B">
        <w:rPr>
          <w:szCs w:val="20"/>
        </w:rPr>
        <w:t>un</w:t>
      </w:r>
      <w:r>
        <w:rPr>
          <w:szCs w:val="20"/>
        </w:rPr>
        <w:t xml:space="preserve"> </w:t>
      </w:r>
      <w:r w:rsidRPr="00727E3B">
        <w:rPr>
          <w:szCs w:val="20"/>
        </w:rPr>
        <w:t>campo</w:t>
      </w:r>
      <w:r>
        <w:rPr>
          <w:szCs w:val="20"/>
        </w:rPr>
        <w:t xml:space="preserve"> </w:t>
      </w:r>
      <w:r w:rsidRPr="00727E3B">
        <w:rPr>
          <w:szCs w:val="20"/>
        </w:rPr>
        <w:t>denominado</w:t>
      </w:r>
      <w:r>
        <w:rPr>
          <w:szCs w:val="20"/>
        </w:rPr>
        <w:t xml:space="preserve"> </w:t>
      </w:r>
      <w:r w:rsidRPr="00727E3B">
        <w:rPr>
          <w:szCs w:val="20"/>
        </w:rPr>
        <w:t>de</w:t>
      </w:r>
      <w:r>
        <w:rPr>
          <w:szCs w:val="20"/>
        </w:rPr>
        <w:t xml:space="preserve"> </w:t>
      </w:r>
      <w:r w:rsidRPr="00727E3B">
        <w:rPr>
          <w:szCs w:val="20"/>
        </w:rPr>
        <w:t>la</w:t>
      </w:r>
      <w:r>
        <w:rPr>
          <w:szCs w:val="20"/>
        </w:rPr>
        <w:t xml:space="preserve"> </w:t>
      </w:r>
      <w:r w:rsidRPr="00727E3B">
        <w:rPr>
          <w:szCs w:val="20"/>
        </w:rPr>
        <w:t>misma</w:t>
      </w:r>
      <w:r>
        <w:rPr>
          <w:szCs w:val="20"/>
        </w:rPr>
        <w:t xml:space="preserve"> </w:t>
      </w:r>
      <w:r w:rsidRPr="00727E3B">
        <w:rPr>
          <w:szCs w:val="20"/>
        </w:rPr>
        <w:t>manera.</w:t>
      </w:r>
      <w:r>
        <w:rPr>
          <w:szCs w:val="20"/>
        </w:rPr>
        <w:t xml:space="preserve"> </w:t>
      </w:r>
      <w:r w:rsidRPr="00727E3B">
        <w:rPr>
          <w:szCs w:val="20"/>
        </w:rPr>
        <w:t>La</w:t>
      </w:r>
      <w:r>
        <w:rPr>
          <w:szCs w:val="20"/>
        </w:rPr>
        <w:t xml:space="preserve"> </w:t>
      </w:r>
      <w:r w:rsidRPr="00727E3B">
        <w:rPr>
          <w:szCs w:val="20"/>
        </w:rPr>
        <w:t>Ley</w:t>
      </w:r>
      <w:r>
        <w:rPr>
          <w:szCs w:val="20"/>
        </w:rPr>
        <w:t xml:space="preserve"> </w:t>
      </w:r>
      <w:r w:rsidRPr="00727E3B">
        <w:rPr>
          <w:szCs w:val="20"/>
        </w:rPr>
        <w:t>de</w:t>
      </w:r>
      <w:r>
        <w:rPr>
          <w:szCs w:val="20"/>
        </w:rPr>
        <w:t xml:space="preserve"> </w:t>
      </w:r>
      <w:r w:rsidRPr="00727E3B">
        <w:rPr>
          <w:szCs w:val="20"/>
        </w:rPr>
        <w:t>Protección</w:t>
      </w:r>
      <w:r>
        <w:rPr>
          <w:szCs w:val="20"/>
        </w:rPr>
        <w:t xml:space="preserve"> </w:t>
      </w:r>
      <w:r w:rsidRPr="00727E3B">
        <w:rPr>
          <w:szCs w:val="20"/>
        </w:rPr>
        <w:t>de</w:t>
      </w:r>
      <w:r>
        <w:rPr>
          <w:szCs w:val="20"/>
        </w:rPr>
        <w:t xml:space="preserve"> </w:t>
      </w:r>
      <w:r w:rsidRPr="00727E3B">
        <w:rPr>
          <w:szCs w:val="20"/>
        </w:rPr>
        <w:t>datos</w:t>
      </w:r>
      <w:r>
        <w:rPr>
          <w:szCs w:val="20"/>
        </w:rPr>
        <w:t xml:space="preserve"> </w:t>
      </w:r>
      <w:r w:rsidRPr="00727E3B">
        <w:rPr>
          <w:szCs w:val="20"/>
        </w:rPr>
        <w:t>personales</w:t>
      </w:r>
      <w:r>
        <w:rPr>
          <w:szCs w:val="20"/>
        </w:rPr>
        <w:t xml:space="preserve"> </w:t>
      </w:r>
      <w:r w:rsidRPr="00727E3B">
        <w:rPr>
          <w:szCs w:val="20"/>
        </w:rPr>
        <w:t>establece</w:t>
      </w:r>
      <w:r>
        <w:rPr>
          <w:szCs w:val="20"/>
        </w:rPr>
        <w:t xml:space="preserve"> </w:t>
      </w:r>
      <w:r w:rsidRPr="00727E3B">
        <w:rPr>
          <w:szCs w:val="20"/>
        </w:rPr>
        <w:t>que,</w:t>
      </w:r>
      <w:r>
        <w:rPr>
          <w:szCs w:val="20"/>
        </w:rPr>
        <w:t xml:space="preserve"> </w:t>
      </w:r>
      <w:r w:rsidRPr="00727E3B">
        <w:rPr>
          <w:szCs w:val="20"/>
        </w:rPr>
        <w:t>para</w:t>
      </w:r>
      <w:r>
        <w:rPr>
          <w:szCs w:val="20"/>
        </w:rPr>
        <w:t xml:space="preserve"> </w:t>
      </w:r>
      <w:r w:rsidRPr="00727E3B">
        <w:rPr>
          <w:szCs w:val="20"/>
        </w:rPr>
        <w:t>la</w:t>
      </w:r>
      <w:r>
        <w:rPr>
          <w:szCs w:val="20"/>
        </w:rPr>
        <w:t xml:space="preserve"> </w:t>
      </w:r>
      <w:r w:rsidRPr="00727E3B">
        <w:rPr>
          <w:szCs w:val="20"/>
        </w:rPr>
        <w:t>publicación</w:t>
      </w:r>
      <w:r>
        <w:rPr>
          <w:szCs w:val="20"/>
        </w:rPr>
        <w:t xml:space="preserve"> </w:t>
      </w:r>
      <w:r w:rsidRPr="00727E3B">
        <w:rPr>
          <w:szCs w:val="20"/>
        </w:rPr>
        <w:t>de</w:t>
      </w:r>
      <w:r>
        <w:rPr>
          <w:szCs w:val="20"/>
        </w:rPr>
        <w:t xml:space="preserve"> </w:t>
      </w:r>
      <w:r w:rsidRPr="00727E3B">
        <w:rPr>
          <w:szCs w:val="20"/>
        </w:rPr>
        <w:t>este</w:t>
      </w:r>
      <w:r>
        <w:rPr>
          <w:szCs w:val="20"/>
        </w:rPr>
        <w:t xml:space="preserve"> </w:t>
      </w:r>
      <w:r w:rsidRPr="00727E3B">
        <w:rPr>
          <w:szCs w:val="20"/>
        </w:rPr>
        <w:t>tipo</w:t>
      </w:r>
      <w:r>
        <w:rPr>
          <w:szCs w:val="20"/>
        </w:rPr>
        <w:t xml:space="preserve"> </w:t>
      </w:r>
      <w:r w:rsidRPr="00727E3B">
        <w:rPr>
          <w:szCs w:val="20"/>
        </w:rPr>
        <w:t>de</w:t>
      </w:r>
      <w:r>
        <w:rPr>
          <w:szCs w:val="20"/>
        </w:rPr>
        <w:t xml:space="preserve"> </w:t>
      </w:r>
      <w:r w:rsidRPr="00727E3B">
        <w:rPr>
          <w:szCs w:val="20"/>
        </w:rPr>
        <w:t>información</w:t>
      </w:r>
      <w:r>
        <w:rPr>
          <w:szCs w:val="20"/>
        </w:rPr>
        <w:t xml:space="preserve">, </w:t>
      </w:r>
      <w:r w:rsidRPr="00727E3B">
        <w:rPr>
          <w:szCs w:val="20"/>
        </w:rPr>
        <w:t>se</w:t>
      </w:r>
      <w:r>
        <w:rPr>
          <w:szCs w:val="20"/>
        </w:rPr>
        <w:t xml:space="preserve"> </w:t>
      </w:r>
      <w:r w:rsidRPr="00727E3B">
        <w:rPr>
          <w:szCs w:val="20"/>
        </w:rPr>
        <w:t>debe</w:t>
      </w:r>
      <w:r>
        <w:rPr>
          <w:szCs w:val="20"/>
        </w:rPr>
        <w:t xml:space="preserve"> </w:t>
      </w:r>
      <w:r w:rsidRPr="00727E3B">
        <w:rPr>
          <w:szCs w:val="20"/>
        </w:rPr>
        <w:t>contar</w:t>
      </w:r>
      <w:r>
        <w:rPr>
          <w:szCs w:val="20"/>
        </w:rPr>
        <w:t xml:space="preserve"> </w:t>
      </w:r>
      <w:r w:rsidRPr="00727E3B">
        <w:rPr>
          <w:szCs w:val="20"/>
        </w:rPr>
        <w:t>con</w:t>
      </w:r>
      <w:r>
        <w:rPr>
          <w:szCs w:val="20"/>
        </w:rPr>
        <w:t xml:space="preserve"> </w:t>
      </w:r>
      <w:r w:rsidRPr="00727E3B">
        <w:rPr>
          <w:szCs w:val="20"/>
        </w:rPr>
        <w:t>el</w:t>
      </w:r>
      <w:r>
        <w:rPr>
          <w:szCs w:val="20"/>
        </w:rPr>
        <w:t xml:space="preserve"> </w:t>
      </w:r>
      <w:r w:rsidRPr="00727E3B">
        <w:rPr>
          <w:szCs w:val="20"/>
        </w:rPr>
        <w:t>consentimiento</w:t>
      </w:r>
      <w:r>
        <w:rPr>
          <w:szCs w:val="20"/>
        </w:rPr>
        <w:t xml:space="preserve"> </w:t>
      </w:r>
      <w:r w:rsidRPr="00727E3B">
        <w:rPr>
          <w:szCs w:val="20"/>
        </w:rPr>
        <w:t>del</w:t>
      </w:r>
      <w:r>
        <w:rPr>
          <w:szCs w:val="20"/>
        </w:rPr>
        <w:t xml:space="preserve"> </w:t>
      </w:r>
      <w:r w:rsidRPr="00727E3B">
        <w:rPr>
          <w:szCs w:val="20"/>
        </w:rPr>
        <w:t>propietario</w:t>
      </w:r>
      <w:r>
        <w:rPr>
          <w:szCs w:val="20"/>
        </w:rPr>
        <w:t xml:space="preserve"> </w:t>
      </w:r>
      <w:r w:rsidRPr="00727E3B">
        <w:rPr>
          <w:szCs w:val="20"/>
        </w:rPr>
        <w:t>del</w:t>
      </w:r>
      <w:r>
        <w:rPr>
          <w:szCs w:val="20"/>
        </w:rPr>
        <w:t xml:space="preserve"> </w:t>
      </w:r>
      <w:r w:rsidRPr="00727E3B">
        <w:rPr>
          <w:szCs w:val="20"/>
        </w:rPr>
        <w:t>inmueble.</w:t>
      </w:r>
      <w:r>
        <w:rPr>
          <w:szCs w:val="20"/>
        </w:rPr>
        <w:t xml:space="preserve"> </w:t>
      </w:r>
    </w:p>
    <w:p w14:paraId="6321AC1F" w14:textId="77777777" w:rsidR="0031038F" w:rsidRDefault="0031038F" w:rsidP="003476FB">
      <w:pPr>
        <w:ind w:left="709"/>
        <w:rPr>
          <w:szCs w:val="20"/>
        </w:rPr>
      </w:pPr>
    </w:p>
    <w:p w14:paraId="1DD50F55" w14:textId="77777777" w:rsidR="0031038F" w:rsidRDefault="004E29F3" w:rsidP="003476FB">
      <w:pPr>
        <w:ind w:left="709"/>
        <w:rPr>
          <w:szCs w:val="20"/>
        </w:rPr>
      </w:pPr>
      <w:r w:rsidRPr="00727E3B">
        <w:rPr>
          <w:szCs w:val="20"/>
        </w:rPr>
        <w:t>A</w:t>
      </w:r>
      <w:r>
        <w:rPr>
          <w:szCs w:val="20"/>
        </w:rPr>
        <w:t xml:space="preserve"> </w:t>
      </w:r>
      <w:r w:rsidRPr="00727E3B">
        <w:rPr>
          <w:szCs w:val="20"/>
        </w:rPr>
        <w:t>pesar</w:t>
      </w:r>
      <w:r>
        <w:rPr>
          <w:szCs w:val="20"/>
        </w:rPr>
        <w:t xml:space="preserve"> de </w:t>
      </w:r>
      <w:r w:rsidRPr="00727E3B">
        <w:rPr>
          <w:szCs w:val="20"/>
        </w:rPr>
        <w:t>que</w:t>
      </w:r>
      <w:r>
        <w:rPr>
          <w:szCs w:val="20"/>
        </w:rPr>
        <w:t xml:space="preserve"> </w:t>
      </w:r>
      <w:r w:rsidRPr="00727E3B">
        <w:rPr>
          <w:szCs w:val="20"/>
        </w:rPr>
        <w:t>el</w:t>
      </w:r>
      <w:r>
        <w:rPr>
          <w:szCs w:val="20"/>
        </w:rPr>
        <w:t xml:space="preserve"> s</w:t>
      </w:r>
      <w:r w:rsidRPr="00727E3B">
        <w:rPr>
          <w:szCs w:val="20"/>
        </w:rPr>
        <w:t>istema</w:t>
      </w:r>
      <w:r>
        <w:rPr>
          <w:szCs w:val="20"/>
        </w:rPr>
        <w:t xml:space="preserve"> </w:t>
      </w:r>
      <w:r w:rsidRPr="00727E3B">
        <w:rPr>
          <w:szCs w:val="20"/>
        </w:rPr>
        <w:t>en</w:t>
      </w:r>
      <w:r>
        <w:rPr>
          <w:szCs w:val="20"/>
        </w:rPr>
        <w:t xml:space="preserve"> </w:t>
      </w:r>
      <w:r w:rsidRPr="00727E3B">
        <w:rPr>
          <w:szCs w:val="20"/>
        </w:rPr>
        <w:t>el</w:t>
      </w:r>
      <w:r>
        <w:rPr>
          <w:szCs w:val="20"/>
        </w:rPr>
        <w:t xml:space="preserve"> </w:t>
      </w:r>
      <w:r w:rsidRPr="00727E3B">
        <w:rPr>
          <w:szCs w:val="20"/>
        </w:rPr>
        <w:t>momento</w:t>
      </w:r>
      <w:r>
        <w:rPr>
          <w:szCs w:val="20"/>
        </w:rPr>
        <w:t xml:space="preserve"> </w:t>
      </w:r>
      <w:r w:rsidRPr="00727E3B">
        <w:rPr>
          <w:szCs w:val="20"/>
        </w:rPr>
        <w:t>de</w:t>
      </w:r>
      <w:r>
        <w:rPr>
          <w:szCs w:val="20"/>
        </w:rPr>
        <w:t xml:space="preserve"> </w:t>
      </w:r>
      <w:r w:rsidRPr="00727E3B">
        <w:rPr>
          <w:szCs w:val="20"/>
        </w:rPr>
        <w:t>la</w:t>
      </w:r>
      <w:r>
        <w:rPr>
          <w:szCs w:val="20"/>
        </w:rPr>
        <w:t xml:space="preserve"> </w:t>
      </w:r>
      <w:r w:rsidRPr="00727E3B">
        <w:rPr>
          <w:szCs w:val="20"/>
        </w:rPr>
        <w:t>publicación</w:t>
      </w:r>
      <w:r>
        <w:rPr>
          <w:szCs w:val="20"/>
        </w:rPr>
        <w:t xml:space="preserve"> </w:t>
      </w:r>
      <w:r w:rsidRPr="00727E3B">
        <w:rPr>
          <w:szCs w:val="20"/>
        </w:rPr>
        <w:t>diferencia</w:t>
      </w:r>
      <w:r>
        <w:rPr>
          <w:szCs w:val="20"/>
        </w:rPr>
        <w:t xml:space="preserve"> </w:t>
      </w:r>
      <w:r w:rsidRPr="00727E3B">
        <w:rPr>
          <w:szCs w:val="20"/>
        </w:rPr>
        <w:t>estos</w:t>
      </w:r>
      <w:r>
        <w:rPr>
          <w:szCs w:val="20"/>
        </w:rPr>
        <w:t xml:space="preserve"> </w:t>
      </w:r>
      <w:r w:rsidRPr="00727E3B">
        <w:rPr>
          <w:szCs w:val="20"/>
        </w:rPr>
        <w:t>aspectos</w:t>
      </w:r>
      <w:r>
        <w:rPr>
          <w:szCs w:val="20"/>
        </w:rPr>
        <w:t xml:space="preserve"> </w:t>
      </w:r>
      <w:r w:rsidRPr="00727E3B">
        <w:rPr>
          <w:szCs w:val="20"/>
        </w:rPr>
        <w:t>en</w:t>
      </w:r>
      <w:r>
        <w:rPr>
          <w:szCs w:val="20"/>
        </w:rPr>
        <w:t xml:space="preserve"> </w:t>
      </w:r>
      <w:r w:rsidRPr="00727E3B">
        <w:rPr>
          <w:szCs w:val="20"/>
        </w:rPr>
        <w:t>la</w:t>
      </w:r>
      <w:r>
        <w:rPr>
          <w:szCs w:val="20"/>
        </w:rPr>
        <w:t xml:space="preserve"> </w:t>
      </w:r>
      <w:r w:rsidRPr="00727E3B">
        <w:rPr>
          <w:szCs w:val="20"/>
        </w:rPr>
        <w:t>parte</w:t>
      </w:r>
      <w:r>
        <w:rPr>
          <w:szCs w:val="20"/>
        </w:rPr>
        <w:t xml:space="preserve"> </w:t>
      </w:r>
      <w:r w:rsidRPr="00727E3B">
        <w:rPr>
          <w:szCs w:val="20"/>
        </w:rPr>
        <w:t>gráfica</w:t>
      </w:r>
      <w:r>
        <w:rPr>
          <w:szCs w:val="20"/>
        </w:rPr>
        <w:t xml:space="preserve">, </w:t>
      </w:r>
      <w:r w:rsidRPr="00727E3B">
        <w:rPr>
          <w:szCs w:val="20"/>
        </w:rPr>
        <w:t>no</w:t>
      </w:r>
      <w:r>
        <w:rPr>
          <w:szCs w:val="20"/>
        </w:rPr>
        <w:t xml:space="preserve"> </w:t>
      </w:r>
      <w:r w:rsidRPr="00727E3B">
        <w:rPr>
          <w:szCs w:val="20"/>
        </w:rPr>
        <w:t>imprimiendo</w:t>
      </w:r>
      <w:r>
        <w:rPr>
          <w:szCs w:val="20"/>
        </w:rPr>
        <w:t xml:space="preserve"> </w:t>
      </w:r>
      <w:r w:rsidRPr="00727E3B">
        <w:rPr>
          <w:szCs w:val="20"/>
        </w:rPr>
        <w:t>los</w:t>
      </w:r>
      <w:r>
        <w:rPr>
          <w:szCs w:val="20"/>
        </w:rPr>
        <w:t xml:space="preserve"> </w:t>
      </w:r>
      <w:r w:rsidRPr="00727E3B">
        <w:rPr>
          <w:szCs w:val="20"/>
        </w:rPr>
        <w:t>planos</w:t>
      </w:r>
      <w:r>
        <w:rPr>
          <w:szCs w:val="20"/>
        </w:rPr>
        <w:t xml:space="preserve"> </w:t>
      </w:r>
      <w:r w:rsidRPr="00727E3B">
        <w:rPr>
          <w:szCs w:val="20"/>
        </w:rPr>
        <w:t>de</w:t>
      </w:r>
      <w:r>
        <w:rPr>
          <w:szCs w:val="20"/>
        </w:rPr>
        <w:t xml:space="preserve"> </w:t>
      </w:r>
      <w:r w:rsidRPr="00727E3B">
        <w:rPr>
          <w:szCs w:val="20"/>
        </w:rPr>
        <w:t>las</w:t>
      </w:r>
      <w:r>
        <w:rPr>
          <w:szCs w:val="20"/>
        </w:rPr>
        <w:t xml:space="preserve"> </w:t>
      </w:r>
      <w:r w:rsidRPr="00727E3B">
        <w:rPr>
          <w:szCs w:val="20"/>
        </w:rPr>
        <w:t>casas</w:t>
      </w:r>
      <w:r>
        <w:rPr>
          <w:szCs w:val="20"/>
        </w:rPr>
        <w:t xml:space="preserve"> </w:t>
      </w:r>
      <w:r w:rsidRPr="00727E3B">
        <w:rPr>
          <w:szCs w:val="20"/>
        </w:rPr>
        <w:t>catalogadas,</w:t>
      </w:r>
      <w:r>
        <w:rPr>
          <w:szCs w:val="20"/>
        </w:rPr>
        <w:t xml:space="preserve"> </w:t>
      </w:r>
      <w:r w:rsidRPr="00727E3B">
        <w:rPr>
          <w:szCs w:val="20"/>
        </w:rPr>
        <w:t>en</w:t>
      </w:r>
      <w:r>
        <w:rPr>
          <w:szCs w:val="20"/>
        </w:rPr>
        <w:t xml:space="preserve"> </w:t>
      </w:r>
      <w:r w:rsidRPr="00727E3B">
        <w:rPr>
          <w:szCs w:val="20"/>
        </w:rPr>
        <w:t>el</w:t>
      </w:r>
      <w:r>
        <w:rPr>
          <w:szCs w:val="20"/>
        </w:rPr>
        <w:t xml:space="preserve"> </w:t>
      </w:r>
      <w:r w:rsidRPr="00727E3B">
        <w:rPr>
          <w:szCs w:val="20"/>
        </w:rPr>
        <w:t>caso</w:t>
      </w:r>
      <w:r>
        <w:rPr>
          <w:szCs w:val="20"/>
        </w:rPr>
        <w:t xml:space="preserve"> </w:t>
      </w:r>
      <w:r w:rsidRPr="00727E3B">
        <w:rPr>
          <w:szCs w:val="20"/>
        </w:rPr>
        <w:t>del</w:t>
      </w:r>
      <w:r>
        <w:rPr>
          <w:szCs w:val="20"/>
        </w:rPr>
        <w:t xml:space="preserve"> </w:t>
      </w:r>
      <w:r w:rsidRPr="00727E3B">
        <w:rPr>
          <w:szCs w:val="20"/>
        </w:rPr>
        <w:t>campo</w:t>
      </w:r>
      <w:r>
        <w:rPr>
          <w:szCs w:val="20"/>
        </w:rPr>
        <w:t xml:space="preserve"> </w:t>
      </w:r>
      <w:r w:rsidRPr="00727E3B">
        <w:rPr>
          <w:szCs w:val="20"/>
        </w:rPr>
        <w:t>descripción</w:t>
      </w:r>
      <w:r>
        <w:rPr>
          <w:szCs w:val="20"/>
        </w:rPr>
        <w:t xml:space="preserve"> </w:t>
      </w:r>
      <w:r w:rsidRPr="00727E3B">
        <w:rPr>
          <w:szCs w:val="20"/>
        </w:rPr>
        <w:t>arquitectónica,</w:t>
      </w:r>
      <w:r>
        <w:rPr>
          <w:szCs w:val="20"/>
        </w:rPr>
        <w:t xml:space="preserve"> </w:t>
      </w:r>
      <w:r w:rsidRPr="00727E3B">
        <w:rPr>
          <w:szCs w:val="20"/>
        </w:rPr>
        <w:t>no</w:t>
      </w:r>
      <w:r>
        <w:rPr>
          <w:szCs w:val="20"/>
        </w:rPr>
        <w:t xml:space="preserve"> es así. A</w:t>
      </w:r>
      <w:r w:rsidRPr="00727E3B">
        <w:rPr>
          <w:szCs w:val="20"/>
        </w:rPr>
        <w:t>l</w:t>
      </w:r>
      <w:r>
        <w:rPr>
          <w:szCs w:val="20"/>
        </w:rPr>
        <w:t xml:space="preserve"> </w:t>
      </w:r>
      <w:r w:rsidRPr="00727E3B">
        <w:rPr>
          <w:szCs w:val="20"/>
        </w:rPr>
        <w:t>ser</w:t>
      </w:r>
      <w:r>
        <w:rPr>
          <w:szCs w:val="20"/>
        </w:rPr>
        <w:t xml:space="preserve"> </w:t>
      </w:r>
      <w:r w:rsidRPr="00727E3B">
        <w:rPr>
          <w:szCs w:val="20"/>
        </w:rPr>
        <w:t>un</w:t>
      </w:r>
      <w:r>
        <w:rPr>
          <w:szCs w:val="20"/>
        </w:rPr>
        <w:t xml:space="preserve"> </w:t>
      </w:r>
      <w:r w:rsidRPr="00727E3B">
        <w:rPr>
          <w:szCs w:val="20"/>
        </w:rPr>
        <w:t>solo</w:t>
      </w:r>
      <w:r>
        <w:rPr>
          <w:szCs w:val="20"/>
        </w:rPr>
        <w:t xml:space="preserve"> </w:t>
      </w:r>
      <w:r w:rsidRPr="00727E3B">
        <w:rPr>
          <w:szCs w:val="20"/>
        </w:rPr>
        <w:t>campo,</w:t>
      </w:r>
      <w:r>
        <w:rPr>
          <w:szCs w:val="20"/>
        </w:rPr>
        <w:t xml:space="preserve"> </w:t>
      </w:r>
      <w:r w:rsidRPr="00727E3B">
        <w:rPr>
          <w:szCs w:val="20"/>
        </w:rPr>
        <w:t>se</w:t>
      </w:r>
      <w:r>
        <w:rPr>
          <w:szCs w:val="20"/>
        </w:rPr>
        <w:t xml:space="preserve"> </w:t>
      </w:r>
      <w:r w:rsidRPr="00727E3B">
        <w:rPr>
          <w:szCs w:val="20"/>
        </w:rPr>
        <w:t>publica</w:t>
      </w:r>
      <w:r>
        <w:rPr>
          <w:szCs w:val="20"/>
        </w:rPr>
        <w:t xml:space="preserve"> </w:t>
      </w:r>
      <w:r w:rsidRPr="00727E3B">
        <w:rPr>
          <w:szCs w:val="20"/>
        </w:rPr>
        <w:t>completo</w:t>
      </w:r>
      <w:r>
        <w:rPr>
          <w:szCs w:val="20"/>
        </w:rPr>
        <w:t xml:space="preserve"> </w:t>
      </w:r>
      <w:r w:rsidRPr="00727E3B">
        <w:rPr>
          <w:szCs w:val="20"/>
        </w:rPr>
        <w:t>y</w:t>
      </w:r>
      <w:r>
        <w:rPr>
          <w:szCs w:val="20"/>
        </w:rPr>
        <w:t xml:space="preserve"> </w:t>
      </w:r>
      <w:r w:rsidRPr="00727E3B">
        <w:rPr>
          <w:szCs w:val="20"/>
        </w:rPr>
        <w:t>en</w:t>
      </w:r>
      <w:r>
        <w:rPr>
          <w:szCs w:val="20"/>
        </w:rPr>
        <w:t xml:space="preserve"> </w:t>
      </w:r>
      <w:r w:rsidRPr="00727E3B">
        <w:rPr>
          <w:szCs w:val="20"/>
        </w:rPr>
        <w:t>ocasiones,</w:t>
      </w:r>
      <w:r>
        <w:rPr>
          <w:szCs w:val="20"/>
        </w:rPr>
        <w:t xml:space="preserve"> </w:t>
      </w:r>
      <w:r w:rsidRPr="00727E3B">
        <w:rPr>
          <w:szCs w:val="20"/>
        </w:rPr>
        <w:t>cuando</w:t>
      </w:r>
      <w:r>
        <w:rPr>
          <w:szCs w:val="20"/>
        </w:rPr>
        <w:t xml:space="preserve"> </w:t>
      </w:r>
      <w:r w:rsidRPr="00727E3B">
        <w:rPr>
          <w:szCs w:val="20"/>
        </w:rPr>
        <w:t>se</w:t>
      </w:r>
      <w:r>
        <w:rPr>
          <w:szCs w:val="20"/>
        </w:rPr>
        <w:t xml:space="preserve"> </w:t>
      </w:r>
      <w:r w:rsidRPr="00727E3B">
        <w:rPr>
          <w:szCs w:val="20"/>
        </w:rPr>
        <w:t>permite</w:t>
      </w:r>
      <w:r>
        <w:rPr>
          <w:szCs w:val="20"/>
        </w:rPr>
        <w:t xml:space="preserve"> </w:t>
      </w:r>
      <w:r w:rsidRPr="00727E3B">
        <w:rPr>
          <w:szCs w:val="20"/>
        </w:rPr>
        <w:t>el</w:t>
      </w:r>
      <w:r>
        <w:rPr>
          <w:szCs w:val="20"/>
        </w:rPr>
        <w:t xml:space="preserve"> </w:t>
      </w:r>
      <w:r w:rsidRPr="00727E3B">
        <w:rPr>
          <w:szCs w:val="20"/>
        </w:rPr>
        <w:t>ingreso</w:t>
      </w:r>
      <w:r>
        <w:rPr>
          <w:szCs w:val="20"/>
        </w:rPr>
        <w:t xml:space="preserve"> </w:t>
      </w:r>
      <w:r w:rsidRPr="00727E3B">
        <w:rPr>
          <w:szCs w:val="20"/>
        </w:rPr>
        <w:t>a</w:t>
      </w:r>
      <w:r>
        <w:rPr>
          <w:szCs w:val="20"/>
        </w:rPr>
        <w:t xml:space="preserve"> </w:t>
      </w:r>
      <w:r w:rsidRPr="00727E3B">
        <w:rPr>
          <w:szCs w:val="20"/>
        </w:rPr>
        <w:t>los</w:t>
      </w:r>
      <w:r>
        <w:rPr>
          <w:szCs w:val="20"/>
        </w:rPr>
        <w:t xml:space="preserve"> </w:t>
      </w:r>
      <w:r w:rsidRPr="00727E3B">
        <w:rPr>
          <w:szCs w:val="20"/>
        </w:rPr>
        <w:t>inmuebles</w:t>
      </w:r>
      <w:r>
        <w:rPr>
          <w:szCs w:val="20"/>
        </w:rPr>
        <w:t xml:space="preserve"> </w:t>
      </w:r>
      <w:r w:rsidRPr="00727E3B">
        <w:rPr>
          <w:szCs w:val="20"/>
        </w:rPr>
        <w:t>particulares,</w:t>
      </w:r>
      <w:r>
        <w:rPr>
          <w:szCs w:val="20"/>
        </w:rPr>
        <w:t xml:space="preserve"> </w:t>
      </w:r>
      <w:r w:rsidRPr="00727E3B">
        <w:rPr>
          <w:szCs w:val="20"/>
        </w:rPr>
        <w:t>se</w:t>
      </w:r>
      <w:r>
        <w:rPr>
          <w:szCs w:val="20"/>
        </w:rPr>
        <w:t xml:space="preserve"> muestra </w:t>
      </w:r>
      <w:r w:rsidRPr="00727E3B">
        <w:rPr>
          <w:szCs w:val="20"/>
        </w:rPr>
        <w:t>información</w:t>
      </w:r>
      <w:r>
        <w:rPr>
          <w:szCs w:val="20"/>
        </w:rPr>
        <w:t xml:space="preserve"> </w:t>
      </w:r>
      <w:r w:rsidRPr="00727E3B">
        <w:rPr>
          <w:szCs w:val="20"/>
        </w:rPr>
        <w:t>de</w:t>
      </w:r>
      <w:r>
        <w:rPr>
          <w:szCs w:val="20"/>
        </w:rPr>
        <w:t xml:space="preserve"> </w:t>
      </w:r>
      <w:r w:rsidRPr="00727E3B">
        <w:rPr>
          <w:szCs w:val="20"/>
        </w:rPr>
        <w:t>interiores.</w:t>
      </w:r>
      <w:r>
        <w:rPr>
          <w:szCs w:val="20"/>
        </w:rPr>
        <w:t xml:space="preserve"> </w:t>
      </w:r>
    </w:p>
    <w:p w14:paraId="281994C5" w14:textId="77777777" w:rsidR="0031038F" w:rsidRDefault="0031038F" w:rsidP="003476FB">
      <w:pPr>
        <w:ind w:left="709"/>
        <w:rPr>
          <w:szCs w:val="20"/>
        </w:rPr>
      </w:pPr>
    </w:p>
    <w:p w14:paraId="0EAF390E" w14:textId="5AE3BBB5" w:rsidR="004E29F3" w:rsidRDefault="004E29F3" w:rsidP="003476FB">
      <w:pPr>
        <w:ind w:left="709"/>
        <w:rPr>
          <w:szCs w:val="20"/>
        </w:rPr>
      </w:pPr>
      <w:r w:rsidRPr="00727E3B">
        <w:rPr>
          <w:szCs w:val="20"/>
        </w:rPr>
        <w:t>Por</w:t>
      </w:r>
      <w:r>
        <w:rPr>
          <w:szCs w:val="20"/>
        </w:rPr>
        <w:t xml:space="preserve"> </w:t>
      </w:r>
      <w:r w:rsidRPr="00727E3B">
        <w:rPr>
          <w:szCs w:val="20"/>
        </w:rPr>
        <w:t>tal</w:t>
      </w:r>
      <w:r>
        <w:rPr>
          <w:szCs w:val="20"/>
        </w:rPr>
        <w:t xml:space="preserve"> </w:t>
      </w:r>
      <w:r w:rsidRPr="00727E3B">
        <w:rPr>
          <w:szCs w:val="20"/>
        </w:rPr>
        <w:t>razón,</w:t>
      </w:r>
      <w:r>
        <w:rPr>
          <w:szCs w:val="20"/>
        </w:rPr>
        <w:t xml:space="preserve"> </w:t>
      </w:r>
      <w:r w:rsidRPr="00727E3B">
        <w:rPr>
          <w:szCs w:val="20"/>
        </w:rPr>
        <w:t>se</w:t>
      </w:r>
      <w:r>
        <w:rPr>
          <w:szCs w:val="20"/>
        </w:rPr>
        <w:t xml:space="preserve"> requiere </w:t>
      </w:r>
      <w:r w:rsidRPr="00727E3B">
        <w:rPr>
          <w:szCs w:val="20"/>
        </w:rPr>
        <w:t>que,</w:t>
      </w:r>
      <w:r>
        <w:rPr>
          <w:szCs w:val="20"/>
        </w:rPr>
        <w:t xml:space="preserve"> </w:t>
      </w:r>
      <w:r w:rsidRPr="00727E3B">
        <w:rPr>
          <w:szCs w:val="20"/>
        </w:rPr>
        <w:t>en</w:t>
      </w:r>
      <w:r>
        <w:rPr>
          <w:szCs w:val="20"/>
        </w:rPr>
        <w:t xml:space="preserve"> </w:t>
      </w:r>
      <w:r w:rsidR="003008F3">
        <w:rPr>
          <w:szCs w:val="20"/>
        </w:rPr>
        <w:t xml:space="preserve">lugar </w:t>
      </w:r>
      <w:r w:rsidRPr="00727E3B">
        <w:rPr>
          <w:szCs w:val="20"/>
        </w:rPr>
        <w:t>de</w:t>
      </w:r>
      <w:r>
        <w:rPr>
          <w:szCs w:val="20"/>
        </w:rPr>
        <w:t xml:space="preserve"> </w:t>
      </w:r>
      <w:r w:rsidRPr="00727E3B">
        <w:rPr>
          <w:szCs w:val="20"/>
        </w:rPr>
        <w:t>presentarse</w:t>
      </w:r>
      <w:r>
        <w:rPr>
          <w:szCs w:val="20"/>
        </w:rPr>
        <w:t xml:space="preserve"> </w:t>
      </w:r>
      <w:r w:rsidRPr="00727E3B">
        <w:rPr>
          <w:szCs w:val="20"/>
        </w:rPr>
        <w:t>sólo</w:t>
      </w:r>
      <w:r>
        <w:rPr>
          <w:szCs w:val="20"/>
        </w:rPr>
        <w:t xml:space="preserve"> </w:t>
      </w:r>
      <w:r w:rsidRPr="00727E3B">
        <w:rPr>
          <w:szCs w:val="20"/>
        </w:rPr>
        <w:t>un</w:t>
      </w:r>
      <w:r>
        <w:rPr>
          <w:szCs w:val="20"/>
        </w:rPr>
        <w:t xml:space="preserve"> </w:t>
      </w:r>
      <w:r w:rsidRPr="00727E3B">
        <w:rPr>
          <w:szCs w:val="20"/>
        </w:rPr>
        <w:t>campo,</w:t>
      </w:r>
      <w:r>
        <w:rPr>
          <w:szCs w:val="20"/>
        </w:rPr>
        <w:t xml:space="preserve"> se desplieguen de manera separada </w:t>
      </w:r>
      <w:r w:rsidRPr="00727E3B">
        <w:rPr>
          <w:szCs w:val="20"/>
        </w:rPr>
        <w:t>dos,</w:t>
      </w:r>
      <w:r>
        <w:rPr>
          <w:szCs w:val="20"/>
        </w:rPr>
        <w:t xml:space="preserve"> </w:t>
      </w:r>
      <w:r w:rsidRPr="00727E3B">
        <w:rPr>
          <w:szCs w:val="20"/>
        </w:rPr>
        <w:t>uno</w:t>
      </w:r>
      <w:r>
        <w:rPr>
          <w:szCs w:val="20"/>
        </w:rPr>
        <w:t xml:space="preserve"> </w:t>
      </w:r>
      <w:r w:rsidRPr="00727E3B">
        <w:rPr>
          <w:szCs w:val="20"/>
        </w:rPr>
        <w:t>para</w:t>
      </w:r>
      <w:r>
        <w:rPr>
          <w:szCs w:val="20"/>
        </w:rPr>
        <w:t xml:space="preserve"> </w:t>
      </w:r>
      <w:r w:rsidRPr="00727E3B">
        <w:rPr>
          <w:szCs w:val="20"/>
        </w:rPr>
        <w:t>la</w:t>
      </w:r>
      <w:r>
        <w:rPr>
          <w:szCs w:val="20"/>
        </w:rPr>
        <w:t xml:space="preserve"> </w:t>
      </w:r>
      <w:r w:rsidRPr="00727E3B">
        <w:rPr>
          <w:szCs w:val="20"/>
        </w:rPr>
        <w:t>descripción</w:t>
      </w:r>
      <w:r>
        <w:rPr>
          <w:szCs w:val="20"/>
        </w:rPr>
        <w:t xml:space="preserve"> </w:t>
      </w:r>
      <w:r w:rsidRPr="00727E3B">
        <w:rPr>
          <w:szCs w:val="20"/>
        </w:rPr>
        <w:t>interior</w:t>
      </w:r>
      <w:r>
        <w:rPr>
          <w:szCs w:val="20"/>
        </w:rPr>
        <w:t xml:space="preserve"> </w:t>
      </w:r>
      <w:r w:rsidRPr="00727E3B">
        <w:rPr>
          <w:szCs w:val="20"/>
        </w:rPr>
        <w:t>y</w:t>
      </w:r>
      <w:r>
        <w:rPr>
          <w:szCs w:val="20"/>
        </w:rPr>
        <w:t xml:space="preserve"> </w:t>
      </w:r>
      <w:r w:rsidRPr="00727E3B">
        <w:rPr>
          <w:szCs w:val="20"/>
        </w:rPr>
        <w:t>otro</w:t>
      </w:r>
      <w:r>
        <w:rPr>
          <w:szCs w:val="20"/>
        </w:rPr>
        <w:t xml:space="preserve"> </w:t>
      </w:r>
      <w:r w:rsidRPr="00727E3B">
        <w:rPr>
          <w:szCs w:val="20"/>
        </w:rPr>
        <w:t>para</w:t>
      </w:r>
      <w:r>
        <w:rPr>
          <w:szCs w:val="20"/>
        </w:rPr>
        <w:t xml:space="preserve"> </w:t>
      </w:r>
      <w:r w:rsidRPr="00727E3B">
        <w:rPr>
          <w:szCs w:val="20"/>
        </w:rPr>
        <w:t>la</w:t>
      </w:r>
      <w:r>
        <w:rPr>
          <w:szCs w:val="20"/>
        </w:rPr>
        <w:t xml:space="preserve"> </w:t>
      </w:r>
      <w:r w:rsidRPr="00727E3B">
        <w:rPr>
          <w:szCs w:val="20"/>
        </w:rPr>
        <w:t>exterior.</w:t>
      </w:r>
    </w:p>
    <w:p w14:paraId="605FD1CE" w14:textId="77777777" w:rsidR="009F28B4" w:rsidRDefault="009F28B4" w:rsidP="003476FB">
      <w:pPr>
        <w:ind w:left="709"/>
      </w:pPr>
    </w:p>
    <w:p w14:paraId="732C877A" w14:textId="7CCCC5E9" w:rsidR="004E29F3" w:rsidRDefault="004E29F3" w:rsidP="003476FB">
      <w:pPr>
        <w:ind w:left="709"/>
      </w:pPr>
      <w:r>
        <w:t xml:space="preserve">La descripción del alcance de este ajuste se describe en el Anexo </w:t>
      </w:r>
      <w:r w:rsidR="003A104E">
        <w:t>3</w:t>
      </w:r>
      <w:r>
        <w:t>.</w:t>
      </w:r>
    </w:p>
    <w:p w14:paraId="5B6B5E38" w14:textId="77777777" w:rsidR="002B4767" w:rsidRDefault="002B4767" w:rsidP="003476FB"/>
    <w:p w14:paraId="0167FDAE" w14:textId="1FA9FC9B" w:rsidR="00B20F47" w:rsidRDefault="00B20F47" w:rsidP="00A5458B">
      <w:pPr>
        <w:pStyle w:val="Ttulo4"/>
        <w:ind w:left="709"/>
        <w:rPr>
          <w:lang w:eastAsia="es-ES"/>
        </w:rPr>
      </w:pPr>
      <w:r>
        <w:rPr>
          <w:lang w:eastAsia="es-ES"/>
        </w:rPr>
        <w:t>Descripción del Ajuste 2 – Eliminación de fichas</w:t>
      </w:r>
    </w:p>
    <w:p w14:paraId="71773FC4" w14:textId="77777777" w:rsidR="003476FB" w:rsidRDefault="003476FB" w:rsidP="00A5458B">
      <w:pPr>
        <w:ind w:left="709"/>
        <w:rPr>
          <w:szCs w:val="20"/>
        </w:rPr>
      </w:pPr>
    </w:p>
    <w:p w14:paraId="202DFE7A" w14:textId="77777777" w:rsidR="00B20F47" w:rsidRDefault="00B20F47" w:rsidP="00A5458B">
      <w:pPr>
        <w:ind w:left="709"/>
        <w:rPr>
          <w:szCs w:val="20"/>
        </w:rPr>
      </w:pPr>
      <w:r>
        <w:rPr>
          <w:szCs w:val="20"/>
        </w:rPr>
        <w:t>Agregar la funcionalidad que p</w:t>
      </w:r>
      <w:r w:rsidRPr="006B3F2C">
        <w:rPr>
          <w:szCs w:val="20"/>
        </w:rPr>
        <w:t>ermit</w:t>
      </w:r>
      <w:r>
        <w:rPr>
          <w:szCs w:val="20"/>
        </w:rPr>
        <w:t>a</w:t>
      </w:r>
      <w:r w:rsidRPr="006B3F2C">
        <w:rPr>
          <w:szCs w:val="20"/>
        </w:rPr>
        <w:t xml:space="preserve"> </w:t>
      </w:r>
      <w:r>
        <w:rPr>
          <w:szCs w:val="20"/>
        </w:rPr>
        <w:t xml:space="preserve">al usuario, que cuente con el permiso correspondiente, eliminar fichas que se encuentran en las bandejas de los usuarios. </w:t>
      </w:r>
    </w:p>
    <w:p w14:paraId="2DD518B5" w14:textId="77777777" w:rsidR="0031038F" w:rsidRDefault="0031038F" w:rsidP="00A5458B">
      <w:pPr>
        <w:ind w:left="709"/>
        <w:rPr>
          <w:szCs w:val="20"/>
        </w:rPr>
      </w:pPr>
    </w:p>
    <w:p w14:paraId="1F884625" w14:textId="77777777" w:rsidR="00B20F47" w:rsidRDefault="00B20F47" w:rsidP="00A5458B">
      <w:pPr>
        <w:ind w:left="709"/>
        <w:rPr>
          <w:szCs w:val="20"/>
        </w:rPr>
      </w:pPr>
      <w:r w:rsidRPr="00BF661E">
        <w:rPr>
          <w:szCs w:val="20"/>
        </w:rPr>
        <w:t xml:space="preserve">Durante la migración de la base de datos </w:t>
      </w:r>
      <w:r w:rsidRPr="00B20F47">
        <w:rPr>
          <w:i/>
          <w:szCs w:val="20"/>
        </w:rPr>
        <w:t>4th Dimension</w:t>
      </w:r>
      <w:r w:rsidRPr="00BF661E">
        <w:rPr>
          <w:szCs w:val="20"/>
        </w:rPr>
        <w:t xml:space="preserve"> al </w:t>
      </w:r>
      <w:r>
        <w:rPr>
          <w:szCs w:val="20"/>
        </w:rPr>
        <w:t>s</w:t>
      </w:r>
      <w:r w:rsidRPr="00BF661E">
        <w:rPr>
          <w:szCs w:val="20"/>
        </w:rPr>
        <w:t>istema, no fue posible la identificación de conjuntos, por lo que las fichas existentes fueron migradas como inmueble</w:t>
      </w:r>
      <w:r>
        <w:rPr>
          <w:szCs w:val="20"/>
        </w:rPr>
        <w:t>s</w:t>
      </w:r>
      <w:r w:rsidRPr="00BF661E">
        <w:rPr>
          <w:szCs w:val="20"/>
        </w:rPr>
        <w:t xml:space="preserve">. En el proceso de revisión de esta información, </w:t>
      </w:r>
      <w:r>
        <w:rPr>
          <w:szCs w:val="20"/>
        </w:rPr>
        <w:t>han sido</w:t>
      </w:r>
      <w:r w:rsidRPr="00BF661E">
        <w:rPr>
          <w:szCs w:val="20"/>
        </w:rPr>
        <w:t xml:space="preserve"> identificadas fichas de conjuntos como inmuebles, las cuales deben ser capturadas nuevamente con el tipo correcto. </w:t>
      </w:r>
      <w:r>
        <w:rPr>
          <w:szCs w:val="20"/>
        </w:rPr>
        <w:t>Por lo tanto, l</w:t>
      </w:r>
      <w:r w:rsidRPr="00BF661E">
        <w:rPr>
          <w:szCs w:val="20"/>
        </w:rPr>
        <w:t xml:space="preserve">a ficha original (de inmueble) al ser trasladada a conjunto, debe ser eliminada. </w:t>
      </w:r>
    </w:p>
    <w:p w14:paraId="0B992FA6" w14:textId="77777777" w:rsidR="00BF0F54" w:rsidRPr="00BF661E" w:rsidRDefault="00BF0F54" w:rsidP="00A5458B">
      <w:pPr>
        <w:ind w:left="709"/>
        <w:rPr>
          <w:szCs w:val="20"/>
        </w:rPr>
      </w:pPr>
    </w:p>
    <w:p w14:paraId="49F7B948" w14:textId="77777777" w:rsidR="00B20F47" w:rsidRPr="00BF661E" w:rsidRDefault="00B20F47" w:rsidP="00A5458B">
      <w:pPr>
        <w:ind w:left="709"/>
        <w:rPr>
          <w:szCs w:val="20"/>
        </w:rPr>
      </w:pPr>
      <w:r w:rsidRPr="00BF661E">
        <w:rPr>
          <w:szCs w:val="20"/>
        </w:rPr>
        <w:t xml:space="preserve">Asimismo, existen fichas de </w:t>
      </w:r>
      <w:r>
        <w:rPr>
          <w:szCs w:val="20"/>
        </w:rPr>
        <w:t>inmuebles</w:t>
      </w:r>
      <w:r w:rsidRPr="00BF661E">
        <w:rPr>
          <w:szCs w:val="20"/>
        </w:rPr>
        <w:t xml:space="preserve"> que durante la revisión se consider</w:t>
      </w:r>
      <w:r>
        <w:rPr>
          <w:szCs w:val="20"/>
        </w:rPr>
        <w:t xml:space="preserve">a que </w:t>
      </w:r>
      <w:r w:rsidRPr="00BF661E">
        <w:rPr>
          <w:szCs w:val="20"/>
        </w:rPr>
        <w:t xml:space="preserve">no es necesario conservar, </w:t>
      </w:r>
      <w:r>
        <w:rPr>
          <w:szCs w:val="20"/>
        </w:rPr>
        <w:t xml:space="preserve">así que </w:t>
      </w:r>
      <w:r w:rsidRPr="00BF661E">
        <w:rPr>
          <w:szCs w:val="20"/>
        </w:rPr>
        <w:t xml:space="preserve">sólo se rescata la información para fusionarla con otros elementos (en otras fichas). De igual manera, estas fichas cuyo contenido se fusionó, </w:t>
      </w:r>
      <w:r>
        <w:rPr>
          <w:szCs w:val="20"/>
        </w:rPr>
        <w:t xml:space="preserve">deben </w:t>
      </w:r>
      <w:r w:rsidRPr="00BF661E">
        <w:rPr>
          <w:szCs w:val="20"/>
        </w:rPr>
        <w:t>elimina</w:t>
      </w:r>
      <w:r>
        <w:rPr>
          <w:szCs w:val="20"/>
        </w:rPr>
        <w:t>rse</w:t>
      </w:r>
      <w:r w:rsidRPr="00BF661E">
        <w:rPr>
          <w:szCs w:val="20"/>
        </w:rPr>
        <w:t>.</w:t>
      </w:r>
    </w:p>
    <w:p w14:paraId="2DD00625" w14:textId="77777777" w:rsidR="0031038F" w:rsidRDefault="0031038F" w:rsidP="00A5458B">
      <w:pPr>
        <w:ind w:left="709"/>
        <w:rPr>
          <w:szCs w:val="20"/>
        </w:rPr>
      </w:pPr>
    </w:p>
    <w:p w14:paraId="20888053" w14:textId="77777777" w:rsidR="0031038F" w:rsidRDefault="00B20F47" w:rsidP="00A5458B">
      <w:pPr>
        <w:ind w:left="709"/>
        <w:rPr>
          <w:szCs w:val="20"/>
        </w:rPr>
      </w:pPr>
      <w:r>
        <w:rPr>
          <w:szCs w:val="20"/>
        </w:rPr>
        <w:t>Por otro lado, c</w:t>
      </w:r>
      <w:r w:rsidRPr="00BF661E">
        <w:rPr>
          <w:szCs w:val="20"/>
        </w:rPr>
        <w:t>on la modificación realizada en la Fase IV</w:t>
      </w:r>
      <w:r>
        <w:rPr>
          <w:szCs w:val="20"/>
        </w:rPr>
        <w:t>,</w:t>
      </w:r>
      <w:r w:rsidRPr="00BF661E">
        <w:rPr>
          <w:szCs w:val="20"/>
        </w:rPr>
        <w:t xml:space="preserve"> que </w:t>
      </w:r>
      <w:r>
        <w:rPr>
          <w:szCs w:val="20"/>
        </w:rPr>
        <w:t xml:space="preserve">consistió en publicar </w:t>
      </w:r>
      <w:r w:rsidRPr="00BF661E">
        <w:rPr>
          <w:szCs w:val="20"/>
        </w:rPr>
        <w:t xml:space="preserve">todas las fichas </w:t>
      </w:r>
      <w:r>
        <w:rPr>
          <w:szCs w:val="20"/>
        </w:rPr>
        <w:t>de</w:t>
      </w:r>
      <w:r w:rsidRPr="00BF661E">
        <w:rPr>
          <w:szCs w:val="20"/>
        </w:rPr>
        <w:t xml:space="preserve"> las bandejas de las cuentas de migración y </w:t>
      </w:r>
      <w:r>
        <w:rPr>
          <w:szCs w:val="20"/>
        </w:rPr>
        <w:t>de</w:t>
      </w:r>
      <w:r w:rsidRPr="00BF661E">
        <w:rPr>
          <w:szCs w:val="20"/>
        </w:rPr>
        <w:t xml:space="preserve"> </w:t>
      </w:r>
      <w:r>
        <w:rPr>
          <w:szCs w:val="20"/>
        </w:rPr>
        <w:t>C</w:t>
      </w:r>
      <w:r w:rsidRPr="00BF661E">
        <w:rPr>
          <w:szCs w:val="20"/>
        </w:rPr>
        <w:t xml:space="preserve">ontenedor </w:t>
      </w:r>
      <w:r>
        <w:rPr>
          <w:szCs w:val="20"/>
        </w:rPr>
        <w:t>en C</w:t>
      </w:r>
      <w:r w:rsidRPr="00BF661E">
        <w:rPr>
          <w:szCs w:val="20"/>
        </w:rPr>
        <w:t xml:space="preserve">onsulta pública, </w:t>
      </w:r>
      <w:r>
        <w:rPr>
          <w:szCs w:val="20"/>
        </w:rPr>
        <w:t>implicará que se presenten</w:t>
      </w:r>
      <w:r w:rsidRPr="00BF661E">
        <w:rPr>
          <w:szCs w:val="20"/>
        </w:rPr>
        <w:t xml:space="preserve"> al público fichas incorrectas</w:t>
      </w:r>
      <w:r>
        <w:rPr>
          <w:szCs w:val="20"/>
        </w:rPr>
        <w:t xml:space="preserve">. </w:t>
      </w:r>
    </w:p>
    <w:p w14:paraId="04EDB212" w14:textId="77777777" w:rsidR="0031038F" w:rsidRDefault="0031038F" w:rsidP="00A5458B">
      <w:pPr>
        <w:ind w:left="709"/>
        <w:rPr>
          <w:szCs w:val="20"/>
        </w:rPr>
      </w:pPr>
    </w:p>
    <w:p w14:paraId="3F8BCFB4" w14:textId="2FAFC38D" w:rsidR="00B20F47" w:rsidRDefault="00B20F47" w:rsidP="00A5458B">
      <w:pPr>
        <w:ind w:left="709"/>
        <w:rPr>
          <w:szCs w:val="20"/>
        </w:rPr>
      </w:pPr>
      <w:r>
        <w:rPr>
          <w:szCs w:val="20"/>
        </w:rPr>
        <w:t>Actualmente la eliminación de fichas, se realiza únicamente en el Contenedor y las fichas incorrectas que están en las bandejas de los usuarios no pueden eliminarse hasta que las atiendan y las envíen al Contenedor para validar. P</w:t>
      </w:r>
      <w:r w:rsidRPr="006B3F2C">
        <w:rPr>
          <w:szCs w:val="20"/>
        </w:rPr>
        <w:t xml:space="preserve">or lo que como medida de </w:t>
      </w:r>
      <w:r>
        <w:rPr>
          <w:szCs w:val="20"/>
        </w:rPr>
        <w:t>seguridad y para evitar que se muestren fichas incorrectas en</w:t>
      </w:r>
      <w:r w:rsidRPr="00E832C5">
        <w:rPr>
          <w:szCs w:val="20"/>
        </w:rPr>
        <w:t xml:space="preserve"> </w:t>
      </w:r>
      <w:r>
        <w:rPr>
          <w:szCs w:val="20"/>
        </w:rPr>
        <w:t>C</w:t>
      </w:r>
      <w:r w:rsidRPr="006B3F2C">
        <w:rPr>
          <w:szCs w:val="20"/>
        </w:rPr>
        <w:t>onsulta</w:t>
      </w:r>
      <w:r>
        <w:rPr>
          <w:szCs w:val="20"/>
        </w:rPr>
        <w:t xml:space="preserve"> Pública</w:t>
      </w:r>
      <w:r w:rsidRPr="006B3F2C">
        <w:rPr>
          <w:szCs w:val="20"/>
        </w:rPr>
        <w:t>, se</w:t>
      </w:r>
      <w:r>
        <w:rPr>
          <w:szCs w:val="20"/>
        </w:rPr>
        <w:t xml:space="preserve"> </w:t>
      </w:r>
      <w:r w:rsidRPr="006B3F2C">
        <w:rPr>
          <w:szCs w:val="20"/>
        </w:rPr>
        <w:t>r</w:t>
      </w:r>
      <w:r>
        <w:rPr>
          <w:szCs w:val="20"/>
        </w:rPr>
        <w:t>equiere la posibilidad de eliminar fichas que se encuentran en</w:t>
      </w:r>
      <w:r w:rsidRPr="006B3F2C">
        <w:rPr>
          <w:szCs w:val="20"/>
        </w:rPr>
        <w:t xml:space="preserve"> las bandejas de los usuarios.</w:t>
      </w:r>
    </w:p>
    <w:p w14:paraId="71AC1058" w14:textId="77777777" w:rsidR="00B20F47" w:rsidRDefault="00B20F47" w:rsidP="00A5458B">
      <w:pPr>
        <w:ind w:left="709"/>
        <w:rPr>
          <w:szCs w:val="20"/>
        </w:rPr>
      </w:pPr>
    </w:p>
    <w:p w14:paraId="6B4DB873" w14:textId="3F3DF1EC" w:rsidR="00B20F47" w:rsidRDefault="00B20F47" w:rsidP="00A5458B">
      <w:pPr>
        <w:ind w:left="709"/>
      </w:pPr>
      <w:r>
        <w:t xml:space="preserve">La descripción del alcance de este ajuste se describe en el Anexo </w:t>
      </w:r>
      <w:r w:rsidR="003A104E">
        <w:t>4</w:t>
      </w:r>
      <w:r>
        <w:t>.</w:t>
      </w:r>
    </w:p>
    <w:p w14:paraId="5BB24DB8" w14:textId="77777777" w:rsidR="002B4767" w:rsidRPr="00B20F47" w:rsidRDefault="002B4767" w:rsidP="003476FB">
      <w:pPr>
        <w:rPr>
          <w:lang w:eastAsia="es-ES"/>
        </w:rPr>
      </w:pPr>
    </w:p>
    <w:p w14:paraId="4B4A4F2F" w14:textId="008A6CC4" w:rsidR="00216B89" w:rsidRDefault="00216B89" w:rsidP="00A5458B">
      <w:pPr>
        <w:pStyle w:val="Ttulo4"/>
        <w:ind w:left="709"/>
        <w:rPr>
          <w:lang w:eastAsia="es-ES"/>
        </w:rPr>
      </w:pPr>
      <w:r>
        <w:rPr>
          <w:lang w:eastAsia="es-ES"/>
        </w:rPr>
        <w:t>Descripción del Ajuste 3 – Optimizar la presentación de resultados en Bandeja de Usuario</w:t>
      </w:r>
    </w:p>
    <w:p w14:paraId="625C7C3C" w14:textId="77777777" w:rsidR="002B4767" w:rsidRPr="002B4767" w:rsidRDefault="002B4767" w:rsidP="00A5458B">
      <w:pPr>
        <w:rPr>
          <w:lang w:eastAsia="es-ES"/>
        </w:rPr>
      </w:pPr>
    </w:p>
    <w:p w14:paraId="5C5FF607" w14:textId="77777777" w:rsidR="00E6296C" w:rsidRDefault="00E6296C" w:rsidP="00A5458B">
      <w:pPr>
        <w:ind w:left="709"/>
        <w:rPr>
          <w:szCs w:val="20"/>
        </w:rPr>
      </w:pPr>
      <w:r>
        <w:rPr>
          <w:szCs w:val="20"/>
        </w:rPr>
        <w:t>Modificar la forma en la que se presentan las fichas que el usuario tiene creadas o asignadas al ingresar a su bandeja, con la finalidad de facilitarle, los criterios para seleccionar las fichas con las que desea trabajar.</w:t>
      </w:r>
    </w:p>
    <w:p w14:paraId="0000195F" w14:textId="77777777" w:rsidR="0031038F" w:rsidRDefault="0031038F" w:rsidP="00A5458B">
      <w:pPr>
        <w:ind w:left="709"/>
        <w:rPr>
          <w:szCs w:val="20"/>
        </w:rPr>
      </w:pPr>
    </w:p>
    <w:p w14:paraId="686E4428" w14:textId="6E34F7E8" w:rsidR="00E6296C" w:rsidRDefault="00E6296C" w:rsidP="00A5458B">
      <w:pPr>
        <w:ind w:left="709"/>
        <w:rPr>
          <w:szCs w:val="20"/>
        </w:rPr>
      </w:pPr>
      <w:r w:rsidRPr="00E50F01">
        <w:rPr>
          <w:szCs w:val="20"/>
        </w:rPr>
        <w:t xml:space="preserve">Al </w:t>
      </w:r>
      <w:r>
        <w:rPr>
          <w:szCs w:val="20"/>
        </w:rPr>
        <w:t>ingresar a la</w:t>
      </w:r>
      <w:r w:rsidRPr="00E50F01">
        <w:rPr>
          <w:szCs w:val="20"/>
        </w:rPr>
        <w:t xml:space="preserve"> Bandeja de Usua</w:t>
      </w:r>
      <w:r>
        <w:rPr>
          <w:szCs w:val="20"/>
        </w:rPr>
        <w:t>rio, como primer paso, actualmente el sistema muestra todas la</w:t>
      </w:r>
      <w:r w:rsidRPr="00E50F01">
        <w:rPr>
          <w:szCs w:val="20"/>
        </w:rPr>
        <w:t xml:space="preserve">s </w:t>
      </w:r>
      <w:r>
        <w:rPr>
          <w:szCs w:val="20"/>
        </w:rPr>
        <w:t xml:space="preserve">fichas creadas o asignadas </w:t>
      </w:r>
      <w:r w:rsidR="002D72AE">
        <w:rPr>
          <w:szCs w:val="20"/>
        </w:rPr>
        <w:t>a</w:t>
      </w:r>
      <w:r>
        <w:rPr>
          <w:szCs w:val="20"/>
        </w:rPr>
        <w:t>l usuario</w:t>
      </w:r>
      <w:r w:rsidRPr="00E50F01">
        <w:rPr>
          <w:szCs w:val="20"/>
        </w:rPr>
        <w:t xml:space="preserve">. En el caso de las cuentas </w:t>
      </w:r>
      <w:r>
        <w:rPr>
          <w:szCs w:val="20"/>
        </w:rPr>
        <w:t xml:space="preserve">de </w:t>
      </w:r>
      <w:r w:rsidRPr="00E50F01">
        <w:rPr>
          <w:szCs w:val="20"/>
        </w:rPr>
        <w:t xml:space="preserve">migración, el </w:t>
      </w:r>
      <w:r>
        <w:rPr>
          <w:szCs w:val="20"/>
        </w:rPr>
        <w:t xml:space="preserve">hecho de </w:t>
      </w:r>
      <w:r w:rsidRPr="00E50F01">
        <w:rPr>
          <w:szCs w:val="20"/>
        </w:rPr>
        <w:t xml:space="preserve">que presente </w:t>
      </w:r>
      <w:r>
        <w:rPr>
          <w:szCs w:val="20"/>
        </w:rPr>
        <w:t xml:space="preserve">así los </w:t>
      </w:r>
      <w:r w:rsidRPr="00E50F01">
        <w:rPr>
          <w:szCs w:val="20"/>
        </w:rPr>
        <w:t>resultados, es un proceso que tarda mucho</w:t>
      </w:r>
      <w:r>
        <w:rPr>
          <w:szCs w:val="20"/>
        </w:rPr>
        <w:t xml:space="preserve"> tiempo en cargar y presentar las fichas. Esto ocurre antes de cualquier búsqueda o criterio que puede ingresar un usuario.</w:t>
      </w:r>
    </w:p>
    <w:p w14:paraId="1EDA0A76" w14:textId="77777777" w:rsidR="0031038F" w:rsidRDefault="0031038F" w:rsidP="00A5458B">
      <w:pPr>
        <w:ind w:left="709"/>
        <w:rPr>
          <w:szCs w:val="20"/>
        </w:rPr>
      </w:pPr>
    </w:p>
    <w:p w14:paraId="693995A9" w14:textId="77777777" w:rsidR="00E6296C" w:rsidRDefault="00E6296C" w:rsidP="00A5458B">
      <w:pPr>
        <w:ind w:left="709"/>
        <w:rPr>
          <w:szCs w:val="20"/>
        </w:rPr>
      </w:pPr>
      <w:r>
        <w:rPr>
          <w:szCs w:val="20"/>
        </w:rPr>
        <w:t>Por lo anterior, se requiere homologar su comportamiento con el módulo de C</w:t>
      </w:r>
      <w:r w:rsidRPr="00E50F01">
        <w:rPr>
          <w:szCs w:val="20"/>
        </w:rPr>
        <w:t xml:space="preserve">ontenedor, </w:t>
      </w:r>
      <w:r>
        <w:rPr>
          <w:szCs w:val="20"/>
        </w:rPr>
        <w:t xml:space="preserve">donde se </w:t>
      </w:r>
      <w:r w:rsidRPr="00E50F01">
        <w:rPr>
          <w:szCs w:val="20"/>
        </w:rPr>
        <w:t>permite</w:t>
      </w:r>
      <w:r>
        <w:rPr>
          <w:szCs w:val="20"/>
        </w:rPr>
        <w:t xml:space="preserve"> </w:t>
      </w:r>
      <w:r w:rsidRPr="00E50F01">
        <w:rPr>
          <w:szCs w:val="20"/>
        </w:rPr>
        <w:t xml:space="preserve">que el usuario </w:t>
      </w:r>
      <w:r>
        <w:rPr>
          <w:szCs w:val="20"/>
        </w:rPr>
        <w:t xml:space="preserve">primero </w:t>
      </w:r>
      <w:r w:rsidRPr="00E50F01">
        <w:rPr>
          <w:szCs w:val="20"/>
        </w:rPr>
        <w:t xml:space="preserve">seleccione </w:t>
      </w:r>
      <w:r>
        <w:rPr>
          <w:szCs w:val="20"/>
        </w:rPr>
        <w:t xml:space="preserve">o ingrese </w:t>
      </w:r>
      <w:r w:rsidRPr="00E50F01">
        <w:rPr>
          <w:szCs w:val="20"/>
        </w:rPr>
        <w:t xml:space="preserve">algún criterio de búsqueda para mostrar </w:t>
      </w:r>
      <w:r>
        <w:rPr>
          <w:szCs w:val="20"/>
        </w:rPr>
        <w:t>las fichas coincidentes</w:t>
      </w:r>
      <w:r w:rsidRPr="00E50F01">
        <w:rPr>
          <w:szCs w:val="20"/>
        </w:rPr>
        <w:t>.</w:t>
      </w:r>
    </w:p>
    <w:p w14:paraId="71F5DF74" w14:textId="77777777" w:rsidR="00216B89" w:rsidRDefault="00216B89" w:rsidP="00A5458B">
      <w:pPr>
        <w:ind w:left="709"/>
        <w:rPr>
          <w:lang w:eastAsia="es-ES"/>
        </w:rPr>
      </w:pPr>
    </w:p>
    <w:p w14:paraId="612F5A25" w14:textId="5E158A0C" w:rsidR="00E6296C" w:rsidRDefault="00E6296C" w:rsidP="00A5458B">
      <w:pPr>
        <w:ind w:left="709"/>
        <w:rPr>
          <w:lang w:eastAsia="es-ES"/>
        </w:rPr>
      </w:pPr>
      <w:r>
        <w:rPr>
          <w:lang w:eastAsia="es-ES"/>
        </w:rPr>
        <w:t xml:space="preserve">La descripción del alcance de este ajuste se describe en el Anexo </w:t>
      </w:r>
      <w:r w:rsidR="003A104E">
        <w:rPr>
          <w:lang w:eastAsia="es-ES"/>
        </w:rPr>
        <w:t>5</w:t>
      </w:r>
      <w:r>
        <w:rPr>
          <w:lang w:eastAsia="es-ES"/>
        </w:rPr>
        <w:t>.</w:t>
      </w:r>
    </w:p>
    <w:p w14:paraId="38CE175E" w14:textId="77777777" w:rsidR="002B4767" w:rsidRPr="00216B89" w:rsidRDefault="002B4767" w:rsidP="00A5458B">
      <w:pPr>
        <w:ind w:left="709"/>
        <w:rPr>
          <w:lang w:eastAsia="es-ES"/>
        </w:rPr>
      </w:pPr>
    </w:p>
    <w:p w14:paraId="5700C572" w14:textId="6DA4FADF" w:rsidR="009F28B4" w:rsidRDefault="009F28B4" w:rsidP="00A5458B">
      <w:pPr>
        <w:pStyle w:val="Ttulo4"/>
        <w:ind w:left="709"/>
        <w:rPr>
          <w:lang w:eastAsia="es-ES"/>
        </w:rPr>
      </w:pPr>
      <w:r w:rsidRPr="000363D9">
        <w:rPr>
          <w:lang w:eastAsia="es-ES"/>
        </w:rPr>
        <w:lastRenderedPageBreak/>
        <w:t>Descripción</w:t>
      </w:r>
      <w:r>
        <w:rPr>
          <w:lang w:eastAsia="es-ES"/>
        </w:rPr>
        <w:t xml:space="preserve"> del Ajuste </w:t>
      </w:r>
      <w:r w:rsidR="004E29F3">
        <w:rPr>
          <w:lang w:eastAsia="es-ES"/>
        </w:rPr>
        <w:t>4</w:t>
      </w:r>
      <w:r>
        <w:rPr>
          <w:lang w:eastAsia="es-ES"/>
        </w:rPr>
        <w:t xml:space="preserve"> – Cambiar la selección de una ficha localizada y aplicación de acciones en Contenedor y </w:t>
      </w:r>
      <w:r w:rsidR="00473E67">
        <w:rPr>
          <w:lang w:eastAsia="es-ES"/>
        </w:rPr>
        <w:t>Bandeja de Usuario</w:t>
      </w:r>
    </w:p>
    <w:p w14:paraId="1116F552" w14:textId="77777777" w:rsidR="002B4767" w:rsidRPr="003476FB" w:rsidRDefault="002B4767" w:rsidP="003476FB">
      <w:pPr>
        <w:rPr>
          <w:lang w:eastAsia="es-ES"/>
        </w:rPr>
      </w:pPr>
    </w:p>
    <w:p w14:paraId="5657463B" w14:textId="77777777" w:rsidR="00632A32" w:rsidRDefault="00632A32" w:rsidP="003476FB">
      <w:pPr>
        <w:ind w:left="709"/>
        <w:rPr>
          <w:szCs w:val="20"/>
        </w:rPr>
      </w:pPr>
      <w:r>
        <w:rPr>
          <w:szCs w:val="20"/>
        </w:rPr>
        <w:t>Se requiere que, al seleccionar una ficha o fichas, se pueda aplicar una acción específica de manera directa en las mismas.</w:t>
      </w:r>
    </w:p>
    <w:p w14:paraId="6D2E2856" w14:textId="0FDF7A2E" w:rsidR="00632A32" w:rsidRDefault="00632A32" w:rsidP="003476FB">
      <w:pPr>
        <w:ind w:left="709"/>
        <w:rPr>
          <w:szCs w:val="20"/>
        </w:rPr>
      </w:pPr>
      <w:r>
        <w:rPr>
          <w:szCs w:val="20"/>
        </w:rPr>
        <w:t>Actualmente en el Contendor, por ejemplo, si se realiza una búsqueda de fichas a validar selecciona</w:t>
      </w:r>
      <w:r w:rsidR="003008F3">
        <w:rPr>
          <w:szCs w:val="20"/>
        </w:rPr>
        <w:t>n</w:t>
      </w:r>
      <w:r>
        <w:rPr>
          <w:szCs w:val="20"/>
        </w:rPr>
        <w:t>do en el criterio Estatus la opción “Pendiente de validación” y el sistema muestra como resultado 4 páginas de fichas, el usuario pudiese ubicar la ficha que requiere validar en la página 3. Después de ubicar la ficha, el usuario selecciona la acción “Validar ficha” de la lista de Acciones. Actualmente el sistema nuevamente realiza la búsqueda con los mismos criterios especificados y ubica los resultados en la página 1. Por lo que el usuario nuevamente navega entre las páginas para ubicar la ficha deseada y le aplica la acción Validar.</w:t>
      </w:r>
    </w:p>
    <w:p w14:paraId="351BA119" w14:textId="77777777" w:rsidR="0031038F" w:rsidRDefault="0031038F" w:rsidP="003476FB">
      <w:pPr>
        <w:ind w:left="709"/>
        <w:rPr>
          <w:szCs w:val="20"/>
        </w:rPr>
      </w:pPr>
    </w:p>
    <w:p w14:paraId="1ECE6275" w14:textId="77777777" w:rsidR="00632A32" w:rsidRDefault="00632A32" w:rsidP="003476FB">
      <w:pPr>
        <w:ind w:left="709"/>
        <w:rPr>
          <w:szCs w:val="20"/>
        </w:rPr>
      </w:pPr>
      <w:r>
        <w:rPr>
          <w:szCs w:val="20"/>
        </w:rPr>
        <w:t>Dada la situación descrita anteriormente, se solicita que se modifique el comportamiento de la aplicación de acciones con la finalidad de ahorrar tiempo y agilizar el proceso. El comportamiento esperado sería que, si ya se ubicó la ficha o fichas por la realización de una búsqueda, se permita seleccionarlas y aplicarles la acción sin que se ejecute nuevamente la búsqueda y se reubique en la página 1 de los resultados.</w:t>
      </w:r>
    </w:p>
    <w:p w14:paraId="1D915F29" w14:textId="77777777" w:rsidR="00632A32" w:rsidRDefault="00632A32" w:rsidP="003476FB">
      <w:pPr>
        <w:ind w:left="709"/>
        <w:rPr>
          <w:szCs w:val="20"/>
        </w:rPr>
      </w:pPr>
    </w:p>
    <w:p w14:paraId="6CFC58AC" w14:textId="583D998B" w:rsidR="00632A32" w:rsidRDefault="00632A32" w:rsidP="003476FB">
      <w:pPr>
        <w:ind w:left="709"/>
        <w:rPr>
          <w:szCs w:val="20"/>
        </w:rPr>
      </w:pPr>
      <w:r>
        <w:rPr>
          <w:szCs w:val="20"/>
        </w:rPr>
        <w:t>El detalle de esta funcionalidad se describe</w:t>
      </w:r>
      <w:r w:rsidR="00DB7AB1">
        <w:rPr>
          <w:szCs w:val="20"/>
        </w:rPr>
        <w:t xml:space="preserve"> en el Anexo </w:t>
      </w:r>
      <w:r w:rsidR="003A104E">
        <w:rPr>
          <w:szCs w:val="20"/>
        </w:rPr>
        <w:t>6</w:t>
      </w:r>
      <w:r>
        <w:rPr>
          <w:szCs w:val="20"/>
        </w:rPr>
        <w:t>.</w:t>
      </w:r>
    </w:p>
    <w:p w14:paraId="09BBED4A" w14:textId="77777777" w:rsidR="00091BCF" w:rsidRDefault="00091BCF" w:rsidP="003476FB">
      <w:pPr>
        <w:ind w:left="709"/>
        <w:rPr>
          <w:szCs w:val="20"/>
        </w:rPr>
      </w:pPr>
    </w:p>
    <w:p w14:paraId="6D50B986" w14:textId="6D394155" w:rsidR="003A104E" w:rsidRDefault="003A104E" w:rsidP="003476FB">
      <w:pPr>
        <w:pStyle w:val="Ttulo4"/>
        <w:ind w:left="709"/>
        <w:rPr>
          <w:lang w:eastAsia="es-ES"/>
        </w:rPr>
      </w:pPr>
      <w:r w:rsidRPr="000363D9">
        <w:rPr>
          <w:lang w:eastAsia="es-ES"/>
        </w:rPr>
        <w:t>Descripción</w:t>
      </w:r>
      <w:r>
        <w:rPr>
          <w:lang w:eastAsia="es-ES"/>
        </w:rPr>
        <w:t xml:space="preserve"> del Ajuste 5 – Mostrar en la sección de “Localización” en Contenedor y </w:t>
      </w:r>
      <w:r w:rsidR="00473E67">
        <w:rPr>
          <w:lang w:eastAsia="es-ES"/>
        </w:rPr>
        <w:t>Bandeja de Usuario</w:t>
      </w:r>
      <w:r>
        <w:rPr>
          <w:lang w:eastAsia="es-ES"/>
        </w:rPr>
        <w:t>, el mapa de la misma manera en la que se visualiza en Consulta Pública</w:t>
      </w:r>
    </w:p>
    <w:p w14:paraId="7C5CBF56" w14:textId="77777777" w:rsidR="002B4767" w:rsidRDefault="002B4767" w:rsidP="003476FB">
      <w:pPr>
        <w:pStyle w:val="Cuerpodetexto"/>
        <w:spacing w:before="60" w:after="60"/>
        <w:ind w:left="709"/>
        <w:rPr>
          <w:rFonts w:asciiTheme="minorHAnsi" w:hAnsiTheme="minorHAnsi" w:cs="Arial"/>
          <w:bCs/>
          <w:color w:val="000000" w:themeColor="text1"/>
        </w:rPr>
      </w:pPr>
    </w:p>
    <w:p w14:paraId="2948226A" w14:textId="77777777" w:rsidR="00F24B78" w:rsidRPr="00714E29" w:rsidRDefault="00F24B78" w:rsidP="003476FB">
      <w:pPr>
        <w:pStyle w:val="Cuerpodetexto"/>
        <w:spacing w:before="60" w:after="60"/>
        <w:ind w:left="709"/>
        <w:rPr>
          <w:rFonts w:asciiTheme="minorHAnsi" w:hAnsiTheme="minorHAnsi" w:cs="Arial"/>
          <w:bCs/>
          <w:color w:val="000000" w:themeColor="text1"/>
        </w:rPr>
      </w:pPr>
      <w:r>
        <w:rPr>
          <w:rFonts w:asciiTheme="minorHAnsi" w:hAnsiTheme="minorHAnsi" w:cs="Arial"/>
          <w:bCs/>
          <w:color w:val="000000" w:themeColor="text1"/>
        </w:rPr>
        <w:t xml:space="preserve">En el módulo de “Contenedor”, en su sección de “Localización”, incluir la misma funcionalidad que tiene el módulo de “Consulta pública” en su sección “Localización” que aparece al ver el detalle del inmueble y que está descrita en el caso de uso 16: </w:t>
      </w:r>
      <w:r w:rsidRPr="008A0972">
        <w:rPr>
          <w:rFonts w:asciiTheme="minorHAnsi" w:hAnsiTheme="minorHAnsi" w:cs="Arial"/>
          <w:bCs/>
          <w:color w:val="000000" w:themeColor="text1"/>
        </w:rPr>
        <w:t>CONSULTAR DETALLE DE FICHA NACIONAL DE CATÁLOGO</w:t>
      </w:r>
      <w:r>
        <w:rPr>
          <w:rFonts w:asciiTheme="minorHAnsi" w:hAnsiTheme="minorHAnsi" w:cs="Arial"/>
          <w:bCs/>
          <w:color w:val="000000" w:themeColor="text1"/>
        </w:rPr>
        <w:t>, en el flujo A3.</w:t>
      </w:r>
    </w:p>
    <w:p w14:paraId="338FA8B6" w14:textId="77777777" w:rsidR="00F24B78" w:rsidRDefault="00F24B78" w:rsidP="003476FB">
      <w:pPr>
        <w:ind w:left="709"/>
        <w:rPr>
          <w:lang w:val="es-ES" w:eastAsia="es-ES"/>
        </w:rPr>
      </w:pPr>
    </w:p>
    <w:p w14:paraId="7AAD3C61" w14:textId="027787D3" w:rsidR="00F24B78" w:rsidRDefault="00F24B78" w:rsidP="003476FB">
      <w:pPr>
        <w:ind w:left="709"/>
        <w:rPr>
          <w:szCs w:val="20"/>
        </w:rPr>
      </w:pPr>
      <w:r>
        <w:rPr>
          <w:szCs w:val="20"/>
        </w:rPr>
        <w:t>El detalle de esta funcionalidad se describe en el Anexo 7.</w:t>
      </w:r>
    </w:p>
    <w:p w14:paraId="2CD7C942" w14:textId="77777777" w:rsidR="003A104E" w:rsidRDefault="003A104E" w:rsidP="003476FB">
      <w:pPr>
        <w:ind w:left="709"/>
        <w:rPr>
          <w:szCs w:val="20"/>
        </w:rPr>
      </w:pPr>
    </w:p>
    <w:p w14:paraId="33C6BA4F" w14:textId="2744B5E2" w:rsidR="003A104E" w:rsidRPr="009F28B4" w:rsidRDefault="003A104E" w:rsidP="003476FB">
      <w:pPr>
        <w:pStyle w:val="Ttulo4"/>
        <w:ind w:left="709"/>
      </w:pPr>
      <w:r w:rsidRPr="000363D9">
        <w:rPr>
          <w:lang w:eastAsia="es-ES"/>
        </w:rPr>
        <w:t>Descripción</w:t>
      </w:r>
      <w:r>
        <w:rPr>
          <w:lang w:eastAsia="es-ES"/>
        </w:rPr>
        <w:t xml:space="preserve"> del Ajuste 6 – Filtrar las opciones de la lista desplegable de “Sitio inscrito en la lista de patrimonio Mundial UNESCO” de la sección Aspectos Legales, conforme a la entidad federativa seleccionada</w:t>
      </w:r>
    </w:p>
    <w:p w14:paraId="4CEA2DA2" w14:textId="77777777" w:rsidR="003A104E" w:rsidRDefault="003A104E" w:rsidP="003476FB">
      <w:pPr>
        <w:ind w:left="709"/>
        <w:rPr>
          <w:szCs w:val="20"/>
        </w:rPr>
      </w:pPr>
    </w:p>
    <w:p w14:paraId="4226150E" w14:textId="04141DCE" w:rsidR="00742453" w:rsidRDefault="00742453" w:rsidP="003476FB">
      <w:pPr>
        <w:ind w:left="709"/>
        <w:rPr>
          <w:szCs w:val="20"/>
        </w:rPr>
      </w:pPr>
      <w:r w:rsidRPr="0087795E">
        <w:rPr>
          <w:szCs w:val="20"/>
        </w:rPr>
        <w:t>Actualmente aparecen en el menú más de 90 opciones a seleccionar</w:t>
      </w:r>
      <w:r>
        <w:rPr>
          <w:szCs w:val="20"/>
        </w:rPr>
        <w:t xml:space="preserve"> en el campo </w:t>
      </w:r>
      <w:r>
        <w:t>"</w:t>
      </w:r>
      <w:r w:rsidRPr="00386ED2">
        <w:rPr>
          <w:i/>
        </w:rPr>
        <w:t>Sitio Inscrito en la lista de patrimonio Mundial UNESCO</w:t>
      </w:r>
      <w:r>
        <w:t>"</w:t>
      </w:r>
      <w:r w:rsidRPr="0087795E">
        <w:rPr>
          <w:szCs w:val="20"/>
        </w:rPr>
        <w:t xml:space="preserve">, </w:t>
      </w:r>
      <w:r w:rsidR="00C469E4">
        <w:rPr>
          <w:szCs w:val="20"/>
        </w:rPr>
        <w:t xml:space="preserve">por lo que se desea simplificar las </w:t>
      </w:r>
      <w:r>
        <w:rPr>
          <w:szCs w:val="20"/>
        </w:rPr>
        <w:t>búsquedas de un valor en particular.</w:t>
      </w:r>
    </w:p>
    <w:p w14:paraId="06195E9A" w14:textId="77777777" w:rsidR="002B4767" w:rsidRDefault="002B4767" w:rsidP="003476FB">
      <w:pPr>
        <w:ind w:left="709"/>
        <w:rPr>
          <w:szCs w:val="20"/>
        </w:rPr>
      </w:pPr>
    </w:p>
    <w:p w14:paraId="305FCAB1" w14:textId="409562BB" w:rsidR="00E4705F" w:rsidRPr="00E4705F" w:rsidRDefault="00E4705F" w:rsidP="00A5458B">
      <w:pPr>
        <w:ind w:left="709"/>
        <w:rPr>
          <w:szCs w:val="20"/>
        </w:rPr>
      </w:pPr>
      <w:r w:rsidRPr="00E4705F">
        <w:rPr>
          <w:szCs w:val="20"/>
        </w:rPr>
        <w:t>El detalle de esta funcion</w:t>
      </w:r>
      <w:r>
        <w:rPr>
          <w:szCs w:val="20"/>
        </w:rPr>
        <w:t>alidad se describe en el Anexo 8</w:t>
      </w:r>
      <w:r w:rsidRPr="00E4705F">
        <w:rPr>
          <w:szCs w:val="20"/>
        </w:rPr>
        <w:t>.</w:t>
      </w:r>
    </w:p>
    <w:p w14:paraId="6F8A86BC" w14:textId="77777777" w:rsidR="00E4705F" w:rsidRPr="00E4705F" w:rsidRDefault="00E4705F" w:rsidP="00A5458B">
      <w:pPr>
        <w:ind w:left="709"/>
        <w:rPr>
          <w:szCs w:val="20"/>
          <w:lang w:val="es-ES"/>
        </w:rPr>
      </w:pPr>
    </w:p>
    <w:p w14:paraId="098AD4FA" w14:textId="488C51B0" w:rsidR="00091BCF" w:rsidRDefault="00091BCF" w:rsidP="00A5458B">
      <w:pPr>
        <w:pStyle w:val="Ttulo4"/>
        <w:ind w:left="709"/>
      </w:pPr>
      <w:r>
        <w:t xml:space="preserve">Descripción del Ajuste 7 – Permitir ocultar/mostrar columnas y filas de los resultados tanto en contenedor como en </w:t>
      </w:r>
      <w:r w:rsidR="00473E67">
        <w:t>Bandeja de Usuario</w:t>
      </w:r>
    </w:p>
    <w:p w14:paraId="49BDD324" w14:textId="77777777" w:rsidR="00091BCF" w:rsidRDefault="00091BCF" w:rsidP="00A5458B">
      <w:pPr>
        <w:ind w:left="709"/>
        <w:rPr>
          <w:szCs w:val="20"/>
        </w:rPr>
      </w:pPr>
    </w:p>
    <w:p w14:paraId="59624035" w14:textId="4A26B7DC" w:rsidR="00091BCF" w:rsidRDefault="00091BCF" w:rsidP="00A5458B">
      <w:pPr>
        <w:pStyle w:val="Cuerpodetexto"/>
        <w:spacing w:before="60" w:after="60"/>
        <w:ind w:left="709"/>
        <w:rPr>
          <w:rFonts w:asciiTheme="minorHAnsi" w:hAnsiTheme="minorHAnsi" w:cs="Arial"/>
          <w:bCs/>
          <w:color w:val="000000" w:themeColor="text1"/>
        </w:rPr>
      </w:pPr>
      <w:r>
        <w:rPr>
          <w:rFonts w:asciiTheme="minorHAnsi" w:hAnsiTheme="minorHAnsi" w:cs="Arial"/>
          <w:bCs/>
          <w:color w:val="000000" w:themeColor="text1"/>
        </w:rPr>
        <w:t>En los módulos de “Contenedor de fichas” y “</w:t>
      </w:r>
      <w:r w:rsidR="00473E67">
        <w:rPr>
          <w:rFonts w:asciiTheme="minorHAnsi" w:hAnsiTheme="minorHAnsi" w:cs="Arial"/>
          <w:bCs/>
          <w:color w:val="000000" w:themeColor="text1"/>
        </w:rPr>
        <w:t>Bandeja de Usuario</w:t>
      </w:r>
      <w:r>
        <w:rPr>
          <w:rFonts w:asciiTheme="minorHAnsi" w:hAnsiTheme="minorHAnsi" w:cs="Arial"/>
          <w:bCs/>
          <w:color w:val="000000" w:themeColor="text1"/>
        </w:rPr>
        <w:t xml:space="preserve">”, cuando se realice la búsqueda de fichas, incluir la funcionalidad que permita </w:t>
      </w:r>
      <w:bookmarkStart w:id="1" w:name="OLE_LINK1"/>
      <w:bookmarkStart w:id="2" w:name="OLE_LINK2"/>
      <w:r>
        <w:rPr>
          <w:rFonts w:asciiTheme="minorHAnsi" w:hAnsiTheme="minorHAnsi" w:cs="Arial"/>
          <w:bCs/>
          <w:color w:val="000000" w:themeColor="text1"/>
        </w:rPr>
        <w:t>al usuario seleccionar las columnas que desea ocultar o mostrar del listado de resultados, con el objetivo de enfocarse en la información que necesita revisar de las fichas</w:t>
      </w:r>
      <w:bookmarkEnd w:id="1"/>
      <w:bookmarkEnd w:id="2"/>
      <w:r>
        <w:rPr>
          <w:rFonts w:asciiTheme="minorHAnsi" w:hAnsiTheme="minorHAnsi" w:cs="Arial"/>
          <w:bCs/>
          <w:color w:val="000000" w:themeColor="text1"/>
        </w:rPr>
        <w:t>.</w:t>
      </w:r>
    </w:p>
    <w:p w14:paraId="786D09DA" w14:textId="77777777" w:rsidR="0031038F" w:rsidRDefault="0031038F" w:rsidP="00A5458B">
      <w:pPr>
        <w:pStyle w:val="Cuerpodetexto"/>
        <w:spacing w:before="60" w:after="60"/>
        <w:ind w:left="709"/>
        <w:rPr>
          <w:rFonts w:asciiTheme="minorHAnsi" w:hAnsiTheme="minorHAnsi" w:cs="Arial"/>
          <w:bCs/>
          <w:color w:val="000000" w:themeColor="text1"/>
        </w:rPr>
      </w:pPr>
    </w:p>
    <w:p w14:paraId="00243DE3" w14:textId="12C82B20" w:rsidR="00091BCF" w:rsidRDefault="00091BCF" w:rsidP="00A5458B">
      <w:pPr>
        <w:pStyle w:val="Cuerpodetexto"/>
        <w:spacing w:before="60" w:after="60"/>
        <w:ind w:left="709"/>
        <w:rPr>
          <w:rFonts w:asciiTheme="minorHAnsi" w:hAnsiTheme="minorHAnsi" w:cs="Arial"/>
          <w:bCs/>
          <w:color w:val="000000" w:themeColor="text1"/>
        </w:rPr>
      </w:pPr>
      <w:r>
        <w:rPr>
          <w:rFonts w:asciiTheme="minorHAnsi" w:hAnsiTheme="minorHAnsi" w:cs="Arial"/>
          <w:bCs/>
          <w:color w:val="000000" w:themeColor="text1"/>
        </w:rPr>
        <w:t>Agregar en el listado de resultados de la búsqueda, en los módulos de “Contenedor de fichas” y “</w:t>
      </w:r>
      <w:r w:rsidR="00473E67">
        <w:rPr>
          <w:rFonts w:asciiTheme="minorHAnsi" w:hAnsiTheme="minorHAnsi" w:cs="Arial"/>
          <w:bCs/>
          <w:color w:val="000000" w:themeColor="text1"/>
        </w:rPr>
        <w:t>Bandeja de Usuario</w:t>
      </w:r>
      <w:r>
        <w:rPr>
          <w:rFonts w:asciiTheme="minorHAnsi" w:hAnsiTheme="minorHAnsi" w:cs="Arial"/>
          <w:bCs/>
          <w:color w:val="000000" w:themeColor="text1"/>
        </w:rPr>
        <w:t>”, la funcionalidad que permita al usuario seleccionar las columnas que desea ocultar o mostrar, además de filtrar los resultados, así únicamente se mostrarán las fichas con las que el usuario requiere trabajar y s</w:t>
      </w:r>
      <w:r w:rsidR="0060327C">
        <w:rPr>
          <w:rFonts w:asciiTheme="minorHAnsi" w:hAnsiTheme="minorHAnsi" w:cs="Arial"/>
          <w:bCs/>
          <w:color w:val="000000" w:themeColor="text1"/>
        </w:rPr>
        <w:t>ó</w:t>
      </w:r>
      <w:r>
        <w:rPr>
          <w:rFonts w:asciiTheme="minorHAnsi" w:hAnsiTheme="minorHAnsi" w:cs="Arial"/>
          <w:bCs/>
          <w:color w:val="000000" w:themeColor="text1"/>
        </w:rPr>
        <w:t>lo los datos de éstas en los que desee enfocarse.</w:t>
      </w:r>
    </w:p>
    <w:p w14:paraId="0966CAFE" w14:textId="6F001A4F" w:rsidR="00091BCF" w:rsidRDefault="00091BCF" w:rsidP="00A5458B">
      <w:pPr>
        <w:pStyle w:val="Cuerpodetexto"/>
        <w:spacing w:before="60" w:after="60"/>
        <w:ind w:left="709"/>
        <w:rPr>
          <w:rFonts w:asciiTheme="minorHAnsi" w:hAnsiTheme="minorHAnsi" w:cs="Arial"/>
          <w:bCs/>
          <w:color w:val="000000" w:themeColor="text1"/>
        </w:rPr>
      </w:pPr>
      <w:r>
        <w:rPr>
          <w:rFonts w:asciiTheme="minorHAnsi" w:hAnsiTheme="minorHAnsi" w:cs="Arial"/>
          <w:bCs/>
          <w:color w:val="000000" w:themeColor="text1"/>
        </w:rPr>
        <w:t>Las columnas que se pueden mostrar u ocultar y el alcance de este ajuste</w:t>
      </w:r>
      <w:r w:rsidR="00C469E4">
        <w:rPr>
          <w:rFonts w:asciiTheme="minorHAnsi" w:hAnsiTheme="minorHAnsi" w:cs="Arial"/>
          <w:bCs/>
          <w:color w:val="000000" w:themeColor="text1"/>
        </w:rPr>
        <w:t>,</w:t>
      </w:r>
      <w:r>
        <w:rPr>
          <w:rFonts w:asciiTheme="minorHAnsi" w:hAnsiTheme="minorHAnsi" w:cs="Arial"/>
          <w:bCs/>
          <w:color w:val="000000" w:themeColor="text1"/>
        </w:rPr>
        <w:t xml:space="preserve"> se muestran en el Anexo </w:t>
      </w:r>
      <w:r w:rsidR="003A104E">
        <w:rPr>
          <w:rFonts w:asciiTheme="minorHAnsi" w:hAnsiTheme="minorHAnsi" w:cs="Arial"/>
          <w:bCs/>
          <w:color w:val="000000" w:themeColor="text1"/>
        </w:rPr>
        <w:t>9</w:t>
      </w:r>
      <w:r>
        <w:rPr>
          <w:rFonts w:asciiTheme="minorHAnsi" w:hAnsiTheme="minorHAnsi" w:cs="Arial"/>
          <w:bCs/>
          <w:color w:val="000000" w:themeColor="text1"/>
        </w:rPr>
        <w:t>.</w:t>
      </w:r>
    </w:p>
    <w:p w14:paraId="339F8657" w14:textId="2F86FD32" w:rsidR="00DD60C5" w:rsidRPr="00DD60C5" w:rsidRDefault="00DD60C5">
      <w:pPr>
        <w:jc w:val="left"/>
        <w:rPr>
          <w:rFonts w:ascii="Calibri" w:eastAsiaTheme="majorEastAsia" w:hAnsi="Calibri" w:cstheme="majorBidi"/>
          <w:color w:val="365F91" w:themeColor="accent1" w:themeShade="BF"/>
          <w:sz w:val="22"/>
          <w:lang w:eastAsia="es-ES"/>
        </w:rPr>
      </w:pPr>
    </w:p>
    <w:p w14:paraId="019D1501" w14:textId="11F64A5E" w:rsidR="00025FA3" w:rsidRPr="008D3DD3" w:rsidRDefault="00025FA3" w:rsidP="00A5458B">
      <w:pPr>
        <w:pStyle w:val="Ttulo3"/>
        <w:rPr>
          <w:lang w:eastAsia="es-ES"/>
        </w:rPr>
      </w:pPr>
      <w:r w:rsidRPr="008D3DD3">
        <w:rPr>
          <w:lang w:eastAsia="es-ES"/>
        </w:rPr>
        <w:t>Metodología</w:t>
      </w:r>
      <w:r w:rsidR="008D3DD3">
        <w:rPr>
          <w:lang w:eastAsia="es-ES"/>
        </w:rPr>
        <w:t xml:space="preserve"> para la línea de trabajo 1.</w:t>
      </w:r>
    </w:p>
    <w:p w14:paraId="023B88B4" w14:textId="353663B8" w:rsidR="00025FA3" w:rsidRDefault="00025FA3" w:rsidP="00025FA3">
      <w:r>
        <w:t>El proceso que se realizará para el desarrollo de la línea de trabajo 1, consiste en las siguientes fases:</w:t>
      </w:r>
    </w:p>
    <w:p w14:paraId="40F823DA" w14:textId="77777777" w:rsidR="00025FA3" w:rsidRDefault="00025FA3" w:rsidP="00025FA3">
      <w:pPr>
        <w:rPr>
          <w:b/>
        </w:rPr>
      </w:pPr>
    </w:p>
    <w:p w14:paraId="0A844BF5" w14:textId="77777777" w:rsidR="00025FA3" w:rsidRPr="00651967" w:rsidRDefault="00025FA3" w:rsidP="00025FA3">
      <w:pPr>
        <w:ind w:firstLine="709"/>
        <w:rPr>
          <w:b/>
        </w:rPr>
      </w:pPr>
      <w:r>
        <w:rPr>
          <w:b/>
        </w:rPr>
        <w:t>Análisis y e</w:t>
      </w:r>
      <w:r w:rsidRPr="00651967">
        <w:rPr>
          <w:b/>
        </w:rPr>
        <w:t>specificación de requerimientos</w:t>
      </w:r>
    </w:p>
    <w:p w14:paraId="1062B47F" w14:textId="77777777" w:rsidR="00025FA3" w:rsidRDefault="00025FA3" w:rsidP="00025FA3">
      <w:pPr>
        <w:ind w:left="709"/>
      </w:pPr>
      <w:r>
        <w:t>Determinar y especificar los requerimientos funcionales y no funcionales, que permitan al personal de CNMH del INAH satisfacer las necesidades expresadas y validadas en el alcance del proyecto. Complementariamente, se elaborarán prototipos que ayuden a reflejar de manera clara, los requerimientos que serán desarrollados e integrados al sistema, así como la definición y especificación de los casos de uso, los cuales consisten en una narrativa de los pasos o las actividades que deberán realizarse en los módulos del sistema.</w:t>
      </w:r>
    </w:p>
    <w:p w14:paraId="35B33258" w14:textId="77777777" w:rsidR="00025FA3" w:rsidRDefault="00025FA3" w:rsidP="00025FA3">
      <w:pPr>
        <w:rPr>
          <w:b/>
        </w:rPr>
      </w:pPr>
    </w:p>
    <w:p w14:paraId="369F3B60" w14:textId="77777777" w:rsidR="00025FA3" w:rsidRPr="00DE045F" w:rsidRDefault="00025FA3" w:rsidP="00025FA3">
      <w:pPr>
        <w:ind w:firstLine="709"/>
        <w:rPr>
          <w:b/>
        </w:rPr>
      </w:pPr>
      <w:r>
        <w:rPr>
          <w:b/>
        </w:rPr>
        <w:t>D</w:t>
      </w:r>
      <w:r w:rsidRPr="00DE045F">
        <w:rPr>
          <w:b/>
        </w:rPr>
        <w:t>iseño</w:t>
      </w:r>
    </w:p>
    <w:p w14:paraId="15B5B0D0" w14:textId="77777777" w:rsidR="00025FA3" w:rsidRDefault="00025FA3" w:rsidP="00025FA3">
      <w:pPr>
        <w:ind w:left="709"/>
      </w:pPr>
      <w:r>
        <w:t xml:space="preserve">Establecer y refinar la arquitectura de software del sistema abarcando las abstracciones clave y mecanismos que definen la estructura y el comportamiento del mismo, así como generar las especificaciones base de implementación de los componentes para su construcción. </w:t>
      </w:r>
    </w:p>
    <w:p w14:paraId="764CD45B" w14:textId="77777777" w:rsidR="00025FA3" w:rsidRDefault="00025FA3" w:rsidP="00025FA3">
      <w:pPr>
        <w:rPr>
          <w:b/>
        </w:rPr>
      </w:pPr>
    </w:p>
    <w:p w14:paraId="7C7B9B1F" w14:textId="77777777" w:rsidR="00025FA3" w:rsidRPr="00DE045F" w:rsidRDefault="00025FA3" w:rsidP="00025FA3">
      <w:pPr>
        <w:ind w:firstLine="709"/>
        <w:rPr>
          <w:b/>
        </w:rPr>
      </w:pPr>
      <w:r w:rsidRPr="00DE045F">
        <w:rPr>
          <w:b/>
        </w:rPr>
        <w:t>Desarrollo de l</w:t>
      </w:r>
      <w:r>
        <w:rPr>
          <w:b/>
        </w:rPr>
        <w:t>a funcionalidad especificada</w:t>
      </w:r>
    </w:p>
    <w:p w14:paraId="2CFADC0A" w14:textId="77777777" w:rsidR="00025FA3" w:rsidRDefault="00025FA3" w:rsidP="00025FA3">
      <w:pPr>
        <w:ind w:left="709"/>
      </w:pPr>
      <w:r>
        <w:t xml:space="preserve">Generar los componentes de software que integran los módulos que se encuentran descritos en el alcance del proyecto. </w:t>
      </w:r>
    </w:p>
    <w:p w14:paraId="2ED83524" w14:textId="77777777" w:rsidR="00025FA3" w:rsidRDefault="00025FA3" w:rsidP="00025FA3">
      <w:pPr>
        <w:rPr>
          <w:b/>
        </w:rPr>
      </w:pPr>
    </w:p>
    <w:p w14:paraId="377B60D3" w14:textId="77777777" w:rsidR="00025FA3" w:rsidRPr="00DE045F" w:rsidRDefault="00025FA3" w:rsidP="00025FA3">
      <w:pPr>
        <w:ind w:firstLine="709"/>
        <w:rPr>
          <w:b/>
        </w:rPr>
      </w:pPr>
      <w:r w:rsidRPr="00DE045F">
        <w:rPr>
          <w:b/>
        </w:rPr>
        <w:t>Ejecución de pruebas funcionales del sistema</w:t>
      </w:r>
    </w:p>
    <w:p w14:paraId="133E41B7" w14:textId="77777777" w:rsidR="00025FA3" w:rsidRDefault="00025FA3" w:rsidP="00025FA3">
      <w:pPr>
        <w:ind w:left="709"/>
      </w:pPr>
      <w:r>
        <w:t>Asegurar la calidad del software, a través de la planeación y la aplicación de las pruebas, controles y los estándares para validar y verificar que se entrega un producto que cumple con la solicitud del cliente, plasmada en los documentos de análisis y diseño.</w:t>
      </w:r>
    </w:p>
    <w:p w14:paraId="566BD2C2" w14:textId="77777777" w:rsidR="00025FA3" w:rsidRDefault="00025FA3" w:rsidP="00025FA3">
      <w:pPr>
        <w:rPr>
          <w:b/>
        </w:rPr>
      </w:pPr>
    </w:p>
    <w:p w14:paraId="01814F0C" w14:textId="77777777" w:rsidR="00025FA3" w:rsidRPr="0023015E" w:rsidRDefault="00025FA3" w:rsidP="00025FA3">
      <w:pPr>
        <w:ind w:firstLine="709"/>
        <w:rPr>
          <w:b/>
        </w:rPr>
      </w:pPr>
      <w:r>
        <w:rPr>
          <w:b/>
        </w:rPr>
        <w:t xml:space="preserve">Elaboración </w:t>
      </w:r>
      <w:r w:rsidRPr="0023015E">
        <w:rPr>
          <w:b/>
        </w:rPr>
        <w:t xml:space="preserve">de la Guía de instalación y </w:t>
      </w:r>
      <w:r>
        <w:rPr>
          <w:b/>
        </w:rPr>
        <w:t>M</w:t>
      </w:r>
      <w:r w:rsidRPr="0023015E">
        <w:rPr>
          <w:b/>
        </w:rPr>
        <w:t>anuales</w:t>
      </w:r>
    </w:p>
    <w:p w14:paraId="58C2286B" w14:textId="242B2273" w:rsidR="00025FA3" w:rsidRDefault="00025FA3" w:rsidP="00025FA3">
      <w:pPr>
        <w:ind w:left="709"/>
      </w:pPr>
      <w:r>
        <w:t>Adicionalmente de la generación del manual de uso del sistema</w:t>
      </w:r>
      <w:r w:rsidR="00914BFD">
        <w:t xml:space="preserve"> </w:t>
      </w:r>
      <w:r>
        <w:t>que consiste en describir la forma de utilizar el software con base en la interfaz de usuario, se elaborará la documentación técnica detallada que oriente al personal de administración de servidores o de aplicaciones del Instituto para realizar la instalación del sistema en un ambiente de prueba, pre-producción o producción. Esta documentación describe tanto las especificaciones técnicas del sistema como los elementos más importantes que asistan al personal técnico al realizar futuras modificaciones o actualizaciones para mantener el sistema funcionando conforme a lo especificado.</w:t>
      </w:r>
    </w:p>
    <w:p w14:paraId="2B957F65" w14:textId="77777777" w:rsidR="00025FA3" w:rsidRDefault="00025FA3" w:rsidP="00025FA3">
      <w:pPr>
        <w:rPr>
          <w:b/>
        </w:rPr>
      </w:pPr>
    </w:p>
    <w:p w14:paraId="04D14DFA" w14:textId="77777777" w:rsidR="0003741F" w:rsidRDefault="0003741F" w:rsidP="00025FA3">
      <w:pPr>
        <w:ind w:firstLine="709"/>
        <w:rPr>
          <w:b/>
        </w:rPr>
      </w:pPr>
    </w:p>
    <w:p w14:paraId="6CA922EB" w14:textId="77777777" w:rsidR="0003741F" w:rsidRDefault="0003741F" w:rsidP="00025FA3">
      <w:pPr>
        <w:ind w:firstLine="709"/>
        <w:rPr>
          <w:b/>
        </w:rPr>
      </w:pPr>
    </w:p>
    <w:p w14:paraId="21450190" w14:textId="77777777" w:rsidR="00025FA3" w:rsidRPr="0023015E" w:rsidRDefault="00025FA3" w:rsidP="00025FA3">
      <w:pPr>
        <w:ind w:firstLine="709"/>
        <w:rPr>
          <w:b/>
        </w:rPr>
      </w:pPr>
      <w:r w:rsidRPr="0023015E">
        <w:rPr>
          <w:b/>
        </w:rPr>
        <w:lastRenderedPageBreak/>
        <w:t>Capacitación</w:t>
      </w:r>
    </w:p>
    <w:p w14:paraId="6F59A9CE" w14:textId="77777777" w:rsidR="00025FA3" w:rsidRDefault="00025FA3" w:rsidP="00025FA3">
      <w:pPr>
        <w:ind w:left="709"/>
      </w:pPr>
      <w:r>
        <w:t xml:space="preserve">Impartir </w:t>
      </w:r>
      <w:r w:rsidRPr="007C0D69">
        <w:t>capacitación tanto a nivel de usuario como técnico de la funcionalidad desarrollada en el proyecto</w:t>
      </w:r>
      <w:r>
        <w:t>, como parte de la transferencia de conocimiento de la colaboración</w:t>
      </w:r>
      <w:r w:rsidRPr="007C0D69">
        <w:t>.</w:t>
      </w:r>
      <w:r>
        <w:t xml:space="preserve"> Esta capacitación se realizará mediante dos talleres con una duración de 3 horas cada uno.</w:t>
      </w:r>
    </w:p>
    <w:p w14:paraId="78B0D4C9" w14:textId="1147FB5B" w:rsidR="00FB007B" w:rsidRDefault="00FB007B" w:rsidP="00A5458B">
      <w:pPr>
        <w:pStyle w:val="Ttulo3"/>
        <w:rPr>
          <w:lang w:eastAsia="es-ES"/>
        </w:rPr>
      </w:pPr>
      <w:r>
        <w:rPr>
          <w:lang w:eastAsia="es-ES"/>
        </w:rPr>
        <w:t>Calendario de trabajo para</w:t>
      </w:r>
      <w:r w:rsidRPr="008D3DD3">
        <w:rPr>
          <w:lang w:eastAsia="es-ES"/>
        </w:rPr>
        <w:t xml:space="preserve"> la línea de trabajo 1</w:t>
      </w:r>
    </w:p>
    <w:p w14:paraId="218ED3AD" w14:textId="77777777" w:rsidR="00DC6512" w:rsidRPr="00A5458B" w:rsidRDefault="00DC6512" w:rsidP="00A5458B">
      <w:pPr>
        <w:rPr>
          <w:lang w:eastAsia="es-ES"/>
        </w:rPr>
      </w:pPr>
    </w:p>
    <w:tbl>
      <w:tblPr>
        <w:tblW w:w="9781" w:type="dxa"/>
        <w:jc w:val="center"/>
        <w:tblCellMar>
          <w:left w:w="70" w:type="dxa"/>
          <w:right w:w="70" w:type="dxa"/>
        </w:tblCellMar>
        <w:tblLook w:val="04A0" w:firstRow="1" w:lastRow="0" w:firstColumn="1" w:lastColumn="0" w:noHBand="0" w:noVBand="1"/>
      </w:tblPr>
      <w:tblGrid>
        <w:gridCol w:w="1216"/>
        <w:gridCol w:w="627"/>
        <w:gridCol w:w="709"/>
        <w:gridCol w:w="708"/>
        <w:gridCol w:w="709"/>
        <w:gridCol w:w="425"/>
        <w:gridCol w:w="284"/>
        <w:gridCol w:w="709"/>
        <w:gridCol w:w="708"/>
        <w:gridCol w:w="709"/>
        <w:gridCol w:w="709"/>
        <w:gridCol w:w="812"/>
        <w:gridCol w:w="747"/>
        <w:gridCol w:w="709"/>
      </w:tblGrid>
      <w:tr w:rsidR="00FB007B" w:rsidRPr="00914BFD" w14:paraId="1A7DEA68" w14:textId="77777777" w:rsidTr="00940242">
        <w:trPr>
          <w:trHeight w:val="630"/>
          <w:jc w:val="center"/>
        </w:trPr>
        <w:tc>
          <w:tcPr>
            <w:tcW w:w="121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000000"/>
            <w:noWrap/>
            <w:vAlign w:val="center"/>
            <w:hideMark/>
          </w:tcPr>
          <w:p w14:paraId="21136BA0" w14:textId="77777777" w:rsidR="00FB007B" w:rsidRPr="001D05ED" w:rsidRDefault="00FB007B"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Semanas</w:t>
            </w:r>
          </w:p>
        </w:tc>
        <w:tc>
          <w:tcPr>
            <w:tcW w:w="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000000"/>
            <w:noWrap/>
            <w:vAlign w:val="center"/>
            <w:hideMark/>
          </w:tcPr>
          <w:p w14:paraId="01148F9A" w14:textId="77777777" w:rsidR="00FB007B" w:rsidRPr="001D05ED" w:rsidRDefault="00FB007B"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1</w:t>
            </w: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000000"/>
            <w:noWrap/>
            <w:vAlign w:val="center"/>
            <w:hideMark/>
          </w:tcPr>
          <w:p w14:paraId="0CD5BC73" w14:textId="77777777" w:rsidR="00FB007B" w:rsidRPr="001D05ED" w:rsidRDefault="00FB007B"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2</w:t>
            </w:r>
          </w:p>
        </w:tc>
        <w:tc>
          <w:tcPr>
            <w:tcW w:w="7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000000"/>
            <w:noWrap/>
            <w:vAlign w:val="center"/>
            <w:hideMark/>
          </w:tcPr>
          <w:p w14:paraId="7EAB2F69" w14:textId="77777777" w:rsidR="00FB007B" w:rsidRPr="001D05ED" w:rsidRDefault="00FB007B"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3</w:t>
            </w: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000000"/>
            <w:noWrap/>
            <w:vAlign w:val="center"/>
            <w:hideMark/>
          </w:tcPr>
          <w:p w14:paraId="0846DE39" w14:textId="77777777" w:rsidR="00FB007B" w:rsidRPr="001D05ED" w:rsidRDefault="00FB007B"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4</w:t>
            </w:r>
          </w:p>
        </w:tc>
        <w:tc>
          <w:tcPr>
            <w:tcW w:w="709"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000000"/>
            <w:noWrap/>
            <w:vAlign w:val="center"/>
            <w:hideMark/>
          </w:tcPr>
          <w:p w14:paraId="21C7F15F" w14:textId="77777777" w:rsidR="00FB007B" w:rsidRPr="001D05ED" w:rsidRDefault="00FB007B"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5</w:t>
            </w: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000000"/>
            <w:noWrap/>
            <w:vAlign w:val="center"/>
            <w:hideMark/>
          </w:tcPr>
          <w:p w14:paraId="0E8399FD" w14:textId="77777777" w:rsidR="00FB007B" w:rsidRPr="001D05ED" w:rsidRDefault="00FB007B"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6</w:t>
            </w:r>
          </w:p>
        </w:tc>
        <w:tc>
          <w:tcPr>
            <w:tcW w:w="7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000000"/>
            <w:noWrap/>
            <w:vAlign w:val="center"/>
            <w:hideMark/>
          </w:tcPr>
          <w:p w14:paraId="69B73588" w14:textId="77777777" w:rsidR="00FB007B" w:rsidRPr="001D05ED" w:rsidRDefault="00FB007B"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7</w:t>
            </w: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000000"/>
            <w:noWrap/>
            <w:vAlign w:val="center"/>
            <w:hideMark/>
          </w:tcPr>
          <w:p w14:paraId="348D8C35" w14:textId="77777777" w:rsidR="00FB007B" w:rsidRPr="001D05ED" w:rsidRDefault="00FB007B"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8</w:t>
            </w: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000000"/>
            <w:noWrap/>
            <w:vAlign w:val="center"/>
            <w:hideMark/>
          </w:tcPr>
          <w:p w14:paraId="35489303" w14:textId="77777777" w:rsidR="00FB007B" w:rsidRPr="001D05ED" w:rsidRDefault="00FB007B"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9</w:t>
            </w:r>
          </w:p>
        </w:tc>
        <w:tc>
          <w:tcPr>
            <w:tcW w:w="81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000000"/>
            <w:noWrap/>
            <w:vAlign w:val="center"/>
            <w:hideMark/>
          </w:tcPr>
          <w:p w14:paraId="3C3CB80D" w14:textId="77777777" w:rsidR="00FB007B" w:rsidRPr="001D05ED" w:rsidRDefault="00FB007B"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10</w:t>
            </w:r>
          </w:p>
        </w:tc>
        <w:tc>
          <w:tcPr>
            <w:tcW w:w="7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000000"/>
            <w:noWrap/>
            <w:vAlign w:val="center"/>
            <w:hideMark/>
          </w:tcPr>
          <w:p w14:paraId="006D9C06" w14:textId="77777777" w:rsidR="00FB007B" w:rsidRPr="001D05ED" w:rsidRDefault="00FB007B"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11</w:t>
            </w: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000000"/>
            <w:noWrap/>
            <w:vAlign w:val="center"/>
            <w:hideMark/>
          </w:tcPr>
          <w:p w14:paraId="080748BB" w14:textId="77777777" w:rsidR="00FB007B" w:rsidRPr="001D05ED" w:rsidRDefault="00FB007B"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12</w:t>
            </w:r>
          </w:p>
        </w:tc>
      </w:tr>
      <w:tr w:rsidR="00FB007B" w:rsidRPr="00914BFD" w14:paraId="68C1A85A" w14:textId="77777777" w:rsidTr="00940242">
        <w:trPr>
          <w:trHeight w:val="840"/>
          <w:jc w:val="center"/>
        </w:trPr>
        <w:tc>
          <w:tcPr>
            <w:tcW w:w="121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F2F2F2"/>
            <w:noWrap/>
            <w:vAlign w:val="center"/>
            <w:hideMark/>
          </w:tcPr>
          <w:p w14:paraId="6B9646CC" w14:textId="77777777" w:rsidR="00FB007B" w:rsidRPr="001D05ED" w:rsidRDefault="00FB007B" w:rsidP="00940242">
            <w:pPr>
              <w:jc w:val="center"/>
              <w:rPr>
                <w:rFonts w:ascii="Calibri" w:eastAsia="Times New Roman" w:hAnsi="Calibri" w:cs="Times New Roman"/>
                <w:b/>
                <w:bCs/>
                <w:color w:val="000000"/>
                <w:sz w:val="18"/>
                <w:szCs w:val="20"/>
                <w:lang w:eastAsia="es-MX"/>
              </w:rPr>
            </w:pPr>
            <w:r w:rsidRPr="001D05ED">
              <w:rPr>
                <w:rFonts w:ascii="Calibri" w:eastAsia="Times New Roman" w:hAnsi="Calibri" w:cs="Times New Roman"/>
                <w:b/>
                <w:bCs/>
                <w:color w:val="000000"/>
                <w:sz w:val="18"/>
                <w:szCs w:val="20"/>
                <w:lang w:eastAsia="es-MX"/>
              </w:rPr>
              <w:t>Análisis</w:t>
            </w:r>
          </w:p>
        </w:tc>
        <w:tc>
          <w:tcPr>
            <w:tcW w:w="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7F26EC57"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1345C151"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7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7615EFB4"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4299BDD5"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p w14:paraId="1F146E85"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709"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FFFFFF"/>
            <w:noWrap/>
            <w:vAlign w:val="center"/>
          </w:tcPr>
          <w:p w14:paraId="6DE0AB7F"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5F201667"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6D086394"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75E10FC3"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5626945D"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81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FFFFFF"/>
            <w:noWrap/>
            <w:vAlign w:val="center"/>
          </w:tcPr>
          <w:p w14:paraId="21169C9D"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7B82EAEE"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687B99A1" w14:textId="77777777" w:rsidR="00FB007B" w:rsidRPr="001D05ED" w:rsidRDefault="00FB007B" w:rsidP="00940242">
            <w:pPr>
              <w:jc w:val="center"/>
              <w:rPr>
                <w:rFonts w:ascii="Calibri" w:eastAsia="Times New Roman" w:hAnsi="Calibri" w:cs="Times New Roman"/>
                <w:color w:val="000000"/>
                <w:sz w:val="18"/>
                <w:szCs w:val="20"/>
                <w:lang w:eastAsia="es-MX"/>
              </w:rPr>
            </w:pPr>
          </w:p>
        </w:tc>
      </w:tr>
      <w:tr w:rsidR="00FB007B" w:rsidRPr="00914BFD" w14:paraId="7FA85EF3" w14:textId="77777777" w:rsidTr="00940242">
        <w:trPr>
          <w:trHeight w:val="840"/>
          <w:jc w:val="center"/>
        </w:trPr>
        <w:tc>
          <w:tcPr>
            <w:tcW w:w="121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F2F2F2"/>
            <w:noWrap/>
            <w:vAlign w:val="center"/>
            <w:hideMark/>
          </w:tcPr>
          <w:p w14:paraId="68646FFE" w14:textId="77777777" w:rsidR="00FB007B" w:rsidRPr="001D05ED" w:rsidRDefault="00FB007B" w:rsidP="00940242">
            <w:pPr>
              <w:jc w:val="center"/>
              <w:rPr>
                <w:rFonts w:ascii="Calibri" w:eastAsia="Times New Roman" w:hAnsi="Calibri" w:cs="Times New Roman"/>
                <w:b/>
                <w:bCs/>
                <w:color w:val="000000"/>
                <w:sz w:val="18"/>
                <w:szCs w:val="20"/>
                <w:lang w:eastAsia="es-MX"/>
              </w:rPr>
            </w:pPr>
            <w:r w:rsidRPr="001D05ED">
              <w:rPr>
                <w:rFonts w:ascii="Calibri" w:eastAsia="Times New Roman" w:hAnsi="Calibri" w:cs="Times New Roman"/>
                <w:b/>
                <w:bCs/>
                <w:color w:val="000000"/>
                <w:sz w:val="18"/>
                <w:szCs w:val="20"/>
                <w:lang w:eastAsia="es-MX"/>
              </w:rPr>
              <w:t>Diseño</w:t>
            </w:r>
          </w:p>
        </w:tc>
        <w:tc>
          <w:tcPr>
            <w:tcW w:w="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hideMark/>
          </w:tcPr>
          <w:p w14:paraId="7029414E"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79BB4BF6"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7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215E1BAC"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32586057"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p w14:paraId="0374AEB2"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42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2E5E81E9"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28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7AAA97AA"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7D8954A8"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1881B3A2"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42D51868"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04161D5C"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81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FFFFFF"/>
            <w:noWrap/>
            <w:vAlign w:val="center"/>
          </w:tcPr>
          <w:p w14:paraId="5F710226"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0D6C60B2"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11C64DEE" w14:textId="77777777" w:rsidR="00FB007B" w:rsidRPr="001D05ED" w:rsidRDefault="00FB007B" w:rsidP="00940242">
            <w:pPr>
              <w:jc w:val="center"/>
              <w:rPr>
                <w:rFonts w:ascii="Calibri" w:eastAsia="Times New Roman" w:hAnsi="Calibri" w:cs="Times New Roman"/>
                <w:color w:val="000000"/>
                <w:sz w:val="18"/>
                <w:szCs w:val="20"/>
                <w:lang w:eastAsia="es-MX"/>
              </w:rPr>
            </w:pPr>
          </w:p>
        </w:tc>
      </w:tr>
      <w:tr w:rsidR="00FB007B" w:rsidRPr="00914BFD" w14:paraId="5D02765B" w14:textId="77777777" w:rsidTr="00940242">
        <w:trPr>
          <w:trHeight w:val="840"/>
          <w:jc w:val="center"/>
        </w:trPr>
        <w:tc>
          <w:tcPr>
            <w:tcW w:w="121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F2F2F2"/>
            <w:noWrap/>
            <w:vAlign w:val="center"/>
            <w:hideMark/>
          </w:tcPr>
          <w:p w14:paraId="794F9905" w14:textId="77777777" w:rsidR="00FB007B" w:rsidRPr="001D05ED" w:rsidRDefault="00FB007B" w:rsidP="00940242">
            <w:pPr>
              <w:jc w:val="center"/>
              <w:rPr>
                <w:rFonts w:ascii="Calibri" w:eastAsia="Times New Roman" w:hAnsi="Calibri" w:cs="Times New Roman"/>
                <w:b/>
                <w:bCs/>
                <w:color w:val="000000"/>
                <w:sz w:val="18"/>
                <w:szCs w:val="20"/>
                <w:lang w:eastAsia="es-MX"/>
              </w:rPr>
            </w:pPr>
            <w:r w:rsidRPr="001D05ED">
              <w:rPr>
                <w:rFonts w:ascii="Calibri" w:eastAsia="Times New Roman" w:hAnsi="Calibri" w:cs="Times New Roman"/>
                <w:b/>
                <w:bCs/>
                <w:color w:val="000000"/>
                <w:sz w:val="18"/>
                <w:szCs w:val="20"/>
                <w:lang w:eastAsia="es-MX"/>
              </w:rPr>
              <w:t>Desarrollo</w:t>
            </w:r>
          </w:p>
        </w:tc>
        <w:tc>
          <w:tcPr>
            <w:tcW w:w="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7DAE41AF"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211AD3EE"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1D4126F5"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67804225"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p w14:paraId="3E7667AC"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709"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5F741058"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p w14:paraId="02A3D82A"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62A86EB7"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7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72AC49CE"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5698672F"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2FBB5FF3"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81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425CBA01"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p w14:paraId="7A589233"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7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32EDA690"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621BBBDA" w14:textId="77777777" w:rsidR="00FB007B" w:rsidRPr="001D05ED" w:rsidRDefault="00FB007B" w:rsidP="00940242">
            <w:pPr>
              <w:jc w:val="center"/>
              <w:rPr>
                <w:rFonts w:ascii="Calibri" w:eastAsia="Times New Roman" w:hAnsi="Calibri" w:cs="Times New Roman"/>
                <w:color w:val="000000"/>
                <w:sz w:val="18"/>
                <w:szCs w:val="20"/>
                <w:lang w:eastAsia="es-MX"/>
              </w:rPr>
            </w:pPr>
          </w:p>
        </w:tc>
      </w:tr>
      <w:tr w:rsidR="00FB007B" w:rsidRPr="00914BFD" w14:paraId="1D924DB0" w14:textId="77777777" w:rsidTr="00940242">
        <w:trPr>
          <w:trHeight w:val="840"/>
          <w:jc w:val="center"/>
        </w:trPr>
        <w:tc>
          <w:tcPr>
            <w:tcW w:w="121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F2F2F2"/>
            <w:noWrap/>
            <w:vAlign w:val="center"/>
            <w:hideMark/>
          </w:tcPr>
          <w:p w14:paraId="42836AEF" w14:textId="77777777" w:rsidR="00FB007B" w:rsidRPr="001D05ED" w:rsidRDefault="00FB007B" w:rsidP="00940242">
            <w:pPr>
              <w:jc w:val="center"/>
              <w:rPr>
                <w:rFonts w:ascii="Calibri" w:eastAsia="Times New Roman" w:hAnsi="Calibri" w:cs="Times New Roman"/>
                <w:b/>
                <w:bCs/>
                <w:color w:val="000000"/>
                <w:sz w:val="18"/>
                <w:szCs w:val="20"/>
                <w:lang w:eastAsia="es-MX"/>
              </w:rPr>
            </w:pPr>
            <w:r w:rsidRPr="001D05ED">
              <w:rPr>
                <w:rFonts w:ascii="Calibri" w:eastAsia="Times New Roman" w:hAnsi="Calibri" w:cs="Times New Roman"/>
                <w:b/>
                <w:bCs/>
                <w:color w:val="000000"/>
                <w:sz w:val="18"/>
                <w:szCs w:val="20"/>
                <w:lang w:eastAsia="es-MX"/>
              </w:rPr>
              <w:t>Pruebas</w:t>
            </w:r>
          </w:p>
        </w:tc>
        <w:tc>
          <w:tcPr>
            <w:tcW w:w="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46AA1F8D"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07893E11"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371EBD7C"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FFFFFF"/>
            <w:noWrap/>
            <w:vAlign w:val="center"/>
          </w:tcPr>
          <w:p w14:paraId="31581770"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FFFFFF"/>
            <w:noWrap/>
            <w:vAlign w:val="center"/>
          </w:tcPr>
          <w:p w14:paraId="1B87F1EA"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495869C3"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5FDE29D1"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68F717CE" w14:textId="77777777" w:rsidR="00FB007B" w:rsidRPr="001D05ED" w:rsidRDefault="00FB007B" w:rsidP="00940242">
            <w:pPr>
              <w:jc w:val="center"/>
              <w:rPr>
                <w:rFonts w:ascii="Calibri" w:eastAsia="Times New Roman" w:hAnsi="Calibri" w:cs="Times New Roman"/>
                <w:color w:val="000000"/>
                <w:sz w:val="18"/>
                <w:szCs w:val="20"/>
                <w:lang w:eastAsia="es-MX"/>
              </w:rPr>
            </w:pP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6A5934B7"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81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7B484C7C"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p w14:paraId="1FAB227E"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7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0356EF8E"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c>
          <w:tcPr>
            <w:tcW w:w="7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000000" w:fill="2F75B5"/>
            <w:noWrap/>
            <w:vAlign w:val="center"/>
            <w:hideMark/>
          </w:tcPr>
          <w:p w14:paraId="3930BB68" w14:textId="77777777" w:rsidR="00FB007B" w:rsidRPr="001D05ED" w:rsidRDefault="00FB007B" w:rsidP="00940242">
            <w:pPr>
              <w:jc w:val="center"/>
              <w:rPr>
                <w:rFonts w:ascii="Calibri" w:eastAsia="Times New Roman" w:hAnsi="Calibri" w:cs="Times New Roman"/>
                <w:color w:val="2F75B5"/>
                <w:sz w:val="18"/>
                <w:szCs w:val="20"/>
                <w:lang w:eastAsia="es-MX"/>
              </w:rPr>
            </w:pPr>
            <w:r w:rsidRPr="001D05ED">
              <w:rPr>
                <w:rFonts w:ascii="Calibri" w:eastAsia="Times New Roman" w:hAnsi="Calibri" w:cs="Times New Roman"/>
                <w:color w:val="2F75B5"/>
                <w:sz w:val="18"/>
                <w:szCs w:val="20"/>
                <w:lang w:eastAsia="es-MX"/>
              </w:rPr>
              <w:t>1</w:t>
            </w:r>
          </w:p>
        </w:tc>
      </w:tr>
    </w:tbl>
    <w:p w14:paraId="5DD44263" w14:textId="3451E2A4" w:rsidR="00025FA3" w:rsidRPr="008D3DD3" w:rsidRDefault="00050C18" w:rsidP="00A5458B">
      <w:pPr>
        <w:pStyle w:val="Ttulo3"/>
        <w:rPr>
          <w:lang w:eastAsia="es-ES"/>
        </w:rPr>
      </w:pPr>
      <w:r w:rsidRPr="008D3DD3">
        <w:rPr>
          <w:lang w:eastAsia="es-ES"/>
        </w:rPr>
        <w:t>Consideraciones de la línea de trabajo 1</w:t>
      </w:r>
    </w:p>
    <w:p w14:paraId="78F3EAC1" w14:textId="1D045E17" w:rsidR="000B0A5F" w:rsidRDefault="000B0A5F" w:rsidP="00A5458B">
      <w:pPr>
        <w:pStyle w:val="Prrafodelista"/>
        <w:numPr>
          <w:ilvl w:val="0"/>
          <w:numId w:val="35"/>
        </w:numPr>
        <w:spacing w:before="60" w:after="60"/>
        <w:contextualSpacing w:val="0"/>
        <w:rPr>
          <w:rFonts w:cs="Arial"/>
          <w:szCs w:val="20"/>
        </w:rPr>
      </w:pPr>
      <w:r w:rsidRPr="000B0A5F">
        <w:rPr>
          <w:rFonts w:cs="Arial"/>
          <w:szCs w:val="20"/>
        </w:rPr>
        <w:t>El alcance especificado de cada funcionalidad de la Línea de trabajo 1, corresponde a una primera versión de los flujos principales de los requerimientos, y será durante los procesos de Análisis y Diseño, que se profundizará en el nivel de detalle para afinar validaciones, presentaciones e interacciones en pantalla, mensajes y flujos alternos.</w:t>
      </w:r>
    </w:p>
    <w:p w14:paraId="5C430885" w14:textId="77777777" w:rsidR="007D4C7E" w:rsidRPr="00050C18" w:rsidRDefault="007D4C7E" w:rsidP="007D4C7E">
      <w:pPr>
        <w:pStyle w:val="Prrafodelista"/>
        <w:numPr>
          <w:ilvl w:val="0"/>
          <w:numId w:val="35"/>
        </w:numPr>
        <w:spacing w:before="60" w:after="60"/>
        <w:contextualSpacing w:val="0"/>
        <w:rPr>
          <w:rFonts w:cs="Arial"/>
          <w:szCs w:val="20"/>
        </w:rPr>
      </w:pPr>
      <w:r>
        <w:rPr>
          <w:rFonts w:cs="Arial"/>
          <w:szCs w:val="20"/>
        </w:rPr>
        <w:t xml:space="preserve">No se realizará el cálculo de la calificación de la cédula histórica de municipio y localidad, </w:t>
      </w:r>
      <w:r w:rsidRPr="00050C18">
        <w:rPr>
          <w:rFonts w:cs="Arial"/>
          <w:szCs w:val="20"/>
        </w:rPr>
        <w:t>dado que no forma parte de la Ficha Nacional de Catálogo.</w:t>
      </w:r>
    </w:p>
    <w:p w14:paraId="70F6C4FB" w14:textId="25D5559E" w:rsidR="00050C18" w:rsidRDefault="003E59A6" w:rsidP="00267610">
      <w:pPr>
        <w:pStyle w:val="Prrafodelista"/>
        <w:numPr>
          <w:ilvl w:val="0"/>
          <w:numId w:val="35"/>
        </w:numPr>
        <w:spacing w:before="60" w:after="60"/>
        <w:contextualSpacing w:val="0"/>
        <w:rPr>
          <w:rFonts w:cs="Arial"/>
          <w:szCs w:val="20"/>
        </w:rPr>
      </w:pPr>
      <w:r>
        <w:rPr>
          <w:rFonts w:cs="Arial"/>
          <w:szCs w:val="20"/>
        </w:rPr>
        <w:t>No se efectuará la funcionalidad de i</w:t>
      </w:r>
      <w:r w:rsidR="00050C18" w:rsidRPr="00050C18">
        <w:rPr>
          <w:rFonts w:cs="Arial"/>
          <w:szCs w:val="20"/>
        </w:rPr>
        <w:t>dentificación automática de los registros migrados como conjuntos</w:t>
      </w:r>
      <w:r>
        <w:rPr>
          <w:rFonts w:cs="Arial"/>
          <w:szCs w:val="20"/>
        </w:rPr>
        <w:t>,</w:t>
      </w:r>
      <w:r w:rsidR="00050C18" w:rsidRPr="00050C18">
        <w:rPr>
          <w:rFonts w:cs="Arial"/>
          <w:szCs w:val="20"/>
        </w:rPr>
        <w:t xml:space="preserve"> que deban ser eliminados.</w:t>
      </w:r>
    </w:p>
    <w:p w14:paraId="753B357E" w14:textId="345957D6" w:rsidR="008B1182" w:rsidRDefault="008B1182" w:rsidP="00A5458B">
      <w:pPr>
        <w:pStyle w:val="Prrafodelista"/>
        <w:numPr>
          <w:ilvl w:val="0"/>
          <w:numId w:val="34"/>
        </w:numPr>
        <w:spacing w:before="60" w:after="60"/>
        <w:contextualSpacing w:val="0"/>
        <w:rPr>
          <w:rFonts w:cs="Arial"/>
          <w:szCs w:val="20"/>
        </w:rPr>
      </w:pPr>
      <w:r>
        <w:rPr>
          <w:rFonts w:cs="Arial"/>
          <w:szCs w:val="20"/>
        </w:rPr>
        <w:t xml:space="preserve">Con respecto al ajuste de </w:t>
      </w:r>
      <w:r w:rsidRPr="00050C18">
        <w:rPr>
          <w:rFonts w:cs="Arial"/>
          <w:szCs w:val="20"/>
        </w:rPr>
        <w:t>“Cédula de información histórica”</w:t>
      </w:r>
      <w:r>
        <w:rPr>
          <w:rFonts w:cs="Arial"/>
          <w:szCs w:val="20"/>
        </w:rPr>
        <w:t>:</w:t>
      </w:r>
    </w:p>
    <w:p w14:paraId="5B28E5EC" w14:textId="029C584C" w:rsidR="00050C18" w:rsidRDefault="00050C18" w:rsidP="00A5458B">
      <w:pPr>
        <w:pStyle w:val="Prrafodelista"/>
        <w:numPr>
          <w:ilvl w:val="1"/>
          <w:numId w:val="34"/>
        </w:numPr>
        <w:spacing w:before="60" w:after="60"/>
        <w:contextualSpacing w:val="0"/>
        <w:rPr>
          <w:rFonts w:cs="Arial"/>
          <w:szCs w:val="20"/>
        </w:rPr>
      </w:pPr>
      <w:r w:rsidRPr="00050C18">
        <w:rPr>
          <w:rFonts w:cs="Arial"/>
          <w:szCs w:val="20"/>
        </w:rPr>
        <w:t xml:space="preserve">La funcionalidad no contempla </w:t>
      </w:r>
      <w:r w:rsidR="00343989">
        <w:rPr>
          <w:rFonts w:cs="Arial"/>
          <w:szCs w:val="20"/>
        </w:rPr>
        <w:t>alguna</w:t>
      </w:r>
      <w:r w:rsidR="00343989" w:rsidRPr="00050C18">
        <w:rPr>
          <w:rFonts w:cs="Arial"/>
          <w:szCs w:val="20"/>
        </w:rPr>
        <w:t xml:space="preserve"> </w:t>
      </w:r>
      <w:r w:rsidRPr="00050C18">
        <w:rPr>
          <w:rFonts w:cs="Arial"/>
          <w:szCs w:val="20"/>
        </w:rPr>
        <w:t>modificación a la Ficha Nacional de Catálogo.</w:t>
      </w:r>
    </w:p>
    <w:p w14:paraId="3984AD4F" w14:textId="77777777" w:rsidR="008B1182" w:rsidRPr="003476FB" w:rsidRDefault="008B1182" w:rsidP="00A5458B">
      <w:pPr>
        <w:pStyle w:val="Prrafodelista"/>
        <w:numPr>
          <w:ilvl w:val="1"/>
          <w:numId w:val="34"/>
        </w:numPr>
        <w:spacing w:before="60" w:after="60"/>
        <w:contextualSpacing w:val="0"/>
        <w:rPr>
          <w:rFonts w:cs="Arial"/>
          <w:szCs w:val="20"/>
        </w:rPr>
      </w:pPr>
      <w:r w:rsidRPr="003476FB">
        <w:rPr>
          <w:rFonts w:cs="Arial"/>
          <w:szCs w:val="20"/>
        </w:rPr>
        <w:t>Una vez creada la cédula no podrá eliminarse.</w:t>
      </w:r>
    </w:p>
    <w:p w14:paraId="31F99048" w14:textId="77777777" w:rsidR="008B1182" w:rsidRPr="002D2867" w:rsidRDefault="008B1182" w:rsidP="00A5458B">
      <w:pPr>
        <w:pStyle w:val="Prrafodelista"/>
        <w:numPr>
          <w:ilvl w:val="1"/>
          <w:numId w:val="34"/>
        </w:numPr>
        <w:spacing w:before="60" w:after="60"/>
        <w:contextualSpacing w:val="0"/>
        <w:rPr>
          <w:rFonts w:cs="Arial"/>
          <w:szCs w:val="20"/>
        </w:rPr>
      </w:pPr>
      <w:r w:rsidRPr="002D2867">
        <w:rPr>
          <w:rFonts w:cs="Arial"/>
          <w:szCs w:val="20"/>
        </w:rPr>
        <w:t>Solo puede existir una cédula por municipio/localidad.</w:t>
      </w:r>
    </w:p>
    <w:p w14:paraId="4E20F92A" w14:textId="23C8EA5C" w:rsidR="008B1182" w:rsidRPr="00E51B3D" w:rsidRDefault="008B1182" w:rsidP="00A5458B">
      <w:pPr>
        <w:pStyle w:val="Prrafodelista"/>
        <w:numPr>
          <w:ilvl w:val="1"/>
          <w:numId w:val="34"/>
        </w:numPr>
        <w:spacing w:before="60" w:after="60"/>
        <w:contextualSpacing w:val="0"/>
        <w:rPr>
          <w:rFonts w:cs="Arial"/>
          <w:szCs w:val="20"/>
        </w:rPr>
      </w:pPr>
      <w:r w:rsidRPr="00036223">
        <w:rPr>
          <w:rFonts w:cs="Arial"/>
          <w:szCs w:val="20"/>
        </w:rPr>
        <w:t>El apartado será de consulta interna, por lo que no se requiere de un sistema de calificación para validación.</w:t>
      </w:r>
    </w:p>
    <w:p w14:paraId="6203A662" w14:textId="77777777" w:rsidR="008B1182" w:rsidRPr="00E51B3D" w:rsidRDefault="008B1182" w:rsidP="00A5458B">
      <w:pPr>
        <w:pStyle w:val="Prrafodelista"/>
        <w:numPr>
          <w:ilvl w:val="1"/>
          <w:numId w:val="34"/>
        </w:numPr>
        <w:spacing w:before="60" w:after="60"/>
        <w:contextualSpacing w:val="0"/>
        <w:rPr>
          <w:rFonts w:cs="Arial"/>
          <w:szCs w:val="20"/>
        </w:rPr>
      </w:pPr>
      <w:r w:rsidRPr="00E51B3D">
        <w:rPr>
          <w:rFonts w:cs="Arial"/>
          <w:szCs w:val="20"/>
        </w:rPr>
        <w:t>Los catálogos que se ocupan en entidad federativa, municipio y localidad son los mismos que se utilizan en la Ficha Nacional del Catálogo.</w:t>
      </w:r>
    </w:p>
    <w:p w14:paraId="4112ED8B" w14:textId="77777777" w:rsidR="008B1182" w:rsidRPr="00A5458B" w:rsidRDefault="008B1182" w:rsidP="00A5458B">
      <w:pPr>
        <w:pStyle w:val="Prrafodelista"/>
        <w:numPr>
          <w:ilvl w:val="1"/>
          <w:numId w:val="34"/>
        </w:numPr>
        <w:spacing w:before="60" w:after="60"/>
        <w:contextualSpacing w:val="0"/>
        <w:rPr>
          <w:rFonts w:cs="Arial"/>
          <w:szCs w:val="20"/>
        </w:rPr>
      </w:pPr>
      <w:r w:rsidRPr="00A5458B">
        <w:rPr>
          <w:rFonts w:cs="Arial"/>
          <w:szCs w:val="20"/>
        </w:rPr>
        <w:lastRenderedPageBreak/>
        <w:t>Para los conteos de fichas de los campos: número de fichas asociadas al municipio y a la localidad, se tomará en cuenta el dato que se ubica en la sección de localización de la ficha y para los monumentos de tipo conjunto, únicamente se tomará el valor de la entidad federativa principal.</w:t>
      </w:r>
    </w:p>
    <w:p w14:paraId="0E2FD593" w14:textId="77777777" w:rsidR="008B1182" w:rsidRPr="008B1182" w:rsidRDefault="008B1182" w:rsidP="00A5458B">
      <w:pPr>
        <w:pStyle w:val="Prrafodelista"/>
        <w:numPr>
          <w:ilvl w:val="1"/>
          <w:numId w:val="34"/>
        </w:numPr>
        <w:spacing w:before="60" w:after="60"/>
        <w:contextualSpacing w:val="0"/>
        <w:rPr>
          <w:szCs w:val="20"/>
        </w:rPr>
      </w:pPr>
      <w:r w:rsidRPr="008B1182">
        <w:rPr>
          <w:szCs w:val="20"/>
        </w:rPr>
        <w:t>Los datos de las fichas de los monumentos que se encuentren en el municipio o localidad son independientes de los que se ingresan en las cédulas de información histórica de municipio/localidad, por lo que no se contempla ningún tipo de validaciones de equivalencia entre los datos.</w:t>
      </w:r>
    </w:p>
    <w:p w14:paraId="4B096FC4" w14:textId="41552354" w:rsidR="00050C18" w:rsidRPr="00050C18" w:rsidRDefault="00050C18" w:rsidP="00A5458B">
      <w:pPr>
        <w:pStyle w:val="Prrafodelista"/>
        <w:numPr>
          <w:ilvl w:val="0"/>
          <w:numId w:val="34"/>
        </w:numPr>
        <w:spacing w:before="60" w:after="60"/>
        <w:contextualSpacing w:val="0"/>
        <w:rPr>
          <w:rFonts w:cs="Arial"/>
          <w:szCs w:val="20"/>
        </w:rPr>
      </w:pPr>
      <w:r w:rsidRPr="00050C18">
        <w:rPr>
          <w:rFonts w:cs="Arial"/>
          <w:szCs w:val="20"/>
        </w:rPr>
        <w:t xml:space="preserve">En el ajuste referente a “Ocultar/Mostrar columnas y filas de los resultados arrojados tanto en contenedor como en </w:t>
      </w:r>
      <w:r w:rsidR="00473E67">
        <w:rPr>
          <w:rFonts w:cs="Arial"/>
          <w:szCs w:val="20"/>
        </w:rPr>
        <w:t>Bandeja de Usuario</w:t>
      </w:r>
      <w:r w:rsidRPr="00050C18">
        <w:rPr>
          <w:rFonts w:cs="Arial"/>
          <w:szCs w:val="20"/>
        </w:rPr>
        <w:t>”, es importante mencionar que no se hará una visualización y selección de los distintos valores por cada columna</w:t>
      </w:r>
      <w:r w:rsidR="003E59A6">
        <w:rPr>
          <w:rFonts w:cs="Arial"/>
          <w:szCs w:val="20"/>
        </w:rPr>
        <w:t xml:space="preserve"> (similar a como se realiza en </w:t>
      </w:r>
      <w:r w:rsidRPr="00050C18">
        <w:rPr>
          <w:rFonts w:cs="Arial"/>
          <w:szCs w:val="20"/>
        </w:rPr>
        <w:t>Excel</w:t>
      </w:r>
      <w:r w:rsidR="003E59A6">
        <w:rPr>
          <w:rFonts w:cs="Arial"/>
          <w:szCs w:val="20"/>
        </w:rPr>
        <w:t>)</w:t>
      </w:r>
      <w:r w:rsidRPr="00050C18">
        <w:rPr>
          <w:rFonts w:cs="Arial"/>
          <w:szCs w:val="20"/>
        </w:rPr>
        <w:t>, debido a que eso implica consultas independientes por columna para identificar los valores distintos, lo que conlleva mayor carga de procesamiento de datos y se vería reflejado en una disminución de velocidad en la respuesta del sistema.</w:t>
      </w:r>
    </w:p>
    <w:p w14:paraId="441194A9" w14:textId="77777777" w:rsidR="00050C18" w:rsidRPr="00050C18" w:rsidRDefault="00050C18" w:rsidP="00A5458B">
      <w:pPr>
        <w:pStyle w:val="Prrafodelista"/>
        <w:numPr>
          <w:ilvl w:val="0"/>
          <w:numId w:val="34"/>
        </w:numPr>
        <w:spacing w:before="60" w:after="60"/>
        <w:contextualSpacing w:val="0"/>
        <w:rPr>
          <w:rFonts w:cs="Arial"/>
          <w:szCs w:val="20"/>
        </w:rPr>
      </w:pPr>
      <w:r w:rsidRPr="00050C18">
        <w:rPr>
          <w:rFonts w:cs="Arial"/>
          <w:szCs w:val="20"/>
        </w:rPr>
        <w:t xml:space="preserve">En las fichas del sistema donde exista información que detalle el interior de los inmuebles en el campo “Descripción arquitectónica”, será responsabilidad de los catalogadores la separación dicha información en los campos exterior e interior. </w:t>
      </w:r>
    </w:p>
    <w:p w14:paraId="28925243" w14:textId="77777777" w:rsidR="00DC6512" w:rsidRDefault="00050C18" w:rsidP="00A5458B">
      <w:pPr>
        <w:pStyle w:val="Prrafodelista"/>
        <w:numPr>
          <w:ilvl w:val="0"/>
          <w:numId w:val="34"/>
        </w:numPr>
        <w:spacing w:before="60" w:after="60"/>
        <w:contextualSpacing w:val="0"/>
        <w:rPr>
          <w:rFonts w:cs="Arial"/>
          <w:szCs w:val="20"/>
        </w:rPr>
      </w:pPr>
      <w:r w:rsidRPr="00050C18">
        <w:rPr>
          <w:rFonts w:cs="Arial"/>
          <w:szCs w:val="20"/>
        </w:rPr>
        <w:t>En el ajuste referente a “Que en el ‘Sitio inscrito en la lista de patrimonio Mundial UNESCO’ de la sección Aspectos Legales, se puedan filtrar las opciones de la lista desplegable conforme a la entidad federativa seleccionada”</w:t>
      </w:r>
      <w:r w:rsidR="00DC6512">
        <w:rPr>
          <w:rFonts w:cs="Arial"/>
          <w:szCs w:val="20"/>
        </w:rPr>
        <w:t>:</w:t>
      </w:r>
    </w:p>
    <w:p w14:paraId="7180E4CB" w14:textId="1F1C64F4" w:rsidR="00050C18" w:rsidRDefault="00DC6512" w:rsidP="00A5458B">
      <w:pPr>
        <w:pStyle w:val="Prrafodelista"/>
        <w:numPr>
          <w:ilvl w:val="1"/>
          <w:numId w:val="34"/>
        </w:numPr>
        <w:spacing w:before="60" w:after="60"/>
        <w:contextualSpacing w:val="0"/>
        <w:rPr>
          <w:rFonts w:cs="Arial"/>
          <w:szCs w:val="20"/>
        </w:rPr>
      </w:pPr>
      <w:r>
        <w:rPr>
          <w:rFonts w:cs="Arial"/>
          <w:szCs w:val="20"/>
        </w:rPr>
        <w:t>S</w:t>
      </w:r>
      <w:r w:rsidR="00050C18" w:rsidRPr="00050C18">
        <w:rPr>
          <w:rFonts w:cs="Arial"/>
          <w:szCs w:val="20"/>
        </w:rPr>
        <w:t>erá el personal de la Coordinación Nacional de Monumentos Históricos quien determine las entidades federativas y municipios a los cuales corresponde cada sitio inscrito en la lista de patrimonio Mundial UNESCO, para que aparezcan estos datos en el sistema.</w:t>
      </w:r>
    </w:p>
    <w:p w14:paraId="0953BDE7" w14:textId="15AD1A33" w:rsidR="00DC6512" w:rsidRPr="00D3482E" w:rsidRDefault="00DC6512" w:rsidP="00A5458B">
      <w:pPr>
        <w:pStyle w:val="Prrafodelista"/>
        <w:numPr>
          <w:ilvl w:val="1"/>
          <w:numId w:val="34"/>
        </w:numPr>
        <w:spacing w:before="60" w:after="60"/>
        <w:contextualSpacing w:val="0"/>
      </w:pPr>
      <w:r w:rsidRPr="00D3482E">
        <w:t>Únicamente se contemplará a nivel de Entidad y Municipio.</w:t>
      </w:r>
    </w:p>
    <w:p w14:paraId="78D631EF" w14:textId="77777777" w:rsidR="00050C18" w:rsidRPr="00050C18" w:rsidRDefault="00050C18" w:rsidP="00A5458B">
      <w:pPr>
        <w:pStyle w:val="Prrafodelista"/>
        <w:numPr>
          <w:ilvl w:val="0"/>
          <w:numId w:val="34"/>
        </w:numPr>
        <w:spacing w:before="60" w:after="60"/>
        <w:contextualSpacing w:val="0"/>
        <w:rPr>
          <w:rFonts w:cs="Arial"/>
          <w:szCs w:val="20"/>
        </w:rPr>
      </w:pPr>
      <w:r w:rsidRPr="00050C18">
        <w:rPr>
          <w:rFonts w:cs="Arial"/>
          <w:szCs w:val="20"/>
        </w:rPr>
        <w:t>En el ajuste de “Eliminación de fichas”, no está restringido por municipio, localidad o algún otro criterio geográfico, bastará con que tenga el permiso correspondiente.</w:t>
      </w:r>
    </w:p>
    <w:p w14:paraId="4C469722" w14:textId="77777777" w:rsidR="00050C18" w:rsidRPr="00050C18" w:rsidRDefault="00050C18" w:rsidP="00A5458B">
      <w:pPr>
        <w:pStyle w:val="Prrafodelista"/>
        <w:numPr>
          <w:ilvl w:val="0"/>
          <w:numId w:val="34"/>
        </w:numPr>
        <w:spacing w:before="60" w:after="60"/>
        <w:contextualSpacing w:val="0"/>
        <w:rPr>
          <w:rFonts w:cs="Arial"/>
          <w:szCs w:val="20"/>
        </w:rPr>
      </w:pPr>
      <w:r w:rsidRPr="00050C18">
        <w:rPr>
          <w:rFonts w:cs="Arial"/>
          <w:szCs w:val="20"/>
        </w:rPr>
        <w:t>Para los registros de los riesgos ya registrados actualmente en el sistema, el personal de la Coordinación definirá cuál es la matriz de correspondencia entre los valores actuales y los nuevos valores del catálogo de subtipos de riesgos. El resultado de este análisis deberá ser proporcionado a la UNAM-DGTIC para que proponga el script correspondiente de actualización a la base de datos de requerirse.</w:t>
      </w:r>
    </w:p>
    <w:p w14:paraId="4B20D030" w14:textId="1F1BAAEE" w:rsidR="00050C18" w:rsidRPr="00050C18" w:rsidRDefault="00050C18" w:rsidP="00A5458B">
      <w:pPr>
        <w:pStyle w:val="Prrafodelista"/>
        <w:numPr>
          <w:ilvl w:val="0"/>
          <w:numId w:val="34"/>
        </w:numPr>
        <w:spacing w:before="60" w:after="60"/>
        <w:contextualSpacing w:val="0"/>
        <w:rPr>
          <w:rFonts w:cs="Arial"/>
          <w:szCs w:val="20"/>
        </w:rPr>
      </w:pPr>
      <w:r w:rsidRPr="00050C18">
        <w:rPr>
          <w:rFonts w:cs="Arial"/>
          <w:szCs w:val="20"/>
        </w:rPr>
        <w:t xml:space="preserve">La capacitación de usuario y técnica corresponderá </w:t>
      </w:r>
      <w:r w:rsidR="001F7B82">
        <w:rPr>
          <w:rFonts w:cs="Arial"/>
          <w:szCs w:val="20"/>
        </w:rPr>
        <w:t xml:space="preserve">específicamente </w:t>
      </w:r>
      <w:r w:rsidRPr="00050C18">
        <w:rPr>
          <w:rFonts w:cs="Arial"/>
          <w:szCs w:val="20"/>
        </w:rPr>
        <w:t>al alcance contemplado del proyecto en esta fase.</w:t>
      </w:r>
    </w:p>
    <w:p w14:paraId="2C43DE7D" w14:textId="28F924E6" w:rsidR="00ED515C" w:rsidRDefault="00050C18" w:rsidP="00A5458B">
      <w:pPr>
        <w:pStyle w:val="Prrafodelista"/>
        <w:spacing w:before="60" w:after="60"/>
        <w:contextualSpacing w:val="0"/>
        <w:rPr>
          <w:rFonts w:cs="Arial"/>
          <w:szCs w:val="20"/>
        </w:rPr>
      </w:pPr>
      <w:r w:rsidRPr="003476FB">
        <w:rPr>
          <w:rFonts w:cs="Arial"/>
          <w:szCs w:val="20"/>
        </w:rPr>
        <w:t xml:space="preserve">Los prototipos serán sobre los flujos principales de la Línea de trabajo 1. Desarrollo de nuevos requerimientos y adaptaciones a la funcionalidad del SPACNMHI, y se construirán con base </w:t>
      </w:r>
      <w:r w:rsidR="009C49C0">
        <w:rPr>
          <w:rFonts w:cs="Arial"/>
          <w:szCs w:val="20"/>
        </w:rPr>
        <w:t>en</w:t>
      </w:r>
      <w:r w:rsidRPr="003476FB">
        <w:rPr>
          <w:rFonts w:cs="Arial"/>
          <w:szCs w:val="20"/>
        </w:rPr>
        <w:t xml:space="preserve"> lo especificado por parte del responsable del proyecto por parte de la Coordinación Nacional de Monumentos Históricos.</w:t>
      </w:r>
    </w:p>
    <w:p w14:paraId="739CD16A" w14:textId="45B857C6" w:rsidR="00ED515C" w:rsidRDefault="00ED515C">
      <w:pPr>
        <w:jc w:val="left"/>
        <w:rPr>
          <w:rFonts w:ascii="Calibri" w:eastAsiaTheme="majorEastAsia" w:hAnsi="Calibri" w:cstheme="majorBidi"/>
          <w:color w:val="365F91" w:themeColor="accent1" w:themeShade="BF"/>
          <w:sz w:val="22"/>
          <w:lang w:eastAsia="es-ES"/>
        </w:rPr>
      </w:pPr>
      <w:r>
        <w:rPr>
          <w:rFonts w:ascii="Calibri" w:eastAsiaTheme="majorEastAsia" w:hAnsi="Calibri" w:cstheme="majorBidi"/>
          <w:color w:val="365F91" w:themeColor="accent1" w:themeShade="BF"/>
          <w:sz w:val="22"/>
          <w:lang w:eastAsia="es-ES"/>
        </w:rPr>
        <w:br w:type="page"/>
      </w:r>
    </w:p>
    <w:p w14:paraId="1C3E26A5" w14:textId="77777777" w:rsidR="00BB28B2" w:rsidRDefault="00BB28B2" w:rsidP="00ED515C">
      <w:pPr>
        <w:jc w:val="left"/>
        <w:rPr>
          <w:rFonts w:ascii="Calibri" w:eastAsiaTheme="majorEastAsia" w:hAnsi="Calibri" w:cstheme="majorBidi"/>
          <w:b/>
          <w:bCs/>
          <w:color w:val="365F91" w:themeColor="accent1" w:themeShade="BF"/>
          <w:sz w:val="22"/>
          <w:lang w:eastAsia="es-ES"/>
        </w:rPr>
      </w:pPr>
    </w:p>
    <w:p w14:paraId="2EDA4F88" w14:textId="07411D18" w:rsidR="00515C7E" w:rsidRPr="00515C7E" w:rsidRDefault="00515C7E" w:rsidP="00515C7E">
      <w:pPr>
        <w:pStyle w:val="Ttulo2"/>
        <w:rPr>
          <w:rFonts w:ascii="Calibri" w:eastAsiaTheme="majorEastAsia" w:hAnsi="Calibri" w:cstheme="majorBidi"/>
          <w:color w:val="365F91" w:themeColor="accent1" w:themeShade="BF"/>
          <w:sz w:val="22"/>
          <w:szCs w:val="22"/>
          <w:lang w:eastAsia="es-ES"/>
        </w:rPr>
      </w:pPr>
      <w:r w:rsidRPr="00B5717F">
        <w:rPr>
          <w:rFonts w:ascii="Calibri" w:eastAsiaTheme="majorEastAsia" w:hAnsi="Calibri" w:cstheme="majorBidi"/>
          <w:color w:val="365F91" w:themeColor="accent1" w:themeShade="BF"/>
          <w:sz w:val="22"/>
          <w:szCs w:val="22"/>
          <w:lang w:eastAsia="es-ES"/>
        </w:rPr>
        <w:t>L</w:t>
      </w:r>
      <w:r>
        <w:rPr>
          <w:rFonts w:ascii="Calibri" w:eastAsiaTheme="majorEastAsia" w:hAnsi="Calibri" w:cstheme="majorBidi"/>
          <w:color w:val="365F91" w:themeColor="accent1" w:themeShade="BF"/>
          <w:sz w:val="22"/>
          <w:szCs w:val="22"/>
          <w:lang w:eastAsia="es-ES"/>
        </w:rPr>
        <w:t>ínea de trabajo 2</w:t>
      </w:r>
      <w:r w:rsidRPr="00B5717F">
        <w:rPr>
          <w:rFonts w:ascii="Calibri" w:eastAsiaTheme="majorEastAsia" w:hAnsi="Calibri" w:cstheme="majorBidi"/>
          <w:color w:val="365F91" w:themeColor="accent1" w:themeShade="BF"/>
          <w:sz w:val="22"/>
          <w:szCs w:val="22"/>
          <w:lang w:eastAsia="es-ES"/>
        </w:rPr>
        <w:t xml:space="preserve"> </w:t>
      </w:r>
      <w:r w:rsidR="00233811">
        <w:rPr>
          <w:rFonts w:ascii="Calibri" w:eastAsiaTheme="majorEastAsia" w:hAnsi="Calibri" w:cstheme="majorBidi"/>
          <w:color w:val="365F91" w:themeColor="accent1" w:themeShade="BF"/>
          <w:sz w:val="22"/>
          <w:szCs w:val="22"/>
          <w:lang w:eastAsia="es-ES"/>
        </w:rPr>
        <w:t>–</w:t>
      </w:r>
      <w:r w:rsidRPr="00B5717F">
        <w:rPr>
          <w:rFonts w:ascii="Calibri" w:eastAsiaTheme="majorEastAsia" w:hAnsi="Calibri" w:cstheme="majorBidi"/>
          <w:color w:val="365F91" w:themeColor="accent1" w:themeShade="BF"/>
          <w:sz w:val="22"/>
          <w:szCs w:val="22"/>
          <w:lang w:eastAsia="es-ES"/>
        </w:rPr>
        <w:t xml:space="preserve"> </w:t>
      </w:r>
      <w:r w:rsidR="00233811">
        <w:rPr>
          <w:rFonts w:ascii="Calibri" w:eastAsiaTheme="majorEastAsia" w:hAnsi="Calibri" w:cstheme="majorBidi"/>
          <w:color w:val="365F91" w:themeColor="accent1" w:themeShade="BF"/>
          <w:sz w:val="22"/>
          <w:szCs w:val="22"/>
          <w:lang w:eastAsia="es-ES"/>
        </w:rPr>
        <w:t>Valoración e implementación de una primera etapa de actualización</w:t>
      </w:r>
      <w:r w:rsidRPr="00515C7E">
        <w:rPr>
          <w:rFonts w:ascii="Calibri" w:eastAsiaTheme="majorEastAsia" w:hAnsi="Calibri" w:cstheme="majorBidi"/>
          <w:color w:val="365F91" w:themeColor="accent1" w:themeShade="BF"/>
          <w:sz w:val="22"/>
          <w:szCs w:val="22"/>
          <w:lang w:eastAsia="es-ES"/>
        </w:rPr>
        <w:t xml:space="preserve"> tecnológica del Sistema de Publicación y Administración del Catálogo Nacional de Monumentos Históricos Inmuebles.</w:t>
      </w:r>
    </w:p>
    <w:p w14:paraId="64556295" w14:textId="77777777" w:rsidR="00816C1D" w:rsidRPr="00816C1D" w:rsidRDefault="00816C1D" w:rsidP="00816C1D">
      <w:pPr>
        <w:pStyle w:val="Ttulo3"/>
        <w:rPr>
          <w:lang w:eastAsia="es-ES"/>
        </w:rPr>
      </w:pPr>
      <w:r w:rsidRPr="00816C1D">
        <w:rPr>
          <w:lang w:eastAsia="es-ES"/>
        </w:rPr>
        <w:t>Objetivo:</w:t>
      </w:r>
    </w:p>
    <w:p w14:paraId="3AB3D0FF" w14:textId="51E76AD3" w:rsidR="00816C1D" w:rsidRPr="00816C1D" w:rsidRDefault="00816C1D" w:rsidP="00816C1D">
      <w:pPr>
        <w:spacing w:before="60" w:after="60"/>
        <w:rPr>
          <w:rFonts w:cs="Arial"/>
          <w:szCs w:val="20"/>
        </w:rPr>
      </w:pPr>
      <w:r w:rsidRPr="00816C1D">
        <w:rPr>
          <w:rFonts w:cs="Arial"/>
          <w:szCs w:val="20"/>
        </w:rPr>
        <w:t>Mitigar riesgos de obsolescencia tecnológica y seguridad informática a fin de prolongar la vida del SPACNMHI,</w:t>
      </w:r>
      <w:r w:rsidRPr="00816C1D" w:rsidDel="00435CEB">
        <w:rPr>
          <w:rFonts w:cs="Arial"/>
          <w:szCs w:val="20"/>
        </w:rPr>
        <w:t xml:space="preserve"> </w:t>
      </w:r>
      <w:r w:rsidRPr="00816C1D">
        <w:rPr>
          <w:rFonts w:cs="Arial"/>
          <w:szCs w:val="20"/>
        </w:rPr>
        <w:t>mediante la actualización tecnológic</w:t>
      </w:r>
      <w:r w:rsidR="00233811">
        <w:rPr>
          <w:rFonts w:cs="Arial"/>
          <w:szCs w:val="20"/>
        </w:rPr>
        <w:t>a de algunos de sus componentes para estar a la vanguardia de los sistemas de información.</w:t>
      </w:r>
    </w:p>
    <w:p w14:paraId="19CA0E7C" w14:textId="77777777" w:rsidR="00816C1D" w:rsidRPr="00816C1D" w:rsidRDefault="00816C1D" w:rsidP="00816C1D">
      <w:pPr>
        <w:pStyle w:val="Ttulo3"/>
        <w:rPr>
          <w:lang w:eastAsia="es-ES"/>
        </w:rPr>
      </w:pPr>
      <w:r w:rsidRPr="00816C1D">
        <w:rPr>
          <w:lang w:eastAsia="es-ES"/>
        </w:rPr>
        <w:t>Descripción</w:t>
      </w:r>
    </w:p>
    <w:p w14:paraId="779A6EEE" w14:textId="17BAB911" w:rsidR="00816C1D" w:rsidRPr="00816C1D" w:rsidRDefault="00816C1D" w:rsidP="00816C1D">
      <w:pPr>
        <w:spacing w:before="60" w:after="60"/>
        <w:rPr>
          <w:rFonts w:cs="Arial"/>
          <w:szCs w:val="20"/>
        </w:rPr>
      </w:pPr>
      <w:r w:rsidRPr="00816C1D">
        <w:rPr>
          <w:rFonts w:cs="Arial"/>
          <w:szCs w:val="20"/>
        </w:rPr>
        <w:t xml:space="preserve">Establecer una estrategia para llevar a cabo la actualización de las versiones de software con las cuales se desarrolló el SPACNMHI. Las versiones y herramientas a actualizar serán definidas a partir de un análisis de factibilidad técnica y económica que se realizará de forma conjunta entre </w:t>
      </w:r>
      <w:r w:rsidR="00233811">
        <w:rPr>
          <w:rFonts w:cs="Arial"/>
          <w:szCs w:val="20"/>
        </w:rPr>
        <w:t>la UNAM-DGTIC</w:t>
      </w:r>
      <w:r w:rsidRPr="00816C1D">
        <w:rPr>
          <w:rFonts w:cs="Arial"/>
          <w:szCs w:val="20"/>
        </w:rPr>
        <w:t xml:space="preserve"> y la Subdirección de Catálogo y Zonas de la C</w:t>
      </w:r>
      <w:r w:rsidR="00233811">
        <w:rPr>
          <w:rFonts w:cs="Arial"/>
          <w:szCs w:val="20"/>
        </w:rPr>
        <w:t>NMH.</w:t>
      </w:r>
      <w:r w:rsidRPr="00816C1D">
        <w:rPr>
          <w:rFonts w:cs="Arial"/>
          <w:szCs w:val="20"/>
        </w:rPr>
        <w:t xml:space="preserve"> A partir de</w:t>
      </w:r>
      <w:r w:rsidR="00312F5D">
        <w:rPr>
          <w:rFonts w:cs="Arial"/>
          <w:szCs w:val="20"/>
        </w:rPr>
        <w:t xml:space="preserve"> este</w:t>
      </w:r>
      <w:r w:rsidRPr="00816C1D">
        <w:rPr>
          <w:rFonts w:cs="Arial"/>
          <w:szCs w:val="20"/>
        </w:rPr>
        <w:t xml:space="preserve"> análisis </w:t>
      </w:r>
      <w:r w:rsidR="00312F5D">
        <w:rPr>
          <w:rFonts w:cs="Arial"/>
          <w:szCs w:val="20"/>
        </w:rPr>
        <w:t>se</w:t>
      </w:r>
      <w:r w:rsidRPr="00816C1D">
        <w:rPr>
          <w:rFonts w:cs="Arial"/>
          <w:szCs w:val="20"/>
        </w:rPr>
        <w:t xml:space="preserve"> definirá una hoja de ruta para la planificación de la actualización tecnológica del SPACNMHI con objetivos a corto</w:t>
      </w:r>
      <w:r w:rsidR="00312F5D">
        <w:rPr>
          <w:rFonts w:cs="Arial"/>
          <w:szCs w:val="20"/>
        </w:rPr>
        <w:t>, mediano</w:t>
      </w:r>
      <w:r w:rsidRPr="00816C1D">
        <w:rPr>
          <w:rFonts w:cs="Arial"/>
          <w:szCs w:val="20"/>
        </w:rPr>
        <w:t xml:space="preserve"> y largo plazo</w:t>
      </w:r>
      <w:r w:rsidR="00312F5D">
        <w:rPr>
          <w:rFonts w:cs="Arial"/>
          <w:szCs w:val="20"/>
        </w:rPr>
        <w:t>s</w:t>
      </w:r>
      <w:r w:rsidRPr="00816C1D">
        <w:rPr>
          <w:rFonts w:cs="Arial"/>
          <w:szCs w:val="20"/>
        </w:rPr>
        <w:t xml:space="preserve">. </w:t>
      </w:r>
    </w:p>
    <w:p w14:paraId="7A9E9007" w14:textId="7A3913A5" w:rsidR="00816C1D" w:rsidRPr="00816C1D" w:rsidRDefault="001F7B82" w:rsidP="00816C1D">
      <w:pPr>
        <w:spacing w:before="60" w:after="60"/>
        <w:rPr>
          <w:rFonts w:cs="Arial"/>
          <w:szCs w:val="20"/>
        </w:rPr>
      </w:pPr>
      <w:r w:rsidRPr="00816C1D">
        <w:rPr>
          <w:rFonts w:cs="Arial"/>
          <w:szCs w:val="20"/>
        </w:rPr>
        <w:t>Asimismo,</w:t>
      </w:r>
      <w:r w:rsidR="00816C1D" w:rsidRPr="00816C1D">
        <w:rPr>
          <w:rFonts w:cs="Arial"/>
          <w:szCs w:val="20"/>
        </w:rPr>
        <w:t xml:space="preserve"> se implementará una primera fase de actualización, la cual se definirá con base en un presupuesto de 300 horas/hombre para</w:t>
      </w:r>
      <w:r w:rsidR="00816C1D">
        <w:rPr>
          <w:rFonts w:cs="Arial"/>
          <w:szCs w:val="20"/>
        </w:rPr>
        <w:t xml:space="preserve"> </w:t>
      </w:r>
      <w:r w:rsidR="00267610">
        <w:rPr>
          <w:rFonts w:cs="Arial"/>
          <w:szCs w:val="20"/>
        </w:rPr>
        <w:t>la actualización tecnológica</w:t>
      </w:r>
      <w:r w:rsidR="00816C1D" w:rsidRPr="00816C1D">
        <w:rPr>
          <w:rFonts w:cs="Arial"/>
          <w:szCs w:val="20"/>
        </w:rPr>
        <w:t>.</w:t>
      </w:r>
    </w:p>
    <w:p w14:paraId="6CA7DB66" w14:textId="30E13434" w:rsidR="00721A28" w:rsidRPr="00CF7960" w:rsidRDefault="00721A28" w:rsidP="00A5458B">
      <w:pPr>
        <w:pStyle w:val="Ttulo3"/>
        <w:rPr>
          <w:lang w:eastAsia="es-ES"/>
        </w:rPr>
      </w:pPr>
      <w:r w:rsidRPr="00CF7960">
        <w:rPr>
          <w:lang w:eastAsia="es-ES"/>
        </w:rPr>
        <w:t>Metodología</w:t>
      </w:r>
      <w:r w:rsidR="00CF7960" w:rsidRPr="00CF7960">
        <w:rPr>
          <w:lang w:eastAsia="es-ES"/>
        </w:rPr>
        <w:t xml:space="preserve"> para la línea de trabajo 2</w:t>
      </w:r>
    </w:p>
    <w:p w14:paraId="2CD2CC8D" w14:textId="77777777" w:rsidR="00DC6512" w:rsidRDefault="00DC6512">
      <w:pPr>
        <w:jc w:val="left"/>
        <w:rPr>
          <w:rFonts w:cs="Arial"/>
          <w:szCs w:val="20"/>
        </w:rPr>
      </w:pPr>
    </w:p>
    <w:p w14:paraId="49E6369E" w14:textId="440CBF0B" w:rsidR="00072DBA" w:rsidRPr="00072DBA" w:rsidRDefault="00072DBA">
      <w:pPr>
        <w:jc w:val="left"/>
        <w:rPr>
          <w:rFonts w:cs="Arial"/>
          <w:szCs w:val="20"/>
        </w:rPr>
      </w:pPr>
      <w:r w:rsidRPr="00072DBA">
        <w:rPr>
          <w:rFonts w:cs="Arial"/>
          <w:szCs w:val="20"/>
        </w:rPr>
        <w:t>La actualización tecnológica se planea abordar en las siguientes dos fases.</w:t>
      </w:r>
    </w:p>
    <w:p w14:paraId="500AA946" w14:textId="77777777" w:rsidR="00072DBA" w:rsidRPr="00721A28" w:rsidRDefault="00072DBA">
      <w:pPr>
        <w:jc w:val="left"/>
        <w:rPr>
          <w:rFonts w:asciiTheme="majorHAnsi" w:eastAsiaTheme="majorEastAsia" w:hAnsiTheme="majorHAnsi" w:cstheme="majorBidi"/>
          <w:b/>
          <w:bCs/>
          <w:color w:val="4F81BD" w:themeColor="accent1"/>
          <w:lang w:eastAsia="es-ES"/>
        </w:rPr>
      </w:pPr>
    </w:p>
    <w:p w14:paraId="3A403E7D" w14:textId="77777777" w:rsidR="00072DBA" w:rsidRPr="00072DBA" w:rsidRDefault="00072DBA" w:rsidP="00A5458B">
      <w:pPr>
        <w:pStyle w:val="Ttulo4"/>
        <w:rPr>
          <w:lang w:eastAsia="es-ES"/>
        </w:rPr>
      </w:pPr>
      <w:r w:rsidRPr="00072DBA">
        <w:rPr>
          <w:lang w:eastAsia="es-ES"/>
        </w:rPr>
        <w:t>Fase 1: Análisis de factibilidad técnica - económica</w:t>
      </w:r>
    </w:p>
    <w:p w14:paraId="4DAA0B37" w14:textId="77777777" w:rsidR="00072DBA" w:rsidRDefault="00072DBA" w:rsidP="00072DBA">
      <w:pPr>
        <w:rPr>
          <w:rFonts w:cs="Arial"/>
        </w:rPr>
      </w:pPr>
    </w:p>
    <w:p w14:paraId="0F7D139A" w14:textId="77777777" w:rsidR="00072DBA" w:rsidRDefault="00072DBA" w:rsidP="00072DBA">
      <w:pPr>
        <w:rPr>
          <w:rFonts w:cs="Arial"/>
        </w:rPr>
      </w:pPr>
    </w:p>
    <w:p w14:paraId="4C65AD85" w14:textId="77777777" w:rsidR="00072DBA" w:rsidRDefault="00072DBA" w:rsidP="00072DBA">
      <w:pPr>
        <w:rPr>
          <w:rFonts w:cs="Arial"/>
        </w:rPr>
      </w:pPr>
    </w:p>
    <w:p w14:paraId="73BEB875" w14:textId="77777777" w:rsidR="00072DBA" w:rsidRPr="004A6493" w:rsidRDefault="00072DBA" w:rsidP="00072DBA">
      <w:pPr>
        <w:jc w:val="center"/>
        <w:rPr>
          <w:rFonts w:cs="Arial"/>
          <w:b/>
        </w:rPr>
      </w:pPr>
      <w:r w:rsidRPr="004A6493">
        <w:rPr>
          <w:rFonts w:cs="Arial"/>
          <w:b/>
        </w:rPr>
        <w:t>Análisis de factibilidad - económica</w:t>
      </w:r>
    </w:p>
    <w:p w14:paraId="76B744FB" w14:textId="77777777" w:rsidR="00072DBA" w:rsidRDefault="00072DBA" w:rsidP="00072DBA">
      <w:pPr>
        <w:rPr>
          <w:rFonts w:cs="Arial"/>
        </w:rPr>
      </w:pPr>
      <w:r>
        <w:rPr>
          <w:noProof/>
          <w:lang w:val="es-ES" w:eastAsia="es-ES"/>
        </w:rPr>
        <w:drawing>
          <wp:inline distT="0" distB="0" distL="0" distR="0" wp14:anchorId="284108E5" wp14:editId="61FEF43C">
            <wp:extent cx="5612130" cy="135509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355090"/>
                    </a:xfrm>
                    <a:prstGeom prst="rect">
                      <a:avLst/>
                    </a:prstGeom>
                  </pic:spPr>
                </pic:pic>
              </a:graphicData>
            </a:graphic>
          </wp:inline>
        </w:drawing>
      </w:r>
    </w:p>
    <w:p w14:paraId="3C7DF063" w14:textId="77777777" w:rsidR="00072DBA" w:rsidRDefault="00072DBA" w:rsidP="00072DBA">
      <w:pPr>
        <w:rPr>
          <w:rFonts w:cs="Arial"/>
        </w:rPr>
      </w:pPr>
    </w:p>
    <w:p w14:paraId="467BE5F3" w14:textId="77777777" w:rsidR="00072DBA" w:rsidRPr="001F3C7E" w:rsidRDefault="00072DBA" w:rsidP="00392033">
      <w:pPr>
        <w:pStyle w:val="Prrafodelista"/>
        <w:numPr>
          <w:ilvl w:val="0"/>
          <w:numId w:val="21"/>
        </w:numPr>
        <w:spacing w:after="120"/>
        <w:contextualSpacing w:val="0"/>
        <w:rPr>
          <w:b/>
          <w:szCs w:val="20"/>
        </w:rPr>
      </w:pPr>
      <w:r>
        <w:rPr>
          <w:b/>
          <w:szCs w:val="20"/>
        </w:rPr>
        <w:t xml:space="preserve">Revisión de la brecha entre las versiones actuales y las más recientes del </w:t>
      </w:r>
      <w:r w:rsidRPr="001F3C7E">
        <w:rPr>
          <w:b/>
          <w:szCs w:val="20"/>
        </w:rPr>
        <w:t>Sistema de Publicación y Administración del Catálogo Nacional de Monumentos Históricos Inmuebles:</w:t>
      </w:r>
    </w:p>
    <w:p w14:paraId="1A3168E8" w14:textId="77777777" w:rsidR="00072DBA" w:rsidRDefault="00072DBA" w:rsidP="00072DBA">
      <w:pPr>
        <w:pStyle w:val="Prrafodelista"/>
        <w:spacing w:after="120"/>
        <w:ind w:left="360"/>
        <w:contextualSpacing w:val="0"/>
        <w:rPr>
          <w:szCs w:val="20"/>
        </w:rPr>
      </w:pPr>
      <w:r>
        <w:rPr>
          <w:szCs w:val="20"/>
        </w:rPr>
        <w:t>Actualmente las versiones utilizadas en la construcción del sistema son:</w:t>
      </w:r>
    </w:p>
    <w:p w14:paraId="749246A6" w14:textId="77777777" w:rsidR="00072DBA" w:rsidRPr="00AD7C78" w:rsidRDefault="00072DBA" w:rsidP="00392033">
      <w:pPr>
        <w:pStyle w:val="Prrafodelista"/>
        <w:numPr>
          <w:ilvl w:val="0"/>
          <w:numId w:val="22"/>
        </w:numPr>
        <w:spacing w:after="120"/>
        <w:rPr>
          <w:szCs w:val="20"/>
        </w:rPr>
      </w:pPr>
      <w:r w:rsidRPr="00AD7C78">
        <w:rPr>
          <w:szCs w:val="20"/>
        </w:rPr>
        <w:t>Lenguaje de programación: PHP 5.6.2</w:t>
      </w:r>
    </w:p>
    <w:p w14:paraId="2AAD3B41" w14:textId="77777777" w:rsidR="00072DBA" w:rsidRPr="00AD7C78" w:rsidRDefault="00072DBA" w:rsidP="00392033">
      <w:pPr>
        <w:pStyle w:val="Prrafodelista"/>
        <w:numPr>
          <w:ilvl w:val="0"/>
          <w:numId w:val="22"/>
        </w:numPr>
        <w:spacing w:after="120"/>
        <w:rPr>
          <w:szCs w:val="20"/>
        </w:rPr>
      </w:pPr>
      <w:r w:rsidRPr="00AD7C78">
        <w:rPr>
          <w:szCs w:val="20"/>
        </w:rPr>
        <w:lastRenderedPageBreak/>
        <w:t>CakePHP 2.5.5</w:t>
      </w:r>
    </w:p>
    <w:p w14:paraId="52C6E449" w14:textId="77777777" w:rsidR="00072DBA" w:rsidRPr="00AD7C78" w:rsidRDefault="00072DBA" w:rsidP="00392033">
      <w:pPr>
        <w:pStyle w:val="Prrafodelista"/>
        <w:numPr>
          <w:ilvl w:val="0"/>
          <w:numId w:val="22"/>
        </w:numPr>
        <w:spacing w:after="120"/>
        <w:rPr>
          <w:szCs w:val="20"/>
        </w:rPr>
      </w:pPr>
      <w:r w:rsidRPr="00AD7C78">
        <w:rPr>
          <w:szCs w:val="20"/>
        </w:rPr>
        <w:t>Servidor web: Apache 2.4.10</w:t>
      </w:r>
    </w:p>
    <w:p w14:paraId="33309CC9" w14:textId="77777777" w:rsidR="00072DBA" w:rsidRDefault="00072DBA" w:rsidP="00392033">
      <w:pPr>
        <w:pStyle w:val="Prrafodelista"/>
        <w:numPr>
          <w:ilvl w:val="0"/>
          <w:numId w:val="22"/>
        </w:numPr>
        <w:spacing w:after="120"/>
        <w:contextualSpacing w:val="0"/>
        <w:rPr>
          <w:szCs w:val="20"/>
        </w:rPr>
      </w:pPr>
      <w:r>
        <w:rPr>
          <w:szCs w:val="20"/>
        </w:rPr>
        <w:t>Manejador de base de datos</w:t>
      </w:r>
      <w:r w:rsidRPr="00AD7C78">
        <w:rPr>
          <w:szCs w:val="20"/>
        </w:rPr>
        <w:t>: PostgreSQL 9.3.5</w:t>
      </w:r>
    </w:p>
    <w:p w14:paraId="6AFBA3CF" w14:textId="77777777" w:rsidR="00072DBA" w:rsidRPr="003D5C90" w:rsidRDefault="00072DBA" w:rsidP="00392033">
      <w:pPr>
        <w:pStyle w:val="Prrafodelista"/>
        <w:numPr>
          <w:ilvl w:val="0"/>
          <w:numId w:val="22"/>
        </w:numPr>
        <w:spacing w:after="120"/>
        <w:rPr>
          <w:szCs w:val="20"/>
        </w:rPr>
      </w:pPr>
      <w:r w:rsidRPr="003D5C90">
        <w:rPr>
          <w:szCs w:val="20"/>
        </w:rPr>
        <w:t>[Librerías base]</w:t>
      </w:r>
    </w:p>
    <w:p w14:paraId="52C81F67" w14:textId="77777777" w:rsidR="00072DBA" w:rsidRPr="003D5C90" w:rsidRDefault="00072DBA" w:rsidP="00392033">
      <w:pPr>
        <w:pStyle w:val="Prrafodelista"/>
        <w:numPr>
          <w:ilvl w:val="1"/>
          <w:numId w:val="22"/>
        </w:numPr>
        <w:spacing w:after="120"/>
        <w:rPr>
          <w:szCs w:val="20"/>
        </w:rPr>
      </w:pPr>
      <w:r w:rsidRPr="003D5C90">
        <w:rPr>
          <w:szCs w:val="20"/>
        </w:rPr>
        <w:t>jQuery v2.1.1 | (c) 2005, 2014</w:t>
      </w:r>
    </w:p>
    <w:p w14:paraId="62699F23" w14:textId="77777777" w:rsidR="00072DBA" w:rsidRPr="003D5C90" w:rsidRDefault="00072DBA" w:rsidP="00392033">
      <w:pPr>
        <w:pStyle w:val="Prrafodelista"/>
        <w:numPr>
          <w:ilvl w:val="1"/>
          <w:numId w:val="22"/>
        </w:numPr>
        <w:spacing w:after="120"/>
        <w:rPr>
          <w:szCs w:val="20"/>
        </w:rPr>
      </w:pPr>
      <w:r w:rsidRPr="003D5C90">
        <w:rPr>
          <w:szCs w:val="20"/>
        </w:rPr>
        <w:t>Bootstrap v3.3.1</w:t>
      </w:r>
    </w:p>
    <w:p w14:paraId="090AF110" w14:textId="77777777" w:rsidR="00072DBA" w:rsidRPr="003D5C90" w:rsidRDefault="00072DBA" w:rsidP="00392033">
      <w:pPr>
        <w:pStyle w:val="Prrafodelista"/>
        <w:numPr>
          <w:ilvl w:val="0"/>
          <w:numId w:val="22"/>
        </w:numPr>
        <w:spacing w:after="120"/>
        <w:rPr>
          <w:szCs w:val="20"/>
        </w:rPr>
      </w:pPr>
      <w:r w:rsidRPr="003D5C90">
        <w:rPr>
          <w:szCs w:val="20"/>
        </w:rPr>
        <w:t>[Clonado de campos]</w:t>
      </w:r>
    </w:p>
    <w:p w14:paraId="03CEA325" w14:textId="77777777" w:rsidR="00072DBA" w:rsidRPr="003D5C90" w:rsidRDefault="00072DBA" w:rsidP="00392033">
      <w:pPr>
        <w:pStyle w:val="Prrafodelista"/>
        <w:numPr>
          <w:ilvl w:val="1"/>
          <w:numId w:val="22"/>
        </w:numPr>
        <w:spacing w:after="120"/>
        <w:rPr>
          <w:szCs w:val="20"/>
          <w:lang w:val="en-US"/>
        </w:rPr>
      </w:pPr>
      <w:r w:rsidRPr="003D5C90">
        <w:rPr>
          <w:szCs w:val="20"/>
          <w:lang w:val="en-US"/>
        </w:rPr>
        <w:t>SheepIt! Jquery Plugin version 1.1.1</w:t>
      </w:r>
    </w:p>
    <w:p w14:paraId="29557BFD" w14:textId="77777777" w:rsidR="00072DBA" w:rsidRPr="003D5C90" w:rsidRDefault="00072DBA" w:rsidP="00392033">
      <w:pPr>
        <w:pStyle w:val="Prrafodelista"/>
        <w:numPr>
          <w:ilvl w:val="0"/>
          <w:numId w:val="22"/>
        </w:numPr>
        <w:spacing w:after="120"/>
        <w:rPr>
          <w:szCs w:val="20"/>
          <w:lang w:val="en-US"/>
        </w:rPr>
      </w:pPr>
      <w:r w:rsidRPr="003D5C90">
        <w:rPr>
          <w:szCs w:val="20"/>
          <w:lang w:val="en-US"/>
        </w:rPr>
        <w:t>[Subconjuntos]</w:t>
      </w:r>
    </w:p>
    <w:p w14:paraId="4F825F91" w14:textId="77777777" w:rsidR="00072DBA" w:rsidRPr="003D5C90" w:rsidRDefault="00072DBA" w:rsidP="00392033">
      <w:pPr>
        <w:pStyle w:val="Prrafodelista"/>
        <w:numPr>
          <w:ilvl w:val="1"/>
          <w:numId w:val="22"/>
        </w:numPr>
        <w:spacing w:after="120"/>
        <w:rPr>
          <w:szCs w:val="20"/>
          <w:lang w:val="en-US"/>
        </w:rPr>
      </w:pPr>
      <w:r w:rsidRPr="003D5C90">
        <w:rPr>
          <w:szCs w:val="20"/>
          <w:lang w:val="en-US"/>
        </w:rPr>
        <w:t>jsTree - v3.3.4 - 2017-04-06</w:t>
      </w:r>
    </w:p>
    <w:p w14:paraId="57992287" w14:textId="77777777" w:rsidR="00072DBA" w:rsidRPr="003D5C90" w:rsidRDefault="00072DBA" w:rsidP="00392033">
      <w:pPr>
        <w:pStyle w:val="Prrafodelista"/>
        <w:numPr>
          <w:ilvl w:val="1"/>
          <w:numId w:val="22"/>
        </w:numPr>
        <w:spacing w:after="120"/>
        <w:rPr>
          <w:szCs w:val="20"/>
          <w:lang w:val="en-US"/>
        </w:rPr>
      </w:pPr>
      <w:r w:rsidRPr="003D5C90">
        <w:rPr>
          <w:szCs w:val="20"/>
          <w:lang w:val="en-US"/>
        </w:rPr>
        <w:t>jstree-table Revision 3.4.2</w:t>
      </w:r>
    </w:p>
    <w:p w14:paraId="28CE819E" w14:textId="77777777" w:rsidR="00072DBA" w:rsidRPr="003D5C90" w:rsidRDefault="00072DBA" w:rsidP="00392033">
      <w:pPr>
        <w:pStyle w:val="Prrafodelista"/>
        <w:numPr>
          <w:ilvl w:val="0"/>
          <w:numId w:val="22"/>
        </w:numPr>
        <w:spacing w:after="120"/>
        <w:rPr>
          <w:szCs w:val="20"/>
        </w:rPr>
      </w:pPr>
      <w:r w:rsidRPr="003D5C90">
        <w:rPr>
          <w:szCs w:val="20"/>
        </w:rPr>
        <w:t>[Validación de campos]</w:t>
      </w:r>
    </w:p>
    <w:p w14:paraId="154F4572" w14:textId="77777777" w:rsidR="00072DBA" w:rsidRPr="003D5C90" w:rsidRDefault="00072DBA" w:rsidP="00392033">
      <w:pPr>
        <w:pStyle w:val="Prrafodelista"/>
        <w:numPr>
          <w:ilvl w:val="1"/>
          <w:numId w:val="22"/>
        </w:numPr>
        <w:spacing w:after="120"/>
        <w:rPr>
          <w:szCs w:val="20"/>
        </w:rPr>
      </w:pPr>
      <w:r w:rsidRPr="003D5C90">
        <w:rPr>
          <w:szCs w:val="20"/>
          <w:lang w:val="en-US"/>
        </w:rPr>
        <w:t>BootstrapValidator</w:t>
      </w:r>
      <w:r w:rsidRPr="003D5C90">
        <w:rPr>
          <w:szCs w:val="20"/>
        </w:rPr>
        <w:t xml:space="preserve"> v0.5.2, built on 2014-09-25 4:01:07 PM</w:t>
      </w:r>
    </w:p>
    <w:p w14:paraId="1D27DEFD" w14:textId="77777777" w:rsidR="00072DBA" w:rsidRPr="003D5C90" w:rsidRDefault="00072DBA" w:rsidP="00392033">
      <w:pPr>
        <w:pStyle w:val="Prrafodelista"/>
        <w:numPr>
          <w:ilvl w:val="0"/>
          <w:numId w:val="22"/>
        </w:numPr>
        <w:spacing w:after="120"/>
        <w:rPr>
          <w:szCs w:val="20"/>
        </w:rPr>
      </w:pPr>
      <w:r w:rsidRPr="003D5C90">
        <w:rPr>
          <w:szCs w:val="20"/>
        </w:rPr>
        <w:t>[Contador de caracteres]</w:t>
      </w:r>
    </w:p>
    <w:p w14:paraId="1DA248B5" w14:textId="4C0C2291" w:rsidR="00072DBA" w:rsidRPr="00933D09" w:rsidRDefault="00072DBA" w:rsidP="00392033">
      <w:pPr>
        <w:pStyle w:val="Prrafodelista"/>
        <w:numPr>
          <w:ilvl w:val="1"/>
          <w:numId w:val="22"/>
        </w:numPr>
        <w:spacing w:after="120"/>
        <w:rPr>
          <w:szCs w:val="20"/>
          <w:lang w:val="en-US"/>
        </w:rPr>
      </w:pPr>
      <w:r w:rsidRPr="00933D09">
        <w:rPr>
          <w:szCs w:val="20"/>
          <w:lang w:val="en-US"/>
        </w:rPr>
        <w:t xml:space="preserve">jQuery Simply </w:t>
      </w:r>
      <w:r w:rsidRPr="003D5C90">
        <w:rPr>
          <w:szCs w:val="20"/>
          <w:lang w:val="en-US"/>
        </w:rPr>
        <w:t>Countable</w:t>
      </w:r>
      <w:r w:rsidRPr="00933D09">
        <w:rPr>
          <w:szCs w:val="20"/>
          <w:lang w:val="en-US"/>
        </w:rPr>
        <w:t xml:space="preserve"> plugin version</w:t>
      </w:r>
      <w:r w:rsidR="00ED515C">
        <w:rPr>
          <w:szCs w:val="20"/>
          <w:lang w:val="en-US"/>
        </w:rPr>
        <w:t xml:space="preserve"> </w:t>
      </w:r>
      <w:r w:rsidRPr="00933D09">
        <w:rPr>
          <w:szCs w:val="20"/>
          <w:lang w:val="en-US"/>
        </w:rPr>
        <w:t>0.4.2</w:t>
      </w:r>
    </w:p>
    <w:p w14:paraId="75CC1574" w14:textId="77777777" w:rsidR="00072DBA" w:rsidRPr="003D5C90" w:rsidRDefault="00072DBA" w:rsidP="00392033">
      <w:pPr>
        <w:pStyle w:val="Prrafodelista"/>
        <w:numPr>
          <w:ilvl w:val="0"/>
          <w:numId w:val="22"/>
        </w:numPr>
        <w:spacing w:after="120"/>
        <w:rPr>
          <w:szCs w:val="20"/>
        </w:rPr>
      </w:pPr>
      <w:r w:rsidRPr="003D5C90">
        <w:rPr>
          <w:szCs w:val="20"/>
        </w:rPr>
        <w:t>[Utilerías para secciones de Centro de Documentación]</w:t>
      </w:r>
    </w:p>
    <w:p w14:paraId="315FEAD8" w14:textId="77777777" w:rsidR="00072DBA" w:rsidRPr="003D5C90" w:rsidRDefault="00072DBA" w:rsidP="00392033">
      <w:pPr>
        <w:pStyle w:val="Prrafodelista"/>
        <w:numPr>
          <w:ilvl w:val="1"/>
          <w:numId w:val="22"/>
        </w:numPr>
        <w:spacing w:after="120"/>
        <w:rPr>
          <w:szCs w:val="20"/>
          <w:lang w:val="en-US"/>
        </w:rPr>
      </w:pPr>
      <w:r w:rsidRPr="003D5C90">
        <w:rPr>
          <w:szCs w:val="20"/>
          <w:lang w:val="en-US"/>
        </w:rPr>
        <w:t xml:space="preserve">jQuery </w:t>
      </w:r>
      <w:r w:rsidRPr="003D5C90">
        <w:rPr>
          <w:szCs w:val="20"/>
        </w:rPr>
        <w:t>serializeObject</w:t>
      </w:r>
      <w:r w:rsidRPr="003D5C90">
        <w:rPr>
          <w:szCs w:val="20"/>
          <w:lang w:val="en-US"/>
        </w:rPr>
        <w:t xml:space="preserve"> version 2.5.0 2014</w:t>
      </w:r>
    </w:p>
    <w:p w14:paraId="47C122EE" w14:textId="77777777" w:rsidR="00072DBA" w:rsidRPr="003D5C90" w:rsidRDefault="00072DBA" w:rsidP="00392033">
      <w:pPr>
        <w:pStyle w:val="Prrafodelista"/>
        <w:numPr>
          <w:ilvl w:val="0"/>
          <w:numId w:val="22"/>
        </w:numPr>
        <w:spacing w:after="120"/>
        <w:rPr>
          <w:szCs w:val="20"/>
          <w:lang w:val="en-US"/>
        </w:rPr>
      </w:pPr>
      <w:r w:rsidRPr="003D5C90">
        <w:rPr>
          <w:szCs w:val="20"/>
          <w:lang w:val="en-US"/>
        </w:rPr>
        <w:t>[</w:t>
      </w:r>
      <w:r w:rsidRPr="003D5C90">
        <w:rPr>
          <w:szCs w:val="20"/>
        </w:rPr>
        <w:t>Interfaz</w:t>
      </w:r>
      <w:r w:rsidRPr="003D5C90">
        <w:rPr>
          <w:szCs w:val="20"/>
          <w:lang w:val="en-US"/>
        </w:rPr>
        <w:t>]</w:t>
      </w:r>
    </w:p>
    <w:p w14:paraId="5765E2B8" w14:textId="77777777" w:rsidR="00072DBA" w:rsidRPr="003D5C90" w:rsidRDefault="00072DBA" w:rsidP="00392033">
      <w:pPr>
        <w:pStyle w:val="Prrafodelista"/>
        <w:numPr>
          <w:ilvl w:val="1"/>
          <w:numId w:val="22"/>
        </w:numPr>
        <w:spacing w:after="120"/>
        <w:rPr>
          <w:szCs w:val="20"/>
          <w:lang w:val="en-US"/>
        </w:rPr>
      </w:pPr>
      <w:r w:rsidRPr="003D5C90">
        <w:rPr>
          <w:szCs w:val="20"/>
          <w:lang w:val="en-US"/>
        </w:rPr>
        <w:t>jQuery UI - v1.11.4 - 2015-08-03</w:t>
      </w:r>
    </w:p>
    <w:p w14:paraId="7AB79A03" w14:textId="77777777" w:rsidR="00072DBA" w:rsidRPr="003D5C90" w:rsidRDefault="00072DBA" w:rsidP="00392033">
      <w:pPr>
        <w:pStyle w:val="Prrafodelista"/>
        <w:numPr>
          <w:ilvl w:val="1"/>
          <w:numId w:val="22"/>
        </w:numPr>
        <w:spacing w:after="120"/>
        <w:rPr>
          <w:szCs w:val="20"/>
          <w:lang w:val="en-US"/>
        </w:rPr>
      </w:pPr>
      <w:r w:rsidRPr="003D5C90">
        <w:rPr>
          <w:szCs w:val="20"/>
          <w:lang w:val="en-US"/>
        </w:rPr>
        <w:t>jQuery blockUI plugin Version 2.70.0-2014.11.23</w:t>
      </w:r>
    </w:p>
    <w:p w14:paraId="709C57E1" w14:textId="77777777" w:rsidR="00072DBA" w:rsidRPr="003D5C90" w:rsidRDefault="00072DBA" w:rsidP="00392033">
      <w:pPr>
        <w:pStyle w:val="Prrafodelista"/>
        <w:numPr>
          <w:ilvl w:val="1"/>
          <w:numId w:val="22"/>
        </w:numPr>
        <w:spacing w:after="120"/>
        <w:rPr>
          <w:szCs w:val="20"/>
          <w:lang w:val="en-US"/>
        </w:rPr>
      </w:pPr>
      <w:r w:rsidRPr="003D5C90">
        <w:rPr>
          <w:szCs w:val="20"/>
          <w:lang w:val="en-US"/>
        </w:rPr>
        <w:t>DoubleScroll version 0.4 (18-06-2014)</w:t>
      </w:r>
    </w:p>
    <w:p w14:paraId="38E43711" w14:textId="77777777" w:rsidR="00072DBA" w:rsidRPr="003D5C90" w:rsidRDefault="00072DBA" w:rsidP="00392033">
      <w:pPr>
        <w:pStyle w:val="Prrafodelista"/>
        <w:numPr>
          <w:ilvl w:val="1"/>
          <w:numId w:val="22"/>
        </w:numPr>
        <w:spacing w:after="120"/>
        <w:rPr>
          <w:szCs w:val="20"/>
          <w:lang w:val="en-US"/>
        </w:rPr>
      </w:pPr>
      <w:r w:rsidRPr="003D5C90">
        <w:rPr>
          <w:szCs w:val="20"/>
          <w:lang w:val="en-US"/>
        </w:rPr>
        <w:t>bootstrap-datetimepicker.min</w:t>
      </w:r>
    </w:p>
    <w:p w14:paraId="26216969" w14:textId="77777777" w:rsidR="00072DBA" w:rsidRPr="003D5C90" w:rsidRDefault="00072DBA" w:rsidP="00392033">
      <w:pPr>
        <w:pStyle w:val="Prrafodelista"/>
        <w:numPr>
          <w:ilvl w:val="1"/>
          <w:numId w:val="22"/>
        </w:numPr>
        <w:spacing w:after="120"/>
        <w:rPr>
          <w:szCs w:val="20"/>
          <w:lang w:val="en-US"/>
        </w:rPr>
      </w:pPr>
      <w:r w:rsidRPr="003D5C90">
        <w:rPr>
          <w:szCs w:val="20"/>
          <w:lang w:val="en-US"/>
        </w:rPr>
        <w:t>notify.min</w:t>
      </w:r>
    </w:p>
    <w:p w14:paraId="6AD599A3" w14:textId="77777777" w:rsidR="00072DBA" w:rsidRPr="003D5C90" w:rsidRDefault="00072DBA" w:rsidP="00392033">
      <w:pPr>
        <w:pStyle w:val="Prrafodelista"/>
        <w:numPr>
          <w:ilvl w:val="0"/>
          <w:numId w:val="22"/>
        </w:numPr>
        <w:spacing w:after="120"/>
        <w:rPr>
          <w:szCs w:val="20"/>
        </w:rPr>
      </w:pPr>
      <w:r w:rsidRPr="003D5C90">
        <w:rPr>
          <w:szCs w:val="20"/>
        </w:rPr>
        <w:t>Algunos paquetes de estilos CSS utilizados</w:t>
      </w:r>
    </w:p>
    <w:p w14:paraId="1F7400C5" w14:textId="77777777" w:rsidR="00072DBA" w:rsidRPr="003D5C90" w:rsidRDefault="00072DBA" w:rsidP="00392033">
      <w:pPr>
        <w:pStyle w:val="Prrafodelista"/>
        <w:numPr>
          <w:ilvl w:val="1"/>
          <w:numId w:val="22"/>
        </w:numPr>
        <w:spacing w:after="120"/>
        <w:rPr>
          <w:szCs w:val="20"/>
          <w:lang w:val="en-US"/>
        </w:rPr>
      </w:pPr>
      <w:r w:rsidRPr="003D5C90">
        <w:rPr>
          <w:szCs w:val="20"/>
          <w:lang w:val="en-US"/>
        </w:rPr>
        <w:t>Font Awesome 4.4.0</w:t>
      </w:r>
    </w:p>
    <w:p w14:paraId="404E5777" w14:textId="77777777" w:rsidR="00072DBA" w:rsidRPr="003D5C90" w:rsidRDefault="00072DBA" w:rsidP="00392033">
      <w:pPr>
        <w:pStyle w:val="Prrafodelista"/>
        <w:numPr>
          <w:ilvl w:val="1"/>
          <w:numId w:val="22"/>
        </w:numPr>
        <w:spacing w:after="120"/>
        <w:rPr>
          <w:szCs w:val="20"/>
          <w:lang w:val="en-US"/>
        </w:rPr>
      </w:pPr>
      <w:r w:rsidRPr="003D5C90">
        <w:rPr>
          <w:szCs w:val="20"/>
          <w:lang w:val="en-US"/>
        </w:rPr>
        <w:t>jQuery File Upload Plugin CSS 1.3.0</w:t>
      </w:r>
    </w:p>
    <w:p w14:paraId="187E382A" w14:textId="77777777" w:rsidR="00072DBA" w:rsidRPr="003D5C90" w:rsidRDefault="00072DBA" w:rsidP="00392033">
      <w:pPr>
        <w:pStyle w:val="Prrafodelista"/>
        <w:numPr>
          <w:ilvl w:val="1"/>
          <w:numId w:val="22"/>
        </w:numPr>
        <w:spacing w:after="120"/>
        <w:rPr>
          <w:szCs w:val="20"/>
          <w:lang w:val="en-US"/>
        </w:rPr>
      </w:pPr>
      <w:r w:rsidRPr="003D5C90">
        <w:rPr>
          <w:szCs w:val="20"/>
          <w:lang w:val="en-US"/>
        </w:rPr>
        <w:t>jQuery File Upload UI Plugin CSS 9.0.0</w:t>
      </w:r>
    </w:p>
    <w:p w14:paraId="775D2323" w14:textId="77777777" w:rsidR="00072DBA" w:rsidRPr="001F3C7E" w:rsidRDefault="00072DBA" w:rsidP="00392033">
      <w:pPr>
        <w:pStyle w:val="Prrafodelista"/>
        <w:numPr>
          <w:ilvl w:val="0"/>
          <w:numId w:val="21"/>
        </w:numPr>
        <w:spacing w:after="120"/>
        <w:contextualSpacing w:val="0"/>
        <w:rPr>
          <w:b/>
          <w:szCs w:val="20"/>
        </w:rPr>
      </w:pPr>
      <w:r>
        <w:rPr>
          <w:b/>
          <w:szCs w:val="20"/>
        </w:rPr>
        <w:t>Generación de escenarios</w:t>
      </w:r>
    </w:p>
    <w:p w14:paraId="4B19DD7D" w14:textId="77777777" w:rsidR="00072DBA" w:rsidRDefault="00072DBA" w:rsidP="00072DBA">
      <w:pPr>
        <w:pStyle w:val="Prrafodelista"/>
        <w:spacing w:after="120"/>
        <w:ind w:left="360"/>
        <w:contextualSpacing w:val="0"/>
        <w:rPr>
          <w:szCs w:val="20"/>
        </w:rPr>
      </w:pPr>
      <w:r>
        <w:rPr>
          <w:szCs w:val="20"/>
        </w:rPr>
        <w:t>En esta actividad, se contemplarán diferentes escenarios para la actualización y dará respuestas a preguntas como las siguientes:</w:t>
      </w:r>
    </w:p>
    <w:p w14:paraId="3A52F447" w14:textId="77777777" w:rsidR="00072DBA" w:rsidRDefault="00072DBA" w:rsidP="00392033">
      <w:pPr>
        <w:pStyle w:val="Prrafodelista"/>
        <w:numPr>
          <w:ilvl w:val="0"/>
          <w:numId w:val="22"/>
        </w:numPr>
        <w:spacing w:after="120"/>
        <w:rPr>
          <w:szCs w:val="20"/>
        </w:rPr>
      </w:pPr>
      <w:r>
        <w:rPr>
          <w:szCs w:val="20"/>
        </w:rPr>
        <w:t>¿Existe un orden sugerido para hacer la actualización de los diferentes elementos?</w:t>
      </w:r>
    </w:p>
    <w:p w14:paraId="1B7228E7" w14:textId="77777777" w:rsidR="00072DBA" w:rsidRDefault="00072DBA" w:rsidP="00392033">
      <w:pPr>
        <w:pStyle w:val="Prrafodelista"/>
        <w:numPr>
          <w:ilvl w:val="0"/>
          <w:numId w:val="22"/>
        </w:numPr>
        <w:spacing w:after="120"/>
        <w:rPr>
          <w:szCs w:val="20"/>
        </w:rPr>
      </w:pPr>
      <w:r>
        <w:rPr>
          <w:szCs w:val="20"/>
        </w:rPr>
        <w:t>¿Se recomienda tener la última versión de cada elemento que compone el sistema?, ¿Son versiones estables?</w:t>
      </w:r>
    </w:p>
    <w:p w14:paraId="0597E8FC" w14:textId="77777777" w:rsidR="00072DBA" w:rsidRDefault="00072DBA" w:rsidP="00392033">
      <w:pPr>
        <w:pStyle w:val="Prrafodelista"/>
        <w:numPr>
          <w:ilvl w:val="0"/>
          <w:numId w:val="22"/>
        </w:numPr>
        <w:spacing w:after="120"/>
        <w:rPr>
          <w:szCs w:val="20"/>
        </w:rPr>
      </w:pPr>
      <w:r>
        <w:rPr>
          <w:szCs w:val="20"/>
        </w:rPr>
        <w:t>¿Existen funcionalidades actuales, que puedan ser optimizadas, aunque no se actualice la versión de algún componente?</w:t>
      </w:r>
    </w:p>
    <w:p w14:paraId="2FD1AE77" w14:textId="77777777" w:rsidR="00072DBA" w:rsidRPr="00363BCD" w:rsidRDefault="00072DBA" w:rsidP="00392033">
      <w:pPr>
        <w:pStyle w:val="Prrafodelista"/>
        <w:numPr>
          <w:ilvl w:val="0"/>
          <w:numId w:val="22"/>
        </w:numPr>
        <w:spacing w:after="120"/>
        <w:rPr>
          <w:szCs w:val="20"/>
        </w:rPr>
      </w:pPr>
      <w:r>
        <w:rPr>
          <w:szCs w:val="20"/>
        </w:rPr>
        <w:t>¿</w:t>
      </w:r>
      <w:r w:rsidRPr="00363BCD">
        <w:rPr>
          <w:szCs w:val="20"/>
        </w:rPr>
        <w:t>Se pueden actualizar todos los elementos que componen el sistema a la última versión disponible?</w:t>
      </w:r>
    </w:p>
    <w:p w14:paraId="1A1ED76F" w14:textId="77777777" w:rsidR="00072DBA" w:rsidRDefault="00072DBA" w:rsidP="00392033">
      <w:pPr>
        <w:pStyle w:val="Prrafodelista"/>
        <w:numPr>
          <w:ilvl w:val="0"/>
          <w:numId w:val="22"/>
        </w:numPr>
        <w:spacing w:after="120"/>
        <w:rPr>
          <w:szCs w:val="20"/>
        </w:rPr>
      </w:pPr>
      <w:r>
        <w:rPr>
          <w:szCs w:val="20"/>
        </w:rPr>
        <w:t>En caso de no ser posible de actualizar todos los elementos, ¿Qué elementos son los que deben ser actualizados primero?</w:t>
      </w:r>
    </w:p>
    <w:p w14:paraId="2C3B8CC0" w14:textId="5A03AF2C" w:rsidR="00072DBA" w:rsidRDefault="00072DBA" w:rsidP="00392033">
      <w:pPr>
        <w:pStyle w:val="Prrafodelista"/>
        <w:numPr>
          <w:ilvl w:val="0"/>
          <w:numId w:val="22"/>
        </w:numPr>
        <w:spacing w:after="120"/>
        <w:rPr>
          <w:szCs w:val="20"/>
        </w:rPr>
      </w:pPr>
      <w:r>
        <w:rPr>
          <w:szCs w:val="20"/>
        </w:rPr>
        <w:t>Si se actualizan sólo algunos elementos</w:t>
      </w:r>
      <w:r w:rsidR="007A44D9">
        <w:rPr>
          <w:szCs w:val="20"/>
        </w:rPr>
        <w:t>,</w:t>
      </w:r>
      <w:r>
        <w:rPr>
          <w:szCs w:val="20"/>
        </w:rPr>
        <w:t xml:space="preserve"> ¿No existirá incompatibilidad de versiones?</w:t>
      </w:r>
    </w:p>
    <w:p w14:paraId="039369E9" w14:textId="77777777" w:rsidR="00072DBA" w:rsidRDefault="00072DBA" w:rsidP="00392033">
      <w:pPr>
        <w:pStyle w:val="Prrafodelista"/>
        <w:numPr>
          <w:ilvl w:val="0"/>
          <w:numId w:val="22"/>
        </w:numPr>
        <w:spacing w:after="120"/>
        <w:rPr>
          <w:szCs w:val="20"/>
        </w:rPr>
      </w:pPr>
      <w:r>
        <w:rPr>
          <w:szCs w:val="20"/>
        </w:rPr>
        <w:t>¿Hasta qué momento se tiene soporte de las versiones actuales de la plataforma tecnológica por parte de las organizaciones creadoras de los mismos?</w:t>
      </w:r>
    </w:p>
    <w:p w14:paraId="4952C00C" w14:textId="77777777" w:rsidR="00072DBA" w:rsidRDefault="00072DBA" w:rsidP="00392033">
      <w:pPr>
        <w:pStyle w:val="Prrafodelista"/>
        <w:numPr>
          <w:ilvl w:val="0"/>
          <w:numId w:val="22"/>
        </w:numPr>
        <w:spacing w:after="120"/>
        <w:rPr>
          <w:szCs w:val="20"/>
        </w:rPr>
      </w:pPr>
      <w:r>
        <w:rPr>
          <w:szCs w:val="20"/>
        </w:rPr>
        <w:lastRenderedPageBreak/>
        <w:t>¿Cuáles son los beneficios de contar con una determinada versión?</w:t>
      </w:r>
    </w:p>
    <w:p w14:paraId="069E733D" w14:textId="77777777" w:rsidR="00072DBA" w:rsidRDefault="00072DBA" w:rsidP="00392033">
      <w:pPr>
        <w:pStyle w:val="Prrafodelista"/>
        <w:numPr>
          <w:ilvl w:val="0"/>
          <w:numId w:val="22"/>
        </w:numPr>
        <w:spacing w:after="120"/>
        <w:rPr>
          <w:szCs w:val="20"/>
        </w:rPr>
      </w:pPr>
      <w:r>
        <w:rPr>
          <w:szCs w:val="20"/>
        </w:rPr>
        <w:t>¿Qué consideraciones habría que tomar en cuenta en relación de la compatibilidad de versiones?</w:t>
      </w:r>
    </w:p>
    <w:p w14:paraId="79095E33" w14:textId="77777777" w:rsidR="00473E67" w:rsidRDefault="00473E67" w:rsidP="00D148E0">
      <w:pPr>
        <w:pStyle w:val="Prrafodelista"/>
        <w:spacing w:after="120"/>
        <w:ind w:left="1080"/>
        <w:rPr>
          <w:szCs w:val="20"/>
        </w:rPr>
      </w:pPr>
    </w:p>
    <w:p w14:paraId="2C8F6AE5" w14:textId="77777777" w:rsidR="00072DBA" w:rsidRPr="001F3C7E" w:rsidRDefault="00072DBA" w:rsidP="00392033">
      <w:pPr>
        <w:pStyle w:val="Prrafodelista"/>
        <w:numPr>
          <w:ilvl w:val="0"/>
          <w:numId w:val="21"/>
        </w:numPr>
        <w:spacing w:after="120"/>
        <w:contextualSpacing w:val="0"/>
        <w:rPr>
          <w:b/>
          <w:szCs w:val="20"/>
        </w:rPr>
      </w:pPr>
      <w:r>
        <w:rPr>
          <w:b/>
          <w:szCs w:val="20"/>
        </w:rPr>
        <w:t>Estimación de esfuerzos por escenario</w:t>
      </w:r>
    </w:p>
    <w:p w14:paraId="150495E1" w14:textId="77777777" w:rsidR="00072DBA" w:rsidRDefault="00072DBA" w:rsidP="00072DBA">
      <w:pPr>
        <w:pStyle w:val="Prrafodelista"/>
        <w:spacing w:after="120"/>
        <w:ind w:left="360"/>
        <w:contextualSpacing w:val="0"/>
        <w:rPr>
          <w:szCs w:val="20"/>
        </w:rPr>
      </w:pPr>
      <w:r>
        <w:rPr>
          <w:szCs w:val="20"/>
        </w:rPr>
        <w:t xml:space="preserve">Estimar el impacto de las actualizaciones en el </w:t>
      </w:r>
      <w:r w:rsidRPr="007F2C81">
        <w:rPr>
          <w:szCs w:val="20"/>
        </w:rPr>
        <w:t>Sistema de Publicación y Administración del Catálogo Nacional de Monumentos Históricos Inmuebles</w:t>
      </w:r>
      <w:r>
        <w:rPr>
          <w:szCs w:val="20"/>
        </w:rPr>
        <w:t>.</w:t>
      </w:r>
    </w:p>
    <w:p w14:paraId="6BF6A58A" w14:textId="77777777" w:rsidR="00072DBA" w:rsidRDefault="00072DBA" w:rsidP="00392033">
      <w:pPr>
        <w:pStyle w:val="Prrafodelista"/>
        <w:numPr>
          <w:ilvl w:val="0"/>
          <w:numId w:val="22"/>
        </w:numPr>
        <w:spacing w:after="120"/>
        <w:rPr>
          <w:szCs w:val="20"/>
        </w:rPr>
      </w:pPr>
      <w:r>
        <w:rPr>
          <w:szCs w:val="20"/>
        </w:rPr>
        <w:t>¿Cuál es el impacto de la actualización y cuál es el esfuerzo requerido en horas/hombre?</w:t>
      </w:r>
    </w:p>
    <w:p w14:paraId="70397FF0" w14:textId="77777777" w:rsidR="00072DBA" w:rsidRDefault="00072DBA" w:rsidP="00392033">
      <w:pPr>
        <w:pStyle w:val="Prrafodelista"/>
        <w:numPr>
          <w:ilvl w:val="0"/>
          <w:numId w:val="22"/>
        </w:numPr>
        <w:spacing w:after="120"/>
        <w:rPr>
          <w:szCs w:val="20"/>
        </w:rPr>
      </w:pPr>
      <w:r>
        <w:rPr>
          <w:szCs w:val="20"/>
        </w:rPr>
        <w:t>¿Cuáles son los riesgos de elegir o de no realizar ese escenario?</w:t>
      </w:r>
    </w:p>
    <w:p w14:paraId="68EE0E19" w14:textId="77777777" w:rsidR="00072DBA" w:rsidRDefault="00072DBA" w:rsidP="001D05ED">
      <w:pPr>
        <w:pStyle w:val="Prrafodelista"/>
        <w:numPr>
          <w:ilvl w:val="0"/>
          <w:numId w:val="22"/>
        </w:numPr>
        <w:spacing w:after="120"/>
        <w:ind w:left="1077" w:hanging="357"/>
        <w:contextualSpacing w:val="0"/>
        <w:rPr>
          <w:szCs w:val="20"/>
        </w:rPr>
      </w:pPr>
      <w:r>
        <w:rPr>
          <w:szCs w:val="20"/>
        </w:rPr>
        <w:t>¿Cuáles son los beneficios globales por escenario?</w:t>
      </w:r>
    </w:p>
    <w:p w14:paraId="01C62332" w14:textId="77777777" w:rsidR="00072DBA" w:rsidRPr="00C57A5D" w:rsidRDefault="00072DBA" w:rsidP="00072DBA">
      <w:pPr>
        <w:pStyle w:val="Prrafodelista"/>
        <w:spacing w:after="120"/>
        <w:ind w:left="360"/>
        <w:contextualSpacing w:val="0"/>
        <w:rPr>
          <w:szCs w:val="20"/>
        </w:rPr>
      </w:pPr>
      <w:r>
        <w:rPr>
          <w:szCs w:val="20"/>
        </w:rPr>
        <w:t xml:space="preserve">La estimación de esfuerzo, incluye el tiempo requerido para las actividades de modificación del código </w:t>
      </w:r>
      <w:r w:rsidRPr="00C57A5D">
        <w:rPr>
          <w:szCs w:val="20"/>
        </w:rPr>
        <w:t>que se tendrán que realizar</w:t>
      </w:r>
      <w:r>
        <w:rPr>
          <w:szCs w:val="20"/>
        </w:rPr>
        <w:t>,</w:t>
      </w:r>
      <w:r w:rsidRPr="00C57A5D">
        <w:rPr>
          <w:szCs w:val="20"/>
        </w:rPr>
        <w:t xml:space="preserve"> para ajustarse a determinada versión.</w:t>
      </w:r>
    </w:p>
    <w:p w14:paraId="2940E831" w14:textId="7AB3AD34" w:rsidR="00072DBA" w:rsidRDefault="00072DBA" w:rsidP="00072DBA">
      <w:pPr>
        <w:pStyle w:val="Prrafodelista"/>
        <w:spacing w:after="120"/>
        <w:ind w:left="360"/>
        <w:contextualSpacing w:val="0"/>
        <w:rPr>
          <w:szCs w:val="20"/>
        </w:rPr>
      </w:pPr>
      <w:r>
        <w:rPr>
          <w:szCs w:val="20"/>
        </w:rPr>
        <w:t xml:space="preserve">En el caso de CakePHP, </w:t>
      </w:r>
      <w:r w:rsidR="007A44D9">
        <w:rPr>
          <w:szCs w:val="20"/>
        </w:rPr>
        <w:t>es necesario elaborar</w:t>
      </w:r>
      <w:r>
        <w:rPr>
          <w:szCs w:val="20"/>
        </w:rPr>
        <w:t xml:space="preserve"> un comparativo de la versión actual a la que desea migrarse, y analizar los métodos que se usan en el sistema y que pueden ubicarse dentro de las siguientes 3 categorías:</w:t>
      </w:r>
    </w:p>
    <w:p w14:paraId="3A186E07" w14:textId="77777777" w:rsidR="00072DBA" w:rsidRPr="004619A7" w:rsidRDefault="00072DBA" w:rsidP="00392033">
      <w:pPr>
        <w:pStyle w:val="Prrafodelista"/>
        <w:numPr>
          <w:ilvl w:val="0"/>
          <w:numId w:val="23"/>
        </w:numPr>
        <w:spacing w:after="120"/>
        <w:rPr>
          <w:szCs w:val="20"/>
        </w:rPr>
      </w:pPr>
      <w:r>
        <w:rPr>
          <w:szCs w:val="20"/>
        </w:rPr>
        <w:t>Conocer los m</w:t>
      </w:r>
      <w:r w:rsidRPr="004619A7">
        <w:rPr>
          <w:szCs w:val="20"/>
        </w:rPr>
        <w:t>étodos que cambiaron sus requerimientos y necesitan cambios para operar adecuadamente</w:t>
      </w:r>
    </w:p>
    <w:p w14:paraId="5641E54C" w14:textId="77777777" w:rsidR="00072DBA" w:rsidRPr="004619A7" w:rsidRDefault="00072DBA" w:rsidP="00392033">
      <w:pPr>
        <w:pStyle w:val="Prrafodelista"/>
        <w:numPr>
          <w:ilvl w:val="0"/>
          <w:numId w:val="23"/>
        </w:numPr>
        <w:spacing w:after="120"/>
        <w:rPr>
          <w:szCs w:val="20"/>
        </w:rPr>
      </w:pPr>
      <w:r>
        <w:rPr>
          <w:szCs w:val="20"/>
        </w:rPr>
        <w:t>Identificar los</w:t>
      </w:r>
      <w:r w:rsidRPr="004619A7">
        <w:rPr>
          <w:szCs w:val="20"/>
        </w:rPr>
        <w:t xml:space="preserve"> métodos que fueron reemplazados por otros</w:t>
      </w:r>
    </w:p>
    <w:p w14:paraId="39067DE2" w14:textId="77777777" w:rsidR="00072DBA" w:rsidRDefault="00072DBA" w:rsidP="00392033">
      <w:pPr>
        <w:pStyle w:val="Prrafodelista"/>
        <w:numPr>
          <w:ilvl w:val="0"/>
          <w:numId w:val="23"/>
        </w:numPr>
        <w:spacing w:after="120"/>
        <w:contextualSpacing w:val="0"/>
        <w:rPr>
          <w:szCs w:val="20"/>
        </w:rPr>
      </w:pPr>
      <w:r>
        <w:rPr>
          <w:szCs w:val="20"/>
        </w:rPr>
        <w:t>Detectar los m</w:t>
      </w:r>
      <w:r w:rsidRPr="004619A7">
        <w:rPr>
          <w:szCs w:val="20"/>
        </w:rPr>
        <w:t>étodos que ya no están disponibles</w:t>
      </w:r>
    </w:p>
    <w:p w14:paraId="156590EB" w14:textId="2B0B37B2" w:rsidR="00D93EF0" w:rsidRDefault="00D93EF0" w:rsidP="00D93EF0">
      <w:pPr>
        <w:pStyle w:val="Prrafodelista"/>
        <w:spacing w:after="120"/>
        <w:ind w:left="360"/>
        <w:contextualSpacing w:val="0"/>
        <w:rPr>
          <w:szCs w:val="20"/>
        </w:rPr>
      </w:pPr>
      <w:r>
        <w:rPr>
          <w:szCs w:val="20"/>
        </w:rPr>
        <w:t>Situación similar para la actualización de PHP, donde habrá que identificar las nuevas características de la versión a la que se decida migrar y efectuar los cambios correspondientes con respecto a la versión actual, misma que cuenta con soporte hasta el 31 de diciembre de 2018.</w:t>
      </w:r>
    </w:p>
    <w:p w14:paraId="0DC8C59F" w14:textId="77777777" w:rsidR="00072DBA" w:rsidRDefault="00072DBA" w:rsidP="00072DBA">
      <w:pPr>
        <w:pStyle w:val="Prrafodelista"/>
        <w:spacing w:after="120"/>
        <w:ind w:left="360"/>
        <w:contextualSpacing w:val="0"/>
        <w:rPr>
          <w:szCs w:val="20"/>
        </w:rPr>
      </w:pPr>
      <w:r>
        <w:rPr>
          <w:szCs w:val="20"/>
        </w:rPr>
        <w:t>Dentro de los cambios que se tienen con respecto a las versiones más actuales, sobresalen:</w:t>
      </w:r>
    </w:p>
    <w:p w14:paraId="6A520D98" w14:textId="77777777" w:rsidR="00072DBA" w:rsidRPr="009D2418" w:rsidRDefault="00072DBA" w:rsidP="00392033">
      <w:pPr>
        <w:pStyle w:val="Prrafodelista"/>
        <w:numPr>
          <w:ilvl w:val="0"/>
          <w:numId w:val="23"/>
        </w:numPr>
        <w:spacing w:after="120"/>
        <w:rPr>
          <w:szCs w:val="20"/>
        </w:rPr>
      </w:pPr>
      <w:r w:rsidRPr="009D2418">
        <w:rPr>
          <w:szCs w:val="20"/>
        </w:rPr>
        <w:t>Cambios en el manejo de errores y excepciones</w:t>
      </w:r>
    </w:p>
    <w:p w14:paraId="68E08032" w14:textId="77777777" w:rsidR="00072DBA" w:rsidRPr="009D2418" w:rsidRDefault="00072DBA" w:rsidP="00392033">
      <w:pPr>
        <w:pStyle w:val="Prrafodelista"/>
        <w:numPr>
          <w:ilvl w:val="0"/>
          <w:numId w:val="23"/>
        </w:numPr>
        <w:spacing w:after="120"/>
        <w:rPr>
          <w:szCs w:val="20"/>
        </w:rPr>
      </w:pPr>
      <w:r w:rsidRPr="009D2418">
        <w:rPr>
          <w:szCs w:val="20"/>
        </w:rPr>
        <w:t>Cambios en el manejo de variables</w:t>
      </w:r>
    </w:p>
    <w:p w14:paraId="07A2E14C" w14:textId="77777777" w:rsidR="00072DBA" w:rsidRPr="009D2418" w:rsidRDefault="00072DBA" w:rsidP="00392033">
      <w:pPr>
        <w:pStyle w:val="Prrafodelista"/>
        <w:numPr>
          <w:ilvl w:val="0"/>
          <w:numId w:val="23"/>
        </w:numPr>
        <w:spacing w:after="120"/>
        <w:rPr>
          <w:szCs w:val="20"/>
        </w:rPr>
      </w:pPr>
      <w:r w:rsidRPr="009D2418">
        <w:rPr>
          <w:szCs w:val="20"/>
        </w:rPr>
        <w:t xml:space="preserve">Cambio en el ordenamiento de </w:t>
      </w:r>
      <w:r>
        <w:rPr>
          <w:szCs w:val="20"/>
        </w:rPr>
        <w:t>arreglos,</w:t>
      </w:r>
      <w:r w:rsidRPr="009D2418">
        <w:rPr>
          <w:szCs w:val="20"/>
        </w:rPr>
        <w:t xml:space="preserve"> cuando los elementos se crean automáticamente durante las asignaciones por referencia</w:t>
      </w:r>
    </w:p>
    <w:p w14:paraId="0EA9E001" w14:textId="77777777" w:rsidR="00072DBA" w:rsidRPr="009D2418" w:rsidRDefault="00072DBA" w:rsidP="00392033">
      <w:pPr>
        <w:pStyle w:val="Prrafodelista"/>
        <w:numPr>
          <w:ilvl w:val="0"/>
          <w:numId w:val="23"/>
        </w:numPr>
        <w:spacing w:after="120"/>
        <w:rPr>
          <w:szCs w:val="20"/>
        </w:rPr>
      </w:pPr>
      <w:r w:rsidRPr="009D2418">
        <w:rPr>
          <w:szCs w:val="20"/>
        </w:rPr>
        <w:t xml:space="preserve">Cambios en </w:t>
      </w:r>
      <w:r>
        <w:rPr>
          <w:szCs w:val="20"/>
        </w:rPr>
        <w:t>sentencias de control</w:t>
      </w:r>
    </w:p>
    <w:p w14:paraId="26032D1A" w14:textId="18B9FC66" w:rsidR="00072DBA" w:rsidRPr="009D2418" w:rsidRDefault="00072DBA" w:rsidP="00392033">
      <w:pPr>
        <w:pStyle w:val="Prrafodelista"/>
        <w:numPr>
          <w:ilvl w:val="0"/>
          <w:numId w:val="23"/>
        </w:numPr>
        <w:spacing w:after="120"/>
        <w:rPr>
          <w:szCs w:val="20"/>
        </w:rPr>
      </w:pPr>
      <w:r w:rsidRPr="009D2418">
        <w:rPr>
          <w:szCs w:val="20"/>
        </w:rPr>
        <w:t xml:space="preserve">Cambios en el manejo </w:t>
      </w:r>
      <w:r w:rsidR="007A44D9" w:rsidRPr="009D2418">
        <w:rPr>
          <w:szCs w:val="20"/>
        </w:rPr>
        <w:t>de los tipos</w:t>
      </w:r>
      <w:r>
        <w:rPr>
          <w:szCs w:val="20"/>
        </w:rPr>
        <w:t xml:space="preserve"> de datos</w:t>
      </w:r>
    </w:p>
    <w:p w14:paraId="62E614C3" w14:textId="77777777" w:rsidR="00072DBA" w:rsidRPr="009D2418" w:rsidRDefault="00072DBA" w:rsidP="00392033">
      <w:pPr>
        <w:pStyle w:val="Prrafodelista"/>
        <w:numPr>
          <w:ilvl w:val="0"/>
          <w:numId w:val="23"/>
        </w:numPr>
        <w:spacing w:after="120"/>
        <w:rPr>
          <w:szCs w:val="20"/>
        </w:rPr>
      </w:pPr>
      <w:r>
        <w:rPr>
          <w:szCs w:val="20"/>
        </w:rPr>
        <w:t>Eliminación de directivas en archivos de configuración</w:t>
      </w:r>
    </w:p>
    <w:p w14:paraId="2FB76045" w14:textId="77777777" w:rsidR="00072DBA" w:rsidRDefault="00072DBA" w:rsidP="00392033">
      <w:pPr>
        <w:pStyle w:val="Prrafodelista"/>
        <w:numPr>
          <w:ilvl w:val="0"/>
          <w:numId w:val="23"/>
        </w:numPr>
        <w:spacing w:after="120"/>
        <w:rPr>
          <w:szCs w:val="20"/>
        </w:rPr>
      </w:pPr>
      <w:r>
        <w:rPr>
          <w:szCs w:val="20"/>
        </w:rPr>
        <w:t>Aspectos de elementos no compatibles con versiones anteriores</w:t>
      </w:r>
    </w:p>
    <w:p w14:paraId="28F51255" w14:textId="77777777" w:rsidR="00072DBA" w:rsidRDefault="00072DBA" w:rsidP="00072DBA">
      <w:pPr>
        <w:pStyle w:val="Prrafodelista"/>
        <w:spacing w:after="120"/>
        <w:ind w:left="360"/>
        <w:contextualSpacing w:val="0"/>
        <w:rPr>
          <w:szCs w:val="20"/>
        </w:rPr>
      </w:pPr>
    </w:p>
    <w:p w14:paraId="5CCD037F" w14:textId="77777777" w:rsidR="00072DBA" w:rsidRDefault="00072DBA" w:rsidP="00072DBA">
      <w:pPr>
        <w:pStyle w:val="Prrafodelista"/>
        <w:spacing w:after="120"/>
        <w:ind w:left="360"/>
        <w:contextualSpacing w:val="0"/>
        <w:rPr>
          <w:szCs w:val="20"/>
        </w:rPr>
      </w:pPr>
      <w:r>
        <w:rPr>
          <w:szCs w:val="20"/>
        </w:rPr>
        <w:t>Después de hacer estas identificaciones en el código actual, para fines de estimación, habrá que dimensionar el esfuerzo para el proceso de pruebas, que tiene como objetivo verificar que los cambios fueron realizados de manera exitosa, sin afectación al funcionamiento actual.</w:t>
      </w:r>
    </w:p>
    <w:p w14:paraId="400BF6F4" w14:textId="77777777" w:rsidR="00072DBA" w:rsidRDefault="00072DBA" w:rsidP="00072DBA">
      <w:pPr>
        <w:pStyle w:val="Prrafodelista"/>
        <w:spacing w:after="120"/>
        <w:ind w:left="360"/>
        <w:contextualSpacing w:val="0"/>
        <w:rPr>
          <w:szCs w:val="20"/>
        </w:rPr>
      </w:pPr>
      <w:r>
        <w:rPr>
          <w:szCs w:val="20"/>
        </w:rPr>
        <w:t>Cada escenario contemplará los siguientes rubros:</w:t>
      </w:r>
    </w:p>
    <w:p w14:paraId="260DC3FC" w14:textId="77777777" w:rsidR="00072DBA" w:rsidRDefault="00072DBA" w:rsidP="00392033">
      <w:pPr>
        <w:pStyle w:val="Prrafodelista"/>
        <w:numPr>
          <w:ilvl w:val="0"/>
          <w:numId w:val="22"/>
        </w:numPr>
        <w:spacing w:after="120"/>
        <w:rPr>
          <w:szCs w:val="20"/>
        </w:rPr>
      </w:pPr>
      <w:r>
        <w:rPr>
          <w:szCs w:val="20"/>
        </w:rPr>
        <w:t>Nombre</w:t>
      </w:r>
    </w:p>
    <w:p w14:paraId="7924701D" w14:textId="77777777" w:rsidR="00072DBA" w:rsidRDefault="00072DBA" w:rsidP="00392033">
      <w:pPr>
        <w:pStyle w:val="Prrafodelista"/>
        <w:numPr>
          <w:ilvl w:val="0"/>
          <w:numId w:val="22"/>
        </w:numPr>
        <w:spacing w:after="120"/>
        <w:rPr>
          <w:szCs w:val="20"/>
        </w:rPr>
      </w:pPr>
      <w:r>
        <w:rPr>
          <w:szCs w:val="20"/>
        </w:rPr>
        <w:t>Objetivo</w:t>
      </w:r>
    </w:p>
    <w:p w14:paraId="05EDF303" w14:textId="77777777" w:rsidR="00072DBA" w:rsidRDefault="00072DBA" w:rsidP="00392033">
      <w:pPr>
        <w:pStyle w:val="Prrafodelista"/>
        <w:numPr>
          <w:ilvl w:val="0"/>
          <w:numId w:val="22"/>
        </w:numPr>
        <w:spacing w:after="120"/>
        <w:rPr>
          <w:szCs w:val="20"/>
        </w:rPr>
      </w:pPr>
      <w:r>
        <w:rPr>
          <w:szCs w:val="20"/>
        </w:rPr>
        <w:t>Ventajas</w:t>
      </w:r>
    </w:p>
    <w:p w14:paraId="149071EA" w14:textId="77777777" w:rsidR="00072DBA" w:rsidRDefault="00072DBA" w:rsidP="00392033">
      <w:pPr>
        <w:pStyle w:val="Prrafodelista"/>
        <w:numPr>
          <w:ilvl w:val="0"/>
          <w:numId w:val="22"/>
        </w:numPr>
        <w:spacing w:after="120"/>
        <w:rPr>
          <w:szCs w:val="20"/>
        </w:rPr>
      </w:pPr>
      <w:r>
        <w:rPr>
          <w:szCs w:val="20"/>
        </w:rPr>
        <w:t>Desventajas</w:t>
      </w:r>
    </w:p>
    <w:p w14:paraId="046EDDDA" w14:textId="77777777" w:rsidR="00072DBA" w:rsidRDefault="00072DBA" w:rsidP="00392033">
      <w:pPr>
        <w:pStyle w:val="Prrafodelista"/>
        <w:numPr>
          <w:ilvl w:val="0"/>
          <w:numId w:val="22"/>
        </w:numPr>
        <w:spacing w:after="120"/>
        <w:rPr>
          <w:szCs w:val="20"/>
        </w:rPr>
      </w:pPr>
      <w:r>
        <w:rPr>
          <w:szCs w:val="20"/>
        </w:rPr>
        <w:lastRenderedPageBreak/>
        <w:t>Tiempo aproximado de ejecución en horas/hombre</w:t>
      </w:r>
    </w:p>
    <w:p w14:paraId="2C419E62" w14:textId="77777777" w:rsidR="00072DBA" w:rsidRDefault="00072DBA" w:rsidP="001D05ED">
      <w:pPr>
        <w:pStyle w:val="Prrafodelista"/>
        <w:numPr>
          <w:ilvl w:val="0"/>
          <w:numId w:val="22"/>
        </w:numPr>
        <w:spacing w:after="120"/>
        <w:ind w:left="1077" w:hanging="357"/>
        <w:contextualSpacing w:val="0"/>
        <w:rPr>
          <w:szCs w:val="20"/>
        </w:rPr>
      </w:pPr>
      <w:r>
        <w:rPr>
          <w:szCs w:val="20"/>
        </w:rPr>
        <w:t>Riesgos asociados</w:t>
      </w:r>
    </w:p>
    <w:p w14:paraId="4B1A176B" w14:textId="77777777" w:rsidR="00072DBA" w:rsidRDefault="00072DBA" w:rsidP="00072DBA">
      <w:pPr>
        <w:pStyle w:val="Prrafodelista"/>
        <w:spacing w:after="120"/>
        <w:ind w:left="360"/>
        <w:contextualSpacing w:val="0"/>
        <w:rPr>
          <w:szCs w:val="20"/>
        </w:rPr>
      </w:pPr>
      <w:r>
        <w:rPr>
          <w:szCs w:val="20"/>
        </w:rPr>
        <w:t xml:space="preserve">Posteriormente, se elaborará una </w:t>
      </w:r>
      <w:r w:rsidRPr="00582C63">
        <w:rPr>
          <w:i/>
          <w:szCs w:val="20"/>
        </w:rPr>
        <w:t>Hoja de ruta de la actualización tecnológica del SPACNMHI</w:t>
      </w:r>
      <w:r>
        <w:rPr>
          <w:szCs w:val="20"/>
        </w:rPr>
        <w:t>, que es un d</w:t>
      </w:r>
      <w:r w:rsidRPr="00F11715">
        <w:rPr>
          <w:szCs w:val="20"/>
        </w:rPr>
        <w:t xml:space="preserve">ocumento que establece la planeación general de la secuencia de etapas para lograr y mantener la actualización tecnológica del SPACNMHI con objetivos a corto y </w:t>
      </w:r>
      <w:r>
        <w:rPr>
          <w:szCs w:val="20"/>
        </w:rPr>
        <w:t>mediano</w:t>
      </w:r>
      <w:r w:rsidRPr="00F11715">
        <w:rPr>
          <w:szCs w:val="20"/>
        </w:rPr>
        <w:t xml:space="preserve"> plazo.</w:t>
      </w:r>
    </w:p>
    <w:p w14:paraId="531CF523" w14:textId="13D92B60" w:rsidR="00072DBA" w:rsidRPr="00072DBA" w:rsidRDefault="00072DBA" w:rsidP="00A5458B">
      <w:pPr>
        <w:pStyle w:val="Ttulo4"/>
        <w:rPr>
          <w:lang w:eastAsia="es-ES"/>
        </w:rPr>
      </w:pPr>
      <w:r w:rsidRPr="00072DBA">
        <w:rPr>
          <w:lang w:eastAsia="es-ES"/>
        </w:rPr>
        <w:t>Fase 2: Primera fase de la actualización tecnológica del SPACNMHI</w:t>
      </w:r>
    </w:p>
    <w:p w14:paraId="10AB0E30" w14:textId="77777777" w:rsidR="00072DBA" w:rsidRPr="00582C63" w:rsidRDefault="00072DBA" w:rsidP="00072DBA">
      <w:pPr>
        <w:pStyle w:val="Prrafodelista"/>
        <w:spacing w:after="120"/>
        <w:ind w:left="360"/>
        <w:contextualSpacing w:val="0"/>
        <w:rPr>
          <w:szCs w:val="20"/>
        </w:rPr>
      </w:pPr>
      <w:r>
        <w:rPr>
          <w:szCs w:val="20"/>
        </w:rPr>
        <w:t xml:space="preserve">Considerando que se tienen 300 horas/hombre disponibles para la realización de actividades, se seleccionarán las actividades viables a realizarse acorde a la </w:t>
      </w:r>
      <w:r w:rsidRPr="00582C63">
        <w:rPr>
          <w:i/>
          <w:szCs w:val="20"/>
        </w:rPr>
        <w:t>Hoja de ruta de la actualización tecnológica del SPACNMHI</w:t>
      </w:r>
      <w:r>
        <w:rPr>
          <w:i/>
          <w:szCs w:val="20"/>
        </w:rPr>
        <w:t>.</w:t>
      </w:r>
    </w:p>
    <w:p w14:paraId="0D4C0841" w14:textId="77777777" w:rsidR="00072DBA" w:rsidRDefault="00072DBA" w:rsidP="00072DBA">
      <w:pPr>
        <w:pStyle w:val="Prrafodelista"/>
        <w:spacing w:after="120"/>
        <w:ind w:left="360"/>
        <w:contextualSpacing w:val="0"/>
        <w:rPr>
          <w:rFonts w:cs="Arial"/>
        </w:rPr>
      </w:pPr>
    </w:p>
    <w:p w14:paraId="38E55DA9" w14:textId="77777777" w:rsidR="00072DBA" w:rsidRPr="004A6493" w:rsidRDefault="00072DBA" w:rsidP="00072DBA">
      <w:pPr>
        <w:jc w:val="center"/>
        <w:rPr>
          <w:rFonts w:cs="Arial"/>
          <w:b/>
        </w:rPr>
      </w:pPr>
      <w:r w:rsidRPr="004A6493">
        <w:rPr>
          <w:rFonts w:cs="Arial"/>
          <w:b/>
          <w:sz w:val="18"/>
          <w:szCs w:val="18"/>
        </w:rPr>
        <w:t>Primera fase de la actualización tecnológica del SPACNMHI</w:t>
      </w:r>
    </w:p>
    <w:p w14:paraId="5246F123" w14:textId="77777777" w:rsidR="00072DBA" w:rsidRDefault="00072DBA" w:rsidP="00086F34">
      <w:pPr>
        <w:jc w:val="center"/>
        <w:rPr>
          <w:rFonts w:cs="Arial"/>
        </w:rPr>
      </w:pPr>
      <w:r>
        <w:rPr>
          <w:noProof/>
          <w:lang w:val="es-ES" w:eastAsia="es-ES"/>
        </w:rPr>
        <w:drawing>
          <wp:inline distT="0" distB="0" distL="0" distR="0" wp14:anchorId="5619CBC9" wp14:editId="36ABC93E">
            <wp:extent cx="5612130" cy="1058545"/>
            <wp:effectExtent l="0" t="0" r="762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058545"/>
                    </a:xfrm>
                    <a:prstGeom prst="rect">
                      <a:avLst/>
                    </a:prstGeom>
                  </pic:spPr>
                </pic:pic>
              </a:graphicData>
            </a:graphic>
          </wp:inline>
        </w:drawing>
      </w:r>
    </w:p>
    <w:p w14:paraId="069DB644" w14:textId="77777777" w:rsidR="00072DBA" w:rsidRPr="00CD5F62" w:rsidRDefault="00072DBA" w:rsidP="001D05ED">
      <w:pPr>
        <w:pStyle w:val="Prrafodelista"/>
        <w:ind w:left="357"/>
        <w:contextualSpacing w:val="0"/>
        <w:rPr>
          <w:szCs w:val="20"/>
        </w:rPr>
      </w:pPr>
    </w:p>
    <w:p w14:paraId="6B660D6A" w14:textId="76A30E54" w:rsidR="00072DBA" w:rsidRPr="00F11715" w:rsidRDefault="00072DBA" w:rsidP="00072DBA">
      <w:pPr>
        <w:pStyle w:val="Prrafodelista"/>
        <w:spacing w:after="120"/>
        <w:ind w:left="360"/>
        <w:contextualSpacing w:val="0"/>
        <w:rPr>
          <w:szCs w:val="20"/>
        </w:rPr>
      </w:pPr>
      <w:r>
        <w:rPr>
          <w:szCs w:val="20"/>
        </w:rPr>
        <w:t>Primer</w:t>
      </w:r>
      <w:r w:rsidR="007332CC">
        <w:rPr>
          <w:szCs w:val="20"/>
        </w:rPr>
        <w:t>o</w:t>
      </w:r>
      <w:r w:rsidR="00EA039D">
        <w:rPr>
          <w:szCs w:val="20"/>
        </w:rPr>
        <w:t>,</w:t>
      </w:r>
      <w:r>
        <w:rPr>
          <w:szCs w:val="20"/>
        </w:rPr>
        <w:t xml:space="preserve"> se implementarán las actualizaciones en los distintos elementos seleccionados del sistema. Posteriormente, se harán pruebas a todo el sistema para verificar que se mantiene la integridad del mismo y que no se presentan errores de ningún tipo, derivados de estas acciones.</w:t>
      </w:r>
    </w:p>
    <w:p w14:paraId="451D9CFC" w14:textId="77777777" w:rsidR="00072DBA" w:rsidRPr="00933D09" w:rsidRDefault="00072DBA" w:rsidP="00072DBA">
      <w:pPr>
        <w:pStyle w:val="Prrafodelista"/>
        <w:spacing w:after="120"/>
        <w:ind w:left="360"/>
        <w:contextualSpacing w:val="0"/>
        <w:rPr>
          <w:szCs w:val="20"/>
        </w:rPr>
      </w:pPr>
      <w:r w:rsidRPr="00933D09">
        <w:rPr>
          <w:szCs w:val="20"/>
        </w:rPr>
        <w:t xml:space="preserve">Las pruebas </w:t>
      </w:r>
      <w:r>
        <w:rPr>
          <w:szCs w:val="20"/>
        </w:rPr>
        <w:t xml:space="preserve">integrales </w:t>
      </w:r>
      <w:r w:rsidRPr="00933D09">
        <w:rPr>
          <w:szCs w:val="20"/>
        </w:rPr>
        <w:t xml:space="preserve">se realizarán en las instalaciones de la UNAM, con conexiones a un servidor local. El personal de la Coordinación Nacional de Monumentos Históricos podrá acceder </w:t>
      </w:r>
      <w:r>
        <w:rPr>
          <w:szCs w:val="20"/>
        </w:rPr>
        <w:t xml:space="preserve">desde sus instalaciones, </w:t>
      </w:r>
      <w:r w:rsidRPr="00933D09">
        <w:rPr>
          <w:szCs w:val="20"/>
        </w:rPr>
        <w:t xml:space="preserve">para </w:t>
      </w:r>
      <w:r>
        <w:rPr>
          <w:szCs w:val="20"/>
        </w:rPr>
        <w:t xml:space="preserve">realizar </w:t>
      </w:r>
      <w:r w:rsidRPr="00933D09">
        <w:rPr>
          <w:szCs w:val="20"/>
        </w:rPr>
        <w:t>sus propias verificaciones.</w:t>
      </w:r>
    </w:p>
    <w:p w14:paraId="1C1C4498" w14:textId="77777777" w:rsidR="00072DBA" w:rsidRDefault="00072DBA" w:rsidP="00072DBA">
      <w:pPr>
        <w:pStyle w:val="Prrafodelista"/>
        <w:spacing w:after="120"/>
        <w:ind w:left="360"/>
        <w:contextualSpacing w:val="0"/>
        <w:rPr>
          <w:szCs w:val="20"/>
        </w:rPr>
      </w:pPr>
      <w:r>
        <w:rPr>
          <w:szCs w:val="20"/>
        </w:rPr>
        <w:t>Finalmente, se hará una liberación del código fuente del sistema y documentación relacionada.</w:t>
      </w:r>
    </w:p>
    <w:p w14:paraId="36B8C6E4" w14:textId="102B8646" w:rsidR="002D0DED" w:rsidRPr="002D0DED" w:rsidRDefault="002D0DED" w:rsidP="00A5458B">
      <w:pPr>
        <w:pStyle w:val="Ttulo3"/>
        <w:rPr>
          <w:lang w:eastAsia="es-ES"/>
        </w:rPr>
      </w:pPr>
      <w:r w:rsidRPr="002D0DED">
        <w:rPr>
          <w:lang w:eastAsia="es-ES"/>
        </w:rPr>
        <w:t>Calendario de trabajo para la línea de trabajo 2</w:t>
      </w:r>
    </w:p>
    <w:tbl>
      <w:tblPr>
        <w:tblW w:w="8647"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left w:w="70" w:type="dxa"/>
          <w:right w:w="70" w:type="dxa"/>
        </w:tblCellMar>
        <w:tblLook w:val="04A0" w:firstRow="1" w:lastRow="0" w:firstColumn="1" w:lastColumn="0" w:noHBand="0" w:noVBand="1"/>
      </w:tblPr>
      <w:tblGrid>
        <w:gridCol w:w="1900"/>
        <w:gridCol w:w="652"/>
        <w:gridCol w:w="709"/>
        <w:gridCol w:w="708"/>
        <w:gridCol w:w="851"/>
        <w:gridCol w:w="709"/>
        <w:gridCol w:w="708"/>
        <w:gridCol w:w="709"/>
        <w:gridCol w:w="851"/>
        <w:gridCol w:w="850"/>
      </w:tblGrid>
      <w:tr w:rsidR="00342B55" w:rsidRPr="00EA039D" w14:paraId="481673E2" w14:textId="77777777" w:rsidTr="00940242">
        <w:trPr>
          <w:trHeight w:val="630"/>
          <w:jc w:val="center"/>
        </w:trPr>
        <w:tc>
          <w:tcPr>
            <w:tcW w:w="1900" w:type="dxa"/>
            <w:shd w:val="clear" w:color="000000" w:fill="000000"/>
            <w:noWrap/>
            <w:vAlign w:val="center"/>
            <w:hideMark/>
          </w:tcPr>
          <w:p w14:paraId="13164BD3" w14:textId="77777777" w:rsidR="00342B55" w:rsidRPr="001D05ED" w:rsidRDefault="00342B55"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Semanas</w:t>
            </w:r>
          </w:p>
        </w:tc>
        <w:tc>
          <w:tcPr>
            <w:tcW w:w="652" w:type="dxa"/>
            <w:shd w:val="clear" w:color="000000" w:fill="000000"/>
            <w:noWrap/>
            <w:vAlign w:val="center"/>
            <w:hideMark/>
          </w:tcPr>
          <w:p w14:paraId="5967934D" w14:textId="77777777" w:rsidR="00342B55" w:rsidRPr="001D05ED" w:rsidRDefault="00342B55"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1</w:t>
            </w:r>
          </w:p>
        </w:tc>
        <w:tc>
          <w:tcPr>
            <w:tcW w:w="709" w:type="dxa"/>
            <w:shd w:val="clear" w:color="000000" w:fill="000000"/>
            <w:noWrap/>
            <w:vAlign w:val="center"/>
            <w:hideMark/>
          </w:tcPr>
          <w:p w14:paraId="758ACCE8" w14:textId="77777777" w:rsidR="00342B55" w:rsidRPr="001D05ED" w:rsidRDefault="00342B55"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2</w:t>
            </w:r>
          </w:p>
        </w:tc>
        <w:tc>
          <w:tcPr>
            <w:tcW w:w="708" w:type="dxa"/>
            <w:shd w:val="clear" w:color="000000" w:fill="000000"/>
            <w:noWrap/>
            <w:vAlign w:val="center"/>
            <w:hideMark/>
          </w:tcPr>
          <w:p w14:paraId="68E3DB9C" w14:textId="77777777" w:rsidR="00342B55" w:rsidRPr="001D05ED" w:rsidRDefault="00342B55"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3</w:t>
            </w:r>
          </w:p>
        </w:tc>
        <w:tc>
          <w:tcPr>
            <w:tcW w:w="851" w:type="dxa"/>
            <w:shd w:val="clear" w:color="000000" w:fill="000000"/>
            <w:noWrap/>
            <w:vAlign w:val="center"/>
            <w:hideMark/>
          </w:tcPr>
          <w:p w14:paraId="086CEF47" w14:textId="77777777" w:rsidR="00342B55" w:rsidRPr="001D05ED" w:rsidRDefault="00342B55"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4</w:t>
            </w:r>
          </w:p>
        </w:tc>
        <w:tc>
          <w:tcPr>
            <w:tcW w:w="709" w:type="dxa"/>
            <w:shd w:val="clear" w:color="000000" w:fill="000000"/>
            <w:noWrap/>
            <w:vAlign w:val="center"/>
            <w:hideMark/>
          </w:tcPr>
          <w:p w14:paraId="56243715" w14:textId="77777777" w:rsidR="00342B55" w:rsidRPr="001D05ED" w:rsidRDefault="00342B55"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5</w:t>
            </w:r>
          </w:p>
        </w:tc>
        <w:tc>
          <w:tcPr>
            <w:tcW w:w="708" w:type="dxa"/>
            <w:shd w:val="clear" w:color="000000" w:fill="000000"/>
            <w:noWrap/>
            <w:vAlign w:val="center"/>
            <w:hideMark/>
          </w:tcPr>
          <w:p w14:paraId="4661F4A0" w14:textId="77777777" w:rsidR="00342B55" w:rsidRPr="001D05ED" w:rsidRDefault="00342B55"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6</w:t>
            </w:r>
          </w:p>
        </w:tc>
        <w:tc>
          <w:tcPr>
            <w:tcW w:w="709" w:type="dxa"/>
            <w:shd w:val="clear" w:color="000000" w:fill="000000"/>
            <w:noWrap/>
            <w:vAlign w:val="center"/>
            <w:hideMark/>
          </w:tcPr>
          <w:p w14:paraId="36F2695B" w14:textId="77777777" w:rsidR="00342B55" w:rsidRPr="001D05ED" w:rsidRDefault="00342B55"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7</w:t>
            </w:r>
          </w:p>
        </w:tc>
        <w:tc>
          <w:tcPr>
            <w:tcW w:w="851" w:type="dxa"/>
            <w:shd w:val="clear" w:color="000000" w:fill="000000"/>
            <w:noWrap/>
            <w:vAlign w:val="center"/>
            <w:hideMark/>
          </w:tcPr>
          <w:p w14:paraId="0CC089A0" w14:textId="77777777" w:rsidR="00342B55" w:rsidRPr="001D05ED" w:rsidRDefault="00342B55"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8</w:t>
            </w:r>
          </w:p>
        </w:tc>
        <w:tc>
          <w:tcPr>
            <w:tcW w:w="850" w:type="dxa"/>
            <w:shd w:val="clear" w:color="000000" w:fill="000000"/>
            <w:noWrap/>
            <w:vAlign w:val="center"/>
            <w:hideMark/>
          </w:tcPr>
          <w:p w14:paraId="516C7021" w14:textId="77777777" w:rsidR="00342B55" w:rsidRPr="001D05ED" w:rsidRDefault="00342B55" w:rsidP="00940242">
            <w:pPr>
              <w:jc w:val="center"/>
              <w:rPr>
                <w:rFonts w:ascii="Calibri" w:eastAsia="Times New Roman" w:hAnsi="Calibri" w:cs="Times New Roman"/>
                <w:b/>
                <w:bCs/>
                <w:color w:val="FFFFFF"/>
                <w:sz w:val="18"/>
                <w:szCs w:val="20"/>
                <w:lang w:eastAsia="es-MX"/>
              </w:rPr>
            </w:pPr>
            <w:r w:rsidRPr="001D05ED">
              <w:rPr>
                <w:rFonts w:ascii="Calibri" w:eastAsia="Times New Roman" w:hAnsi="Calibri" w:cs="Times New Roman"/>
                <w:b/>
                <w:bCs/>
                <w:color w:val="FFFFFF"/>
                <w:sz w:val="18"/>
                <w:szCs w:val="20"/>
                <w:lang w:eastAsia="es-MX"/>
              </w:rPr>
              <w:t>9</w:t>
            </w:r>
          </w:p>
        </w:tc>
      </w:tr>
      <w:tr w:rsidR="00342B55" w:rsidRPr="00EA039D" w14:paraId="0B944421" w14:textId="77777777" w:rsidTr="00940242">
        <w:trPr>
          <w:trHeight w:val="840"/>
          <w:jc w:val="center"/>
        </w:trPr>
        <w:tc>
          <w:tcPr>
            <w:tcW w:w="1900" w:type="dxa"/>
            <w:shd w:val="clear" w:color="000000" w:fill="F2F2F2"/>
            <w:vAlign w:val="center"/>
            <w:hideMark/>
          </w:tcPr>
          <w:p w14:paraId="20689366" w14:textId="77777777" w:rsidR="00342B55" w:rsidRPr="001D05ED" w:rsidRDefault="00342B55" w:rsidP="00940242">
            <w:pPr>
              <w:jc w:val="center"/>
              <w:rPr>
                <w:rFonts w:ascii="Calibri" w:eastAsia="Times New Roman" w:hAnsi="Calibri" w:cs="Times New Roman"/>
                <w:b/>
                <w:bCs/>
                <w:color w:val="000000"/>
                <w:sz w:val="18"/>
                <w:szCs w:val="20"/>
                <w:lang w:eastAsia="es-MX"/>
              </w:rPr>
            </w:pPr>
            <w:r w:rsidRPr="001D05ED">
              <w:rPr>
                <w:rFonts w:ascii="Calibri" w:eastAsia="Times New Roman" w:hAnsi="Calibri" w:cs="Times New Roman"/>
                <w:b/>
                <w:bCs/>
                <w:color w:val="000000"/>
                <w:sz w:val="18"/>
                <w:szCs w:val="20"/>
                <w:lang w:eastAsia="es-MX"/>
              </w:rPr>
              <w:t>Análisis de factibilidad</w:t>
            </w:r>
          </w:p>
        </w:tc>
        <w:tc>
          <w:tcPr>
            <w:tcW w:w="652" w:type="dxa"/>
            <w:shd w:val="clear" w:color="000000" w:fill="2F75B5"/>
            <w:noWrap/>
            <w:vAlign w:val="center"/>
            <w:hideMark/>
          </w:tcPr>
          <w:p w14:paraId="66EB71EA" w14:textId="77777777" w:rsidR="00342B55" w:rsidRPr="001D05ED" w:rsidRDefault="00342B55" w:rsidP="00940242">
            <w:pPr>
              <w:jc w:val="center"/>
              <w:rPr>
                <w:rFonts w:ascii="Calibri" w:eastAsia="Times New Roman" w:hAnsi="Calibri" w:cs="Times New Roman"/>
                <w:color w:val="2F75B5"/>
                <w:sz w:val="18"/>
                <w:lang w:eastAsia="es-MX"/>
              </w:rPr>
            </w:pPr>
            <w:r w:rsidRPr="001D05ED">
              <w:rPr>
                <w:rFonts w:ascii="Calibri" w:eastAsia="Times New Roman" w:hAnsi="Calibri" w:cs="Times New Roman"/>
                <w:color w:val="2F75B5"/>
                <w:sz w:val="18"/>
                <w:lang w:eastAsia="es-MX"/>
              </w:rPr>
              <w:t>1</w:t>
            </w:r>
          </w:p>
        </w:tc>
        <w:tc>
          <w:tcPr>
            <w:tcW w:w="709" w:type="dxa"/>
            <w:shd w:val="clear" w:color="000000" w:fill="2F75B5"/>
            <w:noWrap/>
            <w:vAlign w:val="center"/>
            <w:hideMark/>
          </w:tcPr>
          <w:p w14:paraId="717E113F" w14:textId="77777777" w:rsidR="00342B55" w:rsidRPr="001D05ED" w:rsidRDefault="00342B55" w:rsidP="00940242">
            <w:pPr>
              <w:jc w:val="center"/>
              <w:rPr>
                <w:rFonts w:ascii="Calibri" w:eastAsia="Times New Roman" w:hAnsi="Calibri" w:cs="Times New Roman"/>
                <w:color w:val="2F75B5"/>
                <w:sz w:val="18"/>
                <w:lang w:eastAsia="es-MX"/>
              </w:rPr>
            </w:pPr>
            <w:r w:rsidRPr="001D05ED">
              <w:rPr>
                <w:rFonts w:ascii="Calibri" w:eastAsia="Times New Roman" w:hAnsi="Calibri" w:cs="Times New Roman"/>
                <w:color w:val="2F75B5"/>
                <w:sz w:val="18"/>
                <w:lang w:eastAsia="es-MX"/>
              </w:rPr>
              <w:t>1</w:t>
            </w:r>
          </w:p>
        </w:tc>
        <w:tc>
          <w:tcPr>
            <w:tcW w:w="708" w:type="dxa"/>
            <w:shd w:val="clear" w:color="000000" w:fill="2F75B5"/>
            <w:noWrap/>
            <w:vAlign w:val="center"/>
            <w:hideMark/>
          </w:tcPr>
          <w:p w14:paraId="0C6885AA" w14:textId="77777777" w:rsidR="00342B55" w:rsidRPr="001D05ED" w:rsidRDefault="00342B55" w:rsidP="00940242">
            <w:pPr>
              <w:jc w:val="center"/>
              <w:rPr>
                <w:rFonts w:ascii="Calibri" w:eastAsia="Times New Roman" w:hAnsi="Calibri" w:cs="Times New Roman"/>
                <w:color w:val="2F75B5"/>
                <w:sz w:val="18"/>
                <w:lang w:eastAsia="es-MX"/>
              </w:rPr>
            </w:pPr>
            <w:r w:rsidRPr="001D05ED">
              <w:rPr>
                <w:rFonts w:ascii="Calibri" w:eastAsia="Times New Roman" w:hAnsi="Calibri" w:cs="Times New Roman"/>
                <w:color w:val="2F75B5"/>
                <w:sz w:val="18"/>
                <w:lang w:eastAsia="es-MX"/>
              </w:rPr>
              <w:t>1</w:t>
            </w:r>
          </w:p>
        </w:tc>
        <w:tc>
          <w:tcPr>
            <w:tcW w:w="851" w:type="dxa"/>
            <w:shd w:val="clear" w:color="000000" w:fill="2F75B5"/>
            <w:noWrap/>
            <w:vAlign w:val="center"/>
            <w:hideMark/>
          </w:tcPr>
          <w:p w14:paraId="20DC9444" w14:textId="77777777" w:rsidR="00342B55" w:rsidRPr="001D05ED" w:rsidRDefault="00342B55" w:rsidP="00940242">
            <w:pPr>
              <w:jc w:val="center"/>
              <w:rPr>
                <w:rFonts w:ascii="Calibri" w:eastAsia="Times New Roman" w:hAnsi="Calibri" w:cs="Times New Roman"/>
                <w:color w:val="2F75B5"/>
                <w:sz w:val="18"/>
                <w:lang w:eastAsia="es-MX"/>
              </w:rPr>
            </w:pPr>
            <w:r w:rsidRPr="001D05ED">
              <w:rPr>
                <w:rFonts w:ascii="Calibri" w:eastAsia="Times New Roman" w:hAnsi="Calibri" w:cs="Times New Roman"/>
                <w:color w:val="2F75B5"/>
                <w:sz w:val="18"/>
                <w:lang w:eastAsia="es-MX"/>
              </w:rPr>
              <w:t>1</w:t>
            </w:r>
          </w:p>
          <w:p w14:paraId="4930AF72" w14:textId="77777777" w:rsidR="00342B55" w:rsidRPr="001D05ED" w:rsidRDefault="00342B55" w:rsidP="00940242">
            <w:pPr>
              <w:jc w:val="center"/>
              <w:rPr>
                <w:rFonts w:ascii="Calibri" w:eastAsia="Times New Roman" w:hAnsi="Calibri" w:cs="Times New Roman"/>
                <w:color w:val="2F75B5"/>
                <w:sz w:val="18"/>
                <w:lang w:eastAsia="es-MX"/>
              </w:rPr>
            </w:pPr>
            <w:r w:rsidRPr="001D05ED">
              <w:rPr>
                <w:rFonts w:ascii="Calibri" w:eastAsia="Times New Roman" w:hAnsi="Calibri" w:cs="Times New Roman"/>
                <w:color w:val="2F75B5"/>
                <w:sz w:val="18"/>
                <w:lang w:eastAsia="es-MX"/>
              </w:rPr>
              <w:t>1</w:t>
            </w:r>
          </w:p>
        </w:tc>
        <w:tc>
          <w:tcPr>
            <w:tcW w:w="709" w:type="dxa"/>
            <w:shd w:val="clear" w:color="000000" w:fill="FFFFFF"/>
            <w:noWrap/>
            <w:vAlign w:val="center"/>
          </w:tcPr>
          <w:p w14:paraId="6BC791D6" w14:textId="77777777" w:rsidR="00342B55" w:rsidRPr="001D05ED" w:rsidRDefault="00342B55" w:rsidP="00940242">
            <w:pPr>
              <w:jc w:val="center"/>
              <w:rPr>
                <w:rFonts w:ascii="Calibri" w:eastAsia="Times New Roman" w:hAnsi="Calibri" w:cs="Times New Roman"/>
                <w:color w:val="2F75B5"/>
                <w:sz w:val="18"/>
                <w:lang w:eastAsia="es-MX"/>
              </w:rPr>
            </w:pPr>
          </w:p>
        </w:tc>
        <w:tc>
          <w:tcPr>
            <w:tcW w:w="708" w:type="dxa"/>
            <w:shd w:val="clear" w:color="000000" w:fill="FFFFFF"/>
            <w:noWrap/>
            <w:vAlign w:val="center"/>
          </w:tcPr>
          <w:p w14:paraId="6232AE62" w14:textId="77777777" w:rsidR="00342B55" w:rsidRPr="001D05ED" w:rsidRDefault="00342B55" w:rsidP="00940242">
            <w:pPr>
              <w:jc w:val="center"/>
              <w:rPr>
                <w:rFonts w:ascii="Calibri" w:eastAsia="Times New Roman" w:hAnsi="Calibri" w:cs="Times New Roman"/>
                <w:color w:val="2F75B5"/>
                <w:sz w:val="18"/>
                <w:lang w:eastAsia="es-MX"/>
              </w:rPr>
            </w:pPr>
          </w:p>
        </w:tc>
        <w:tc>
          <w:tcPr>
            <w:tcW w:w="709" w:type="dxa"/>
            <w:shd w:val="clear" w:color="000000" w:fill="FFFFFF"/>
            <w:noWrap/>
            <w:vAlign w:val="center"/>
          </w:tcPr>
          <w:p w14:paraId="4D58D851" w14:textId="77777777" w:rsidR="00342B55" w:rsidRPr="001D05ED" w:rsidRDefault="00342B55" w:rsidP="00940242">
            <w:pPr>
              <w:jc w:val="center"/>
              <w:rPr>
                <w:rFonts w:ascii="Calibri" w:eastAsia="Times New Roman" w:hAnsi="Calibri" w:cs="Times New Roman"/>
                <w:color w:val="2F75B5"/>
                <w:sz w:val="18"/>
                <w:lang w:eastAsia="es-MX"/>
              </w:rPr>
            </w:pPr>
          </w:p>
        </w:tc>
        <w:tc>
          <w:tcPr>
            <w:tcW w:w="851" w:type="dxa"/>
            <w:shd w:val="clear" w:color="000000" w:fill="FFFFFF"/>
            <w:noWrap/>
            <w:vAlign w:val="center"/>
          </w:tcPr>
          <w:p w14:paraId="646F78C9" w14:textId="77777777" w:rsidR="00342B55" w:rsidRPr="001D05ED" w:rsidRDefault="00342B55" w:rsidP="00940242">
            <w:pPr>
              <w:jc w:val="center"/>
              <w:rPr>
                <w:rFonts w:ascii="Calibri" w:eastAsia="Times New Roman" w:hAnsi="Calibri" w:cs="Times New Roman"/>
                <w:color w:val="2F75B5"/>
                <w:sz w:val="18"/>
                <w:lang w:eastAsia="es-MX"/>
              </w:rPr>
            </w:pPr>
          </w:p>
        </w:tc>
        <w:tc>
          <w:tcPr>
            <w:tcW w:w="850" w:type="dxa"/>
            <w:shd w:val="clear" w:color="000000" w:fill="FFFFFF"/>
            <w:noWrap/>
            <w:vAlign w:val="center"/>
          </w:tcPr>
          <w:p w14:paraId="23799D4C" w14:textId="77777777" w:rsidR="00342B55" w:rsidRPr="001D05ED" w:rsidRDefault="00342B55" w:rsidP="00940242">
            <w:pPr>
              <w:jc w:val="center"/>
              <w:rPr>
                <w:rFonts w:ascii="Calibri" w:eastAsia="Times New Roman" w:hAnsi="Calibri" w:cs="Times New Roman"/>
                <w:color w:val="2F75B5"/>
                <w:sz w:val="18"/>
                <w:lang w:eastAsia="es-MX"/>
              </w:rPr>
            </w:pPr>
          </w:p>
        </w:tc>
      </w:tr>
      <w:tr w:rsidR="00342B55" w:rsidRPr="00EA039D" w14:paraId="0FC45BB8" w14:textId="77777777" w:rsidTr="00940242">
        <w:trPr>
          <w:trHeight w:val="840"/>
          <w:jc w:val="center"/>
        </w:trPr>
        <w:tc>
          <w:tcPr>
            <w:tcW w:w="1900" w:type="dxa"/>
            <w:shd w:val="clear" w:color="000000" w:fill="F2F2F2"/>
            <w:noWrap/>
            <w:vAlign w:val="center"/>
            <w:hideMark/>
          </w:tcPr>
          <w:p w14:paraId="52065F75" w14:textId="77777777" w:rsidR="00342B55" w:rsidRPr="001D05ED" w:rsidRDefault="00342B55" w:rsidP="00940242">
            <w:pPr>
              <w:jc w:val="center"/>
              <w:rPr>
                <w:rFonts w:ascii="Calibri" w:eastAsia="Times New Roman" w:hAnsi="Calibri" w:cs="Times New Roman"/>
                <w:b/>
                <w:bCs/>
                <w:color w:val="000000"/>
                <w:sz w:val="18"/>
                <w:szCs w:val="20"/>
                <w:lang w:eastAsia="es-MX"/>
              </w:rPr>
            </w:pPr>
            <w:r w:rsidRPr="001D05ED">
              <w:rPr>
                <w:rFonts w:ascii="Calibri" w:eastAsia="Times New Roman" w:hAnsi="Calibri" w:cs="Times New Roman"/>
                <w:b/>
                <w:bCs/>
                <w:color w:val="000000"/>
                <w:sz w:val="18"/>
                <w:szCs w:val="20"/>
                <w:lang w:eastAsia="es-MX"/>
              </w:rPr>
              <w:t>Implementación</w:t>
            </w:r>
          </w:p>
        </w:tc>
        <w:tc>
          <w:tcPr>
            <w:tcW w:w="652" w:type="dxa"/>
            <w:shd w:val="clear" w:color="000000" w:fill="FFFFFF"/>
            <w:noWrap/>
            <w:vAlign w:val="center"/>
          </w:tcPr>
          <w:p w14:paraId="5988F18E" w14:textId="77777777" w:rsidR="00342B55" w:rsidRPr="001D05ED" w:rsidRDefault="00342B55" w:rsidP="00940242">
            <w:pPr>
              <w:jc w:val="center"/>
              <w:rPr>
                <w:rFonts w:ascii="Calibri" w:eastAsia="Times New Roman" w:hAnsi="Calibri" w:cs="Times New Roman"/>
                <w:color w:val="2F75B5"/>
                <w:sz w:val="18"/>
                <w:lang w:eastAsia="es-MX"/>
              </w:rPr>
            </w:pPr>
          </w:p>
        </w:tc>
        <w:tc>
          <w:tcPr>
            <w:tcW w:w="709" w:type="dxa"/>
            <w:shd w:val="clear" w:color="000000" w:fill="FFFFFF"/>
            <w:noWrap/>
            <w:vAlign w:val="center"/>
          </w:tcPr>
          <w:p w14:paraId="75A7BD8F" w14:textId="77777777" w:rsidR="00342B55" w:rsidRPr="001D05ED" w:rsidRDefault="00342B55" w:rsidP="00940242">
            <w:pPr>
              <w:jc w:val="center"/>
              <w:rPr>
                <w:rFonts w:ascii="Calibri" w:eastAsia="Times New Roman" w:hAnsi="Calibri" w:cs="Times New Roman"/>
                <w:color w:val="2F75B5"/>
                <w:sz w:val="18"/>
                <w:lang w:eastAsia="es-MX"/>
              </w:rPr>
            </w:pPr>
          </w:p>
        </w:tc>
        <w:tc>
          <w:tcPr>
            <w:tcW w:w="708" w:type="dxa"/>
            <w:shd w:val="clear" w:color="000000" w:fill="2F75B5"/>
            <w:noWrap/>
            <w:vAlign w:val="center"/>
            <w:hideMark/>
          </w:tcPr>
          <w:p w14:paraId="3F200325" w14:textId="77777777" w:rsidR="00342B55" w:rsidRPr="001D05ED" w:rsidRDefault="00342B55" w:rsidP="00940242">
            <w:pPr>
              <w:jc w:val="center"/>
              <w:rPr>
                <w:rFonts w:ascii="Calibri" w:eastAsia="Times New Roman" w:hAnsi="Calibri" w:cs="Times New Roman"/>
                <w:color w:val="2F75B5"/>
                <w:sz w:val="18"/>
                <w:lang w:eastAsia="es-MX"/>
              </w:rPr>
            </w:pPr>
            <w:r w:rsidRPr="001D05ED">
              <w:rPr>
                <w:rFonts w:ascii="Calibri" w:eastAsia="Times New Roman" w:hAnsi="Calibri" w:cs="Times New Roman"/>
                <w:color w:val="2F75B5"/>
                <w:sz w:val="18"/>
                <w:lang w:eastAsia="es-MX"/>
              </w:rPr>
              <w:t>1</w:t>
            </w:r>
          </w:p>
        </w:tc>
        <w:tc>
          <w:tcPr>
            <w:tcW w:w="851" w:type="dxa"/>
            <w:shd w:val="clear" w:color="000000" w:fill="2F75B5"/>
            <w:noWrap/>
            <w:vAlign w:val="center"/>
            <w:hideMark/>
          </w:tcPr>
          <w:p w14:paraId="4A25875F" w14:textId="77777777" w:rsidR="00342B55" w:rsidRPr="001D05ED" w:rsidRDefault="00342B55" w:rsidP="00940242">
            <w:pPr>
              <w:jc w:val="center"/>
              <w:rPr>
                <w:rFonts w:ascii="Calibri" w:eastAsia="Times New Roman" w:hAnsi="Calibri" w:cs="Times New Roman"/>
                <w:color w:val="2F75B5"/>
                <w:sz w:val="18"/>
                <w:lang w:eastAsia="es-MX"/>
              </w:rPr>
            </w:pPr>
            <w:r w:rsidRPr="001D05ED">
              <w:rPr>
                <w:rFonts w:ascii="Calibri" w:eastAsia="Times New Roman" w:hAnsi="Calibri" w:cs="Times New Roman"/>
                <w:color w:val="2F75B5"/>
                <w:sz w:val="18"/>
                <w:lang w:eastAsia="es-MX"/>
              </w:rPr>
              <w:t>1</w:t>
            </w:r>
          </w:p>
          <w:p w14:paraId="1CC714B1" w14:textId="77777777" w:rsidR="00342B55" w:rsidRPr="001D05ED" w:rsidRDefault="00342B55" w:rsidP="00940242">
            <w:pPr>
              <w:jc w:val="center"/>
              <w:rPr>
                <w:rFonts w:ascii="Calibri" w:eastAsia="Times New Roman" w:hAnsi="Calibri" w:cs="Times New Roman"/>
                <w:color w:val="2F75B5"/>
                <w:sz w:val="18"/>
                <w:lang w:eastAsia="es-MX"/>
              </w:rPr>
            </w:pPr>
            <w:r w:rsidRPr="001D05ED">
              <w:rPr>
                <w:rFonts w:ascii="Calibri" w:eastAsia="Times New Roman" w:hAnsi="Calibri" w:cs="Times New Roman"/>
                <w:color w:val="2F75B5"/>
                <w:sz w:val="18"/>
                <w:lang w:eastAsia="es-MX"/>
              </w:rPr>
              <w:t>1</w:t>
            </w:r>
          </w:p>
        </w:tc>
        <w:tc>
          <w:tcPr>
            <w:tcW w:w="709" w:type="dxa"/>
            <w:shd w:val="clear" w:color="000000" w:fill="2F75B5"/>
            <w:noWrap/>
            <w:vAlign w:val="center"/>
            <w:hideMark/>
          </w:tcPr>
          <w:p w14:paraId="1C71813A" w14:textId="77777777" w:rsidR="00342B55" w:rsidRPr="001D05ED" w:rsidRDefault="00342B55" w:rsidP="00940242">
            <w:pPr>
              <w:jc w:val="center"/>
              <w:rPr>
                <w:rFonts w:ascii="Calibri" w:eastAsia="Times New Roman" w:hAnsi="Calibri" w:cs="Times New Roman"/>
                <w:color w:val="2F75B5"/>
                <w:sz w:val="18"/>
                <w:lang w:eastAsia="es-MX"/>
              </w:rPr>
            </w:pPr>
            <w:r w:rsidRPr="001D05ED">
              <w:rPr>
                <w:rFonts w:ascii="Calibri" w:eastAsia="Times New Roman" w:hAnsi="Calibri" w:cs="Times New Roman"/>
                <w:color w:val="2F75B5"/>
                <w:sz w:val="18"/>
                <w:lang w:eastAsia="es-MX"/>
              </w:rPr>
              <w:t>1</w:t>
            </w:r>
          </w:p>
          <w:p w14:paraId="49774704" w14:textId="77777777" w:rsidR="00342B55" w:rsidRPr="001D05ED" w:rsidRDefault="00342B55" w:rsidP="00940242">
            <w:pPr>
              <w:jc w:val="center"/>
              <w:rPr>
                <w:rFonts w:ascii="Calibri" w:eastAsia="Times New Roman" w:hAnsi="Calibri" w:cs="Times New Roman"/>
                <w:color w:val="2F75B5"/>
                <w:sz w:val="18"/>
                <w:lang w:eastAsia="es-MX"/>
              </w:rPr>
            </w:pPr>
            <w:r w:rsidRPr="001D05ED">
              <w:rPr>
                <w:rFonts w:ascii="Calibri" w:eastAsia="Times New Roman" w:hAnsi="Calibri" w:cs="Times New Roman"/>
                <w:color w:val="2F75B5"/>
                <w:sz w:val="18"/>
                <w:lang w:eastAsia="es-MX"/>
              </w:rPr>
              <w:t>1</w:t>
            </w:r>
          </w:p>
        </w:tc>
        <w:tc>
          <w:tcPr>
            <w:tcW w:w="708" w:type="dxa"/>
            <w:shd w:val="clear" w:color="000000" w:fill="2F75B5"/>
            <w:noWrap/>
            <w:vAlign w:val="center"/>
            <w:hideMark/>
          </w:tcPr>
          <w:p w14:paraId="7FEC4016" w14:textId="77777777" w:rsidR="00342B55" w:rsidRPr="001D05ED" w:rsidRDefault="00342B55" w:rsidP="00940242">
            <w:pPr>
              <w:jc w:val="center"/>
              <w:rPr>
                <w:rFonts w:ascii="Calibri" w:eastAsia="Times New Roman" w:hAnsi="Calibri" w:cs="Times New Roman"/>
                <w:color w:val="2F75B5"/>
                <w:sz w:val="18"/>
                <w:lang w:eastAsia="es-MX"/>
              </w:rPr>
            </w:pPr>
            <w:r w:rsidRPr="001D05ED">
              <w:rPr>
                <w:rFonts w:ascii="Calibri" w:eastAsia="Times New Roman" w:hAnsi="Calibri" w:cs="Times New Roman"/>
                <w:color w:val="2F75B5"/>
                <w:sz w:val="18"/>
                <w:lang w:eastAsia="es-MX"/>
              </w:rPr>
              <w:t>1</w:t>
            </w:r>
          </w:p>
        </w:tc>
        <w:tc>
          <w:tcPr>
            <w:tcW w:w="709" w:type="dxa"/>
            <w:shd w:val="clear" w:color="000000" w:fill="FFFFFF"/>
            <w:noWrap/>
            <w:vAlign w:val="center"/>
          </w:tcPr>
          <w:p w14:paraId="256391D1" w14:textId="77777777" w:rsidR="00342B55" w:rsidRPr="001D05ED" w:rsidRDefault="00342B55" w:rsidP="00940242">
            <w:pPr>
              <w:jc w:val="center"/>
              <w:rPr>
                <w:rFonts w:ascii="Calibri" w:eastAsia="Times New Roman" w:hAnsi="Calibri" w:cs="Times New Roman"/>
                <w:color w:val="2F75B5"/>
                <w:sz w:val="18"/>
                <w:lang w:eastAsia="es-MX"/>
              </w:rPr>
            </w:pPr>
          </w:p>
        </w:tc>
        <w:tc>
          <w:tcPr>
            <w:tcW w:w="851" w:type="dxa"/>
            <w:shd w:val="clear" w:color="000000" w:fill="FFFFFF"/>
            <w:noWrap/>
            <w:vAlign w:val="center"/>
          </w:tcPr>
          <w:p w14:paraId="77DDC249" w14:textId="77777777" w:rsidR="00342B55" w:rsidRPr="001D05ED" w:rsidRDefault="00342B55" w:rsidP="00940242">
            <w:pPr>
              <w:jc w:val="center"/>
              <w:rPr>
                <w:rFonts w:ascii="Calibri" w:eastAsia="Times New Roman" w:hAnsi="Calibri" w:cs="Times New Roman"/>
                <w:color w:val="2F75B5"/>
                <w:sz w:val="18"/>
                <w:lang w:eastAsia="es-MX"/>
              </w:rPr>
            </w:pPr>
          </w:p>
        </w:tc>
        <w:tc>
          <w:tcPr>
            <w:tcW w:w="850" w:type="dxa"/>
            <w:shd w:val="clear" w:color="000000" w:fill="FFFFFF"/>
            <w:noWrap/>
            <w:vAlign w:val="center"/>
          </w:tcPr>
          <w:p w14:paraId="11734FAD" w14:textId="77777777" w:rsidR="00342B55" w:rsidRPr="001D05ED" w:rsidRDefault="00342B55" w:rsidP="00940242">
            <w:pPr>
              <w:jc w:val="center"/>
              <w:rPr>
                <w:rFonts w:ascii="Calibri" w:eastAsia="Times New Roman" w:hAnsi="Calibri" w:cs="Times New Roman"/>
                <w:color w:val="2F75B5"/>
                <w:sz w:val="18"/>
                <w:lang w:eastAsia="es-MX"/>
              </w:rPr>
            </w:pPr>
          </w:p>
        </w:tc>
      </w:tr>
      <w:tr w:rsidR="00342B55" w:rsidRPr="00EA039D" w14:paraId="5C1BDF49" w14:textId="77777777" w:rsidTr="00940242">
        <w:trPr>
          <w:trHeight w:val="840"/>
          <w:jc w:val="center"/>
        </w:trPr>
        <w:tc>
          <w:tcPr>
            <w:tcW w:w="1900" w:type="dxa"/>
            <w:shd w:val="clear" w:color="000000" w:fill="F2F2F2"/>
            <w:noWrap/>
            <w:vAlign w:val="center"/>
            <w:hideMark/>
          </w:tcPr>
          <w:p w14:paraId="7AFF5A56" w14:textId="77777777" w:rsidR="00342B55" w:rsidRPr="001D05ED" w:rsidRDefault="00342B55" w:rsidP="00940242">
            <w:pPr>
              <w:jc w:val="center"/>
              <w:rPr>
                <w:rFonts w:ascii="Calibri" w:eastAsia="Times New Roman" w:hAnsi="Calibri" w:cs="Times New Roman"/>
                <w:b/>
                <w:bCs/>
                <w:color w:val="000000"/>
                <w:sz w:val="18"/>
                <w:szCs w:val="20"/>
                <w:lang w:eastAsia="es-MX"/>
              </w:rPr>
            </w:pPr>
            <w:r w:rsidRPr="001D05ED">
              <w:rPr>
                <w:rFonts w:ascii="Calibri" w:eastAsia="Times New Roman" w:hAnsi="Calibri" w:cs="Times New Roman"/>
                <w:b/>
                <w:bCs/>
                <w:color w:val="000000"/>
                <w:sz w:val="18"/>
                <w:szCs w:val="20"/>
                <w:lang w:eastAsia="es-MX"/>
              </w:rPr>
              <w:t>Pruebas</w:t>
            </w:r>
          </w:p>
        </w:tc>
        <w:tc>
          <w:tcPr>
            <w:tcW w:w="652" w:type="dxa"/>
            <w:shd w:val="clear" w:color="000000" w:fill="FFFFFF"/>
            <w:noWrap/>
            <w:vAlign w:val="center"/>
          </w:tcPr>
          <w:p w14:paraId="313993CC" w14:textId="77777777" w:rsidR="00342B55" w:rsidRPr="001D05ED" w:rsidRDefault="00342B55" w:rsidP="00940242">
            <w:pPr>
              <w:jc w:val="center"/>
              <w:rPr>
                <w:rFonts w:ascii="Calibri" w:eastAsia="Times New Roman" w:hAnsi="Calibri" w:cs="Times New Roman"/>
                <w:color w:val="2F75B5"/>
                <w:sz w:val="18"/>
                <w:lang w:eastAsia="es-MX"/>
              </w:rPr>
            </w:pPr>
          </w:p>
        </w:tc>
        <w:tc>
          <w:tcPr>
            <w:tcW w:w="709" w:type="dxa"/>
            <w:shd w:val="clear" w:color="000000" w:fill="FFFFFF"/>
            <w:noWrap/>
            <w:vAlign w:val="center"/>
          </w:tcPr>
          <w:p w14:paraId="08E7CB02" w14:textId="77777777" w:rsidR="00342B55" w:rsidRPr="001D05ED" w:rsidRDefault="00342B55" w:rsidP="00940242">
            <w:pPr>
              <w:jc w:val="center"/>
              <w:rPr>
                <w:rFonts w:ascii="Calibri" w:eastAsia="Times New Roman" w:hAnsi="Calibri" w:cs="Times New Roman"/>
                <w:color w:val="2F75B5"/>
                <w:sz w:val="18"/>
                <w:lang w:eastAsia="es-MX"/>
              </w:rPr>
            </w:pPr>
          </w:p>
        </w:tc>
        <w:tc>
          <w:tcPr>
            <w:tcW w:w="708" w:type="dxa"/>
            <w:shd w:val="clear" w:color="000000" w:fill="FFFFFF"/>
            <w:noWrap/>
            <w:vAlign w:val="center"/>
          </w:tcPr>
          <w:p w14:paraId="3F63D3A8" w14:textId="77777777" w:rsidR="00342B55" w:rsidRPr="001D05ED" w:rsidRDefault="00342B55" w:rsidP="00940242">
            <w:pPr>
              <w:jc w:val="center"/>
              <w:rPr>
                <w:rFonts w:ascii="Calibri" w:eastAsia="Times New Roman" w:hAnsi="Calibri" w:cs="Times New Roman"/>
                <w:color w:val="2F75B5"/>
                <w:sz w:val="18"/>
                <w:lang w:eastAsia="es-MX"/>
              </w:rPr>
            </w:pPr>
          </w:p>
        </w:tc>
        <w:tc>
          <w:tcPr>
            <w:tcW w:w="851" w:type="dxa"/>
            <w:shd w:val="clear" w:color="000000" w:fill="FFFFFF"/>
            <w:noWrap/>
            <w:vAlign w:val="center"/>
          </w:tcPr>
          <w:p w14:paraId="73BBBC41" w14:textId="77777777" w:rsidR="00342B55" w:rsidRPr="001D05ED" w:rsidRDefault="00342B55" w:rsidP="00940242">
            <w:pPr>
              <w:jc w:val="center"/>
              <w:rPr>
                <w:rFonts w:ascii="Calibri" w:eastAsia="Times New Roman" w:hAnsi="Calibri" w:cs="Times New Roman"/>
                <w:color w:val="2F75B5"/>
                <w:sz w:val="18"/>
                <w:lang w:eastAsia="es-MX"/>
              </w:rPr>
            </w:pPr>
          </w:p>
        </w:tc>
        <w:tc>
          <w:tcPr>
            <w:tcW w:w="709" w:type="dxa"/>
            <w:shd w:val="clear" w:color="000000" w:fill="FFFFFF"/>
            <w:noWrap/>
            <w:vAlign w:val="center"/>
          </w:tcPr>
          <w:p w14:paraId="0431FCDB" w14:textId="77777777" w:rsidR="00342B55" w:rsidRPr="001D05ED" w:rsidRDefault="00342B55" w:rsidP="00940242">
            <w:pPr>
              <w:jc w:val="center"/>
              <w:rPr>
                <w:rFonts w:ascii="Calibri" w:eastAsia="Times New Roman" w:hAnsi="Calibri" w:cs="Times New Roman"/>
                <w:color w:val="2F75B5"/>
                <w:sz w:val="18"/>
                <w:lang w:eastAsia="es-MX"/>
              </w:rPr>
            </w:pPr>
          </w:p>
        </w:tc>
        <w:tc>
          <w:tcPr>
            <w:tcW w:w="708" w:type="dxa"/>
            <w:shd w:val="clear" w:color="000000" w:fill="2F75B5"/>
            <w:noWrap/>
            <w:vAlign w:val="center"/>
            <w:hideMark/>
          </w:tcPr>
          <w:p w14:paraId="0CBE1F20" w14:textId="77777777" w:rsidR="00342B55" w:rsidRPr="001D05ED" w:rsidRDefault="00342B55" w:rsidP="00940242">
            <w:pPr>
              <w:jc w:val="center"/>
              <w:rPr>
                <w:rFonts w:ascii="Calibri" w:eastAsia="Times New Roman" w:hAnsi="Calibri" w:cs="Times New Roman"/>
                <w:color w:val="2F75B5"/>
                <w:sz w:val="18"/>
                <w:lang w:eastAsia="es-MX"/>
              </w:rPr>
            </w:pPr>
            <w:r w:rsidRPr="001D05ED">
              <w:rPr>
                <w:rFonts w:ascii="Calibri" w:eastAsia="Times New Roman" w:hAnsi="Calibri" w:cs="Times New Roman"/>
                <w:color w:val="2F75B5"/>
                <w:sz w:val="18"/>
                <w:lang w:eastAsia="es-MX"/>
              </w:rPr>
              <w:t>1</w:t>
            </w:r>
          </w:p>
        </w:tc>
        <w:tc>
          <w:tcPr>
            <w:tcW w:w="709" w:type="dxa"/>
            <w:shd w:val="clear" w:color="000000" w:fill="2F75B5"/>
            <w:noWrap/>
            <w:vAlign w:val="center"/>
            <w:hideMark/>
          </w:tcPr>
          <w:p w14:paraId="74BCBFA0" w14:textId="77777777" w:rsidR="00342B55" w:rsidRPr="001D05ED" w:rsidRDefault="00342B55" w:rsidP="00940242">
            <w:pPr>
              <w:jc w:val="center"/>
              <w:rPr>
                <w:rFonts w:ascii="Calibri" w:eastAsia="Times New Roman" w:hAnsi="Calibri" w:cs="Times New Roman"/>
                <w:color w:val="2F75B5"/>
                <w:sz w:val="18"/>
                <w:lang w:eastAsia="es-MX"/>
              </w:rPr>
            </w:pPr>
            <w:r w:rsidRPr="001D05ED">
              <w:rPr>
                <w:rFonts w:ascii="Calibri" w:eastAsia="Times New Roman" w:hAnsi="Calibri" w:cs="Times New Roman"/>
                <w:color w:val="2F75B5"/>
                <w:sz w:val="18"/>
                <w:lang w:eastAsia="es-MX"/>
              </w:rPr>
              <w:t>1</w:t>
            </w:r>
          </w:p>
        </w:tc>
        <w:tc>
          <w:tcPr>
            <w:tcW w:w="851" w:type="dxa"/>
            <w:shd w:val="clear" w:color="000000" w:fill="2F75B5"/>
            <w:noWrap/>
            <w:vAlign w:val="center"/>
            <w:hideMark/>
          </w:tcPr>
          <w:p w14:paraId="08105563" w14:textId="77777777" w:rsidR="00342B55" w:rsidRPr="001D05ED" w:rsidRDefault="00342B55" w:rsidP="00940242">
            <w:pPr>
              <w:jc w:val="center"/>
              <w:rPr>
                <w:rFonts w:ascii="Calibri" w:eastAsia="Times New Roman" w:hAnsi="Calibri" w:cs="Times New Roman"/>
                <w:color w:val="2F75B5"/>
                <w:sz w:val="18"/>
                <w:lang w:eastAsia="es-MX"/>
              </w:rPr>
            </w:pPr>
            <w:r w:rsidRPr="001D05ED">
              <w:rPr>
                <w:rFonts w:ascii="Calibri" w:eastAsia="Times New Roman" w:hAnsi="Calibri" w:cs="Times New Roman"/>
                <w:color w:val="2F75B5"/>
                <w:sz w:val="18"/>
                <w:lang w:eastAsia="es-MX"/>
              </w:rPr>
              <w:t>1</w:t>
            </w:r>
          </w:p>
        </w:tc>
        <w:tc>
          <w:tcPr>
            <w:tcW w:w="850" w:type="dxa"/>
            <w:shd w:val="clear" w:color="000000" w:fill="2F75B5"/>
            <w:noWrap/>
            <w:vAlign w:val="center"/>
            <w:hideMark/>
          </w:tcPr>
          <w:p w14:paraId="75A87EF8" w14:textId="77777777" w:rsidR="00342B55" w:rsidRPr="001D05ED" w:rsidRDefault="00342B55" w:rsidP="00940242">
            <w:pPr>
              <w:jc w:val="center"/>
              <w:rPr>
                <w:rFonts w:ascii="Calibri" w:eastAsia="Times New Roman" w:hAnsi="Calibri" w:cs="Times New Roman"/>
                <w:color w:val="2F75B5"/>
                <w:sz w:val="18"/>
                <w:lang w:eastAsia="es-MX"/>
              </w:rPr>
            </w:pPr>
            <w:r w:rsidRPr="001D05ED">
              <w:rPr>
                <w:rFonts w:ascii="Calibri" w:eastAsia="Times New Roman" w:hAnsi="Calibri" w:cs="Times New Roman"/>
                <w:color w:val="2F75B5"/>
                <w:sz w:val="18"/>
                <w:lang w:eastAsia="es-MX"/>
              </w:rPr>
              <w:t>1</w:t>
            </w:r>
          </w:p>
        </w:tc>
      </w:tr>
    </w:tbl>
    <w:p w14:paraId="04D9EF7F" w14:textId="59B8D8F0" w:rsidR="00B6463F" w:rsidRPr="00CF7960" w:rsidRDefault="00B6463F" w:rsidP="00A5458B">
      <w:pPr>
        <w:pStyle w:val="Ttulo3"/>
        <w:rPr>
          <w:lang w:eastAsia="es-ES"/>
        </w:rPr>
      </w:pPr>
      <w:r w:rsidRPr="00CF7960">
        <w:rPr>
          <w:lang w:eastAsia="es-ES"/>
        </w:rPr>
        <w:lastRenderedPageBreak/>
        <w:t>Consideraciones de la línea de trabajo 2</w:t>
      </w:r>
    </w:p>
    <w:p w14:paraId="37C58A1E" w14:textId="77777777" w:rsidR="00B6463F" w:rsidRPr="00603A63" w:rsidRDefault="00B6463F" w:rsidP="00A5458B">
      <w:pPr>
        <w:pStyle w:val="Prrafodelista"/>
        <w:numPr>
          <w:ilvl w:val="0"/>
          <w:numId w:val="36"/>
        </w:numPr>
        <w:spacing w:before="60" w:after="60"/>
        <w:ind w:left="714" w:hanging="357"/>
        <w:contextualSpacing w:val="0"/>
        <w:rPr>
          <w:rFonts w:cs="Arial"/>
          <w:szCs w:val="20"/>
        </w:rPr>
      </w:pPr>
      <w:r w:rsidRPr="00603A63">
        <w:rPr>
          <w:rFonts w:cs="Arial"/>
          <w:szCs w:val="20"/>
        </w:rPr>
        <w:t>Con la bolsa de 300 horas/hombre podrán realizarse solamente algunas de las actualizaciones a los componentes que conforman el sistema. El resto se deberá planear para fases posteriores de acuerdo con el análisis realizado.</w:t>
      </w:r>
    </w:p>
    <w:p w14:paraId="30507678" w14:textId="77777777" w:rsidR="00B6463F" w:rsidRPr="00603A63" w:rsidRDefault="00B6463F" w:rsidP="00A5458B">
      <w:pPr>
        <w:pStyle w:val="Prrafodelista"/>
        <w:numPr>
          <w:ilvl w:val="0"/>
          <w:numId w:val="36"/>
        </w:numPr>
        <w:spacing w:before="60" w:after="60"/>
        <w:ind w:left="714" w:hanging="357"/>
        <w:contextualSpacing w:val="0"/>
        <w:rPr>
          <w:rFonts w:cs="Arial"/>
          <w:szCs w:val="20"/>
        </w:rPr>
      </w:pPr>
      <w:r w:rsidRPr="00603A63">
        <w:rPr>
          <w:rFonts w:cs="Arial"/>
          <w:szCs w:val="20"/>
        </w:rPr>
        <w:t>Las 300 horas/hombre serán utilizadas de acuerdo con la hoja de ruta y a la viabilidad del esfuerzo de las distintas actividades.</w:t>
      </w:r>
    </w:p>
    <w:p w14:paraId="19DD9DB5" w14:textId="41D5D25E" w:rsidR="00B6463F" w:rsidRPr="00603A63" w:rsidRDefault="00B6463F" w:rsidP="00A5458B">
      <w:pPr>
        <w:pStyle w:val="Prrafodelista"/>
        <w:numPr>
          <w:ilvl w:val="0"/>
          <w:numId w:val="36"/>
        </w:numPr>
        <w:spacing w:before="60" w:after="60"/>
        <w:ind w:left="714" w:hanging="357"/>
        <w:contextualSpacing w:val="0"/>
        <w:rPr>
          <w:rFonts w:cs="Arial"/>
          <w:szCs w:val="20"/>
        </w:rPr>
      </w:pPr>
      <w:r w:rsidRPr="00603A63">
        <w:rPr>
          <w:rFonts w:cs="Arial"/>
          <w:szCs w:val="20"/>
        </w:rPr>
        <w:t xml:space="preserve">Algunas actualizaciones podrían sugerir algunos cambios funcionales. Para estos casos, se solicitaría la aprobación del personal de la </w:t>
      </w:r>
      <w:r>
        <w:rPr>
          <w:rFonts w:cs="Arial"/>
          <w:szCs w:val="20"/>
        </w:rPr>
        <w:t>CNMH</w:t>
      </w:r>
      <w:r w:rsidRPr="00603A63">
        <w:rPr>
          <w:rFonts w:cs="Arial"/>
          <w:szCs w:val="20"/>
        </w:rPr>
        <w:t xml:space="preserve"> / Subdirección de Catálogo y Zonas</w:t>
      </w:r>
      <w:r w:rsidR="00193856">
        <w:rPr>
          <w:rFonts w:cs="Arial"/>
          <w:szCs w:val="20"/>
        </w:rPr>
        <w:t xml:space="preserve"> para efectuarlas</w:t>
      </w:r>
      <w:r w:rsidRPr="00603A63">
        <w:rPr>
          <w:rFonts w:cs="Arial"/>
          <w:szCs w:val="20"/>
        </w:rPr>
        <w:t>.</w:t>
      </w:r>
    </w:p>
    <w:p w14:paraId="65F7E080" w14:textId="77777777" w:rsidR="00B6463F" w:rsidRPr="00603A63" w:rsidRDefault="00B6463F" w:rsidP="00A5458B">
      <w:pPr>
        <w:pStyle w:val="Prrafodelista"/>
        <w:numPr>
          <w:ilvl w:val="0"/>
          <w:numId w:val="36"/>
        </w:numPr>
        <w:spacing w:before="60" w:after="60"/>
        <w:ind w:left="714" w:hanging="357"/>
        <w:contextualSpacing w:val="0"/>
        <w:rPr>
          <w:rFonts w:cs="Arial"/>
          <w:szCs w:val="20"/>
        </w:rPr>
      </w:pPr>
      <w:r w:rsidRPr="00603A63">
        <w:rPr>
          <w:rFonts w:cs="Arial"/>
          <w:szCs w:val="20"/>
        </w:rPr>
        <w:t xml:space="preserve">Se ha hecho notar al </w:t>
      </w:r>
      <w:r>
        <w:rPr>
          <w:rFonts w:cs="Arial"/>
          <w:szCs w:val="20"/>
        </w:rPr>
        <w:t>INAH</w:t>
      </w:r>
      <w:r w:rsidRPr="00603A63">
        <w:rPr>
          <w:rFonts w:cs="Arial"/>
          <w:szCs w:val="20"/>
        </w:rPr>
        <w:t>, la necesidad de que se realice una renovación tecnológica en la infraestructura en la que actualmente se encuentra alojado el sistema.</w:t>
      </w:r>
    </w:p>
    <w:p w14:paraId="716C6DBB" w14:textId="77777777" w:rsidR="00B6463F" w:rsidRPr="00603A63" w:rsidRDefault="00B6463F" w:rsidP="00A5458B">
      <w:pPr>
        <w:pStyle w:val="Prrafodelista"/>
        <w:numPr>
          <w:ilvl w:val="0"/>
          <w:numId w:val="36"/>
        </w:numPr>
        <w:spacing w:before="60" w:after="60"/>
        <w:ind w:left="714" w:hanging="357"/>
        <w:contextualSpacing w:val="0"/>
        <w:rPr>
          <w:rFonts w:cs="Arial"/>
          <w:szCs w:val="20"/>
        </w:rPr>
      </w:pPr>
      <w:r w:rsidRPr="00603A63">
        <w:rPr>
          <w:rFonts w:cs="Arial"/>
          <w:szCs w:val="20"/>
        </w:rPr>
        <w:t>La actualización sólo incluye elementos utilizados en la construcción del sistema y de la base de datos.</w:t>
      </w:r>
    </w:p>
    <w:p w14:paraId="67BA99F7" w14:textId="3FA8C082" w:rsidR="00B6463F" w:rsidRPr="00603A63" w:rsidRDefault="00B6463F" w:rsidP="00A5458B">
      <w:pPr>
        <w:pStyle w:val="Prrafodelista"/>
        <w:numPr>
          <w:ilvl w:val="0"/>
          <w:numId w:val="36"/>
        </w:numPr>
        <w:spacing w:before="60" w:after="60"/>
        <w:ind w:left="714" w:hanging="357"/>
        <w:contextualSpacing w:val="0"/>
        <w:rPr>
          <w:rFonts w:cs="Arial"/>
          <w:szCs w:val="20"/>
        </w:rPr>
      </w:pPr>
      <w:r w:rsidRPr="00603A63">
        <w:rPr>
          <w:rFonts w:cs="Arial"/>
          <w:szCs w:val="20"/>
        </w:rPr>
        <w:t>Las características y configuración de los ambientes administrados por el INAH, son responsabilidad exclusiva del Instituto. Así como lo relativo a aspectos de telecomunicaciones</w:t>
      </w:r>
      <w:r w:rsidR="00EA039D">
        <w:rPr>
          <w:rFonts w:cs="Arial"/>
          <w:szCs w:val="20"/>
        </w:rPr>
        <w:t>, seguridad y operación</w:t>
      </w:r>
      <w:r w:rsidRPr="00603A63">
        <w:rPr>
          <w:rFonts w:cs="Arial"/>
          <w:szCs w:val="20"/>
        </w:rPr>
        <w:t>.</w:t>
      </w:r>
    </w:p>
    <w:p w14:paraId="7CB17C75" w14:textId="77777777" w:rsidR="00B6463F" w:rsidRDefault="00B6463F" w:rsidP="00A5458B">
      <w:pPr>
        <w:pStyle w:val="Prrafodelista"/>
        <w:numPr>
          <w:ilvl w:val="0"/>
          <w:numId w:val="36"/>
        </w:numPr>
        <w:spacing w:before="60" w:after="60"/>
        <w:ind w:left="714" w:hanging="357"/>
        <w:contextualSpacing w:val="0"/>
        <w:rPr>
          <w:rFonts w:cs="Arial"/>
          <w:szCs w:val="20"/>
        </w:rPr>
      </w:pPr>
      <w:r w:rsidRPr="00603A63">
        <w:rPr>
          <w:rFonts w:cs="Arial"/>
          <w:szCs w:val="20"/>
        </w:rPr>
        <w:t>Existirán acciones de actualización tecnológica que por sí solas representen más del total de horas disponibles, por lo que se avisará al personal de la Coordinación, para considerarse en fases subsecuentes.</w:t>
      </w:r>
    </w:p>
    <w:p w14:paraId="687AC99A" w14:textId="77777777" w:rsidR="00072DBA" w:rsidRPr="00CF7960" w:rsidRDefault="00072DBA" w:rsidP="00A5458B">
      <w:pPr>
        <w:pStyle w:val="Ttulo3"/>
        <w:rPr>
          <w:lang w:eastAsia="es-ES"/>
        </w:rPr>
      </w:pPr>
      <w:r w:rsidRPr="00CF7960">
        <w:rPr>
          <w:lang w:eastAsia="es-ES"/>
        </w:rPr>
        <w:t>Beneficios de la línea de trabajo 2</w:t>
      </w:r>
    </w:p>
    <w:p w14:paraId="0BFB906A" w14:textId="77777777" w:rsidR="00835EB8" w:rsidRDefault="00835EB8" w:rsidP="00A5458B">
      <w:pPr>
        <w:pStyle w:val="Prrafodelista"/>
        <w:numPr>
          <w:ilvl w:val="0"/>
          <w:numId w:val="28"/>
        </w:numPr>
        <w:spacing w:before="60" w:after="60"/>
        <w:ind w:left="714" w:hanging="357"/>
        <w:contextualSpacing w:val="0"/>
        <w:rPr>
          <w:lang w:eastAsia="es-ES"/>
        </w:rPr>
      </w:pPr>
      <w:r>
        <w:rPr>
          <w:lang w:eastAsia="es-ES"/>
        </w:rPr>
        <w:t>Contar con una planeación y estrategia para mantener vigente tecnológicamente el sistema, lo cual permitirá considerar las acciones conducentes al Instituto para el futuro.</w:t>
      </w:r>
    </w:p>
    <w:p w14:paraId="4CDFF904" w14:textId="77777777" w:rsidR="00835EB8" w:rsidRDefault="00835EB8" w:rsidP="00A5458B">
      <w:pPr>
        <w:pStyle w:val="Prrafodelista"/>
        <w:numPr>
          <w:ilvl w:val="0"/>
          <w:numId w:val="28"/>
        </w:numPr>
        <w:spacing w:before="60" w:after="60"/>
        <w:ind w:left="714" w:hanging="357"/>
        <w:contextualSpacing w:val="0"/>
        <w:rPr>
          <w:lang w:eastAsia="es-ES"/>
        </w:rPr>
      </w:pPr>
      <w:r>
        <w:rPr>
          <w:lang w:eastAsia="es-ES"/>
        </w:rPr>
        <w:t>Robustecer tecnológicamente los componentes del sistema, que sean elegidos y viables para actualizarse en esta fase. Esto podría mejorar tiempos de respuesta en algunos módulos.</w:t>
      </w:r>
    </w:p>
    <w:p w14:paraId="4760E55F" w14:textId="77777777" w:rsidR="00835EB8" w:rsidRDefault="00835EB8" w:rsidP="00A5458B">
      <w:pPr>
        <w:pStyle w:val="Prrafodelista"/>
        <w:numPr>
          <w:ilvl w:val="0"/>
          <w:numId w:val="28"/>
        </w:numPr>
        <w:spacing w:before="60" w:after="60"/>
        <w:ind w:left="714" w:hanging="357"/>
        <w:contextualSpacing w:val="0"/>
        <w:rPr>
          <w:lang w:eastAsia="es-ES"/>
        </w:rPr>
      </w:pPr>
      <w:r>
        <w:rPr>
          <w:lang w:eastAsia="es-ES"/>
        </w:rPr>
        <w:t>Poder disminuir tiempos de respuesta en los módulos que más lo requieran.</w:t>
      </w:r>
    </w:p>
    <w:p w14:paraId="6B4C3BF6" w14:textId="77777777" w:rsidR="00835EB8" w:rsidRDefault="00835EB8" w:rsidP="00A5458B">
      <w:pPr>
        <w:pStyle w:val="Prrafodelista"/>
        <w:numPr>
          <w:ilvl w:val="0"/>
          <w:numId w:val="28"/>
        </w:numPr>
        <w:spacing w:before="60" w:after="60"/>
        <w:ind w:left="714" w:hanging="357"/>
        <w:contextualSpacing w:val="0"/>
        <w:rPr>
          <w:lang w:eastAsia="es-ES"/>
        </w:rPr>
      </w:pPr>
      <w:r>
        <w:rPr>
          <w:lang w:eastAsia="es-ES"/>
        </w:rPr>
        <w:t>Disminuir el riesgo de que el sistema se vuelva obsoleto y no pueda ser utilizado.</w:t>
      </w:r>
    </w:p>
    <w:p w14:paraId="6EE685DB" w14:textId="66A52D06" w:rsidR="00835EB8" w:rsidRPr="00835EB8" w:rsidRDefault="00835EB8" w:rsidP="00A5458B">
      <w:pPr>
        <w:pStyle w:val="Prrafodelista"/>
        <w:numPr>
          <w:ilvl w:val="0"/>
          <w:numId w:val="28"/>
        </w:numPr>
        <w:spacing w:before="60" w:after="60"/>
        <w:ind w:left="714" w:hanging="357"/>
        <w:contextualSpacing w:val="0"/>
        <w:rPr>
          <w:lang w:eastAsia="es-ES"/>
        </w:rPr>
      </w:pPr>
      <w:r>
        <w:rPr>
          <w:lang w:eastAsia="es-ES"/>
        </w:rPr>
        <w:t>Mayores controles de seguridad al actualizar las versiones de algunos componentes de la plataforma tecnológica.</w:t>
      </w:r>
    </w:p>
    <w:p w14:paraId="3DC081E4" w14:textId="77777777" w:rsidR="00DC6512" w:rsidRDefault="00DC6512" w:rsidP="00072DBA">
      <w:pPr>
        <w:rPr>
          <w:rFonts w:cs="Arial"/>
          <w:szCs w:val="20"/>
        </w:rPr>
      </w:pPr>
    </w:p>
    <w:p w14:paraId="1C29EEA7" w14:textId="0896F423" w:rsidR="00312F5D" w:rsidRDefault="00312F5D" w:rsidP="00312F5D">
      <w:pPr>
        <w:pStyle w:val="Ttulo1"/>
        <w:spacing w:before="0"/>
        <w:rPr>
          <w:sz w:val="24"/>
          <w:lang w:eastAsia="es-ES"/>
        </w:rPr>
      </w:pPr>
      <w:r>
        <w:rPr>
          <w:sz w:val="24"/>
          <w:lang w:eastAsia="es-ES"/>
        </w:rPr>
        <w:t xml:space="preserve">Beneficios del proyecto </w:t>
      </w:r>
      <w:r w:rsidR="00DC6512">
        <w:rPr>
          <w:sz w:val="24"/>
          <w:lang w:eastAsia="es-ES"/>
        </w:rPr>
        <w:t>en su</w:t>
      </w:r>
      <w:r>
        <w:rPr>
          <w:sz w:val="24"/>
          <w:lang w:eastAsia="es-ES"/>
        </w:rPr>
        <w:t xml:space="preserve"> Fase V</w:t>
      </w:r>
    </w:p>
    <w:p w14:paraId="5220B8AD" w14:textId="77777777" w:rsidR="00DC6512" w:rsidRDefault="00DC6512" w:rsidP="00312F5D">
      <w:pPr>
        <w:rPr>
          <w:lang w:eastAsia="es-ES"/>
        </w:rPr>
      </w:pPr>
    </w:p>
    <w:p w14:paraId="13C939C3" w14:textId="2F4602C4" w:rsidR="00312F5D" w:rsidRDefault="00312F5D" w:rsidP="00312F5D">
      <w:pPr>
        <w:rPr>
          <w:lang w:eastAsia="es-ES"/>
        </w:rPr>
      </w:pPr>
      <w:r>
        <w:rPr>
          <w:lang w:eastAsia="es-ES"/>
        </w:rPr>
        <w:t>La implementación de los requerimientos enunciados en la sección anterior, permitirán obtener los siguientes beneficios:</w:t>
      </w:r>
    </w:p>
    <w:p w14:paraId="5F5A88FC" w14:textId="77777777" w:rsidR="00312F5D" w:rsidRPr="00312F5D" w:rsidRDefault="00312F5D" w:rsidP="00312F5D">
      <w:pPr>
        <w:rPr>
          <w:lang w:eastAsia="es-ES"/>
        </w:rPr>
      </w:pPr>
    </w:p>
    <w:p w14:paraId="0FB542CE" w14:textId="77777777" w:rsidR="00312F5D" w:rsidRPr="007E47C7" w:rsidRDefault="00312F5D" w:rsidP="00A5458B">
      <w:pPr>
        <w:pStyle w:val="Prrafodelista"/>
        <w:numPr>
          <w:ilvl w:val="0"/>
          <w:numId w:val="24"/>
        </w:numPr>
        <w:spacing w:before="60" w:after="60"/>
        <w:ind w:left="714" w:right="57" w:hanging="357"/>
        <w:contextualSpacing w:val="0"/>
        <w:rPr>
          <w:rFonts w:cs="Arial"/>
          <w:szCs w:val="20"/>
        </w:rPr>
      </w:pPr>
      <w:r w:rsidRPr="007E47C7">
        <w:rPr>
          <w:rFonts w:cs="Arial"/>
          <w:szCs w:val="20"/>
        </w:rPr>
        <w:t>Complementar la información que actualmente ofrece la Ficha Nacional de Catálogo de Monumentos Históricos Inmuebles en materia de los riesgos a los que está expuesto un inmueble.</w:t>
      </w:r>
    </w:p>
    <w:p w14:paraId="56BAA9B3" w14:textId="77777777" w:rsidR="00312F5D" w:rsidRPr="007E47C7" w:rsidRDefault="00312F5D" w:rsidP="00A5458B">
      <w:pPr>
        <w:pStyle w:val="Prrafodelista"/>
        <w:numPr>
          <w:ilvl w:val="0"/>
          <w:numId w:val="24"/>
        </w:numPr>
        <w:spacing w:before="60" w:after="60"/>
        <w:ind w:left="714" w:right="-94" w:hanging="357"/>
        <w:contextualSpacing w:val="0"/>
        <w:rPr>
          <w:rFonts w:cs="Arial"/>
          <w:szCs w:val="20"/>
        </w:rPr>
      </w:pPr>
      <w:r w:rsidRPr="007E47C7">
        <w:rPr>
          <w:rFonts w:cs="Arial"/>
          <w:szCs w:val="20"/>
        </w:rPr>
        <w:t>Generar un contenedor en donde pueda ser resguardada la información histórica de los municipios y localidades en los que se han realizado trabajos de catalogación.</w:t>
      </w:r>
    </w:p>
    <w:p w14:paraId="5B30FAC9" w14:textId="77777777" w:rsidR="00312F5D" w:rsidRPr="007E47C7" w:rsidRDefault="00312F5D" w:rsidP="00A5458B">
      <w:pPr>
        <w:pStyle w:val="Prrafodelista"/>
        <w:numPr>
          <w:ilvl w:val="0"/>
          <w:numId w:val="24"/>
        </w:numPr>
        <w:spacing w:before="60" w:after="60"/>
        <w:ind w:left="714" w:right="-94" w:hanging="357"/>
        <w:contextualSpacing w:val="0"/>
        <w:rPr>
          <w:rFonts w:cs="Arial"/>
          <w:szCs w:val="20"/>
        </w:rPr>
      </w:pPr>
      <w:r w:rsidRPr="007E47C7">
        <w:rPr>
          <w:rFonts w:cs="Arial"/>
          <w:szCs w:val="20"/>
        </w:rPr>
        <w:t>Atención de ajustes diversos para mejorar la interacción entre usuario-sistema.</w:t>
      </w:r>
    </w:p>
    <w:p w14:paraId="220AB252" w14:textId="73727FEE" w:rsidR="00312F5D" w:rsidRPr="007E47C7" w:rsidRDefault="00312F5D" w:rsidP="00A5458B">
      <w:pPr>
        <w:pStyle w:val="Prrafodelista"/>
        <w:numPr>
          <w:ilvl w:val="0"/>
          <w:numId w:val="24"/>
        </w:numPr>
        <w:spacing w:before="60" w:after="60"/>
        <w:ind w:left="714" w:right="-94" w:hanging="357"/>
        <w:contextualSpacing w:val="0"/>
        <w:rPr>
          <w:rFonts w:cs="Arial"/>
          <w:szCs w:val="20"/>
        </w:rPr>
      </w:pPr>
      <w:r w:rsidRPr="007E47C7">
        <w:rPr>
          <w:rFonts w:cs="Arial"/>
          <w:szCs w:val="20"/>
        </w:rPr>
        <w:t xml:space="preserve">Contar con elementos para la toma de decisiones </w:t>
      </w:r>
      <w:r>
        <w:rPr>
          <w:rFonts w:cs="Arial"/>
          <w:szCs w:val="20"/>
        </w:rPr>
        <w:t>que permitan</w:t>
      </w:r>
      <w:r w:rsidRPr="007E47C7">
        <w:rPr>
          <w:rFonts w:cs="Arial"/>
          <w:szCs w:val="20"/>
        </w:rPr>
        <w:t xml:space="preserve"> establecer </w:t>
      </w:r>
      <w:r>
        <w:rPr>
          <w:rFonts w:cs="Arial"/>
          <w:szCs w:val="20"/>
        </w:rPr>
        <w:t>un</w:t>
      </w:r>
      <w:r w:rsidRPr="007E47C7">
        <w:rPr>
          <w:rFonts w:cs="Arial"/>
          <w:szCs w:val="20"/>
        </w:rPr>
        <w:t>a estrategia para prolongar la vida útil del SPACNMHI.</w:t>
      </w:r>
    </w:p>
    <w:p w14:paraId="19D5D2DB" w14:textId="77777777" w:rsidR="00312F5D" w:rsidRPr="003F5EC1" w:rsidRDefault="00312F5D" w:rsidP="00312F5D">
      <w:pPr>
        <w:spacing w:before="60" w:after="60"/>
        <w:rPr>
          <w:rFonts w:cs="Arial"/>
          <w:szCs w:val="20"/>
        </w:rPr>
      </w:pPr>
      <w:r w:rsidRPr="003F5EC1">
        <w:rPr>
          <w:rFonts w:cs="Arial"/>
          <w:szCs w:val="20"/>
        </w:rPr>
        <w:t xml:space="preserve">El fortalecimiento del SPACNMHI permitirá al INAH el manejo y análisis preciso de la información generada por la CNMH en materia de Catálogo, como un eje central fundamentado en la Ley Orgánica. No contar con un sistema de este tipo, pone en riesgo la conservación del material generado a lo largo de más de 30 años de trabajo sistemático. </w:t>
      </w:r>
    </w:p>
    <w:p w14:paraId="500DFA27" w14:textId="77777777" w:rsidR="00DE11BE" w:rsidRDefault="00DE11BE" w:rsidP="00DE11BE">
      <w:pPr>
        <w:pStyle w:val="Ttulo1"/>
        <w:spacing w:before="0"/>
        <w:rPr>
          <w:sz w:val="24"/>
          <w:lang w:eastAsia="es-ES"/>
        </w:rPr>
      </w:pPr>
      <w:r w:rsidRPr="003618D8">
        <w:rPr>
          <w:sz w:val="24"/>
          <w:lang w:eastAsia="es-ES"/>
        </w:rPr>
        <w:lastRenderedPageBreak/>
        <w:t>Entregables</w:t>
      </w:r>
      <w:r w:rsidR="005C45E3">
        <w:rPr>
          <w:sz w:val="24"/>
          <w:lang w:eastAsia="es-ES"/>
        </w:rPr>
        <w:t xml:space="preserve"> </w:t>
      </w:r>
    </w:p>
    <w:p w14:paraId="2A9B09EF" w14:textId="77777777" w:rsidR="009F2CCB" w:rsidRDefault="009F2CCB" w:rsidP="00247ABF">
      <w:pPr>
        <w:rPr>
          <w:lang w:eastAsia="es-ES"/>
        </w:rPr>
      </w:pPr>
    </w:p>
    <w:p w14:paraId="57130CE1" w14:textId="48179B78" w:rsidR="00247ABF" w:rsidRDefault="00247ABF" w:rsidP="00247ABF">
      <w:pPr>
        <w:rPr>
          <w:lang w:eastAsia="es-ES"/>
        </w:rPr>
      </w:pPr>
      <w:r>
        <w:rPr>
          <w:lang w:eastAsia="es-ES"/>
        </w:rPr>
        <w:t>La siguiente tabla muestra los productos que se entregarán como resultado del desarrollo de las tres líneas de trabajo, así como su descripción y criterios de aceptación.</w:t>
      </w:r>
    </w:p>
    <w:p w14:paraId="416E8601" w14:textId="77777777" w:rsidR="00247ABF" w:rsidRPr="00247ABF" w:rsidRDefault="00247ABF" w:rsidP="00247ABF">
      <w:pPr>
        <w:rPr>
          <w:lang w:eastAsia="es-ES"/>
        </w:rPr>
      </w:pPr>
    </w:p>
    <w:tbl>
      <w:tblPr>
        <w:tblW w:w="10188" w:type="dxa"/>
        <w:jc w:val="cente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top w:w="28" w:type="dxa"/>
          <w:bottom w:w="28" w:type="dxa"/>
        </w:tblCellMar>
        <w:tblLook w:val="04A0" w:firstRow="1" w:lastRow="0" w:firstColumn="1" w:lastColumn="0" w:noHBand="0" w:noVBand="1"/>
      </w:tblPr>
      <w:tblGrid>
        <w:gridCol w:w="1982"/>
        <w:gridCol w:w="3149"/>
        <w:gridCol w:w="2723"/>
        <w:gridCol w:w="2334"/>
      </w:tblGrid>
      <w:tr w:rsidR="0084357D" w:rsidRPr="00C22F69" w14:paraId="3FD6809F" w14:textId="77777777" w:rsidTr="004A386B">
        <w:trPr>
          <w:cantSplit/>
          <w:tblHeader/>
          <w:jc w:val="center"/>
        </w:trPr>
        <w:tc>
          <w:tcPr>
            <w:tcW w:w="1982" w:type="dxa"/>
            <w:shd w:val="clear" w:color="auto" w:fill="17365D"/>
          </w:tcPr>
          <w:p w14:paraId="43428069" w14:textId="77777777" w:rsidR="0084357D" w:rsidRPr="0047474A" w:rsidRDefault="0084357D" w:rsidP="00753463">
            <w:pPr>
              <w:spacing w:line="276" w:lineRule="auto"/>
              <w:jc w:val="center"/>
              <w:rPr>
                <w:b/>
                <w:color w:val="FFFFFF"/>
                <w:sz w:val="18"/>
                <w:szCs w:val="18"/>
              </w:rPr>
            </w:pPr>
            <w:r w:rsidRPr="0047474A">
              <w:rPr>
                <w:b/>
                <w:color w:val="FFFFFF"/>
                <w:sz w:val="18"/>
                <w:szCs w:val="18"/>
              </w:rPr>
              <w:t>Producto</w:t>
            </w:r>
          </w:p>
        </w:tc>
        <w:tc>
          <w:tcPr>
            <w:tcW w:w="3149" w:type="dxa"/>
            <w:shd w:val="clear" w:color="auto" w:fill="17365D"/>
          </w:tcPr>
          <w:p w14:paraId="6945189B" w14:textId="0F8DFBA9" w:rsidR="0084357D" w:rsidRPr="0047474A" w:rsidRDefault="0084357D" w:rsidP="00753463">
            <w:pPr>
              <w:spacing w:line="276" w:lineRule="auto"/>
              <w:jc w:val="center"/>
              <w:rPr>
                <w:b/>
                <w:color w:val="FFFFFF"/>
                <w:sz w:val="18"/>
                <w:szCs w:val="18"/>
              </w:rPr>
            </w:pPr>
            <w:r w:rsidRPr="0047474A">
              <w:rPr>
                <w:b/>
                <w:color w:val="FFFFFF"/>
                <w:sz w:val="18"/>
                <w:szCs w:val="18"/>
              </w:rPr>
              <w:t>Descripción</w:t>
            </w:r>
            <w:r w:rsidR="00134EDC">
              <w:rPr>
                <w:b/>
                <w:color w:val="FFFFFF"/>
                <w:sz w:val="18"/>
                <w:szCs w:val="18"/>
              </w:rPr>
              <w:t xml:space="preserve"> y contenido</w:t>
            </w:r>
          </w:p>
        </w:tc>
        <w:tc>
          <w:tcPr>
            <w:tcW w:w="2723" w:type="dxa"/>
            <w:shd w:val="clear" w:color="auto" w:fill="17365D"/>
          </w:tcPr>
          <w:p w14:paraId="1ACDD1B2" w14:textId="77777777" w:rsidR="0084357D" w:rsidRPr="0047474A" w:rsidRDefault="0084357D" w:rsidP="00753463">
            <w:pPr>
              <w:spacing w:line="276" w:lineRule="auto"/>
              <w:jc w:val="center"/>
              <w:rPr>
                <w:b/>
                <w:color w:val="FFFFFF"/>
                <w:sz w:val="18"/>
                <w:szCs w:val="18"/>
              </w:rPr>
            </w:pPr>
            <w:r w:rsidRPr="0047474A">
              <w:rPr>
                <w:b/>
                <w:color w:val="FFFFFF"/>
                <w:sz w:val="18"/>
                <w:szCs w:val="18"/>
              </w:rPr>
              <w:t>Criterios de aceptación</w:t>
            </w:r>
          </w:p>
        </w:tc>
        <w:tc>
          <w:tcPr>
            <w:tcW w:w="2334" w:type="dxa"/>
            <w:shd w:val="clear" w:color="auto" w:fill="17365D"/>
          </w:tcPr>
          <w:p w14:paraId="64F255E8" w14:textId="77777777" w:rsidR="0084357D" w:rsidRPr="0047474A" w:rsidRDefault="00563B75" w:rsidP="00753463">
            <w:pPr>
              <w:spacing w:line="276" w:lineRule="auto"/>
              <w:jc w:val="center"/>
              <w:rPr>
                <w:b/>
                <w:color w:val="FFFFFF"/>
                <w:sz w:val="18"/>
                <w:szCs w:val="18"/>
              </w:rPr>
            </w:pPr>
            <w:r>
              <w:rPr>
                <w:b/>
                <w:color w:val="FFFFFF"/>
                <w:sz w:val="18"/>
                <w:szCs w:val="18"/>
              </w:rPr>
              <w:t>Fecha de entrega</w:t>
            </w:r>
          </w:p>
        </w:tc>
      </w:tr>
      <w:tr w:rsidR="00643A47" w:rsidRPr="00C22F69" w14:paraId="3DAE68BA" w14:textId="77777777" w:rsidTr="004A386B">
        <w:trPr>
          <w:cantSplit/>
          <w:jc w:val="center"/>
        </w:trPr>
        <w:tc>
          <w:tcPr>
            <w:tcW w:w="1982" w:type="dxa"/>
          </w:tcPr>
          <w:p w14:paraId="23111759" w14:textId="58263ED8" w:rsidR="00134EDC" w:rsidRPr="00AF7263" w:rsidRDefault="00134EDC" w:rsidP="00643A47">
            <w:pPr>
              <w:spacing w:line="276" w:lineRule="auto"/>
              <w:ind w:left="58"/>
              <w:rPr>
                <w:rFonts w:cs="Arial"/>
                <w:sz w:val="18"/>
                <w:szCs w:val="18"/>
              </w:rPr>
            </w:pPr>
            <w:r w:rsidRPr="00134EDC">
              <w:rPr>
                <w:rFonts w:cs="Arial"/>
                <w:sz w:val="18"/>
                <w:szCs w:val="18"/>
              </w:rPr>
              <w:t>Actualización de la Especificación de requerimientos</w:t>
            </w:r>
          </w:p>
        </w:tc>
        <w:tc>
          <w:tcPr>
            <w:tcW w:w="3149" w:type="dxa"/>
          </w:tcPr>
          <w:p w14:paraId="1452B6F4" w14:textId="455D0481" w:rsidR="00134EDC" w:rsidRDefault="00134EDC" w:rsidP="00134EDC">
            <w:pPr>
              <w:pStyle w:val="VietaAzul"/>
              <w:tabs>
                <w:tab w:val="num" w:pos="731"/>
              </w:tabs>
              <w:spacing w:after="0" w:line="240" w:lineRule="auto"/>
              <w:rPr>
                <w:rFonts w:asciiTheme="minorHAnsi" w:hAnsiTheme="minorHAnsi"/>
                <w:sz w:val="18"/>
                <w:szCs w:val="18"/>
                <w:lang w:val="es-ES_tradnl"/>
              </w:rPr>
            </w:pPr>
            <w:r w:rsidRPr="00134EDC">
              <w:rPr>
                <w:rFonts w:asciiTheme="minorHAnsi" w:hAnsiTheme="minorHAnsi"/>
                <w:sz w:val="18"/>
                <w:szCs w:val="18"/>
                <w:lang w:val="es-ES_tradnl"/>
              </w:rPr>
              <w:t xml:space="preserve">Actualización del documento en el cual se </w:t>
            </w:r>
            <w:r w:rsidRPr="005B3776">
              <w:rPr>
                <w:rFonts w:asciiTheme="minorHAnsi" w:hAnsiTheme="minorHAnsi"/>
                <w:sz w:val="18"/>
                <w:szCs w:val="18"/>
                <w:lang w:val="es-ES_tradnl"/>
              </w:rPr>
              <w:t xml:space="preserve">consolida y </w:t>
            </w:r>
            <w:r w:rsidR="00312F5D">
              <w:rPr>
                <w:rFonts w:asciiTheme="minorHAnsi" w:hAnsiTheme="minorHAnsi"/>
                <w:sz w:val="18"/>
                <w:szCs w:val="18"/>
                <w:lang w:val="es-ES_tradnl"/>
              </w:rPr>
              <w:t>definen</w:t>
            </w:r>
            <w:r w:rsidRPr="005B3776">
              <w:rPr>
                <w:rFonts w:asciiTheme="minorHAnsi" w:hAnsiTheme="minorHAnsi"/>
                <w:sz w:val="18"/>
                <w:szCs w:val="18"/>
                <w:lang w:val="es-ES_tradnl"/>
              </w:rPr>
              <w:t xml:space="preserve"> los requerimientos funcionales</w:t>
            </w:r>
            <w:r w:rsidRPr="00134EDC">
              <w:rPr>
                <w:rFonts w:asciiTheme="minorHAnsi" w:hAnsiTheme="minorHAnsi"/>
                <w:sz w:val="18"/>
                <w:szCs w:val="18"/>
                <w:lang w:val="es-ES_tradnl"/>
              </w:rPr>
              <w:t xml:space="preserve"> y no funcionales que el software deberá contemplar</w:t>
            </w:r>
            <w:r w:rsidR="00EC226B">
              <w:rPr>
                <w:rFonts w:asciiTheme="minorHAnsi" w:hAnsiTheme="minorHAnsi"/>
                <w:sz w:val="18"/>
                <w:szCs w:val="18"/>
                <w:lang w:val="es-ES_tradnl"/>
              </w:rPr>
              <w:t xml:space="preserve">. </w:t>
            </w:r>
          </w:p>
          <w:p w14:paraId="4441742D" w14:textId="77777777" w:rsidR="00EC226B" w:rsidRDefault="00EC226B" w:rsidP="00134EDC">
            <w:pPr>
              <w:pStyle w:val="VietaAzul"/>
              <w:tabs>
                <w:tab w:val="num" w:pos="731"/>
              </w:tabs>
              <w:spacing w:after="0" w:line="240" w:lineRule="auto"/>
              <w:rPr>
                <w:rFonts w:asciiTheme="minorHAnsi" w:hAnsiTheme="minorHAnsi"/>
                <w:sz w:val="18"/>
                <w:szCs w:val="18"/>
                <w:lang w:val="es-ES_tradnl"/>
              </w:rPr>
            </w:pPr>
          </w:p>
          <w:p w14:paraId="4D466C14" w14:textId="77777777" w:rsidR="00EC226B" w:rsidRDefault="00EC226B" w:rsidP="00134EDC">
            <w:pPr>
              <w:pStyle w:val="VietaAzul"/>
              <w:tabs>
                <w:tab w:val="num" w:pos="731"/>
              </w:tabs>
              <w:spacing w:after="0" w:line="240" w:lineRule="auto"/>
              <w:rPr>
                <w:rFonts w:asciiTheme="minorHAnsi" w:hAnsiTheme="minorHAnsi"/>
                <w:sz w:val="18"/>
                <w:szCs w:val="18"/>
                <w:lang w:val="es-ES_tradnl"/>
              </w:rPr>
            </w:pPr>
            <w:r>
              <w:rPr>
                <w:rFonts w:asciiTheme="minorHAnsi" w:hAnsiTheme="minorHAnsi"/>
                <w:sz w:val="18"/>
                <w:szCs w:val="18"/>
                <w:lang w:val="es-ES_tradnl"/>
              </w:rPr>
              <w:t>Comprende las siguientes secciones:</w:t>
            </w:r>
          </w:p>
          <w:p w14:paraId="73C71795" w14:textId="77777777" w:rsidR="00EC226B" w:rsidRDefault="00EC226B">
            <w:pPr>
              <w:pStyle w:val="VietaAzul"/>
              <w:tabs>
                <w:tab w:val="num" w:pos="731"/>
              </w:tabs>
              <w:spacing w:after="0" w:line="240" w:lineRule="auto"/>
              <w:rPr>
                <w:rFonts w:asciiTheme="minorHAnsi" w:hAnsiTheme="minorHAnsi"/>
                <w:sz w:val="18"/>
                <w:szCs w:val="18"/>
                <w:lang w:val="es-ES_tradnl"/>
              </w:rPr>
            </w:pPr>
          </w:p>
          <w:p w14:paraId="72CFEE66" w14:textId="77777777" w:rsidR="004A386B" w:rsidRPr="00A5458B" w:rsidRDefault="004A386B" w:rsidP="00FB1DF8">
            <w:pPr>
              <w:pStyle w:val="VietaAzul"/>
              <w:tabs>
                <w:tab w:val="num" w:pos="731"/>
              </w:tabs>
              <w:spacing w:after="0" w:line="240" w:lineRule="auto"/>
              <w:rPr>
                <w:rFonts w:asciiTheme="minorHAnsi" w:hAnsiTheme="minorHAnsi"/>
                <w:sz w:val="18"/>
                <w:szCs w:val="18"/>
                <w:u w:val="single"/>
                <w:lang w:val="es-ES_tradnl"/>
              </w:rPr>
            </w:pPr>
            <w:r w:rsidRPr="00A5458B">
              <w:rPr>
                <w:rFonts w:asciiTheme="minorHAnsi" w:hAnsiTheme="minorHAnsi"/>
                <w:sz w:val="18"/>
                <w:szCs w:val="18"/>
                <w:u w:val="single"/>
                <w:lang w:val="es-ES_tradnl"/>
              </w:rPr>
              <w:t>Descripción del sistema</w:t>
            </w:r>
          </w:p>
          <w:p w14:paraId="5E1D3BE6" w14:textId="77777777" w:rsidR="004A386B" w:rsidRPr="004A386B" w:rsidRDefault="004A386B" w:rsidP="00A5458B">
            <w:pPr>
              <w:pStyle w:val="VietaAzul"/>
              <w:numPr>
                <w:ilvl w:val="0"/>
                <w:numId w:val="62"/>
              </w:numPr>
              <w:spacing w:after="0" w:line="240" w:lineRule="auto"/>
              <w:rPr>
                <w:rFonts w:asciiTheme="minorHAnsi" w:hAnsiTheme="minorHAnsi"/>
                <w:sz w:val="18"/>
                <w:szCs w:val="18"/>
                <w:lang w:val="es-ES_tradnl"/>
              </w:rPr>
            </w:pPr>
            <w:r w:rsidRPr="004A386B">
              <w:rPr>
                <w:rFonts w:asciiTheme="minorHAnsi" w:hAnsiTheme="minorHAnsi"/>
                <w:sz w:val="18"/>
                <w:szCs w:val="18"/>
                <w:lang w:val="es-ES_tradnl"/>
              </w:rPr>
              <w:t>Objetivo general del sistema</w:t>
            </w:r>
          </w:p>
          <w:p w14:paraId="228FCF4E" w14:textId="77777777" w:rsidR="004A386B" w:rsidRPr="004A386B" w:rsidRDefault="004A386B" w:rsidP="00A5458B">
            <w:pPr>
              <w:pStyle w:val="VietaAzul"/>
              <w:numPr>
                <w:ilvl w:val="0"/>
                <w:numId w:val="62"/>
              </w:numPr>
              <w:spacing w:after="0" w:line="240" w:lineRule="auto"/>
              <w:rPr>
                <w:rFonts w:asciiTheme="minorHAnsi" w:hAnsiTheme="minorHAnsi"/>
                <w:sz w:val="18"/>
                <w:szCs w:val="18"/>
                <w:lang w:val="es-ES_tradnl"/>
              </w:rPr>
            </w:pPr>
            <w:r w:rsidRPr="004A386B">
              <w:rPr>
                <w:rFonts w:asciiTheme="minorHAnsi" w:hAnsiTheme="minorHAnsi"/>
                <w:sz w:val="18"/>
                <w:szCs w:val="18"/>
                <w:lang w:val="es-ES_tradnl"/>
              </w:rPr>
              <w:t>Requerimientos del sistema</w:t>
            </w:r>
          </w:p>
          <w:p w14:paraId="0210BAA2" w14:textId="77777777" w:rsidR="004A386B" w:rsidRPr="004A386B" w:rsidRDefault="004A386B" w:rsidP="00A5458B">
            <w:pPr>
              <w:pStyle w:val="VietaAzul"/>
              <w:numPr>
                <w:ilvl w:val="0"/>
                <w:numId w:val="62"/>
              </w:numPr>
              <w:spacing w:after="0" w:line="240" w:lineRule="auto"/>
              <w:rPr>
                <w:rFonts w:asciiTheme="minorHAnsi" w:hAnsiTheme="minorHAnsi"/>
                <w:sz w:val="18"/>
                <w:szCs w:val="18"/>
                <w:lang w:val="es-ES_tradnl"/>
              </w:rPr>
            </w:pPr>
            <w:r w:rsidRPr="004A386B">
              <w:rPr>
                <w:rFonts w:asciiTheme="minorHAnsi" w:hAnsiTheme="minorHAnsi"/>
                <w:sz w:val="18"/>
                <w:szCs w:val="18"/>
                <w:lang w:val="es-ES_tradnl"/>
              </w:rPr>
              <w:t>Beneficios</w:t>
            </w:r>
          </w:p>
          <w:p w14:paraId="56D47D6A" w14:textId="77777777" w:rsidR="004A386B" w:rsidRPr="004A386B" w:rsidRDefault="004A386B" w:rsidP="00A5458B">
            <w:pPr>
              <w:pStyle w:val="VietaAzul"/>
              <w:numPr>
                <w:ilvl w:val="0"/>
                <w:numId w:val="62"/>
              </w:numPr>
              <w:spacing w:after="0" w:line="240" w:lineRule="auto"/>
              <w:rPr>
                <w:rFonts w:asciiTheme="minorHAnsi" w:hAnsiTheme="minorHAnsi"/>
                <w:sz w:val="18"/>
                <w:szCs w:val="18"/>
                <w:lang w:val="es-ES_tradnl"/>
              </w:rPr>
            </w:pPr>
            <w:r w:rsidRPr="004A386B">
              <w:rPr>
                <w:rFonts w:asciiTheme="minorHAnsi" w:hAnsiTheme="minorHAnsi"/>
                <w:sz w:val="18"/>
                <w:szCs w:val="18"/>
                <w:lang w:val="es-ES_tradnl"/>
              </w:rPr>
              <w:t>Limitaciones del sistema</w:t>
            </w:r>
          </w:p>
          <w:p w14:paraId="30DC3DED" w14:textId="77777777" w:rsidR="004A386B" w:rsidRPr="004A386B" w:rsidRDefault="004A386B" w:rsidP="00A5458B">
            <w:pPr>
              <w:pStyle w:val="VietaAzul"/>
              <w:tabs>
                <w:tab w:val="num" w:pos="731"/>
              </w:tabs>
              <w:spacing w:after="0" w:line="240" w:lineRule="auto"/>
              <w:rPr>
                <w:rFonts w:asciiTheme="minorHAnsi" w:hAnsiTheme="minorHAnsi"/>
                <w:sz w:val="18"/>
                <w:szCs w:val="18"/>
                <w:lang w:val="es-ES_tradnl"/>
              </w:rPr>
            </w:pPr>
          </w:p>
          <w:p w14:paraId="0C408597" w14:textId="77777777" w:rsidR="004A386B" w:rsidRPr="00A5458B" w:rsidRDefault="004A386B" w:rsidP="00A5458B">
            <w:pPr>
              <w:pStyle w:val="VietaAzul"/>
              <w:tabs>
                <w:tab w:val="num" w:pos="731"/>
              </w:tabs>
              <w:spacing w:after="0" w:line="240" w:lineRule="auto"/>
              <w:rPr>
                <w:rFonts w:asciiTheme="minorHAnsi" w:hAnsiTheme="minorHAnsi"/>
                <w:sz w:val="18"/>
                <w:szCs w:val="18"/>
                <w:u w:val="single"/>
                <w:lang w:val="es-ES_tradnl"/>
              </w:rPr>
            </w:pPr>
            <w:r w:rsidRPr="00A5458B">
              <w:rPr>
                <w:rFonts w:asciiTheme="minorHAnsi" w:hAnsiTheme="minorHAnsi"/>
                <w:sz w:val="18"/>
                <w:szCs w:val="18"/>
                <w:u w:val="single"/>
                <w:lang w:val="es-ES_tradnl"/>
              </w:rPr>
              <w:t>Modelado de negocio</w:t>
            </w:r>
          </w:p>
          <w:p w14:paraId="343A3D48" w14:textId="77777777" w:rsidR="004A386B" w:rsidRPr="004A386B" w:rsidRDefault="004A386B" w:rsidP="00A5458B">
            <w:pPr>
              <w:pStyle w:val="VietaAzul"/>
              <w:numPr>
                <w:ilvl w:val="0"/>
                <w:numId w:val="62"/>
              </w:numPr>
              <w:spacing w:after="0" w:line="240" w:lineRule="auto"/>
              <w:rPr>
                <w:rFonts w:asciiTheme="minorHAnsi" w:hAnsiTheme="minorHAnsi"/>
                <w:sz w:val="18"/>
                <w:szCs w:val="18"/>
                <w:lang w:val="es-ES_tradnl"/>
              </w:rPr>
            </w:pPr>
            <w:r w:rsidRPr="004A386B">
              <w:rPr>
                <w:rFonts w:asciiTheme="minorHAnsi" w:hAnsiTheme="minorHAnsi"/>
                <w:sz w:val="18"/>
                <w:szCs w:val="18"/>
                <w:lang w:val="es-ES_tradnl"/>
              </w:rPr>
              <w:t>Análisis organizacional</w:t>
            </w:r>
          </w:p>
          <w:p w14:paraId="394DBAA3" w14:textId="77777777" w:rsidR="004A386B" w:rsidRPr="004A386B" w:rsidRDefault="004A386B" w:rsidP="00A5458B">
            <w:pPr>
              <w:pStyle w:val="VietaAzul"/>
              <w:numPr>
                <w:ilvl w:val="0"/>
                <w:numId w:val="62"/>
              </w:numPr>
              <w:spacing w:after="0" w:line="240" w:lineRule="auto"/>
              <w:rPr>
                <w:rFonts w:asciiTheme="minorHAnsi" w:hAnsiTheme="minorHAnsi"/>
                <w:sz w:val="18"/>
                <w:szCs w:val="18"/>
                <w:lang w:val="es-ES_tradnl"/>
              </w:rPr>
            </w:pPr>
            <w:r w:rsidRPr="004A386B">
              <w:rPr>
                <w:rFonts w:asciiTheme="minorHAnsi" w:hAnsiTheme="minorHAnsi"/>
                <w:sz w:val="18"/>
                <w:szCs w:val="18"/>
                <w:lang w:val="es-ES_tradnl"/>
              </w:rPr>
              <w:t>Análisis general de los procesos (Relacionados con el sistema)</w:t>
            </w:r>
          </w:p>
          <w:p w14:paraId="75FDE3FE" w14:textId="77777777" w:rsidR="004A386B" w:rsidRPr="004A386B" w:rsidRDefault="004A386B" w:rsidP="00A5458B">
            <w:pPr>
              <w:pStyle w:val="VietaAzul"/>
              <w:numPr>
                <w:ilvl w:val="0"/>
                <w:numId w:val="62"/>
              </w:numPr>
              <w:spacing w:after="0" w:line="240" w:lineRule="auto"/>
              <w:rPr>
                <w:rFonts w:asciiTheme="minorHAnsi" w:hAnsiTheme="minorHAnsi"/>
                <w:sz w:val="18"/>
                <w:szCs w:val="18"/>
                <w:lang w:val="es-ES_tradnl"/>
              </w:rPr>
            </w:pPr>
            <w:r w:rsidRPr="004A386B">
              <w:rPr>
                <w:rFonts w:asciiTheme="minorHAnsi" w:hAnsiTheme="minorHAnsi"/>
                <w:sz w:val="18"/>
                <w:szCs w:val="18"/>
                <w:lang w:val="es-ES_tradnl"/>
              </w:rPr>
              <w:t>Reglas de negocio</w:t>
            </w:r>
          </w:p>
          <w:p w14:paraId="28206CE1" w14:textId="77777777" w:rsidR="004A386B" w:rsidRPr="004A386B" w:rsidRDefault="004A386B" w:rsidP="00A5458B">
            <w:pPr>
              <w:pStyle w:val="VietaAzul"/>
              <w:tabs>
                <w:tab w:val="num" w:pos="731"/>
              </w:tabs>
              <w:spacing w:after="0" w:line="240" w:lineRule="auto"/>
              <w:rPr>
                <w:rFonts w:asciiTheme="minorHAnsi" w:hAnsiTheme="minorHAnsi"/>
                <w:sz w:val="18"/>
                <w:szCs w:val="18"/>
                <w:lang w:val="es-ES_tradnl"/>
              </w:rPr>
            </w:pPr>
          </w:p>
          <w:p w14:paraId="7EFDB2E6" w14:textId="77777777" w:rsidR="004A386B" w:rsidRPr="00A5458B" w:rsidRDefault="004A386B" w:rsidP="00FB1DF8">
            <w:pPr>
              <w:pStyle w:val="VietaAzul"/>
              <w:tabs>
                <w:tab w:val="num" w:pos="731"/>
              </w:tabs>
              <w:spacing w:after="0" w:line="240" w:lineRule="auto"/>
              <w:jc w:val="left"/>
              <w:rPr>
                <w:rFonts w:asciiTheme="minorHAnsi" w:hAnsiTheme="minorHAnsi"/>
                <w:sz w:val="18"/>
                <w:szCs w:val="18"/>
                <w:u w:val="single"/>
                <w:lang w:val="es-ES_tradnl"/>
              </w:rPr>
            </w:pPr>
            <w:r w:rsidRPr="00A5458B">
              <w:rPr>
                <w:rFonts w:asciiTheme="minorHAnsi" w:hAnsiTheme="minorHAnsi"/>
                <w:sz w:val="18"/>
                <w:szCs w:val="18"/>
                <w:u w:val="single"/>
                <w:lang w:val="es-ES_tradnl"/>
              </w:rPr>
              <w:t>Especificación de requerimientos funcionales y no funcionales</w:t>
            </w:r>
          </w:p>
          <w:p w14:paraId="5761F926" w14:textId="77777777" w:rsidR="004A386B" w:rsidRPr="004A386B" w:rsidRDefault="004A386B" w:rsidP="00A5458B">
            <w:pPr>
              <w:pStyle w:val="VietaAzul"/>
              <w:numPr>
                <w:ilvl w:val="0"/>
                <w:numId w:val="62"/>
              </w:numPr>
              <w:spacing w:after="0" w:line="240" w:lineRule="auto"/>
              <w:rPr>
                <w:rFonts w:asciiTheme="minorHAnsi" w:hAnsiTheme="minorHAnsi"/>
                <w:sz w:val="18"/>
                <w:szCs w:val="18"/>
                <w:lang w:val="es-ES_tradnl"/>
              </w:rPr>
            </w:pPr>
            <w:r w:rsidRPr="004A386B">
              <w:rPr>
                <w:rFonts w:asciiTheme="minorHAnsi" w:hAnsiTheme="minorHAnsi"/>
                <w:sz w:val="18"/>
                <w:szCs w:val="18"/>
                <w:lang w:val="es-ES_tradnl"/>
              </w:rPr>
              <w:t>Requerimientos funcionales</w:t>
            </w:r>
          </w:p>
          <w:p w14:paraId="6EF1C684" w14:textId="5512EA32" w:rsidR="004A386B" w:rsidRPr="004A386B" w:rsidRDefault="004A386B" w:rsidP="00A5458B">
            <w:pPr>
              <w:pStyle w:val="VietaAzul"/>
              <w:numPr>
                <w:ilvl w:val="0"/>
                <w:numId w:val="62"/>
              </w:numPr>
              <w:tabs>
                <w:tab w:val="num" w:pos="731"/>
              </w:tabs>
              <w:spacing w:after="0" w:line="240" w:lineRule="auto"/>
              <w:jc w:val="left"/>
              <w:rPr>
                <w:rFonts w:asciiTheme="minorHAnsi" w:hAnsiTheme="minorHAnsi"/>
                <w:sz w:val="18"/>
                <w:szCs w:val="18"/>
                <w:lang w:val="es-ES_tradnl"/>
              </w:rPr>
            </w:pPr>
            <w:r w:rsidRPr="004A386B">
              <w:rPr>
                <w:rFonts w:asciiTheme="minorHAnsi" w:hAnsiTheme="minorHAnsi"/>
                <w:sz w:val="18"/>
                <w:szCs w:val="18"/>
                <w:lang w:val="es-ES_tradnl"/>
              </w:rPr>
              <w:t>Requerimientos no funcionales</w:t>
            </w:r>
          </w:p>
          <w:p w14:paraId="0BC8A584" w14:textId="21AD170E" w:rsidR="004A386B" w:rsidRPr="00AF7263" w:rsidRDefault="004A386B" w:rsidP="00134EDC">
            <w:pPr>
              <w:pStyle w:val="VietaAzul"/>
              <w:tabs>
                <w:tab w:val="num" w:pos="731"/>
              </w:tabs>
              <w:spacing w:after="0" w:line="240" w:lineRule="auto"/>
              <w:rPr>
                <w:rFonts w:asciiTheme="minorHAnsi" w:hAnsiTheme="minorHAnsi"/>
                <w:sz w:val="18"/>
                <w:szCs w:val="18"/>
                <w:lang w:val="es-ES_tradnl"/>
              </w:rPr>
            </w:pPr>
          </w:p>
        </w:tc>
        <w:tc>
          <w:tcPr>
            <w:tcW w:w="2723" w:type="dxa"/>
          </w:tcPr>
          <w:p w14:paraId="19B12CCC" w14:textId="77777777" w:rsidR="00134EDC" w:rsidRDefault="00643A47" w:rsidP="00392033">
            <w:pPr>
              <w:pStyle w:val="VietaAzul"/>
              <w:numPr>
                <w:ilvl w:val="0"/>
                <w:numId w:val="6"/>
              </w:numPr>
              <w:spacing w:after="0" w:line="240" w:lineRule="auto"/>
              <w:ind w:left="138" w:hanging="138"/>
              <w:rPr>
                <w:rFonts w:asciiTheme="minorHAnsi" w:hAnsiTheme="minorHAnsi"/>
                <w:sz w:val="18"/>
                <w:szCs w:val="18"/>
              </w:rPr>
            </w:pPr>
            <w:r w:rsidRPr="00AF7263">
              <w:rPr>
                <w:rFonts w:asciiTheme="minorHAnsi" w:hAnsiTheme="minorHAnsi"/>
                <w:sz w:val="18"/>
                <w:szCs w:val="18"/>
                <w:lang w:val="es-ES_tradnl"/>
              </w:rPr>
              <w:t>Entrega</w:t>
            </w:r>
            <w:r w:rsidRPr="00AF7263">
              <w:rPr>
                <w:rFonts w:asciiTheme="minorHAnsi" w:hAnsiTheme="minorHAnsi"/>
                <w:sz w:val="18"/>
                <w:szCs w:val="18"/>
              </w:rPr>
              <w:t xml:space="preserve"> de un d</w:t>
            </w:r>
            <w:r w:rsidR="00134EDC">
              <w:rPr>
                <w:rFonts w:asciiTheme="minorHAnsi" w:hAnsiTheme="minorHAnsi"/>
                <w:sz w:val="18"/>
                <w:szCs w:val="18"/>
              </w:rPr>
              <w:t xml:space="preserve">ocumento en formato electrónico, en su versión fuente y/o PDF. </w:t>
            </w:r>
          </w:p>
          <w:p w14:paraId="48CEDD2F" w14:textId="77777777" w:rsidR="00BE59B6" w:rsidRDefault="00BE59B6" w:rsidP="00BE59B6">
            <w:pPr>
              <w:pStyle w:val="VietaAzul"/>
              <w:spacing w:after="0" w:line="240" w:lineRule="auto"/>
              <w:ind w:left="138" w:hanging="138"/>
              <w:rPr>
                <w:rFonts w:asciiTheme="minorHAnsi" w:hAnsiTheme="minorHAnsi"/>
                <w:sz w:val="18"/>
                <w:szCs w:val="18"/>
              </w:rPr>
            </w:pPr>
          </w:p>
          <w:p w14:paraId="2B826E27" w14:textId="7C6D7E2A" w:rsidR="00643A47" w:rsidRPr="00AF7263" w:rsidRDefault="00134EDC" w:rsidP="00392033">
            <w:pPr>
              <w:pStyle w:val="VietaAzul"/>
              <w:numPr>
                <w:ilvl w:val="0"/>
                <w:numId w:val="6"/>
              </w:numPr>
              <w:spacing w:after="0" w:line="240" w:lineRule="auto"/>
              <w:ind w:left="138" w:hanging="138"/>
              <w:rPr>
                <w:rFonts w:asciiTheme="minorHAnsi" w:hAnsiTheme="minorHAnsi"/>
                <w:sz w:val="18"/>
                <w:szCs w:val="18"/>
                <w:lang w:val="es-ES_tradnl"/>
              </w:rPr>
            </w:pPr>
            <w:r>
              <w:rPr>
                <w:rFonts w:asciiTheme="minorHAnsi" w:hAnsiTheme="minorHAnsi"/>
                <w:sz w:val="18"/>
                <w:szCs w:val="18"/>
              </w:rPr>
              <w:t>E</w:t>
            </w:r>
            <w:r w:rsidR="00643A47" w:rsidRPr="00AF7263">
              <w:rPr>
                <w:rFonts w:asciiTheme="minorHAnsi" w:hAnsiTheme="minorHAnsi"/>
                <w:sz w:val="18"/>
                <w:szCs w:val="18"/>
              </w:rPr>
              <w:t xml:space="preserve">l </w:t>
            </w:r>
            <w:r>
              <w:rPr>
                <w:rFonts w:asciiTheme="minorHAnsi" w:hAnsiTheme="minorHAnsi"/>
                <w:sz w:val="18"/>
                <w:szCs w:val="18"/>
              </w:rPr>
              <w:t xml:space="preserve">documento debe tener el </w:t>
            </w:r>
            <w:r w:rsidR="00643A47" w:rsidRPr="00AF7263">
              <w:rPr>
                <w:rFonts w:asciiTheme="minorHAnsi" w:hAnsiTheme="minorHAnsi"/>
                <w:sz w:val="18"/>
                <w:szCs w:val="18"/>
              </w:rPr>
              <w:t xml:space="preserve">contenido indicado en </w:t>
            </w:r>
            <w:r>
              <w:rPr>
                <w:rFonts w:asciiTheme="minorHAnsi" w:hAnsiTheme="minorHAnsi"/>
                <w:sz w:val="18"/>
                <w:szCs w:val="18"/>
              </w:rPr>
              <w:t>la sección descripción y contenido de este entregable</w:t>
            </w:r>
            <w:r w:rsidR="00643A47" w:rsidRPr="00AF7263">
              <w:rPr>
                <w:rFonts w:asciiTheme="minorHAnsi" w:hAnsiTheme="minorHAnsi"/>
                <w:sz w:val="18"/>
                <w:szCs w:val="18"/>
              </w:rPr>
              <w:t>.</w:t>
            </w:r>
          </w:p>
        </w:tc>
        <w:tc>
          <w:tcPr>
            <w:tcW w:w="2334" w:type="dxa"/>
          </w:tcPr>
          <w:p w14:paraId="45C8A6A9" w14:textId="5B5E9D34" w:rsidR="00643A47" w:rsidRPr="00AF7263" w:rsidRDefault="00251042">
            <w:pPr>
              <w:pStyle w:val="VietaAzul"/>
              <w:spacing w:after="0" w:line="240" w:lineRule="auto"/>
              <w:rPr>
                <w:rFonts w:asciiTheme="minorHAnsi" w:hAnsiTheme="minorHAnsi"/>
                <w:sz w:val="18"/>
                <w:szCs w:val="18"/>
                <w:lang w:val="es-ES_tradnl"/>
              </w:rPr>
            </w:pPr>
            <w:r w:rsidRPr="00251042">
              <w:rPr>
                <w:rFonts w:asciiTheme="minorHAnsi" w:hAnsiTheme="minorHAnsi"/>
                <w:sz w:val="18"/>
                <w:szCs w:val="18"/>
                <w:lang w:val="es-ES_tradnl"/>
              </w:rPr>
              <w:t xml:space="preserve">Al término de la </w:t>
            </w:r>
            <w:r w:rsidR="00844C46">
              <w:rPr>
                <w:rFonts w:asciiTheme="minorHAnsi" w:hAnsiTheme="minorHAnsi"/>
                <w:sz w:val="18"/>
                <w:szCs w:val="18"/>
                <w:lang w:val="es-ES_tradnl"/>
              </w:rPr>
              <w:t>cuarta</w:t>
            </w:r>
            <w:r w:rsidRPr="00251042">
              <w:rPr>
                <w:rFonts w:asciiTheme="minorHAnsi" w:hAnsiTheme="minorHAnsi"/>
                <w:sz w:val="18"/>
                <w:szCs w:val="18"/>
                <w:lang w:val="es-ES_tradnl"/>
              </w:rPr>
              <w:t xml:space="preserve"> semana a partir de la fecha de inicio del proyecto</w:t>
            </w:r>
          </w:p>
        </w:tc>
      </w:tr>
      <w:tr w:rsidR="00643A47" w:rsidRPr="00C22F69" w14:paraId="07CDCDFE" w14:textId="77777777" w:rsidTr="004A386B">
        <w:trPr>
          <w:cantSplit/>
          <w:jc w:val="center"/>
        </w:trPr>
        <w:tc>
          <w:tcPr>
            <w:tcW w:w="1982" w:type="dxa"/>
          </w:tcPr>
          <w:p w14:paraId="66F47E69" w14:textId="47E56F38" w:rsidR="00643A47" w:rsidRPr="00AF7263" w:rsidRDefault="00643A47" w:rsidP="00EC226B">
            <w:pPr>
              <w:spacing w:line="276" w:lineRule="auto"/>
              <w:ind w:left="58"/>
              <w:rPr>
                <w:rFonts w:cs="Arial"/>
                <w:sz w:val="18"/>
                <w:szCs w:val="18"/>
              </w:rPr>
            </w:pPr>
            <w:r w:rsidRPr="00AF7263">
              <w:rPr>
                <w:rFonts w:cs="Arial"/>
                <w:sz w:val="18"/>
                <w:szCs w:val="18"/>
              </w:rPr>
              <w:t>A</w:t>
            </w:r>
            <w:r w:rsidR="00EC226B">
              <w:rPr>
                <w:rFonts w:cs="Arial"/>
                <w:sz w:val="18"/>
                <w:szCs w:val="18"/>
              </w:rPr>
              <w:t>ctualización de Casos de uso</w:t>
            </w:r>
          </w:p>
        </w:tc>
        <w:tc>
          <w:tcPr>
            <w:tcW w:w="3149" w:type="dxa"/>
          </w:tcPr>
          <w:p w14:paraId="0B1C6B68" w14:textId="607D6C9B" w:rsidR="00EC226B" w:rsidRDefault="00EC226B" w:rsidP="00643A47">
            <w:pPr>
              <w:pStyle w:val="VietaAzul"/>
              <w:spacing w:after="0" w:line="240" w:lineRule="auto"/>
              <w:rPr>
                <w:rFonts w:asciiTheme="minorHAnsi" w:hAnsiTheme="minorHAnsi"/>
                <w:sz w:val="18"/>
                <w:szCs w:val="18"/>
                <w:lang w:val="es-ES_tradnl"/>
              </w:rPr>
            </w:pPr>
            <w:r w:rsidRPr="00EC226B">
              <w:rPr>
                <w:rFonts w:asciiTheme="minorHAnsi" w:hAnsiTheme="minorHAnsi"/>
                <w:sz w:val="18"/>
                <w:szCs w:val="18"/>
                <w:lang w:val="es-ES_tradnl"/>
              </w:rPr>
              <w:t>Actualización y/o creación de documentos</w:t>
            </w:r>
            <w:r w:rsidR="00247ABF">
              <w:rPr>
                <w:rFonts w:asciiTheme="minorHAnsi" w:hAnsiTheme="minorHAnsi"/>
                <w:sz w:val="18"/>
                <w:szCs w:val="18"/>
                <w:lang w:val="es-ES_tradnl"/>
              </w:rPr>
              <w:t xml:space="preserve"> </w:t>
            </w:r>
            <w:r w:rsidRPr="00EC226B">
              <w:rPr>
                <w:rFonts w:asciiTheme="minorHAnsi" w:hAnsiTheme="minorHAnsi"/>
                <w:sz w:val="18"/>
                <w:szCs w:val="18"/>
                <w:lang w:val="es-ES_tradnl"/>
              </w:rPr>
              <w:t>en los que se describe la interacción entre el sistema y sus usuarios.</w:t>
            </w:r>
          </w:p>
          <w:p w14:paraId="5C5127E2" w14:textId="77777777" w:rsidR="00EC226B" w:rsidRDefault="00EC226B" w:rsidP="00643A47">
            <w:pPr>
              <w:pStyle w:val="VietaAzul"/>
              <w:spacing w:after="0" w:line="240" w:lineRule="auto"/>
              <w:rPr>
                <w:rFonts w:asciiTheme="minorHAnsi" w:hAnsiTheme="minorHAnsi"/>
                <w:sz w:val="18"/>
                <w:szCs w:val="18"/>
                <w:lang w:val="es-ES_tradnl"/>
              </w:rPr>
            </w:pPr>
          </w:p>
          <w:p w14:paraId="644A27BF" w14:textId="0F422BF2" w:rsidR="00643A47" w:rsidRPr="0076257B" w:rsidRDefault="00643A47" w:rsidP="001D05ED">
            <w:pPr>
              <w:pStyle w:val="VietaAzul"/>
              <w:spacing w:after="0" w:line="240" w:lineRule="auto"/>
              <w:ind w:left="168"/>
              <w:rPr>
                <w:rFonts w:asciiTheme="minorHAnsi" w:hAnsiTheme="minorHAnsi"/>
                <w:sz w:val="18"/>
                <w:szCs w:val="18"/>
                <w:lang w:val="es-ES_tradnl"/>
              </w:rPr>
            </w:pPr>
          </w:p>
        </w:tc>
        <w:tc>
          <w:tcPr>
            <w:tcW w:w="2723" w:type="dxa"/>
          </w:tcPr>
          <w:p w14:paraId="326DA4B6" w14:textId="77777777" w:rsidR="00247ABF" w:rsidRPr="00BE59B6" w:rsidRDefault="00643A47" w:rsidP="00392033">
            <w:pPr>
              <w:pStyle w:val="VietaAzul"/>
              <w:numPr>
                <w:ilvl w:val="0"/>
                <w:numId w:val="6"/>
              </w:numPr>
              <w:spacing w:after="0" w:line="240" w:lineRule="auto"/>
              <w:ind w:left="138" w:hanging="138"/>
              <w:rPr>
                <w:rFonts w:asciiTheme="minorHAnsi" w:hAnsiTheme="minorHAnsi"/>
                <w:sz w:val="18"/>
                <w:szCs w:val="18"/>
                <w:lang w:val="es-ES_tradnl"/>
              </w:rPr>
            </w:pPr>
            <w:r w:rsidRPr="00BE59B6">
              <w:rPr>
                <w:rFonts w:asciiTheme="minorHAnsi" w:hAnsiTheme="minorHAnsi"/>
                <w:sz w:val="18"/>
                <w:szCs w:val="18"/>
                <w:lang w:val="es-ES_tradnl"/>
              </w:rPr>
              <w:t>Entrega de un documento en formato electrónico</w:t>
            </w:r>
            <w:r w:rsidR="00247ABF" w:rsidRPr="00BE59B6">
              <w:rPr>
                <w:rFonts w:asciiTheme="minorHAnsi" w:hAnsiTheme="minorHAnsi"/>
                <w:sz w:val="18"/>
                <w:szCs w:val="18"/>
                <w:lang w:val="es-ES_tradnl"/>
              </w:rPr>
              <w:t>, en su versión fuente y/o PDF.</w:t>
            </w:r>
          </w:p>
          <w:p w14:paraId="5146C9AB" w14:textId="77777777" w:rsidR="00247ABF" w:rsidRPr="00BE59B6" w:rsidRDefault="00247ABF" w:rsidP="00BE59B6">
            <w:pPr>
              <w:pStyle w:val="VietaAzul"/>
              <w:spacing w:after="0" w:line="240" w:lineRule="auto"/>
              <w:rPr>
                <w:rFonts w:asciiTheme="minorHAnsi" w:hAnsiTheme="minorHAnsi"/>
                <w:sz w:val="18"/>
                <w:szCs w:val="18"/>
                <w:lang w:val="es-ES_tradnl"/>
              </w:rPr>
            </w:pPr>
          </w:p>
          <w:p w14:paraId="0BE3C14D" w14:textId="58BA7B14" w:rsidR="00643A47" w:rsidRDefault="00247ABF" w:rsidP="00392033">
            <w:pPr>
              <w:pStyle w:val="VietaAzul"/>
              <w:numPr>
                <w:ilvl w:val="0"/>
                <w:numId w:val="6"/>
              </w:numPr>
              <w:spacing w:after="0" w:line="240" w:lineRule="auto"/>
              <w:ind w:left="138" w:hanging="138"/>
            </w:pPr>
            <w:r w:rsidRPr="00BE59B6">
              <w:rPr>
                <w:rFonts w:asciiTheme="minorHAnsi" w:hAnsiTheme="minorHAnsi"/>
                <w:sz w:val="18"/>
                <w:szCs w:val="18"/>
                <w:lang w:val="es-ES_tradnl"/>
              </w:rPr>
              <w:t>El documento debe tener</w:t>
            </w:r>
            <w:r w:rsidR="00643A47" w:rsidRPr="00BE59B6">
              <w:rPr>
                <w:rFonts w:asciiTheme="minorHAnsi" w:hAnsiTheme="minorHAnsi"/>
                <w:sz w:val="18"/>
                <w:szCs w:val="18"/>
                <w:lang w:val="es-ES_tradnl"/>
              </w:rPr>
              <w:t xml:space="preserve"> el contenido indicado en </w:t>
            </w:r>
            <w:r w:rsidRPr="00BE59B6">
              <w:rPr>
                <w:rFonts w:asciiTheme="minorHAnsi" w:hAnsiTheme="minorHAnsi"/>
                <w:sz w:val="18"/>
                <w:szCs w:val="18"/>
                <w:lang w:val="es-ES_tradnl"/>
              </w:rPr>
              <w:t>la sección descripción y contenido de este entregable</w:t>
            </w:r>
            <w:r w:rsidR="00643A47" w:rsidRPr="00BE59B6">
              <w:rPr>
                <w:rFonts w:asciiTheme="minorHAnsi" w:hAnsiTheme="minorHAnsi"/>
                <w:sz w:val="18"/>
                <w:szCs w:val="18"/>
                <w:lang w:val="es-ES_tradnl"/>
              </w:rPr>
              <w:t>.</w:t>
            </w:r>
          </w:p>
        </w:tc>
        <w:tc>
          <w:tcPr>
            <w:tcW w:w="2334" w:type="dxa"/>
          </w:tcPr>
          <w:p w14:paraId="3B7B6490" w14:textId="3D328519" w:rsidR="00643A47" w:rsidRPr="00AF7263" w:rsidRDefault="00251042">
            <w:pPr>
              <w:pStyle w:val="VietaAzul"/>
              <w:spacing w:after="0" w:line="240" w:lineRule="auto"/>
              <w:rPr>
                <w:rFonts w:asciiTheme="minorHAnsi" w:hAnsiTheme="minorHAnsi"/>
                <w:sz w:val="18"/>
                <w:szCs w:val="18"/>
                <w:lang w:val="es-ES_tradnl"/>
              </w:rPr>
            </w:pPr>
            <w:r w:rsidRPr="00251042">
              <w:rPr>
                <w:rFonts w:asciiTheme="minorHAnsi" w:hAnsiTheme="minorHAnsi"/>
                <w:sz w:val="18"/>
                <w:szCs w:val="18"/>
                <w:lang w:val="es-ES_tradnl"/>
              </w:rPr>
              <w:t xml:space="preserve">Al término de la </w:t>
            </w:r>
            <w:r w:rsidR="00844C46">
              <w:rPr>
                <w:rFonts w:asciiTheme="minorHAnsi" w:hAnsiTheme="minorHAnsi"/>
                <w:sz w:val="18"/>
                <w:szCs w:val="18"/>
                <w:lang w:val="es-ES_tradnl"/>
              </w:rPr>
              <w:t>cuarta</w:t>
            </w:r>
            <w:r w:rsidRPr="00251042">
              <w:rPr>
                <w:rFonts w:asciiTheme="minorHAnsi" w:hAnsiTheme="minorHAnsi"/>
                <w:sz w:val="18"/>
                <w:szCs w:val="18"/>
                <w:lang w:val="es-ES_tradnl"/>
              </w:rPr>
              <w:t xml:space="preserve"> semana a partir de la fecha de inicio del proyecto</w:t>
            </w:r>
          </w:p>
        </w:tc>
      </w:tr>
      <w:tr w:rsidR="00312F5D" w:rsidRPr="00C22F69" w14:paraId="07F84896" w14:textId="77777777" w:rsidTr="004A386B">
        <w:trPr>
          <w:cantSplit/>
          <w:jc w:val="center"/>
        </w:trPr>
        <w:tc>
          <w:tcPr>
            <w:tcW w:w="1982" w:type="dxa"/>
          </w:tcPr>
          <w:p w14:paraId="7A0CC585" w14:textId="4D1F259E" w:rsidR="00312F5D" w:rsidRPr="00AF7263" w:rsidRDefault="00312F5D" w:rsidP="00312F5D">
            <w:pPr>
              <w:spacing w:line="276" w:lineRule="auto"/>
              <w:ind w:left="58"/>
              <w:rPr>
                <w:rFonts w:cs="Arial"/>
                <w:sz w:val="18"/>
                <w:szCs w:val="18"/>
              </w:rPr>
            </w:pPr>
            <w:r w:rsidRPr="00D24FE8">
              <w:rPr>
                <w:rFonts w:cs="Arial"/>
                <w:sz w:val="18"/>
                <w:szCs w:val="18"/>
              </w:rPr>
              <w:lastRenderedPageBreak/>
              <w:t>Actualización de Arquitectura de Software</w:t>
            </w:r>
          </w:p>
        </w:tc>
        <w:tc>
          <w:tcPr>
            <w:tcW w:w="3149" w:type="dxa"/>
          </w:tcPr>
          <w:p w14:paraId="3EF30726" w14:textId="451A8E34" w:rsidR="00312F5D" w:rsidRDefault="00312F5D" w:rsidP="00312F5D">
            <w:pPr>
              <w:spacing w:before="60" w:after="60"/>
              <w:rPr>
                <w:rFonts w:eastAsia="Times New Roman" w:cs="Arial"/>
                <w:sz w:val="18"/>
                <w:szCs w:val="18"/>
                <w:lang w:val="es-ES_tradnl"/>
              </w:rPr>
            </w:pPr>
            <w:r>
              <w:rPr>
                <w:rFonts w:eastAsia="Times New Roman" w:cs="Arial"/>
                <w:sz w:val="18"/>
                <w:szCs w:val="18"/>
              </w:rPr>
              <w:t>Documento</w:t>
            </w:r>
            <w:r w:rsidRPr="00D24FE8">
              <w:rPr>
                <w:rFonts w:eastAsia="Times New Roman" w:cs="Arial"/>
                <w:sz w:val="18"/>
                <w:szCs w:val="18"/>
                <w:lang w:val="es-ES_tradnl"/>
              </w:rPr>
              <w:t xml:space="preserve"> técnico </w:t>
            </w:r>
            <w:r>
              <w:rPr>
                <w:rFonts w:eastAsia="Times New Roman" w:cs="Arial"/>
                <w:sz w:val="18"/>
                <w:szCs w:val="18"/>
                <w:lang w:val="es-ES_tradnl"/>
              </w:rPr>
              <w:t xml:space="preserve">actualizado </w:t>
            </w:r>
            <w:r w:rsidRPr="00D24FE8">
              <w:rPr>
                <w:rFonts w:eastAsia="Times New Roman" w:cs="Arial"/>
                <w:sz w:val="18"/>
                <w:szCs w:val="18"/>
                <w:lang w:val="es-ES_tradnl"/>
              </w:rPr>
              <w:t>que contiene la descripción de la estructura general del sistema, así como las decisiones técnicas, herramientas, estilos y patrones de diseño que son sustento para la solución de los requerimientos.</w:t>
            </w:r>
          </w:p>
          <w:p w14:paraId="0C66141A" w14:textId="77777777" w:rsidR="00312F5D" w:rsidRDefault="00312F5D" w:rsidP="00312F5D">
            <w:pPr>
              <w:spacing w:before="60" w:after="60"/>
              <w:rPr>
                <w:sz w:val="18"/>
                <w:szCs w:val="18"/>
              </w:rPr>
            </w:pPr>
            <w:r>
              <w:rPr>
                <w:sz w:val="18"/>
                <w:szCs w:val="18"/>
              </w:rPr>
              <w:t>Comprende las siguientes secciones:</w:t>
            </w:r>
          </w:p>
          <w:p w14:paraId="2ECC9692" w14:textId="0C7A469D" w:rsidR="00731142" w:rsidRPr="00A5458B" w:rsidRDefault="00731142" w:rsidP="00A5458B">
            <w:pPr>
              <w:pStyle w:val="VietaAzul"/>
              <w:numPr>
                <w:ilvl w:val="0"/>
                <w:numId w:val="16"/>
              </w:numPr>
              <w:spacing w:after="0" w:line="240" w:lineRule="auto"/>
              <w:ind w:left="168" w:hanging="168"/>
              <w:rPr>
                <w:rFonts w:eastAsiaTheme="minorHAnsi" w:cstheme="minorBidi"/>
                <w:sz w:val="18"/>
                <w:szCs w:val="18"/>
              </w:rPr>
            </w:pPr>
            <w:r w:rsidRPr="00A5458B">
              <w:rPr>
                <w:rFonts w:asciiTheme="minorHAnsi" w:eastAsiaTheme="minorHAnsi" w:hAnsiTheme="minorHAnsi" w:cstheme="minorBidi"/>
                <w:sz w:val="18"/>
                <w:szCs w:val="18"/>
              </w:rPr>
              <w:t>Especificación de los atributos de calidad</w:t>
            </w:r>
          </w:p>
          <w:p w14:paraId="79B93BF2" w14:textId="249FCF3D" w:rsidR="00731142" w:rsidRPr="00A5458B" w:rsidRDefault="00731142" w:rsidP="00A5458B">
            <w:pPr>
              <w:pStyle w:val="VietaAzul"/>
              <w:numPr>
                <w:ilvl w:val="1"/>
                <w:numId w:val="16"/>
              </w:numPr>
              <w:spacing w:after="0" w:line="240" w:lineRule="auto"/>
              <w:ind w:left="594" w:hanging="284"/>
              <w:rPr>
                <w:rFonts w:eastAsiaTheme="minorHAnsi" w:cstheme="minorBidi"/>
                <w:sz w:val="18"/>
                <w:szCs w:val="18"/>
              </w:rPr>
            </w:pPr>
            <w:r w:rsidRPr="00A5458B">
              <w:rPr>
                <w:rFonts w:asciiTheme="minorHAnsi" w:eastAsiaTheme="minorHAnsi" w:hAnsiTheme="minorHAnsi" w:cstheme="minorBidi"/>
                <w:sz w:val="18"/>
                <w:szCs w:val="18"/>
              </w:rPr>
              <w:t>Atributos de calidad e involucrados</w:t>
            </w:r>
          </w:p>
          <w:p w14:paraId="523DBC1B" w14:textId="5E480104" w:rsidR="00731142" w:rsidRPr="00A5458B" w:rsidRDefault="00731142" w:rsidP="00A5458B">
            <w:pPr>
              <w:pStyle w:val="VietaAzul"/>
              <w:numPr>
                <w:ilvl w:val="1"/>
                <w:numId w:val="16"/>
              </w:numPr>
              <w:spacing w:after="0" w:line="240" w:lineRule="auto"/>
              <w:ind w:left="594" w:hanging="284"/>
              <w:rPr>
                <w:rFonts w:eastAsiaTheme="minorHAnsi" w:cstheme="minorBidi"/>
                <w:sz w:val="18"/>
                <w:szCs w:val="18"/>
              </w:rPr>
            </w:pPr>
            <w:r w:rsidRPr="00A5458B">
              <w:rPr>
                <w:rFonts w:asciiTheme="minorHAnsi" w:eastAsiaTheme="minorHAnsi" w:hAnsiTheme="minorHAnsi" w:cstheme="minorBidi"/>
                <w:sz w:val="18"/>
                <w:szCs w:val="18"/>
              </w:rPr>
              <w:t>Selección de atributos de calidad</w:t>
            </w:r>
          </w:p>
          <w:p w14:paraId="25664821" w14:textId="5CDF7894" w:rsidR="00731142" w:rsidRPr="00A5458B" w:rsidRDefault="00731142" w:rsidP="00A5458B">
            <w:pPr>
              <w:pStyle w:val="VietaAzul"/>
              <w:numPr>
                <w:ilvl w:val="0"/>
                <w:numId w:val="16"/>
              </w:numPr>
              <w:spacing w:after="0" w:line="240" w:lineRule="auto"/>
              <w:ind w:left="168" w:hanging="168"/>
              <w:rPr>
                <w:rFonts w:eastAsiaTheme="minorHAnsi" w:cstheme="minorBidi"/>
                <w:sz w:val="18"/>
                <w:szCs w:val="18"/>
              </w:rPr>
            </w:pPr>
            <w:r w:rsidRPr="00A5458B">
              <w:rPr>
                <w:rFonts w:asciiTheme="minorHAnsi" w:eastAsiaTheme="minorHAnsi" w:hAnsiTheme="minorHAnsi" w:cstheme="minorBidi"/>
                <w:sz w:val="18"/>
                <w:szCs w:val="18"/>
              </w:rPr>
              <w:t>Identificación y definición de la arquitectura</w:t>
            </w:r>
          </w:p>
          <w:p w14:paraId="5FE9D82D" w14:textId="1D1F3F01" w:rsidR="00731142" w:rsidRPr="00A5458B" w:rsidRDefault="00731142" w:rsidP="00A5458B">
            <w:pPr>
              <w:pStyle w:val="VietaAzul"/>
              <w:numPr>
                <w:ilvl w:val="1"/>
                <w:numId w:val="16"/>
              </w:numPr>
              <w:spacing w:after="0" w:line="240" w:lineRule="auto"/>
              <w:ind w:left="594" w:hanging="284"/>
              <w:rPr>
                <w:rFonts w:eastAsiaTheme="minorHAnsi" w:cstheme="minorBidi"/>
                <w:sz w:val="18"/>
                <w:szCs w:val="18"/>
              </w:rPr>
            </w:pPr>
            <w:r w:rsidRPr="00A5458B">
              <w:rPr>
                <w:rFonts w:asciiTheme="minorHAnsi" w:eastAsiaTheme="minorHAnsi" w:hAnsiTheme="minorHAnsi" w:cstheme="minorBidi"/>
                <w:sz w:val="18"/>
                <w:szCs w:val="18"/>
              </w:rPr>
              <w:t>Selección de estilos, patrones y tácticas existentes</w:t>
            </w:r>
          </w:p>
          <w:p w14:paraId="29172D69" w14:textId="360900B7" w:rsidR="00731142" w:rsidRPr="00A5458B" w:rsidRDefault="00731142" w:rsidP="00A5458B">
            <w:pPr>
              <w:pStyle w:val="VietaAzul"/>
              <w:numPr>
                <w:ilvl w:val="0"/>
                <w:numId w:val="16"/>
              </w:numPr>
              <w:spacing w:after="0" w:line="240" w:lineRule="auto"/>
              <w:ind w:left="168" w:hanging="168"/>
              <w:rPr>
                <w:rFonts w:eastAsiaTheme="minorHAnsi" w:cstheme="minorBidi"/>
                <w:sz w:val="18"/>
                <w:szCs w:val="18"/>
              </w:rPr>
            </w:pPr>
            <w:r w:rsidRPr="00A5458B">
              <w:rPr>
                <w:rFonts w:asciiTheme="minorHAnsi" w:eastAsiaTheme="minorHAnsi" w:hAnsiTheme="minorHAnsi" w:cstheme="minorBidi"/>
                <w:sz w:val="18"/>
                <w:szCs w:val="18"/>
              </w:rPr>
              <w:t>Modelo arquitectónico</w:t>
            </w:r>
          </w:p>
          <w:p w14:paraId="7935E0AB" w14:textId="243F81CB" w:rsidR="00731142" w:rsidRPr="00A5458B" w:rsidRDefault="00731142" w:rsidP="00A5458B">
            <w:pPr>
              <w:pStyle w:val="VietaAzul"/>
              <w:numPr>
                <w:ilvl w:val="1"/>
                <w:numId w:val="16"/>
              </w:numPr>
              <w:spacing w:after="0" w:line="240" w:lineRule="auto"/>
              <w:ind w:left="594" w:hanging="284"/>
              <w:rPr>
                <w:rFonts w:eastAsiaTheme="minorHAnsi" w:cstheme="minorBidi"/>
                <w:sz w:val="18"/>
                <w:szCs w:val="18"/>
              </w:rPr>
            </w:pPr>
            <w:r w:rsidRPr="00A5458B">
              <w:rPr>
                <w:rFonts w:asciiTheme="minorHAnsi" w:eastAsiaTheme="minorHAnsi" w:hAnsiTheme="minorHAnsi" w:cstheme="minorBidi"/>
                <w:sz w:val="18"/>
                <w:szCs w:val="18"/>
              </w:rPr>
              <w:t>Vista estática: estilos y patrones arquitectónicos</w:t>
            </w:r>
          </w:p>
          <w:p w14:paraId="22F903EC" w14:textId="792D9476" w:rsidR="00731142" w:rsidRPr="00A5458B" w:rsidRDefault="00731142" w:rsidP="00A5458B">
            <w:pPr>
              <w:pStyle w:val="VietaAzul"/>
              <w:numPr>
                <w:ilvl w:val="1"/>
                <w:numId w:val="16"/>
              </w:numPr>
              <w:spacing w:after="0" w:line="240" w:lineRule="auto"/>
              <w:ind w:left="594" w:hanging="284"/>
              <w:rPr>
                <w:rFonts w:eastAsiaTheme="minorHAnsi" w:cstheme="minorBidi"/>
                <w:sz w:val="18"/>
                <w:szCs w:val="18"/>
              </w:rPr>
            </w:pPr>
            <w:r w:rsidRPr="00A5458B">
              <w:rPr>
                <w:rFonts w:asciiTheme="minorHAnsi" w:eastAsiaTheme="minorHAnsi" w:hAnsiTheme="minorHAnsi" w:cstheme="minorBidi"/>
                <w:sz w:val="18"/>
                <w:szCs w:val="18"/>
              </w:rPr>
              <w:t>Vista dinámica: modelo de ejecución de la arquitectura</w:t>
            </w:r>
          </w:p>
          <w:p w14:paraId="46183BB1" w14:textId="6EB81725" w:rsidR="00731142" w:rsidRPr="00A5458B" w:rsidRDefault="00731142" w:rsidP="00A5458B">
            <w:pPr>
              <w:pStyle w:val="VietaAzul"/>
              <w:numPr>
                <w:ilvl w:val="1"/>
                <w:numId w:val="16"/>
              </w:numPr>
              <w:spacing w:after="0" w:line="240" w:lineRule="auto"/>
              <w:ind w:left="594" w:hanging="284"/>
              <w:rPr>
                <w:rFonts w:eastAsiaTheme="minorHAnsi" w:cstheme="minorBidi"/>
                <w:sz w:val="18"/>
                <w:szCs w:val="18"/>
              </w:rPr>
            </w:pPr>
            <w:r w:rsidRPr="00A5458B">
              <w:rPr>
                <w:rFonts w:asciiTheme="minorHAnsi" w:eastAsiaTheme="minorHAnsi" w:hAnsiTheme="minorHAnsi" w:cstheme="minorBidi"/>
                <w:sz w:val="18"/>
                <w:szCs w:val="18"/>
              </w:rPr>
              <w:t>Vista de asignación: estructura general del sistema de archivos</w:t>
            </w:r>
          </w:p>
          <w:p w14:paraId="570266F1" w14:textId="01B9C832" w:rsidR="00312F5D" w:rsidRPr="00EC226B" w:rsidRDefault="00731142" w:rsidP="00A5458B">
            <w:pPr>
              <w:pStyle w:val="VietaAzul"/>
              <w:numPr>
                <w:ilvl w:val="0"/>
                <w:numId w:val="16"/>
              </w:numPr>
              <w:spacing w:after="0" w:line="240" w:lineRule="auto"/>
              <w:ind w:left="168" w:hanging="168"/>
              <w:rPr>
                <w:rFonts w:asciiTheme="minorHAnsi" w:hAnsiTheme="minorHAnsi"/>
                <w:sz w:val="18"/>
                <w:szCs w:val="18"/>
                <w:lang w:val="es-ES_tradnl"/>
              </w:rPr>
            </w:pPr>
            <w:r w:rsidRPr="00267610">
              <w:rPr>
                <w:rFonts w:asciiTheme="minorHAnsi" w:eastAsiaTheme="minorHAnsi" w:hAnsiTheme="minorHAnsi" w:cstheme="minorBidi"/>
                <w:sz w:val="18"/>
                <w:szCs w:val="18"/>
              </w:rPr>
              <w:t>Selección de tecnología</w:t>
            </w:r>
          </w:p>
        </w:tc>
        <w:tc>
          <w:tcPr>
            <w:tcW w:w="2723" w:type="dxa"/>
          </w:tcPr>
          <w:p w14:paraId="3B28C91C" w14:textId="7E5AD08D" w:rsidR="00312F5D" w:rsidRPr="00BE59B6" w:rsidRDefault="00312F5D" w:rsidP="00392033">
            <w:pPr>
              <w:pStyle w:val="VietaAzul"/>
              <w:numPr>
                <w:ilvl w:val="0"/>
                <w:numId w:val="6"/>
              </w:numPr>
              <w:spacing w:after="0" w:line="240" w:lineRule="auto"/>
              <w:ind w:left="138" w:hanging="138"/>
              <w:rPr>
                <w:rFonts w:asciiTheme="minorHAnsi" w:hAnsiTheme="minorHAnsi"/>
                <w:sz w:val="18"/>
                <w:szCs w:val="18"/>
                <w:lang w:val="es-ES_tradnl"/>
              </w:rPr>
            </w:pPr>
            <w:r w:rsidRPr="00BE59B6">
              <w:rPr>
                <w:rFonts w:asciiTheme="minorHAnsi" w:hAnsiTheme="minorHAnsi"/>
                <w:sz w:val="18"/>
                <w:szCs w:val="18"/>
                <w:lang w:val="es-ES_tradnl"/>
              </w:rPr>
              <w:t>Entrega de un documento en formato electrónic</w:t>
            </w:r>
            <w:r>
              <w:rPr>
                <w:rFonts w:asciiTheme="minorHAnsi" w:hAnsiTheme="minorHAnsi"/>
                <w:sz w:val="18"/>
                <w:szCs w:val="18"/>
                <w:lang w:val="es-ES_tradnl"/>
              </w:rPr>
              <w:t>o, en su versión fuente y/o PDF</w:t>
            </w:r>
            <w:r w:rsidR="00844C46">
              <w:rPr>
                <w:rFonts w:asciiTheme="minorHAnsi" w:hAnsiTheme="minorHAnsi"/>
                <w:sz w:val="18"/>
                <w:szCs w:val="18"/>
                <w:lang w:val="es-ES_tradnl"/>
              </w:rPr>
              <w:t>.</w:t>
            </w:r>
          </w:p>
          <w:p w14:paraId="26B7FCA2" w14:textId="77777777" w:rsidR="00312F5D" w:rsidRPr="00BE59B6" w:rsidRDefault="00312F5D" w:rsidP="00312F5D">
            <w:pPr>
              <w:pStyle w:val="VietaAzul"/>
              <w:spacing w:after="0" w:line="240" w:lineRule="auto"/>
              <w:rPr>
                <w:rFonts w:asciiTheme="minorHAnsi" w:hAnsiTheme="minorHAnsi"/>
                <w:sz w:val="18"/>
                <w:szCs w:val="18"/>
                <w:lang w:val="es-ES_tradnl"/>
              </w:rPr>
            </w:pPr>
          </w:p>
          <w:p w14:paraId="12340D7C" w14:textId="6769CD1D" w:rsidR="00312F5D" w:rsidRPr="00BE59B6" w:rsidRDefault="00312F5D" w:rsidP="00392033">
            <w:pPr>
              <w:pStyle w:val="VietaAzul"/>
              <w:numPr>
                <w:ilvl w:val="0"/>
                <w:numId w:val="6"/>
              </w:numPr>
              <w:spacing w:after="0" w:line="240" w:lineRule="auto"/>
              <w:ind w:left="138" w:hanging="138"/>
              <w:rPr>
                <w:rFonts w:asciiTheme="minorHAnsi" w:hAnsiTheme="minorHAnsi"/>
                <w:sz w:val="18"/>
                <w:szCs w:val="18"/>
                <w:lang w:val="es-ES_tradnl"/>
              </w:rPr>
            </w:pPr>
            <w:r w:rsidRPr="00BE59B6">
              <w:rPr>
                <w:rFonts w:asciiTheme="minorHAnsi" w:hAnsiTheme="minorHAnsi"/>
                <w:sz w:val="18"/>
                <w:szCs w:val="18"/>
                <w:lang w:val="es-ES_tradnl"/>
              </w:rPr>
              <w:t>El documento debe tener el contenido indicado en la sección descripción</w:t>
            </w:r>
            <w:r>
              <w:rPr>
                <w:rFonts w:asciiTheme="minorHAnsi" w:hAnsiTheme="minorHAnsi"/>
                <w:sz w:val="18"/>
                <w:szCs w:val="18"/>
                <w:lang w:val="es-ES_tradnl"/>
              </w:rPr>
              <w:t xml:space="preserve"> y contenido de este entregable</w:t>
            </w:r>
            <w:r w:rsidR="00844C46">
              <w:rPr>
                <w:rFonts w:asciiTheme="minorHAnsi" w:hAnsiTheme="minorHAnsi"/>
                <w:sz w:val="18"/>
                <w:szCs w:val="18"/>
                <w:lang w:val="es-ES_tradnl"/>
              </w:rPr>
              <w:t>.</w:t>
            </w:r>
          </w:p>
        </w:tc>
        <w:tc>
          <w:tcPr>
            <w:tcW w:w="2334" w:type="dxa"/>
          </w:tcPr>
          <w:p w14:paraId="71F61108" w14:textId="5628D3F7" w:rsidR="00312F5D" w:rsidRPr="00AF7263" w:rsidRDefault="004C388F">
            <w:pPr>
              <w:pStyle w:val="VietaAzul"/>
              <w:spacing w:after="0" w:line="240" w:lineRule="auto"/>
              <w:rPr>
                <w:rFonts w:asciiTheme="minorHAnsi" w:hAnsiTheme="minorHAnsi"/>
                <w:sz w:val="18"/>
                <w:szCs w:val="18"/>
                <w:lang w:val="es-ES_tradnl"/>
              </w:rPr>
            </w:pPr>
            <w:r>
              <w:rPr>
                <w:rFonts w:asciiTheme="minorHAnsi" w:hAnsiTheme="minorHAnsi"/>
                <w:sz w:val="18"/>
                <w:szCs w:val="18"/>
                <w:lang w:val="es-ES_tradnl"/>
              </w:rPr>
              <w:t xml:space="preserve">Al término de la </w:t>
            </w:r>
            <w:r w:rsidR="00844C46">
              <w:rPr>
                <w:rFonts w:asciiTheme="minorHAnsi" w:hAnsiTheme="minorHAnsi"/>
                <w:sz w:val="18"/>
                <w:szCs w:val="18"/>
                <w:lang w:val="es-ES_tradnl"/>
              </w:rPr>
              <w:t>decimotercera</w:t>
            </w:r>
            <w:r w:rsidRPr="00251042">
              <w:rPr>
                <w:rFonts w:asciiTheme="minorHAnsi" w:hAnsiTheme="minorHAnsi"/>
                <w:sz w:val="18"/>
                <w:szCs w:val="18"/>
                <w:lang w:val="es-ES_tradnl"/>
              </w:rPr>
              <w:t xml:space="preserve"> semana a partir de la fecha de inicio del proyecto</w:t>
            </w:r>
          </w:p>
        </w:tc>
      </w:tr>
      <w:tr w:rsidR="00312F5D" w:rsidRPr="00C22F69" w14:paraId="6C159B7E" w14:textId="77777777" w:rsidTr="004A386B">
        <w:trPr>
          <w:cantSplit/>
          <w:jc w:val="center"/>
        </w:trPr>
        <w:tc>
          <w:tcPr>
            <w:tcW w:w="1982" w:type="dxa"/>
          </w:tcPr>
          <w:p w14:paraId="7446DF56" w14:textId="30C5A59F" w:rsidR="00312F5D" w:rsidRPr="00AF7263" w:rsidRDefault="00312F5D" w:rsidP="00312F5D">
            <w:pPr>
              <w:spacing w:line="276" w:lineRule="auto"/>
              <w:ind w:left="58"/>
              <w:rPr>
                <w:rFonts w:cs="Arial"/>
                <w:sz w:val="18"/>
                <w:szCs w:val="18"/>
              </w:rPr>
            </w:pPr>
            <w:r>
              <w:rPr>
                <w:rFonts w:cs="Arial"/>
                <w:sz w:val="18"/>
                <w:szCs w:val="18"/>
              </w:rPr>
              <w:t>Prototipos de pantallas</w:t>
            </w:r>
          </w:p>
        </w:tc>
        <w:tc>
          <w:tcPr>
            <w:tcW w:w="3149" w:type="dxa"/>
          </w:tcPr>
          <w:p w14:paraId="4C4A6347" w14:textId="77777777" w:rsidR="00312F5D" w:rsidRDefault="00312F5D" w:rsidP="00312F5D">
            <w:pPr>
              <w:pStyle w:val="VietaAzul"/>
              <w:spacing w:after="0" w:line="240" w:lineRule="auto"/>
              <w:rPr>
                <w:rFonts w:asciiTheme="minorHAnsi" w:hAnsiTheme="minorHAnsi"/>
                <w:sz w:val="18"/>
                <w:szCs w:val="18"/>
                <w:lang w:val="es-ES_tradnl"/>
              </w:rPr>
            </w:pPr>
            <w:r w:rsidRPr="0039710A">
              <w:rPr>
                <w:rFonts w:asciiTheme="minorHAnsi" w:hAnsiTheme="minorHAnsi"/>
                <w:sz w:val="18"/>
                <w:szCs w:val="18"/>
                <w:lang w:val="es-ES_tradnl"/>
              </w:rPr>
              <w:t xml:space="preserve">Representación gráfica no funcional del diseño de pantallas </w:t>
            </w:r>
            <w:r>
              <w:rPr>
                <w:rFonts w:asciiTheme="minorHAnsi" w:hAnsiTheme="minorHAnsi"/>
                <w:sz w:val="18"/>
                <w:szCs w:val="18"/>
                <w:lang w:val="es-ES_tradnl"/>
              </w:rPr>
              <w:t xml:space="preserve">a fin de </w:t>
            </w:r>
            <w:r w:rsidRPr="0039710A">
              <w:rPr>
                <w:rFonts w:asciiTheme="minorHAnsi" w:hAnsiTheme="minorHAnsi"/>
                <w:sz w:val="18"/>
                <w:szCs w:val="18"/>
                <w:lang w:val="es-ES_tradnl"/>
              </w:rPr>
              <w:t>validar los requerimientos de los usuarios.</w:t>
            </w:r>
          </w:p>
          <w:p w14:paraId="5CCF6D23" w14:textId="77777777" w:rsidR="00312F5D" w:rsidRDefault="00312F5D" w:rsidP="00312F5D">
            <w:pPr>
              <w:pStyle w:val="VietaAzul"/>
              <w:spacing w:after="0" w:line="240" w:lineRule="auto"/>
              <w:rPr>
                <w:rFonts w:asciiTheme="minorHAnsi" w:hAnsiTheme="minorHAnsi"/>
                <w:sz w:val="18"/>
                <w:szCs w:val="18"/>
                <w:lang w:val="es-ES_tradnl"/>
              </w:rPr>
            </w:pPr>
          </w:p>
          <w:p w14:paraId="5DF2E131" w14:textId="792F5D00" w:rsidR="00312F5D" w:rsidRPr="00EC226B" w:rsidRDefault="00312F5D" w:rsidP="00312F5D">
            <w:pPr>
              <w:pStyle w:val="VietaAzul"/>
              <w:spacing w:after="0" w:line="240" w:lineRule="auto"/>
              <w:rPr>
                <w:rFonts w:asciiTheme="minorHAnsi" w:hAnsiTheme="minorHAnsi"/>
                <w:sz w:val="18"/>
                <w:szCs w:val="18"/>
                <w:lang w:val="es-ES_tradnl"/>
              </w:rPr>
            </w:pPr>
          </w:p>
        </w:tc>
        <w:tc>
          <w:tcPr>
            <w:tcW w:w="2723" w:type="dxa"/>
          </w:tcPr>
          <w:p w14:paraId="060C647A" w14:textId="1FE30BEB" w:rsidR="00312F5D" w:rsidRPr="00BE59B6" w:rsidRDefault="00312F5D" w:rsidP="00392033">
            <w:pPr>
              <w:pStyle w:val="VietaAzul"/>
              <w:numPr>
                <w:ilvl w:val="0"/>
                <w:numId w:val="6"/>
              </w:numPr>
              <w:spacing w:after="0" w:line="240" w:lineRule="auto"/>
              <w:ind w:left="138" w:hanging="138"/>
              <w:rPr>
                <w:rFonts w:asciiTheme="minorHAnsi" w:hAnsiTheme="minorHAnsi"/>
                <w:sz w:val="18"/>
                <w:szCs w:val="18"/>
                <w:lang w:val="es-ES_tradnl"/>
              </w:rPr>
            </w:pPr>
            <w:r w:rsidRPr="00BE59B6">
              <w:rPr>
                <w:rFonts w:asciiTheme="minorHAnsi" w:hAnsiTheme="minorHAnsi"/>
                <w:sz w:val="18"/>
                <w:szCs w:val="18"/>
                <w:lang w:val="es-ES_tradnl"/>
              </w:rPr>
              <w:t>Entrega de un documento en formato electrónic</w:t>
            </w:r>
            <w:r>
              <w:rPr>
                <w:rFonts w:asciiTheme="minorHAnsi" w:hAnsiTheme="minorHAnsi"/>
                <w:sz w:val="18"/>
                <w:szCs w:val="18"/>
                <w:lang w:val="es-ES_tradnl"/>
              </w:rPr>
              <w:t>o, en su versión fuente y/o PDF</w:t>
            </w:r>
            <w:r w:rsidR="00844C46">
              <w:rPr>
                <w:rFonts w:asciiTheme="minorHAnsi" w:hAnsiTheme="minorHAnsi"/>
                <w:sz w:val="18"/>
                <w:szCs w:val="18"/>
                <w:lang w:val="es-ES_tradnl"/>
              </w:rPr>
              <w:t>.</w:t>
            </w:r>
          </w:p>
          <w:p w14:paraId="24775D6F" w14:textId="77777777" w:rsidR="00312F5D" w:rsidRPr="00BE59B6" w:rsidRDefault="00312F5D" w:rsidP="00312F5D">
            <w:pPr>
              <w:pStyle w:val="VietaAzul"/>
              <w:spacing w:after="0" w:line="240" w:lineRule="auto"/>
              <w:rPr>
                <w:rFonts w:asciiTheme="minorHAnsi" w:hAnsiTheme="minorHAnsi"/>
                <w:sz w:val="18"/>
                <w:szCs w:val="18"/>
                <w:lang w:val="es-ES_tradnl"/>
              </w:rPr>
            </w:pPr>
          </w:p>
          <w:p w14:paraId="49B604AB" w14:textId="40741567" w:rsidR="00312F5D" w:rsidRPr="00BE59B6" w:rsidRDefault="00312F5D" w:rsidP="00392033">
            <w:pPr>
              <w:pStyle w:val="VietaAzul"/>
              <w:numPr>
                <w:ilvl w:val="0"/>
                <w:numId w:val="6"/>
              </w:numPr>
              <w:spacing w:after="0" w:line="240" w:lineRule="auto"/>
              <w:ind w:left="138" w:hanging="138"/>
              <w:rPr>
                <w:rFonts w:asciiTheme="minorHAnsi" w:hAnsiTheme="minorHAnsi"/>
                <w:sz w:val="18"/>
                <w:szCs w:val="18"/>
                <w:lang w:val="es-ES_tradnl"/>
              </w:rPr>
            </w:pPr>
            <w:r w:rsidRPr="00BE59B6">
              <w:rPr>
                <w:rFonts w:asciiTheme="minorHAnsi" w:hAnsiTheme="minorHAnsi"/>
                <w:sz w:val="18"/>
                <w:szCs w:val="18"/>
                <w:lang w:val="es-ES_tradnl"/>
              </w:rPr>
              <w:t>El documento debe tener el contenido indicado en la sección descripción</w:t>
            </w:r>
            <w:r>
              <w:rPr>
                <w:rFonts w:asciiTheme="minorHAnsi" w:hAnsiTheme="minorHAnsi"/>
                <w:sz w:val="18"/>
                <w:szCs w:val="18"/>
                <w:lang w:val="es-ES_tradnl"/>
              </w:rPr>
              <w:t xml:space="preserve"> y contenido de este entregable</w:t>
            </w:r>
            <w:r w:rsidR="00844C46">
              <w:rPr>
                <w:rFonts w:asciiTheme="minorHAnsi" w:hAnsiTheme="minorHAnsi"/>
                <w:sz w:val="18"/>
                <w:szCs w:val="18"/>
                <w:lang w:val="es-ES_tradnl"/>
              </w:rPr>
              <w:t>.</w:t>
            </w:r>
          </w:p>
        </w:tc>
        <w:tc>
          <w:tcPr>
            <w:tcW w:w="2334" w:type="dxa"/>
          </w:tcPr>
          <w:p w14:paraId="66DDF53A" w14:textId="1D244135" w:rsidR="00312F5D" w:rsidRPr="00AF7263" w:rsidRDefault="004C388F" w:rsidP="00136652">
            <w:pPr>
              <w:pStyle w:val="VietaAzul"/>
              <w:spacing w:after="0" w:line="240" w:lineRule="auto"/>
              <w:rPr>
                <w:rFonts w:asciiTheme="minorHAnsi" w:hAnsiTheme="minorHAnsi"/>
                <w:sz w:val="18"/>
                <w:szCs w:val="18"/>
                <w:lang w:val="es-ES_tradnl"/>
              </w:rPr>
            </w:pPr>
            <w:r>
              <w:rPr>
                <w:rFonts w:asciiTheme="minorHAnsi" w:hAnsiTheme="minorHAnsi"/>
                <w:sz w:val="18"/>
                <w:szCs w:val="18"/>
                <w:lang w:val="es-ES_tradnl"/>
              </w:rPr>
              <w:t xml:space="preserve">Al término de la </w:t>
            </w:r>
            <w:r w:rsidR="00844C46">
              <w:rPr>
                <w:rFonts w:asciiTheme="minorHAnsi" w:hAnsiTheme="minorHAnsi"/>
                <w:sz w:val="18"/>
                <w:szCs w:val="18"/>
                <w:lang w:val="es-ES_tradnl"/>
              </w:rPr>
              <w:t>decimotercera</w:t>
            </w:r>
            <w:r w:rsidR="00844C46" w:rsidDel="00844C46">
              <w:rPr>
                <w:rFonts w:asciiTheme="minorHAnsi" w:hAnsiTheme="minorHAnsi"/>
                <w:sz w:val="18"/>
                <w:szCs w:val="18"/>
                <w:lang w:val="es-ES_tradnl"/>
              </w:rPr>
              <w:t xml:space="preserve"> </w:t>
            </w:r>
            <w:r w:rsidRPr="00251042">
              <w:rPr>
                <w:rFonts w:asciiTheme="minorHAnsi" w:hAnsiTheme="minorHAnsi"/>
                <w:sz w:val="18"/>
                <w:szCs w:val="18"/>
                <w:lang w:val="es-ES_tradnl"/>
              </w:rPr>
              <w:t>semana a partir de la fecha de inicio del proyecto</w:t>
            </w:r>
          </w:p>
        </w:tc>
      </w:tr>
      <w:tr w:rsidR="00312F5D" w:rsidRPr="00C22F69" w14:paraId="6AC54573" w14:textId="77777777" w:rsidTr="004A386B">
        <w:trPr>
          <w:cantSplit/>
          <w:jc w:val="center"/>
        </w:trPr>
        <w:tc>
          <w:tcPr>
            <w:tcW w:w="1982" w:type="dxa"/>
          </w:tcPr>
          <w:p w14:paraId="6ADF7E8C" w14:textId="0038FD52" w:rsidR="00312F5D" w:rsidRPr="00D24FE8" w:rsidRDefault="00312F5D" w:rsidP="00312F5D">
            <w:pPr>
              <w:spacing w:line="276" w:lineRule="auto"/>
              <w:ind w:left="58"/>
              <w:rPr>
                <w:rFonts w:cs="Arial"/>
                <w:sz w:val="18"/>
                <w:szCs w:val="18"/>
              </w:rPr>
            </w:pPr>
            <w:r w:rsidRPr="00E80C88">
              <w:rPr>
                <w:rFonts w:cs="Arial"/>
                <w:sz w:val="18"/>
                <w:szCs w:val="18"/>
              </w:rPr>
              <w:lastRenderedPageBreak/>
              <w:t>Actualización del diseño detallado de software</w:t>
            </w:r>
          </w:p>
        </w:tc>
        <w:tc>
          <w:tcPr>
            <w:tcW w:w="3149" w:type="dxa"/>
          </w:tcPr>
          <w:p w14:paraId="324CF28D" w14:textId="77777777" w:rsidR="00312F5D" w:rsidRDefault="00312F5D" w:rsidP="00A5458B">
            <w:pPr>
              <w:spacing w:before="60" w:after="60"/>
              <w:contextualSpacing/>
              <w:rPr>
                <w:rFonts w:eastAsia="Times New Roman" w:cs="Arial"/>
                <w:sz w:val="18"/>
                <w:szCs w:val="18"/>
                <w:lang w:val="es-ES_tradnl"/>
              </w:rPr>
            </w:pPr>
            <w:r w:rsidRPr="00E80C88">
              <w:rPr>
                <w:rFonts w:eastAsia="Times New Roman" w:cs="Arial"/>
                <w:sz w:val="18"/>
                <w:szCs w:val="18"/>
                <w:lang w:val="es-ES_tradnl"/>
              </w:rPr>
              <w:t>Actualización del documento técnico que contiene vistas detalladas de la estructura y del comportamiento del sistema.</w:t>
            </w:r>
          </w:p>
          <w:p w14:paraId="66EE7C1F" w14:textId="77777777" w:rsidR="00312F5D" w:rsidRDefault="00312F5D" w:rsidP="00A5458B">
            <w:pPr>
              <w:spacing w:before="60" w:after="60"/>
              <w:contextualSpacing/>
              <w:rPr>
                <w:sz w:val="18"/>
                <w:szCs w:val="18"/>
              </w:rPr>
            </w:pPr>
            <w:r>
              <w:rPr>
                <w:sz w:val="18"/>
                <w:szCs w:val="18"/>
              </w:rPr>
              <w:t>Comprende las siguientes secciones:</w:t>
            </w:r>
          </w:p>
          <w:p w14:paraId="73E0A869" w14:textId="7EAD4330" w:rsidR="004A386B" w:rsidRDefault="004A386B" w:rsidP="00A5458B">
            <w:pPr>
              <w:pStyle w:val="VietaAzul"/>
              <w:spacing w:after="0" w:line="240" w:lineRule="auto"/>
              <w:contextualSpacing/>
              <w:rPr>
                <w:rFonts w:asciiTheme="minorHAnsi" w:hAnsiTheme="minorHAnsi"/>
                <w:sz w:val="18"/>
                <w:szCs w:val="18"/>
                <w:lang w:val="es-ES_tradnl"/>
              </w:rPr>
            </w:pPr>
          </w:p>
          <w:p w14:paraId="1D2C3CFC" w14:textId="44045C6E" w:rsidR="004A386B" w:rsidRPr="00A5458B" w:rsidRDefault="004A386B" w:rsidP="00A5458B">
            <w:pPr>
              <w:pStyle w:val="VietaAzul"/>
              <w:contextualSpacing/>
              <w:rPr>
                <w:rFonts w:asciiTheme="minorHAnsi" w:hAnsiTheme="minorHAnsi"/>
                <w:sz w:val="18"/>
                <w:szCs w:val="18"/>
                <w:u w:val="single"/>
                <w:lang w:val="es-ES_tradnl"/>
              </w:rPr>
            </w:pPr>
            <w:r w:rsidRPr="00A5458B">
              <w:rPr>
                <w:rFonts w:asciiTheme="minorHAnsi" w:hAnsiTheme="minorHAnsi"/>
                <w:sz w:val="18"/>
                <w:szCs w:val="18"/>
                <w:u w:val="single"/>
                <w:lang w:val="es-ES_tradnl"/>
              </w:rPr>
              <w:t>Diseño del software</w:t>
            </w:r>
          </w:p>
          <w:p w14:paraId="5304D5F3" w14:textId="1239ED9D" w:rsidR="004A386B" w:rsidRPr="004A386B" w:rsidRDefault="004A386B" w:rsidP="00A5458B">
            <w:pPr>
              <w:pStyle w:val="VietaAzul"/>
              <w:numPr>
                <w:ilvl w:val="0"/>
                <w:numId w:val="60"/>
              </w:numPr>
              <w:contextualSpacing/>
              <w:rPr>
                <w:rFonts w:asciiTheme="minorHAnsi" w:hAnsiTheme="minorHAnsi"/>
                <w:sz w:val="18"/>
                <w:szCs w:val="18"/>
                <w:lang w:val="es-ES_tradnl"/>
              </w:rPr>
            </w:pPr>
            <w:r w:rsidRPr="004A386B">
              <w:rPr>
                <w:rFonts w:asciiTheme="minorHAnsi" w:hAnsiTheme="minorHAnsi"/>
                <w:sz w:val="18"/>
                <w:szCs w:val="18"/>
                <w:lang w:val="es-ES_tradnl"/>
              </w:rPr>
              <w:t>Vista estática: diagrama de clases y diseño lógico de la base de datos</w:t>
            </w:r>
          </w:p>
          <w:p w14:paraId="7B909A79" w14:textId="406A8277" w:rsidR="004A386B" w:rsidRPr="004A386B" w:rsidRDefault="004A386B" w:rsidP="00A5458B">
            <w:pPr>
              <w:pStyle w:val="VietaAzul"/>
              <w:numPr>
                <w:ilvl w:val="0"/>
                <w:numId w:val="60"/>
              </w:numPr>
              <w:contextualSpacing/>
              <w:rPr>
                <w:rFonts w:asciiTheme="minorHAnsi" w:hAnsiTheme="minorHAnsi"/>
                <w:sz w:val="18"/>
                <w:szCs w:val="18"/>
                <w:lang w:val="es-ES_tradnl"/>
              </w:rPr>
            </w:pPr>
            <w:r w:rsidRPr="004A386B">
              <w:rPr>
                <w:rFonts w:asciiTheme="minorHAnsi" w:hAnsiTheme="minorHAnsi"/>
                <w:sz w:val="18"/>
                <w:szCs w:val="18"/>
                <w:lang w:val="es-ES_tradnl"/>
              </w:rPr>
              <w:t>Vista dinámica: diagramas de estado y actividades</w:t>
            </w:r>
          </w:p>
          <w:p w14:paraId="758313EE" w14:textId="3810DA78" w:rsidR="004A386B" w:rsidRPr="004A386B" w:rsidRDefault="004A386B" w:rsidP="00A5458B">
            <w:pPr>
              <w:pStyle w:val="VietaAzul"/>
              <w:numPr>
                <w:ilvl w:val="0"/>
                <w:numId w:val="60"/>
              </w:numPr>
              <w:contextualSpacing/>
              <w:rPr>
                <w:rFonts w:asciiTheme="minorHAnsi" w:hAnsiTheme="minorHAnsi"/>
                <w:sz w:val="18"/>
                <w:szCs w:val="18"/>
                <w:lang w:val="es-ES_tradnl"/>
              </w:rPr>
            </w:pPr>
            <w:r w:rsidRPr="004A386B">
              <w:rPr>
                <w:rFonts w:asciiTheme="minorHAnsi" w:hAnsiTheme="minorHAnsi"/>
                <w:sz w:val="18"/>
                <w:szCs w:val="18"/>
                <w:lang w:val="es-ES_tradnl"/>
              </w:rPr>
              <w:t>Vista de asignación: distribución de los componentes del sistema y el diagrama de despliegue detallado</w:t>
            </w:r>
          </w:p>
          <w:p w14:paraId="6C656877" w14:textId="77777777" w:rsidR="004A386B" w:rsidRPr="004A386B" w:rsidRDefault="004A386B" w:rsidP="00A5458B">
            <w:pPr>
              <w:pStyle w:val="VietaAzul"/>
              <w:contextualSpacing/>
              <w:rPr>
                <w:rFonts w:asciiTheme="minorHAnsi" w:hAnsiTheme="minorHAnsi"/>
                <w:sz w:val="18"/>
                <w:szCs w:val="18"/>
                <w:lang w:val="es-ES_tradnl"/>
              </w:rPr>
            </w:pPr>
          </w:p>
          <w:p w14:paraId="096597AB" w14:textId="23A09012" w:rsidR="004A386B" w:rsidRPr="00A5458B" w:rsidRDefault="004A386B" w:rsidP="00A5458B">
            <w:pPr>
              <w:pStyle w:val="VietaAzul"/>
              <w:contextualSpacing/>
              <w:rPr>
                <w:rFonts w:asciiTheme="minorHAnsi" w:hAnsiTheme="minorHAnsi"/>
                <w:sz w:val="18"/>
                <w:szCs w:val="18"/>
                <w:u w:val="single"/>
                <w:lang w:val="es-ES_tradnl"/>
              </w:rPr>
            </w:pPr>
            <w:r w:rsidRPr="00A5458B">
              <w:rPr>
                <w:rFonts w:asciiTheme="minorHAnsi" w:hAnsiTheme="minorHAnsi"/>
                <w:sz w:val="18"/>
                <w:szCs w:val="18"/>
                <w:u w:val="single"/>
                <w:lang w:val="es-ES_tradnl"/>
              </w:rPr>
              <w:t>Diseño de la interfaz de usuario</w:t>
            </w:r>
          </w:p>
          <w:p w14:paraId="31810230" w14:textId="2D277DBF" w:rsidR="004A386B" w:rsidRPr="004A386B" w:rsidRDefault="004A386B" w:rsidP="00A5458B">
            <w:pPr>
              <w:pStyle w:val="VietaAzul"/>
              <w:numPr>
                <w:ilvl w:val="0"/>
                <w:numId w:val="60"/>
              </w:numPr>
              <w:contextualSpacing/>
              <w:rPr>
                <w:rFonts w:asciiTheme="minorHAnsi" w:hAnsiTheme="minorHAnsi"/>
                <w:sz w:val="18"/>
                <w:szCs w:val="18"/>
                <w:lang w:val="es-ES_tradnl"/>
              </w:rPr>
            </w:pPr>
            <w:r w:rsidRPr="004A386B">
              <w:rPr>
                <w:rFonts w:asciiTheme="minorHAnsi" w:hAnsiTheme="minorHAnsi"/>
                <w:sz w:val="18"/>
                <w:szCs w:val="18"/>
                <w:lang w:val="es-ES_tradnl"/>
              </w:rPr>
              <w:t>Análisis y modelado del usuario, la tarea y el ambiente</w:t>
            </w:r>
          </w:p>
          <w:p w14:paraId="3D3DBAF0" w14:textId="7CBA7B85" w:rsidR="004A386B" w:rsidRPr="004A386B" w:rsidRDefault="004A386B" w:rsidP="00A5458B">
            <w:pPr>
              <w:pStyle w:val="VietaAzul"/>
              <w:numPr>
                <w:ilvl w:val="0"/>
                <w:numId w:val="60"/>
              </w:numPr>
              <w:contextualSpacing/>
              <w:rPr>
                <w:rFonts w:asciiTheme="minorHAnsi" w:hAnsiTheme="minorHAnsi"/>
                <w:sz w:val="18"/>
                <w:szCs w:val="18"/>
                <w:lang w:val="es-ES_tradnl"/>
              </w:rPr>
            </w:pPr>
            <w:r w:rsidRPr="004A386B">
              <w:rPr>
                <w:rFonts w:asciiTheme="minorHAnsi" w:hAnsiTheme="minorHAnsi"/>
                <w:sz w:val="18"/>
                <w:szCs w:val="18"/>
                <w:lang w:val="es-ES_tradnl"/>
              </w:rPr>
              <w:t>Definición de la interacción con el usuario</w:t>
            </w:r>
          </w:p>
          <w:p w14:paraId="04395851" w14:textId="3715668D" w:rsidR="004A386B" w:rsidRPr="004A386B" w:rsidRDefault="004A386B" w:rsidP="00A5458B">
            <w:pPr>
              <w:pStyle w:val="VietaAzul"/>
              <w:numPr>
                <w:ilvl w:val="0"/>
                <w:numId w:val="60"/>
              </w:numPr>
              <w:contextualSpacing/>
              <w:rPr>
                <w:rFonts w:asciiTheme="minorHAnsi" w:hAnsiTheme="minorHAnsi"/>
                <w:sz w:val="18"/>
                <w:szCs w:val="18"/>
                <w:lang w:val="es-ES_tradnl"/>
              </w:rPr>
            </w:pPr>
            <w:r w:rsidRPr="004A386B">
              <w:rPr>
                <w:rFonts w:asciiTheme="minorHAnsi" w:hAnsiTheme="minorHAnsi"/>
                <w:sz w:val="18"/>
                <w:szCs w:val="18"/>
                <w:lang w:val="es-ES_tradnl"/>
              </w:rPr>
              <w:t>Definición de componentes de la interfaz de usuario</w:t>
            </w:r>
          </w:p>
          <w:p w14:paraId="1B06C14A" w14:textId="12E661CD" w:rsidR="004A386B" w:rsidRPr="00E80C88" w:rsidRDefault="004A386B" w:rsidP="001D05ED">
            <w:pPr>
              <w:pStyle w:val="VietaAzul"/>
              <w:numPr>
                <w:ilvl w:val="0"/>
                <w:numId w:val="60"/>
              </w:numPr>
              <w:spacing w:after="0" w:line="240" w:lineRule="auto"/>
              <w:contextualSpacing/>
              <w:rPr>
                <w:sz w:val="18"/>
                <w:szCs w:val="18"/>
              </w:rPr>
            </w:pPr>
            <w:r w:rsidRPr="004A386B">
              <w:rPr>
                <w:rFonts w:asciiTheme="minorHAnsi" w:hAnsiTheme="minorHAnsi"/>
                <w:sz w:val="18"/>
                <w:szCs w:val="18"/>
                <w:lang w:val="es-ES_tradnl"/>
              </w:rPr>
              <w:t>Validaciones y mensajes de validación</w:t>
            </w:r>
          </w:p>
        </w:tc>
        <w:tc>
          <w:tcPr>
            <w:tcW w:w="2723" w:type="dxa"/>
          </w:tcPr>
          <w:p w14:paraId="1C854561" w14:textId="0AA90445" w:rsidR="00312F5D" w:rsidRPr="00BE59B6" w:rsidRDefault="00312F5D" w:rsidP="00392033">
            <w:pPr>
              <w:pStyle w:val="VietaAzul"/>
              <w:numPr>
                <w:ilvl w:val="0"/>
                <w:numId w:val="6"/>
              </w:numPr>
              <w:spacing w:after="0" w:line="240" w:lineRule="auto"/>
              <w:ind w:left="138" w:hanging="138"/>
              <w:rPr>
                <w:rFonts w:asciiTheme="minorHAnsi" w:hAnsiTheme="minorHAnsi"/>
                <w:sz w:val="18"/>
                <w:szCs w:val="18"/>
                <w:lang w:val="es-ES_tradnl"/>
              </w:rPr>
            </w:pPr>
            <w:r w:rsidRPr="00BE59B6">
              <w:rPr>
                <w:rFonts w:asciiTheme="minorHAnsi" w:hAnsiTheme="minorHAnsi"/>
                <w:sz w:val="18"/>
                <w:szCs w:val="18"/>
                <w:lang w:val="es-ES_tradnl"/>
              </w:rPr>
              <w:t>Entrega de un documento en formato electrónic</w:t>
            </w:r>
            <w:r>
              <w:rPr>
                <w:rFonts w:asciiTheme="minorHAnsi" w:hAnsiTheme="minorHAnsi"/>
                <w:sz w:val="18"/>
                <w:szCs w:val="18"/>
                <w:lang w:val="es-ES_tradnl"/>
              </w:rPr>
              <w:t>o, en su versión fuente y/o PDF</w:t>
            </w:r>
            <w:r w:rsidR="00D57F36">
              <w:rPr>
                <w:rFonts w:asciiTheme="minorHAnsi" w:hAnsiTheme="minorHAnsi"/>
                <w:sz w:val="18"/>
                <w:szCs w:val="18"/>
                <w:lang w:val="es-ES_tradnl"/>
              </w:rPr>
              <w:t>.</w:t>
            </w:r>
          </w:p>
          <w:p w14:paraId="3FC349D1" w14:textId="77777777" w:rsidR="00312F5D" w:rsidRPr="00BE59B6" w:rsidRDefault="00312F5D" w:rsidP="00312F5D">
            <w:pPr>
              <w:pStyle w:val="VietaAzul"/>
              <w:spacing w:after="0" w:line="240" w:lineRule="auto"/>
              <w:rPr>
                <w:rFonts w:asciiTheme="minorHAnsi" w:hAnsiTheme="minorHAnsi"/>
                <w:sz w:val="18"/>
                <w:szCs w:val="18"/>
                <w:lang w:val="es-ES_tradnl"/>
              </w:rPr>
            </w:pPr>
          </w:p>
          <w:p w14:paraId="6D31F43E" w14:textId="6DB5290D" w:rsidR="00312F5D" w:rsidRPr="00BE59B6" w:rsidRDefault="00312F5D" w:rsidP="00392033">
            <w:pPr>
              <w:pStyle w:val="VietaAzul"/>
              <w:numPr>
                <w:ilvl w:val="0"/>
                <w:numId w:val="6"/>
              </w:numPr>
              <w:spacing w:after="0" w:line="240" w:lineRule="auto"/>
              <w:ind w:left="138" w:hanging="138"/>
              <w:rPr>
                <w:rFonts w:asciiTheme="minorHAnsi" w:hAnsiTheme="minorHAnsi"/>
                <w:sz w:val="18"/>
                <w:szCs w:val="18"/>
                <w:lang w:val="es-ES_tradnl"/>
              </w:rPr>
            </w:pPr>
            <w:r w:rsidRPr="00BE59B6">
              <w:rPr>
                <w:rFonts w:asciiTheme="minorHAnsi" w:hAnsiTheme="minorHAnsi"/>
                <w:sz w:val="18"/>
                <w:szCs w:val="18"/>
                <w:lang w:val="es-ES_tradnl"/>
              </w:rPr>
              <w:t>El documento debe tener el contenido indicado en la sección descripción</w:t>
            </w:r>
            <w:r>
              <w:rPr>
                <w:rFonts w:asciiTheme="minorHAnsi" w:hAnsiTheme="minorHAnsi"/>
                <w:sz w:val="18"/>
                <w:szCs w:val="18"/>
                <w:lang w:val="es-ES_tradnl"/>
              </w:rPr>
              <w:t xml:space="preserve"> y contenido de este entregable</w:t>
            </w:r>
            <w:r w:rsidR="00D57F36">
              <w:rPr>
                <w:rFonts w:asciiTheme="minorHAnsi" w:hAnsiTheme="minorHAnsi"/>
                <w:sz w:val="18"/>
                <w:szCs w:val="18"/>
                <w:lang w:val="es-ES_tradnl"/>
              </w:rPr>
              <w:t>.</w:t>
            </w:r>
          </w:p>
        </w:tc>
        <w:tc>
          <w:tcPr>
            <w:tcW w:w="2334" w:type="dxa"/>
          </w:tcPr>
          <w:p w14:paraId="3073EFDA" w14:textId="2B42BD41" w:rsidR="00312F5D" w:rsidRPr="00AF7263" w:rsidRDefault="004C388F" w:rsidP="00136652">
            <w:pPr>
              <w:pStyle w:val="VietaAzul"/>
              <w:spacing w:after="0" w:line="240" w:lineRule="auto"/>
              <w:rPr>
                <w:rFonts w:asciiTheme="minorHAnsi" w:hAnsiTheme="minorHAnsi"/>
                <w:sz w:val="18"/>
                <w:szCs w:val="18"/>
                <w:lang w:val="es-ES_tradnl"/>
              </w:rPr>
            </w:pPr>
            <w:r>
              <w:rPr>
                <w:rFonts w:asciiTheme="minorHAnsi" w:hAnsiTheme="minorHAnsi"/>
                <w:sz w:val="18"/>
                <w:szCs w:val="18"/>
                <w:lang w:val="es-ES_tradnl"/>
              </w:rPr>
              <w:t xml:space="preserve">Al término de la </w:t>
            </w:r>
            <w:r w:rsidR="00D57F36">
              <w:rPr>
                <w:rFonts w:asciiTheme="minorHAnsi" w:hAnsiTheme="minorHAnsi"/>
                <w:sz w:val="18"/>
                <w:szCs w:val="18"/>
                <w:lang w:val="es-ES_tradnl"/>
              </w:rPr>
              <w:t>decimotercera</w:t>
            </w:r>
            <w:r w:rsidRPr="00251042">
              <w:rPr>
                <w:rFonts w:asciiTheme="minorHAnsi" w:hAnsiTheme="minorHAnsi"/>
                <w:sz w:val="18"/>
                <w:szCs w:val="18"/>
                <w:lang w:val="es-ES_tradnl"/>
              </w:rPr>
              <w:t xml:space="preserve"> semana a partir de la fecha de inicio del proyecto</w:t>
            </w:r>
          </w:p>
        </w:tc>
      </w:tr>
      <w:tr w:rsidR="00312F5D" w:rsidRPr="00C22F69" w14:paraId="7947CC93" w14:textId="77777777" w:rsidTr="004A386B">
        <w:trPr>
          <w:cantSplit/>
          <w:jc w:val="center"/>
        </w:trPr>
        <w:tc>
          <w:tcPr>
            <w:tcW w:w="1982" w:type="dxa"/>
          </w:tcPr>
          <w:p w14:paraId="294ADF35" w14:textId="66584D6A" w:rsidR="00312F5D" w:rsidRPr="00E80C88" w:rsidRDefault="00312F5D" w:rsidP="00312F5D">
            <w:pPr>
              <w:spacing w:line="276" w:lineRule="auto"/>
              <w:ind w:left="58"/>
              <w:rPr>
                <w:rFonts w:cs="Arial"/>
                <w:sz w:val="18"/>
                <w:szCs w:val="18"/>
              </w:rPr>
            </w:pPr>
            <w:r w:rsidRPr="00C0008A">
              <w:rPr>
                <w:rFonts w:cs="Arial"/>
                <w:sz w:val="18"/>
                <w:szCs w:val="18"/>
              </w:rPr>
              <w:t>Actualización de código fuente</w:t>
            </w:r>
          </w:p>
        </w:tc>
        <w:tc>
          <w:tcPr>
            <w:tcW w:w="3149" w:type="dxa"/>
          </w:tcPr>
          <w:p w14:paraId="3861C627" w14:textId="4E87665C" w:rsidR="00312F5D" w:rsidRPr="00E80C88" w:rsidRDefault="00312F5D" w:rsidP="00312F5D">
            <w:pPr>
              <w:spacing w:before="60" w:after="60"/>
              <w:rPr>
                <w:rFonts w:eastAsia="Times New Roman" w:cs="Arial"/>
                <w:sz w:val="18"/>
                <w:szCs w:val="18"/>
                <w:lang w:val="es-ES_tradnl"/>
              </w:rPr>
            </w:pPr>
            <w:r w:rsidRPr="00C0008A">
              <w:rPr>
                <w:sz w:val="18"/>
                <w:szCs w:val="18"/>
                <w:lang w:val="es-ES_tradnl"/>
              </w:rPr>
              <w:t>Actualización del código fuente, librerías e imágenes correspondientes a la funcionalidad de los módulos enunciados del SPACNMHI</w:t>
            </w:r>
            <w:r w:rsidRPr="00C0008A">
              <w:rPr>
                <w:rFonts w:ascii="Arial" w:hAnsi="Arial" w:cs="Arial"/>
                <w:szCs w:val="20"/>
              </w:rPr>
              <w:t>.</w:t>
            </w:r>
          </w:p>
        </w:tc>
        <w:tc>
          <w:tcPr>
            <w:tcW w:w="2723" w:type="dxa"/>
          </w:tcPr>
          <w:p w14:paraId="48FC64CF" w14:textId="00F055F4" w:rsidR="00312F5D" w:rsidRPr="00BE59B6" w:rsidRDefault="00312F5D" w:rsidP="00392033">
            <w:pPr>
              <w:pStyle w:val="VietaAzul"/>
              <w:numPr>
                <w:ilvl w:val="0"/>
                <w:numId w:val="6"/>
              </w:numPr>
              <w:spacing w:after="0" w:line="240" w:lineRule="auto"/>
              <w:ind w:left="138" w:hanging="138"/>
              <w:rPr>
                <w:rFonts w:asciiTheme="minorHAnsi" w:hAnsiTheme="minorHAnsi"/>
                <w:sz w:val="18"/>
                <w:szCs w:val="18"/>
                <w:lang w:val="es-ES_tradnl"/>
              </w:rPr>
            </w:pPr>
            <w:r w:rsidRPr="00BE59B6">
              <w:rPr>
                <w:rFonts w:asciiTheme="minorHAnsi" w:hAnsiTheme="minorHAnsi"/>
                <w:sz w:val="18"/>
                <w:szCs w:val="18"/>
                <w:lang w:val="es-ES_tradnl"/>
              </w:rPr>
              <w:t>Entrega de un documento en formato electrónic</w:t>
            </w:r>
            <w:r>
              <w:rPr>
                <w:rFonts w:asciiTheme="minorHAnsi" w:hAnsiTheme="minorHAnsi"/>
                <w:sz w:val="18"/>
                <w:szCs w:val="18"/>
                <w:lang w:val="es-ES_tradnl"/>
              </w:rPr>
              <w:t>o, en su versión fuente y/o PDF</w:t>
            </w:r>
            <w:r w:rsidR="00D57F36">
              <w:rPr>
                <w:rFonts w:asciiTheme="minorHAnsi" w:hAnsiTheme="minorHAnsi"/>
                <w:sz w:val="18"/>
                <w:szCs w:val="18"/>
                <w:lang w:val="es-ES_tradnl"/>
              </w:rPr>
              <w:t>.</w:t>
            </w:r>
          </w:p>
          <w:p w14:paraId="15B42375" w14:textId="77777777" w:rsidR="00312F5D" w:rsidRPr="00BE59B6" w:rsidRDefault="00312F5D" w:rsidP="00312F5D">
            <w:pPr>
              <w:pStyle w:val="VietaAzul"/>
              <w:spacing w:after="0" w:line="240" w:lineRule="auto"/>
              <w:rPr>
                <w:rFonts w:asciiTheme="minorHAnsi" w:hAnsiTheme="minorHAnsi"/>
                <w:sz w:val="18"/>
                <w:szCs w:val="18"/>
                <w:lang w:val="es-ES_tradnl"/>
              </w:rPr>
            </w:pPr>
          </w:p>
          <w:p w14:paraId="19FB8E1A" w14:textId="04A9F2F4" w:rsidR="00312F5D" w:rsidRPr="00BE59B6" w:rsidRDefault="00312F5D" w:rsidP="00392033">
            <w:pPr>
              <w:pStyle w:val="VietaAzul"/>
              <w:numPr>
                <w:ilvl w:val="0"/>
                <w:numId w:val="6"/>
              </w:numPr>
              <w:spacing w:after="0" w:line="240" w:lineRule="auto"/>
              <w:ind w:left="138" w:hanging="138"/>
              <w:rPr>
                <w:rFonts w:asciiTheme="minorHAnsi" w:hAnsiTheme="minorHAnsi"/>
                <w:sz w:val="18"/>
                <w:szCs w:val="18"/>
                <w:lang w:val="es-ES_tradnl"/>
              </w:rPr>
            </w:pPr>
            <w:r w:rsidRPr="00BE59B6">
              <w:rPr>
                <w:rFonts w:asciiTheme="minorHAnsi" w:hAnsiTheme="minorHAnsi"/>
                <w:sz w:val="18"/>
                <w:szCs w:val="18"/>
                <w:lang w:val="es-ES_tradnl"/>
              </w:rPr>
              <w:t>El documento debe tener el contenido indicado en la sección descripción y contenido de este entregable</w:t>
            </w:r>
            <w:r w:rsidR="00D57F36">
              <w:rPr>
                <w:rFonts w:asciiTheme="minorHAnsi" w:hAnsiTheme="minorHAnsi"/>
                <w:sz w:val="18"/>
                <w:szCs w:val="18"/>
                <w:lang w:val="es-ES_tradnl"/>
              </w:rPr>
              <w:t>.</w:t>
            </w:r>
          </w:p>
        </w:tc>
        <w:tc>
          <w:tcPr>
            <w:tcW w:w="2334" w:type="dxa"/>
          </w:tcPr>
          <w:p w14:paraId="62873D4E" w14:textId="0CBDB30A" w:rsidR="00312F5D" w:rsidRPr="00AF7263" w:rsidRDefault="004C388F" w:rsidP="00136652">
            <w:pPr>
              <w:pStyle w:val="VietaAzul"/>
              <w:spacing w:after="0" w:line="240" w:lineRule="auto"/>
              <w:rPr>
                <w:rFonts w:asciiTheme="minorHAnsi" w:hAnsiTheme="minorHAnsi"/>
                <w:sz w:val="18"/>
                <w:szCs w:val="18"/>
                <w:lang w:val="es-ES_tradnl"/>
              </w:rPr>
            </w:pPr>
            <w:r>
              <w:rPr>
                <w:rFonts w:asciiTheme="minorHAnsi" w:hAnsiTheme="minorHAnsi"/>
                <w:sz w:val="18"/>
                <w:szCs w:val="18"/>
                <w:lang w:val="es-ES_tradnl"/>
              </w:rPr>
              <w:t xml:space="preserve">Al término de la </w:t>
            </w:r>
            <w:r w:rsidR="00D57F36">
              <w:rPr>
                <w:rFonts w:asciiTheme="minorHAnsi" w:hAnsiTheme="minorHAnsi"/>
                <w:sz w:val="18"/>
                <w:szCs w:val="18"/>
                <w:lang w:val="es-ES_tradnl"/>
              </w:rPr>
              <w:t>decimotercera</w:t>
            </w:r>
            <w:r w:rsidR="00D57F36" w:rsidDel="00D57F36">
              <w:rPr>
                <w:rFonts w:asciiTheme="minorHAnsi" w:hAnsiTheme="minorHAnsi"/>
                <w:sz w:val="18"/>
                <w:szCs w:val="18"/>
                <w:lang w:val="es-ES_tradnl"/>
              </w:rPr>
              <w:t xml:space="preserve"> </w:t>
            </w:r>
            <w:r w:rsidRPr="00251042">
              <w:rPr>
                <w:rFonts w:asciiTheme="minorHAnsi" w:hAnsiTheme="minorHAnsi"/>
                <w:sz w:val="18"/>
                <w:szCs w:val="18"/>
                <w:lang w:val="es-ES_tradnl"/>
              </w:rPr>
              <w:t>semana a partir de la fecha de inicio del proyecto</w:t>
            </w:r>
          </w:p>
        </w:tc>
      </w:tr>
      <w:tr w:rsidR="00312F5D" w14:paraId="5425D4F1" w14:textId="77777777" w:rsidTr="004A386B">
        <w:trPr>
          <w:cantSplit/>
          <w:jc w:val="center"/>
        </w:trPr>
        <w:tc>
          <w:tcPr>
            <w:tcW w:w="1982" w:type="dxa"/>
          </w:tcPr>
          <w:p w14:paraId="3731AAA6" w14:textId="0C620395" w:rsidR="00312F5D" w:rsidRPr="00E602DB" w:rsidRDefault="00312F5D" w:rsidP="00312F5D">
            <w:pPr>
              <w:spacing w:line="276" w:lineRule="auto"/>
              <w:ind w:left="58"/>
              <w:rPr>
                <w:sz w:val="18"/>
                <w:szCs w:val="18"/>
                <w:highlight w:val="cyan"/>
              </w:rPr>
            </w:pPr>
            <w:r>
              <w:rPr>
                <w:sz w:val="18"/>
                <w:szCs w:val="18"/>
              </w:rPr>
              <w:lastRenderedPageBreak/>
              <w:t>Actualización de Manual de U</w:t>
            </w:r>
            <w:r w:rsidRPr="00A37DD7">
              <w:rPr>
                <w:sz w:val="18"/>
                <w:szCs w:val="18"/>
              </w:rPr>
              <w:t>suario</w:t>
            </w:r>
          </w:p>
        </w:tc>
        <w:tc>
          <w:tcPr>
            <w:tcW w:w="3149" w:type="dxa"/>
          </w:tcPr>
          <w:p w14:paraId="4411EB42" w14:textId="7AE0BD9A" w:rsidR="00312F5D" w:rsidRPr="00B62A6C" w:rsidRDefault="00312F5D" w:rsidP="00312F5D">
            <w:pPr>
              <w:spacing w:before="60" w:after="60"/>
              <w:rPr>
                <w:sz w:val="18"/>
                <w:szCs w:val="18"/>
                <w:lang w:val="es-ES_tradnl"/>
              </w:rPr>
            </w:pPr>
            <w:r w:rsidRPr="00B62A6C">
              <w:rPr>
                <w:sz w:val="18"/>
                <w:szCs w:val="18"/>
                <w:lang w:val="es-ES_tradnl"/>
              </w:rPr>
              <w:t>Actualización del documento que describe la forma de uso del software con base en la inter</w:t>
            </w:r>
            <w:r>
              <w:rPr>
                <w:sz w:val="18"/>
                <w:szCs w:val="18"/>
                <w:lang w:val="es-ES_tradnl"/>
              </w:rPr>
              <w:t>faz de usuario, considerando la</w:t>
            </w:r>
            <w:r w:rsidRPr="00B62A6C">
              <w:rPr>
                <w:sz w:val="18"/>
                <w:szCs w:val="18"/>
                <w:lang w:val="es-ES_tradnl"/>
              </w:rPr>
              <w:t xml:space="preserve"> funcionalidad desarrollada en el proyecto.</w:t>
            </w:r>
          </w:p>
          <w:p w14:paraId="027AC759" w14:textId="77777777" w:rsidR="00312F5D" w:rsidRDefault="00312F5D" w:rsidP="00312F5D">
            <w:pPr>
              <w:spacing w:before="60" w:after="60"/>
              <w:rPr>
                <w:sz w:val="18"/>
                <w:szCs w:val="18"/>
              </w:rPr>
            </w:pPr>
            <w:r>
              <w:rPr>
                <w:sz w:val="18"/>
                <w:szCs w:val="18"/>
              </w:rPr>
              <w:t>Comprende las siguientes secciones:</w:t>
            </w:r>
          </w:p>
          <w:p w14:paraId="6698D7FC" w14:textId="77777777" w:rsidR="00312F5D" w:rsidRPr="008242BE" w:rsidRDefault="00312F5D" w:rsidP="00392033">
            <w:pPr>
              <w:pStyle w:val="VietaAzul"/>
              <w:numPr>
                <w:ilvl w:val="0"/>
                <w:numId w:val="8"/>
              </w:numPr>
              <w:tabs>
                <w:tab w:val="clear" w:pos="360"/>
                <w:tab w:val="num" w:pos="168"/>
                <w:tab w:val="num" w:pos="731"/>
              </w:tabs>
              <w:spacing w:after="0" w:line="240" w:lineRule="auto"/>
              <w:rPr>
                <w:rFonts w:asciiTheme="minorHAnsi" w:hAnsiTheme="minorHAnsi"/>
                <w:sz w:val="18"/>
                <w:szCs w:val="18"/>
                <w:lang w:val="es-ES_tradnl"/>
              </w:rPr>
            </w:pPr>
            <w:r w:rsidRPr="008242BE">
              <w:rPr>
                <w:rFonts w:asciiTheme="minorHAnsi" w:hAnsiTheme="minorHAnsi"/>
                <w:sz w:val="18"/>
                <w:szCs w:val="18"/>
                <w:lang w:val="es-ES_tradnl"/>
              </w:rPr>
              <w:t xml:space="preserve">Descripción general del </w:t>
            </w:r>
            <w:r>
              <w:rPr>
                <w:rFonts w:asciiTheme="minorHAnsi" w:hAnsiTheme="minorHAnsi"/>
                <w:sz w:val="18"/>
                <w:szCs w:val="18"/>
                <w:lang w:val="es-ES_tradnl"/>
              </w:rPr>
              <w:t>sistema</w:t>
            </w:r>
          </w:p>
          <w:p w14:paraId="10A2C580" w14:textId="77777777" w:rsidR="00312F5D" w:rsidRDefault="00312F5D" w:rsidP="00392033">
            <w:pPr>
              <w:pStyle w:val="VietaAzul"/>
              <w:numPr>
                <w:ilvl w:val="0"/>
                <w:numId w:val="8"/>
              </w:numPr>
              <w:tabs>
                <w:tab w:val="clear" w:pos="360"/>
                <w:tab w:val="num" w:pos="168"/>
                <w:tab w:val="num" w:pos="731"/>
              </w:tabs>
              <w:spacing w:after="0" w:line="240" w:lineRule="auto"/>
              <w:rPr>
                <w:rFonts w:asciiTheme="minorHAnsi" w:hAnsiTheme="minorHAnsi"/>
                <w:sz w:val="18"/>
                <w:szCs w:val="18"/>
                <w:lang w:val="es-ES_tradnl"/>
              </w:rPr>
            </w:pPr>
            <w:r>
              <w:rPr>
                <w:rFonts w:asciiTheme="minorHAnsi" w:hAnsiTheme="minorHAnsi"/>
                <w:sz w:val="18"/>
                <w:szCs w:val="18"/>
                <w:lang w:val="es-ES_tradnl"/>
              </w:rPr>
              <w:t>Requerimientos mínimos del sistema</w:t>
            </w:r>
          </w:p>
          <w:p w14:paraId="4F7F8901" w14:textId="77777777" w:rsidR="00312F5D" w:rsidRDefault="00312F5D" w:rsidP="00392033">
            <w:pPr>
              <w:pStyle w:val="VietaAzul"/>
              <w:numPr>
                <w:ilvl w:val="0"/>
                <w:numId w:val="8"/>
              </w:numPr>
              <w:tabs>
                <w:tab w:val="clear" w:pos="360"/>
                <w:tab w:val="num" w:pos="168"/>
                <w:tab w:val="num" w:pos="731"/>
              </w:tabs>
              <w:spacing w:after="0" w:line="240" w:lineRule="auto"/>
              <w:rPr>
                <w:rFonts w:asciiTheme="minorHAnsi" w:hAnsiTheme="minorHAnsi"/>
                <w:sz w:val="18"/>
                <w:szCs w:val="18"/>
                <w:lang w:val="es-ES_tradnl"/>
              </w:rPr>
            </w:pPr>
            <w:r>
              <w:rPr>
                <w:rFonts w:asciiTheme="minorHAnsi" w:hAnsiTheme="minorHAnsi"/>
                <w:sz w:val="18"/>
                <w:szCs w:val="18"/>
                <w:lang w:val="es-ES_tradnl"/>
              </w:rPr>
              <w:t>Descripción general de la interfaz</w:t>
            </w:r>
          </w:p>
          <w:p w14:paraId="6AB7CC78" w14:textId="77777777" w:rsidR="00312F5D" w:rsidRDefault="00312F5D" w:rsidP="00392033">
            <w:pPr>
              <w:pStyle w:val="VietaAzul"/>
              <w:numPr>
                <w:ilvl w:val="0"/>
                <w:numId w:val="8"/>
              </w:numPr>
              <w:tabs>
                <w:tab w:val="clear" w:pos="360"/>
                <w:tab w:val="num" w:pos="168"/>
                <w:tab w:val="num" w:pos="731"/>
              </w:tabs>
              <w:spacing w:after="0" w:line="240" w:lineRule="auto"/>
              <w:rPr>
                <w:rFonts w:asciiTheme="minorHAnsi" w:hAnsiTheme="minorHAnsi"/>
                <w:sz w:val="18"/>
                <w:szCs w:val="18"/>
                <w:lang w:val="es-ES_tradnl"/>
              </w:rPr>
            </w:pPr>
            <w:r w:rsidRPr="008242BE">
              <w:rPr>
                <w:rFonts w:asciiTheme="minorHAnsi" w:hAnsiTheme="minorHAnsi"/>
                <w:sz w:val="18"/>
                <w:szCs w:val="18"/>
                <w:lang w:val="es-ES_tradnl"/>
              </w:rPr>
              <w:t>Menú principal del sistema</w:t>
            </w:r>
          </w:p>
          <w:p w14:paraId="282C0105" w14:textId="77777777" w:rsidR="00312F5D" w:rsidRPr="00A37DD7" w:rsidRDefault="00312F5D" w:rsidP="009F2CCB">
            <w:pPr>
              <w:pStyle w:val="VietaAzul"/>
              <w:numPr>
                <w:ilvl w:val="0"/>
                <w:numId w:val="8"/>
              </w:numPr>
              <w:tabs>
                <w:tab w:val="clear" w:pos="360"/>
                <w:tab w:val="num" w:pos="168"/>
                <w:tab w:val="num" w:pos="731"/>
              </w:tabs>
              <w:spacing w:after="0" w:line="240" w:lineRule="auto"/>
              <w:ind w:left="168" w:hanging="168"/>
              <w:rPr>
                <w:rFonts w:asciiTheme="minorHAnsi" w:hAnsiTheme="minorHAnsi"/>
                <w:sz w:val="18"/>
                <w:szCs w:val="18"/>
                <w:lang w:val="es-ES_tradnl"/>
              </w:rPr>
            </w:pPr>
            <w:r w:rsidRPr="008242BE">
              <w:rPr>
                <w:rFonts w:asciiTheme="minorHAnsi" w:hAnsiTheme="minorHAnsi"/>
                <w:sz w:val="18"/>
                <w:szCs w:val="18"/>
                <w:lang w:val="es-ES_tradnl"/>
              </w:rPr>
              <w:t>Funcionamiento y operación del sistema por módulo</w:t>
            </w:r>
          </w:p>
        </w:tc>
        <w:tc>
          <w:tcPr>
            <w:tcW w:w="2723" w:type="dxa"/>
          </w:tcPr>
          <w:p w14:paraId="3ABA9EC2" w14:textId="57CD0658" w:rsidR="00312F5D" w:rsidRPr="00BE59B6" w:rsidRDefault="00312F5D" w:rsidP="00392033">
            <w:pPr>
              <w:pStyle w:val="VietaAzul"/>
              <w:numPr>
                <w:ilvl w:val="0"/>
                <w:numId w:val="8"/>
              </w:numPr>
              <w:tabs>
                <w:tab w:val="clear" w:pos="360"/>
                <w:tab w:val="num" w:pos="138"/>
              </w:tabs>
              <w:spacing w:after="0" w:line="240" w:lineRule="auto"/>
              <w:ind w:left="138" w:hanging="142"/>
              <w:rPr>
                <w:rFonts w:asciiTheme="minorHAnsi" w:hAnsiTheme="minorHAnsi"/>
                <w:sz w:val="18"/>
                <w:szCs w:val="18"/>
                <w:lang w:val="es-ES_tradnl"/>
              </w:rPr>
            </w:pPr>
            <w:r w:rsidRPr="00BE59B6">
              <w:rPr>
                <w:rFonts w:asciiTheme="minorHAnsi" w:hAnsiTheme="minorHAnsi"/>
                <w:sz w:val="18"/>
                <w:szCs w:val="18"/>
                <w:lang w:val="es-ES_tradnl"/>
              </w:rPr>
              <w:t>Entrega de un documento en formato electrónic</w:t>
            </w:r>
            <w:r>
              <w:rPr>
                <w:rFonts w:asciiTheme="minorHAnsi" w:hAnsiTheme="minorHAnsi"/>
                <w:sz w:val="18"/>
                <w:szCs w:val="18"/>
                <w:lang w:val="es-ES_tradnl"/>
              </w:rPr>
              <w:t>o, en su versión fuente y/o PDF</w:t>
            </w:r>
            <w:r w:rsidR="00D57F36">
              <w:rPr>
                <w:rFonts w:asciiTheme="minorHAnsi" w:hAnsiTheme="minorHAnsi"/>
                <w:sz w:val="18"/>
                <w:szCs w:val="18"/>
                <w:lang w:val="es-ES_tradnl"/>
              </w:rPr>
              <w:t>.</w:t>
            </w:r>
          </w:p>
          <w:p w14:paraId="246944AE" w14:textId="77777777" w:rsidR="00312F5D" w:rsidRPr="00BE59B6" w:rsidRDefault="00312F5D" w:rsidP="00312F5D">
            <w:pPr>
              <w:pStyle w:val="VietaAzul"/>
              <w:tabs>
                <w:tab w:val="num" w:pos="138"/>
              </w:tabs>
              <w:spacing w:after="0" w:line="240" w:lineRule="auto"/>
              <w:ind w:left="138" w:hanging="142"/>
              <w:rPr>
                <w:rFonts w:asciiTheme="minorHAnsi" w:hAnsiTheme="minorHAnsi"/>
                <w:sz w:val="18"/>
                <w:szCs w:val="18"/>
                <w:lang w:val="es-ES_tradnl"/>
              </w:rPr>
            </w:pPr>
          </w:p>
          <w:p w14:paraId="3B2FE619" w14:textId="36B9A130" w:rsidR="00312F5D" w:rsidRDefault="00312F5D" w:rsidP="00392033">
            <w:pPr>
              <w:pStyle w:val="Prrafodelista"/>
              <w:numPr>
                <w:ilvl w:val="0"/>
                <w:numId w:val="8"/>
              </w:numPr>
              <w:tabs>
                <w:tab w:val="clear" w:pos="360"/>
                <w:tab w:val="num" w:pos="138"/>
              </w:tabs>
              <w:ind w:left="138" w:hanging="142"/>
            </w:pPr>
            <w:r w:rsidRPr="00B62A6C">
              <w:rPr>
                <w:sz w:val="18"/>
                <w:szCs w:val="18"/>
                <w:lang w:val="es-ES_tradnl"/>
              </w:rPr>
              <w:t>El documento debe tener el contenido indicado en la sección descripción</w:t>
            </w:r>
            <w:r>
              <w:rPr>
                <w:sz w:val="18"/>
                <w:szCs w:val="18"/>
                <w:lang w:val="es-ES_tradnl"/>
              </w:rPr>
              <w:t xml:space="preserve"> y contenido de este entregable</w:t>
            </w:r>
            <w:r w:rsidR="00D57F36">
              <w:rPr>
                <w:sz w:val="18"/>
                <w:szCs w:val="18"/>
                <w:lang w:val="es-ES_tradnl"/>
              </w:rPr>
              <w:t>.</w:t>
            </w:r>
          </w:p>
        </w:tc>
        <w:tc>
          <w:tcPr>
            <w:tcW w:w="2334" w:type="dxa"/>
          </w:tcPr>
          <w:p w14:paraId="379B1949" w14:textId="648A474B" w:rsidR="00312F5D" w:rsidRPr="00A37DD7" w:rsidRDefault="004C388F">
            <w:pPr>
              <w:pStyle w:val="VietaAzul"/>
              <w:spacing w:after="0" w:line="240" w:lineRule="auto"/>
              <w:rPr>
                <w:rFonts w:asciiTheme="minorHAnsi" w:hAnsiTheme="minorHAnsi"/>
                <w:sz w:val="18"/>
                <w:szCs w:val="18"/>
                <w:lang w:val="es-ES_tradnl"/>
              </w:rPr>
            </w:pPr>
            <w:r>
              <w:rPr>
                <w:rFonts w:asciiTheme="minorHAnsi" w:hAnsiTheme="minorHAnsi"/>
                <w:sz w:val="18"/>
                <w:szCs w:val="18"/>
                <w:lang w:val="es-ES_tradnl"/>
              </w:rPr>
              <w:t>Al término de la</w:t>
            </w:r>
            <w:r w:rsidR="00D57F36">
              <w:rPr>
                <w:rFonts w:asciiTheme="minorHAnsi" w:hAnsiTheme="minorHAnsi"/>
                <w:sz w:val="18"/>
                <w:szCs w:val="18"/>
                <w:lang w:val="es-ES_tradnl"/>
              </w:rPr>
              <w:t xml:space="preserve"> decimotercera</w:t>
            </w:r>
            <w:r w:rsidRPr="00251042">
              <w:rPr>
                <w:rFonts w:asciiTheme="minorHAnsi" w:hAnsiTheme="minorHAnsi"/>
                <w:sz w:val="18"/>
                <w:szCs w:val="18"/>
                <w:lang w:val="es-ES_tradnl"/>
              </w:rPr>
              <w:t xml:space="preserve"> semana a partir de la fecha de inicio del proyecto</w:t>
            </w:r>
          </w:p>
        </w:tc>
      </w:tr>
      <w:tr w:rsidR="00312F5D" w14:paraId="1CC24FEC" w14:textId="77777777" w:rsidTr="004A386B">
        <w:trPr>
          <w:cantSplit/>
          <w:jc w:val="center"/>
        </w:trPr>
        <w:tc>
          <w:tcPr>
            <w:tcW w:w="1982" w:type="dxa"/>
          </w:tcPr>
          <w:p w14:paraId="4A671012" w14:textId="28838775" w:rsidR="00312F5D" w:rsidRPr="00E602DB" w:rsidRDefault="00312F5D" w:rsidP="00312F5D">
            <w:pPr>
              <w:spacing w:line="276" w:lineRule="auto"/>
              <w:ind w:left="58"/>
              <w:rPr>
                <w:sz w:val="18"/>
                <w:szCs w:val="18"/>
                <w:highlight w:val="cyan"/>
              </w:rPr>
            </w:pPr>
            <w:r>
              <w:rPr>
                <w:sz w:val="18"/>
                <w:szCs w:val="18"/>
              </w:rPr>
              <w:t xml:space="preserve">Actualización de la </w:t>
            </w:r>
            <w:r w:rsidRPr="00A37DD7">
              <w:rPr>
                <w:sz w:val="18"/>
                <w:szCs w:val="18"/>
              </w:rPr>
              <w:t>Guía de instalación</w:t>
            </w:r>
          </w:p>
        </w:tc>
        <w:tc>
          <w:tcPr>
            <w:tcW w:w="3149" w:type="dxa"/>
          </w:tcPr>
          <w:p w14:paraId="5B23CF1B" w14:textId="27DDFF16" w:rsidR="00312F5D" w:rsidRPr="00FF038C" w:rsidRDefault="00312F5D" w:rsidP="00312F5D">
            <w:pPr>
              <w:spacing w:before="60" w:after="60"/>
              <w:rPr>
                <w:sz w:val="18"/>
                <w:szCs w:val="18"/>
                <w:lang w:val="es-ES_tradnl"/>
              </w:rPr>
            </w:pPr>
            <w:r w:rsidRPr="00FF038C">
              <w:rPr>
                <w:sz w:val="18"/>
                <w:szCs w:val="18"/>
                <w:lang w:val="es-ES_tradnl"/>
              </w:rPr>
              <w:t xml:space="preserve">Actualización de la Guía que explica </w:t>
            </w:r>
            <w:r w:rsidR="00D57F36" w:rsidRPr="00FF038C">
              <w:rPr>
                <w:sz w:val="18"/>
                <w:szCs w:val="18"/>
                <w:lang w:val="es-ES_tradnl"/>
              </w:rPr>
              <w:t xml:space="preserve">la forma </w:t>
            </w:r>
            <w:r w:rsidR="00D57F36">
              <w:rPr>
                <w:sz w:val="18"/>
                <w:szCs w:val="18"/>
                <w:lang w:val="es-ES_tradnl"/>
              </w:rPr>
              <w:t xml:space="preserve">correcta de </w:t>
            </w:r>
            <w:r w:rsidRPr="00FF038C">
              <w:rPr>
                <w:sz w:val="18"/>
                <w:szCs w:val="18"/>
                <w:lang w:val="es-ES_tradnl"/>
              </w:rPr>
              <w:t>cómo instalar el sistema.</w:t>
            </w:r>
          </w:p>
          <w:p w14:paraId="763C4D9F" w14:textId="77777777" w:rsidR="00312F5D" w:rsidRDefault="00312F5D" w:rsidP="00312F5D">
            <w:pPr>
              <w:spacing w:before="60" w:after="60"/>
              <w:rPr>
                <w:sz w:val="18"/>
                <w:szCs w:val="18"/>
              </w:rPr>
            </w:pPr>
            <w:r>
              <w:rPr>
                <w:sz w:val="18"/>
                <w:szCs w:val="18"/>
              </w:rPr>
              <w:t>Comprende las siguientes secciones:</w:t>
            </w:r>
          </w:p>
          <w:p w14:paraId="2FCEEC37" w14:textId="0FA02925" w:rsidR="00312F5D" w:rsidRDefault="00312F5D" w:rsidP="00392033">
            <w:pPr>
              <w:pStyle w:val="VietaAzul"/>
              <w:numPr>
                <w:ilvl w:val="0"/>
                <w:numId w:val="9"/>
              </w:numPr>
              <w:spacing w:after="0" w:line="240" w:lineRule="auto"/>
              <w:ind w:left="168" w:hanging="141"/>
              <w:rPr>
                <w:rFonts w:asciiTheme="minorHAnsi" w:hAnsiTheme="minorHAnsi"/>
                <w:sz w:val="18"/>
                <w:szCs w:val="18"/>
                <w:lang w:val="es-ES_tradnl"/>
              </w:rPr>
            </w:pPr>
            <w:r w:rsidRPr="00171B00">
              <w:rPr>
                <w:rFonts w:asciiTheme="minorHAnsi" w:hAnsiTheme="minorHAnsi"/>
                <w:sz w:val="18"/>
                <w:szCs w:val="18"/>
                <w:lang w:val="es-ES_tradnl"/>
              </w:rPr>
              <w:t>Requerimientos previos a la actualización</w:t>
            </w:r>
          </w:p>
          <w:p w14:paraId="562D650D" w14:textId="28F19B25" w:rsidR="004A386B" w:rsidRDefault="004A386B" w:rsidP="00392033">
            <w:pPr>
              <w:pStyle w:val="VietaAzul"/>
              <w:numPr>
                <w:ilvl w:val="0"/>
                <w:numId w:val="9"/>
              </w:numPr>
              <w:spacing w:after="0" w:line="240" w:lineRule="auto"/>
              <w:ind w:left="168" w:hanging="141"/>
              <w:rPr>
                <w:rFonts w:asciiTheme="minorHAnsi" w:hAnsiTheme="minorHAnsi"/>
                <w:sz w:val="18"/>
                <w:szCs w:val="18"/>
                <w:lang w:val="es-ES_tradnl"/>
              </w:rPr>
            </w:pPr>
            <w:r>
              <w:rPr>
                <w:rFonts w:asciiTheme="minorHAnsi" w:hAnsiTheme="minorHAnsi"/>
                <w:sz w:val="18"/>
                <w:szCs w:val="18"/>
                <w:lang w:val="es-ES_tradnl"/>
              </w:rPr>
              <w:t>Respaldo de la actualización</w:t>
            </w:r>
          </w:p>
          <w:p w14:paraId="3048BC98" w14:textId="57F79214" w:rsidR="00312F5D" w:rsidRPr="00A37DD7" w:rsidRDefault="00312F5D">
            <w:pPr>
              <w:pStyle w:val="VietaAzul"/>
              <w:numPr>
                <w:ilvl w:val="0"/>
                <w:numId w:val="9"/>
              </w:numPr>
              <w:spacing w:after="0" w:line="240" w:lineRule="auto"/>
              <w:ind w:left="168" w:hanging="141"/>
              <w:rPr>
                <w:rFonts w:asciiTheme="minorHAnsi" w:hAnsiTheme="minorHAnsi"/>
                <w:sz w:val="18"/>
                <w:szCs w:val="18"/>
                <w:lang w:val="es-ES_tradnl"/>
              </w:rPr>
            </w:pPr>
            <w:r w:rsidRPr="00171B00">
              <w:rPr>
                <w:rFonts w:asciiTheme="minorHAnsi" w:hAnsiTheme="minorHAnsi"/>
                <w:sz w:val="18"/>
                <w:szCs w:val="18"/>
                <w:lang w:val="es-ES_tradnl"/>
              </w:rPr>
              <w:t>Proceso de instalación</w:t>
            </w:r>
          </w:p>
        </w:tc>
        <w:tc>
          <w:tcPr>
            <w:tcW w:w="2723" w:type="dxa"/>
          </w:tcPr>
          <w:p w14:paraId="3B904F59" w14:textId="6A2ACCB5" w:rsidR="00312F5D" w:rsidRPr="00BE59B6" w:rsidRDefault="00312F5D" w:rsidP="00392033">
            <w:pPr>
              <w:pStyle w:val="VietaAzul"/>
              <w:numPr>
                <w:ilvl w:val="0"/>
                <w:numId w:val="10"/>
              </w:numPr>
              <w:spacing w:after="0" w:line="240" w:lineRule="auto"/>
              <w:ind w:left="138" w:hanging="142"/>
              <w:rPr>
                <w:rFonts w:asciiTheme="minorHAnsi" w:hAnsiTheme="minorHAnsi"/>
                <w:sz w:val="18"/>
                <w:szCs w:val="18"/>
                <w:lang w:val="es-ES_tradnl"/>
              </w:rPr>
            </w:pPr>
            <w:r w:rsidRPr="00BE59B6">
              <w:rPr>
                <w:rFonts w:asciiTheme="minorHAnsi" w:hAnsiTheme="minorHAnsi"/>
                <w:sz w:val="18"/>
                <w:szCs w:val="18"/>
                <w:lang w:val="es-ES_tradnl"/>
              </w:rPr>
              <w:t>Entrega de un documento en formato electrónic</w:t>
            </w:r>
            <w:r>
              <w:rPr>
                <w:rFonts w:asciiTheme="minorHAnsi" w:hAnsiTheme="minorHAnsi"/>
                <w:sz w:val="18"/>
                <w:szCs w:val="18"/>
                <w:lang w:val="es-ES_tradnl"/>
              </w:rPr>
              <w:t>o, en su versión fuente y/o PDF</w:t>
            </w:r>
            <w:r w:rsidR="00D57F36">
              <w:rPr>
                <w:rFonts w:asciiTheme="minorHAnsi" w:hAnsiTheme="minorHAnsi"/>
                <w:sz w:val="18"/>
                <w:szCs w:val="18"/>
                <w:lang w:val="es-ES_tradnl"/>
              </w:rPr>
              <w:t>.</w:t>
            </w:r>
          </w:p>
          <w:p w14:paraId="2A40DFA7" w14:textId="77777777" w:rsidR="00312F5D" w:rsidRPr="00BE59B6" w:rsidRDefault="00312F5D" w:rsidP="00312F5D">
            <w:pPr>
              <w:pStyle w:val="VietaAzul"/>
              <w:tabs>
                <w:tab w:val="num" w:pos="138"/>
              </w:tabs>
              <w:spacing w:after="0" w:line="240" w:lineRule="auto"/>
              <w:ind w:left="138" w:hanging="142"/>
              <w:rPr>
                <w:rFonts w:asciiTheme="minorHAnsi" w:hAnsiTheme="minorHAnsi"/>
                <w:sz w:val="18"/>
                <w:szCs w:val="18"/>
                <w:lang w:val="es-ES_tradnl"/>
              </w:rPr>
            </w:pPr>
          </w:p>
          <w:p w14:paraId="7177D90D" w14:textId="39D60125" w:rsidR="00312F5D" w:rsidRDefault="00312F5D" w:rsidP="00392033">
            <w:pPr>
              <w:pStyle w:val="Prrafodelista"/>
              <w:numPr>
                <w:ilvl w:val="0"/>
                <w:numId w:val="10"/>
              </w:numPr>
              <w:ind w:left="138" w:hanging="142"/>
            </w:pPr>
            <w:r w:rsidRPr="00D51FF3">
              <w:rPr>
                <w:sz w:val="18"/>
                <w:szCs w:val="18"/>
                <w:lang w:val="es-ES_tradnl"/>
              </w:rPr>
              <w:t xml:space="preserve">El documento debe tener el contenido indicado en la sección descripción y contenido de este </w:t>
            </w:r>
            <w:r>
              <w:rPr>
                <w:sz w:val="18"/>
                <w:szCs w:val="18"/>
                <w:lang w:val="es-ES_tradnl"/>
              </w:rPr>
              <w:t>entregable</w:t>
            </w:r>
            <w:r w:rsidR="00D57F36">
              <w:rPr>
                <w:sz w:val="18"/>
                <w:szCs w:val="18"/>
                <w:lang w:val="es-ES_tradnl"/>
              </w:rPr>
              <w:t>.</w:t>
            </w:r>
          </w:p>
        </w:tc>
        <w:tc>
          <w:tcPr>
            <w:tcW w:w="2334" w:type="dxa"/>
          </w:tcPr>
          <w:p w14:paraId="1DCEACA7" w14:textId="0A8FA59E" w:rsidR="00312F5D" w:rsidRPr="00A37DD7" w:rsidRDefault="004C388F" w:rsidP="00136652">
            <w:pPr>
              <w:pStyle w:val="VietaAzul"/>
              <w:spacing w:after="0" w:line="240" w:lineRule="auto"/>
              <w:rPr>
                <w:rFonts w:asciiTheme="minorHAnsi" w:hAnsiTheme="minorHAnsi"/>
                <w:sz w:val="18"/>
                <w:szCs w:val="18"/>
                <w:lang w:val="es-ES_tradnl"/>
              </w:rPr>
            </w:pPr>
            <w:r>
              <w:rPr>
                <w:rFonts w:asciiTheme="minorHAnsi" w:hAnsiTheme="minorHAnsi"/>
                <w:sz w:val="18"/>
                <w:szCs w:val="18"/>
                <w:lang w:val="es-ES_tradnl"/>
              </w:rPr>
              <w:t xml:space="preserve">Al término de la </w:t>
            </w:r>
            <w:r w:rsidR="00D57F36">
              <w:rPr>
                <w:rFonts w:asciiTheme="minorHAnsi" w:hAnsiTheme="minorHAnsi"/>
                <w:sz w:val="18"/>
                <w:szCs w:val="18"/>
                <w:lang w:val="es-ES_tradnl"/>
              </w:rPr>
              <w:t>decimotercera</w:t>
            </w:r>
            <w:r w:rsidRPr="00251042">
              <w:rPr>
                <w:rFonts w:asciiTheme="minorHAnsi" w:hAnsiTheme="minorHAnsi"/>
                <w:sz w:val="18"/>
                <w:szCs w:val="18"/>
                <w:lang w:val="es-ES_tradnl"/>
              </w:rPr>
              <w:t xml:space="preserve"> semana a partir de la fecha de inicio del proyecto</w:t>
            </w:r>
          </w:p>
        </w:tc>
      </w:tr>
      <w:tr w:rsidR="00312F5D" w:rsidRPr="00C22F69" w14:paraId="5E228E3D" w14:textId="77777777" w:rsidTr="004A386B">
        <w:trPr>
          <w:cantSplit/>
          <w:jc w:val="center"/>
        </w:trPr>
        <w:tc>
          <w:tcPr>
            <w:tcW w:w="1982" w:type="dxa"/>
          </w:tcPr>
          <w:p w14:paraId="6580CEA0" w14:textId="50278B57" w:rsidR="00312F5D" w:rsidRPr="00A37DD7" w:rsidRDefault="00312F5D" w:rsidP="00312F5D">
            <w:pPr>
              <w:spacing w:line="276" w:lineRule="auto"/>
              <w:ind w:left="58"/>
              <w:rPr>
                <w:sz w:val="18"/>
                <w:szCs w:val="18"/>
              </w:rPr>
            </w:pPr>
            <w:r>
              <w:rPr>
                <w:sz w:val="18"/>
                <w:szCs w:val="18"/>
              </w:rPr>
              <w:t xml:space="preserve">Actualización del </w:t>
            </w:r>
            <w:r w:rsidRPr="00A37DD7">
              <w:rPr>
                <w:sz w:val="18"/>
                <w:szCs w:val="18"/>
              </w:rPr>
              <w:t>Manual técnico</w:t>
            </w:r>
            <w:r>
              <w:rPr>
                <w:sz w:val="18"/>
                <w:szCs w:val="18"/>
              </w:rPr>
              <w:t xml:space="preserve"> </w:t>
            </w:r>
          </w:p>
        </w:tc>
        <w:tc>
          <w:tcPr>
            <w:tcW w:w="3149" w:type="dxa"/>
          </w:tcPr>
          <w:p w14:paraId="0ADE66FC" w14:textId="77777777" w:rsidR="00312F5D" w:rsidRPr="00A767C0" w:rsidRDefault="00312F5D" w:rsidP="00312F5D">
            <w:pPr>
              <w:pStyle w:val="VietaAzul"/>
              <w:spacing w:after="0" w:line="240" w:lineRule="auto"/>
              <w:rPr>
                <w:rFonts w:asciiTheme="minorHAnsi" w:eastAsiaTheme="minorHAnsi" w:hAnsiTheme="minorHAnsi" w:cstheme="minorBidi"/>
                <w:sz w:val="18"/>
                <w:szCs w:val="18"/>
                <w:lang w:val="es-ES_tradnl"/>
              </w:rPr>
            </w:pPr>
            <w:r w:rsidRPr="00A767C0">
              <w:rPr>
                <w:rFonts w:asciiTheme="minorHAnsi" w:eastAsiaTheme="minorHAnsi" w:hAnsiTheme="minorHAnsi" w:cstheme="minorBidi"/>
                <w:sz w:val="18"/>
                <w:szCs w:val="18"/>
                <w:lang w:val="es-ES_tradnl"/>
              </w:rPr>
              <w:t>Actualización del documento que especifica los detalles técnicos de la solución desarrollada.</w:t>
            </w:r>
          </w:p>
          <w:p w14:paraId="07808ABE" w14:textId="77777777" w:rsidR="00312F5D" w:rsidRDefault="00312F5D" w:rsidP="00312F5D">
            <w:pPr>
              <w:spacing w:before="60" w:after="60"/>
              <w:rPr>
                <w:sz w:val="18"/>
                <w:szCs w:val="18"/>
              </w:rPr>
            </w:pPr>
            <w:r>
              <w:rPr>
                <w:sz w:val="18"/>
                <w:szCs w:val="18"/>
              </w:rPr>
              <w:t>Comprende las siguientes secciones:</w:t>
            </w:r>
          </w:p>
          <w:p w14:paraId="6B4FF812" w14:textId="11217631" w:rsidR="00312F5D" w:rsidRDefault="00312F5D" w:rsidP="00392033">
            <w:pPr>
              <w:pStyle w:val="VietaAzul"/>
              <w:numPr>
                <w:ilvl w:val="0"/>
                <w:numId w:val="11"/>
              </w:numPr>
              <w:tabs>
                <w:tab w:val="clear" w:pos="360"/>
                <w:tab w:val="num" w:pos="168"/>
              </w:tabs>
              <w:spacing w:after="0" w:line="240" w:lineRule="auto"/>
              <w:ind w:left="168" w:hanging="168"/>
              <w:rPr>
                <w:rFonts w:asciiTheme="minorHAnsi" w:hAnsiTheme="minorHAnsi"/>
                <w:sz w:val="18"/>
                <w:szCs w:val="18"/>
                <w:lang w:val="es-ES_tradnl"/>
              </w:rPr>
            </w:pPr>
            <w:r>
              <w:rPr>
                <w:rFonts w:asciiTheme="minorHAnsi" w:hAnsiTheme="minorHAnsi"/>
                <w:sz w:val="18"/>
                <w:szCs w:val="18"/>
                <w:lang w:val="es-ES_tradnl"/>
              </w:rPr>
              <w:t>Objetivo</w:t>
            </w:r>
          </w:p>
          <w:p w14:paraId="75ECCCD6" w14:textId="77777777" w:rsidR="00312F5D" w:rsidRDefault="00312F5D" w:rsidP="00392033">
            <w:pPr>
              <w:pStyle w:val="VietaAzul"/>
              <w:numPr>
                <w:ilvl w:val="0"/>
                <w:numId w:val="11"/>
              </w:numPr>
              <w:tabs>
                <w:tab w:val="clear" w:pos="360"/>
                <w:tab w:val="num" w:pos="168"/>
              </w:tabs>
              <w:spacing w:after="0" w:line="240" w:lineRule="auto"/>
              <w:ind w:left="168" w:hanging="168"/>
              <w:rPr>
                <w:rFonts w:asciiTheme="minorHAnsi" w:hAnsiTheme="minorHAnsi"/>
                <w:sz w:val="18"/>
                <w:szCs w:val="18"/>
                <w:lang w:val="es-ES_tradnl"/>
              </w:rPr>
            </w:pPr>
            <w:r w:rsidRPr="00240CC0">
              <w:rPr>
                <w:rFonts w:asciiTheme="minorHAnsi" w:hAnsiTheme="minorHAnsi"/>
                <w:sz w:val="18"/>
                <w:szCs w:val="18"/>
                <w:lang w:val="es-ES_tradnl"/>
              </w:rPr>
              <w:t>Instalación y configuración del sistema</w:t>
            </w:r>
          </w:p>
          <w:p w14:paraId="187B2927" w14:textId="5C27F773" w:rsidR="00F64A56" w:rsidRPr="00A37DD7" w:rsidRDefault="00312F5D" w:rsidP="00A5458B">
            <w:pPr>
              <w:pStyle w:val="VietaAzul"/>
              <w:numPr>
                <w:ilvl w:val="0"/>
                <w:numId w:val="11"/>
              </w:numPr>
              <w:tabs>
                <w:tab w:val="clear" w:pos="360"/>
                <w:tab w:val="num" w:pos="168"/>
              </w:tabs>
              <w:spacing w:after="0" w:line="240" w:lineRule="auto"/>
              <w:ind w:left="168" w:hanging="168"/>
              <w:rPr>
                <w:rFonts w:asciiTheme="minorHAnsi" w:hAnsiTheme="minorHAnsi"/>
                <w:sz w:val="18"/>
                <w:szCs w:val="18"/>
                <w:lang w:val="es-ES_tradnl"/>
              </w:rPr>
            </w:pPr>
            <w:r w:rsidRPr="00F64A56">
              <w:rPr>
                <w:rFonts w:asciiTheme="minorHAnsi" w:hAnsiTheme="minorHAnsi"/>
                <w:sz w:val="18"/>
                <w:szCs w:val="18"/>
                <w:lang w:val="es-ES_tradnl"/>
              </w:rPr>
              <w:t>Elementos de la configuración del software</w:t>
            </w:r>
          </w:p>
        </w:tc>
        <w:tc>
          <w:tcPr>
            <w:tcW w:w="2723" w:type="dxa"/>
          </w:tcPr>
          <w:p w14:paraId="56B37AA7" w14:textId="2706129D" w:rsidR="00312F5D" w:rsidRPr="00BE59B6" w:rsidRDefault="00312F5D" w:rsidP="00392033">
            <w:pPr>
              <w:pStyle w:val="VietaAzul"/>
              <w:numPr>
                <w:ilvl w:val="0"/>
                <w:numId w:val="12"/>
              </w:numPr>
              <w:spacing w:after="0" w:line="240" w:lineRule="auto"/>
              <w:ind w:left="138" w:hanging="138"/>
              <w:rPr>
                <w:rFonts w:asciiTheme="minorHAnsi" w:hAnsiTheme="minorHAnsi"/>
                <w:sz w:val="18"/>
                <w:szCs w:val="18"/>
                <w:lang w:val="es-ES_tradnl"/>
              </w:rPr>
            </w:pPr>
            <w:r w:rsidRPr="00BE59B6">
              <w:rPr>
                <w:rFonts w:asciiTheme="minorHAnsi" w:hAnsiTheme="minorHAnsi"/>
                <w:sz w:val="18"/>
                <w:szCs w:val="18"/>
                <w:lang w:val="es-ES_tradnl"/>
              </w:rPr>
              <w:t>Entrega de un documento en formato electrónic</w:t>
            </w:r>
            <w:r>
              <w:rPr>
                <w:rFonts w:asciiTheme="minorHAnsi" w:hAnsiTheme="minorHAnsi"/>
                <w:sz w:val="18"/>
                <w:szCs w:val="18"/>
                <w:lang w:val="es-ES_tradnl"/>
              </w:rPr>
              <w:t>o, en su versión fuente y/o PDF</w:t>
            </w:r>
            <w:r w:rsidR="00D57F36">
              <w:rPr>
                <w:rFonts w:asciiTheme="minorHAnsi" w:hAnsiTheme="minorHAnsi"/>
                <w:sz w:val="18"/>
                <w:szCs w:val="18"/>
                <w:lang w:val="es-ES_tradnl"/>
              </w:rPr>
              <w:t>.</w:t>
            </w:r>
          </w:p>
          <w:p w14:paraId="3E752F23" w14:textId="77777777" w:rsidR="00312F5D" w:rsidRPr="00BE59B6" w:rsidRDefault="00312F5D" w:rsidP="00312F5D">
            <w:pPr>
              <w:pStyle w:val="VietaAzul"/>
              <w:tabs>
                <w:tab w:val="num" w:pos="138"/>
              </w:tabs>
              <w:spacing w:after="0" w:line="240" w:lineRule="auto"/>
              <w:ind w:left="138" w:hanging="138"/>
              <w:rPr>
                <w:rFonts w:asciiTheme="minorHAnsi" w:hAnsiTheme="minorHAnsi"/>
                <w:sz w:val="18"/>
                <w:szCs w:val="18"/>
                <w:lang w:val="es-ES_tradnl"/>
              </w:rPr>
            </w:pPr>
          </w:p>
          <w:p w14:paraId="47E676F0" w14:textId="3CEBBB67" w:rsidR="00312F5D" w:rsidRDefault="00312F5D" w:rsidP="00392033">
            <w:pPr>
              <w:pStyle w:val="Prrafodelista"/>
              <w:numPr>
                <w:ilvl w:val="0"/>
                <w:numId w:val="12"/>
              </w:numPr>
              <w:ind w:left="138" w:hanging="138"/>
            </w:pPr>
            <w:r w:rsidRPr="00A767C0">
              <w:rPr>
                <w:sz w:val="18"/>
                <w:szCs w:val="18"/>
                <w:lang w:val="es-ES_tradnl"/>
              </w:rPr>
              <w:t>El documento debe tener el contenido indicado en la sección descripción</w:t>
            </w:r>
            <w:r>
              <w:rPr>
                <w:sz w:val="18"/>
                <w:szCs w:val="18"/>
                <w:lang w:val="es-ES_tradnl"/>
              </w:rPr>
              <w:t xml:space="preserve"> y contenido de este entregable</w:t>
            </w:r>
            <w:r w:rsidR="00D57F36">
              <w:rPr>
                <w:sz w:val="18"/>
                <w:szCs w:val="18"/>
                <w:lang w:val="es-ES_tradnl"/>
              </w:rPr>
              <w:t>.</w:t>
            </w:r>
          </w:p>
        </w:tc>
        <w:tc>
          <w:tcPr>
            <w:tcW w:w="2334" w:type="dxa"/>
          </w:tcPr>
          <w:p w14:paraId="6F6DB0BF" w14:textId="52A31480" w:rsidR="00312F5D" w:rsidRPr="00A37DD7" w:rsidRDefault="004C388F" w:rsidP="00136652">
            <w:pPr>
              <w:pStyle w:val="VietaAzul"/>
              <w:spacing w:after="0" w:line="240" w:lineRule="auto"/>
              <w:rPr>
                <w:rFonts w:asciiTheme="minorHAnsi" w:hAnsiTheme="minorHAnsi"/>
                <w:sz w:val="18"/>
                <w:szCs w:val="18"/>
                <w:lang w:val="es-ES_tradnl"/>
              </w:rPr>
            </w:pPr>
            <w:r>
              <w:rPr>
                <w:rFonts w:asciiTheme="minorHAnsi" w:hAnsiTheme="minorHAnsi"/>
                <w:sz w:val="18"/>
                <w:szCs w:val="18"/>
                <w:lang w:val="es-ES_tradnl"/>
              </w:rPr>
              <w:t xml:space="preserve">Al término de la </w:t>
            </w:r>
            <w:r w:rsidR="00D57F36">
              <w:rPr>
                <w:rFonts w:asciiTheme="minorHAnsi" w:hAnsiTheme="minorHAnsi"/>
                <w:sz w:val="18"/>
                <w:szCs w:val="18"/>
                <w:lang w:val="es-ES_tradnl"/>
              </w:rPr>
              <w:t>decimotercera</w:t>
            </w:r>
            <w:r w:rsidR="00D57F36" w:rsidDel="00D57F36">
              <w:rPr>
                <w:rFonts w:asciiTheme="minorHAnsi" w:hAnsiTheme="minorHAnsi"/>
                <w:sz w:val="18"/>
                <w:szCs w:val="18"/>
                <w:lang w:val="es-ES_tradnl"/>
              </w:rPr>
              <w:t xml:space="preserve"> </w:t>
            </w:r>
            <w:r w:rsidRPr="00251042">
              <w:rPr>
                <w:rFonts w:asciiTheme="minorHAnsi" w:hAnsiTheme="minorHAnsi"/>
                <w:sz w:val="18"/>
                <w:szCs w:val="18"/>
                <w:lang w:val="es-ES_tradnl"/>
              </w:rPr>
              <w:t>semana a partir de la fecha de inicio del proyecto</w:t>
            </w:r>
          </w:p>
        </w:tc>
      </w:tr>
      <w:tr w:rsidR="00312F5D" w:rsidRPr="00EE12C3" w14:paraId="00417E1F" w14:textId="77777777" w:rsidTr="004A386B">
        <w:trPr>
          <w:cantSplit/>
          <w:jc w:val="center"/>
        </w:trPr>
        <w:tc>
          <w:tcPr>
            <w:tcW w:w="1982" w:type="dxa"/>
            <w:shd w:val="clear" w:color="auto" w:fill="FFFFFF" w:themeFill="background1"/>
          </w:tcPr>
          <w:p w14:paraId="6EB7A7ED" w14:textId="41021DBD" w:rsidR="00312F5D" w:rsidRPr="00EE12C3" w:rsidRDefault="00312F5D" w:rsidP="00312F5D">
            <w:pPr>
              <w:spacing w:line="276" w:lineRule="auto"/>
              <w:ind w:left="58"/>
              <w:rPr>
                <w:sz w:val="18"/>
                <w:szCs w:val="18"/>
              </w:rPr>
            </w:pPr>
            <w:r>
              <w:rPr>
                <w:sz w:val="18"/>
                <w:szCs w:val="18"/>
              </w:rPr>
              <w:lastRenderedPageBreak/>
              <w:t>Material de c</w:t>
            </w:r>
            <w:r w:rsidRPr="00EE12C3">
              <w:rPr>
                <w:sz w:val="18"/>
                <w:szCs w:val="18"/>
              </w:rPr>
              <w:t xml:space="preserve">apacitación </w:t>
            </w:r>
          </w:p>
        </w:tc>
        <w:tc>
          <w:tcPr>
            <w:tcW w:w="3149" w:type="dxa"/>
            <w:shd w:val="clear" w:color="auto" w:fill="FFFFFF" w:themeFill="background1"/>
          </w:tcPr>
          <w:p w14:paraId="05657BBB" w14:textId="21486976" w:rsidR="00312F5D" w:rsidRDefault="00312F5D" w:rsidP="00312F5D">
            <w:pPr>
              <w:pStyle w:val="VietaAzul"/>
              <w:spacing w:after="0" w:line="240" w:lineRule="auto"/>
              <w:rPr>
                <w:rFonts w:asciiTheme="minorHAnsi" w:eastAsiaTheme="minorHAnsi" w:hAnsiTheme="minorHAnsi" w:cstheme="minorBidi"/>
                <w:sz w:val="18"/>
                <w:szCs w:val="18"/>
                <w:lang w:val="es-ES_tradnl"/>
              </w:rPr>
            </w:pPr>
            <w:r w:rsidRPr="004E3C3A">
              <w:rPr>
                <w:rFonts w:asciiTheme="minorHAnsi" w:eastAsiaTheme="minorHAnsi" w:hAnsiTheme="minorHAnsi" w:cstheme="minorBidi"/>
                <w:sz w:val="18"/>
                <w:szCs w:val="18"/>
                <w:lang w:val="es-ES_tradnl"/>
              </w:rPr>
              <w:t>Material de capacitación tanto a nivel de usuario, como técnico de la funcionalidad desarrollada en el proyecto.</w:t>
            </w:r>
          </w:p>
          <w:p w14:paraId="4DF25F70" w14:textId="77777777" w:rsidR="00312F5D" w:rsidRDefault="00312F5D" w:rsidP="00312F5D">
            <w:pPr>
              <w:spacing w:before="60" w:after="60"/>
              <w:rPr>
                <w:sz w:val="18"/>
                <w:szCs w:val="18"/>
              </w:rPr>
            </w:pPr>
            <w:r>
              <w:rPr>
                <w:sz w:val="18"/>
                <w:szCs w:val="18"/>
              </w:rPr>
              <w:t>Comprende las siguientes secciones:</w:t>
            </w:r>
          </w:p>
          <w:p w14:paraId="16B23346" w14:textId="1416E7BD" w:rsidR="00312F5D" w:rsidRDefault="00F64A56" w:rsidP="00392033">
            <w:pPr>
              <w:pStyle w:val="VietaAzul"/>
              <w:numPr>
                <w:ilvl w:val="0"/>
                <w:numId w:val="13"/>
              </w:numPr>
              <w:tabs>
                <w:tab w:val="clear" w:pos="360"/>
                <w:tab w:val="num" w:pos="168"/>
              </w:tabs>
              <w:spacing w:after="0" w:line="240" w:lineRule="auto"/>
              <w:ind w:left="168" w:hanging="168"/>
              <w:rPr>
                <w:rFonts w:asciiTheme="minorHAnsi" w:hAnsiTheme="minorHAnsi"/>
                <w:sz w:val="18"/>
                <w:szCs w:val="18"/>
                <w:lang w:val="es-ES_tradnl"/>
              </w:rPr>
            </w:pPr>
            <w:r>
              <w:rPr>
                <w:rFonts w:asciiTheme="minorHAnsi" w:hAnsiTheme="minorHAnsi"/>
                <w:sz w:val="18"/>
                <w:szCs w:val="18"/>
                <w:lang w:val="es-ES_tradnl"/>
              </w:rPr>
              <w:t xml:space="preserve">Material </w:t>
            </w:r>
            <w:r w:rsidR="00312F5D">
              <w:rPr>
                <w:rFonts w:asciiTheme="minorHAnsi" w:hAnsiTheme="minorHAnsi"/>
                <w:sz w:val="18"/>
                <w:szCs w:val="18"/>
                <w:lang w:val="es-ES_tradnl"/>
              </w:rPr>
              <w:t xml:space="preserve">de </w:t>
            </w:r>
            <w:r>
              <w:rPr>
                <w:rFonts w:asciiTheme="minorHAnsi" w:hAnsiTheme="minorHAnsi"/>
                <w:sz w:val="18"/>
                <w:szCs w:val="18"/>
                <w:lang w:val="es-ES_tradnl"/>
              </w:rPr>
              <w:t>la c</w:t>
            </w:r>
            <w:r w:rsidR="00312F5D" w:rsidRPr="00EE12C3">
              <w:rPr>
                <w:rFonts w:asciiTheme="minorHAnsi" w:hAnsiTheme="minorHAnsi"/>
                <w:sz w:val="18"/>
                <w:szCs w:val="18"/>
                <w:lang w:val="es-ES_tradnl"/>
              </w:rPr>
              <w:t>apacitación a nivel usuario</w:t>
            </w:r>
          </w:p>
          <w:p w14:paraId="143C346F" w14:textId="77777777" w:rsidR="00312F5D" w:rsidRDefault="00312F5D" w:rsidP="00392033">
            <w:pPr>
              <w:pStyle w:val="VietaAzul"/>
              <w:numPr>
                <w:ilvl w:val="0"/>
                <w:numId w:val="13"/>
              </w:numPr>
              <w:tabs>
                <w:tab w:val="clear" w:pos="360"/>
                <w:tab w:val="num" w:pos="168"/>
              </w:tabs>
              <w:spacing w:after="0" w:line="240" w:lineRule="auto"/>
              <w:ind w:left="168" w:hanging="168"/>
              <w:rPr>
                <w:rFonts w:asciiTheme="minorHAnsi" w:hAnsiTheme="minorHAnsi"/>
                <w:sz w:val="18"/>
                <w:szCs w:val="18"/>
                <w:lang w:val="es-ES_tradnl"/>
              </w:rPr>
            </w:pPr>
            <w:r>
              <w:rPr>
                <w:rFonts w:asciiTheme="minorHAnsi" w:hAnsiTheme="minorHAnsi"/>
                <w:sz w:val="18"/>
                <w:szCs w:val="18"/>
                <w:lang w:val="es-ES_tradnl"/>
              </w:rPr>
              <w:t xml:space="preserve">Lista de asistencia a </w:t>
            </w:r>
            <w:r w:rsidR="00F64A56">
              <w:rPr>
                <w:rFonts w:asciiTheme="minorHAnsi" w:hAnsiTheme="minorHAnsi"/>
                <w:sz w:val="18"/>
                <w:szCs w:val="18"/>
                <w:lang w:val="es-ES_tradnl"/>
              </w:rPr>
              <w:t xml:space="preserve">la </w:t>
            </w:r>
            <w:r>
              <w:rPr>
                <w:rFonts w:asciiTheme="minorHAnsi" w:hAnsiTheme="minorHAnsi"/>
                <w:sz w:val="18"/>
                <w:szCs w:val="18"/>
                <w:lang w:val="es-ES_tradnl"/>
              </w:rPr>
              <w:t>capacitación</w:t>
            </w:r>
            <w:r w:rsidR="00F64A56">
              <w:rPr>
                <w:rFonts w:asciiTheme="minorHAnsi" w:hAnsiTheme="minorHAnsi"/>
                <w:sz w:val="18"/>
                <w:szCs w:val="18"/>
                <w:lang w:val="es-ES_tradnl"/>
              </w:rPr>
              <w:t xml:space="preserve"> de usuario</w:t>
            </w:r>
          </w:p>
          <w:p w14:paraId="742A9A2A" w14:textId="49133CE5" w:rsidR="00F64A56" w:rsidRDefault="00F64A56" w:rsidP="00F64A56">
            <w:pPr>
              <w:pStyle w:val="VietaAzul"/>
              <w:numPr>
                <w:ilvl w:val="0"/>
                <w:numId w:val="13"/>
              </w:numPr>
              <w:tabs>
                <w:tab w:val="clear" w:pos="360"/>
                <w:tab w:val="num" w:pos="168"/>
              </w:tabs>
              <w:spacing w:after="0" w:line="240" w:lineRule="auto"/>
              <w:ind w:left="168" w:hanging="168"/>
              <w:rPr>
                <w:rFonts w:asciiTheme="minorHAnsi" w:hAnsiTheme="minorHAnsi"/>
                <w:sz w:val="18"/>
                <w:szCs w:val="18"/>
                <w:lang w:val="es-ES_tradnl"/>
              </w:rPr>
            </w:pPr>
            <w:r>
              <w:rPr>
                <w:rFonts w:asciiTheme="minorHAnsi" w:hAnsiTheme="minorHAnsi"/>
                <w:sz w:val="18"/>
                <w:szCs w:val="18"/>
                <w:lang w:val="es-ES_tradnl"/>
              </w:rPr>
              <w:t>Material de la c</w:t>
            </w:r>
            <w:r w:rsidRPr="00EE12C3">
              <w:rPr>
                <w:rFonts w:asciiTheme="minorHAnsi" w:hAnsiTheme="minorHAnsi"/>
                <w:sz w:val="18"/>
                <w:szCs w:val="18"/>
                <w:lang w:val="es-ES_tradnl"/>
              </w:rPr>
              <w:t xml:space="preserve">apacitación a nivel </w:t>
            </w:r>
            <w:r>
              <w:rPr>
                <w:rFonts w:asciiTheme="minorHAnsi" w:hAnsiTheme="minorHAnsi"/>
                <w:sz w:val="18"/>
                <w:szCs w:val="18"/>
                <w:lang w:val="es-ES_tradnl"/>
              </w:rPr>
              <w:t>técnico</w:t>
            </w:r>
          </w:p>
          <w:p w14:paraId="4D65C7CA" w14:textId="6B599029" w:rsidR="00F64A56" w:rsidRPr="00EE12C3" w:rsidRDefault="00F64A56" w:rsidP="001D05ED">
            <w:pPr>
              <w:pStyle w:val="VietaAzul"/>
              <w:numPr>
                <w:ilvl w:val="0"/>
                <w:numId w:val="13"/>
              </w:numPr>
              <w:tabs>
                <w:tab w:val="clear" w:pos="360"/>
                <w:tab w:val="num" w:pos="168"/>
              </w:tabs>
              <w:spacing w:after="0" w:line="240" w:lineRule="auto"/>
              <w:ind w:left="168" w:hanging="168"/>
              <w:rPr>
                <w:rFonts w:asciiTheme="minorHAnsi" w:hAnsiTheme="minorHAnsi"/>
                <w:sz w:val="18"/>
                <w:szCs w:val="18"/>
                <w:lang w:val="es-ES_tradnl"/>
              </w:rPr>
            </w:pPr>
            <w:r>
              <w:rPr>
                <w:rFonts w:asciiTheme="minorHAnsi" w:hAnsiTheme="minorHAnsi"/>
                <w:sz w:val="18"/>
                <w:szCs w:val="18"/>
                <w:lang w:val="es-ES_tradnl"/>
              </w:rPr>
              <w:t>Lista de asistencia a la capacitación técnic</w:t>
            </w:r>
            <w:r w:rsidR="0074023D">
              <w:rPr>
                <w:rFonts w:asciiTheme="minorHAnsi" w:hAnsiTheme="minorHAnsi"/>
                <w:sz w:val="18"/>
                <w:szCs w:val="18"/>
                <w:lang w:val="es-ES_tradnl"/>
              </w:rPr>
              <w:t>a</w:t>
            </w:r>
          </w:p>
        </w:tc>
        <w:tc>
          <w:tcPr>
            <w:tcW w:w="2723" w:type="dxa"/>
            <w:shd w:val="clear" w:color="auto" w:fill="FFFFFF" w:themeFill="background1"/>
          </w:tcPr>
          <w:p w14:paraId="42786AE6" w14:textId="361B0CE3" w:rsidR="00312F5D" w:rsidRPr="00BE59B6" w:rsidRDefault="00312F5D" w:rsidP="00392033">
            <w:pPr>
              <w:pStyle w:val="VietaAzul"/>
              <w:numPr>
                <w:ilvl w:val="0"/>
                <w:numId w:val="14"/>
              </w:numPr>
              <w:spacing w:after="0" w:line="240" w:lineRule="auto"/>
              <w:ind w:left="138" w:hanging="138"/>
              <w:rPr>
                <w:rFonts w:asciiTheme="minorHAnsi" w:hAnsiTheme="minorHAnsi"/>
                <w:sz w:val="18"/>
                <w:szCs w:val="18"/>
                <w:lang w:val="es-ES_tradnl"/>
              </w:rPr>
            </w:pPr>
            <w:r w:rsidRPr="00BE59B6">
              <w:rPr>
                <w:rFonts w:asciiTheme="minorHAnsi" w:hAnsiTheme="minorHAnsi"/>
                <w:sz w:val="18"/>
                <w:szCs w:val="18"/>
                <w:lang w:val="es-ES_tradnl"/>
              </w:rPr>
              <w:t>Entrega de un documento en formato electrónic</w:t>
            </w:r>
            <w:r>
              <w:rPr>
                <w:rFonts w:asciiTheme="minorHAnsi" w:hAnsiTheme="minorHAnsi"/>
                <w:sz w:val="18"/>
                <w:szCs w:val="18"/>
                <w:lang w:val="es-ES_tradnl"/>
              </w:rPr>
              <w:t>o, en su versión fuente y/o PDF</w:t>
            </w:r>
            <w:r w:rsidR="0074023D">
              <w:rPr>
                <w:rFonts w:asciiTheme="minorHAnsi" w:hAnsiTheme="minorHAnsi"/>
                <w:sz w:val="18"/>
                <w:szCs w:val="18"/>
                <w:lang w:val="es-ES_tradnl"/>
              </w:rPr>
              <w:t>.</w:t>
            </w:r>
          </w:p>
          <w:p w14:paraId="20A9CC47" w14:textId="77777777" w:rsidR="00312F5D" w:rsidRPr="00BE59B6" w:rsidRDefault="00312F5D" w:rsidP="00312F5D">
            <w:pPr>
              <w:pStyle w:val="VietaAzul"/>
              <w:tabs>
                <w:tab w:val="num" w:pos="138"/>
              </w:tabs>
              <w:spacing w:after="0" w:line="240" w:lineRule="auto"/>
              <w:ind w:left="138" w:hanging="138"/>
              <w:rPr>
                <w:rFonts w:asciiTheme="minorHAnsi" w:hAnsiTheme="minorHAnsi"/>
                <w:sz w:val="18"/>
                <w:szCs w:val="18"/>
                <w:lang w:val="es-ES_tradnl"/>
              </w:rPr>
            </w:pPr>
          </w:p>
          <w:p w14:paraId="54AE7589" w14:textId="616767A2" w:rsidR="00312F5D" w:rsidRDefault="00312F5D" w:rsidP="00392033">
            <w:pPr>
              <w:pStyle w:val="Prrafodelista"/>
              <w:numPr>
                <w:ilvl w:val="0"/>
                <w:numId w:val="14"/>
              </w:numPr>
              <w:ind w:left="138" w:hanging="138"/>
            </w:pPr>
            <w:r w:rsidRPr="00660E02">
              <w:rPr>
                <w:sz w:val="18"/>
                <w:szCs w:val="18"/>
                <w:lang w:val="es-ES_tradnl"/>
              </w:rPr>
              <w:t>El documento debe tener el contenido indicado en la sección descripción y contenido de este entregable</w:t>
            </w:r>
            <w:r w:rsidR="0074023D">
              <w:rPr>
                <w:sz w:val="18"/>
                <w:szCs w:val="18"/>
                <w:lang w:val="es-ES_tradnl"/>
              </w:rPr>
              <w:t>.</w:t>
            </w:r>
          </w:p>
        </w:tc>
        <w:tc>
          <w:tcPr>
            <w:tcW w:w="2334" w:type="dxa"/>
            <w:shd w:val="clear" w:color="auto" w:fill="FFFFFF" w:themeFill="background1"/>
          </w:tcPr>
          <w:p w14:paraId="43DFEADA" w14:textId="65FC782B" w:rsidR="00312F5D" w:rsidRPr="00EE12C3" w:rsidRDefault="004C388F">
            <w:pPr>
              <w:pStyle w:val="VietaAzul"/>
              <w:spacing w:after="0" w:line="240" w:lineRule="auto"/>
              <w:rPr>
                <w:rFonts w:asciiTheme="minorHAnsi" w:eastAsiaTheme="minorHAnsi" w:hAnsiTheme="minorHAnsi" w:cstheme="minorBidi"/>
                <w:sz w:val="18"/>
                <w:szCs w:val="18"/>
              </w:rPr>
            </w:pPr>
            <w:r>
              <w:rPr>
                <w:rFonts w:asciiTheme="minorHAnsi" w:hAnsiTheme="minorHAnsi"/>
                <w:sz w:val="18"/>
                <w:szCs w:val="18"/>
                <w:lang w:val="es-ES_tradnl"/>
              </w:rPr>
              <w:t xml:space="preserve">Al término de la </w:t>
            </w:r>
            <w:r w:rsidR="0074023D">
              <w:rPr>
                <w:rFonts w:asciiTheme="minorHAnsi" w:hAnsiTheme="minorHAnsi"/>
                <w:sz w:val="18"/>
                <w:szCs w:val="18"/>
                <w:lang w:val="es-ES_tradnl"/>
              </w:rPr>
              <w:t>decimotercera</w:t>
            </w:r>
            <w:r w:rsidRPr="00251042">
              <w:rPr>
                <w:rFonts w:asciiTheme="minorHAnsi" w:hAnsiTheme="minorHAnsi"/>
                <w:sz w:val="18"/>
                <w:szCs w:val="18"/>
                <w:lang w:val="es-ES_tradnl"/>
              </w:rPr>
              <w:t xml:space="preserve"> semana a partir de la fecha de inicio del proyecto</w:t>
            </w:r>
          </w:p>
        </w:tc>
      </w:tr>
      <w:tr w:rsidR="00312F5D" w:rsidRPr="00EE12C3" w14:paraId="468A38EA" w14:textId="77777777" w:rsidTr="00A5458B">
        <w:trPr>
          <w:cantSplit/>
          <w:jc w:val="center"/>
        </w:trPr>
        <w:tc>
          <w:tcPr>
            <w:tcW w:w="1982" w:type="dxa"/>
            <w:shd w:val="clear" w:color="auto" w:fill="FFFFFF" w:themeFill="background1"/>
          </w:tcPr>
          <w:p w14:paraId="3F3543A0" w14:textId="64B43467" w:rsidR="00312F5D" w:rsidRDefault="00312F5D" w:rsidP="00A5458B">
            <w:pPr>
              <w:ind w:left="58"/>
              <w:rPr>
                <w:sz w:val="18"/>
                <w:szCs w:val="18"/>
              </w:rPr>
            </w:pPr>
            <w:r>
              <w:rPr>
                <w:sz w:val="18"/>
                <w:szCs w:val="18"/>
              </w:rPr>
              <w:t>Análisis de factibilidad técnica y económica</w:t>
            </w:r>
          </w:p>
        </w:tc>
        <w:tc>
          <w:tcPr>
            <w:tcW w:w="3149" w:type="dxa"/>
            <w:shd w:val="clear" w:color="auto" w:fill="FFFFFF" w:themeFill="background1"/>
          </w:tcPr>
          <w:p w14:paraId="6E1881AB" w14:textId="77777777" w:rsidR="00312F5D" w:rsidRPr="00931258" w:rsidRDefault="00312F5D" w:rsidP="00A5458B">
            <w:pPr>
              <w:rPr>
                <w:sz w:val="18"/>
                <w:szCs w:val="18"/>
              </w:rPr>
            </w:pPr>
            <w:r w:rsidRPr="00931258">
              <w:rPr>
                <w:sz w:val="18"/>
                <w:szCs w:val="18"/>
              </w:rPr>
              <w:t>Documento en el que se evalúa la situación tecnológica actual del SPACNMHI, sus opciones de actualización y las implicaciones técnicas y económicas de las mismas.</w:t>
            </w:r>
          </w:p>
          <w:p w14:paraId="79703646" w14:textId="77777777" w:rsidR="00312F5D" w:rsidRPr="00931258" w:rsidRDefault="00312F5D">
            <w:pPr>
              <w:pStyle w:val="VietaAzul"/>
              <w:spacing w:after="0" w:line="240" w:lineRule="auto"/>
              <w:rPr>
                <w:rFonts w:asciiTheme="minorHAnsi" w:eastAsiaTheme="minorHAnsi" w:hAnsiTheme="minorHAnsi" w:cstheme="minorBidi"/>
                <w:sz w:val="18"/>
                <w:szCs w:val="18"/>
              </w:rPr>
            </w:pPr>
          </w:p>
        </w:tc>
        <w:tc>
          <w:tcPr>
            <w:tcW w:w="2723" w:type="dxa"/>
            <w:shd w:val="clear" w:color="auto" w:fill="FFFFFF" w:themeFill="background1"/>
          </w:tcPr>
          <w:p w14:paraId="21382FE4" w14:textId="572DE67F" w:rsidR="00312F5D" w:rsidRPr="00BE59B6" w:rsidRDefault="00312F5D">
            <w:pPr>
              <w:pStyle w:val="VietaAzul"/>
              <w:numPr>
                <w:ilvl w:val="0"/>
                <w:numId w:val="14"/>
              </w:numPr>
              <w:spacing w:after="0" w:line="240" w:lineRule="auto"/>
              <w:ind w:left="138" w:hanging="138"/>
              <w:rPr>
                <w:rFonts w:asciiTheme="minorHAnsi" w:hAnsiTheme="minorHAnsi"/>
                <w:sz w:val="18"/>
                <w:szCs w:val="18"/>
                <w:lang w:val="es-ES_tradnl"/>
              </w:rPr>
            </w:pPr>
            <w:r w:rsidRPr="00BE59B6">
              <w:rPr>
                <w:rFonts w:asciiTheme="minorHAnsi" w:hAnsiTheme="minorHAnsi"/>
                <w:sz w:val="18"/>
                <w:szCs w:val="18"/>
                <w:lang w:val="es-ES_tradnl"/>
              </w:rPr>
              <w:t>Entrega de un documento en formato electrónic</w:t>
            </w:r>
            <w:r>
              <w:rPr>
                <w:rFonts w:asciiTheme="minorHAnsi" w:hAnsiTheme="minorHAnsi"/>
                <w:sz w:val="18"/>
                <w:szCs w:val="18"/>
                <w:lang w:val="es-ES_tradnl"/>
              </w:rPr>
              <w:t>o, en su versión fuente y/o PDF</w:t>
            </w:r>
            <w:r w:rsidR="0074023D">
              <w:rPr>
                <w:rFonts w:asciiTheme="minorHAnsi" w:hAnsiTheme="minorHAnsi"/>
                <w:sz w:val="18"/>
                <w:szCs w:val="18"/>
                <w:lang w:val="es-ES_tradnl"/>
              </w:rPr>
              <w:t>.</w:t>
            </w:r>
          </w:p>
          <w:p w14:paraId="03920B62" w14:textId="77777777" w:rsidR="00312F5D" w:rsidRPr="00BE59B6" w:rsidRDefault="00312F5D">
            <w:pPr>
              <w:pStyle w:val="VietaAzul"/>
              <w:tabs>
                <w:tab w:val="num" w:pos="138"/>
              </w:tabs>
              <w:spacing w:after="0" w:line="240" w:lineRule="auto"/>
              <w:ind w:left="138" w:hanging="138"/>
              <w:rPr>
                <w:rFonts w:asciiTheme="minorHAnsi" w:hAnsiTheme="minorHAnsi"/>
                <w:sz w:val="18"/>
                <w:szCs w:val="18"/>
                <w:lang w:val="es-ES_tradnl"/>
              </w:rPr>
            </w:pPr>
          </w:p>
          <w:p w14:paraId="60DF23DF" w14:textId="72A75A72" w:rsidR="00312F5D" w:rsidRPr="00BE59B6" w:rsidRDefault="00312F5D">
            <w:pPr>
              <w:pStyle w:val="VietaAzul"/>
              <w:numPr>
                <w:ilvl w:val="0"/>
                <w:numId w:val="14"/>
              </w:numPr>
              <w:spacing w:after="0" w:line="240" w:lineRule="auto"/>
              <w:ind w:left="138" w:hanging="138"/>
              <w:rPr>
                <w:rFonts w:asciiTheme="minorHAnsi" w:hAnsiTheme="minorHAnsi"/>
                <w:sz w:val="18"/>
                <w:szCs w:val="18"/>
                <w:lang w:val="es-ES_tradnl"/>
              </w:rPr>
            </w:pPr>
            <w:r w:rsidRPr="00931258">
              <w:rPr>
                <w:rFonts w:asciiTheme="minorHAnsi" w:hAnsiTheme="minorHAnsi"/>
                <w:sz w:val="18"/>
                <w:szCs w:val="18"/>
                <w:lang w:val="es-ES_tradnl"/>
              </w:rPr>
              <w:t>El documento debe tener el contenido indicado en la sección descripción y contenido de este entregable</w:t>
            </w:r>
            <w:r w:rsidR="0074023D">
              <w:rPr>
                <w:rFonts w:asciiTheme="minorHAnsi" w:hAnsiTheme="minorHAnsi"/>
                <w:sz w:val="18"/>
                <w:szCs w:val="18"/>
                <w:lang w:val="es-ES_tradnl"/>
              </w:rPr>
              <w:t>.</w:t>
            </w:r>
          </w:p>
        </w:tc>
        <w:tc>
          <w:tcPr>
            <w:tcW w:w="2334" w:type="dxa"/>
            <w:shd w:val="clear" w:color="auto" w:fill="FFFFFF" w:themeFill="background1"/>
          </w:tcPr>
          <w:p w14:paraId="6B70195F" w14:textId="219AEC74" w:rsidR="00312F5D" w:rsidRPr="00EE12C3" w:rsidRDefault="00251042">
            <w:pPr>
              <w:pStyle w:val="VietaAzul"/>
              <w:spacing w:after="0" w:line="240" w:lineRule="auto"/>
              <w:rPr>
                <w:rFonts w:asciiTheme="minorHAnsi" w:eastAsiaTheme="minorHAnsi" w:hAnsiTheme="minorHAnsi" w:cstheme="minorBidi"/>
                <w:sz w:val="18"/>
                <w:szCs w:val="18"/>
              </w:rPr>
            </w:pPr>
            <w:r w:rsidRPr="00251042">
              <w:rPr>
                <w:rFonts w:asciiTheme="minorHAnsi" w:hAnsiTheme="minorHAnsi"/>
                <w:sz w:val="18"/>
                <w:szCs w:val="18"/>
                <w:lang w:val="es-ES_tradnl"/>
              </w:rPr>
              <w:t xml:space="preserve">Al término de la </w:t>
            </w:r>
            <w:r w:rsidR="0074023D">
              <w:rPr>
                <w:rFonts w:asciiTheme="minorHAnsi" w:hAnsiTheme="minorHAnsi"/>
                <w:sz w:val="18"/>
                <w:szCs w:val="18"/>
                <w:lang w:val="es-ES_tradnl"/>
              </w:rPr>
              <w:t>cuarta</w:t>
            </w:r>
            <w:r w:rsidRPr="00251042">
              <w:rPr>
                <w:rFonts w:asciiTheme="minorHAnsi" w:hAnsiTheme="minorHAnsi"/>
                <w:sz w:val="18"/>
                <w:szCs w:val="18"/>
                <w:lang w:val="es-ES_tradnl"/>
              </w:rPr>
              <w:t xml:space="preserve"> semana a partir de la fecha de inicio del proyecto</w:t>
            </w:r>
          </w:p>
        </w:tc>
      </w:tr>
      <w:tr w:rsidR="00312F5D" w:rsidRPr="00EE12C3" w14:paraId="43383681" w14:textId="77777777" w:rsidTr="004A386B">
        <w:trPr>
          <w:cantSplit/>
          <w:jc w:val="center"/>
        </w:trPr>
        <w:tc>
          <w:tcPr>
            <w:tcW w:w="1982" w:type="dxa"/>
            <w:shd w:val="clear" w:color="auto" w:fill="FFFFFF" w:themeFill="background1"/>
          </w:tcPr>
          <w:p w14:paraId="0241C293" w14:textId="28953E00" w:rsidR="00312F5D" w:rsidRDefault="00312F5D">
            <w:pPr>
              <w:spacing w:line="276" w:lineRule="auto"/>
              <w:ind w:left="58"/>
              <w:rPr>
                <w:sz w:val="18"/>
                <w:szCs w:val="18"/>
              </w:rPr>
            </w:pPr>
            <w:r w:rsidRPr="00FC5E31">
              <w:rPr>
                <w:sz w:val="18"/>
                <w:szCs w:val="18"/>
              </w:rPr>
              <w:t>Hoja de ruta de la actualización tecnológica del SPACNMHI</w:t>
            </w:r>
          </w:p>
        </w:tc>
        <w:tc>
          <w:tcPr>
            <w:tcW w:w="3149" w:type="dxa"/>
            <w:shd w:val="clear" w:color="auto" w:fill="FFFFFF" w:themeFill="background1"/>
          </w:tcPr>
          <w:p w14:paraId="146C6765" w14:textId="6EF4244F" w:rsidR="00312F5D" w:rsidRPr="00FC5E31" w:rsidRDefault="00312F5D" w:rsidP="00A5458B">
            <w:pPr>
              <w:rPr>
                <w:sz w:val="18"/>
                <w:szCs w:val="18"/>
              </w:rPr>
            </w:pPr>
            <w:r w:rsidRPr="00FC5E31">
              <w:rPr>
                <w:sz w:val="18"/>
                <w:szCs w:val="18"/>
              </w:rPr>
              <w:t>Documento que establece la planeación general de la secuencia de etapas para lograr mantener la actualización tecnológica del SPACNMHI con objetivos a corto</w:t>
            </w:r>
            <w:r w:rsidR="002B07CF">
              <w:rPr>
                <w:sz w:val="18"/>
                <w:szCs w:val="18"/>
              </w:rPr>
              <w:t>, mediano</w:t>
            </w:r>
            <w:r w:rsidRPr="00FC5E31">
              <w:rPr>
                <w:sz w:val="18"/>
                <w:szCs w:val="18"/>
              </w:rPr>
              <w:t xml:space="preserve"> y largo plazo.</w:t>
            </w:r>
          </w:p>
          <w:p w14:paraId="2FD22FC9" w14:textId="77777777" w:rsidR="00312F5D" w:rsidRPr="00931258" w:rsidRDefault="00312F5D" w:rsidP="00A5458B">
            <w:pPr>
              <w:rPr>
                <w:sz w:val="18"/>
                <w:szCs w:val="18"/>
              </w:rPr>
            </w:pPr>
          </w:p>
        </w:tc>
        <w:tc>
          <w:tcPr>
            <w:tcW w:w="2723" w:type="dxa"/>
            <w:shd w:val="clear" w:color="auto" w:fill="FFFFFF" w:themeFill="background1"/>
          </w:tcPr>
          <w:p w14:paraId="11520C87" w14:textId="21E7BED0" w:rsidR="00312F5D" w:rsidRPr="00BE59B6" w:rsidRDefault="00312F5D">
            <w:pPr>
              <w:pStyle w:val="VietaAzul"/>
              <w:numPr>
                <w:ilvl w:val="0"/>
                <w:numId w:val="14"/>
              </w:numPr>
              <w:spacing w:after="0" w:line="240" w:lineRule="auto"/>
              <w:ind w:left="138" w:hanging="138"/>
              <w:rPr>
                <w:rFonts w:asciiTheme="minorHAnsi" w:hAnsiTheme="minorHAnsi"/>
                <w:sz w:val="18"/>
                <w:szCs w:val="18"/>
                <w:lang w:val="es-ES_tradnl"/>
              </w:rPr>
            </w:pPr>
            <w:r w:rsidRPr="00BE59B6">
              <w:rPr>
                <w:rFonts w:asciiTheme="minorHAnsi" w:hAnsiTheme="minorHAnsi"/>
                <w:sz w:val="18"/>
                <w:szCs w:val="18"/>
                <w:lang w:val="es-ES_tradnl"/>
              </w:rPr>
              <w:t>Entrega de un documento en formato electrónic</w:t>
            </w:r>
            <w:r>
              <w:rPr>
                <w:rFonts w:asciiTheme="minorHAnsi" w:hAnsiTheme="minorHAnsi"/>
                <w:sz w:val="18"/>
                <w:szCs w:val="18"/>
                <w:lang w:val="es-ES_tradnl"/>
              </w:rPr>
              <w:t>o, en su versión fuente y/o PDF</w:t>
            </w:r>
            <w:r w:rsidR="0074023D">
              <w:rPr>
                <w:rFonts w:asciiTheme="minorHAnsi" w:hAnsiTheme="minorHAnsi"/>
                <w:sz w:val="18"/>
                <w:szCs w:val="18"/>
                <w:lang w:val="es-ES_tradnl"/>
              </w:rPr>
              <w:t>.</w:t>
            </w:r>
          </w:p>
          <w:p w14:paraId="13B75AEE" w14:textId="77777777" w:rsidR="00312F5D" w:rsidRPr="00BE59B6" w:rsidRDefault="00312F5D">
            <w:pPr>
              <w:pStyle w:val="VietaAzul"/>
              <w:tabs>
                <w:tab w:val="num" w:pos="138"/>
              </w:tabs>
              <w:spacing w:after="0" w:line="240" w:lineRule="auto"/>
              <w:ind w:left="138" w:hanging="138"/>
              <w:rPr>
                <w:rFonts w:asciiTheme="minorHAnsi" w:hAnsiTheme="minorHAnsi"/>
                <w:sz w:val="18"/>
                <w:szCs w:val="18"/>
                <w:lang w:val="es-ES_tradnl"/>
              </w:rPr>
            </w:pPr>
          </w:p>
          <w:p w14:paraId="2D7FF635" w14:textId="0638D9E9" w:rsidR="00312F5D" w:rsidRPr="00BE59B6" w:rsidRDefault="00312F5D">
            <w:pPr>
              <w:pStyle w:val="VietaAzul"/>
              <w:numPr>
                <w:ilvl w:val="0"/>
                <w:numId w:val="14"/>
              </w:numPr>
              <w:spacing w:after="0" w:line="240" w:lineRule="auto"/>
              <w:ind w:left="138" w:hanging="138"/>
              <w:rPr>
                <w:rFonts w:asciiTheme="minorHAnsi" w:hAnsiTheme="minorHAnsi"/>
                <w:sz w:val="18"/>
                <w:szCs w:val="18"/>
                <w:lang w:val="es-ES_tradnl"/>
              </w:rPr>
            </w:pPr>
            <w:r w:rsidRPr="00931258">
              <w:rPr>
                <w:rFonts w:asciiTheme="minorHAnsi" w:hAnsiTheme="minorHAnsi"/>
                <w:sz w:val="18"/>
                <w:szCs w:val="18"/>
                <w:lang w:val="es-ES_tradnl"/>
              </w:rPr>
              <w:t>El documento debe tener el contenido indicado en la sección descripción y contenido de este entregable</w:t>
            </w:r>
            <w:r w:rsidR="0074023D">
              <w:rPr>
                <w:rFonts w:asciiTheme="minorHAnsi" w:hAnsiTheme="minorHAnsi"/>
                <w:sz w:val="18"/>
                <w:szCs w:val="18"/>
                <w:lang w:val="es-ES_tradnl"/>
              </w:rPr>
              <w:t>.</w:t>
            </w:r>
          </w:p>
        </w:tc>
        <w:tc>
          <w:tcPr>
            <w:tcW w:w="2334" w:type="dxa"/>
            <w:shd w:val="clear" w:color="auto" w:fill="FFFFFF" w:themeFill="background1"/>
          </w:tcPr>
          <w:p w14:paraId="211524F9" w14:textId="4F6DE805" w:rsidR="00312F5D" w:rsidRPr="00EE12C3" w:rsidRDefault="004C388F">
            <w:pPr>
              <w:pStyle w:val="VietaAzul"/>
              <w:spacing w:after="0" w:line="240" w:lineRule="auto"/>
              <w:rPr>
                <w:rFonts w:asciiTheme="minorHAnsi" w:eastAsiaTheme="minorHAnsi" w:hAnsiTheme="minorHAnsi" w:cstheme="minorBidi"/>
                <w:sz w:val="18"/>
                <w:szCs w:val="18"/>
              </w:rPr>
            </w:pPr>
            <w:r>
              <w:rPr>
                <w:rFonts w:asciiTheme="minorHAnsi" w:hAnsiTheme="minorHAnsi"/>
                <w:sz w:val="18"/>
                <w:szCs w:val="18"/>
                <w:lang w:val="es-ES_tradnl"/>
              </w:rPr>
              <w:t xml:space="preserve">Al término de la </w:t>
            </w:r>
            <w:r w:rsidR="0074023D">
              <w:rPr>
                <w:rFonts w:asciiTheme="minorHAnsi" w:hAnsiTheme="minorHAnsi"/>
                <w:sz w:val="18"/>
                <w:szCs w:val="18"/>
                <w:lang w:val="es-ES_tradnl"/>
              </w:rPr>
              <w:t>decimotercera</w:t>
            </w:r>
            <w:r w:rsidRPr="00251042">
              <w:rPr>
                <w:rFonts w:asciiTheme="minorHAnsi" w:hAnsiTheme="minorHAnsi"/>
                <w:sz w:val="18"/>
                <w:szCs w:val="18"/>
                <w:lang w:val="es-ES_tradnl"/>
              </w:rPr>
              <w:t xml:space="preserve"> semana a partir de la fecha de inicio del proyecto</w:t>
            </w:r>
          </w:p>
        </w:tc>
      </w:tr>
      <w:tr w:rsidR="00312F5D" w:rsidRPr="00EE12C3" w14:paraId="4CE4B707" w14:textId="77777777" w:rsidTr="004A386B">
        <w:trPr>
          <w:cantSplit/>
          <w:jc w:val="center"/>
        </w:trPr>
        <w:tc>
          <w:tcPr>
            <w:tcW w:w="1982" w:type="dxa"/>
            <w:shd w:val="clear" w:color="auto" w:fill="FFFFFF" w:themeFill="background1"/>
          </w:tcPr>
          <w:p w14:paraId="031EC110" w14:textId="3377C58E" w:rsidR="00312F5D" w:rsidRPr="00FC5E31" w:rsidRDefault="00312F5D">
            <w:pPr>
              <w:spacing w:line="276" w:lineRule="auto"/>
              <w:ind w:left="58"/>
              <w:rPr>
                <w:sz w:val="18"/>
                <w:szCs w:val="18"/>
              </w:rPr>
            </w:pPr>
            <w:r w:rsidRPr="00C85F51">
              <w:rPr>
                <w:sz w:val="18"/>
                <w:szCs w:val="18"/>
              </w:rPr>
              <w:t>Acta de proyecto de la primera fase de la actualización tecnológica del SPACNMHI</w:t>
            </w:r>
          </w:p>
        </w:tc>
        <w:tc>
          <w:tcPr>
            <w:tcW w:w="3149" w:type="dxa"/>
            <w:shd w:val="clear" w:color="auto" w:fill="FFFFFF" w:themeFill="background1"/>
          </w:tcPr>
          <w:p w14:paraId="042C119D" w14:textId="77777777" w:rsidR="00312F5D" w:rsidRPr="007E229C" w:rsidRDefault="00312F5D" w:rsidP="00A5458B">
            <w:pPr>
              <w:rPr>
                <w:sz w:val="18"/>
                <w:szCs w:val="18"/>
              </w:rPr>
            </w:pPr>
            <w:r w:rsidRPr="007E229C">
              <w:rPr>
                <w:sz w:val="18"/>
                <w:szCs w:val="18"/>
              </w:rPr>
              <w:t>Documento que establece y autoriza el alcance para implementar la primera fase de la actualización tecnológica del SPACNMHI.</w:t>
            </w:r>
          </w:p>
          <w:p w14:paraId="4DE1437A" w14:textId="77777777" w:rsidR="00312F5D" w:rsidRPr="00FC5E31" w:rsidRDefault="00312F5D" w:rsidP="00A5458B">
            <w:pPr>
              <w:rPr>
                <w:sz w:val="18"/>
                <w:szCs w:val="18"/>
              </w:rPr>
            </w:pPr>
          </w:p>
        </w:tc>
        <w:tc>
          <w:tcPr>
            <w:tcW w:w="2723" w:type="dxa"/>
            <w:shd w:val="clear" w:color="auto" w:fill="FFFFFF" w:themeFill="background1"/>
          </w:tcPr>
          <w:p w14:paraId="0D53180E" w14:textId="4AB1F11D" w:rsidR="00312F5D" w:rsidRPr="00BE59B6" w:rsidRDefault="00312F5D">
            <w:pPr>
              <w:pStyle w:val="VietaAzul"/>
              <w:numPr>
                <w:ilvl w:val="0"/>
                <w:numId w:val="14"/>
              </w:numPr>
              <w:spacing w:after="0" w:line="240" w:lineRule="auto"/>
              <w:ind w:left="138" w:hanging="138"/>
              <w:rPr>
                <w:rFonts w:asciiTheme="minorHAnsi" w:hAnsiTheme="minorHAnsi"/>
                <w:sz w:val="18"/>
                <w:szCs w:val="18"/>
                <w:lang w:val="es-ES_tradnl"/>
              </w:rPr>
            </w:pPr>
            <w:r w:rsidRPr="00BE59B6">
              <w:rPr>
                <w:rFonts w:asciiTheme="minorHAnsi" w:hAnsiTheme="minorHAnsi"/>
                <w:sz w:val="18"/>
                <w:szCs w:val="18"/>
                <w:lang w:val="es-ES_tradnl"/>
              </w:rPr>
              <w:t>Entrega de un documento en formato electrónic</w:t>
            </w:r>
            <w:r>
              <w:rPr>
                <w:rFonts w:asciiTheme="minorHAnsi" w:hAnsiTheme="minorHAnsi"/>
                <w:sz w:val="18"/>
                <w:szCs w:val="18"/>
                <w:lang w:val="es-ES_tradnl"/>
              </w:rPr>
              <w:t>o, en su versión fuente y/o PDF</w:t>
            </w:r>
            <w:r w:rsidR="0074023D">
              <w:rPr>
                <w:rFonts w:asciiTheme="minorHAnsi" w:hAnsiTheme="minorHAnsi"/>
                <w:sz w:val="18"/>
                <w:szCs w:val="18"/>
                <w:lang w:val="es-ES_tradnl"/>
              </w:rPr>
              <w:t>.</w:t>
            </w:r>
          </w:p>
          <w:p w14:paraId="47CE7C9E" w14:textId="77777777" w:rsidR="00312F5D" w:rsidRPr="00BE59B6" w:rsidRDefault="00312F5D">
            <w:pPr>
              <w:pStyle w:val="VietaAzul"/>
              <w:tabs>
                <w:tab w:val="num" w:pos="138"/>
              </w:tabs>
              <w:spacing w:after="0" w:line="240" w:lineRule="auto"/>
              <w:ind w:left="138" w:hanging="138"/>
              <w:rPr>
                <w:rFonts w:asciiTheme="minorHAnsi" w:hAnsiTheme="minorHAnsi"/>
                <w:sz w:val="18"/>
                <w:szCs w:val="18"/>
                <w:lang w:val="es-ES_tradnl"/>
              </w:rPr>
            </w:pPr>
          </w:p>
          <w:p w14:paraId="55E66FCB" w14:textId="29589329" w:rsidR="00312F5D" w:rsidRPr="00BE59B6" w:rsidRDefault="00312F5D">
            <w:pPr>
              <w:pStyle w:val="VietaAzul"/>
              <w:numPr>
                <w:ilvl w:val="0"/>
                <w:numId w:val="14"/>
              </w:numPr>
              <w:spacing w:after="0" w:line="240" w:lineRule="auto"/>
              <w:ind w:left="138" w:hanging="138"/>
              <w:rPr>
                <w:rFonts w:asciiTheme="minorHAnsi" w:hAnsiTheme="minorHAnsi"/>
                <w:sz w:val="18"/>
                <w:szCs w:val="18"/>
                <w:lang w:val="es-ES_tradnl"/>
              </w:rPr>
            </w:pPr>
            <w:r w:rsidRPr="00931258">
              <w:rPr>
                <w:rFonts w:asciiTheme="minorHAnsi" w:hAnsiTheme="minorHAnsi"/>
                <w:sz w:val="18"/>
                <w:szCs w:val="18"/>
                <w:lang w:val="es-ES_tradnl"/>
              </w:rPr>
              <w:t>El documento debe tener el contenido indicado en la sección descripción y contenido de este entregable</w:t>
            </w:r>
            <w:r w:rsidR="0074023D">
              <w:rPr>
                <w:rFonts w:asciiTheme="minorHAnsi" w:hAnsiTheme="minorHAnsi"/>
                <w:sz w:val="18"/>
                <w:szCs w:val="18"/>
                <w:lang w:val="es-ES_tradnl"/>
              </w:rPr>
              <w:t>.</w:t>
            </w:r>
          </w:p>
        </w:tc>
        <w:tc>
          <w:tcPr>
            <w:tcW w:w="2334" w:type="dxa"/>
            <w:shd w:val="clear" w:color="auto" w:fill="FFFFFF" w:themeFill="background1"/>
          </w:tcPr>
          <w:p w14:paraId="045BB2BD" w14:textId="0DEF753D" w:rsidR="00312F5D" w:rsidRPr="00EE12C3" w:rsidRDefault="004C388F" w:rsidP="00136652">
            <w:pPr>
              <w:pStyle w:val="VietaAzul"/>
              <w:spacing w:after="0" w:line="240" w:lineRule="auto"/>
              <w:rPr>
                <w:rFonts w:asciiTheme="minorHAnsi" w:eastAsiaTheme="minorHAnsi" w:hAnsiTheme="minorHAnsi" w:cstheme="minorBidi"/>
                <w:sz w:val="18"/>
                <w:szCs w:val="18"/>
              </w:rPr>
            </w:pPr>
            <w:r>
              <w:rPr>
                <w:rFonts w:asciiTheme="minorHAnsi" w:hAnsiTheme="minorHAnsi"/>
                <w:sz w:val="18"/>
                <w:szCs w:val="18"/>
                <w:lang w:val="es-ES_tradnl"/>
              </w:rPr>
              <w:t xml:space="preserve">Al término de la </w:t>
            </w:r>
            <w:r w:rsidR="0074023D">
              <w:rPr>
                <w:rFonts w:asciiTheme="minorHAnsi" w:hAnsiTheme="minorHAnsi"/>
                <w:sz w:val="18"/>
                <w:szCs w:val="18"/>
                <w:lang w:val="es-ES_tradnl"/>
              </w:rPr>
              <w:t>decimotercera</w:t>
            </w:r>
            <w:r w:rsidR="0074023D" w:rsidDel="0074023D">
              <w:rPr>
                <w:rFonts w:asciiTheme="minorHAnsi" w:hAnsiTheme="minorHAnsi"/>
                <w:sz w:val="18"/>
                <w:szCs w:val="18"/>
                <w:lang w:val="es-ES_tradnl"/>
              </w:rPr>
              <w:t xml:space="preserve"> </w:t>
            </w:r>
            <w:r w:rsidRPr="00251042">
              <w:rPr>
                <w:rFonts w:asciiTheme="minorHAnsi" w:hAnsiTheme="minorHAnsi"/>
                <w:sz w:val="18"/>
                <w:szCs w:val="18"/>
                <w:lang w:val="es-ES_tradnl"/>
              </w:rPr>
              <w:t>semana a partir de la fecha de inicio del proyecto</w:t>
            </w:r>
          </w:p>
        </w:tc>
      </w:tr>
      <w:tr w:rsidR="00312F5D" w:rsidRPr="00EE12C3" w14:paraId="42697F40" w14:textId="77777777" w:rsidTr="004A386B">
        <w:trPr>
          <w:cantSplit/>
          <w:jc w:val="center"/>
        </w:trPr>
        <w:tc>
          <w:tcPr>
            <w:tcW w:w="1982" w:type="dxa"/>
            <w:shd w:val="clear" w:color="auto" w:fill="FFFFFF" w:themeFill="background1"/>
          </w:tcPr>
          <w:p w14:paraId="22EB69F0" w14:textId="416ACCBB" w:rsidR="00312F5D" w:rsidRPr="00C85F51" w:rsidRDefault="00312F5D">
            <w:pPr>
              <w:spacing w:line="276" w:lineRule="auto"/>
              <w:ind w:left="58"/>
              <w:rPr>
                <w:sz w:val="18"/>
                <w:szCs w:val="18"/>
              </w:rPr>
            </w:pPr>
            <w:r w:rsidRPr="00987919">
              <w:rPr>
                <w:sz w:val="18"/>
                <w:szCs w:val="18"/>
              </w:rPr>
              <w:lastRenderedPageBreak/>
              <w:t>Minutas de reunión</w:t>
            </w:r>
          </w:p>
        </w:tc>
        <w:tc>
          <w:tcPr>
            <w:tcW w:w="3149" w:type="dxa"/>
            <w:shd w:val="clear" w:color="auto" w:fill="FFFFFF" w:themeFill="background1"/>
          </w:tcPr>
          <w:p w14:paraId="1DEE34B3" w14:textId="5625AF99" w:rsidR="00312F5D" w:rsidRDefault="00312F5D" w:rsidP="00A5458B">
            <w:pPr>
              <w:rPr>
                <w:sz w:val="18"/>
                <w:szCs w:val="18"/>
              </w:rPr>
            </w:pPr>
            <w:r w:rsidRPr="00987919">
              <w:rPr>
                <w:sz w:val="18"/>
                <w:szCs w:val="18"/>
              </w:rPr>
              <w:t>Relación de las actividades realizadas</w:t>
            </w:r>
            <w:r w:rsidR="00986034">
              <w:rPr>
                <w:sz w:val="18"/>
                <w:szCs w:val="18"/>
              </w:rPr>
              <w:t>, acuerdos de las sesiones</w:t>
            </w:r>
            <w:r w:rsidRPr="00987919">
              <w:rPr>
                <w:sz w:val="18"/>
                <w:szCs w:val="18"/>
              </w:rPr>
              <w:t xml:space="preserve"> y resultados obtenidos</w:t>
            </w:r>
            <w:r>
              <w:rPr>
                <w:sz w:val="18"/>
                <w:szCs w:val="18"/>
              </w:rPr>
              <w:t>.</w:t>
            </w:r>
          </w:p>
          <w:p w14:paraId="2A8C8E6E" w14:textId="2B3B4D13" w:rsidR="00312F5D" w:rsidRDefault="00312F5D">
            <w:pPr>
              <w:rPr>
                <w:sz w:val="18"/>
                <w:szCs w:val="18"/>
              </w:rPr>
            </w:pPr>
            <w:r>
              <w:rPr>
                <w:sz w:val="18"/>
                <w:szCs w:val="18"/>
              </w:rPr>
              <w:t>Comprende las siguientes secciones:</w:t>
            </w:r>
          </w:p>
          <w:p w14:paraId="05B8D46E" w14:textId="77777777" w:rsidR="00312F5D" w:rsidRPr="00EE6EAF" w:rsidRDefault="00312F5D">
            <w:pPr>
              <w:numPr>
                <w:ilvl w:val="0"/>
                <w:numId w:val="15"/>
              </w:numPr>
              <w:ind w:left="357" w:hanging="357"/>
              <w:rPr>
                <w:sz w:val="18"/>
                <w:szCs w:val="18"/>
              </w:rPr>
            </w:pPr>
            <w:r w:rsidRPr="00EE6EAF">
              <w:rPr>
                <w:sz w:val="18"/>
                <w:szCs w:val="18"/>
              </w:rPr>
              <w:t>Línea</w:t>
            </w:r>
          </w:p>
          <w:p w14:paraId="1EBA2CC5" w14:textId="77777777" w:rsidR="00312F5D" w:rsidRPr="00EE6EAF" w:rsidRDefault="00312F5D">
            <w:pPr>
              <w:numPr>
                <w:ilvl w:val="0"/>
                <w:numId w:val="15"/>
              </w:numPr>
              <w:ind w:left="357" w:hanging="357"/>
              <w:rPr>
                <w:sz w:val="18"/>
                <w:szCs w:val="18"/>
              </w:rPr>
            </w:pPr>
            <w:r w:rsidRPr="00EE6EAF">
              <w:rPr>
                <w:sz w:val="18"/>
                <w:szCs w:val="18"/>
              </w:rPr>
              <w:t xml:space="preserve">Lugar </w:t>
            </w:r>
          </w:p>
          <w:p w14:paraId="67544CDE" w14:textId="77777777" w:rsidR="00312F5D" w:rsidRPr="00EE6EAF" w:rsidRDefault="00312F5D">
            <w:pPr>
              <w:numPr>
                <w:ilvl w:val="0"/>
                <w:numId w:val="15"/>
              </w:numPr>
              <w:ind w:left="357" w:hanging="357"/>
              <w:rPr>
                <w:sz w:val="18"/>
                <w:szCs w:val="18"/>
              </w:rPr>
            </w:pPr>
            <w:r w:rsidRPr="00EE6EAF">
              <w:rPr>
                <w:sz w:val="18"/>
                <w:szCs w:val="18"/>
              </w:rPr>
              <w:t>Fecha</w:t>
            </w:r>
          </w:p>
          <w:p w14:paraId="2815CF8B" w14:textId="77777777" w:rsidR="00312F5D" w:rsidRPr="00EE6EAF" w:rsidRDefault="00312F5D">
            <w:pPr>
              <w:numPr>
                <w:ilvl w:val="0"/>
                <w:numId w:val="15"/>
              </w:numPr>
              <w:ind w:left="357" w:hanging="357"/>
              <w:rPr>
                <w:sz w:val="18"/>
                <w:szCs w:val="18"/>
              </w:rPr>
            </w:pPr>
            <w:r w:rsidRPr="00EE6EAF">
              <w:rPr>
                <w:sz w:val="18"/>
                <w:szCs w:val="18"/>
              </w:rPr>
              <w:t>Hora inicio-término</w:t>
            </w:r>
          </w:p>
          <w:p w14:paraId="67C7DABD" w14:textId="77777777" w:rsidR="00312F5D" w:rsidRPr="00EE6EAF" w:rsidRDefault="00312F5D">
            <w:pPr>
              <w:numPr>
                <w:ilvl w:val="0"/>
                <w:numId w:val="15"/>
              </w:numPr>
              <w:ind w:left="357" w:hanging="357"/>
              <w:rPr>
                <w:sz w:val="18"/>
                <w:szCs w:val="18"/>
              </w:rPr>
            </w:pPr>
            <w:r w:rsidRPr="00EE6EAF">
              <w:rPr>
                <w:sz w:val="18"/>
                <w:szCs w:val="18"/>
              </w:rPr>
              <w:t>Objetivo/Orden del día</w:t>
            </w:r>
          </w:p>
          <w:p w14:paraId="791F7D4B" w14:textId="77777777" w:rsidR="00312F5D" w:rsidRPr="00EE6EAF" w:rsidRDefault="00312F5D">
            <w:pPr>
              <w:numPr>
                <w:ilvl w:val="0"/>
                <w:numId w:val="15"/>
              </w:numPr>
              <w:ind w:left="357" w:hanging="357"/>
              <w:rPr>
                <w:sz w:val="18"/>
                <w:szCs w:val="18"/>
              </w:rPr>
            </w:pPr>
            <w:r w:rsidRPr="00EE6EAF">
              <w:rPr>
                <w:sz w:val="18"/>
                <w:szCs w:val="18"/>
              </w:rPr>
              <w:t>Actividades realizadas</w:t>
            </w:r>
          </w:p>
          <w:p w14:paraId="47A96042" w14:textId="77777777" w:rsidR="00312F5D" w:rsidRPr="00EE6EAF" w:rsidRDefault="00312F5D">
            <w:pPr>
              <w:numPr>
                <w:ilvl w:val="0"/>
                <w:numId w:val="15"/>
              </w:numPr>
              <w:ind w:left="357" w:hanging="357"/>
              <w:rPr>
                <w:sz w:val="18"/>
                <w:szCs w:val="18"/>
              </w:rPr>
            </w:pPr>
            <w:r w:rsidRPr="00EE6EAF">
              <w:rPr>
                <w:sz w:val="18"/>
                <w:szCs w:val="18"/>
              </w:rPr>
              <w:t>Resultados obtenidos/recomendaciones</w:t>
            </w:r>
          </w:p>
          <w:p w14:paraId="3C4BE35F" w14:textId="6FACAAB1" w:rsidR="00312F5D" w:rsidRPr="00EE6EAF" w:rsidRDefault="00312F5D">
            <w:pPr>
              <w:numPr>
                <w:ilvl w:val="0"/>
                <w:numId w:val="15"/>
              </w:numPr>
              <w:ind w:left="357" w:hanging="357"/>
              <w:rPr>
                <w:rFonts w:cstheme="minorHAnsi"/>
                <w:sz w:val="22"/>
              </w:rPr>
            </w:pPr>
            <w:r w:rsidRPr="00EE6EAF">
              <w:rPr>
                <w:sz w:val="18"/>
                <w:szCs w:val="18"/>
              </w:rPr>
              <w:t xml:space="preserve">Nombre y firma de la(s) persona(s) que participan en la sesión tanto </w:t>
            </w:r>
            <w:r>
              <w:rPr>
                <w:sz w:val="18"/>
                <w:szCs w:val="18"/>
              </w:rPr>
              <w:t xml:space="preserve">del INAH, como </w:t>
            </w:r>
            <w:r w:rsidRPr="00EE6EAF">
              <w:rPr>
                <w:sz w:val="18"/>
                <w:szCs w:val="18"/>
              </w:rPr>
              <w:t xml:space="preserve">de la </w:t>
            </w:r>
            <w:r>
              <w:rPr>
                <w:sz w:val="18"/>
                <w:szCs w:val="18"/>
              </w:rPr>
              <w:t>UNAM-DGTIC</w:t>
            </w:r>
          </w:p>
        </w:tc>
        <w:tc>
          <w:tcPr>
            <w:tcW w:w="2723" w:type="dxa"/>
            <w:shd w:val="clear" w:color="auto" w:fill="FFFFFF" w:themeFill="background1"/>
          </w:tcPr>
          <w:p w14:paraId="02282626" w14:textId="2F4BB3EF" w:rsidR="00312F5D" w:rsidRPr="00BE59B6" w:rsidRDefault="00312F5D">
            <w:pPr>
              <w:pStyle w:val="VietaAzul"/>
              <w:numPr>
                <w:ilvl w:val="0"/>
                <w:numId w:val="14"/>
              </w:numPr>
              <w:spacing w:after="0" w:line="240" w:lineRule="auto"/>
              <w:ind w:left="138" w:hanging="138"/>
              <w:rPr>
                <w:rFonts w:asciiTheme="minorHAnsi" w:hAnsiTheme="minorHAnsi"/>
                <w:sz w:val="18"/>
                <w:szCs w:val="18"/>
                <w:lang w:val="es-ES_tradnl"/>
              </w:rPr>
            </w:pPr>
            <w:r w:rsidRPr="00BE59B6">
              <w:rPr>
                <w:rFonts w:asciiTheme="minorHAnsi" w:hAnsiTheme="minorHAnsi"/>
                <w:sz w:val="18"/>
                <w:szCs w:val="18"/>
                <w:lang w:val="es-ES_tradnl"/>
              </w:rPr>
              <w:t>Entrega de un documento en formato electrónic</w:t>
            </w:r>
            <w:r>
              <w:rPr>
                <w:rFonts w:asciiTheme="minorHAnsi" w:hAnsiTheme="minorHAnsi"/>
                <w:sz w:val="18"/>
                <w:szCs w:val="18"/>
                <w:lang w:val="es-ES_tradnl"/>
              </w:rPr>
              <w:t>o, en su versión fuente y/o PDF</w:t>
            </w:r>
            <w:r w:rsidR="00986034">
              <w:rPr>
                <w:rFonts w:asciiTheme="minorHAnsi" w:hAnsiTheme="minorHAnsi"/>
                <w:sz w:val="18"/>
                <w:szCs w:val="18"/>
                <w:lang w:val="es-ES_tradnl"/>
              </w:rPr>
              <w:t>.</w:t>
            </w:r>
          </w:p>
          <w:p w14:paraId="594C3A2C" w14:textId="77777777" w:rsidR="00312F5D" w:rsidRPr="00BE59B6" w:rsidRDefault="00312F5D">
            <w:pPr>
              <w:pStyle w:val="VietaAzul"/>
              <w:tabs>
                <w:tab w:val="num" w:pos="138"/>
              </w:tabs>
              <w:spacing w:after="0" w:line="240" w:lineRule="auto"/>
              <w:ind w:left="138" w:hanging="138"/>
              <w:rPr>
                <w:rFonts w:asciiTheme="minorHAnsi" w:hAnsiTheme="minorHAnsi"/>
                <w:sz w:val="18"/>
                <w:szCs w:val="18"/>
                <w:lang w:val="es-ES_tradnl"/>
              </w:rPr>
            </w:pPr>
          </w:p>
          <w:p w14:paraId="465E7C6B" w14:textId="253E3F2A" w:rsidR="00312F5D" w:rsidRPr="00BE59B6" w:rsidRDefault="00312F5D">
            <w:pPr>
              <w:pStyle w:val="VietaAzul"/>
              <w:numPr>
                <w:ilvl w:val="0"/>
                <w:numId w:val="14"/>
              </w:numPr>
              <w:spacing w:after="0" w:line="240" w:lineRule="auto"/>
              <w:ind w:left="138" w:hanging="138"/>
              <w:rPr>
                <w:rFonts w:asciiTheme="minorHAnsi" w:hAnsiTheme="minorHAnsi"/>
                <w:sz w:val="18"/>
                <w:szCs w:val="18"/>
                <w:lang w:val="es-ES_tradnl"/>
              </w:rPr>
            </w:pPr>
            <w:r w:rsidRPr="00931258">
              <w:rPr>
                <w:rFonts w:asciiTheme="minorHAnsi" w:hAnsiTheme="minorHAnsi"/>
                <w:sz w:val="18"/>
                <w:szCs w:val="18"/>
                <w:lang w:val="es-ES_tradnl"/>
              </w:rPr>
              <w:t>El documento debe tener el contenido indicado en la sección descripción y contenido de este entregable</w:t>
            </w:r>
            <w:r w:rsidR="00986034">
              <w:rPr>
                <w:rFonts w:asciiTheme="minorHAnsi" w:hAnsiTheme="minorHAnsi"/>
                <w:sz w:val="18"/>
                <w:szCs w:val="18"/>
                <w:lang w:val="es-ES_tradnl"/>
              </w:rPr>
              <w:t>.</w:t>
            </w:r>
          </w:p>
        </w:tc>
        <w:tc>
          <w:tcPr>
            <w:tcW w:w="2334" w:type="dxa"/>
            <w:shd w:val="clear" w:color="auto" w:fill="FFFFFF" w:themeFill="background1"/>
          </w:tcPr>
          <w:p w14:paraId="31D7E499" w14:textId="64244EF2" w:rsidR="00312F5D" w:rsidRPr="00EE12C3" w:rsidRDefault="00312F5D">
            <w:pPr>
              <w:pStyle w:val="VietaAzul"/>
              <w:spacing w:after="0" w:line="240" w:lineRule="auto"/>
              <w:rPr>
                <w:rFonts w:asciiTheme="minorHAnsi" w:eastAsiaTheme="minorHAnsi" w:hAnsiTheme="minorHAnsi" w:cstheme="minorBidi"/>
                <w:sz w:val="18"/>
                <w:szCs w:val="18"/>
              </w:rPr>
            </w:pPr>
            <w:r w:rsidRPr="00FA24E2">
              <w:rPr>
                <w:rFonts w:asciiTheme="minorHAnsi" w:eastAsiaTheme="minorHAnsi" w:hAnsiTheme="minorHAnsi" w:cstheme="minorBidi"/>
                <w:sz w:val="18"/>
                <w:szCs w:val="18"/>
              </w:rPr>
              <w:t>S</w:t>
            </w:r>
            <w:r>
              <w:rPr>
                <w:rFonts w:asciiTheme="minorHAnsi" w:eastAsiaTheme="minorHAnsi" w:hAnsiTheme="minorHAnsi" w:cstheme="minorBidi"/>
                <w:sz w:val="18"/>
                <w:szCs w:val="18"/>
              </w:rPr>
              <w:t>e entregará un</w:t>
            </w:r>
            <w:r w:rsidRPr="00FA24E2">
              <w:rPr>
                <w:rFonts w:asciiTheme="minorHAnsi" w:eastAsiaTheme="minorHAnsi" w:hAnsiTheme="minorHAnsi" w:cstheme="minorBidi"/>
                <w:sz w:val="18"/>
                <w:szCs w:val="18"/>
              </w:rPr>
              <w:t xml:space="preserve"> concentrado de las minutas de reunión </w:t>
            </w:r>
            <w:r>
              <w:rPr>
                <w:rFonts w:asciiTheme="minorHAnsi" w:eastAsiaTheme="minorHAnsi" w:hAnsiTheme="minorHAnsi" w:cstheme="minorBidi"/>
                <w:sz w:val="18"/>
                <w:szCs w:val="18"/>
              </w:rPr>
              <w:t xml:space="preserve">por cada línea de trabajo, </w:t>
            </w:r>
            <w:r w:rsidRPr="00FA24E2">
              <w:rPr>
                <w:rFonts w:asciiTheme="minorHAnsi" w:eastAsiaTheme="minorHAnsi" w:hAnsiTheme="minorHAnsi" w:cstheme="minorBidi"/>
                <w:sz w:val="18"/>
                <w:szCs w:val="18"/>
              </w:rPr>
              <w:t>en formato digital en disco compacto</w:t>
            </w:r>
            <w:r>
              <w:rPr>
                <w:rFonts w:asciiTheme="minorHAnsi" w:eastAsiaTheme="minorHAnsi" w:hAnsiTheme="minorHAnsi" w:cstheme="minorBidi"/>
                <w:sz w:val="18"/>
                <w:szCs w:val="18"/>
              </w:rPr>
              <w:t xml:space="preserve"> al finalizar cada línea.</w:t>
            </w:r>
          </w:p>
        </w:tc>
      </w:tr>
    </w:tbl>
    <w:p w14:paraId="6B902554" w14:textId="47DE9CC4" w:rsidR="00DE11BE" w:rsidRDefault="00DE11BE" w:rsidP="00DE11BE">
      <w:pPr>
        <w:jc w:val="left"/>
        <w:rPr>
          <w:lang w:eastAsia="es-ES"/>
        </w:rPr>
      </w:pPr>
    </w:p>
    <w:p w14:paraId="1500A831" w14:textId="77777777" w:rsidR="00C96170" w:rsidRDefault="00C96170" w:rsidP="00C96170">
      <w:pPr>
        <w:pStyle w:val="Ttulo1"/>
        <w:spacing w:before="0"/>
        <w:rPr>
          <w:sz w:val="24"/>
          <w:lang w:eastAsia="es-ES"/>
        </w:rPr>
      </w:pPr>
      <w:r>
        <w:rPr>
          <w:sz w:val="24"/>
          <w:lang w:eastAsia="es-ES"/>
        </w:rPr>
        <w:t>Calendario de aportaciones</w:t>
      </w:r>
    </w:p>
    <w:p w14:paraId="554112C0" w14:textId="77777777" w:rsidR="00F3383D" w:rsidRPr="00F3383D" w:rsidRDefault="00F3383D" w:rsidP="00F3383D">
      <w:pPr>
        <w:rPr>
          <w:lang w:eastAsia="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0A0" w:firstRow="1" w:lastRow="0" w:firstColumn="1" w:lastColumn="0" w:noHBand="0" w:noVBand="0"/>
      </w:tblPr>
      <w:tblGrid>
        <w:gridCol w:w="2740"/>
        <w:gridCol w:w="3188"/>
        <w:gridCol w:w="1803"/>
        <w:gridCol w:w="2231"/>
      </w:tblGrid>
      <w:tr w:rsidR="00C96170" w:rsidRPr="00562854" w14:paraId="3B391D64" w14:textId="77777777" w:rsidTr="00C96170">
        <w:trPr>
          <w:trHeight w:val="142"/>
          <w:tblHeader/>
          <w:jc w:val="center"/>
        </w:trPr>
        <w:tc>
          <w:tcPr>
            <w:tcW w:w="1375" w:type="pct"/>
            <w:tcBorders>
              <w:top w:val="single" w:sz="4" w:space="0" w:color="auto"/>
              <w:left w:val="single" w:sz="4" w:space="0" w:color="auto"/>
              <w:bottom w:val="single" w:sz="4" w:space="0" w:color="auto"/>
              <w:right w:val="single" w:sz="4" w:space="0" w:color="auto"/>
            </w:tcBorders>
            <w:shd w:val="clear" w:color="auto" w:fill="003366"/>
            <w:vAlign w:val="center"/>
          </w:tcPr>
          <w:p w14:paraId="3C793D5F" w14:textId="77777777" w:rsidR="00C96170" w:rsidRPr="00562854" w:rsidRDefault="00C96170" w:rsidP="00C96170">
            <w:pPr>
              <w:jc w:val="center"/>
              <w:rPr>
                <w:rFonts w:cs="Arial"/>
                <w:b/>
                <w:bCs/>
                <w:color w:val="FFFFFF"/>
                <w:szCs w:val="20"/>
              </w:rPr>
            </w:pPr>
            <w:r w:rsidRPr="00562854">
              <w:rPr>
                <w:rFonts w:cs="Arial"/>
                <w:b/>
                <w:bCs/>
                <w:color w:val="FFFFFF"/>
                <w:szCs w:val="20"/>
              </w:rPr>
              <w:t>Entregables</w:t>
            </w:r>
          </w:p>
        </w:tc>
        <w:tc>
          <w:tcPr>
            <w:tcW w:w="1600" w:type="pct"/>
            <w:tcBorders>
              <w:top w:val="single" w:sz="4" w:space="0" w:color="auto"/>
              <w:left w:val="single" w:sz="4" w:space="0" w:color="auto"/>
              <w:bottom w:val="single" w:sz="4" w:space="0" w:color="auto"/>
              <w:right w:val="single" w:sz="4" w:space="0" w:color="auto"/>
            </w:tcBorders>
            <w:shd w:val="clear" w:color="auto" w:fill="003366"/>
            <w:vAlign w:val="center"/>
          </w:tcPr>
          <w:p w14:paraId="12343563" w14:textId="77777777" w:rsidR="00C96170" w:rsidRPr="00562854" w:rsidRDefault="00C96170" w:rsidP="00C96170">
            <w:pPr>
              <w:jc w:val="center"/>
              <w:rPr>
                <w:rFonts w:cs="Arial"/>
                <w:b/>
                <w:bCs/>
                <w:color w:val="FFFFFF"/>
                <w:szCs w:val="20"/>
              </w:rPr>
            </w:pPr>
            <w:r w:rsidRPr="00562854">
              <w:rPr>
                <w:rFonts w:cs="Arial"/>
                <w:b/>
                <w:bCs/>
                <w:color w:val="FFFFFF"/>
                <w:szCs w:val="20"/>
              </w:rPr>
              <w:t>Descripción</w:t>
            </w:r>
          </w:p>
        </w:tc>
        <w:tc>
          <w:tcPr>
            <w:tcW w:w="905" w:type="pct"/>
            <w:tcBorders>
              <w:top w:val="single" w:sz="4" w:space="0" w:color="auto"/>
              <w:left w:val="single" w:sz="4" w:space="0" w:color="auto"/>
              <w:bottom w:val="single" w:sz="4" w:space="0" w:color="auto"/>
              <w:right w:val="single" w:sz="4" w:space="0" w:color="auto"/>
            </w:tcBorders>
            <w:shd w:val="clear" w:color="auto" w:fill="003366"/>
            <w:vAlign w:val="center"/>
          </w:tcPr>
          <w:p w14:paraId="77F0E290" w14:textId="77777777" w:rsidR="00C96170" w:rsidRPr="00E75021" w:rsidRDefault="00C96170" w:rsidP="00C96170">
            <w:pPr>
              <w:jc w:val="center"/>
              <w:rPr>
                <w:rFonts w:cs="Arial"/>
                <w:b/>
                <w:bCs/>
                <w:color w:val="FFFFFF"/>
                <w:szCs w:val="20"/>
              </w:rPr>
            </w:pPr>
            <w:r w:rsidRPr="00E75021">
              <w:rPr>
                <w:rFonts w:cs="Arial"/>
                <w:b/>
                <w:bCs/>
                <w:color w:val="FFFFFF"/>
                <w:szCs w:val="20"/>
              </w:rPr>
              <w:t xml:space="preserve">Tiempo </w:t>
            </w:r>
            <w:r>
              <w:rPr>
                <w:rFonts w:cs="Arial"/>
                <w:b/>
                <w:bCs/>
                <w:color w:val="FFFFFF"/>
                <w:szCs w:val="20"/>
              </w:rPr>
              <w:t>de entrega</w:t>
            </w:r>
          </w:p>
        </w:tc>
        <w:tc>
          <w:tcPr>
            <w:tcW w:w="1120" w:type="pct"/>
            <w:tcBorders>
              <w:top w:val="single" w:sz="4" w:space="0" w:color="auto"/>
              <w:left w:val="single" w:sz="4" w:space="0" w:color="auto"/>
              <w:bottom w:val="single" w:sz="4" w:space="0" w:color="auto"/>
              <w:right w:val="single" w:sz="4" w:space="0" w:color="auto"/>
            </w:tcBorders>
            <w:shd w:val="clear" w:color="auto" w:fill="003366"/>
          </w:tcPr>
          <w:p w14:paraId="6F30B914" w14:textId="77777777" w:rsidR="00C96170" w:rsidRPr="00562854" w:rsidRDefault="00C96170" w:rsidP="00C96170">
            <w:pPr>
              <w:jc w:val="center"/>
              <w:rPr>
                <w:rFonts w:cs="Arial"/>
                <w:b/>
                <w:bCs/>
                <w:color w:val="FFFFFF"/>
                <w:szCs w:val="20"/>
                <w:highlight w:val="yellow"/>
              </w:rPr>
            </w:pPr>
            <w:r w:rsidRPr="00562854">
              <w:rPr>
                <w:rFonts w:cs="Arial"/>
                <w:b/>
                <w:bCs/>
                <w:color w:val="FFFFFF"/>
                <w:szCs w:val="20"/>
              </w:rPr>
              <w:t>Aportación solicitada</w:t>
            </w:r>
          </w:p>
        </w:tc>
      </w:tr>
      <w:tr w:rsidR="00CE7C14" w:rsidRPr="00562854" w14:paraId="673BAC2F" w14:textId="77777777" w:rsidTr="00A5458B">
        <w:trPr>
          <w:trHeight w:val="35"/>
          <w:jc w:val="center"/>
        </w:trPr>
        <w:tc>
          <w:tcPr>
            <w:tcW w:w="1375" w:type="pct"/>
            <w:shd w:val="clear" w:color="auto" w:fill="auto"/>
          </w:tcPr>
          <w:p w14:paraId="1929592D" w14:textId="6A4ABC0F" w:rsidR="00CE7C14" w:rsidRPr="003E2B14" w:rsidRDefault="00AB14D2">
            <w:pPr>
              <w:pStyle w:val="Prrafodelista"/>
              <w:numPr>
                <w:ilvl w:val="0"/>
                <w:numId w:val="3"/>
              </w:numPr>
              <w:ind w:left="284" w:hanging="284"/>
              <w:rPr>
                <w:rFonts w:cs="Arial"/>
                <w:sz w:val="18"/>
                <w:szCs w:val="18"/>
              </w:rPr>
            </w:pPr>
            <w:r>
              <w:rPr>
                <w:rFonts w:cs="Arial"/>
                <w:sz w:val="18"/>
                <w:szCs w:val="18"/>
              </w:rPr>
              <w:t xml:space="preserve">Actualización de la </w:t>
            </w:r>
            <w:r w:rsidR="00CE7C14" w:rsidRPr="003E2B14">
              <w:rPr>
                <w:rFonts w:cs="Arial"/>
                <w:sz w:val="18"/>
                <w:szCs w:val="18"/>
              </w:rPr>
              <w:t>Especificaci</w:t>
            </w:r>
            <w:r>
              <w:rPr>
                <w:rFonts w:cs="Arial"/>
                <w:sz w:val="18"/>
                <w:szCs w:val="18"/>
              </w:rPr>
              <w:t>ón de Requerimientos</w:t>
            </w:r>
          </w:p>
          <w:p w14:paraId="501D8C40" w14:textId="73EDCD1E" w:rsidR="00AB14D2" w:rsidRDefault="00AB14D2">
            <w:pPr>
              <w:pStyle w:val="Prrafodelista"/>
              <w:numPr>
                <w:ilvl w:val="0"/>
                <w:numId w:val="3"/>
              </w:numPr>
              <w:ind w:left="284" w:hanging="284"/>
              <w:rPr>
                <w:sz w:val="18"/>
                <w:szCs w:val="18"/>
              </w:rPr>
            </w:pPr>
            <w:r>
              <w:rPr>
                <w:sz w:val="18"/>
                <w:szCs w:val="18"/>
              </w:rPr>
              <w:t>Actualización de Casos de uso</w:t>
            </w:r>
          </w:p>
          <w:p w14:paraId="04A6ED63" w14:textId="60D2EE0A" w:rsidR="0013021C" w:rsidRPr="0013021C" w:rsidRDefault="00915464">
            <w:pPr>
              <w:pStyle w:val="Prrafodelista"/>
              <w:numPr>
                <w:ilvl w:val="0"/>
                <w:numId w:val="3"/>
              </w:numPr>
              <w:ind w:left="284" w:hanging="284"/>
              <w:rPr>
                <w:rFonts w:cs="Arial"/>
                <w:sz w:val="18"/>
                <w:szCs w:val="18"/>
              </w:rPr>
            </w:pPr>
            <w:r>
              <w:rPr>
                <w:rFonts w:cs="Arial"/>
                <w:sz w:val="18"/>
                <w:szCs w:val="18"/>
              </w:rPr>
              <w:t>Análisis de factibilidad técnica y económica</w:t>
            </w:r>
          </w:p>
        </w:tc>
        <w:tc>
          <w:tcPr>
            <w:tcW w:w="1600" w:type="pct"/>
            <w:shd w:val="clear" w:color="auto" w:fill="auto"/>
          </w:tcPr>
          <w:p w14:paraId="12ED9F39" w14:textId="753598C7" w:rsidR="00CE7C14" w:rsidRPr="00DF4A8E" w:rsidRDefault="00CE7C14">
            <w:pPr>
              <w:rPr>
                <w:sz w:val="18"/>
                <w:szCs w:val="18"/>
                <w:lang w:val="es-ES_tradnl"/>
              </w:rPr>
            </w:pPr>
            <w:r w:rsidRPr="00AF7263">
              <w:rPr>
                <w:sz w:val="18"/>
                <w:szCs w:val="18"/>
                <w:lang w:val="es-ES_tradnl"/>
              </w:rPr>
              <w:t>Documento</w:t>
            </w:r>
            <w:r>
              <w:rPr>
                <w:sz w:val="18"/>
                <w:szCs w:val="18"/>
                <w:lang w:val="es-ES_tradnl"/>
              </w:rPr>
              <w:t>s de</w:t>
            </w:r>
            <w:r w:rsidR="00915464">
              <w:rPr>
                <w:sz w:val="18"/>
                <w:szCs w:val="18"/>
                <w:lang w:val="es-ES_tradnl"/>
              </w:rPr>
              <w:t xml:space="preserve"> la fase de análisis </w:t>
            </w:r>
            <w:r w:rsidRPr="00AF7263">
              <w:rPr>
                <w:sz w:val="18"/>
                <w:szCs w:val="18"/>
                <w:lang w:val="es-ES_tradnl"/>
              </w:rPr>
              <w:t>que contiene</w:t>
            </w:r>
            <w:r>
              <w:rPr>
                <w:sz w:val="18"/>
                <w:szCs w:val="18"/>
                <w:lang w:val="es-ES_tradnl"/>
              </w:rPr>
              <w:t>n:</w:t>
            </w:r>
            <w:r w:rsidRPr="00AF7263">
              <w:rPr>
                <w:sz w:val="18"/>
                <w:szCs w:val="18"/>
                <w:lang w:val="es-ES_tradnl"/>
              </w:rPr>
              <w:t xml:space="preserve"> la definición de los requerimientos que el software deb</w:t>
            </w:r>
            <w:r>
              <w:rPr>
                <w:sz w:val="18"/>
                <w:szCs w:val="18"/>
                <w:lang w:val="es-ES_tradnl"/>
              </w:rPr>
              <w:t>e</w:t>
            </w:r>
            <w:r w:rsidR="00915464">
              <w:rPr>
                <w:sz w:val="18"/>
                <w:szCs w:val="18"/>
                <w:lang w:val="es-ES_tradnl"/>
              </w:rPr>
              <w:t>rá cumplir en su funcionalidad.</w:t>
            </w:r>
          </w:p>
        </w:tc>
        <w:tc>
          <w:tcPr>
            <w:tcW w:w="905" w:type="pct"/>
          </w:tcPr>
          <w:p w14:paraId="41020049" w14:textId="36717050" w:rsidR="00CE7C14" w:rsidRPr="00832A66" w:rsidRDefault="00CE7C14">
            <w:pPr>
              <w:rPr>
                <w:sz w:val="18"/>
                <w:szCs w:val="18"/>
                <w:lang w:val="es-ES"/>
              </w:rPr>
            </w:pPr>
            <w:r>
              <w:rPr>
                <w:sz w:val="18"/>
                <w:szCs w:val="18"/>
                <w:lang w:val="es-ES"/>
              </w:rPr>
              <w:t xml:space="preserve">Al término de la </w:t>
            </w:r>
            <w:r w:rsidR="00986034">
              <w:rPr>
                <w:sz w:val="18"/>
                <w:szCs w:val="18"/>
                <w:lang w:val="es-ES"/>
              </w:rPr>
              <w:t>cuarta</w:t>
            </w:r>
            <w:r w:rsidR="0068676F">
              <w:rPr>
                <w:sz w:val="18"/>
                <w:szCs w:val="18"/>
                <w:lang w:val="es-ES"/>
              </w:rPr>
              <w:t xml:space="preserve"> </w:t>
            </w:r>
            <w:r>
              <w:rPr>
                <w:sz w:val="18"/>
                <w:szCs w:val="18"/>
                <w:lang w:val="es-ES"/>
              </w:rPr>
              <w:t>semana a partir de la fecha de inicio del proyecto</w:t>
            </w:r>
          </w:p>
        </w:tc>
        <w:tc>
          <w:tcPr>
            <w:tcW w:w="1120" w:type="pct"/>
          </w:tcPr>
          <w:p w14:paraId="04D1BB4D" w14:textId="4CA4E9B8" w:rsidR="00CE7C14" w:rsidRPr="00AC3F7F" w:rsidRDefault="00CE7C14" w:rsidP="001D05ED">
            <w:pPr>
              <w:jc w:val="center"/>
              <w:rPr>
                <w:rFonts w:cs="Arial"/>
                <w:b/>
                <w:szCs w:val="20"/>
              </w:rPr>
            </w:pPr>
            <w:r w:rsidRPr="00AC3F7F">
              <w:rPr>
                <w:rFonts w:cs="Arial"/>
                <w:b/>
                <w:szCs w:val="20"/>
              </w:rPr>
              <w:t>$</w:t>
            </w:r>
            <w:r w:rsidR="00F6115B">
              <w:rPr>
                <w:rFonts w:cs="Arial"/>
                <w:b/>
                <w:szCs w:val="20"/>
              </w:rPr>
              <w:t>408,500</w:t>
            </w:r>
            <w:r w:rsidRPr="00AC3F7F">
              <w:rPr>
                <w:rFonts w:cs="Arial"/>
                <w:b/>
                <w:szCs w:val="20"/>
              </w:rPr>
              <w:t>.00</w:t>
            </w:r>
            <w:r w:rsidR="00D237B3">
              <w:rPr>
                <w:rFonts w:cs="Arial"/>
                <w:b/>
                <w:szCs w:val="20"/>
              </w:rPr>
              <w:t>0</w:t>
            </w:r>
          </w:p>
          <w:p w14:paraId="7D0B3716" w14:textId="3E1263CA" w:rsidR="00CE7C14" w:rsidRPr="00AC3F7F" w:rsidRDefault="00CE7C14" w:rsidP="00A5458B">
            <w:pPr>
              <w:rPr>
                <w:rFonts w:cs="Arial"/>
                <w:szCs w:val="20"/>
              </w:rPr>
            </w:pPr>
            <w:r w:rsidRPr="00AC3F7F">
              <w:rPr>
                <w:rFonts w:cs="Arial"/>
                <w:szCs w:val="20"/>
              </w:rPr>
              <w:t>(</w:t>
            </w:r>
            <w:r w:rsidR="00F6115B">
              <w:rPr>
                <w:rFonts w:cs="Arial"/>
                <w:szCs w:val="20"/>
              </w:rPr>
              <w:t>Cuatrocientos ocho mil quinientos</w:t>
            </w:r>
            <w:r w:rsidRPr="00AC3F7F">
              <w:rPr>
                <w:rFonts w:cs="Arial"/>
                <w:szCs w:val="20"/>
              </w:rPr>
              <w:t xml:space="preserve"> pesos 00/100 M.N.)</w:t>
            </w:r>
          </w:p>
          <w:p w14:paraId="324D3716" w14:textId="77777777" w:rsidR="00CE7C14" w:rsidRPr="00AC3F7F" w:rsidRDefault="00CE7C14" w:rsidP="00A5458B">
            <w:pPr>
              <w:rPr>
                <w:rFonts w:cs="Arial"/>
                <w:szCs w:val="20"/>
              </w:rPr>
            </w:pPr>
          </w:p>
          <w:p w14:paraId="574716A4" w14:textId="77777777" w:rsidR="00CE7C14" w:rsidRPr="00AC3F7F" w:rsidRDefault="00CE7C14" w:rsidP="00A5458B">
            <w:pPr>
              <w:rPr>
                <w:rFonts w:cs="Arial"/>
                <w:szCs w:val="20"/>
              </w:rPr>
            </w:pPr>
            <w:r w:rsidRPr="00AC3F7F">
              <w:rPr>
                <w:rFonts w:cs="Arial"/>
                <w:szCs w:val="20"/>
              </w:rPr>
              <w:t>más IVA, dando un total de:</w:t>
            </w:r>
          </w:p>
          <w:p w14:paraId="5D3C6EA3" w14:textId="56C18314" w:rsidR="00CE7C14" w:rsidRPr="00AC3F7F" w:rsidRDefault="00CE7C14" w:rsidP="001D05ED">
            <w:pPr>
              <w:jc w:val="center"/>
              <w:rPr>
                <w:rFonts w:cs="Arial"/>
                <w:b/>
                <w:szCs w:val="20"/>
              </w:rPr>
            </w:pPr>
            <w:r w:rsidRPr="00AC3F7F">
              <w:rPr>
                <w:rFonts w:cs="Arial"/>
                <w:b/>
                <w:szCs w:val="20"/>
              </w:rPr>
              <w:t>$</w:t>
            </w:r>
            <w:r w:rsidR="00F6115B">
              <w:rPr>
                <w:rFonts w:cs="Arial"/>
                <w:b/>
                <w:szCs w:val="20"/>
              </w:rPr>
              <w:t>473,860</w:t>
            </w:r>
            <w:r w:rsidR="00F6115B" w:rsidRPr="00AC3F7F">
              <w:rPr>
                <w:rFonts w:cs="Arial"/>
                <w:b/>
                <w:szCs w:val="20"/>
              </w:rPr>
              <w:t>.00</w:t>
            </w:r>
            <w:r w:rsidR="00F6115B">
              <w:rPr>
                <w:rFonts w:cs="Arial"/>
                <w:b/>
                <w:szCs w:val="20"/>
              </w:rPr>
              <w:t>0</w:t>
            </w:r>
          </w:p>
          <w:p w14:paraId="726D53FB" w14:textId="614D7E1C" w:rsidR="00CE7C14" w:rsidRPr="00AC3F7F" w:rsidRDefault="00CE7C14" w:rsidP="00F6115B">
            <w:pPr>
              <w:rPr>
                <w:rFonts w:cs="Arial"/>
                <w:szCs w:val="20"/>
              </w:rPr>
            </w:pPr>
            <w:r w:rsidRPr="00AC3F7F">
              <w:rPr>
                <w:rFonts w:cs="Arial"/>
                <w:szCs w:val="20"/>
              </w:rPr>
              <w:t>(</w:t>
            </w:r>
            <w:r w:rsidR="00F6115B">
              <w:rPr>
                <w:rFonts w:cs="Arial"/>
                <w:szCs w:val="20"/>
              </w:rPr>
              <w:t>Cuatrocientos setenta y tres mil ochocientos sesenta</w:t>
            </w:r>
            <w:r w:rsidR="00F6115B" w:rsidRPr="00AC3F7F">
              <w:rPr>
                <w:rFonts w:cs="Arial"/>
                <w:szCs w:val="20"/>
              </w:rPr>
              <w:t xml:space="preserve"> pesos 00/100 M.N.</w:t>
            </w:r>
            <w:r w:rsidRPr="00AC3F7F">
              <w:rPr>
                <w:rFonts w:cs="Arial"/>
                <w:szCs w:val="20"/>
              </w:rPr>
              <w:t>)</w:t>
            </w:r>
          </w:p>
        </w:tc>
      </w:tr>
      <w:tr w:rsidR="00CE7C14" w:rsidRPr="00562854" w14:paraId="2F38928D" w14:textId="77777777" w:rsidTr="00A5458B">
        <w:trPr>
          <w:trHeight w:val="574"/>
          <w:jc w:val="center"/>
        </w:trPr>
        <w:tc>
          <w:tcPr>
            <w:tcW w:w="1375" w:type="pct"/>
            <w:shd w:val="clear" w:color="auto" w:fill="auto"/>
          </w:tcPr>
          <w:p w14:paraId="67F8021C" w14:textId="77777777" w:rsidR="00915464" w:rsidRDefault="00915464">
            <w:pPr>
              <w:pStyle w:val="Prrafodelista"/>
              <w:numPr>
                <w:ilvl w:val="0"/>
                <w:numId w:val="3"/>
              </w:numPr>
              <w:ind w:left="284" w:hanging="284"/>
              <w:rPr>
                <w:sz w:val="18"/>
                <w:szCs w:val="18"/>
              </w:rPr>
            </w:pPr>
            <w:r>
              <w:rPr>
                <w:sz w:val="18"/>
                <w:szCs w:val="18"/>
              </w:rPr>
              <w:t>Prototipo de pantallas</w:t>
            </w:r>
          </w:p>
          <w:p w14:paraId="3075C902" w14:textId="77777777" w:rsidR="00915464" w:rsidRDefault="00915464">
            <w:pPr>
              <w:pStyle w:val="Prrafodelista"/>
              <w:numPr>
                <w:ilvl w:val="0"/>
                <w:numId w:val="3"/>
              </w:numPr>
              <w:ind w:left="284" w:hanging="284"/>
              <w:rPr>
                <w:rFonts w:cs="Arial"/>
                <w:sz w:val="18"/>
                <w:szCs w:val="18"/>
              </w:rPr>
            </w:pPr>
            <w:r>
              <w:rPr>
                <w:rFonts w:cs="Arial"/>
                <w:sz w:val="18"/>
                <w:szCs w:val="18"/>
              </w:rPr>
              <w:t>Actualización de Arquitectura de Software</w:t>
            </w:r>
          </w:p>
          <w:p w14:paraId="59DF5620" w14:textId="31AD2D97" w:rsidR="00915464" w:rsidRDefault="00915464">
            <w:pPr>
              <w:pStyle w:val="Prrafodelista"/>
              <w:numPr>
                <w:ilvl w:val="0"/>
                <w:numId w:val="3"/>
              </w:numPr>
              <w:ind w:left="284" w:hanging="284"/>
              <w:rPr>
                <w:rFonts w:cs="Arial"/>
                <w:sz w:val="18"/>
                <w:szCs w:val="18"/>
              </w:rPr>
            </w:pPr>
            <w:r>
              <w:rPr>
                <w:rFonts w:cs="Arial"/>
                <w:sz w:val="18"/>
                <w:szCs w:val="18"/>
              </w:rPr>
              <w:t>Actualización del diseño detallado de software</w:t>
            </w:r>
          </w:p>
          <w:p w14:paraId="77496568" w14:textId="038326C9" w:rsidR="00CE7C14" w:rsidRDefault="00AB14D2">
            <w:pPr>
              <w:pStyle w:val="Prrafodelista"/>
              <w:numPr>
                <w:ilvl w:val="0"/>
                <w:numId w:val="3"/>
              </w:numPr>
              <w:ind w:left="284" w:hanging="284"/>
              <w:rPr>
                <w:rFonts w:cs="Arial"/>
                <w:sz w:val="18"/>
                <w:szCs w:val="18"/>
              </w:rPr>
            </w:pPr>
            <w:r>
              <w:rPr>
                <w:rFonts w:cs="Arial"/>
                <w:sz w:val="18"/>
                <w:szCs w:val="18"/>
              </w:rPr>
              <w:t>Actualización de código fuente</w:t>
            </w:r>
          </w:p>
          <w:p w14:paraId="55C43AEB" w14:textId="4A89A2B1" w:rsidR="00CE7C14" w:rsidRPr="003E2B14" w:rsidRDefault="00AB14D2">
            <w:pPr>
              <w:pStyle w:val="Prrafodelista"/>
              <w:numPr>
                <w:ilvl w:val="0"/>
                <w:numId w:val="3"/>
              </w:numPr>
              <w:ind w:left="284" w:hanging="284"/>
              <w:rPr>
                <w:rFonts w:cs="Arial"/>
                <w:sz w:val="18"/>
                <w:szCs w:val="18"/>
              </w:rPr>
            </w:pPr>
            <w:r>
              <w:rPr>
                <w:rFonts w:cs="Arial"/>
                <w:sz w:val="18"/>
                <w:szCs w:val="18"/>
              </w:rPr>
              <w:t>Actualización de Manual de Usuario</w:t>
            </w:r>
          </w:p>
          <w:p w14:paraId="64153830" w14:textId="6EDEB395" w:rsidR="00CE7C14" w:rsidRPr="003E2B14" w:rsidRDefault="00AB14D2">
            <w:pPr>
              <w:pStyle w:val="Prrafodelista"/>
              <w:numPr>
                <w:ilvl w:val="0"/>
                <w:numId w:val="3"/>
              </w:numPr>
              <w:ind w:left="284" w:hanging="284"/>
              <w:rPr>
                <w:rFonts w:cs="Arial"/>
                <w:sz w:val="18"/>
                <w:szCs w:val="18"/>
              </w:rPr>
            </w:pPr>
            <w:r>
              <w:rPr>
                <w:rFonts w:cs="Arial"/>
                <w:sz w:val="18"/>
                <w:szCs w:val="18"/>
              </w:rPr>
              <w:lastRenderedPageBreak/>
              <w:t>Actualización de la Guía de instalación</w:t>
            </w:r>
          </w:p>
          <w:p w14:paraId="1D197C15" w14:textId="7472BCB3" w:rsidR="00CE7C14" w:rsidRDefault="00AB14D2">
            <w:pPr>
              <w:pStyle w:val="Prrafodelista"/>
              <w:numPr>
                <w:ilvl w:val="0"/>
                <w:numId w:val="3"/>
              </w:numPr>
              <w:ind w:left="284" w:hanging="284"/>
              <w:rPr>
                <w:rFonts w:cs="Arial"/>
                <w:sz w:val="18"/>
                <w:szCs w:val="18"/>
              </w:rPr>
            </w:pPr>
            <w:r>
              <w:rPr>
                <w:rFonts w:cs="Arial"/>
                <w:sz w:val="18"/>
                <w:szCs w:val="18"/>
              </w:rPr>
              <w:t>Actualización del Manual técnico</w:t>
            </w:r>
          </w:p>
          <w:p w14:paraId="376B84DD" w14:textId="1EB54C03" w:rsidR="00F64A56" w:rsidRDefault="00F64A56">
            <w:pPr>
              <w:pStyle w:val="Prrafodelista"/>
              <w:numPr>
                <w:ilvl w:val="0"/>
                <w:numId w:val="3"/>
              </w:numPr>
              <w:ind w:left="284" w:hanging="284"/>
              <w:rPr>
                <w:rFonts w:cs="Arial"/>
                <w:sz w:val="18"/>
                <w:szCs w:val="18"/>
              </w:rPr>
            </w:pPr>
            <w:r>
              <w:rPr>
                <w:rFonts w:cs="Arial"/>
                <w:sz w:val="18"/>
                <w:szCs w:val="18"/>
              </w:rPr>
              <w:t>Material de capacitación técnica</w:t>
            </w:r>
          </w:p>
          <w:p w14:paraId="3A7FBACB" w14:textId="274C23FE" w:rsidR="00CE7C14" w:rsidRDefault="00AB14D2">
            <w:pPr>
              <w:pStyle w:val="Prrafodelista"/>
              <w:numPr>
                <w:ilvl w:val="0"/>
                <w:numId w:val="3"/>
              </w:numPr>
              <w:ind w:left="284" w:hanging="284"/>
              <w:rPr>
                <w:rFonts w:cs="Arial"/>
                <w:sz w:val="18"/>
                <w:szCs w:val="18"/>
              </w:rPr>
            </w:pPr>
            <w:r>
              <w:rPr>
                <w:rFonts w:cs="Arial"/>
                <w:sz w:val="18"/>
                <w:szCs w:val="18"/>
              </w:rPr>
              <w:t>Material de capacitación</w:t>
            </w:r>
            <w:r w:rsidR="00F64A56">
              <w:rPr>
                <w:rFonts w:cs="Arial"/>
                <w:sz w:val="18"/>
                <w:szCs w:val="18"/>
              </w:rPr>
              <w:t xml:space="preserve"> de usuario</w:t>
            </w:r>
          </w:p>
          <w:p w14:paraId="66B46729" w14:textId="77777777" w:rsidR="00686587" w:rsidRDefault="00686587">
            <w:pPr>
              <w:pStyle w:val="Prrafodelista"/>
              <w:numPr>
                <w:ilvl w:val="0"/>
                <w:numId w:val="3"/>
              </w:numPr>
              <w:ind w:left="284" w:hanging="284"/>
              <w:rPr>
                <w:rFonts w:cs="Arial"/>
                <w:sz w:val="18"/>
                <w:szCs w:val="18"/>
              </w:rPr>
            </w:pPr>
            <w:r>
              <w:rPr>
                <w:rFonts w:cs="Arial"/>
                <w:sz w:val="18"/>
                <w:szCs w:val="18"/>
              </w:rPr>
              <w:t>Hoja de ruta de la actualización tecnológica del SPACNMHI</w:t>
            </w:r>
          </w:p>
          <w:p w14:paraId="31E68FA6" w14:textId="77777777" w:rsidR="00686587" w:rsidRDefault="00686587">
            <w:pPr>
              <w:pStyle w:val="Prrafodelista"/>
              <w:numPr>
                <w:ilvl w:val="0"/>
                <w:numId w:val="3"/>
              </w:numPr>
              <w:ind w:left="284" w:hanging="284"/>
              <w:rPr>
                <w:rFonts w:cs="Arial"/>
                <w:sz w:val="18"/>
                <w:szCs w:val="18"/>
              </w:rPr>
            </w:pPr>
            <w:r>
              <w:rPr>
                <w:rFonts w:cs="Arial"/>
                <w:sz w:val="18"/>
                <w:szCs w:val="18"/>
              </w:rPr>
              <w:t>Acta de proyecto de la primera fase de la actualización tecnológica del SPACNMHI</w:t>
            </w:r>
          </w:p>
          <w:p w14:paraId="75B9E1A8" w14:textId="7521A187" w:rsidR="00686587" w:rsidRPr="00E75021" w:rsidRDefault="00686587">
            <w:pPr>
              <w:pStyle w:val="Prrafodelista"/>
              <w:numPr>
                <w:ilvl w:val="0"/>
                <w:numId w:val="3"/>
              </w:numPr>
              <w:ind w:left="284" w:hanging="284"/>
              <w:rPr>
                <w:rFonts w:cs="Arial"/>
                <w:sz w:val="18"/>
                <w:szCs w:val="18"/>
              </w:rPr>
            </w:pPr>
            <w:r>
              <w:rPr>
                <w:rFonts w:cs="Arial"/>
                <w:sz w:val="18"/>
                <w:szCs w:val="18"/>
              </w:rPr>
              <w:t>Minutas de reunión</w:t>
            </w:r>
          </w:p>
        </w:tc>
        <w:tc>
          <w:tcPr>
            <w:tcW w:w="1600" w:type="pct"/>
            <w:shd w:val="clear" w:color="auto" w:fill="auto"/>
          </w:tcPr>
          <w:p w14:paraId="5EB44350" w14:textId="5A6820D9" w:rsidR="00915464" w:rsidRDefault="00915464">
            <w:pPr>
              <w:rPr>
                <w:sz w:val="18"/>
                <w:szCs w:val="18"/>
                <w:lang w:val="es-ES_tradnl"/>
              </w:rPr>
            </w:pPr>
            <w:r>
              <w:rPr>
                <w:sz w:val="18"/>
                <w:szCs w:val="18"/>
                <w:lang w:val="es-ES_tradnl"/>
              </w:rPr>
              <w:lastRenderedPageBreak/>
              <w:t>Documentos de la fase de diseño que contienen: l</w:t>
            </w:r>
            <w:r w:rsidRPr="00AF7263">
              <w:rPr>
                <w:sz w:val="18"/>
                <w:szCs w:val="18"/>
                <w:lang w:val="es-ES_tradnl"/>
              </w:rPr>
              <w:t>a descripción de l</w:t>
            </w:r>
            <w:r w:rsidRPr="0076257B">
              <w:rPr>
                <w:sz w:val="18"/>
                <w:szCs w:val="18"/>
                <w:lang w:val="es-ES_tradnl"/>
              </w:rPr>
              <w:t>as decisiones técnicas, herramientas, estilos y patrones de diseño que son sustento para la solución de los requerimientos</w:t>
            </w:r>
            <w:r>
              <w:rPr>
                <w:sz w:val="18"/>
                <w:szCs w:val="18"/>
                <w:lang w:val="es-ES_tradnl"/>
              </w:rPr>
              <w:t xml:space="preserve"> y </w:t>
            </w:r>
            <w:r w:rsidRPr="00AF7263">
              <w:rPr>
                <w:sz w:val="18"/>
                <w:szCs w:val="18"/>
                <w:lang w:val="es-ES_tradnl"/>
              </w:rPr>
              <w:t xml:space="preserve">la descripción </w:t>
            </w:r>
            <w:r>
              <w:rPr>
                <w:sz w:val="18"/>
                <w:szCs w:val="18"/>
                <w:lang w:val="es-ES_tradnl"/>
              </w:rPr>
              <w:t xml:space="preserve">detallada del modelo arquitectónico </w:t>
            </w:r>
            <w:r w:rsidRPr="00EE12C3">
              <w:rPr>
                <w:sz w:val="18"/>
                <w:szCs w:val="18"/>
                <w:lang w:val="es-ES_tradnl"/>
              </w:rPr>
              <w:t xml:space="preserve">del </w:t>
            </w:r>
            <w:r>
              <w:rPr>
                <w:sz w:val="18"/>
                <w:szCs w:val="18"/>
                <w:lang w:val="es-ES_tradnl"/>
              </w:rPr>
              <w:t>sistema</w:t>
            </w:r>
            <w:r w:rsidRPr="00EE12C3">
              <w:rPr>
                <w:sz w:val="18"/>
                <w:szCs w:val="18"/>
                <w:lang w:val="es-ES_tradnl"/>
              </w:rPr>
              <w:t>.</w:t>
            </w:r>
          </w:p>
          <w:p w14:paraId="24330853" w14:textId="77777777" w:rsidR="00915464" w:rsidRDefault="00915464">
            <w:pPr>
              <w:rPr>
                <w:sz w:val="18"/>
                <w:szCs w:val="18"/>
                <w:lang w:val="es-ES_tradnl"/>
              </w:rPr>
            </w:pPr>
          </w:p>
          <w:p w14:paraId="67809099" w14:textId="77777777" w:rsidR="00CE7C14" w:rsidRDefault="00CE7C14">
            <w:pPr>
              <w:rPr>
                <w:sz w:val="18"/>
                <w:szCs w:val="18"/>
              </w:rPr>
            </w:pPr>
            <w:r>
              <w:rPr>
                <w:sz w:val="18"/>
                <w:szCs w:val="18"/>
                <w:lang w:val="es-ES_tradnl"/>
              </w:rPr>
              <w:lastRenderedPageBreak/>
              <w:t xml:space="preserve">Componentes de software y los documentos que </w:t>
            </w:r>
            <w:r w:rsidRPr="00A37DD7">
              <w:rPr>
                <w:sz w:val="18"/>
                <w:szCs w:val="18"/>
                <w:lang w:val="es-ES_tradnl"/>
              </w:rPr>
              <w:t>describe</w:t>
            </w:r>
            <w:r>
              <w:rPr>
                <w:sz w:val="18"/>
                <w:szCs w:val="18"/>
                <w:lang w:val="es-ES_tradnl"/>
              </w:rPr>
              <w:t>n</w:t>
            </w:r>
            <w:r w:rsidRPr="00A37DD7">
              <w:rPr>
                <w:sz w:val="18"/>
                <w:szCs w:val="18"/>
                <w:lang w:val="es-ES_tradnl"/>
              </w:rPr>
              <w:t xml:space="preserve"> la forma de uso del software con base en la interfaz de usuario</w:t>
            </w:r>
            <w:r>
              <w:rPr>
                <w:sz w:val="18"/>
                <w:szCs w:val="18"/>
                <w:lang w:val="es-ES_tradnl"/>
              </w:rPr>
              <w:t>, además la guía de cómo instalar el sistema y la especificación de detalles técnicos de la solución</w:t>
            </w:r>
            <w:r w:rsidRPr="00F13A9D">
              <w:rPr>
                <w:sz w:val="18"/>
                <w:szCs w:val="18"/>
              </w:rPr>
              <w:t>.</w:t>
            </w:r>
          </w:p>
          <w:p w14:paraId="4A3839F6" w14:textId="77777777" w:rsidR="00686587" w:rsidRDefault="00686587">
            <w:pPr>
              <w:rPr>
                <w:sz w:val="18"/>
                <w:szCs w:val="18"/>
              </w:rPr>
            </w:pPr>
          </w:p>
          <w:p w14:paraId="7712D46D" w14:textId="6A148049" w:rsidR="00686587" w:rsidRPr="003A3343" w:rsidRDefault="00686587">
            <w:pPr>
              <w:rPr>
                <w:sz w:val="18"/>
                <w:szCs w:val="18"/>
                <w:lang w:val="es-ES"/>
              </w:rPr>
            </w:pPr>
            <w:r>
              <w:rPr>
                <w:sz w:val="18"/>
                <w:szCs w:val="18"/>
                <w:lang w:val="es-ES_tradnl"/>
              </w:rPr>
              <w:t>Documentos de evaluación para la planeación de la actualización tecnológica del SPACNMHI en futuras fases de desarrollo del sistema.</w:t>
            </w:r>
          </w:p>
        </w:tc>
        <w:tc>
          <w:tcPr>
            <w:tcW w:w="905" w:type="pct"/>
          </w:tcPr>
          <w:p w14:paraId="286C571B" w14:textId="6D5D2BB6" w:rsidR="00CE7C14" w:rsidRDefault="00CE7C14" w:rsidP="00A5458B">
            <w:pPr>
              <w:rPr>
                <w:sz w:val="18"/>
                <w:szCs w:val="18"/>
                <w:lang w:val="es-ES"/>
              </w:rPr>
            </w:pPr>
            <w:r>
              <w:rPr>
                <w:sz w:val="18"/>
                <w:szCs w:val="18"/>
                <w:lang w:val="es-ES"/>
              </w:rPr>
              <w:lastRenderedPageBreak/>
              <w:t>Al término de</w:t>
            </w:r>
            <w:r w:rsidR="00915464">
              <w:rPr>
                <w:sz w:val="18"/>
                <w:szCs w:val="18"/>
                <w:lang w:val="es-ES"/>
              </w:rPr>
              <w:t>l proyecto (el 13 de Diciembre de 2018)</w:t>
            </w:r>
          </w:p>
        </w:tc>
        <w:tc>
          <w:tcPr>
            <w:tcW w:w="1120" w:type="pct"/>
          </w:tcPr>
          <w:p w14:paraId="5F5663E0" w14:textId="0EC62487" w:rsidR="00CE7C14" w:rsidRPr="00AC3F7F" w:rsidRDefault="00CE7C14" w:rsidP="001D05ED">
            <w:pPr>
              <w:jc w:val="center"/>
              <w:rPr>
                <w:rFonts w:cs="Arial"/>
                <w:b/>
                <w:szCs w:val="20"/>
              </w:rPr>
            </w:pPr>
            <w:r w:rsidRPr="00AC3F7F">
              <w:rPr>
                <w:rFonts w:cs="Arial"/>
                <w:b/>
                <w:szCs w:val="20"/>
              </w:rPr>
              <w:t>$</w:t>
            </w:r>
            <w:r w:rsidR="00F6115B">
              <w:rPr>
                <w:rFonts w:cs="Arial"/>
                <w:b/>
                <w:szCs w:val="20"/>
              </w:rPr>
              <w:t>408,5</w:t>
            </w:r>
            <w:r w:rsidRPr="00AC3F7F">
              <w:rPr>
                <w:rFonts w:cs="Arial"/>
                <w:b/>
                <w:szCs w:val="20"/>
              </w:rPr>
              <w:t>00.00</w:t>
            </w:r>
            <w:r w:rsidR="00D237B3">
              <w:rPr>
                <w:rFonts w:cs="Arial"/>
                <w:b/>
                <w:szCs w:val="20"/>
              </w:rPr>
              <w:t>0</w:t>
            </w:r>
          </w:p>
          <w:p w14:paraId="104263A4" w14:textId="169D24FC" w:rsidR="00CE7C14" w:rsidRPr="00AC3F7F" w:rsidRDefault="00CE7C14" w:rsidP="00A5458B">
            <w:pPr>
              <w:rPr>
                <w:rFonts w:cs="Arial"/>
                <w:szCs w:val="20"/>
              </w:rPr>
            </w:pPr>
            <w:r w:rsidRPr="00AC3F7F">
              <w:rPr>
                <w:rFonts w:cs="Arial"/>
                <w:szCs w:val="20"/>
              </w:rPr>
              <w:t>(</w:t>
            </w:r>
            <w:r w:rsidR="00F6115B">
              <w:rPr>
                <w:rFonts w:cs="Arial"/>
                <w:szCs w:val="20"/>
              </w:rPr>
              <w:t>Cuatrocientos ocho mil quinientos</w:t>
            </w:r>
            <w:r w:rsidRPr="00AC3F7F">
              <w:rPr>
                <w:rFonts w:cs="Arial"/>
                <w:szCs w:val="20"/>
              </w:rPr>
              <w:t xml:space="preserve"> pesos 00/100 M.N.)</w:t>
            </w:r>
          </w:p>
          <w:p w14:paraId="5DF54732" w14:textId="77777777" w:rsidR="00CE7C14" w:rsidRPr="00AC3F7F" w:rsidRDefault="00CE7C14" w:rsidP="00A5458B">
            <w:pPr>
              <w:rPr>
                <w:rFonts w:cs="Arial"/>
                <w:szCs w:val="20"/>
              </w:rPr>
            </w:pPr>
          </w:p>
          <w:p w14:paraId="25B920FB" w14:textId="77777777" w:rsidR="00CE7C14" w:rsidRPr="00AC3F7F" w:rsidRDefault="00CE7C14" w:rsidP="00A5458B">
            <w:pPr>
              <w:rPr>
                <w:rFonts w:cs="Arial"/>
                <w:szCs w:val="20"/>
              </w:rPr>
            </w:pPr>
            <w:r w:rsidRPr="00AC3F7F">
              <w:rPr>
                <w:rFonts w:cs="Arial"/>
                <w:szCs w:val="20"/>
              </w:rPr>
              <w:t>más IVA, dando un total de:</w:t>
            </w:r>
          </w:p>
          <w:p w14:paraId="4A331287" w14:textId="78688A1A" w:rsidR="00CE7C14" w:rsidRPr="00AC3F7F" w:rsidRDefault="00CE7C14" w:rsidP="001D05ED">
            <w:pPr>
              <w:jc w:val="center"/>
              <w:rPr>
                <w:rFonts w:cs="Arial"/>
                <w:b/>
                <w:szCs w:val="20"/>
              </w:rPr>
            </w:pPr>
            <w:r w:rsidRPr="00AC3F7F">
              <w:rPr>
                <w:rFonts w:cs="Arial"/>
                <w:b/>
                <w:szCs w:val="20"/>
              </w:rPr>
              <w:t>$</w:t>
            </w:r>
            <w:r w:rsidR="00F6115B">
              <w:rPr>
                <w:rFonts w:cs="Arial"/>
                <w:b/>
                <w:szCs w:val="20"/>
              </w:rPr>
              <w:t>473,860</w:t>
            </w:r>
            <w:r>
              <w:rPr>
                <w:rFonts w:cs="Arial"/>
                <w:b/>
                <w:szCs w:val="20"/>
              </w:rPr>
              <w:t>.00</w:t>
            </w:r>
            <w:r w:rsidR="00D237B3">
              <w:rPr>
                <w:rFonts w:cs="Arial"/>
                <w:b/>
                <w:szCs w:val="20"/>
              </w:rPr>
              <w:t>0</w:t>
            </w:r>
          </w:p>
          <w:p w14:paraId="245A9A9D" w14:textId="159CB1FF" w:rsidR="00CE7C14" w:rsidRPr="00AC3F7F" w:rsidRDefault="00CE7C14" w:rsidP="00A5458B">
            <w:pPr>
              <w:rPr>
                <w:rFonts w:cs="Arial"/>
                <w:szCs w:val="20"/>
              </w:rPr>
            </w:pPr>
            <w:r w:rsidRPr="00AC3F7F">
              <w:rPr>
                <w:rFonts w:cs="Arial"/>
                <w:szCs w:val="20"/>
              </w:rPr>
              <w:lastRenderedPageBreak/>
              <w:t>(</w:t>
            </w:r>
            <w:r w:rsidR="00F6115B">
              <w:rPr>
                <w:rFonts w:cs="Arial"/>
                <w:szCs w:val="20"/>
              </w:rPr>
              <w:t>Cuatrocientos setenta y tres mil ochocientos sesenta</w:t>
            </w:r>
            <w:r w:rsidR="00814D85">
              <w:rPr>
                <w:rFonts w:cs="Arial"/>
                <w:szCs w:val="20"/>
              </w:rPr>
              <w:t xml:space="preserve"> </w:t>
            </w:r>
            <w:r w:rsidRPr="00AC3F7F">
              <w:rPr>
                <w:rFonts w:cs="Arial"/>
                <w:szCs w:val="20"/>
              </w:rPr>
              <w:t>pesos 00/100 M.N.)</w:t>
            </w:r>
          </w:p>
          <w:p w14:paraId="42EA3D25" w14:textId="77777777" w:rsidR="00CE7C14" w:rsidRPr="00AC3F7F" w:rsidRDefault="00CE7C14" w:rsidP="00A5458B">
            <w:pPr>
              <w:rPr>
                <w:rFonts w:cs="Arial"/>
                <w:szCs w:val="20"/>
              </w:rPr>
            </w:pPr>
          </w:p>
        </w:tc>
      </w:tr>
    </w:tbl>
    <w:p w14:paraId="285B0A75" w14:textId="77777777" w:rsidR="00C96170" w:rsidRDefault="00C96170" w:rsidP="005845F1">
      <w:pPr>
        <w:rPr>
          <w:lang w:eastAsia="es-ES"/>
        </w:rPr>
      </w:pPr>
    </w:p>
    <w:p w14:paraId="52C61E90" w14:textId="30379AF1" w:rsidR="005845F1" w:rsidRPr="0045522A" w:rsidRDefault="005845F1" w:rsidP="005845F1">
      <w:pPr>
        <w:pStyle w:val="Ttulo1"/>
        <w:spacing w:before="0"/>
        <w:rPr>
          <w:sz w:val="24"/>
          <w:lang w:eastAsia="es-ES"/>
        </w:rPr>
      </w:pPr>
      <w:r>
        <w:rPr>
          <w:sz w:val="24"/>
          <w:lang w:eastAsia="es-ES"/>
        </w:rPr>
        <w:t>Consideraciones del alcance propuesto</w:t>
      </w:r>
      <w:r w:rsidRPr="0045522A">
        <w:rPr>
          <w:sz w:val="24"/>
          <w:lang w:eastAsia="es-ES"/>
        </w:rPr>
        <w:t xml:space="preserve"> </w:t>
      </w:r>
    </w:p>
    <w:p w14:paraId="158F6384" w14:textId="77777777" w:rsidR="005845F1" w:rsidRPr="00D23BDF" w:rsidRDefault="005845F1" w:rsidP="005845F1">
      <w:pPr>
        <w:rPr>
          <w:rFonts w:cs="Arial"/>
          <w:highlight w:val="yellow"/>
        </w:rPr>
      </w:pPr>
    </w:p>
    <w:p w14:paraId="38E97354" w14:textId="77777777" w:rsidR="005845F1" w:rsidRPr="00FC16AE" w:rsidRDefault="005845F1" w:rsidP="005845F1">
      <w:pPr>
        <w:rPr>
          <w:rFonts w:cs="Arial"/>
        </w:rPr>
      </w:pPr>
      <w:r w:rsidRPr="00FC16AE">
        <w:rPr>
          <w:rFonts w:cs="Arial"/>
        </w:rPr>
        <w:t>La siguiente funcionalidad no se encuentra considerada dentro del alcance de la presente propuesta, pero podría analizarse y considerarse en nuevas colaboraciones.</w:t>
      </w:r>
    </w:p>
    <w:p w14:paraId="6EFA3614" w14:textId="77777777" w:rsidR="005845F1" w:rsidRPr="00D23BDF" w:rsidRDefault="005845F1" w:rsidP="005845F1">
      <w:pPr>
        <w:rPr>
          <w:highlight w:val="yellow"/>
          <w:lang w:eastAsia="es-ES"/>
        </w:rPr>
      </w:pPr>
    </w:p>
    <w:p w14:paraId="0FF991EF" w14:textId="77777777" w:rsidR="005845F1" w:rsidRPr="00204239" w:rsidRDefault="005845F1" w:rsidP="00A5458B">
      <w:pPr>
        <w:pStyle w:val="Prrafodelista"/>
        <w:numPr>
          <w:ilvl w:val="0"/>
          <w:numId w:val="59"/>
        </w:numPr>
        <w:spacing w:after="60"/>
        <w:contextualSpacing w:val="0"/>
        <w:rPr>
          <w:rFonts w:cs="Arial"/>
          <w:szCs w:val="20"/>
        </w:rPr>
      </w:pPr>
      <w:r w:rsidRPr="00204239">
        <w:rPr>
          <w:rFonts w:cs="Arial"/>
          <w:szCs w:val="20"/>
        </w:rPr>
        <w:t>Integración o interoperabilidad con sistemas y herramientas no mencionadas de manera explícita.</w:t>
      </w:r>
    </w:p>
    <w:p w14:paraId="74602A41" w14:textId="7D13779C" w:rsidR="005845F1" w:rsidRPr="00204239" w:rsidRDefault="005845F1" w:rsidP="00A5458B">
      <w:pPr>
        <w:pStyle w:val="Prrafodelista"/>
        <w:numPr>
          <w:ilvl w:val="0"/>
          <w:numId w:val="59"/>
        </w:numPr>
        <w:spacing w:after="60"/>
        <w:contextualSpacing w:val="0"/>
        <w:rPr>
          <w:rFonts w:cs="Arial"/>
          <w:szCs w:val="20"/>
        </w:rPr>
      </w:pPr>
      <w:r w:rsidRPr="00204239">
        <w:rPr>
          <w:rFonts w:cs="Arial"/>
          <w:szCs w:val="20"/>
        </w:rPr>
        <w:t>Incorporación de catálogos administrables</w:t>
      </w:r>
      <w:r w:rsidR="00FE3911">
        <w:rPr>
          <w:rFonts w:cs="Arial"/>
          <w:szCs w:val="20"/>
        </w:rPr>
        <w:t xml:space="preserve"> no mencionados en este documento</w:t>
      </w:r>
      <w:r w:rsidRPr="00204239">
        <w:rPr>
          <w:rFonts w:cs="Arial"/>
          <w:szCs w:val="20"/>
        </w:rPr>
        <w:t>.</w:t>
      </w:r>
    </w:p>
    <w:p w14:paraId="2841F4CE" w14:textId="77777777" w:rsidR="005845F1" w:rsidRPr="00204239" w:rsidRDefault="005845F1" w:rsidP="00A5458B">
      <w:pPr>
        <w:pStyle w:val="Prrafodelista"/>
        <w:numPr>
          <w:ilvl w:val="0"/>
          <w:numId w:val="59"/>
        </w:numPr>
        <w:spacing w:after="60"/>
        <w:contextualSpacing w:val="0"/>
        <w:rPr>
          <w:rFonts w:cs="Arial"/>
          <w:szCs w:val="20"/>
        </w:rPr>
      </w:pPr>
      <w:r w:rsidRPr="00204239">
        <w:rPr>
          <w:rFonts w:cs="Arial"/>
          <w:szCs w:val="20"/>
        </w:rPr>
        <w:t>Procesos de migración de datos.</w:t>
      </w:r>
    </w:p>
    <w:p w14:paraId="0559399D" w14:textId="77777777" w:rsidR="005845F1" w:rsidRPr="00204239" w:rsidRDefault="005845F1" w:rsidP="00A5458B">
      <w:pPr>
        <w:pStyle w:val="Prrafodelista"/>
        <w:numPr>
          <w:ilvl w:val="0"/>
          <w:numId w:val="59"/>
        </w:numPr>
        <w:spacing w:after="60"/>
        <w:contextualSpacing w:val="0"/>
        <w:rPr>
          <w:rFonts w:cs="Arial"/>
          <w:szCs w:val="20"/>
        </w:rPr>
      </w:pPr>
      <w:r w:rsidRPr="00204239">
        <w:rPr>
          <w:rFonts w:cs="Arial"/>
          <w:szCs w:val="20"/>
        </w:rPr>
        <w:t xml:space="preserve">Instalación y configuración del sistema en cualquier servidor o ambiente de trabajo incluido el de producción. </w:t>
      </w:r>
    </w:p>
    <w:p w14:paraId="6FC374DF" w14:textId="77777777" w:rsidR="005845F1" w:rsidRPr="00204239" w:rsidRDefault="005845F1" w:rsidP="00A5458B">
      <w:pPr>
        <w:pStyle w:val="Prrafodelista"/>
        <w:numPr>
          <w:ilvl w:val="0"/>
          <w:numId w:val="59"/>
        </w:numPr>
        <w:spacing w:after="60"/>
        <w:contextualSpacing w:val="0"/>
        <w:rPr>
          <w:rFonts w:cs="Arial"/>
          <w:szCs w:val="20"/>
        </w:rPr>
      </w:pPr>
      <w:r w:rsidRPr="00204239">
        <w:rPr>
          <w:rFonts w:cs="Arial"/>
          <w:szCs w:val="20"/>
        </w:rPr>
        <w:t>No se considera cualquier actividad, funcionamiento o producto que no haya sido incluido expresamente dentro de este alcance.</w:t>
      </w:r>
    </w:p>
    <w:p w14:paraId="38679416" w14:textId="77777777" w:rsidR="00F62F54" w:rsidRPr="005845F1" w:rsidRDefault="00F62F54" w:rsidP="005845F1">
      <w:pPr>
        <w:rPr>
          <w:lang w:eastAsia="es-ES"/>
        </w:rPr>
      </w:pPr>
    </w:p>
    <w:p w14:paraId="78A8DA3E" w14:textId="77777777" w:rsidR="00DE11BE" w:rsidRPr="00FF10CE" w:rsidRDefault="005845F1" w:rsidP="00DE11BE">
      <w:pPr>
        <w:pStyle w:val="Ttulo1"/>
        <w:spacing w:before="0"/>
        <w:rPr>
          <w:sz w:val="24"/>
          <w:lang w:eastAsia="es-ES"/>
        </w:rPr>
      </w:pPr>
      <w:r>
        <w:rPr>
          <w:sz w:val="24"/>
          <w:lang w:eastAsia="es-ES"/>
        </w:rPr>
        <w:t xml:space="preserve">Marco de trabajo </w:t>
      </w:r>
      <w:r w:rsidR="00DE11BE" w:rsidRPr="00FF10CE">
        <w:rPr>
          <w:sz w:val="24"/>
          <w:lang w:eastAsia="es-ES"/>
        </w:rPr>
        <w:t>del proyecto</w:t>
      </w:r>
    </w:p>
    <w:p w14:paraId="4CCB5D01" w14:textId="0EDA6DD0" w:rsidR="00DE11BE" w:rsidRPr="00922DAD" w:rsidRDefault="00DE11BE" w:rsidP="00392033">
      <w:pPr>
        <w:pStyle w:val="Ttulo2"/>
        <w:numPr>
          <w:ilvl w:val="0"/>
          <w:numId w:val="37"/>
        </w:numPr>
        <w:spacing w:after="0" w:afterAutospacing="0"/>
        <w:rPr>
          <w:rFonts w:asciiTheme="minorHAnsi" w:eastAsiaTheme="minorHAnsi" w:hAnsiTheme="minorHAnsi" w:cstheme="minorBidi"/>
          <w:color w:val="33339B"/>
          <w:sz w:val="20"/>
          <w:szCs w:val="20"/>
          <w:lang w:eastAsia="en-US"/>
        </w:rPr>
      </w:pPr>
      <w:r w:rsidRPr="00922DAD">
        <w:rPr>
          <w:rFonts w:asciiTheme="minorHAnsi" w:eastAsiaTheme="minorHAnsi" w:hAnsiTheme="minorHAnsi" w:cstheme="minorBidi"/>
          <w:color w:val="33339B"/>
          <w:sz w:val="20"/>
          <w:szCs w:val="20"/>
          <w:lang w:eastAsia="en-US"/>
        </w:rPr>
        <w:t>Comisión Especial de Evaluación y Seguimiento</w:t>
      </w:r>
    </w:p>
    <w:p w14:paraId="4471FF37" w14:textId="77777777" w:rsidR="009F2CCB" w:rsidRDefault="009F2CCB" w:rsidP="00D40C11">
      <w:pPr>
        <w:pStyle w:val="VietaAzul"/>
        <w:spacing w:after="0"/>
        <w:rPr>
          <w:rFonts w:asciiTheme="minorHAnsi" w:hAnsiTheme="minorHAnsi" w:cstheme="minorHAnsi"/>
          <w:szCs w:val="20"/>
        </w:rPr>
      </w:pPr>
    </w:p>
    <w:p w14:paraId="30BBCA54" w14:textId="000821A8" w:rsidR="00DE11BE" w:rsidRDefault="00DE11BE" w:rsidP="00D40C11">
      <w:pPr>
        <w:pStyle w:val="VietaAzul"/>
        <w:spacing w:after="0"/>
        <w:rPr>
          <w:rFonts w:asciiTheme="minorHAnsi" w:hAnsiTheme="minorHAnsi" w:cstheme="minorHAnsi"/>
          <w:szCs w:val="20"/>
        </w:rPr>
      </w:pPr>
      <w:r w:rsidRPr="00FC66A1">
        <w:rPr>
          <w:rFonts w:asciiTheme="minorHAnsi" w:hAnsiTheme="minorHAnsi" w:cstheme="minorHAnsi"/>
          <w:szCs w:val="20"/>
        </w:rPr>
        <w:t xml:space="preserve">La Comisión Especial de Evaluación y Seguimiento </w:t>
      </w:r>
      <w:r w:rsidR="000109FE">
        <w:rPr>
          <w:rFonts w:asciiTheme="minorHAnsi" w:hAnsiTheme="minorHAnsi" w:cstheme="minorHAnsi"/>
          <w:szCs w:val="20"/>
        </w:rPr>
        <w:t xml:space="preserve">(“LA CEES”) </w:t>
      </w:r>
      <w:r w:rsidR="001807D7">
        <w:rPr>
          <w:rFonts w:asciiTheme="minorHAnsi" w:hAnsiTheme="minorHAnsi" w:cstheme="minorHAnsi"/>
          <w:szCs w:val="20"/>
        </w:rPr>
        <w:t>es una figura que sirve para la supervisión del desarrollo del proyecto</w:t>
      </w:r>
      <w:r w:rsidRPr="00FC66A1">
        <w:rPr>
          <w:rFonts w:asciiTheme="minorHAnsi" w:hAnsiTheme="minorHAnsi" w:cstheme="minorHAnsi"/>
          <w:szCs w:val="20"/>
        </w:rPr>
        <w:t xml:space="preserve"> con</w:t>
      </w:r>
      <w:r w:rsidR="001807D7">
        <w:rPr>
          <w:rFonts w:asciiTheme="minorHAnsi" w:hAnsiTheme="minorHAnsi" w:cstheme="minorHAnsi"/>
          <w:szCs w:val="20"/>
        </w:rPr>
        <w:t xml:space="preserve"> representantes de ambas partes (</w:t>
      </w:r>
      <w:r w:rsidR="007A08DD">
        <w:rPr>
          <w:rFonts w:asciiTheme="minorHAnsi" w:hAnsiTheme="minorHAnsi" w:cstheme="minorHAnsi"/>
          <w:szCs w:val="20"/>
        </w:rPr>
        <w:t>CNMH</w:t>
      </w:r>
      <w:r w:rsidR="001807D7">
        <w:rPr>
          <w:rFonts w:asciiTheme="minorHAnsi" w:hAnsiTheme="minorHAnsi" w:cstheme="minorHAnsi"/>
          <w:szCs w:val="20"/>
        </w:rPr>
        <w:t xml:space="preserve"> y </w:t>
      </w:r>
      <w:r w:rsidR="00017C1F">
        <w:rPr>
          <w:rFonts w:asciiTheme="minorHAnsi" w:hAnsiTheme="minorHAnsi" w:cstheme="minorHAnsi"/>
          <w:szCs w:val="20"/>
        </w:rPr>
        <w:t>UNAM-</w:t>
      </w:r>
      <w:r w:rsidR="001807D7">
        <w:rPr>
          <w:rFonts w:asciiTheme="minorHAnsi" w:hAnsiTheme="minorHAnsi" w:cstheme="minorHAnsi"/>
          <w:szCs w:val="20"/>
        </w:rPr>
        <w:t>DGTIC), a fin de tomar</w:t>
      </w:r>
      <w:r w:rsidRPr="00FC66A1">
        <w:rPr>
          <w:rFonts w:asciiTheme="minorHAnsi" w:hAnsiTheme="minorHAnsi" w:cstheme="minorHAnsi"/>
          <w:szCs w:val="20"/>
        </w:rPr>
        <w:t xml:space="preserve"> decisiones con respecto al proyecto, en el marco de un </w:t>
      </w:r>
      <w:r>
        <w:rPr>
          <w:rFonts w:asciiTheme="minorHAnsi" w:hAnsiTheme="minorHAnsi" w:cstheme="minorHAnsi"/>
          <w:szCs w:val="20"/>
        </w:rPr>
        <w:t xml:space="preserve">Convenio </w:t>
      </w:r>
      <w:r w:rsidR="0045522A">
        <w:rPr>
          <w:rFonts w:asciiTheme="minorHAnsi" w:hAnsiTheme="minorHAnsi" w:cstheme="minorHAnsi"/>
          <w:szCs w:val="20"/>
        </w:rPr>
        <w:t xml:space="preserve">Específico </w:t>
      </w:r>
      <w:r>
        <w:rPr>
          <w:rFonts w:asciiTheme="minorHAnsi" w:hAnsiTheme="minorHAnsi" w:cstheme="minorHAnsi"/>
          <w:szCs w:val="20"/>
        </w:rPr>
        <w:t>de C</w:t>
      </w:r>
      <w:r w:rsidRPr="00FC66A1">
        <w:rPr>
          <w:rFonts w:asciiTheme="minorHAnsi" w:hAnsiTheme="minorHAnsi" w:cstheme="minorHAnsi"/>
          <w:szCs w:val="20"/>
        </w:rPr>
        <w:t xml:space="preserve">olaboración. La </w:t>
      </w:r>
      <w:r>
        <w:rPr>
          <w:rFonts w:asciiTheme="minorHAnsi" w:hAnsiTheme="minorHAnsi" w:cstheme="minorHAnsi"/>
          <w:szCs w:val="20"/>
        </w:rPr>
        <w:t>C</w:t>
      </w:r>
      <w:r w:rsidRPr="00FC66A1">
        <w:rPr>
          <w:rFonts w:asciiTheme="minorHAnsi" w:hAnsiTheme="minorHAnsi" w:cstheme="minorHAnsi"/>
          <w:szCs w:val="20"/>
        </w:rPr>
        <w:t>omisión se conforma con el mismo número de representantes por parte de</w:t>
      </w:r>
      <w:r w:rsidR="007A08DD">
        <w:rPr>
          <w:rFonts w:asciiTheme="minorHAnsi" w:hAnsiTheme="minorHAnsi" w:cstheme="minorHAnsi"/>
          <w:szCs w:val="20"/>
        </w:rPr>
        <w:t xml:space="preserve"> </w:t>
      </w:r>
      <w:r w:rsidRPr="00FC66A1">
        <w:rPr>
          <w:rFonts w:asciiTheme="minorHAnsi" w:hAnsiTheme="minorHAnsi" w:cstheme="minorHAnsi"/>
          <w:szCs w:val="20"/>
        </w:rPr>
        <w:t>l</w:t>
      </w:r>
      <w:r w:rsidR="007A08DD">
        <w:rPr>
          <w:rFonts w:asciiTheme="minorHAnsi" w:hAnsiTheme="minorHAnsi" w:cstheme="minorHAnsi"/>
          <w:szCs w:val="20"/>
        </w:rPr>
        <w:t>a</w:t>
      </w:r>
      <w:r w:rsidRPr="00FC66A1">
        <w:rPr>
          <w:rFonts w:asciiTheme="minorHAnsi" w:hAnsiTheme="minorHAnsi" w:cstheme="minorHAnsi"/>
          <w:szCs w:val="20"/>
        </w:rPr>
        <w:t xml:space="preserve"> </w:t>
      </w:r>
      <w:r w:rsidR="007A08DD">
        <w:rPr>
          <w:rFonts w:asciiTheme="minorHAnsi" w:hAnsiTheme="minorHAnsi" w:cstheme="minorHAnsi"/>
          <w:szCs w:val="20"/>
        </w:rPr>
        <w:t>CNMH</w:t>
      </w:r>
      <w:r w:rsidRPr="00FC66A1">
        <w:rPr>
          <w:rFonts w:asciiTheme="minorHAnsi" w:hAnsiTheme="minorHAnsi" w:cstheme="minorHAnsi"/>
          <w:szCs w:val="20"/>
        </w:rPr>
        <w:t xml:space="preserve"> y de la </w:t>
      </w:r>
      <w:r w:rsidR="00017C1F">
        <w:rPr>
          <w:rFonts w:asciiTheme="minorHAnsi" w:hAnsiTheme="minorHAnsi" w:cstheme="minorHAnsi"/>
          <w:szCs w:val="20"/>
        </w:rPr>
        <w:t>UNAM-</w:t>
      </w:r>
      <w:r w:rsidRPr="00FC66A1">
        <w:rPr>
          <w:rFonts w:asciiTheme="minorHAnsi" w:hAnsiTheme="minorHAnsi" w:cstheme="minorHAnsi"/>
          <w:szCs w:val="20"/>
        </w:rPr>
        <w:t xml:space="preserve">DGTIC. </w:t>
      </w:r>
    </w:p>
    <w:p w14:paraId="684D3A30" w14:textId="77777777" w:rsidR="001807D7" w:rsidRDefault="001807D7" w:rsidP="001807D7">
      <w:pPr>
        <w:pStyle w:val="VietaAzul"/>
        <w:spacing w:after="0"/>
        <w:ind w:left="1276"/>
        <w:rPr>
          <w:rFonts w:asciiTheme="minorHAnsi" w:hAnsiTheme="minorHAnsi" w:cstheme="minorHAnsi"/>
          <w:szCs w:val="20"/>
        </w:rPr>
      </w:pPr>
    </w:p>
    <w:p w14:paraId="582AAA34" w14:textId="321AF10B" w:rsidR="001807D7" w:rsidRPr="001807D7" w:rsidRDefault="001807D7" w:rsidP="001807D7">
      <w:pPr>
        <w:spacing w:before="60" w:after="60"/>
        <w:rPr>
          <w:rFonts w:eastAsia="Times New Roman" w:cstheme="minorHAnsi"/>
          <w:szCs w:val="20"/>
        </w:rPr>
      </w:pPr>
      <w:r w:rsidRPr="001807D7">
        <w:rPr>
          <w:rFonts w:eastAsia="Times New Roman" w:cstheme="minorHAnsi"/>
          <w:szCs w:val="20"/>
        </w:rPr>
        <w:t xml:space="preserve">Los integrantes de </w:t>
      </w:r>
      <w:r w:rsidR="00017C1F">
        <w:rPr>
          <w:rFonts w:eastAsia="Times New Roman" w:cstheme="minorHAnsi"/>
          <w:szCs w:val="20"/>
        </w:rPr>
        <w:t>“LA</w:t>
      </w:r>
      <w:r w:rsidRPr="001807D7">
        <w:rPr>
          <w:rFonts w:eastAsia="Times New Roman" w:cstheme="minorHAnsi"/>
          <w:szCs w:val="20"/>
        </w:rPr>
        <w:t xml:space="preserve"> CEES</w:t>
      </w:r>
      <w:r w:rsidR="00017C1F">
        <w:rPr>
          <w:rFonts w:eastAsia="Times New Roman" w:cstheme="minorHAnsi"/>
          <w:szCs w:val="20"/>
        </w:rPr>
        <w:t>”</w:t>
      </w:r>
      <w:r w:rsidRPr="001807D7">
        <w:rPr>
          <w:rFonts w:eastAsia="Times New Roman" w:cstheme="minorHAnsi"/>
          <w:szCs w:val="20"/>
        </w:rPr>
        <w:t xml:space="preserve"> podrán tomar decisiones relativas al proyecto, siendo sus atribuciones principales:</w:t>
      </w:r>
    </w:p>
    <w:p w14:paraId="77D07437" w14:textId="77777777" w:rsidR="001807D7" w:rsidRPr="001807D7" w:rsidRDefault="001807D7" w:rsidP="001807D7">
      <w:pPr>
        <w:spacing w:after="60"/>
        <w:rPr>
          <w:rFonts w:eastAsia="Times New Roman" w:cstheme="minorHAnsi"/>
          <w:szCs w:val="20"/>
        </w:rPr>
      </w:pPr>
      <w:r w:rsidRPr="001807D7">
        <w:rPr>
          <w:rFonts w:eastAsia="Times New Roman" w:cstheme="minorHAnsi"/>
          <w:szCs w:val="20"/>
        </w:rPr>
        <w:t xml:space="preserve"> </w:t>
      </w:r>
    </w:p>
    <w:p w14:paraId="13074E54" w14:textId="77777777" w:rsidR="001807D7" w:rsidRPr="001807D7" w:rsidRDefault="001807D7" w:rsidP="00392033">
      <w:pPr>
        <w:pStyle w:val="Prrafodelista"/>
        <w:numPr>
          <w:ilvl w:val="0"/>
          <w:numId w:val="18"/>
        </w:numPr>
        <w:spacing w:after="60"/>
        <w:rPr>
          <w:rFonts w:eastAsia="Times New Roman" w:cstheme="minorHAnsi"/>
          <w:szCs w:val="20"/>
        </w:rPr>
      </w:pPr>
      <w:r w:rsidRPr="001807D7">
        <w:rPr>
          <w:rFonts w:eastAsia="Times New Roman" w:cstheme="minorHAnsi"/>
          <w:szCs w:val="20"/>
        </w:rPr>
        <w:lastRenderedPageBreak/>
        <w:t xml:space="preserve">Dar seguimiento al cumplimiento de las obligaciones que se estipulen en el instrumento jurídico de formalización del proyecto. </w:t>
      </w:r>
    </w:p>
    <w:p w14:paraId="1A54B92B" w14:textId="77777777" w:rsidR="001807D7" w:rsidRPr="001807D7" w:rsidRDefault="001807D7" w:rsidP="001807D7">
      <w:pPr>
        <w:pStyle w:val="Prrafodelista"/>
        <w:spacing w:after="60"/>
        <w:rPr>
          <w:rFonts w:eastAsia="Times New Roman" w:cstheme="minorHAnsi"/>
          <w:szCs w:val="20"/>
        </w:rPr>
      </w:pPr>
    </w:p>
    <w:p w14:paraId="3F50797E" w14:textId="77777777" w:rsidR="001807D7" w:rsidRPr="001807D7" w:rsidRDefault="001807D7" w:rsidP="00392033">
      <w:pPr>
        <w:pStyle w:val="Prrafodelista"/>
        <w:numPr>
          <w:ilvl w:val="0"/>
          <w:numId w:val="18"/>
        </w:numPr>
        <w:spacing w:after="60"/>
        <w:rPr>
          <w:rFonts w:eastAsia="Times New Roman" w:cstheme="minorHAnsi"/>
          <w:szCs w:val="20"/>
        </w:rPr>
      </w:pPr>
      <w:r w:rsidRPr="001807D7">
        <w:rPr>
          <w:rFonts w:eastAsia="Times New Roman" w:cstheme="minorHAnsi"/>
          <w:szCs w:val="20"/>
        </w:rPr>
        <w:t xml:space="preserve">Reunirse periódicamente a fin de aclarar dudas y establecer acuerdos. Las reuniones se realizarán atendiendo los siguientes criterios: </w:t>
      </w:r>
    </w:p>
    <w:p w14:paraId="0D51AC92" w14:textId="77777777" w:rsidR="001807D7" w:rsidRPr="001807D7" w:rsidRDefault="001807D7" w:rsidP="00392033">
      <w:pPr>
        <w:pStyle w:val="Prrafodelista"/>
        <w:numPr>
          <w:ilvl w:val="0"/>
          <w:numId w:val="19"/>
        </w:numPr>
        <w:spacing w:after="60"/>
        <w:rPr>
          <w:rFonts w:eastAsia="Times New Roman" w:cstheme="minorHAnsi"/>
          <w:szCs w:val="20"/>
        </w:rPr>
      </w:pPr>
      <w:r w:rsidRPr="001807D7">
        <w:rPr>
          <w:rFonts w:eastAsia="Times New Roman" w:cstheme="minorHAnsi"/>
          <w:szCs w:val="20"/>
        </w:rPr>
        <w:t xml:space="preserve">Se deberá sesionar de manera obligatoria al inicio y cierre del proyecto. </w:t>
      </w:r>
    </w:p>
    <w:p w14:paraId="11560FB2" w14:textId="77777777" w:rsidR="001807D7" w:rsidRPr="001807D7" w:rsidRDefault="001807D7" w:rsidP="00392033">
      <w:pPr>
        <w:pStyle w:val="Prrafodelista"/>
        <w:numPr>
          <w:ilvl w:val="0"/>
          <w:numId w:val="19"/>
        </w:numPr>
        <w:spacing w:after="60"/>
        <w:rPr>
          <w:rFonts w:eastAsia="Times New Roman" w:cstheme="minorHAnsi"/>
          <w:szCs w:val="20"/>
        </w:rPr>
      </w:pPr>
      <w:r w:rsidRPr="001807D7">
        <w:rPr>
          <w:rFonts w:eastAsia="Times New Roman" w:cstheme="minorHAnsi"/>
          <w:szCs w:val="20"/>
        </w:rPr>
        <w:t>Se deberá realizar una reunión de seguimiento y control al menos cada dos meses.</w:t>
      </w:r>
    </w:p>
    <w:p w14:paraId="2DA4CB0D" w14:textId="77777777" w:rsidR="001807D7" w:rsidRPr="001807D7" w:rsidRDefault="001807D7" w:rsidP="00392033">
      <w:pPr>
        <w:pStyle w:val="Prrafodelista"/>
        <w:numPr>
          <w:ilvl w:val="0"/>
          <w:numId w:val="19"/>
        </w:numPr>
        <w:spacing w:after="60"/>
        <w:rPr>
          <w:rFonts w:eastAsia="Times New Roman" w:cstheme="minorHAnsi"/>
          <w:szCs w:val="20"/>
        </w:rPr>
      </w:pPr>
      <w:r w:rsidRPr="001807D7">
        <w:rPr>
          <w:rFonts w:eastAsia="Times New Roman" w:cstheme="minorHAnsi"/>
          <w:szCs w:val="20"/>
        </w:rPr>
        <w:t xml:space="preserve">Para la programación de reuniones, se deberá de notificar por escrito o vía electrónica a todos sus integrantes, en un término mínimo de tres días hábiles previos a la reunión. La convocatoria deberá contener cuando menos, orden del día, fecha, hora y lugar en que se efectuará la reunión. </w:t>
      </w:r>
    </w:p>
    <w:p w14:paraId="260E6BB8" w14:textId="77777777" w:rsidR="001807D7" w:rsidRPr="001807D7" w:rsidRDefault="001807D7" w:rsidP="00392033">
      <w:pPr>
        <w:pStyle w:val="Prrafodelista"/>
        <w:numPr>
          <w:ilvl w:val="0"/>
          <w:numId w:val="19"/>
        </w:numPr>
        <w:spacing w:after="60"/>
        <w:rPr>
          <w:rFonts w:eastAsia="Times New Roman" w:cstheme="minorHAnsi"/>
          <w:szCs w:val="20"/>
        </w:rPr>
      </w:pPr>
      <w:r w:rsidRPr="001807D7">
        <w:rPr>
          <w:rFonts w:eastAsia="Times New Roman" w:cstheme="minorHAnsi"/>
          <w:szCs w:val="20"/>
        </w:rPr>
        <w:t xml:space="preserve">Se requerirá como quórum mínimo, dos representantes por cada una de las partes. </w:t>
      </w:r>
    </w:p>
    <w:p w14:paraId="12473BF3" w14:textId="1BD4997E" w:rsidR="001807D7" w:rsidRPr="001807D7" w:rsidRDefault="001807D7" w:rsidP="00392033">
      <w:pPr>
        <w:pStyle w:val="Prrafodelista"/>
        <w:numPr>
          <w:ilvl w:val="0"/>
          <w:numId w:val="19"/>
        </w:numPr>
        <w:spacing w:after="60"/>
        <w:rPr>
          <w:rFonts w:eastAsia="Times New Roman" w:cstheme="minorHAnsi"/>
          <w:szCs w:val="20"/>
        </w:rPr>
      </w:pPr>
      <w:r w:rsidRPr="001807D7">
        <w:rPr>
          <w:rFonts w:eastAsia="Times New Roman" w:cstheme="minorHAnsi"/>
          <w:szCs w:val="20"/>
        </w:rPr>
        <w:t xml:space="preserve">Una vez que se encuentre instalada </w:t>
      </w:r>
      <w:r w:rsidR="00017C1F">
        <w:rPr>
          <w:rFonts w:eastAsia="Times New Roman" w:cstheme="minorHAnsi"/>
          <w:szCs w:val="20"/>
        </w:rPr>
        <w:t>“LA</w:t>
      </w:r>
      <w:r w:rsidRPr="001807D7">
        <w:rPr>
          <w:rFonts w:eastAsia="Times New Roman" w:cstheme="minorHAnsi"/>
          <w:szCs w:val="20"/>
        </w:rPr>
        <w:t xml:space="preserve"> CEES</w:t>
      </w:r>
      <w:r w:rsidR="00017C1F">
        <w:rPr>
          <w:rFonts w:eastAsia="Times New Roman" w:cstheme="minorHAnsi"/>
          <w:szCs w:val="20"/>
        </w:rPr>
        <w:t>”</w:t>
      </w:r>
      <w:r w:rsidRPr="001807D7">
        <w:rPr>
          <w:rFonts w:eastAsia="Times New Roman" w:cstheme="minorHAnsi"/>
          <w:szCs w:val="20"/>
        </w:rPr>
        <w:t xml:space="preserve">, se dará lectura al orden del día y se firmará la lista de asistencia. </w:t>
      </w:r>
    </w:p>
    <w:p w14:paraId="51D3A567" w14:textId="77777777" w:rsidR="001807D7" w:rsidRPr="001807D7" w:rsidRDefault="001807D7" w:rsidP="00392033">
      <w:pPr>
        <w:pStyle w:val="Prrafodelista"/>
        <w:numPr>
          <w:ilvl w:val="0"/>
          <w:numId w:val="19"/>
        </w:numPr>
        <w:spacing w:after="60"/>
        <w:rPr>
          <w:rFonts w:eastAsia="Times New Roman" w:cstheme="minorHAnsi"/>
          <w:szCs w:val="20"/>
        </w:rPr>
      </w:pPr>
      <w:r w:rsidRPr="001807D7">
        <w:rPr>
          <w:rFonts w:eastAsia="Times New Roman" w:cstheme="minorHAnsi"/>
          <w:szCs w:val="20"/>
        </w:rPr>
        <w:t xml:space="preserve">Se buscará que las decisiones sean tomadas por consenso, cuando esto no sea posible, por mayoría simple. </w:t>
      </w:r>
    </w:p>
    <w:p w14:paraId="3F7D4F3D" w14:textId="5E5D50A7" w:rsidR="001807D7" w:rsidRPr="001807D7" w:rsidRDefault="001807D7" w:rsidP="00392033">
      <w:pPr>
        <w:pStyle w:val="Prrafodelista"/>
        <w:numPr>
          <w:ilvl w:val="0"/>
          <w:numId w:val="19"/>
        </w:numPr>
        <w:spacing w:after="60"/>
        <w:rPr>
          <w:rFonts w:eastAsia="Times New Roman" w:cstheme="minorHAnsi"/>
          <w:szCs w:val="20"/>
        </w:rPr>
      </w:pPr>
      <w:r w:rsidRPr="001807D7">
        <w:rPr>
          <w:rFonts w:eastAsia="Times New Roman" w:cstheme="minorHAnsi"/>
          <w:szCs w:val="20"/>
        </w:rPr>
        <w:t xml:space="preserve">Los compromisos y acuerdos deberán ser fechados para su cumplimiento y estarán asentados en la minuta de la sesión correspondiente, la cual deberá signarse por todos los integrantes de </w:t>
      </w:r>
      <w:r w:rsidR="00017C1F">
        <w:rPr>
          <w:rFonts w:eastAsia="Times New Roman" w:cstheme="minorHAnsi"/>
          <w:szCs w:val="20"/>
        </w:rPr>
        <w:t>“LA</w:t>
      </w:r>
      <w:r w:rsidRPr="001807D7">
        <w:rPr>
          <w:rFonts w:eastAsia="Times New Roman" w:cstheme="minorHAnsi"/>
          <w:szCs w:val="20"/>
        </w:rPr>
        <w:t xml:space="preserve"> CEES</w:t>
      </w:r>
      <w:r w:rsidR="00017C1F">
        <w:rPr>
          <w:rFonts w:eastAsia="Times New Roman" w:cstheme="minorHAnsi"/>
          <w:szCs w:val="20"/>
        </w:rPr>
        <w:t>”</w:t>
      </w:r>
      <w:r w:rsidRPr="001807D7">
        <w:rPr>
          <w:rFonts w:eastAsia="Times New Roman" w:cstheme="minorHAnsi"/>
          <w:szCs w:val="20"/>
        </w:rPr>
        <w:t xml:space="preserve"> que hayan asistido. </w:t>
      </w:r>
    </w:p>
    <w:p w14:paraId="4555A370" w14:textId="77777777" w:rsidR="001807D7" w:rsidRPr="001807D7" w:rsidRDefault="001807D7" w:rsidP="00392033">
      <w:pPr>
        <w:pStyle w:val="Prrafodelista"/>
        <w:numPr>
          <w:ilvl w:val="0"/>
          <w:numId w:val="19"/>
        </w:numPr>
        <w:spacing w:after="60"/>
        <w:rPr>
          <w:rFonts w:eastAsia="Times New Roman" w:cstheme="minorHAnsi"/>
          <w:szCs w:val="20"/>
        </w:rPr>
      </w:pPr>
      <w:r w:rsidRPr="001807D7">
        <w:rPr>
          <w:rFonts w:eastAsia="Times New Roman" w:cstheme="minorHAnsi"/>
          <w:szCs w:val="20"/>
        </w:rPr>
        <w:t xml:space="preserve">Será posible realizar sesiones extraordinarias con el objeto de resolver asuntos generales y tomar resoluciones en consecuencia. </w:t>
      </w:r>
    </w:p>
    <w:p w14:paraId="016BD615" w14:textId="77777777" w:rsidR="001807D7" w:rsidRPr="001807D7" w:rsidRDefault="001807D7" w:rsidP="001807D7">
      <w:pPr>
        <w:pStyle w:val="Prrafodelista"/>
        <w:spacing w:after="60"/>
        <w:ind w:left="1068"/>
        <w:rPr>
          <w:rFonts w:eastAsia="Times New Roman" w:cstheme="minorHAnsi"/>
          <w:szCs w:val="20"/>
        </w:rPr>
      </w:pPr>
    </w:p>
    <w:p w14:paraId="2100A7AA" w14:textId="77777777" w:rsidR="001807D7" w:rsidRPr="001807D7" w:rsidRDefault="001807D7" w:rsidP="00392033">
      <w:pPr>
        <w:pStyle w:val="Prrafodelista"/>
        <w:numPr>
          <w:ilvl w:val="0"/>
          <w:numId w:val="18"/>
        </w:numPr>
        <w:spacing w:after="60"/>
        <w:rPr>
          <w:rFonts w:eastAsia="Times New Roman" w:cstheme="minorHAnsi"/>
          <w:szCs w:val="20"/>
        </w:rPr>
      </w:pPr>
      <w:r w:rsidRPr="001807D7">
        <w:rPr>
          <w:rFonts w:eastAsia="Times New Roman" w:cstheme="minorHAnsi"/>
          <w:szCs w:val="20"/>
        </w:rPr>
        <w:t xml:space="preserve">Dirimir las controversias de interpretación que se susciten entre ambas partes, en cada uno de los aspectos regulados por el instrumento jurídico del proyecto. </w:t>
      </w:r>
    </w:p>
    <w:p w14:paraId="312CFBE7" w14:textId="77777777" w:rsidR="001807D7" w:rsidRPr="001807D7" w:rsidRDefault="001807D7" w:rsidP="001807D7">
      <w:pPr>
        <w:pStyle w:val="Prrafodelista"/>
        <w:spacing w:after="60"/>
        <w:rPr>
          <w:rFonts w:eastAsia="Times New Roman" w:cstheme="minorHAnsi"/>
          <w:szCs w:val="20"/>
        </w:rPr>
      </w:pPr>
    </w:p>
    <w:p w14:paraId="25C8956A" w14:textId="6F12BE51" w:rsidR="001807D7" w:rsidRPr="001807D7" w:rsidRDefault="001807D7" w:rsidP="00392033">
      <w:pPr>
        <w:pStyle w:val="Prrafodelista"/>
        <w:numPr>
          <w:ilvl w:val="0"/>
          <w:numId w:val="18"/>
        </w:numPr>
        <w:spacing w:after="60"/>
        <w:rPr>
          <w:rFonts w:eastAsia="Times New Roman" w:cstheme="minorHAnsi"/>
          <w:szCs w:val="20"/>
        </w:rPr>
      </w:pPr>
      <w:r w:rsidRPr="001807D7">
        <w:rPr>
          <w:rFonts w:eastAsia="Times New Roman" w:cstheme="minorHAnsi"/>
          <w:szCs w:val="20"/>
        </w:rPr>
        <w:t xml:space="preserve">Informar sobre los nombramientos y remociones de nuevos integrantes de </w:t>
      </w:r>
      <w:r w:rsidR="00017C1F">
        <w:rPr>
          <w:rFonts w:eastAsia="Times New Roman" w:cstheme="minorHAnsi"/>
          <w:szCs w:val="20"/>
        </w:rPr>
        <w:t>“LA</w:t>
      </w:r>
      <w:r w:rsidRPr="001807D7">
        <w:rPr>
          <w:rFonts w:eastAsia="Times New Roman" w:cstheme="minorHAnsi"/>
          <w:szCs w:val="20"/>
        </w:rPr>
        <w:t xml:space="preserve"> CEES</w:t>
      </w:r>
      <w:r w:rsidR="00017C1F">
        <w:rPr>
          <w:rFonts w:eastAsia="Times New Roman" w:cstheme="minorHAnsi"/>
          <w:szCs w:val="20"/>
        </w:rPr>
        <w:t>”</w:t>
      </w:r>
      <w:r w:rsidRPr="001807D7">
        <w:rPr>
          <w:rFonts w:eastAsia="Times New Roman" w:cstheme="minorHAnsi"/>
          <w:szCs w:val="20"/>
        </w:rPr>
        <w:t xml:space="preserve">. </w:t>
      </w:r>
    </w:p>
    <w:p w14:paraId="1B18C017" w14:textId="77777777" w:rsidR="001807D7" w:rsidRPr="001807D7" w:rsidRDefault="001807D7" w:rsidP="001807D7">
      <w:pPr>
        <w:pStyle w:val="Prrafodelista"/>
        <w:spacing w:after="60"/>
        <w:rPr>
          <w:rFonts w:eastAsia="Times New Roman" w:cstheme="minorHAnsi"/>
          <w:szCs w:val="20"/>
        </w:rPr>
      </w:pPr>
    </w:p>
    <w:p w14:paraId="1F8DF382" w14:textId="77777777" w:rsidR="001807D7" w:rsidRPr="001807D7" w:rsidRDefault="001807D7" w:rsidP="00392033">
      <w:pPr>
        <w:pStyle w:val="Prrafodelista"/>
        <w:numPr>
          <w:ilvl w:val="0"/>
          <w:numId w:val="18"/>
        </w:numPr>
        <w:spacing w:after="60"/>
        <w:rPr>
          <w:rFonts w:eastAsia="Times New Roman" w:cstheme="minorHAnsi"/>
          <w:szCs w:val="20"/>
        </w:rPr>
      </w:pPr>
      <w:r w:rsidRPr="001807D7">
        <w:rPr>
          <w:rFonts w:eastAsia="Times New Roman" w:cstheme="minorHAnsi"/>
          <w:szCs w:val="20"/>
        </w:rPr>
        <w:t xml:space="preserve">Resolver sobre los plazos para la entrega de información. </w:t>
      </w:r>
    </w:p>
    <w:p w14:paraId="5674EB46" w14:textId="338BE77D" w:rsidR="00240CC0" w:rsidRPr="00922DAD" w:rsidRDefault="00240CC0" w:rsidP="001D05ED">
      <w:pPr>
        <w:pStyle w:val="Ttulo2"/>
        <w:numPr>
          <w:ilvl w:val="0"/>
          <w:numId w:val="37"/>
        </w:numPr>
        <w:spacing w:after="120" w:afterAutospacing="0"/>
        <w:ind w:left="714" w:hanging="357"/>
        <w:rPr>
          <w:rFonts w:asciiTheme="minorHAnsi" w:eastAsiaTheme="minorHAnsi" w:hAnsiTheme="minorHAnsi" w:cstheme="minorBidi"/>
          <w:color w:val="33339B"/>
          <w:sz w:val="20"/>
          <w:szCs w:val="20"/>
          <w:lang w:eastAsia="en-US"/>
        </w:rPr>
      </w:pPr>
      <w:r w:rsidRPr="00922DAD">
        <w:rPr>
          <w:rFonts w:asciiTheme="minorHAnsi" w:eastAsiaTheme="minorHAnsi" w:hAnsiTheme="minorHAnsi" w:cstheme="minorBidi"/>
          <w:color w:val="33339B"/>
          <w:sz w:val="20"/>
          <w:szCs w:val="20"/>
          <w:lang w:eastAsia="en-US"/>
        </w:rPr>
        <w:t>Administración del proyecto</w:t>
      </w:r>
    </w:p>
    <w:p w14:paraId="2B8F163E" w14:textId="13D17A48" w:rsidR="00881F0E" w:rsidRDefault="00240CC0" w:rsidP="00D40C11">
      <w:pPr>
        <w:pStyle w:val="VietaAzul"/>
        <w:spacing w:after="0"/>
        <w:rPr>
          <w:rFonts w:asciiTheme="minorHAnsi" w:hAnsiTheme="minorHAnsi" w:cstheme="minorHAnsi"/>
          <w:szCs w:val="20"/>
        </w:rPr>
      </w:pPr>
      <w:r>
        <w:rPr>
          <w:rFonts w:asciiTheme="minorHAnsi" w:hAnsiTheme="minorHAnsi" w:cstheme="minorHAnsi"/>
          <w:szCs w:val="20"/>
        </w:rPr>
        <w:t>Existe una administración del proyecto que sigue las buenas prácticas del sector, para asegurarse de que exista una planeación, ejecución, monitoreo y control, así como un cierre adecuado del proyecto. Dentro de los docu</w:t>
      </w:r>
      <w:r w:rsidR="00835EB8">
        <w:rPr>
          <w:rFonts w:asciiTheme="minorHAnsi" w:hAnsiTheme="minorHAnsi" w:cstheme="minorHAnsi"/>
          <w:szCs w:val="20"/>
        </w:rPr>
        <w:t>mentos que se realizan están:</w:t>
      </w:r>
    </w:p>
    <w:p w14:paraId="1AEE88E8" w14:textId="77777777" w:rsidR="00835EB8" w:rsidRPr="00835EB8" w:rsidRDefault="00835EB8" w:rsidP="0003741F">
      <w:pPr>
        <w:pStyle w:val="VietaAzul"/>
        <w:numPr>
          <w:ilvl w:val="0"/>
          <w:numId w:val="29"/>
        </w:numPr>
        <w:spacing w:line="276" w:lineRule="auto"/>
        <w:ind w:left="1134" w:hanging="425"/>
        <w:rPr>
          <w:rFonts w:asciiTheme="minorHAnsi" w:hAnsiTheme="minorHAnsi" w:cstheme="minorHAnsi"/>
          <w:szCs w:val="20"/>
        </w:rPr>
      </w:pPr>
      <w:r w:rsidRPr="00835EB8">
        <w:rPr>
          <w:rFonts w:asciiTheme="minorHAnsi" w:hAnsiTheme="minorHAnsi" w:cstheme="minorHAnsi"/>
          <w:szCs w:val="20"/>
        </w:rPr>
        <w:t>Acta de constitución del proyecto. Documento que formaliza el proyecto. Describe la visión del proyecto, necesidades, el alcance general y su organización.</w:t>
      </w:r>
    </w:p>
    <w:p w14:paraId="4C06FC9B" w14:textId="53CB7009" w:rsidR="00835EB8" w:rsidRPr="00835EB8" w:rsidRDefault="00835EB8" w:rsidP="0003741F">
      <w:pPr>
        <w:pStyle w:val="VietaAzul"/>
        <w:numPr>
          <w:ilvl w:val="0"/>
          <w:numId w:val="29"/>
        </w:numPr>
        <w:spacing w:line="276" w:lineRule="auto"/>
        <w:ind w:left="1134" w:hanging="425"/>
        <w:rPr>
          <w:rFonts w:asciiTheme="minorHAnsi" w:hAnsiTheme="minorHAnsi" w:cstheme="minorHAnsi"/>
          <w:szCs w:val="20"/>
        </w:rPr>
      </w:pPr>
      <w:r w:rsidRPr="00835EB8">
        <w:rPr>
          <w:rFonts w:asciiTheme="minorHAnsi" w:hAnsiTheme="minorHAnsi" w:cstheme="minorHAnsi"/>
          <w:szCs w:val="20"/>
        </w:rPr>
        <w:t>Acta de aceptación de entregables. Documento que describe los productos entregados, con las correcciones acordadas aplicadas, y avala la entrega y aceptación del contenido por parte de la CNMH.</w:t>
      </w:r>
      <w:r w:rsidR="009E5F8D">
        <w:rPr>
          <w:rFonts w:asciiTheme="minorHAnsi" w:hAnsiTheme="minorHAnsi" w:cstheme="minorHAnsi"/>
          <w:szCs w:val="20"/>
        </w:rPr>
        <w:t xml:space="preserve"> Se generará un acta de aceptación por cada línea de trabajo.</w:t>
      </w:r>
    </w:p>
    <w:p w14:paraId="4315955C" w14:textId="546EC8A7" w:rsidR="00835EB8" w:rsidRPr="00835EB8" w:rsidRDefault="009E5F8D" w:rsidP="0003741F">
      <w:pPr>
        <w:pStyle w:val="VietaAzul"/>
        <w:numPr>
          <w:ilvl w:val="0"/>
          <w:numId w:val="29"/>
        </w:numPr>
        <w:spacing w:line="276" w:lineRule="auto"/>
        <w:ind w:left="1134" w:hanging="425"/>
        <w:rPr>
          <w:rFonts w:asciiTheme="minorHAnsi" w:hAnsiTheme="minorHAnsi" w:cstheme="minorHAnsi"/>
          <w:szCs w:val="20"/>
        </w:rPr>
      </w:pPr>
      <w:r>
        <w:rPr>
          <w:rFonts w:asciiTheme="minorHAnsi" w:hAnsiTheme="minorHAnsi" w:cstheme="minorHAnsi"/>
          <w:szCs w:val="20"/>
        </w:rPr>
        <w:t>Carta de liberación</w:t>
      </w:r>
      <w:r w:rsidR="00835EB8" w:rsidRPr="00835EB8">
        <w:rPr>
          <w:rFonts w:asciiTheme="minorHAnsi" w:hAnsiTheme="minorHAnsi" w:cstheme="minorHAnsi"/>
          <w:szCs w:val="20"/>
        </w:rPr>
        <w:t xml:space="preserve"> del proyecto. Documento que formaliza el término del proyecto y enuncia los compromisos de ambas partes que han sido cumplidos y cuáles no, al término del proyecto.</w:t>
      </w:r>
      <w:r>
        <w:rPr>
          <w:rFonts w:asciiTheme="minorHAnsi" w:hAnsiTheme="minorHAnsi" w:cstheme="minorHAnsi"/>
          <w:szCs w:val="20"/>
        </w:rPr>
        <w:t xml:space="preserve"> Será generada por el INAH a satisfacción de la recepción de los entregables al finalizar el proyecto.</w:t>
      </w:r>
    </w:p>
    <w:p w14:paraId="5A14FC29" w14:textId="77777777" w:rsidR="00D875B4" w:rsidRDefault="00D875B4" w:rsidP="0003741F">
      <w:pPr>
        <w:pStyle w:val="VietaAzul"/>
        <w:spacing w:after="0" w:line="276" w:lineRule="auto"/>
        <w:ind w:firstLine="709"/>
        <w:rPr>
          <w:rFonts w:asciiTheme="minorHAnsi" w:hAnsiTheme="minorHAnsi" w:cstheme="minorHAnsi"/>
          <w:szCs w:val="20"/>
        </w:rPr>
      </w:pPr>
    </w:p>
    <w:p w14:paraId="747B3E8E" w14:textId="6185838F" w:rsidR="00BC03B5" w:rsidRDefault="00835EB8" w:rsidP="0003741F">
      <w:pPr>
        <w:pStyle w:val="VietaAzul"/>
        <w:spacing w:after="0" w:line="276" w:lineRule="auto"/>
        <w:ind w:firstLine="709"/>
        <w:rPr>
          <w:rFonts w:asciiTheme="minorHAnsi" w:hAnsiTheme="minorHAnsi" w:cstheme="minorHAnsi"/>
          <w:szCs w:val="20"/>
        </w:rPr>
      </w:pPr>
      <w:r>
        <w:rPr>
          <w:rFonts w:asciiTheme="minorHAnsi" w:hAnsiTheme="minorHAnsi" w:cstheme="minorHAnsi"/>
          <w:szCs w:val="20"/>
        </w:rPr>
        <w:lastRenderedPageBreak/>
        <w:t>Cuando se requiera un cambio:</w:t>
      </w:r>
    </w:p>
    <w:p w14:paraId="4E239555" w14:textId="77777777" w:rsidR="00835EB8" w:rsidRPr="00835EB8" w:rsidRDefault="00835EB8" w:rsidP="0003741F">
      <w:pPr>
        <w:pStyle w:val="VietaAzul"/>
        <w:numPr>
          <w:ilvl w:val="0"/>
          <w:numId w:val="30"/>
        </w:numPr>
        <w:spacing w:line="276" w:lineRule="auto"/>
        <w:ind w:left="1134" w:hanging="425"/>
        <w:rPr>
          <w:rFonts w:asciiTheme="minorHAnsi" w:hAnsiTheme="minorHAnsi" w:cstheme="minorHAnsi"/>
          <w:szCs w:val="20"/>
        </w:rPr>
      </w:pPr>
      <w:r w:rsidRPr="00835EB8">
        <w:rPr>
          <w:rFonts w:asciiTheme="minorHAnsi" w:hAnsiTheme="minorHAnsi" w:cstheme="minorHAnsi"/>
          <w:szCs w:val="20"/>
        </w:rPr>
        <w:t>Se solicita por escrito al administrador del proyecto de la UNAM-DGTIC, a través del formato previamente acordado.</w:t>
      </w:r>
    </w:p>
    <w:p w14:paraId="4624C50E" w14:textId="77777777" w:rsidR="00835EB8" w:rsidRPr="00835EB8" w:rsidRDefault="00835EB8" w:rsidP="0003741F">
      <w:pPr>
        <w:pStyle w:val="VietaAzul"/>
        <w:numPr>
          <w:ilvl w:val="0"/>
          <w:numId w:val="30"/>
        </w:numPr>
        <w:spacing w:line="276" w:lineRule="auto"/>
        <w:ind w:left="1134" w:hanging="425"/>
        <w:rPr>
          <w:rFonts w:asciiTheme="minorHAnsi" w:hAnsiTheme="minorHAnsi" w:cstheme="minorHAnsi"/>
          <w:szCs w:val="20"/>
        </w:rPr>
      </w:pPr>
      <w:r w:rsidRPr="00835EB8">
        <w:rPr>
          <w:rFonts w:asciiTheme="minorHAnsi" w:hAnsiTheme="minorHAnsi" w:cstheme="minorHAnsi"/>
          <w:szCs w:val="20"/>
        </w:rPr>
        <w:t>Se evalúa su factibilidad por parte del equipo técnico de la UNAM-DGTIC, considerando el impacto en las fechas de entrega y en las aportaciones acordadas; la UNAM-DGTIC entregará el dictamen por escrito en un término no mayor a 5 días hábiles.</w:t>
      </w:r>
    </w:p>
    <w:p w14:paraId="0BA88880" w14:textId="77777777" w:rsidR="00835EB8" w:rsidRPr="00835EB8" w:rsidRDefault="00835EB8" w:rsidP="0003741F">
      <w:pPr>
        <w:pStyle w:val="VietaAzul"/>
        <w:numPr>
          <w:ilvl w:val="0"/>
          <w:numId w:val="30"/>
        </w:numPr>
        <w:spacing w:line="276" w:lineRule="auto"/>
        <w:ind w:left="1134" w:hanging="425"/>
        <w:rPr>
          <w:rFonts w:asciiTheme="minorHAnsi" w:hAnsiTheme="minorHAnsi" w:cstheme="minorHAnsi"/>
          <w:szCs w:val="20"/>
        </w:rPr>
      </w:pPr>
      <w:r w:rsidRPr="00835EB8">
        <w:rPr>
          <w:rFonts w:asciiTheme="minorHAnsi" w:hAnsiTheme="minorHAnsi" w:cstheme="minorHAnsi"/>
          <w:szCs w:val="20"/>
        </w:rPr>
        <w:t>La resolución final se toma en una reunión de la Comisión Especial de Evaluación y Seguimiento.</w:t>
      </w:r>
    </w:p>
    <w:p w14:paraId="42583CA5" w14:textId="5B8944E1" w:rsidR="00835EB8" w:rsidRDefault="00835EB8" w:rsidP="0003741F">
      <w:pPr>
        <w:pStyle w:val="VietaAzul"/>
        <w:numPr>
          <w:ilvl w:val="0"/>
          <w:numId w:val="30"/>
        </w:numPr>
        <w:spacing w:after="0" w:line="276" w:lineRule="auto"/>
        <w:ind w:left="1134" w:hanging="425"/>
        <w:rPr>
          <w:rFonts w:asciiTheme="minorHAnsi" w:hAnsiTheme="minorHAnsi" w:cstheme="minorHAnsi"/>
          <w:szCs w:val="20"/>
        </w:rPr>
      </w:pPr>
      <w:r w:rsidRPr="00835EB8">
        <w:rPr>
          <w:rFonts w:asciiTheme="minorHAnsi" w:hAnsiTheme="minorHAnsi" w:cstheme="minorHAnsi"/>
          <w:szCs w:val="20"/>
        </w:rPr>
        <w:t>El período para solicitar un ajuste debe ser anterior a la última entrega de código fuente, es decir, antes de iniciar el periodo de garantía.</w:t>
      </w:r>
    </w:p>
    <w:p w14:paraId="371BB67D" w14:textId="49B3D38E" w:rsidR="00DE11BE" w:rsidRPr="00922DAD" w:rsidRDefault="00DE11BE" w:rsidP="00392033">
      <w:pPr>
        <w:pStyle w:val="Ttulo2"/>
        <w:numPr>
          <w:ilvl w:val="0"/>
          <w:numId w:val="37"/>
        </w:numPr>
        <w:spacing w:after="0" w:afterAutospacing="0"/>
        <w:rPr>
          <w:rFonts w:asciiTheme="minorHAnsi" w:eastAsiaTheme="minorHAnsi" w:hAnsiTheme="minorHAnsi" w:cstheme="minorBidi"/>
          <w:color w:val="33339B"/>
          <w:sz w:val="20"/>
          <w:szCs w:val="20"/>
          <w:lang w:eastAsia="en-US"/>
        </w:rPr>
      </w:pPr>
      <w:r w:rsidRPr="00922DAD">
        <w:rPr>
          <w:rFonts w:asciiTheme="minorHAnsi" w:eastAsiaTheme="minorHAnsi" w:hAnsiTheme="minorHAnsi" w:cstheme="minorBidi"/>
          <w:color w:val="33339B"/>
          <w:sz w:val="20"/>
          <w:szCs w:val="20"/>
          <w:lang w:eastAsia="en-US"/>
        </w:rPr>
        <w:t>Colaboración en el proyecto</w:t>
      </w:r>
    </w:p>
    <w:p w14:paraId="4953A741" w14:textId="77777777" w:rsidR="00835EB8" w:rsidRPr="00835EB8" w:rsidRDefault="00835EB8" w:rsidP="002A5159">
      <w:pPr>
        <w:pStyle w:val="Prrafodelista"/>
        <w:numPr>
          <w:ilvl w:val="0"/>
          <w:numId w:val="31"/>
        </w:numPr>
        <w:autoSpaceDE w:val="0"/>
        <w:autoSpaceDN w:val="0"/>
        <w:adjustRightInd w:val="0"/>
        <w:spacing w:before="40" w:line="276" w:lineRule="auto"/>
        <w:rPr>
          <w:rFonts w:eastAsia="Times New Roman" w:cstheme="minorHAnsi"/>
          <w:szCs w:val="20"/>
        </w:rPr>
      </w:pPr>
      <w:r w:rsidRPr="00835EB8">
        <w:rPr>
          <w:rFonts w:eastAsia="Times New Roman" w:cstheme="minorHAnsi"/>
          <w:szCs w:val="20"/>
        </w:rPr>
        <w:t>Participación activa y muy ágil por parte del personal clave definido por la CNMH y la UNAM-DGTIC, para lograr los resultados esperados en los tiempos establecidos.</w:t>
      </w:r>
    </w:p>
    <w:p w14:paraId="29444F31" w14:textId="32CB314E" w:rsidR="00835EB8" w:rsidRPr="00835EB8" w:rsidRDefault="00835EB8" w:rsidP="002A5159">
      <w:pPr>
        <w:pStyle w:val="Prrafodelista"/>
        <w:numPr>
          <w:ilvl w:val="0"/>
          <w:numId w:val="31"/>
        </w:numPr>
        <w:autoSpaceDE w:val="0"/>
        <w:autoSpaceDN w:val="0"/>
        <w:adjustRightInd w:val="0"/>
        <w:spacing w:before="40" w:after="40" w:line="276" w:lineRule="auto"/>
        <w:rPr>
          <w:rFonts w:eastAsia="Times New Roman" w:cstheme="minorHAnsi"/>
          <w:szCs w:val="20"/>
        </w:rPr>
      </w:pPr>
      <w:r w:rsidRPr="00835EB8">
        <w:rPr>
          <w:rFonts w:eastAsia="Times New Roman" w:cstheme="minorHAnsi"/>
          <w:szCs w:val="20"/>
        </w:rPr>
        <w:t>Al inicio del proyecto</w:t>
      </w:r>
      <w:r w:rsidR="00D875B4">
        <w:rPr>
          <w:rFonts w:eastAsia="Times New Roman" w:cstheme="minorHAnsi"/>
          <w:szCs w:val="20"/>
        </w:rPr>
        <w:t>,</w:t>
      </w:r>
      <w:r w:rsidRPr="00835EB8">
        <w:rPr>
          <w:rFonts w:eastAsia="Times New Roman" w:cstheme="minorHAnsi"/>
          <w:szCs w:val="20"/>
        </w:rPr>
        <w:t xml:space="preserve"> se definirá una matriz de comunicación funcional de manera formal, que especifique los temas que deben abordarse en cada nivel</w:t>
      </w:r>
      <w:r w:rsidR="00D875B4">
        <w:rPr>
          <w:rFonts w:eastAsia="Times New Roman" w:cstheme="minorHAnsi"/>
          <w:szCs w:val="20"/>
        </w:rPr>
        <w:t>, así como</w:t>
      </w:r>
      <w:r w:rsidRPr="00835EB8">
        <w:rPr>
          <w:rFonts w:eastAsia="Times New Roman" w:cstheme="minorHAnsi"/>
          <w:szCs w:val="20"/>
        </w:rPr>
        <w:t xml:space="preserve"> en qué momento deben escalarse. También debe establecerse el plan y seguimiento de comunicación.</w:t>
      </w:r>
    </w:p>
    <w:p w14:paraId="3C9ED7D4" w14:textId="77777777" w:rsidR="00835EB8" w:rsidRPr="00835EB8" w:rsidRDefault="00835EB8" w:rsidP="002A5159">
      <w:pPr>
        <w:pStyle w:val="Prrafodelista"/>
        <w:numPr>
          <w:ilvl w:val="0"/>
          <w:numId w:val="31"/>
        </w:numPr>
        <w:autoSpaceDE w:val="0"/>
        <w:autoSpaceDN w:val="0"/>
        <w:adjustRightInd w:val="0"/>
        <w:spacing w:before="40" w:after="40" w:line="276" w:lineRule="auto"/>
        <w:rPr>
          <w:rFonts w:eastAsia="Times New Roman" w:cstheme="minorHAnsi"/>
          <w:szCs w:val="20"/>
        </w:rPr>
      </w:pPr>
      <w:r w:rsidRPr="00835EB8">
        <w:rPr>
          <w:rFonts w:eastAsia="Times New Roman" w:cstheme="minorHAnsi"/>
          <w:szCs w:val="20"/>
        </w:rPr>
        <w:t xml:space="preserve">Deberá asignarse un coordinador general del proyecto por cada una de las partes que mantengan una comunicación constante a lo largo del proyecto. </w:t>
      </w:r>
    </w:p>
    <w:p w14:paraId="34CAAF5E" w14:textId="77777777" w:rsidR="00835EB8" w:rsidRPr="00835EB8" w:rsidRDefault="00835EB8" w:rsidP="002A5159">
      <w:pPr>
        <w:pStyle w:val="Prrafodelista"/>
        <w:numPr>
          <w:ilvl w:val="0"/>
          <w:numId w:val="31"/>
        </w:numPr>
        <w:autoSpaceDE w:val="0"/>
        <w:autoSpaceDN w:val="0"/>
        <w:adjustRightInd w:val="0"/>
        <w:spacing w:before="40" w:after="40" w:line="276" w:lineRule="auto"/>
        <w:rPr>
          <w:rFonts w:eastAsia="Times New Roman" w:cstheme="minorHAnsi"/>
          <w:szCs w:val="20"/>
        </w:rPr>
      </w:pPr>
      <w:r w:rsidRPr="00835EB8">
        <w:rPr>
          <w:rFonts w:eastAsia="Times New Roman" w:cstheme="minorHAnsi"/>
          <w:szCs w:val="20"/>
        </w:rPr>
        <w:t>Documentación constante del proyecto mediante los formatos propuestos, para mantener un control y seguimiento de las actividades, que permitan evidenciar de forma transparente el esfuerzo y compromiso de ambas partes. Como factor crítico de éxito es trascendental un alto nivel de participación y compromiso de los enlaces en las diferentes etapas del proyecto, así como la entrega oportuna de contenidos o información requerida.</w:t>
      </w:r>
    </w:p>
    <w:p w14:paraId="48494136" w14:textId="5EB66A56" w:rsidR="00835EB8" w:rsidRPr="00835EB8" w:rsidRDefault="00835EB8" w:rsidP="002A5159">
      <w:pPr>
        <w:pStyle w:val="Prrafodelista"/>
        <w:numPr>
          <w:ilvl w:val="0"/>
          <w:numId w:val="31"/>
        </w:numPr>
        <w:autoSpaceDE w:val="0"/>
        <w:autoSpaceDN w:val="0"/>
        <w:adjustRightInd w:val="0"/>
        <w:spacing w:before="40" w:after="40" w:line="276" w:lineRule="auto"/>
        <w:rPr>
          <w:rFonts w:eastAsia="Times New Roman" w:cstheme="minorHAnsi"/>
          <w:szCs w:val="20"/>
        </w:rPr>
      </w:pPr>
      <w:r w:rsidRPr="00835EB8">
        <w:rPr>
          <w:rFonts w:eastAsia="Times New Roman" w:cstheme="minorHAnsi"/>
          <w:szCs w:val="20"/>
        </w:rPr>
        <w:t>La CNMH proporcionará la arquitectura tecnológica y la información necesaria para el proyecto, considerando los servidores, software instalado y a utilizar (licencias, parches) y comunicaciones requeridas.</w:t>
      </w:r>
    </w:p>
    <w:p w14:paraId="02AE51E6" w14:textId="26E13EB6" w:rsidR="00DE11BE" w:rsidRPr="00922DAD" w:rsidRDefault="00DE11BE" w:rsidP="00392033">
      <w:pPr>
        <w:pStyle w:val="Ttulo2"/>
        <w:numPr>
          <w:ilvl w:val="0"/>
          <w:numId w:val="37"/>
        </w:numPr>
        <w:spacing w:after="0" w:afterAutospacing="0"/>
        <w:rPr>
          <w:rFonts w:asciiTheme="minorHAnsi" w:eastAsiaTheme="minorHAnsi" w:hAnsiTheme="minorHAnsi" w:cstheme="minorBidi"/>
          <w:color w:val="33339B"/>
          <w:sz w:val="20"/>
          <w:szCs w:val="20"/>
          <w:lang w:eastAsia="en-US"/>
        </w:rPr>
      </w:pPr>
      <w:r w:rsidRPr="00922DAD">
        <w:rPr>
          <w:rFonts w:asciiTheme="minorHAnsi" w:eastAsiaTheme="minorHAnsi" w:hAnsiTheme="minorHAnsi" w:cstheme="minorBidi"/>
          <w:color w:val="33339B"/>
          <w:sz w:val="20"/>
          <w:szCs w:val="20"/>
          <w:lang w:eastAsia="en-US"/>
        </w:rPr>
        <w:t>Periodo de ga</w:t>
      </w:r>
      <w:r w:rsidR="00922DAD">
        <w:rPr>
          <w:rFonts w:asciiTheme="minorHAnsi" w:eastAsiaTheme="minorHAnsi" w:hAnsiTheme="minorHAnsi" w:cstheme="minorBidi"/>
          <w:color w:val="33339B"/>
          <w:sz w:val="20"/>
          <w:szCs w:val="20"/>
          <w:lang w:eastAsia="en-US"/>
        </w:rPr>
        <w:t>rantía de los productos finales</w:t>
      </w:r>
    </w:p>
    <w:p w14:paraId="1CA7E41F" w14:textId="77777777" w:rsidR="00835EB8" w:rsidRPr="00835EB8" w:rsidRDefault="00835EB8" w:rsidP="002A5159">
      <w:pPr>
        <w:pStyle w:val="Prrafodelista"/>
        <w:numPr>
          <w:ilvl w:val="0"/>
          <w:numId w:val="32"/>
        </w:numPr>
        <w:autoSpaceDE w:val="0"/>
        <w:autoSpaceDN w:val="0"/>
        <w:adjustRightInd w:val="0"/>
        <w:spacing w:before="40" w:line="276" w:lineRule="auto"/>
        <w:ind w:left="993" w:hanging="284"/>
        <w:rPr>
          <w:rFonts w:eastAsia="Times New Roman" w:cstheme="minorHAnsi"/>
          <w:szCs w:val="20"/>
        </w:rPr>
      </w:pPr>
      <w:r w:rsidRPr="00835EB8">
        <w:rPr>
          <w:rFonts w:eastAsia="Times New Roman" w:cstheme="minorHAnsi"/>
          <w:szCs w:val="20"/>
        </w:rPr>
        <w:t xml:space="preserve">A partir de la fecha de entrega del sistema y la documentación, se establece un término de </w:t>
      </w:r>
      <w:r w:rsidRPr="000C3533">
        <w:rPr>
          <w:rFonts w:eastAsia="Times New Roman" w:cstheme="minorHAnsi"/>
          <w:szCs w:val="20"/>
        </w:rPr>
        <w:t>30 días naturales</w:t>
      </w:r>
      <w:r w:rsidRPr="00835EB8">
        <w:rPr>
          <w:rFonts w:eastAsia="Times New Roman" w:cstheme="minorHAnsi"/>
          <w:szCs w:val="20"/>
        </w:rPr>
        <w:t xml:space="preserve"> para atender algún error funcional que se detecte en el ambiente de producción.</w:t>
      </w:r>
    </w:p>
    <w:p w14:paraId="6FE72A1D" w14:textId="77777777" w:rsidR="00835EB8" w:rsidRPr="00835EB8" w:rsidRDefault="00835EB8" w:rsidP="002A5159">
      <w:pPr>
        <w:pStyle w:val="Prrafodelista"/>
        <w:numPr>
          <w:ilvl w:val="0"/>
          <w:numId w:val="32"/>
        </w:numPr>
        <w:autoSpaceDE w:val="0"/>
        <w:autoSpaceDN w:val="0"/>
        <w:adjustRightInd w:val="0"/>
        <w:spacing w:before="40" w:after="40" w:line="276" w:lineRule="auto"/>
        <w:ind w:left="993" w:hanging="284"/>
        <w:rPr>
          <w:rFonts w:eastAsia="Times New Roman" w:cstheme="minorHAnsi"/>
          <w:szCs w:val="20"/>
        </w:rPr>
      </w:pPr>
      <w:r w:rsidRPr="00835EB8">
        <w:rPr>
          <w:rFonts w:eastAsia="Times New Roman" w:cstheme="minorHAnsi"/>
          <w:szCs w:val="20"/>
        </w:rPr>
        <w:t>En caso de que sea detectado algún error funcional durante este periodo, deberá ser notificado a la UNAM-DGTIC, por escrito mediante formatos previamente acordados.</w:t>
      </w:r>
    </w:p>
    <w:p w14:paraId="124784DD" w14:textId="77777777" w:rsidR="00835EB8" w:rsidRPr="00835EB8" w:rsidRDefault="00835EB8" w:rsidP="002A5159">
      <w:pPr>
        <w:pStyle w:val="Prrafodelista"/>
        <w:numPr>
          <w:ilvl w:val="0"/>
          <w:numId w:val="32"/>
        </w:numPr>
        <w:autoSpaceDE w:val="0"/>
        <w:autoSpaceDN w:val="0"/>
        <w:adjustRightInd w:val="0"/>
        <w:spacing w:before="40" w:after="40" w:line="276" w:lineRule="auto"/>
        <w:ind w:left="993" w:hanging="284"/>
        <w:rPr>
          <w:rFonts w:eastAsia="Times New Roman" w:cstheme="minorHAnsi"/>
          <w:szCs w:val="20"/>
        </w:rPr>
      </w:pPr>
      <w:r w:rsidRPr="00835EB8">
        <w:rPr>
          <w:rFonts w:eastAsia="Times New Roman" w:cstheme="minorHAnsi"/>
          <w:szCs w:val="20"/>
        </w:rPr>
        <w:t>La garantía opera en el sentido de resolver cualquier error funcional en la ejecución que sea atribuible a la codificación del sistema.</w:t>
      </w:r>
    </w:p>
    <w:p w14:paraId="5CC0BC2B" w14:textId="5FE6AD21" w:rsidR="00BD49A8" w:rsidRDefault="00835EB8" w:rsidP="002A5159">
      <w:pPr>
        <w:pStyle w:val="Prrafodelista"/>
        <w:numPr>
          <w:ilvl w:val="0"/>
          <w:numId w:val="32"/>
        </w:numPr>
        <w:autoSpaceDE w:val="0"/>
        <w:autoSpaceDN w:val="0"/>
        <w:adjustRightInd w:val="0"/>
        <w:spacing w:before="40" w:after="40" w:line="276" w:lineRule="auto"/>
        <w:ind w:left="993" w:hanging="284"/>
        <w:rPr>
          <w:rFonts w:eastAsia="Times New Roman" w:cstheme="minorHAnsi"/>
          <w:szCs w:val="20"/>
        </w:rPr>
      </w:pPr>
      <w:r w:rsidRPr="00835EB8">
        <w:rPr>
          <w:rFonts w:eastAsia="Times New Roman" w:cstheme="minorHAnsi"/>
          <w:szCs w:val="20"/>
        </w:rPr>
        <w:t>Este periodo de garantía no debe considerarse en modo alguno, como un periodo para la incorporación de nuevos requerimientos o cambios.</w:t>
      </w:r>
    </w:p>
    <w:p w14:paraId="3146EDEE" w14:textId="6D025626" w:rsidR="000109FE" w:rsidRPr="000109FE" w:rsidRDefault="000109FE" w:rsidP="00392033">
      <w:pPr>
        <w:pStyle w:val="Ttulo2"/>
        <w:numPr>
          <w:ilvl w:val="0"/>
          <w:numId w:val="37"/>
        </w:numPr>
        <w:rPr>
          <w:rFonts w:asciiTheme="minorHAnsi" w:eastAsiaTheme="minorHAnsi" w:hAnsiTheme="minorHAnsi" w:cstheme="minorBidi"/>
          <w:color w:val="33339B"/>
          <w:sz w:val="20"/>
          <w:szCs w:val="20"/>
          <w:lang w:eastAsia="en-US"/>
        </w:rPr>
      </w:pPr>
      <w:r w:rsidRPr="000109FE">
        <w:rPr>
          <w:rFonts w:asciiTheme="minorHAnsi" w:eastAsiaTheme="minorHAnsi" w:hAnsiTheme="minorHAnsi" w:cstheme="minorBidi"/>
          <w:color w:val="33339B"/>
          <w:sz w:val="20"/>
          <w:szCs w:val="20"/>
          <w:lang w:eastAsia="en-US"/>
        </w:rPr>
        <w:lastRenderedPageBreak/>
        <w:t>Lugar y horarios para la realización de las actividades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951"/>
      </w:tblGrid>
      <w:tr w:rsidR="000109FE" w:rsidRPr="002446D4" w14:paraId="17F709F7" w14:textId="77777777" w:rsidTr="000109FE">
        <w:trPr>
          <w:jc w:val="center"/>
        </w:trPr>
        <w:tc>
          <w:tcPr>
            <w:tcW w:w="2547" w:type="dxa"/>
            <w:shd w:val="clear" w:color="auto" w:fill="002060"/>
          </w:tcPr>
          <w:p w14:paraId="32755EC2" w14:textId="77777777" w:rsidR="000109FE" w:rsidRPr="002446D4" w:rsidRDefault="000109FE" w:rsidP="000109FE">
            <w:pPr>
              <w:jc w:val="center"/>
              <w:rPr>
                <w:b/>
              </w:rPr>
            </w:pPr>
            <w:r w:rsidRPr="002446D4">
              <w:rPr>
                <w:b/>
              </w:rPr>
              <w:t>Horario</w:t>
            </w:r>
          </w:p>
        </w:tc>
        <w:tc>
          <w:tcPr>
            <w:tcW w:w="6951" w:type="dxa"/>
            <w:shd w:val="clear" w:color="auto" w:fill="002060"/>
          </w:tcPr>
          <w:p w14:paraId="5BC10C05" w14:textId="77777777" w:rsidR="000109FE" w:rsidRPr="002446D4" w:rsidRDefault="000109FE" w:rsidP="000109FE">
            <w:pPr>
              <w:jc w:val="center"/>
              <w:rPr>
                <w:b/>
              </w:rPr>
            </w:pPr>
            <w:r w:rsidRPr="002446D4">
              <w:rPr>
                <w:b/>
              </w:rPr>
              <w:t>Lugar</w:t>
            </w:r>
          </w:p>
        </w:tc>
      </w:tr>
      <w:tr w:rsidR="000109FE" w:rsidRPr="002446D4" w14:paraId="75C8EF82" w14:textId="77777777" w:rsidTr="000109FE">
        <w:trPr>
          <w:jc w:val="center"/>
        </w:trPr>
        <w:tc>
          <w:tcPr>
            <w:tcW w:w="2547" w:type="dxa"/>
            <w:shd w:val="clear" w:color="auto" w:fill="auto"/>
          </w:tcPr>
          <w:p w14:paraId="7B45FCA7" w14:textId="77777777" w:rsidR="000109FE" w:rsidRPr="002446D4" w:rsidRDefault="000109FE" w:rsidP="000109FE">
            <w:r w:rsidRPr="002446D4">
              <w:t>De lunes a viernes de 09:00 a 18:00 horas</w:t>
            </w:r>
          </w:p>
        </w:tc>
        <w:tc>
          <w:tcPr>
            <w:tcW w:w="6951" w:type="dxa"/>
            <w:shd w:val="clear" w:color="auto" w:fill="auto"/>
          </w:tcPr>
          <w:p w14:paraId="46FA8E26" w14:textId="2762FDE3" w:rsidR="000109FE" w:rsidRPr="002446D4" w:rsidRDefault="000109FE" w:rsidP="000109FE">
            <w:r w:rsidRPr="002446D4">
              <w:t xml:space="preserve">Tanto en las instalaciones y oficinas de la UNAM-DGTIC como de la Dirección de </w:t>
            </w:r>
            <w:r>
              <w:t>Apoyo Técnico</w:t>
            </w:r>
            <w:r w:rsidRPr="002446D4">
              <w:t>, dependiendo de la naturaleza y planeación de las actividades.</w:t>
            </w:r>
          </w:p>
          <w:p w14:paraId="152C2ED6" w14:textId="77777777" w:rsidR="000109FE" w:rsidRPr="002446D4" w:rsidRDefault="000109FE" w:rsidP="000109FE"/>
          <w:p w14:paraId="2DD5952F" w14:textId="15DE0E72" w:rsidR="000109FE" w:rsidRPr="002446D4" w:rsidRDefault="000109FE" w:rsidP="00F16571">
            <w:r w:rsidRPr="002446D4">
              <w:t>En el caso de las sesiones de “LA CEES” y reuniones formales entre ambas partes con presencia de personal directivo, se irán alternando entre ambas sedes.</w:t>
            </w:r>
          </w:p>
        </w:tc>
      </w:tr>
    </w:tbl>
    <w:p w14:paraId="108FED55" w14:textId="77777777" w:rsidR="00880218" w:rsidRDefault="00880218" w:rsidP="00A5458B"/>
    <w:p w14:paraId="283BF9F5" w14:textId="424BAA6A" w:rsidR="001A553E" w:rsidRDefault="000109FE" w:rsidP="00A5458B">
      <w:r w:rsidRPr="000109FE">
        <w:t xml:space="preserve">Los tiempos de respuesta </w:t>
      </w:r>
      <w:r>
        <w:t xml:space="preserve">de la UNAM-DGTIC </w:t>
      </w:r>
      <w:r w:rsidRPr="000109FE">
        <w:t>serán de dos a tres días hábiles posteriores a recibir la solicitud correspondiente.</w:t>
      </w:r>
    </w:p>
    <w:p w14:paraId="2869FD49" w14:textId="77777777" w:rsidR="00D03A3A" w:rsidRDefault="00D03A3A" w:rsidP="00A5458B"/>
    <w:p w14:paraId="3748CDAA" w14:textId="1FF0E853" w:rsidR="005A1B51" w:rsidRPr="000109FE" w:rsidRDefault="005A1B51" w:rsidP="00A5458B">
      <w:r>
        <w:t>Los servicios se tendrán por recibidos hasta que sean aprobados por el INAH.</w:t>
      </w:r>
    </w:p>
    <w:p w14:paraId="293004CC" w14:textId="5E69F2B1" w:rsidR="0045672C" w:rsidRDefault="0045672C" w:rsidP="00392033">
      <w:pPr>
        <w:pStyle w:val="Ttulo2"/>
        <w:numPr>
          <w:ilvl w:val="0"/>
          <w:numId w:val="37"/>
        </w:numPr>
        <w:spacing w:after="0" w:afterAutospacing="0"/>
        <w:rPr>
          <w:rFonts w:asciiTheme="minorHAnsi" w:eastAsiaTheme="minorHAnsi" w:hAnsiTheme="minorHAnsi" w:cstheme="minorBidi"/>
          <w:color w:val="33339B"/>
          <w:sz w:val="20"/>
          <w:szCs w:val="20"/>
          <w:lang w:eastAsia="en-US"/>
        </w:rPr>
      </w:pPr>
      <w:r>
        <w:rPr>
          <w:rFonts w:asciiTheme="minorHAnsi" w:eastAsiaTheme="minorHAnsi" w:hAnsiTheme="minorHAnsi" w:cstheme="minorBidi"/>
          <w:color w:val="33339B"/>
          <w:sz w:val="20"/>
          <w:szCs w:val="20"/>
          <w:lang w:eastAsia="en-US"/>
        </w:rPr>
        <w:t>Diagrama conceptual del proyecto</w:t>
      </w:r>
    </w:p>
    <w:p w14:paraId="2A2FA0DD" w14:textId="4A229F41" w:rsidR="00922DAD" w:rsidRDefault="00F16571" w:rsidP="00A5458B">
      <w:pPr>
        <w:jc w:val="center"/>
        <w:rPr>
          <w:color w:val="33339B"/>
          <w:szCs w:val="20"/>
        </w:rPr>
      </w:pPr>
      <w:r>
        <w:rPr>
          <w:noProof/>
          <w:lang w:val="es-ES" w:eastAsia="es-ES"/>
        </w:rPr>
        <w:drawing>
          <wp:inline distT="0" distB="0" distL="0" distR="0" wp14:anchorId="2D445057" wp14:editId="61A7DF5E">
            <wp:extent cx="5795159" cy="38773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5159" cy="3877386"/>
                    </a:xfrm>
                    <a:prstGeom prst="rect">
                      <a:avLst/>
                    </a:prstGeom>
                  </pic:spPr>
                </pic:pic>
              </a:graphicData>
            </a:graphic>
          </wp:inline>
        </w:drawing>
      </w:r>
    </w:p>
    <w:p w14:paraId="6F3878BF" w14:textId="77777777" w:rsidR="000B160B" w:rsidRDefault="000B160B">
      <w:pPr>
        <w:jc w:val="left"/>
        <w:rPr>
          <w:b/>
          <w:bCs/>
          <w:color w:val="33339B"/>
          <w:szCs w:val="20"/>
        </w:rPr>
      </w:pPr>
      <w:r>
        <w:rPr>
          <w:color w:val="33339B"/>
          <w:szCs w:val="20"/>
        </w:rPr>
        <w:br w:type="page"/>
      </w:r>
    </w:p>
    <w:p w14:paraId="3D758B5F" w14:textId="403C954D" w:rsidR="00D40C11" w:rsidRDefault="00D40C11" w:rsidP="00392033">
      <w:pPr>
        <w:pStyle w:val="Ttulo2"/>
        <w:numPr>
          <w:ilvl w:val="0"/>
          <w:numId w:val="37"/>
        </w:numPr>
        <w:spacing w:before="0" w:beforeAutospacing="0" w:after="0" w:afterAutospacing="0"/>
        <w:rPr>
          <w:rFonts w:asciiTheme="minorHAnsi" w:eastAsiaTheme="minorHAnsi" w:hAnsiTheme="minorHAnsi" w:cstheme="minorBidi"/>
          <w:color w:val="33339B"/>
          <w:sz w:val="20"/>
          <w:szCs w:val="20"/>
          <w:lang w:eastAsia="en-US"/>
        </w:rPr>
      </w:pPr>
      <w:r>
        <w:rPr>
          <w:rFonts w:asciiTheme="minorHAnsi" w:eastAsiaTheme="minorHAnsi" w:hAnsiTheme="minorHAnsi" w:cstheme="minorBidi"/>
          <w:color w:val="33339B"/>
          <w:sz w:val="20"/>
          <w:szCs w:val="20"/>
          <w:lang w:eastAsia="en-US"/>
        </w:rPr>
        <w:lastRenderedPageBreak/>
        <w:t>Organigrama de la organización del proyecto</w:t>
      </w:r>
    </w:p>
    <w:p w14:paraId="11C0B348" w14:textId="77777777" w:rsidR="00B810D1" w:rsidRDefault="00B810D1" w:rsidP="00B810D1"/>
    <w:p w14:paraId="3537BA5F" w14:textId="776382F7" w:rsidR="00D40C11" w:rsidRDefault="000B160B" w:rsidP="00A5458B">
      <w:pPr>
        <w:jc w:val="center"/>
      </w:pPr>
      <w:r>
        <w:object w:dxaOrig="13711" w:dyaOrig="10141" w14:anchorId="3FF33294">
          <v:shape id="_x0000_i1026" type="#_x0000_t75" style="width:436.8pt;height:321.6pt" o:ole="">
            <v:imagedata r:id="rId13" o:title=""/>
          </v:shape>
          <o:OLEObject Type="Embed" ProgID="Visio.Drawing.15" ShapeID="_x0000_i1026" DrawAspect="Content" ObjectID="_1632808133" r:id="rId14"/>
        </w:object>
      </w:r>
    </w:p>
    <w:p w14:paraId="3C0B5EBA" w14:textId="77777777" w:rsidR="00270367" w:rsidRDefault="00270367" w:rsidP="00B810D1"/>
    <w:p w14:paraId="482DB79E" w14:textId="5A199C2C" w:rsidR="003A5A91" w:rsidRDefault="003A5A91" w:rsidP="00392033">
      <w:pPr>
        <w:pStyle w:val="Ttulo2"/>
        <w:numPr>
          <w:ilvl w:val="0"/>
          <w:numId w:val="37"/>
        </w:numPr>
        <w:spacing w:before="0" w:beforeAutospacing="0" w:after="0" w:afterAutospacing="0"/>
        <w:rPr>
          <w:rFonts w:asciiTheme="minorHAnsi" w:eastAsiaTheme="minorHAnsi" w:hAnsiTheme="minorHAnsi" w:cstheme="minorBidi"/>
          <w:color w:val="33339B"/>
          <w:sz w:val="20"/>
          <w:szCs w:val="20"/>
          <w:lang w:eastAsia="en-US"/>
        </w:rPr>
      </w:pPr>
      <w:r>
        <w:rPr>
          <w:rFonts w:asciiTheme="minorHAnsi" w:eastAsiaTheme="minorHAnsi" w:hAnsiTheme="minorHAnsi" w:cstheme="minorBidi"/>
          <w:color w:val="33339B"/>
          <w:sz w:val="20"/>
          <w:szCs w:val="20"/>
          <w:lang w:eastAsia="en-US"/>
        </w:rPr>
        <w:t>Protocolo de pruebas</w:t>
      </w:r>
    </w:p>
    <w:p w14:paraId="7A81E7D4" w14:textId="77AED047" w:rsidR="003A5A91" w:rsidRDefault="003A5A91" w:rsidP="00B810D1">
      <w:pPr>
        <w:ind w:left="360"/>
        <w:rPr>
          <w:bCs/>
        </w:rPr>
      </w:pPr>
      <w:r w:rsidRPr="00B810D1">
        <w:t>Las pruebas asociadas a las líneas de trabajo establecidas en el presente documento serán implementadas por el equipo de la Subdirección de Catálogo y Zonas de la Coordinación Nacional de Monumentos del INAH durante el periodo de garantía</w:t>
      </w:r>
      <w:r>
        <w:t>, como se establece en el Anexo Técnico de su solicitud.</w:t>
      </w:r>
    </w:p>
    <w:p w14:paraId="08863958" w14:textId="77777777" w:rsidR="00D40C11" w:rsidRDefault="00D40C11" w:rsidP="00B810D1">
      <w:pPr>
        <w:ind w:left="360"/>
        <w:rPr>
          <w:bCs/>
        </w:rPr>
      </w:pPr>
    </w:p>
    <w:p w14:paraId="3F6FA7F9" w14:textId="2CB4D1E9" w:rsidR="00D40C11" w:rsidRDefault="003A5A91" w:rsidP="00B810D1">
      <w:pPr>
        <w:ind w:left="360"/>
        <w:rPr>
          <w:bCs/>
        </w:rPr>
      </w:pPr>
      <w:r>
        <w:t>Los errores funcionales detectados, serán documentados y enviados a la UNAM-DGTIC mediante un formato de “reporte de errores”</w:t>
      </w:r>
      <w:r w:rsidR="000B160B">
        <w:t>,</w:t>
      </w:r>
      <w:r>
        <w:t xml:space="preserve"> el cual deberá ir acompañado de una descripción detallada del error y de imágenes. </w:t>
      </w:r>
      <w:r w:rsidR="00D148E0">
        <w:t xml:space="preserve">La UNAM-DGTIC </w:t>
      </w:r>
      <w:r>
        <w:t>asesorará el proceso en caso de ser solicitado de manera expresa por el INAH.</w:t>
      </w:r>
    </w:p>
    <w:p w14:paraId="46823F43" w14:textId="77777777" w:rsidR="00D40C11" w:rsidRPr="003A5A91" w:rsidRDefault="00D40C11" w:rsidP="00B810D1">
      <w:pPr>
        <w:rPr>
          <w:bCs/>
        </w:rPr>
      </w:pPr>
    </w:p>
    <w:p w14:paraId="1CEA0DA1" w14:textId="7AD28D41" w:rsidR="003A5A91" w:rsidRDefault="003A5A91" w:rsidP="00392033">
      <w:pPr>
        <w:pStyle w:val="Ttulo2"/>
        <w:numPr>
          <w:ilvl w:val="0"/>
          <w:numId w:val="37"/>
        </w:numPr>
        <w:spacing w:before="0" w:beforeAutospacing="0" w:after="0" w:afterAutospacing="0"/>
        <w:rPr>
          <w:rFonts w:asciiTheme="minorHAnsi" w:eastAsiaTheme="minorHAnsi" w:hAnsiTheme="minorHAnsi" w:cstheme="minorBidi"/>
          <w:color w:val="33339B"/>
          <w:sz w:val="20"/>
          <w:szCs w:val="20"/>
          <w:lang w:eastAsia="en-US"/>
        </w:rPr>
      </w:pPr>
      <w:r>
        <w:rPr>
          <w:rFonts w:asciiTheme="minorHAnsi" w:eastAsiaTheme="minorHAnsi" w:hAnsiTheme="minorHAnsi" w:cstheme="minorBidi"/>
          <w:color w:val="33339B"/>
          <w:sz w:val="20"/>
          <w:szCs w:val="20"/>
          <w:lang w:eastAsia="en-US"/>
        </w:rPr>
        <w:t xml:space="preserve">Instalación </w:t>
      </w:r>
    </w:p>
    <w:p w14:paraId="3A5B3960" w14:textId="593DB4BD" w:rsidR="0045672C" w:rsidRPr="003A5A91" w:rsidRDefault="003A5A91" w:rsidP="00D40C11">
      <w:pPr>
        <w:pStyle w:val="Ttulo2"/>
        <w:spacing w:before="0" w:beforeAutospacing="0" w:after="0" w:afterAutospacing="0"/>
        <w:ind w:left="360"/>
        <w:rPr>
          <w:rFonts w:asciiTheme="minorHAnsi" w:eastAsiaTheme="minorHAnsi" w:hAnsiTheme="minorHAnsi" w:cstheme="minorBidi"/>
          <w:b w:val="0"/>
          <w:bCs w:val="0"/>
          <w:sz w:val="20"/>
          <w:szCs w:val="22"/>
          <w:lang w:eastAsia="en-US"/>
        </w:rPr>
      </w:pPr>
      <w:r w:rsidRPr="003A5A91">
        <w:rPr>
          <w:rFonts w:asciiTheme="minorHAnsi" w:eastAsiaTheme="minorHAnsi" w:hAnsiTheme="minorHAnsi" w:cstheme="minorBidi"/>
          <w:b w:val="0"/>
          <w:bCs w:val="0"/>
          <w:sz w:val="20"/>
          <w:szCs w:val="22"/>
          <w:lang w:eastAsia="en-US"/>
        </w:rPr>
        <w:t>El proyecto no requerirá instalación por parte de la UNAM-DGTIC. Sin embargo, la UNAM-DGTIC deberá asesorar el proceso de instalación en caso de ser solicitad</w:t>
      </w:r>
      <w:r w:rsidR="00D45591">
        <w:rPr>
          <w:rFonts w:asciiTheme="minorHAnsi" w:eastAsiaTheme="minorHAnsi" w:hAnsiTheme="minorHAnsi" w:cstheme="minorBidi"/>
          <w:b w:val="0"/>
          <w:bCs w:val="0"/>
          <w:sz w:val="20"/>
          <w:szCs w:val="22"/>
          <w:lang w:eastAsia="en-US"/>
        </w:rPr>
        <w:t>o de manera expresa por el INAH, conforme a lo señalado en el Anexo Técnico del INAH.</w:t>
      </w:r>
    </w:p>
    <w:p w14:paraId="49ABE7A6" w14:textId="30BEC4A9" w:rsidR="00DE11BE" w:rsidRPr="0045522A" w:rsidRDefault="00DE11BE" w:rsidP="00BF5200">
      <w:pPr>
        <w:pStyle w:val="Ttulo1"/>
        <w:spacing w:before="0"/>
        <w:rPr>
          <w:sz w:val="24"/>
          <w:lang w:eastAsia="es-ES"/>
        </w:rPr>
      </w:pPr>
      <w:r w:rsidRPr="0045522A">
        <w:rPr>
          <w:sz w:val="24"/>
          <w:lang w:eastAsia="es-ES"/>
        </w:rPr>
        <w:lastRenderedPageBreak/>
        <w:t>Beneficios de colaborar con UNAM</w:t>
      </w:r>
      <w:r w:rsidR="00017C1F">
        <w:rPr>
          <w:sz w:val="24"/>
          <w:lang w:eastAsia="es-ES"/>
        </w:rPr>
        <w:t>-DGTIC</w:t>
      </w:r>
    </w:p>
    <w:p w14:paraId="62E2AD75" w14:textId="77777777" w:rsidR="00DE11BE" w:rsidRPr="0045522A" w:rsidRDefault="00DE11BE" w:rsidP="00DE11BE">
      <w:pPr>
        <w:pStyle w:val="Textocomentario"/>
        <w:spacing w:line="240" w:lineRule="auto"/>
        <w:rPr>
          <w:rFonts w:asciiTheme="minorHAnsi" w:hAnsiTheme="minorHAnsi"/>
          <w:lang w:val="es-MX"/>
        </w:rPr>
      </w:pPr>
    </w:p>
    <w:p w14:paraId="1BCB9AB2" w14:textId="77777777" w:rsidR="008C5E66" w:rsidRPr="002446D4" w:rsidRDefault="008C5E66" w:rsidP="008C5E66">
      <w:pPr>
        <w:pStyle w:val="Textocomentario"/>
        <w:spacing w:line="240" w:lineRule="auto"/>
        <w:ind w:left="0"/>
        <w:rPr>
          <w:rFonts w:ascii="Calibri" w:hAnsi="Calibri"/>
          <w:lang w:val="es-MX"/>
        </w:rPr>
      </w:pPr>
      <w:r w:rsidRPr="002446D4">
        <w:rPr>
          <w:rFonts w:ascii="Calibri" w:hAnsi="Calibri"/>
          <w:lang w:val="es-MX"/>
        </w:rPr>
        <w:t>Al ser una institución académica, los servicios y soluciones que ofrecemos son totalmente objetivos e imparciales, sin interés comercial.</w:t>
      </w:r>
    </w:p>
    <w:p w14:paraId="6CFA69AA" w14:textId="77777777" w:rsidR="008C5E66" w:rsidRPr="002446D4" w:rsidRDefault="008C5E66" w:rsidP="008C5E66">
      <w:pPr>
        <w:pStyle w:val="Textocomentario"/>
        <w:spacing w:line="240" w:lineRule="auto"/>
        <w:ind w:left="0"/>
        <w:rPr>
          <w:rFonts w:ascii="Calibri" w:hAnsi="Calibri"/>
          <w:lang w:val="es-MX"/>
        </w:rPr>
      </w:pPr>
    </w:p>
    <w:p w14:paraId="5DB49824" w14:textId="77777777" w:rsidR="008C5E66" w:rsidRPr="002446D4" w:rsidRDefault="008C5E66" w:rsidP="008C5E66">
      <w:pPr>
        <w:pStyle w:val="Textocomentario"/>
        <w:spacing w:line="240" w:lineRule="auto"/>
        <w:ind w:left="0"/>
        <w:rPr>
          <w:rFonts w:ascii="Calibri" w:hAnsi="Calibri"/>
          <w:lang w:val="es-MX"/>
        </w:rPr>
      </w:pPr>
      <w:r w:rsidRPr="002446D4">
        <w:rPr>
          <w:rFonts w:ascii="Calibri" w:hAnsi="Calibri"/>
          <w:lang w:val="es-MX"/>
        </w:rPr>
        <w:t>Trabajamos institucionalmente y en equipo para la obtención de un objetivo o satisfacción de una necesidad de las organizaciones con las que colaboramos, por lo que en vez de establecer una relación de cliente-proveedor, nos convertimos en aliados de valor.</w:t>
      </w:r>
    </w:p>
    <w:p w14:paraId="743D80CE" w14:textId="77777777" w:rsidR="008C5E66" w:rsidRPr="002446D4" w:rsidRDefault="008C5E66" w:rsidP="008C5E66">
      <w:pPr>
        <w:pStyle w:val="Textocomentario"/>
        <w:spacing w:line="240" w:lineRule="auto"/>
        <w:ind w:left="0"/>
        <w:rPr>
          <w:rFonts w:ascii="Calibri" w:hAnsi="Calibri"/>
          <w:lang w:val="es-MX"/>
        </w:rPr>
      </w:pPr>
    </w:p>
    <w:p w14:paraId="768355F8" w14:textId="77777777" w:rsidR="008C5E66" w:rsidRPr="002446D4" w:rsidRDefault="008C5E66" w:rsidP="008C5E66">
      <w:pPr>
        <w:pStyle w:val="Textocomentario"/>
        <w:spacing w:line="240" w:lineRule="auto"/>
        <w:ind w:left="0"/>
        <w:rPr>
          <w:rFonts w:ascii="Calibri" w:hAnsi="Calibri"/>
          <w:lang w:val="es-MX"/>
        </w:rPr>
      </w:pPr>
      <w:r w:rsidRPr="002446D4">
        <w:rPr>
          <w:rFonts w:ascii="Calibri" w:hAnsi="Calibri"/>
          <w:lang w:val="es-MX"/>
        </w:rPr>
        <w:t>A lo largo del desarrollo del proyecto nos aseguramos en generar productos de la más alta calidad a través de la participación de profesionales con experiencia y conocimiento en herramientas y metodologías relacionadas con el desarrollo de software. Quienes se encuentran comprometidos en brindar soluciones de valor que generen confianza y transparencia a todos los involucrados.</w:t>
      </w:r>
    </w:p>
    <w:p w14:paraId="2786041B" w14:textId="77777777" w:rsidR="008C5E66" w:rsidRPr="002446D4" w:rsidRDefault="008C5E66" w:rsidP="008C5E66">
      <w:pPr>
        <w:pStyle w:val="Textocomentario"/>
        <w:spacing w:line="240" w:lineRule="auto"/>
        <w:ind w:left="0"/>
        <w:rPr>
          <w:rFonts w:ascii="Calibri" w:hAnsi="Calibri"/>
          <w:lang w:val="es-MX"/>
        </w:rPr>
      </w:pPr>
    </w:p>
    <w:p w14:paraId="5B5840C5" w14:textId="77777777" w:rsidR="008C5E66" w:rsidRDefault="008C5E66" w:rsidP="001D05ED">
      <w:pPr>
        <w:pStyle w:val="Textocomentario"/>
        <w:spacing w:after="120" w:line="240" w:lineRule="auto"/>
        <w:ind w:left="0"/>
        <w:rPr>
          <w:rFonts w:ascii="Calibri" w:hAnsi="Calibri"/>
          <w:lang w:val="es-MX"/>
        </w:rPr>
      </w:pPr>
      <w:r w:rsidRPr="002446D4">
        <w:rPr>
          <w:rFonts w:ascii="Calibri" w:hAnsi="Calibri"/>
          <w:lang w:val="es-MX"/>
        </w:rPr>
        <w:t>En el</w:t>
      </w:r>
      <w:r w:rsidRPr="00343098">
        <w:rPr>
          <w:rFonts w:ascii="Calibri" w:hAnsi="Calibri"/>
          <w:lang w:val="es-MX"/>
        </w:rPr>
        <w:t xml:space="preserve"> desarrollo de nuestros proyectos siempre aplicamos:</w:t>
      </w:r>
    </w:p>
    <w:p w14:paraId="386FFE01" w14:textId="77777777" w:rsidR="00575E3F" w:rsidRPr="00575E3F" w:rsidRDefault="00575E3F" w:rsidP="001D05ED">
      <w:pPr>
        <w:pStyle w:val="Textocomentario"/>
        <w:numPr>
          <w:ilvl w:val="0"/>
          <w:numId w:val="25"/>
        </w:numPr>
        <w:spacing w:after="80" w:line="240" w:lineRule="auto"/>
        <w:ind w:left="714" w:hanging="357"/>
        <w:rPr>
          <w:rFonts w:ascii="Calibri" w:hAnsi="Calibri"/>
          <w:lang w:val="es-MX"/>
        </w:rPr>
      </w:pPr>
      <w:r w:rsidRPr="00575E3F">
        <w:rPr>
          <w:rFonts w:ascii="Calibri" w:hAnsi="Calibri"/>
          <w:lang w:val="es-MX"/>
        </w:rPr>
        <w:t>Una visión estratégica y sistémica de las Tecnologías de Información y Comunicaciones.</w:t>
      </w:r>
    </w:p>
    <w:p w14:paraId="3B7033EC" w14:textId="77777777" w:rsidR="00575E3F" w:rsidRPr="00575E3F" w:rsidRDefault="00575E3F" w:rsidP="001D05ED">
      <w:pPr>
        <w:pStyle w:val="Textocomentario"/>
        <w:numPr>
          <w:ilvl w:val="0"/>
          <w:numId w:val="25"/>
        </w:numPr>
        <w:spacing w:after="80" w:line="240" w:lineRule="auto"/>
        <w:ind w:left="714" w:hanging="357"/>
        <w:rPr>
          <w:rFonts w:ascii="Calibri" w:hAnsi="Calibri"/>
          <w:lang w:val="es-MX"/>
        </w:rPr>
      </w:pPr>
      <w:r w:rsidRPr="00575E3F">
        <w:rPr>
          <w:rFonts w:ascii="Calibri" w:hAnsi="Calibri"/>
          <w:lang w:val="es-MX"/>
        </w:rPr>
        <w:t>Todos los proyectos de software son planeados, realizados, evaluados, controlados y cerrados de acuerdo con buenas prácticas que hemos adoptado para una eficiente y adecuada Administración de Proyectos.</w:t>
      </w:r>
    </w:p>
    <w:p w14:paraId="5A84AA1E" w14:textId="77777777" w:rsidR="00575E3F" w:rsidRPr="00575E3F" w:rsidRDefault="00575E3F" w:rsidP="001D05ED">
      <w:pPr>
        <w:pStyle w:val="Textocomentario"/>
        <w:numPr>
          <w:ilvl w:val="0"/>
          <w:numId w:val="25"/>
        </w:numPr>
        <w:spacing w:after="80" w:line="240" w:lineRule="auto"/>
        <w:ind w:left="714" w:hanging="357"/>
        <w:rPr>
          <w:rFonts w:ascii="Calibri" w:hAnsi="Calibri"/>
          <w:lang w:val="es-MX"/>
        </w:rPr>
      </w:pPr>
      <w:r w:rsidRPr="00575E3F">
        <w:rPr>
          <w:rFonts w:ascii="Calibri" w:hAnsi="Calibri"/>
          <w:lang w:val="es-MX"/>
        </w:rPr>
        <w:t>Contamos con mecanismos que a través de todo el proyecto nos permiten acercarnos a nuestros clientes para recolectar sus opiniones en relación al desarrollo del proyecto y de esta forma detectar desviaciones que puedan afectar el resultado del proyecto.</w:t>
      </w:r>
    </w:p>
    <w:p w14:paraId="3A55FAB6" w14:textId="2E7F2262" w:rsidR="00575E3F" w:rsidRDefault="00575E3F" w:rsidP="001D05ED">
      <w:pPr>
        <w:pStyle w:val="Textocomentario"/>
        <w:numPr>
          <w:ilvl w:val="0"/>
          <w:numId w:val="25"/>
        </w:numPr>
        <w:spacing w:after="80" w:line="240" w:lineRule="auto"/>
        <w:ind w:left="714" w:hanging="357"/>
        <w:rPr>
          <w:rFonts w:ascii="Calibri" w:hAnsi="Calibri"/>
          <w:lang w:val="es-MX"/>
        </w:rPr>
      </w:pPr>
      <w:r w:rsidRPr="00575E3F">
        <w:rPr>
          <w:rFonts w:ascii="Calibri" w:hAnsi="Calibri"/>
          <w:lang w:val="es-MX"/>
        </w:rPr>
        <w:t>Nuestros desarrollos a la medida sin excepción cubren las siguientes etapas: Análisis de requerimientos, diseño y desarrollo de software para culminar con las pruebas aplicables al software.</w:t>
      </w:r>
    </w:p>
    <w:p w14:paraId="71AFAC74" w14:textId="6837AAB0" w:rsidR="00AA1BBE" w:rsidRPr="009C5987" w:rsidRDefault="00CC0EEA" w:rsidP="009C5987">
      <w:pPr>
        <w:pStyle w:val="Ttulo1"/>
        <w:rPr>
          <w:sz w:val="24"/>
          <w:lang w:eastAsia="es-ES"/>
        </w:rPr>
      </w:pPr>
      <w:r w:rsidRPr="009C5987">
        <w:rPr>
          <w:sz w:val="24"/>
          <w:lang w:eastAsia="es-ES"/>
        </w:rPr>
        <w:t xml:space="preserve">Experiencia </w:t>
      </w:r>
      <w:r w:rsidR="00AA1BBE" w:rsidRPr="009C5987">
        <w:rPr>
          <w:sz w:val="24"/>
          <w:lang w:eastAsia="es-ES"/>
        </w:rPr>
        <w:t>de la UNAM-DGTIC</w:t>
      </w:r>
    </w:p>
    <w:p w14:paraId="33E4AD9D" w14:textId="0EF9EBBF" w:rsidR="000D7823" w:rsidRPr="000D7823" w:rsidRDefault="0025513A" w:rsidP="00AA1BBE">
      <w:pPr>
        <w:spacing w:line="276" w:lineRule="auto"/>
        <w:rPr>
          <w:rFonts w:cs="Calibri"/>
          <w:szCs w:val="24"/>
        </w:rPr>
      </w:pPr>
      <w:r w:rsidRPr="000D7823">
        <w:rPr>
          <w:rFonts w:cs="Calibri"/>
          <w:szCs w:val="24"/>
        </w:rPr>
        <w:t xml:space="preserve">La UNAM-DGTIC tiene una experiencia de nueve años en el desarrollo de sistemas relacionados </w:t>
      </w:r>
      <w:r w:rsidR="000D7823">
        <w:rPr>
          <w:rFonts w:cs="Calibri"/>
          <w:szCs w:val="24"/>
        </w:rPr>
        <w:t>al registro de</w:t>
      </w:r>
      <w:r w:rsidRPr="000D7823">
        <w:rPr>
          <w:rFonts w:cs="Calibri"/>
          <w:szCs w:val="24"/>
        </w:rPr>
        <w:t xml:space="preserve"> bienes culturales. </w:t>
      </w:r>
    </w:p>
    <w:p w14:paraId="00B6B166" w14:textId="77777777" w:rsidR="000D7823" w:rsidRPr="000D7823" w:rsidRDefault="000D7823" w:rsidP="00AA1BBE">
      <w:pPr>
        <w:spacing w:line="276" w:lineRule="auto"/>
        <w:rPr>
          <w:rFonts w:cs="Calibri"/>
          <w:szCs w:val="24"/>
        </w:rPr>
      </w:pPr>
    </w:p>
    <w:p w14:paraId="0C4ED771" w14:textId="0D9DACF6" w:rsidR="0025513A" w:rsidRPr="000D7823" w:rsidRDefault="0025513A" w:rsidP="000D7823">
      <w:pPr>
        <w:pStyle w:val="Prrafodelista"/>
        <w:numPr>
          <w:ilvl w:val="0"/>
          <w:numId w:val="63"/>
        </w:numPr>
        <w:spacing w:line="276" w:lineRule="auto"/>
        <w:rPr>
          <w:rFonts w:cs="Calibri"/>
          <w:szCs w:val="24"/>
        </w:rPr>
      </w:pPr>
      <w:r w:rsidRPr="000D7823">
        <w:rPr>
          <w:rFonts w:cs="Calibri"/>
          <w:szCs w:val="24"/>
        </w:rPr>
        <w:t xml:space="preserve">Desde el </w:t>
      </w:r>
      <w:r w:rsidR="00527AF6">
        <w:rPr>
          <w:rFonts w:cs="Calibri"/>
          <w:szCs w:val="24"/>
        </w:rPr>
        <w:t xml:space="preserve">año </w:t>
      </w:r>
      <w:r w:rsidRPr="000D7823">
        <w:rPr>
          <w:rFonts w:cs="Calibri"/>
          <w:szCs w:val="24"/>
        </w:rPr>
        <w:t>2009</w:t>
      </w:r>
      <w:r w:rsidR="00527AF6">
        <w:rPr>
          <w:rFonts w:cs="Calibri"/>
          <w:szCs w:val="24"/>
        </w:rPr>
        <w:t>,</w:t>
      </w:r>
      <w:r w:rsidRPr="000D7823">
        <w:rPr>
          <w:rFonts w:cs="Calibri"/>
          <w:szCs w:val="24"/>
        </w:rPr>
        <w:t xml:space="preserve"> la UNAM-DGTIC ha colaborado en las diferentes actualizaciones y mejoras al Sistema Único de Registro Público de Monumentos y Zonas Arqueológicos e Históricos (SURPMZAH)</w:t>
      </w:r>
      <w:r w:rsidR="000D7823">
        <w:rPr>
          <w:rFonts w:cs="Calibri"/>
          <w:szCs w:val="24"/>
        </w:rPr>
        <w:t xml:space="preserve"> del INAH.</w:t>
      </w:r>
    </w:p>
    <w:p w14:paraId="1B10F53D" w14:textId="2E5C2046" w:rsidR="000D7823" w:rsidRPr="000D7823" w:rsidRDefault="000D7823" w:rsidP="000D7823">
      <w:pPr>
        <w:pStyle w:val="Prrafodelista"/>
        <w:numPr>
          <w:ilvl w:val="0"/>
          <w:numId w:val="63"/>
        </w:numPr>
        <w:spacing w:line="276" w:lineRule="auto"/>
        <w:rPr>
          <w:rFonts w:cs="Calibri"/>
          <w:szCs w:val="24"/>
        </w:rPr>
      </w:pPr>
      <w:r w:rsidRPr="000D7823">
        <w:rPr>
          <w:rFonts w:cs="Calibri"/>
          <w:szCs w:val="24"/>
        </w:rPr>
        <w:t xml:space="preserve">Desde el </w:t>
      </w:r>
      <w:r w:rsidR="00EF5867">
        <w:rPr>
          <w:rFonts w:cs="Calibri"/>
          <w:szCs w:val="24"/>
        </w:rPr>
        <w:t xml:space="preserve">año </w:t>
      </w:r>
      <w:r w:rsidRPr="000D7823">
        <w:rPr>
          <w:rFonts w:cs="Calibri"/>
          <w:szCs w:val="24"/>
        </w:rPr>
        <w:t>2015</w:t>
      </w:r>
      <w:r w:rsidR="00EF5867">
        <w:rPr>
          <w:rFonts w:cs="Calibri"/>
          <w:szCs w:val="24"/>
        </w:rPr>
        <w:t>,</w:t>
      </w:r>
      <w:r w:rsidRPr="000D7823">
        <w:rPr>
          <w:rFonts w:cs="Calibri"/>
          <w:szCs w:val="24"/>
        </w:rPr>
        <w:t xml:space="preserve"> la UNAM-DGTIC ha participado en los diferentes desarrollos al SPACNMHI del INAH.</w:t>
      </w:r>
    </w:p>
    <w:p w14:paraId="23144403" w14:textId="77777777" w:rsidR="000D7823" w:rsidRDefault="000D7823" w:rsidP="00AA1BBE">
      <w:pPr>
        <w:spacing w:line="276" w:lineRule="auto"/>
        <w:rPr>
          <w:rFonts w:cs="Calibri"/>
          <w:szCs w:val="24"/>
        </w:rPr>
      </w:pPr>
    </w:p>
    <w:p w14:paraId="7B77E409" w14:textId="7E0B896C" w:rsidR="00AA1BBE" w:rsidRDefault="00AA1BBE" w:rsidP="00AA1BBE">
      <w:pPr>
        <w:spacing w:line="276" w:lineRule="auto"/>
        <w:rPr>
          <w:szCs w:val="20"/>
        </w:rPr>
      </w:pPr>
      <w:r w:rsidRPr="002446D4">
        <w:rPr>
          <w:rFonts w:cs="Calibri"/>
          <w:szCs w:val="24"/>
        </w:rPr>
        <w:t>Nuestro</w:t>
      </w:r>
      <w:r w:rsidRPr="001403BD">
        <w:rPr>
          <w:szCs w:val="20"/>
        </w:rPr>
        <w:t xml:space="preserve"> proceso de administración de proyectos se encuentra </w:t>
      </w:r>
      <w:r>
        <w:rPr>
          <w:szCs w:val="20"/>
        </w:rPr>
        <w:t>certificado</w:t>
      </w:r>
      <w:r w:rsidRPr="001403BD">
        <w:rPr>
          <w:szCs w:val="20"/>
        </w:rPr>
        <w:t xml:space="preserve"> bajo la norma internacional ISO 9001:2015. </w:t>
      </w:r>
      <w:r w:rsidR="00527AF6">
        <w:rPr>
          <w:szCs w:val="20"/>
        </w:rPr>
        <w:t>Esta</w:t>
      </w:r>
      <w:r w:rsidR="00527AF6" w:rsidRPr="001403BD">
        <w:rPr>
          <w:szCs w:val="20"/>
        </w:rPr>
        <w:t xml:space="preserve"> certificaci</w:t>
      </w:r>
      <w:r w:rsidR="00527AF6">
        <w:rPr>
          <w:szCs w:val="20"/>
        </w:rPr>
        <w:t>ón</w:t>
      </w:r>
      <w:r w:rsidR="00527AF6" w:rsidRPr="001403BD">
        <w:rPr>
          <w:szCs w:val="20"/>
        </w:rPr>
        <w:t xml:space="preserve"> </w:t>
      </w:r>
      <w:r w:rsidRPr="001403BD">
        <w:rPr>
          <w:szCs w:val="20"/>
        </w:rPr>
        <w:t xml:space="preserve">avala la madurez de los procesos aplicados en </w:t>
      </w:r>
      <w:r w:rsidR="00527AF6">
        <w:rPr>
          <w:szCs w:val="20"/>
        </w:rPr>
        <w:t>la administración y proceso de</w:t>
      </w:r>
      <w:r w:rsidRPr="001403BD">
        <w:rPr>
          <w:szCs w:val="20"/>
        </w:rPr>
        <w:t xml:space="preserve"> desarrollo de </w:t>
      </w:r>
      <w:r w:rsidR="00527AF6">
        <w:rPr>
          <w:szCs w:val="20"/>
        </w:rPr>
        <w:t xml:space="preserve">los </w:t>
      </w:r>
      <w:r w:rsidRPr="001403BD">
        <w:rPr>
          <w:szCs w:val="20"/>
        </w:rPr>
        <w:t xml:space="preserve">proyectos de TI </w:t>
      </w:r>
      <w:r>
        <w:rPr>
          <w:szCs w:val="20"/>
        </w:rPr>
        <w:t>por la UNAM-DGTIC</w:t>
      </w:r>
      <w:r w:rsidRPr="001403BD">
        <w:rPr>
          <w:szCs w:val="20"/>
        </w:rPr>
        <w:t>.</w:t>
      </w:r>
      <w:r>
        <w:rPr>
          <w:szCs w:val="20"/>
        </w:rPr>
        <w:t xml:space="preserve"> Anexa a esta propuesta se entrega el documento denominado </w:t>
      </w:r>
      <w:r w:rsidRPr="000C4240">
        <w:rPr>
          <w:i/>
          <w:szCs w:val="20"/>
        </w:rPr>
        <w:t>Síntesis curricular y catálogo de servicios de tecnologías de información y comunicación</w:t>
      </w:r>
      <w:r>
        <w:rPr>
          <w:szCs w:val="20"/>
        </w:rPr>
        <w:t>, en dónde se incluye copia de esta certificaci</w:t>
      </w:r>
      <w:r w:rsidR="007A101F">
        <w:rPr>
          <w:szCs w:val="20"/>
        </w:rPr>
        <w:t>ón.</w:t>
      </w:r>
    </w:p>
    <w:p w14:paraId="41741DE3" w14:textId="77777777" w:rsidR="00AA1BBE" w:rsidRDefault="00AA1BBE" w:rsidP="00AA1BBE">
      <w:pPr>
        <w:spacing w:line="276" w:lineRule="auto"/>
        <w:rPr>
          <w:szCs w:val="20"/>
        </w:rPr>
      </w:pPr>
    </w:p>
    <w:p w14:paraId="1EAB679B" w14:textId="6BD576A0" w:rsidR="00AA1BBE" w:rsidRPr="002446D4" w:rsidRDefault="00AA1BBE" w:rsidP="00AA1BBE">
      <w:pPr>
        <w:spacing w:after="120" w:line="276" w:lineRule="auto"/>
        <w:rPr>
          <w:rFonts w:cs="Calibri"/>
          <w:szCs w:val="24"/>
        </w:rPr>
      </w:pPr>
      <w:r w:rsidRPr="002446D4">
        <w:rPr>
          <w:rFonts w:cs="Calibri"/>
          <w:szCs w:val="24"/>
        </w:rPr>
        <w:lastRenderedPageBreak/>
        <w:t>De manera adicional, en el disco compacto anexo a la presente propuesta técnico económica se incluye el archivo “Experiencia-CumplimientoUNAM-DGTIC.pdf”, donde se muestra una relación de los convenios de colaboración de 2012 al 2017 para el desarrollo de sistemas de información con la descripción de bienes culturales y gestión de muebles e inmuebles, así como sus correspondientes actas de cierre o finiquito.</w:t>
      </w:r>
      <w:r w:rsidR="00ED515C">
        <w:rPr>
          <w:rFonts w:cs="Calibri"/>
          <w:szCs w:val="24"/>
        </w:rPr>
        <w:t xml:space="preserve"> </w:t>
      </w:r>
    </w:p>
    <w:p w14:paraId="30B26C7E" w14:textId="77777777" w:rsidR="00AA1BBE" w:rsidRPr="002446D4" w:rsidRDefault="00AA1BBE" w:rsidP="00AA1BBE">
      <w:pPr>
        <w:spacing w:after="120" w:line="276" w:lineRule="auto"/>
        <w:rPr>
          <w:rFonts w:cs="Calibri"/>
          <w:szCs w:val="24"/>
        </w:rPr>
      </w:pPr>
      <w:r w:rsidRPr="002446D4">
        <w:rPr>
          <w:rFonts w:cs="Calibri"/>
          <w:szCs w:val="24"/>
        </w:rPr>
        <w:t>Asimismo, se integraron en el disco compacto en mención los siguientes documentos de la UNAM-DGTIC:</w:t>
      </w:r>
    </w:p>
    <w:p w14:paraId="47F8E6AE" w14:textId="77777777" w:rsidR="00AA1BBE" w:rsidRPr="002446D4" w:rsidRDefault="00AA1BBE" w:rsidP="00392033">
      <w:pPr>
        <w:pStyle w:val="Prrafodelista"/>
        <w:numPr>
          <w:ilvl w:val="0"/>
          <w:numId w:val="17"/>
        </w:numPr>
        <w:spacing w:after="120" w:line="276" w:lineRule="auto"/>
        <w:rPr>
          <w:rFonts w:cs="Calibri"/>
          <w:szCs w:val="24"/>
        </w:rPr>
      </w:pPr>
      <w:r w:rsidRPr="002446D4">
        <w:rPr>
          <w:rFonts w:cs="Calibri"/>
          <w:szCs w:val="24"/>
        </w:rPr>
        <w:t>Copia del Registro Federal de Contribuyentes.</w:t>
      </w:r>
    </w:p>
    <w:p w14:paraId="32B670F0" w14:textId="77777777" w:rsidR="00AA1BBE" w:rsidRPr="002446D4" w:rsidRDefault="00AA1BBE" w:rsidP="00392033">
      <w:pPr>
        <w:pStyle w:val="Prrafodelista"/>
        <w:numPr>
          <w:ilvl w:val="0"/>
          <w:numId w:val="17"/>
        </w:numPr>
        <w:spacing w:after="120" w:line="276" w:lineRule="auto"/>
        <w:rPr>
          <w:rFonts w:cs="Calibri"/>
          <w:szCs w:val="24"/>
        </w:rPr>
      </w:pPr>
      <w:r w:rsidRPr="002446D4">
        <w:rPr>
          <w:rFonts w:cs="Calibri"/>
          <w:szCs w:val="24"/>
        </w:rPr>
        <w:t>Copia por ambos lados de la identificación oficial vigente del Dr. Alberto Ken Oyama Nakagawa, Secretario de Desarrollo Institucional.</w:t>
      </w:r>
    </w:p>
    <w:p w14:paraId="1C1764DB" w14:textId="77777777" w:rsidR="00AA1BBE" w:rsidRPr="002446D4" w:rsidRDefault="00AA1BBE" w:rsidP="00392033">
      <w:pPr>
        <w:pStyle w:val="Prrafodelista"/>
        <w:numPr>
          <w:ilvl w:val="0"/>
          <w:numId w:val="17"/>
        </w:numPr>
        <w:spacing w:after="120" w:line="276" w:lineRule="auto"/>
        <w:rPr>
          <w:rFonts w:cs="Calibri"/>
          <w:szCs w:val="24"/>
        </w:rPr>
      </w:pPr>
      <w:r w:rsidRPr="002446D4">
        <w:rPr>
          <w:rFonts w:cs="Calibri"/>
          <w:szCs w:val="24"/>
        </w:rPr>
        <w:t>Copia del nombramiento del Dr. Alberto Ken Oyama Nakagawa como Secretario de Desarrollo Institucional de la UNAM.</w:t>
      </w:r>
    </w:p>
    <w:p w14:paraId="4884EBD7" w14:textId="77777777" w:rsidR="00AA1BBE" w:rsidRPr="002446D4" w:rsidRDefault="00AA1BBE" w:rsidP="00392033">
      <w:pPr>
        <w:pStyle w:val="Prrafodelista"/>
        <w:numPr>
          <w:ilvl w:val="0"/>
          <w:numId w:val="17"/>
        </w:numPr>
        <w:spacing w:after="120" w:line="276" w:lineRule="auto"/>
        <w:rPr>
          <w:rFonts w:cs="Calibri"/>
          <w:szCs w:val="24"/>
        </w:rPr>
      </w:pPr>
      <w:r w:rsidRPr="002446D4">
        <w:rPr>
          <w:rFonts w:cs="Calibri"/>
          <w:szCs w:val="24"/>
        </w:rPr>
        <w:t>Copia por ambos lados de la identificación oficial vigente del Dr. Felipe Bracho Carpizo, Director General de Cómputo y de Tecnologías de Información y Comunicación.</w:t>
      </w:r>
    </w:p>
    <w:p w14:paraId="2E587F7B" w14:textId="77777777" w:rsidR="00AA1BBE" w:rsidRPr="002446D4" w:rsidRDefault="00AA1BBE" w:rsidP="00392033">
      <w:pPr>
        <w:pStyle w:val="Prrafodelista"/>
        <w:numPr>
          <w:ilvl w:val="0"/>
          <w:numId w:val="17"/>
        </w:numPr>
        <w:spacing w:after="120" w:line="276" w:lineRule="auto"/>
        <w:rPr>
          <w:rFonts w:cs="Calibri"/>
          <w:szCs w:val="24"/>
        </w:rPr>
      </w:pPr>
      <w:r w:rsidRPr="002446D4">
        <w:rPr>
          <w:rFonts w:cs="Calibri"/>
          <w:szCs w:val="24"/>
        </w:rPr>
        <w:t>Copia del nombramiento del Dr. Felipe Bracho Carpizo como Director General de Cómputo y de Tecnologías de Información y Comunicación.</w:t>
      </w:r>
    </w:p>
    <w:p w14:paraId="141F6C80" w14:textId="77777777" w:rsidR="00AA1BBE" w:rsidRPr="002446D4" w:rsidRDefault="00AA1BBE" w:rsidP="00392033">
      <w:pPr>
        <w:pStyle w:val="Prrafodelista"/>
        <w:numPr>
          <w:ilvl w:val="0"/>
          <w:numId w:val="17"/>
        </w:numPr>
        <w:spacing w:after="120" w:line="276" w:lineRule="auto"/>
        <w:rPr>
          <w:rFonts w:cs="Calibri"/>
          <w:szCs w:val="24"/>
        </w:rPr>
      </w:pPr>
      <w:r w:rsidRPr="002446D4">
        <w:rPr>
          <w:rFonts w:cs="Calibri"/>
          <w:szCs w:val="24"/>
        </w:rPr>
        <w:t>Copia del Acuerdo que delega y distribuye competencias para la suscripción de convenios, contratos y demás instrumentos consensuales en que la Universidad sea parte.</w:t>
      </w:r>
    </w:p>
    <w:p w14:paraId="18DB0A13" w14:textId="0CC822FD" w:rsidR="008B492E" w:rsidRPr="009C5987" w:rsidRDefault="0011309B" w:rsidP="009C5987">
      <w:pPr>
        <w:pStyle w:val="Ttulo1"/>
        <w:rPr>
          <w:sz w:val="24"/>
          <w:lang w:eastAsia="es-ES"/>
        </w:rPr>
      </w:pPr>
      <w:r>
        <w:rPr>
          <w:sz w:val="24"/>
          <w:lang w:eastAsia="es-ES"/>
        </w:rPr>
        <w:t>P</w:t>
      </w:r>
      <w:r w:rsidR="0093416F" w:rsidRPr="009C5987">
        <w:rPr>
          <w:sz w:val="24"/>
          <w:lang w:eastAsia="es-ES"/>
        </w:rPr>
        <w:t xml:space="preserve">erfil del equipo de trabajo </w:t>
      </w:r>
    </w:p>
    <w:p w14:paraId="261E4994" w14:textId="1D1F7568" w:rsidR="008B492E" w:rsidRPr="001B0905" w:rsidRDefault="008B492E" w:rsidP="008B492E">
      <w:pPr>
        <w:pStyle w:val="Textocomentario"/>
        <w:spacing w:line="276" w:lineRule="auto"/>
        <w:ind w:left="0" w:firstLine="1"/>
        <w:rPr>
          <w:rFonts w:ascii="Calibri" w:hAnsi="Calibri"/>
        </w:rPr>
      </w:pPr>
      <w:r w:rsidRPr="001B0905">
        <w:rPr>
          <w:rFonts w:ascii="Calibri" w:hAnsi="Calibri"/>
        </w:rPr>
        <w:t xml:space="preserve">El equipo de trabajo de la UNAM-DGTIC cuenta con el manejo metodológico, la forma de abordar los procesos y la experiencia necesaria para la realización exitosa de la actualización del </w:t>
      </w:r>
      <w:r w:rsidR="00E11B8B" w:rsidRPr="001B0905">
        <w:rPr>
          <w:rFonts w:ascii="Calibri" w:hAnsi="Calibri"/>
        </w:rPr>
        <w:t>SPACNMHI</w:t>
      </w:r>
      <w:r w:rsidRPr="001B0905">
        <w:rPr>
          <w:rFonts w:ascii="Calibri" w:hAnsi="Calibri"/>
        </w:rPr>
        <w:t xml:space="preserve">, además del conocimiento específico </w:t>
      </w:r>
      <w:r w:rsidR="007A101F">
        <w:rPr>
          <w:rFonts w:ascii="Calibri" w:hAnsi="Calibri"/>
        </w:rPr>
        <w:t>de este sistema</w:t>
      </w:r>
      <w:r w:rsidRPr="001B0905">
        <w:rPr>
          <w:rFonts w:ascii="Calibri" w:hAnsi="Calibri"/>
        </w:rPr>
        <w:t xml:space="preserve"> desde el año </w:t>
      </w:r>
      <w:r w:rsidR="008C5E66" w:rsidRPr="001B0905">
        <w:rPr>
          <w:rFonts w:ascii="Calibri" w:hAnsi="Calibri"/>
        </w:rPr>
        <w:t>2015</w:t>
      </w:r>
      <w:r w:rsidRPr="001B0905">
        <w:rPr>
          <w:rFonts w:ascii="Calibri" w:hAnsi="Calibri"/>
        </w:rPr>
        <w:t xml:space="preserve"> a la fecha.</w:t>
      </w:r>
      <w:r w:rsidR="009E5F8D" w:rsidRPr="001B0905">
        <w:rPr>
          <w:rFonts w:ascii="Calibri" w:hAnsi="Calibri"/>
        </w:rPr>
        <w:t xml:space="preserve"> </w:t>
      </w:r>
    </w:p>
    <w:p w14:paraId="6CA196F6" w14:textId="77777777" w:rsidR="00B72E65" w:rsidRPr="001B0905" w:rsidRDefault="00B72E65" w:rsidP="00392033">
      <w:pPr>
        <w:pStyle w:val="Textocomentario"/>
        <w:numPr>
          <w:ilvl w:val="0"/>
          <w:numId w:val="26"/>
        </w:numPr>
        <w:spacing w:line="276" w:lineRule="auto"/>
        <w:rPr>
          <w:rFonts w:ascii="Calibri" w:hAnsi="Calibri"/>
        </w:rPr>
      </w:pPr>
      <w:r w:rsidRPr="001B0905">
        <w:rPr>
          <w:rFonts w:ascii="Calibri" w:hAnsi="Calibri"/>
        </w:rPr>
        <w:t>Se cuenta con un equipo de trabajo con amplia experiencia en las reglas de operación, terminología y complejidad del sistema.</w:t>
      </w:r>
    </w:p>
    <w:p w14:paraId="0E295A99" w14:textId="7215CA60" w:rsidR="00B72E65" w:rsidRPr="001B0905" w:rsidRDefault="00B72E65" w:rsidP="00392033">
      <w:pPr>
        <w:pStyle w:val="Textocomentario"/>
        <w:numPr>
          <w:ilvl w:val="0"/>
          <w:numId w:val="26"/>
        </w:numPr>
        <w:spacing w:line="276" w:lineRule="auto"/>
        <w:rPr>
          <w:rFonts w:ascii="Calibri" w:hAnsi="Calibri"/>
        </w:rPr>
      </w:pPr>
      <w:r w:rsidRPr="001B0905">
        <w:rPr>
          <w:rFonts w:ascii="Calibri" w:hAnsi="Calibri"/>
        </w:rPr>
        <w:t>Conciencia de otros actores, así como de los otros sistemas que interactúan con el SPACNMHI.</w:t>
      </w:r>
    </w:p>
    <w:p w14:paraId="0D371A0E" w14:textId="4901B485" w:rsidR="00B72E65" w:rsidRPr="001B0905" w:rsidRDefault="00B72E65" w:rsidP="00392033">
      <w:pPr>
        <w:pStyle w:val="Textocomentario"/>
        <w:numPr>
          <w:ilvl w:val="0"/>
          <w:numId w:val="26"/>
        </w:numPr>
        <w:spacing w:line="276" w:lineRule="auto"/>
        <w:rPr>
          <w:rFonts w:ascii="Calibri" w:hAnsi="Calibri"/>
        </w:rPr>
      </w:pPr>
      <w:r w:rsidRPr="001B0905">
        <w:rPr>
          <w:rFonts w:ascii="Calibri" w:hAnsi="Calibri"/>
        </w:rPr>
        <w:t>Conocimiento y aplicación de diversas técnicas, con la que ya se encuentra familiarizado el Catálogo Nacional de Monumentos Históricos Inmuebles y que han sido efectivas para la recopilación de nuevos requerimientos.</w:t>
      </w:r>
    </w:p>
    <w:p w14:paraId="6FC5AAD1" w14:textId="77777777" w:rsidR="00B72E65" w:rsidRPr="001B0905" w:rsidRDefault="00B72E65" w:rsidP="008B492E">
      <w:pPr>
        <w:pStyle w:val="Textocomentario"/>
        <w:spacing w:line="276" w:lineRule="auto"/>
        <w:ind w:left="0" w:firstLine="1"/>
        <w:rPr>
          <w:rFonts w:ascii="Calibri" w:hAnsi="Calibri"/>
        </w:rPr>
      </w:pPr>
    </w:p>
    <w:p w14:paraId="214AFFD8" w14:textId="77777777" w:rsidR="008B492E" w:rsidRPr="001B0905" w:rsidRDefault="008B492E" w:rsidP="008B492E">
      <w:pPr>
        <w:pStyle w:val="Textocomentario"/>
        <w:spacing w:line="276" w:lineRule="auto"/>
        <w:ind w:left="0" w:firstLine="1"/>
        <w:rPr>
          <w:rFonts w:ascii="Calibri" w:hAnsi="Calibri"/>
          <w:lang w:val="es-MX"/>
        </w:rPr>
      </w:pPr>
      <w:r w:rsidRPr="001B0905">
        <w:rPr>
          <w:rFonts w:ascii="Calibri" w:hAnsi="Calibri"/>
          <w:lang w:val="es-MX"/>
        </w:rPr>
        <w:t>Nuestro grupo de desarrollo de software también está respaldado por las siguientes certificaciones con las que cuenta su personal, mismas que avalan sus competencias y formación:</w:t>
      </w:r>
    </w:p>
    <w:p w14:paraId="5545D7C9" w14:textId="11E26A89" w:rsidR="001B0905" w:rsidRDefault="001B0905">
      <w:pPr>
        <w:jc w:val="left"/>
        <w:rPr>
          <w:rFonts w:ascii="Calibri" w:eastAsia="Times" w:hAnsi="Calibri" w:cs="Arial"/>
          <w:szCs w:val="20"/>
          <w:lang w:eastAsia="es-ES"/>
        </w:rPr>
      </w:pPr>
      <w:r>
        <w:rPr>
          <w:rFonts w:ascii="Calibri" w:hAnsi="Calibri"/>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20"/>
        <w:gridCol w:w="3321"/>
        <w:gridCol w:w="3321"/>
      </w:tblGrid>
      <w:tr w:rsidR="001B0905" w:rsidRPr="001B0905" w14:paraId="6EFA82C3" w14:textId="77777777" w:rsidTr="002B29AF">
        <w:trPr>
          <w:trHeight w:val="242"/>
          <w:tblHeader/>
          <w:jc w:val="center"/>
        </w:trPr>
        <w:tc>
          <w:tcPr>
            <w:tcW w:w="3320" w:type="dxa"/>
            <w:tcBorders>
              <w:top w:val="single" w:sz="4" w:space="0" w:color="auto"/>
              <w:left w:val="single" w:sz="4" w:space="0" w:color="auto"/>
              <w:bottom w:val="single" w:sz="4" w:space="0" w:color="auto"/>
              <w:right w:val="single" w:sz="4" w:space="0" w:color="auto"/>
            </w:tcBorders>
            <w:shd w:val="clear" w:color="auto" w:fill="1F497D"/>
          </w:tcPr>
          <w:p w14:paraId="44039652" w14:textId="484ECB84" w:rsidR="001B0905" w:rsidRPr="001B0905" w:rsidRDefault="001B0905" w:rsidP="007B0AC8">
            <w:pPr>
              <w:spacing w:line="198" w:lineRule="atLeast"/>
              <w:jc w:val="center"/>
              <w:rPr>
                <w:rFonts w:eastAsia="Times New Roman" w:cs="Calibri"/>
                <w:b/>
                <w:color w:val="FFFFFF"/>
                <w:szCs w:val="20"/>
                <w:lang w:eastAsia="es-MX"/>
              </w:rPr>
            </w:pPr>
            <w:r>
              <w:rPr>
                <w:rFonts w:eastAsia="Times New Roman" w:cs="Calibri"/>
                <w:b/>
                <w:color w:val="FFFFFF"/>
                <w:szCs w:val="20"/>
                <w:lang w:eastAsia="es-MX"/>
              </w:rPr>
              <w:lastRenderedPageBreak/>
              <w:t>Temática</w:t>
            </w:r>
          </w:p>
        </w:tc>
        <w:tc>
          <w:tcPr>
            <w:tcW w:w="3321" w:type="dxa"/>
            <w:tcBorders>
              <w:top w:val="single" w:sz="4" w:space="0" w:color="auto"/>
              <w:left w:val="single" w:sz="4" w:space="0" w:color="auto"/>
              <w:bottom w:val="single" w:sz="4" w:space="0" w:color="auto"/>
              <w:right w:val="single" w:sz="4" w:space="0" w:color="auto"/>
            </w:tcBorders>
            <w:shd w:val="clear" w:color="auto" w:fill="1F497D"/>
            <w:noWrap/>
            <w:vAlign w:val="center"/>
            <w:hideMark/>
          </w:tcPr>
          <w:p w14:paraId="73741D72" w14:textId="6F08E9F0" w:rsidR="001B0905" w:rsidRPr="001B0905" w:rsidRDefault="001B0905" w:rsidP="007B0AC8">
            <w:pPr>
              <w:spacing w:line="198" w:lineRule="atLeast"/>
              <w:jc w:val="center"/>
              <w:rPr>
                <w:rFonts w:eastAsia="Times New Roman" w:cs="Calibri"/>
                <w:b/>
                <w:color w:val="FFFFFF"/>
                <w:szCs w:val="20"/>
                <w:lang w:eastAsia="es-MX"/>
              </w:rPr>
            </w:pPr>
            <w:r w:rsidRPr="001B0905">
              <w:rPr>
                <w:rFonts w:eastAsia="Times New Roman" w:cs="Calibri"/>
                <w:b/>
                <w:color w:val="FFFFFF"/>
                <w:szCs w:val="20"/>
                <w:lang w:eastAsia="es-MX"/>
              </w:rPr>
              <w:t>Certificaciones</w:t>
            </w:r>
          </w:p>
        </w:tc>
        <w:tc>
          <w:tcPr>
            <w:tcW w:w="3321" w:type="dxa"/>
            <w:tcBorders>
              <w:top w:val="single" w:sz="4" w:space="0" w:color="auto"/>
              <w:left w:val="single" w:sz="4" w:space="0" w:color="auto"/>
              <w:bottom w:val="single" w:sz="4" w:space="0" w:color="auto"/>
              <w:right w:val="single" w:sz="4" w:space="0" w:color="auto"/>
            </w:tcBorders>
            <w:shd w:val="clear" w:color="auto" w:fill="1F497D"/>
            <w:vAlign w:val="center"/>
            <w:hideMark/>
          </w:tcPr>
          <w:p w14:paraId="489AA00A" w14:textId="77777777" w:rsidR="001B0905" w:rsidRPr="001B0905" w:rsidRDefault="001B0905" w:rsidP="007B0AC8">
            <w:pPr>
              <w:spacing w:line="198" w:lineRule="atLeast"/>
              <w:jc w:val="center"/>
              <w:rPr>
                <w:rFonts w:eastAsia="Times New Roman" w:cs="Calibri"/>
                <w:b/>
                <w:color w:val="FFFFFF"/>
                <w:szCs w:val="20"/>
                <w:lang w:eastAsia="es-MX"/>
              </w:rPr>
            </w:pPr>
            <w:r w:rsidRPr="001B0905">
              <w:rPr>
                <w:rFonts w:eastAsia="Times New Roman" w:cs="Calibri"/>
                <w:b/>
                <w:color w:val="FFFFFF"/>
                <w:szCs w:val="20"/>
                <w:lang w:eastAsia="es-MX"/>
              </w:rPr>
              <w:t>Perfil</w:t>
            </w:r>
          </w:p>
        </w:tc>
      </w:tr>
      <w:tr w:rsidR="001B0905" w:rsidRPr="001B0905" w14:paraId="13AFBBDA" w14:textId="77777777" w:rsidTr="002B29AF">
        <w:trPr>
          <w:trHeight w:val="198"/>
          <w:tblHeader/>
          <w:jc w:val="center"/>
        </w:trPr>
        <w:tc>
          <w:tcPr>
            <w:tcW w:w="3320" w:type="dxa"/>
            <w:vMerge w:val="restart"/>
            <w:tcBorders>
              <w:top w:val="single" w:sz="4" w:space="0" w:color="auto"/>
              <w:left w:val="single" w:sz="4" w:space="0" w:color="auto"/>
              <w:right w:val="single" w:sz="4" w:space="0" w:color="auto"/>
            </w:tcBorders>
            <w:vAlign w:val="center"/>
          </w:tcPr>
          <w:p w14:paraId="257A69FD" w14:textId="1DF9F671" w:rsidR="001B0905" w:rsidRPr="001B0905" w:rsidRDefault="001B0905" w:rsidP="001162C9">
            <w:pPr>
              <w:spacing w:line="198" w:lineRule="atLeast"/>
              <w:jc w:val="left"/>
              <w:rPr>
                <w:rFonts w:eastAsia="Times New Roman" w:cs="Calibri"/>
                <w:color w:val="212121"/>
                <w:szCs w:val="20"/>
                <w:lang w:val="en-US" w:eastAsia="es-MX"/>
              </w:rPr>
            </w:pPr>
            <w:r w:rsidRPr="001B0905">
              <w:rPr>
                <w:rFonts w:eastAsia="Times New Roman" w:cs="Calibri"/>
                <w:color w:val="212121"/>
                <w:szCs w:val="20"/>
                <w:lang w:val="es-ES" w:eastAsia="es-MX"/>
              </w:rPr>
              <w:t>Administración de Proyectos</w:t>
            </w:r>
          </w:p>
        </w:tc>
        <w:tc>
          <w:tcPr>
            <w:tcW w:w="3321" w:type="dxa"/>
            <w:tcBorders>
              <w:top w:val="single" w:sz="4" w:space="0" w:color="auto"/>
              <w:left w:val="single" w:sz="4" w:space="0" w:color="auto"/>
              <w:bottom w:val="single" w:sz="4" w:space="0" w:color="auto"/>
              <w:right w:val="single" w:sz="4" w:space="0" w:color="auto"/>
            </w:tcBorders>
            <w:noWrap/>
            <w:vAlign w:val="center"/>
            <w:hideMark/>
          </w:tcPr>
          <w:p w14:paraId="1B775898" w14:textId="58AAA4A0" w:rsidR="001B0905" w:rsidRPr="001B0905" w:rsidRDefault="001B0905" w:rsidP="007B0AC8">
            <w:pPr>
              <w:spacing w:line="198" w:lineRule="atLeast"/>
              <w:rPr>
                <w:rFonts w:eastAsia="Times New Roman" w:cs="Calibri"/>
                <w:color w:val="212121"/>
                <w:szCs w:val="20"/>
                <w:lang w:val="en-US" w:eastAsia="es-MX"/>
              </w:rPr>
            </w:pPr>
            <w:r w:rsidRPr="001B0905">
              <w:rPr>
                <w:rFonts w:eastAsia="Times New Roman" w:cs="Calibri"/>
                <w:color w:val="212121"/>
                <w:szCs w:val="20"/>
                <w:lang w:val="en-US" w:eastAsia="es-MX"/>
              </w:rPr>
              <w:t>Project Management Professional (PMP)</w:t>
            </w:r>
          </w:p>
        </w:tc>
        <w:tc>
          <w:tcPr>
            <w:tcW w:w="3321" w:type="dxa"/>
            <w:tcBorders>
              <w:top w:val="single" w:sz="4" w:space="0" w:color="auto"/>
              <w:left w:val="single" w:sz="4" w:space="0" w:color="auto"/>
              <w:bottom w:val="single" w:sz="4" w:space="0" w:color="auto"/>
              <w:right w:val="single" w:sz="4" w:space="0" w:color="auto"/>
            </w:tcBorders>
            <w:vAlign w:val="center"/>
            <w:hideMark/>
          </w:tcPr>
          <w:p w14:paraId="4C8E8C78" w14:textId="38E8C2A5" w:rsidR="001B0905" w:rsidRPr="001B0905" w:rsidRDefault="001B0905" w:rsidP="007B0AC8">
            <w:pPr>
              <w:spacing w:line="198" w:lineRule="atLeast"/>
              <w:rPr>
                <w:rFonts w:eastAsia="Times New Roman" w:cs="Calibri"/>
                <w:color w:val="212121"/>
                <w:szCs w:val="20"/>
                <w:lang w:val="es-ES" w:eastAsia="es-MX"/>
              </w:rPr>
            </w:pPr>
            <w:r w:rsidRPr="001B0905">
              <w:rPr>
                <w:rFonts w:eastAsia="Times New Roman" w:cs="Calibri"/>
                <w:color w:val="212121"/>
                <w:szCs w:val="20"/>
                <w:lang w:val="es-ES" w:eastAsia="es-MX"/>
              </w:rPr>
              <w:t>Estándares y metodologías de gestión de proyectos y procesos</w:t>
            </w:r>
            <w:r w:rsidR="007A101F">
              <w:rPr>
                <w:rFonts w:eastAsia="Times New Roman" w:cs="Calibri"/>
                <w:color w:val="212121"/>
                <w:szCs w:val="20"/>
                <w:lang w:val="es-ES" w:eastAsia="es-MX"/>
              </w:rPr>
              <w:t>.</w:t>
            </w:r>
          </w:p>
        </w:tc>
      </w:tr>
      <w:tr w:rsidR="001B0905" w:rsidRPr="00BD49A8" w14:paraId="3826F6F4" w14:textId="77777777" w:rsidTr="002B29AF">
        <w:trPr>
          <w:trHeight w:val="161"/>
          <w:tblHeader/>
          <w:jc w:val="center"/>
        </w:trPr>
        <w:tc>
          <w:tcPr>
            <w:tcW w:w="3320" w:type="dxa"/>
            <w:vMerge/>
            <w:tcBorders>
              <w:left w:val="single" w:sz="4" w:space="0" w:color="auto"/>
              <w:right w:val="single" w:sz="4" w:space="0" w:color="auto"/>
            </w:tcBorders>
          </w:tcPr>
          <w:p w14:paraId="2767B3DB" w14:textId="77777777" w:rsidR="001B0905" w:rsidRPr="001B0905" w:rsidRDefault="001B0905" w:rsidP="001162C9">
            <w:pPr>
              <w:spacing w:line="198" w:lineRule="atLeast"/>
              <w:jc w:val="left"/>
              <w:rPr>
                <w:rFonts w:eastAsia="Times New Roman" w:cs="Calibri"/>
                <w:color w:val="212121"/>
                <w:szCs w:val="20"/>
                <w:lang w:val="es-ES" w:eastAsia="es-MX"/>
              </w:rPr>
            </w:pPr>
          </w:p>
        </w:tc>
        <w:tc>
          <w:tcPr>
            <w:tcW w:w="3321" w:type="dxa"/>
            <w:tcBorders>
              <w:top w:val="single" w:sz="4" w:space="0" w:color="auto"/>
              <w:left w:val="single" w:sz="4" w:space="0" w:color="auto"/>
              <w:bottom w:val="single" w:sz="4" w:space="0" w:color="auto"/>
              <w:right w:val="single" w:sz="4" w:space="0" w:color="auto"/>
            </w:tcBorders>
            <w:noWrap/>
            <w:vAlign w:val="center"/>
          </w:tcPr>
          <w:p w14:paraId="57C64F05" w14:textId="6440DCE9" w:rsidR="001B0905" w:rsidRPr="001B0905" w:rsidRDefault="001B0905" w:rsidP="007B0AC8">
            <w:pPr>
              <w:spacing w:line="198" w:lineRule="atLeast"/>
              <w:rPr>
                <w:rFonts w:eastAsia="Times New Roman" w:cs="Calibri"/>
                <w:color w:val="212121"/>
                <w:szCs w:val="20"/>
                <w:lang w:val="en-US" w:eastAsia="es-MX"/>
              </w:rPr>
            </w:pPr>
            <w:r w:rsidRPr="001B0905">
              <w:rPr>
                <w:rFonts w:eastAsia="Times New Roman" w:cs="Calibri"/>
                <w:color w:val="212121"/>
                <w:szCs w:val="20"/>
                <w:lang w:val="en-US" w:eastAsia="es-MX"/>
              </w:rPr>
              <w:t>Scrum Master</w:t>
            </w:r>
          </w:p>
        </w:tc>
        <w:tc>
          <w:tcPr>
            <w:tcW w:w="3321" w:type="dxa"/>
            <w:tcBorders>
              <w:top w:val="single" w:sz="4" w:space="0" w:color="auto"/>
              <w:left w:val="single" w:sz="4" w:space="0" w:color="auto"/>
              <w:bottom w:val="single" w:sz="4" w:space="0" w:color="auto"/>
              <w:right w:val="single" w:sz="4" w:space="0" w:color="auto"/>
            </w:tcBorders>
            <w:vAlign w:val="center"/>
          </w:tcPr>
          <w:p w14:paraId="6DD24ED3" w14:textId="21FE88FF" w:rsidR="001B0905" w:rsidRPr="001B0905" w:rsidRDefault="001B0905" w:rsidP="007B0AC8">
            <w:pPr>
              <w:spacing w:line="198" w:lineRule="atLeast"/>
              <w:rPr>
                <w:rFonts w:eastAsia="Times New Roman" w:cs="Calibri"/>
                <w:color w:val="212121"/>
                <w:szCs w:val="20"/>
                <w:lang w:val="es-ES" w:eastAsia="es-MX"/>
              </w:rPr>
            </w:pPr>
            <w:r w:rsidRPr="001B0905">
              <w:rPr>
                <w:rFonts w:eastAsia="Times New Roman" w:cs="Calibri"/>
                <w:color w:val="212121"/>
                <w:szCs w:val="20"/>
                <w:lang w:val="es-ES" w:eastAsia="es-MX"/>
              </w:rPr>
              <w:t>Administración de Proyectos: Metodología ágil para el diseño y desarrollo de software a la medida</w:t>
            </w:r>
            <w:r w:rsidR="007A101F">
              <w:rPr>
                <w:rFonts w:eastAsia="Times New Roman" w:cs="Calibri"/>
                <w:color w:val="212121"/>
                <w:szCs w:val="20"/>
                <w:lang w:val="es-ES" w:eastAsia="es-MX"/>
              </w:rPr>
              <w:t>.</w:t>
            </w:r>
          </w:p>
        </w:tc>
      </w:tr>
      <w:tr w:rsidR="001B0905" w:rsidRPr="00BD49A8" w14:paraId="5C1E21D1" w14:textId="77777777" w:rsidTr="002B29AF">
        <w:trPr>
          <w:trHeight w:val="161"/>
          <w:tblHeader/>
          <w:jc w:val="center"/>
        </w:trPr>
        <w:tc>
          <w:tcPr>
            <w:tcW w:w="3320" w:type="dxa"/>
            <w:vMerge/>
            <w:tcBorders>
              <w:left w:val="single" w:sz="4" w:space="0" w:color="auto"/>
              <w:right w:val="single" w:sz="4" w:space="0" w:color="auto"/>
            </w:tcBorders>
          </w:tcPr>
          <w:p w14:paraId="4E6E4750" w14:textId="77777777" w:rsidR="001B0905" w:rsidRPr="00E85E6D" w:rsidRDefault="001B0905" w:rsidP="001162C9">
            <w:pPr>
              <w:spacing w:line="198" w:lineRule="atLeast"/>
              <w:jc w:val="left"/>
              <w:rPr>
                <w:rFonts w:eastAsia="Times New Roman" w:cs="Calibri"/>
                <w:color w:val="212121"/>
                <w:szCs w:val="20"/>
                <w:highlight w:val="yellow"/>
                <w:lang w:val="es-ES" w:eastAsia="es-MX"/>
              </w:rPr>
            </w:pPr>
          </w:p>
        </w:tc>
        <w:tc>
          <w:tcPr>
            <w:tcW w:w="3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E37126" w14:textId="506BB0E6" w:rsidR="001B0905" w:rsidRPr="001B0905" w:rsidRDefault="001B0905" w:rsidP="009D7467">
            <w:pPr>
              <w:spacing w:line="198" w:lineRule="atLeast"/>
              <w:rPr>
                <w:rFonts w:eastAsia="Times New Roman" w:cs="Calibri"/>
                <w:color w:val="212121"/>
                <w:szCs w:val="20"/>
                <w:lang w:val="en-US" w:eastAsia="es-MX"/>
              </w:rPr>
            </w:pPr>
            <w:r w:rsidRPr="001B0905">
              <w:rPr>
                <w:rFonts w:eastAsia="Times New Roman" w:cs="Calibri"/>
                <w:color w:val="212121"/>
                <w:szCs w:val="20"/>
                <w:lang w:val="en-US" w:eastAsia="es-MX"/>
              </w:rPr>
              <w:t>CompTIA Project+</w:t>
            </w:r>
          </w:p>
        </w:tc>
        <w:tc>
          <w:tcPr>
            <w:tcW w:w="332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78749A" w14:textId="539F69A0" w:rsidR="001B0905" w:rsidRPr="001B0905" w:rsidRDefault="001B0905" w:rsidP="009D7467">
            <w:pPr>
              <w:spacing w:line="198" w:lineRule="atLeast"/>
              <w:rPr>
                <w:rFonts w:eastAsia="Times New Roman" w:cs="Calibri"/>
                <w:color w:val="212121"/>
                <w:szCs w:val="20"/>
                <w:lang w:val="es-ES" w:eastAsia="es-MX"/>
              </w:rPr>
            </w:pPr>
            <w:r w:rsidRPr="001B0905">
              <w:rPr>
                <w:rFonts w:eastAsia="Times New Roman" w:cs="Calibri"/>
                <w:color w:val="212121"/>
                <w:szCs w:val="20"/>
                <w:lang w:val="es-ES" w:eastAsia="es-MX"/>
              </w:rPr>
              <w:t>Estándares y metodologías de gestión de proyectos y procesos</w:t>
            </w:r>
            <w:r w:rsidR="007A101F">
              <w:rPr>
                <w:rFonts w:eastAsia="Times New Roman" w:cs="Calibri"/>
                <w:color w:val="212121"/>
                <w:szCs w:val="20"/>
                <w:lang w:val="es-ES" w:eastAsia="es-MX"/>
              </w:rPr>
              <w:t>.</w:t>
            </w:r>
          </w:p>
        </w:tc>
      </w:tr>
      <w:tr w:rsidR="001B0905" w:rsidRPr="00BD49A8" w14:paraId="1CF40CE2" w14:textId="77777777" w:rsidTr="002B29AF">
        <w:trPr>
          <w:trHeight w:val="70"/>
          <w:tblHeader/>
          <w:jc w:val="center"/>
        </w:trPr>
        <w:tc>
          <w:tcPr>
            <w:tcW w:w="3320" w:type="dxa"/>
            <w:vMerge/>
            <w:tcBorders>
              <w:left w:val="single" w:sz="4" w:space="0" w:color="auto"/>
              <w:bottom w:val="single" w:sz="4" w:space="0" w:color="auto"/>
              <w:right w:val="single" w:sz="4" w:space="0" w:color="auto"/>
            </w:tcBorders>
          </w:tcPr>
          <w:p w14:paraId="1BC3238A" w14:textId="77777777" w:rsidR="001B0905" w:rsidRPr="001B0905" w:rsidRDefault="001B0905" w:rsidP="001162C9">
            <w:pPr>
              <w:spacing w:line="198" w:lineRule="atLeast"/>
              <w:jc w:val="left"/>
              <w:rPr>
                <w:rFonts w:eastAsia="Times New Roman" w:cs="Calibri"/>
                <w:color w:val="212121"/>
                <w:szCs w:val="20"/>
                <w:highlight w:val="yellow"/>
                <w:lang w:val="es-ES" w:eastAsia="es-MX"/>
              </w:rPr>
            </w:pPr>
          </w:p>
        </w:tc>
        <w:tc>
          <w:tcPr>
            <w:tcW w:w="33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28C2BE" w14:textId="77B2A725" w:rsidR="001B0905" w:rsidRPr="001B0905" w:rsidRDefault="001B0905" w:rsidP="009D7467">
            <w:pPr>
              <w:spacing w:line="198" w:lineRule="atLeast"/>
              <w:rPr>
                <w:rFonts w:eastAsia="Times New Roman" w:cs="Calibri"/>
                <w:color w:val="212121"/>
                <w:szCs w:val="20"/>
                <w:lang w:val="en-US" w:eastAsia="es-MX"/>
              </w:rPr>
            </w:pPr>
            <w:r w:rsidRPr="001B0905">
              <w:rPr>
                <w:rFonts w:eastAsia="Times New Roman" w:cs="Calibri"/>
                <w:color w:val="212121"/>
                <w:szCs w:val="20"/>
                <w:lang w:val="en-US" w:eastAsia="es-MX"/>
              </w:rPr>
              <w:t>ITIL Foundation</w:t>
            </w:r>
          </w:p>
        </w:tc>
        <w:tc>
          <w:tcPr>
            <w:tcW w:w="3321" w:type="dxa"/>
            <w:tcBorders>
              <w:top w:val="single" w:sz="4" w:space="0" w:color="auto"/>
              <w:left w:val="single" w:sz="4" w:space="0" w:color="auto"/>
              <w:bottom w:val="single" w:sz="4" w:space="0" w:color="auto"/>
              <w:right w:val="single" w:sz="4" w:space="0" w:color="auto"/>
            </w:tcBorders>
            <w:shd w:val="clear" w:color="auto" w:fill="auto"/>
            <w:vAlign w:val="center"/>
          </w:tcPr>
          <w:p w14:paraId="70C3A73F" w14:textId="4458F123" w:rsidR="001B0905" w:rsidRPr="001B0905" w:rsidRDefault="001B0905" w:rsidP="009D7467">
            <w:pPr>
              <w:spacing w:line="198" w:lineRule="atLeast"/>
              <w:rPr>
                <w:rFonts w:eastAsia="Times New Roman" w:cs="Calibri"/>
                <w:color w:val="212121"/>
                <w:szCs w:val="20"/>
                <w:lang w:eastAsia="es-MX"/>
              </w:rPr>
            </w:pPr>
            <w:r w:rsidRPr="001B0905">
              <w:rPr>
                <w:rFonts w:eastAsia="Times New Roman" w:cs="Calibri"/>
                <w:color w:val="212121"/>
                <w:szCs w:val="20"/>
                <w:lang w:eastAsia="es-MX"/>
              </w:rPr>
              <w:t>Buenas prácticas en gestión de servicios y estándares y metodologías de gestión de proyectos y procesos.</w:t>
            </w:r>
          </w:p>
        </w:tc>
      </w:tr>
      <w:tr w:rsidR="001B0905" w:rsidRPr="00BD49A8" w14:paraId="65FE95DF" w14:textId="77777777" w:rsidTr="002B29AF">
        <w:trPr>
          <w:trHeight w:val="279"/>
          <w:tblHeader/>
          <w:jc w:val="center"/>
        </w:trPr>
        <w:tc>
          <w:tcPr>
            <w:tcW w:w="3320" w:type="dxa"/>
            <w:tcBorders>
              <w:top w:val="single" w:sz="4" w:space="0" w:color="auto"/>
              <w:left w:val="single" w:sz="4" w:space="0" w:color="auto"/>
              <w:bottom w:val="single" w:sz="4" w:space="0" w:color="auto"/>
              <w:right w:val="single" w:sz="4" w:space="0" w:color="auto"/>
            </w:tcBorders>
            <w:vAlign w:val="center"/>
          </w:tcPr>
          <w:p w14:paraId="6769CB4E" w14:textId="04C69D3B" w:rsidR="001B0905" w:rsidRPr="00BD49A8" w:rsidRDefault="00DD2D20" w:rsidP="001162C9">
            <w:pPr>
              <w:spacing w:line="198" w:lineRule="atLeast"/>
              <w:jc w:val="left"/>
              <w:rPr>
                <w:rFonts w:eastAsia="Times New Roman" w:cs="Calibri"/>
                <w:color w:val="212121"/>
                <w:szCs w:val="20"/>
                <w:highlight w:val="yellow"/>
                <w:lang w:eastAsia="es-MX"/>
              </w:rPr>
            </w:pPr>
            <w:r w:rsidRPr="00DD2D20">
              <w:rPr>
                <w:rFonts w:eastAsia="Times New Roman" w:cs="Calibri"/>
                <w:color w:val="212121"/>
                <w:szCs w:val="20"/>
                <w:lang w:eastAsia="es-MX"/>
              </w:rPr>
              <w:t>Análisis de requerimientos</w:t>
            </w:r>
          </w:p>
        </w:tc>
        <w:tc>
          <w:tcPr>
            <w:tcW w:w="3321" w:type="dxa"/>
            <w:tcBorders>
              <w:top w:val="single" w:sz="4" w:space="0" w:color="auto"/>
              <w:left w:val="single" w:sz="4" w:space="0" w:color="auto"/>
              <w:bottom w:val="single" w:sz="4" w:space="0" w:color="auto"/>
              <w:right w:val="single" w:sz="4" w:space="0" w:color="auto"/>
            </w:tcBorders>
            <w:noWrap/>
            <w:vAlign w:val="center"/>
          </w:tcPr>
          <w:p w14:paraId="6E1CBBC2" w14:textId="28372A98" w:rsidR="001B0905" w:rsidRPr="00DD2D20" w:rsidRDefault="001B0905" w:rsidP="009D7467">
            <w:pPr>
              <w:spacing w:line="198" w:lineRule="atLeast"/>
              <w:rPr>
                <w:rFonts w:eastAsia="Times New Roman" w:cs="Calibri"/>
                <w:color w:val="212121"/>
                <w:szCs w:val="20"/>
                <w:lang w:eastAsia="es-MX"/>
              </w:rPr>
            </w:pPr>
            <w:r w:rsidRPr="00DD2D20">
              <w:rPr>
                <w:rFonts w:eastAsia="Times New Roman" w:cs="Calibri"/>
                <w:color w:val="212121"/>
                <w:szCs w:val="20"/>
                <w:lang w:eastAsia="es-MX"/>
              </w:rPr>
              <w:t>Dimensionamiento del tamaño funcional del software utilizando el método COSMIC</w:t>
            </w:r>
          </w:p>
        </w:tc>
        <w:tc>
          <w:tcPr>
            <w:tcW w:w="3321" w:type="dxa"/>
            <w:tcBorders>
              <w:top w:val="single" w:sz="4" w:space="0" w:color="auto"/>
              <w:left w:val="single" w:sz="4" w:space="0" w:color="auto"/>
              <w:bottom w:val="single" w:sz="4" w:space="0" w:color="auto"/>
              <w:right w:val="single" w:sz="4" w:space="0" w:color="auto"/>
            </w:tcBorders>
            <w:vAlign w:val="center"/>
          </w:tcPr>
          <w:p w14:paraId="5F5BF623" w14:textId="0447B6EC" w:rsidR="001B0905" w:rsidRPr="00DD2D20" w:rsidRDefault="001B0905" w:rsidP="009D7467">
            <w:pPr>
              <w:spacing w:line="198" w:lineRule="atLeast"/>
              <w:rPr>
                <w:rFonts w:eastAsia="Times New Roman" w:cs="Calibri"/>
                <w:color w:val="212121"/>
                <w:szCs w:val="20"/>
                <w:lang w:val="es-ES" w:eastAsia="es-MX"/>
              </w:rPr>
            </w:pPr>
            <w:r w:rsidRPr="00DD2D20">
              <w:rPr>
                <w:rFonts w:eastAsia="Times New Roman" w:cs="Calibri"/>
                <w:color w:val="212121"/>
                <w:szCs w:val="20"/>
                <w:lang w:val="es-ES" w:eastAsia="es-MX"/>
              </w:rPr>
              <w:t>Análisis de requerimientos: Método para el dimensionamiento del software a partir de la funcionalidad que se ofrece al usuario y que está basado en el estándar ISO 19761</w:t>
            </w:r>
            <w:r w:rsidR="007A101F">
              <w:rPr>
                <w:rFonts w:eastAsia="Times New Roman" w:cs="Calibri"/>
                <w:color w:val="212121"/>
                <w:szCs w:val="20"/>
                <w:lang w:val="es-ES" w:eastAsia="es-MX"/>
              </w:rPr>
              <w:t>.</w:t>
            </w:r>
          </w:p>
        </w:tc>
      </w:tr>
      <w:tr w:rsidR="00136696" w:rsidRPr="005A69AB" w14:paraId="614107A6" w14:textId="77777777" w:rsidTr="002B29AF">
        <w:trPr>
          <w:trHeight w:val="279"/>
          <w:tblHeader/>
          <w:jc w:val="center"/>
        </w:trPr>
        <w:tc>
          <w:tcPr>
            <w:tcW w:w="3320" w:type="dxa"/>
            <w:tcBorders>
              <w:top w:val="single" w:sz="4" w:space="0" w:color="auto"/>
              <w:left w:val="single" w:sz="4" w:space="0" w:color="auto"/>
              <w:bottom w:val="single" w:sz="4" w:space="0" w:color="auto"/>
              <w:right w:val="single" w:sz="4" w:space="0" w:color="auto"/>
            </w:tcBorders>
            <w:vAlign w:val="center"/>
          </w:tcPr>
          <w:p w14:paraId="4DFA7E2E" w14:textId="2DEC10F2" w:rsidR="00136696" w:rsidRPr="00DD2D20" w:rsidRDefault="00136696" w:rsidP="001162C9">
            <w:pPr>
              <w:spacing w:line="198" w:lineRule="atLeast"/>
              <w:jc w:val="left"/>
              <w:rPr>
                <w:rFonts w:eastAsia="Times New Roman" w:cs="Calibri"/>
                <w:color w:val="212121"/>
                <w:szCs w:val="20"/>
                <w:lang w:eastAsia="es-MX"/>
              </w:rPr>
            </w:pPr>
            <w:r>
              <w:rPr>
                <w:rFonts w:eastAsia="Times New Roman" w:cs="Calibri"/>
                <w:color w:val="212121"/>
                <w:szCs w:val="20"/>
                <w:lang w:eastAsia="es-MX"/>
              </w:rPr>
              <w:t>Administración de Bases de Datos</w:t>
            </w:r>
          </w:p>
        </w:tc>
        <w:tc>
          <w:tcPr>
            <w:tcW w:w="3321" w:type="dxa"/>
            <w:tcBorders>
              <w:top w:val="single" w:sz="4" w:space="0" w:color="auto"/>
              <w:left w:val="single" w:sz="4" w:space="0" w:color="auto"/>
              <w:bottom w:val="single" w:sz="4" w:space="0" w:color="auto"/>
              <w:right w:val="single" w:sz="4" w:space="0" w:color="auto"/>
            </w:tcBorders>
            <w:noWrap/>
            <w:vAlign w:val="center"/>
          </w:tcPr>
          <w:p w14:paraId="1DC795A3" w14:textId="41C8E0C1" w:rsidR="00136696" w:rsidRPr="005A69AB" w:rsidRDefault="005A69AB" w:rsidP="009D7467">
            <w:pPr>
              <w:spacing w:line="198" w:lineRule="atLeast"/>
              <w:rPr>
                <w:rFonts w:eastAsia="Times New Roman" w:cs="Calibri"/>
                <w:color w:val="212121"/>
                <w:szCs w:val="20"/>
                <w:lang w:val="en-US" w:eastAsia="es-MX"/>
              </w:rPr>
            </w:pPr>
            <w:r w:rsidRPr="005A69AB">
              <w:rPr>
                <w:rFonts w:eastAsia="Times New Roman" w:cs="Calibri"/>
                <w:color w:val="212121"/>
                <w:szCs w:val="20"/>
                <w:lang w:val="en-US" w:eastAsia="es-MX"/>
              </w:rPr>
              <w:t>Oracle Database 11g Administrator Certified Associated</w:t>
            </w:r>
          </w:p>
        </w:tc>
        <w:tc>
          <w:tcPr>
            <w:tcW w:w="3321" w:type="dxa"/>
            <w:tcBorders>
              <w:top w:val="single" w:sz="4" w:space="0" w:color="auto"/>
              <w:left w:val="single" w:sz="4" w:space="0" w:color="auto"/>
              <w:bottom w:val="single" w:sz="4" w:space="0" w:color="auto"/>
              <w:right w:val="single" w:sz="4" w:space="0" w:color="auto"/>
            </w:tcBorders>
            <w:vAlign w:val="center"/>
          </w:tcPr>
          <w:p w14:paraId="0CC44969" w14:textId="05B25D7B" w:rsidR="00136696" w:rsidRPr="005A69AB" w:rsidRDefault="005A69AB" w:rsidP="009D7467">
            <w:pPr>
              <w:spacing w:line="198" w:lineRule="atLeast"/>
              <w:rPr>
                <w:rFonts w:eastAsia="Times New Roman" w:cs="Calibri"/>
                <w:color w:val="212121"/>
                <w:szCs w:val="20"/>
                <w:lang w:val="es-ES" w:eastAsia="es-MX"/>
              </w:rPr>
            </w:pPr>
            <w:r w:rsidRPr="005A69AB">
              <w:rPr>
                <w:rFonts w:eastAsia="Times New Roman" w:cs="Calibri"/>
                <w:color w:val="212121"/>
                <w:szCs w:val="20"/>
                <w:lang w:val="es-ES" w:eastAsia="es-MX"/>
              </w:rPr>
              <w:t>Administración de bases de datos relacionales (Oracle Database 11g)</w:t>
            </w:r>
            <w:r w:rsidR="007A101F">
              <w:rPr>
                <w:rFonts w:eastAsia="Times New Roman" w:cs="Calibri"/>
                <w:color w:val="212121"/>
                <w:szCs w:val="20"/>
                <w:lang w:val="es-ES" w:eastAsia="es-MX"/>
              </w:rPr>
              <w:t>.</w:t>
            </w:r>
          </w:p>
        </w:tc>
      </w:tr>
      <w:tr w:rsidR="00DD2D20" w:rsidRPr="00BD49A8" w14:paraId="3D5B4B72" w14:textId="77777777" w:rsidTr="002B29AF">
        <w:trPr>
          <w:trHeight w:val="161"/>
          <w:tblHeader/>
          <w:jc w:val="center"/>
        </w:trPr>
        <w:tc>
          <w:tcPr>
            <w:tcW w:w="3320" w:type="dxa"/>
            <w:vMerge w:val="restart"/>
            <w:tcBorders>
              <w:top w:val="single" w:sz="4" w:space="0" w:color="auto"/>
              <w:left w:val="single" w:sz="4" w:space="0" w:color="auto"/>
              <w:right w:val="single" w:sz="4" w:space="0" w:color="auto"/>
            </w:tcBorders>
            <w:shd w:val="clear" w:color="auto" w:fill="auto"/>
            <w:vAlign w:val="center"/>
          </w:tcPr>
          <w:p w14:paraId="5A99C74F" w14:textId="3C63A1AE" w:rsidR="00DD2D20" w:rsidRPr="001B0905" w:rsidRDefault="00DD2D20" w:rsidP="001162C9">
            <w:pPr>
              <w:spacing w:line="198" w:lineRule="atLeast"/>
              <w:jc w:val="left"/>
              <w:rPr>
                <w:rFonts w:eastAsia="Times New Roman" w:cs="Calibri"/>
                <w:color w:val="212121"/>
                <w:szCs w:val="20"/>
                <w:lang w:val="es-ES" w:eastAsia="es-MX"/>
              </w:rPr>
            </w:pPr>
            <w:r w:rsidRPr="001B0905">
              <w:rPr>
                <w:rFonts w:eastAsia="Times New Roman" w:cs="Calibri"/>
                <w:color w:val="212121"/>
                <w:szCs w:val="20"/>
                <w:lang w:val="es-ES" w:eastAsia="es-MX"/>
              </w:rPr>
              <w:t>Aseguramiento de Calidad de Software</w:t>
            </w:r>
          </w:p>
        </w:tc>
        <w:tc>
          <w:tcPr>
            <w:tcW w:w="3321" w:type="dxa"/>
            <w:tcBorders>
              <w:top w:val="single" w:sz="4" w:space="0" w:color="auto"/>
              <w:left w:val="single" w:sz="4" w:space="0" w:color="auto"/>
              <w:bottom w:val="single" w:sz="4" w:space="0" w:color="auto"/>
              <w:right w:val="single" w:sz="4" w:space="0" w:color="auto"/>
            </w:tcBorders>
            <w:noWrap/>
            <w:vAlign w:val="center"/>
          </w:tcPr>
          <w:p w14:paraId="49DCC3AF" w14:textId="60A9511E" w:rsidR="00DD2D20" w:rsidRPr="001B0905" w:rsidRDefault="00DD2D20" w:rsidP="007B0AC8">
            <w:pPr>
              <w:spacing w:line="198" w:lineRule="atLeast"/>
              <w:rPr>
                <w:rFonts w:eastAsia="Times New Roman" w:cs="Calibri"/>
                <w:color w:val="212121"/>
                <w:szCs w:val="20"/>
                <w:lang w:val="en-US" w:eastAsia="es-MX"/>
              </w:rPr>
            </w:pPr>
            <w:r w:rsidRPr="001B0905">
              <w:rPr>
                <w:rFonts w:eastAsia="Times New Roman" w:cs="Calibri"/>
                <w:color w:val="212121"/>
                <w:szCs w:val="20"/>
                <w:lang w:val="en-US" w:eastAsia="es-MX"/>
              </w:rPr>
              <w:t>Product Owner Certificated</w:t>
            </w:r>
          </w:p>
        </w:tc>
        <w:tc>
          <w:tcPr>
            <w:tcW w:w="3321" w:type="dxa"/>
            <w:tcBorders>
              <w:top w:val="single" w:sz="4" w:space="0" w:color="auto"/>
              <w:left w:val="single" w:sz="4" w:space="0" w:color="auto"/>
              <w:bottom w:val="single" w:sz="4" w:space="0" w:color="auto"/>
              <w:right w:val="single" w:sz="4" w:space="0" w:color="auto"/>
            </w:tcBorders>
            <w:vAlign w:val="center"/>
          </w:tcPr>
          <w:p w14:paraId="354BF0A2" w14:textId="037A55F5" w:rsidR="00DD2D20" w:rsidRPr="001B0905" w:rsidRDefault="00DD2D20" w:rsidP="007B0AC8">
            <w:pPr>
              <w:spacing w:line="198" w:lineRule="atLeast"/>
              <w:rPr>
                <w:rFonts w:eastAsia="Times New Roman" w:cs="Calibri"/>
                <w:color w:val="212121"/>
                <w:szCs w:val="20"/>
                <w:lang w:val="es-ES" w:eastAsia="es-MX"/>
              </w:rPr>
            </w:pPr>
            <w:r w:rsidRPr="001B0905">
              <w:rPr>
                <w:rFonts w:eastAsia="Times New Roman" w:cs="Calibri"/>
                <w:color w:val="212121"/>
                <w:szCs w:val="20"/>
                <w:lang w:val="es-ES" w:eastAsia="es-MX"/>
              </w:rPr>
              <w:t>Es para representar ante el equipo de trabajo, las necesidades de los clientes y ponderar con valor, entregables iterativas.</w:t>
            </w:r>
          </w:p>
        </w:tc>
      </w:tr>
      <w:tr w:rsidR="00DD2D20" w:rsidRPr="00BD49A8" w14:paraId="3659ECE2" w14:textId="77777777" w:rsidTr="002B29AF">
        <w:trPr>
          <w:trHeight w:val="279"/>
          <w:tblHeader/>
          <w:jc w:val="center"/>
        </w:trPr>
        <w:tc>
          <w:tcPr>
            <w:tcW w:w="3320" w:type="dxa"/>
            <w:vMerge/>
            <w:tcBorders>
              <w:left w:val="single" w:sz="4" w:space="0" w:color="auto"/>
              <w:right w:val="single" w:sz="4" w:space="0" w:color="auto"/>
            </w:tcBorders>
            <w:shd w:val="clear" w:color="auto" w:fill="auto"/>
          </w:tcPr>
          <w:p w14:paraId="445706F9" w14:textId="77777777" w:rsidR="00DD2D20" w:rsidRPr="001B0905" w:rsidRDefault="00DD2D20" w:rsidP="00F46BA0">
            <w:pPr>
              <w:spacing w:line="198" w:lineRule="atLeast"/>
              <w:jc w:val="center"/>
              <w:rPr>
                <w:rFonts w:eastAsia="Times New Roman" w:cs="Calibri"/>
                <w:color w:val="212121"/>
                <w:szCs w:val="20"/>
                <w:highlight w:val="yellow"/>
                <w:lang w:val="es-ES" w:eastAsia="es-MX"/>
              </w:rPr>
            </w:pPr>
          </w:p>
        </w:tc>
        <w:tc>
          <w:tcPr>
            <w:tcW w:w="3321" w:type="dxa"/>
            <w:tcBorders>
              <w:top w:val="single" w:sz="4" w:space="0" w:color="auto"/>
              <w:left w:val="single" w:sz="4" w:space="0" w:color="auto"/>
              <w:bottom w:val="single" w:sz="4" w:space="0" w:color="auto"/>
              <w:right w:val="single" w:sz="4" w:space="0" w:color="auto"/>
            </w:tcBorders>
            <w:noWrap/>
            <w:vAlign w:val="center"/>
            <w:hideMark/>
          </w:tcPr>
          <w:p w14:paraId="457849E1" w14:textId="5880129D" w:rsidR="00DD2D20" w:rsidRPr="001B0905" w:rsidRDefault="00DD2D20" w:rsidP="007B0AC8">
            <w:pPr>
              <w:spacing w:line="198" w:lineRule="atLeast"/>
              <w:rPr>
                <w:rFonts w:eastAsia="Times New Roman" w:cs="Calibri"/>
                <w:color w:val="212121"/>
                <w:szCs w:val="20"/>
                <w:lang w:val="en-US" w:eastAsia="es-MX"/>
              </w:rPr>
            </w:pPr>
            <w:r w:rsidRPr="001B0905">
              <w:rPr>
                <w:rFonts w:eastAsia="Times New Roman" w:cs="Calibri"/>
                <w:color w:val="212121"/>
                <w:szCs w:val="20"/>
                <w:lang w:val="en-US" w:eastAsia="es-MX"/>
              </w:rPr>
              <w:t>ISTQB® Certified Tester Advanced Level, Test Manager</w:t>
            </w:r>
          </w:p>
        </w:tc>
        <w:tc>
          <w:tcPr>
            <w:tcW w:w="3321" w:type="dxa"/>
            <w:tcBorders>
              <w:top w:val="single" w:sz="4" w:space="0" w:color="auto"/>
              <w:left w:val="single" w:sz="4" w:space="0" w:color="auto"/>
              <w:bottom w:val="single" w:sz="4" w:space="0" w:color="auto"/>
              <w:right w:val="single" w:sz="4" w:space="0" w:color="auto"/>
            </w:tcBorders>
            <w:vAlign w:val="center"/>
            <w:hideMark/>
          </w:tcPr>
          <w:p w14:paraId="32B7202B" w14:textId="3D27DC6C" w:rsidR="00DD2D20" w:rsidRPr="001B0905" w:rsidRDefault="00DD2D20" w:rsidP="007B0AC8">
            <w:pPr>
              <w:spacing w:line="198" w:lineRule="atLeast"/>
              <w:rPr>
                <w:rFonts w:eastAsia="Times New Roman" w:cs="Calibri"/>
                <w:color w:val="212121"/>
                <w:szCs w:val="20"/>
                <w:lang w:val="es-ES" w:eastAsia="es-MX"/>
              </w:rPr>
            </w:pPr>
            <w:r w:rsidRPr="001B0905">
              <w:rPr>
                <w:rFonts w:eastAsia="Times New Roman" w:cs="Calibri"/>
                <w:color w:val="212121"/>
                <w:szCs w:val="20"/>
                <w:lang w:val="es-ES" w:eastAsia="es-MX"/>
              </w:rPr>
              <w:t>Estándares y metodologías para pruebas de software</w:t>
            </w:r>
            <w:r w:rsidR="007A101F">
              <w:rPr>
                <w:rFonts w:eastAsia="Times New Roman" w:cs="Calibri"/>
                <w:color w:val="212121"/>
                <w:szCs w:val="20"/>
                <w:lang w:val="es-ES" w:eastAsia="es-MX"/>
              </w:rPr>
              <w:t>.</w:t>
            </w:r>
          </w:p>
        </w:tc>
      </w:tr>
      <w:tr w:rsidR="00DD2D20" w:rsidRPr="00BD49A8" w14:paraId="7ECEF8C1" w14:textId="77777777" w:rsidTr="002B29AF">
        <w:trPr>
          <w:trHeight w:val="285"/>
          <w:tblHeader/>
          <w:jc w:val="center"/>
        </w:trPr>
        <w:tc>
          <w:tcPr>
            <w:tcW w:w="3320" w:type="dxa"/>
            <w:vMerge/>
            <w:tcBorders>
              <w:left w:val="single" w:sz="4" w:space="0" w:color="auto"/>
              <w:right w:val="single" w:sz="4" w:space="0" w:color="auto"/>
            </w:tcBorders>
            <w:shd w:val="clear" w:color="auto" w:fill="auto"/>
          </w:tcPr>
          <w:p w14:paraId="4FBF73BF" w14:textId="77777777" w:rsidR="00DD2D20" w:rsidRPr="001B0905" w:rsidRDefault="00DD2D20" w:rsidP="00F46BA0">
            <w:pPr>
              <w:spacing w:line="198" w:lineRule="atLeast"/>
              <w:jc w:val="center"/>
              <w:rPr>
                <w:rFonts w:eastAsia="Times New Roman" w:cs="Calibri"/>
                <w:color w:val="212121"/>
                <w:szCs w:val="20"/>
                <w:highlight w:val="yellow"/>
                <w:lang w:val="es-ES" w:eastAsia="es-MX"/>
              </w:rPr>
            </w:pPr>
          </w:p>
        </w:tc>
        <w:tc>
          <w:tcPr>
            <w:tcW w:w="3321" w:type="dxa"/>
            <w:tcBorders>
              <w:top w:val="single" w:sz="4" w:space="0" w:color="auto"/>
              <w:left w:val="single" w:sz="4" w:space="0" w:color="auto"/>
              <w:bottom w:val="single" w:sz="4" w:space="0" w:color="auto"/>
              <w:right w:val="single" w:sz="4" w:space="0" w:color="auto"/>
            </w:tcBorders>
            <w:noWrap/>
            <w:vAlign w:val="center"/>
            <w:hideMark/>
          </w:tcPr>
          <w:p w14:paraId="32E17D15" w14:textId="59B3548C" w:rsidR="00DD2D20" w:rsidRPr="001B0905" w:rsidRDefault="00DD2D20" w:rsidP="007B0AC8">
            <w:pPr>
              <w:spacing w:line="198" w:lineRule="atLeast"/>
              <w:rPr>
                <w:rFonts w:eastAsia="Times New Roman" w:cs="Calibri"/>
                <w:color w:val="212121"/>
                <w:szCs w:val="20"/>
                <w:lang w:val="en-US" w:eastAsia="es-MX"/>
              </w:rPr>
            </w:pPr>
            <w:r w:rsidRPr="001B0905">
              <w:rPr>
                <w:rFonts w:eastAsia="Times New Roman" w:cs="Calibri"/>
                <w:color w:val="212121"/>
                <w:szCs w:val="20"/>
                <w:lang w:val="en-US" w:eastAsia="es-MX"/>
              </w:rPr>
              <w:t>ISTQB® Certified Tester Foundation Level</w:t>
            </w:r>
          </w:p>
        </w:tc>
        <w:tc>
          <w:tcPr>
            <w:tcW w:w="3321" w:type="dxa"/>
            <w:tcBorders>
              <w:top w:val="single" w:sz="4" w:space="0" w:color="auto"/>
              <w:left w:val="single" w:sz="4" w:space="0" w:color="auto"/>
              <w:bottom w:val="single" w:sz="4" w:space="0" w:color="auto"/>
              <w:right w:val="single" w:sz="4" w:space="0" w:color="auto"/>
            </w:tcBorders>
            <w:vAlign w:val="center"/>
          </w:tcPr>
          <w:p w14:paraId="0F886673" w14:textId="6A152B45" w:rsidR="00DD2D20" w:rsidRPr="001B0905" w:rsidRDefault="00DD2D20" w:rsidP="007B0AC8">
            <w:pPr>
              <w:spacing w:line="198" w:lineRule="atLeast"/>
              <w:rPr>
                <w:rFonts w:eastAsia="Times New Roman" w:cs="Calibri"/>
                <w:color w:val="212121"/>
                <w:szCs w:val="20"/>
                <w:lang w:val="es-ES" w:eastAsia="es-MX"/>
              </w:rPr>
            </w:pPr>
            <w:r w:rsidRPr="001B0905">
              <w:rPr>
                <w:rFonts w:eastAsia="Times New Roman" w:cs="Calibri"/>
                <w:color w:val="212121"/>
                <w:szCs w:val="20"/>
                <w:lang w:val="es-ES" w:eastAsia="es-MX"/>
              </w:rPr>
              <w:t>Estándares y metodologías para pruebas de software</w:t>
            </w:r>
            <w:r w:rsidR="007A101F">
              <w:rPr>
                <w:rFonts w:eastAsia="Times New Roman" w:cs="Calibri"/>
                <w:color w:val="212121"/>
                <w:szCs w:val="20"/>
                <w:lang w:val="es-ES" w:eastAsia="es-MX"/>
              </w:rPr>
              <w:t>.</w:t>
            </w:r>
          </w:p>
        </w:tc>
      </w:tr>
      <w:tr w:rsidR="00DD2D20" w:rsidRPr="00BD49A8" w14:paraId="08C8E973" w14:textId="77777777" w:rsidTr="002B29AF">
        <w:trPr>
          <w:trHeight w:val="70"/>
          <w:tblHeader/>
          <w:jc w:val="center"/>
        </w:trPr>
        <w:tc>
          <w:tcPr>
            <w:tcW w:w="3320" w:type="dxa"/>
            <w:vMerge/>
            <w:tcBorders>
              <w:left w:val="single" w:sz="4" w:space="0" w:color="auto"/>
              <w:bottom w:val="single" w:sz="4" w:space="0" w:color="auto"/>
              <w:right w:val="single" w:sz="4" w:space="0" w:color="auto"/>
            </w:tcBorders>
          </w:tcPr>
          <w:p w14:paraId="6565AAF2" w14:textId="77777777" w:rsidR="00DD2D20" w:rsidRPr="00DD2D20" w:rsidRDefault="00DD2D20" w:rsidP="00F46BA0">
            <w:pPr>
              <w:spacing w:line="198" w:lineRule="atLeast"/>
              <w:jc w:val="center"/>
              <w:rPr>
                <w:rFonts w:eastAsia="Times New Roman" w:cs="Calibri"/>
                <w:color w:val="212121"/>
                <w:szCs w:val="20"/>
                <w:highlight w:val="yellow"/>
                <w:lang w:val="es-ES" w:eastAsia="es-MX"/>
              </w:rPr>
            </w:pPr>
          </w:p>
        </w:tc>
        <w:tc>
          <w:tcPr>
            <w:tcW w:w="3321" w:type="dxa"/>
            <w:tcBorders>
              <w:top w:val="single" w:sz="4" w:space="0" w:color="auto"/>
              <w:left w:val="single" w:sz="4" w:space="0" w:color="auto"/>
              <w:bottom w:val="single" w:sz="4" w:space="0" w:color="auto"/>
              <w:right w:val="single" w:sz="4" w:space="0" w:color="auto"/>
            </w:tcBorders>
            <w:noWrap/>
            <w:vAlign w:val="center"/>
            <w:hideMark/>
          </w:tcPr>
          <w:p w14:paraId="652A000B" w14:textId="06270A17" w:rsidR="00DD2D20" w:rsidRPr="00DD2D20" w:rsidRDefault="00DD2D20" w:rsidP="00DD2D20">
            <w:pPr>
              <w:spacing w:line="198" w:lineRule="atLeast"/>
              <w:rPr>
                <w:rFonts w:eastAsia="Times New Roman" w:cs="Calibri"/>
                <w:color w:val="212121"/>
                <w:szCs w:val="20"/>
                <w:lang w:val="en-US" w:eastAsia="es-MX"/>
              </w:rPr>
            </w:pPr>
            <w:r w:rsidRPr="00DD2D20">
              <w:rPr>
                <w:rFonts w:eastAsia="Times New Roman" w:cs="Calibri"/>
                <w:color w:val="212121"/>
                <w:szCs w:val="20"/>
                <w:lang w:eastAsia="es-MX"/>
              </w:rPr>
              <w:t>BSI Auditor Líder ISO 9001:2008</w:t>
            </w:r>
          </w:p>
        </w:tc>
        <w:tc>
          <w:tcPr>
            <w:tcW w:w="3321" w:type="dxa"/>
            <w:tcBorders>
              <w:top w:val="single" w:sz="4" w:space="0" w:color="auto"/>
              <w:left w:val="single" w:sz="4" w:space="0" w:color="auto"/>
              <w:bottom w:val="single" w:sz="4" w:space="0" w:color="auto"/>
              <w:right w:val="single" w:sz="4" w:space="0" w:color="auto"/>
            </w:tcBorders>
            <w:vAlign w:val="center"/>
            <w:hideMark/>
          </w:tcPr>
          <w:p w14:paraId="1750909F" w14:textId="3C6A63A3" w:rsidR="00DD2D20" w:rsidRPr="00DD2D20" w:rsidRDefault="00DD2D20" w:rsidP="00DD2D20">
            <w:pPr>
              <w:spacing w:line="198" w:lineRule="atLeast"/>
              <w:rPr>
                <w:rFonts w:eastAsia="Times New Roman" w:cs="Calibri"/>
                <w:color w:val="212121"/>
                <w:szCs w:val="20"/>
                <w:lang w:eastAsia="es-MX"/>
              </w:rPr>
            </w:pPr>
            <w:r w:rsidRPr="00DD2D20">
              <w:rPr>
                <w:rFonts w:eastAsia="Times New Roman" w:cs="Calibri"/>
                <w:color w:val="212121"/>
                <w:szCs w:val="20"/>
                <w:lang w:eastAsia="es-MX"/>
              </w:rPr>
              <w:t>Auditorías de sistemas de gestión de calidad</w:t>
            </w:r>
            <w:r w:rsidR="007A101F">
              <w:rPr>
                <w:rFonts w:eastAsia="Times New Roman" w:cs="Calibri"/>
                <w:color w:val="212121"/>
                <w:szCs w:val="20"/>
                <w:lang w:eastAsia="es-MX"/>
              </w:rPr>
              <w:t>.</w:t>
            </w:r>
          </w:p>
        </w:tc>
      </w:tr>
    </w:tbl>
    <w:p w14:paraId="038C8233" w14:textId="77777777" w:rsidR="002A5159" w:rsidRDefault="002A5159">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20"/>
        <w:gridCol w:w="3321"/>
        <w:gridCol w:w="3321"/>
      </w:tblGrid>
      <w:tr w:rsidR="002A5159" w:rsidRPr="001B0905" w14:paraId="4BB202AE" w14:textId="77777777" w:rsidTr="009D7467">
        <w:trPr>
          <w:trHeight w:val="242"/>
          <w:tblHeader/>
          <w:jc w:val="center"/>
        </w:trPr>
        <w:tc>
          <w:tcPr>
            <w:tcW w:w="3320" w:type="dxa"/>
            <w:tcBorders>
              <w:top w:val="single" w:sz="4" w:space="0" w:color="auto"/>
              <w:left w:val="single" w:sz="4" w:space="0" w:color="auto"/>
              <w:bottom w:val="single" w:sz="4" w:space="0" w:color="auto"/>
              <w:right w:val="single" w:sz="4" w:space="0" w:color="auto"/>
            </w:tcBorders>
            <w:shd w:val="clear" w:color="auto" w:fill="1F497D"/>
          </w:tcPr>
          <w:p w14:paraId="1A80AE75" w14:textId="77777777" w:rsidR="002A5159" w:rsidRPr="001B0905" w:rsidRDefault="002A5159" w:rsidP="009D7467">
            <w:pPr>
              <w:spacing w:line="198" w:lineRule="atLeast"/>
              <w:jc w:val="center"/>
              <w:rPr>
                <w:rFonts w:eastAsia="Times New Roman" w:cs="Calibri"/>
                <w:b/>
                <w:color w:val="FFFFFF"/>
                <w:szCs w:val="20"/>
                <w:lang w:eastAsia="es-MX"/>
              </w:rPr>
            </w:pPr>
            <w:r>
              <w:rPr>
                <w:rFonts w:eastAsia="Times New Roman" w:cs="Calibri"/>
                <w:b/>
                <w:color w:val="FFFFFF"/>
                <w:szCs w:val="20"/>
                <w:lang w:eastAsia="es-MX"/>
              </w:rPr>
              <w:lastRenderedPageBreak/>
              <w:t>Temática</w:t>
            </w:r>
          </w:p>
        </w:tc>
        <w:tc>
          <w:tcPr>
            <w:tcW w:w="3321" w:type="dxa"/>
            <w:tcBorders>
              <w:top w:val="single" w:sz="4" w:space="0" w:color="auto"/>
              <w:left w:val="single" w:sz="4" w:space="0" w:color="auto"/>
              <w:bottom w:val="single" w:sz="4" w:space="0" w:color="auto"/>
              <w:right w:val="single" w:sz="4" w:space="0" w:color="auto"/>
            </w:tcBorders>
            <w:shd w:val="clear" w:color="auto" w:fill="1F497D"/>
            <w:noWrap/>
            <w:vAlign w:val="center"/>
            <w:hideMark/>
          </w:tcPr>
          <w:p w14:paraId="55B1701B" w14:textId="77777777" w:rsidR="002A5159" w:rsidRPr="001B0905" w:rsidRDefault="002A5159" w:rsidP="009D7467">
            <w:pPr>
              <w:spacing w:line="198" w:lineRule="atLeast"/>
              <w:jc w:val="center"/>
              <w:rPr>
                <w:rFonts w:eastAsia="Times New Roman" w:cs="Calibri"/>
                <w:b/>
                <w:color w:val="FFFFFF"/>
                <w:szCs w:val="20"/>
                <w:lang w:eastAsia="es-MX"/>
              </w:rPr>
            </w:pPr>
            <w:r w:rsidRPr="001B0905">
              <w:rPr>
                <w:rFonts w:eastAsia="Times New Roman" w:cs="Calibri"/>
                <w:b/>
                <w:color w:val="FFFFFF"/>
                <w:szCs w:val="20"/>
                <w:lang w:eastAsia="es-MX"/>
              </w:rPr>
              <w:t>Certificaciones</w:t>
            </w:r>
          </w:p>
        </w:tc>
        <w:tc>
          <w:tcPr>
            <w:tcW w:w="3321" w:type="dxa"/>
            <w:tcBorders>
              <w:top w:val="single" w:sz="4" w:space="0" w:color="auto"/>
              <w:left w:val="single" w:sz="4" w:space="0" w:color="auto"/>
              <w:bottom w:val="single" w:sz="4" w:space="0" w:color="auto"/>
              <w:right w:val="single" w:sz="4" w:space="0" w:color="auto"/>
            </w:tcBorders>
            <w:shd w:val="clear" w:color="auto" w:fill="1F497D"/>
            <w:vAlign w:val="center"/>
            <w:hideMark/>
          </w:tcPr>
          <w:p w14:paraId="13269F17" w14:textId="77777777" w:rsidR="002A5159" w:rsidRPr="001B0905" w:rsidRDefault="002A5159" w:rsidP="009D7467">
            <w:pPr>
              <w:spacing w:line="198" w:lineRule="atLeast"/>
              <w:jc w:val="center"/>
              <w:rPr>
                <w:rFonts w:eastAsia="Times New Roman" w:cs="Calibri"/>
                <w:b/>
                <w:color w:val="FFFFFF"/>
                <w:szCs w:val="20"/>
                <w:lang w:eastAsia="es-MX"/>
              </w:rPr>
            </w:pPr>
            <w:r w:rsidRPr="001B0905">
              <w:rPr>
                <w:rFonts w:eastAsia="Times New Roman" w:cs="Calibri"/>
                <w:b/>
                <w:color w:val="FFFFFF"/>
                <w:szCs w:val="20"/>
                <w:lang w:eastAsia="es-MX"/>
              </w:rPr>
              <w:t>Perfil</w:t>
            </w:r>
          </w:p>
        </w:tc>
      </w:tr>
      <w:tr w:rsidR="00F46BA0" w:rsidRPr="00BD49A8" w14:paraId="4531700D" w14:textId="77777777" w:rsidTr="002B29AF">
        <w:trPr>
          <w:trHeight w:val="70"/>
          <w:tblHeader/>
          <w:jc w:val="center"/>
        </w:trPr>
        <w:tc>
          <w:tcPr>
            <w:tcW w:w="3320" w:type="dxa"/>
            <w:vMerge w:val="restart"/>
            <w:tcBorders>
              <w:top w:val="single" w:sz="4" w:space="0" w:color="auto"/>
              <w:left w:val="single" w:sz="4" w:space="0" w:color="auto"/>
              <w:right w:val="single" w:sz="4" w:space="0" w:color="auto"/>
            </w:tcBorders>
            <w:vAlign w:val="center"/>
          </w:tcPr>
          <w:p w14:paraId="7E99CC96" w14:textId="77153483" w:rsidR="00F46BA0" w:rsidRPr="00F46BA0" w:rsidRDefault="00F46BA0" w:rsidP="001162C9">
            <w:pPr>
              <w:spacing w:line="198" w:lineRule="atLeast"/>
              <w:jc w:val="left"/>
              <w:rPr>
                <w:rFonts w:eastAsia="Times New Roman" w:cs="Calibri"/>
                <w:color w:val="212121"/>
                <w:szCs w:val="20"/>
                <w:lang w:eastAsia="es-MX"/>
              </w:rPr>
            </w:pPr>
            <w:r w:rsidRPr="00F46BA0">
              <w:rPr>
                <w:rFonts w:eastAsia="Times New Roman" w:cs="Calibri"/>
                <w:color w:val="212121"/>
                <w:szCs w:val="20"/>
                <w:lang w:eastAsia="es-MX"/>
              </w:rPr>
              <w:t>Desarrollo de Software</w:t>
            </w:r>
          </w:p>
        </w:tc>
        <w:tc>
          <w:tcPr>
            <w:tcW w:w="3321" w:type="dxa"/>
            <w:tcBorders>
              <w:top w:val="single" w:sz="4" w:space="0" w:color="auto"/>
              <w:left w:val="single" w:sz="4" w:space="0" w:color="auto"/>
              <w:bottom w:val="single" w:sz="4" w:space="0" w:color="auto"/>
              <w:right w:val="single" w:sz="4" w:space="0" w:color="auto"/>
            </w:tcBorders>
            <w:noWrap/>
            <w:vAlign w:val="center"/>
          </w:tcPr>
          <w:p w14:paraId="6D4A8AA1" w14:textId="77777777" w:rsidR="00F46BA0" w:rsidRPr="00F46BA0" w:rsidRDefault="00F46BA0" w:rsidP="009D7467">
            <w:pPr>
              <w:spacing w:line="198" w:lineRule="atLeast"/>
              <w:rPr>
                <w:rFonts w:eastAsia="Times New Roman" w:cs="Calibri"/>
                <w:color w:val="212121"/>
                <w:szCs w:val="20"/>
                <w:lang w:eastAsia="es-MX"/>
              </w:rPr>
            </w:pPr>
            <w:r w:rsidRPr="00F46BA0">
              <w:rPr>
                <w:rFonts w:eastAsia="Times New Roman" w:cs="Calibri"/>
                <w:color w:val="212121"/>
                <w:szCs w:val="20"/>
                <w:lang w:eastAsia="es-MX"/>
              </w:rPr>
              <w:t>ScrumAlliance ScrumMaster</w:t>
            </w:r>
          </w:p>
        </w:tc>
        <w:tc>
          <w:tcPr>
            <w:tcW w:w="3321" w:type="dxa"/>
            <w:tcBorders>
              <w:top w:val="single" w:sz="4" w:space="0" w:color="auto"/>
              <w:left w:val="single" w:sz="4" w:space="0" w:color="auto"/>
              <w:bottom w:val="single" w:sz="4" w:space="0" w:color="auto"/>
              <w:right w:val="single" w:sz="4" w:space="0" w:color="auto"/>
            </w:tcBorders>
            <w:vAlign w:val="center"/>
          </w:tcPr>
          <w:p w14:paraId="5FB5314E" w14:textId="3132424C" w:rsidR="00F46BA0" w:rsidRPr="00F46BA0" w:rsidRDefault="00F46BA0" w:rsidP="009D7467">
            <w:pPr>
              <w:spacing w:line="198" w:lineRule="atLeast"/>
              <w:rPr>
                <w:rFonts w:eastAsia="Times New Roman" w:cs="Calibri"/>
                <w:color w:val="212121"/>
                <w:szCs w:val="20"/>
                <w:lang w:eastAsia="es-MX"/>
              </w:rPr>
            </w:pPr>
            <w:r w:rsidRPr="00F46BA0">
              <w:rPr>
                <w:rFonts w:eastAsia="Times New Roman" w:cs="Calibri"/>
                <w:color w:val="212121"/>
                <w:szCs w:val="20"/>
                <w:lang w:eastAsia="es-MX"/>
              </w:rPr>
              <w:t>Desarrollo de Software: Metodología ágil para el diseño y desarrollo de software a la medida</w:t>
            </w:r>
            <w:r w:rsidR="007A101F">
              <w:rPr>
                <w:rFonts w:eastAsia="Times New Roman" w:cs="Calibri"/>
                <w:color w:val="212121"/>
                <w:szCs w:val="20"/>
                <w:lang w:eastAsia="es-MX"/>
              </w:rPr>
              <w:t>.</w:t>
            </w:r>
          </w:p>
        </w:tc>
      </w:tr>
      <w:tr w:rsidR="00F46BA0" w:rsidRPr="00BD49A8" w14:paraId="5A91CEBF" w14:textId="77777777" w:rsidTr="002B29AF">
        <w:trPr>
          <w:trHeight w:val="70"/>
          <w:tblHeader/>
          <w:jc w:val="center"/>
        </w:trPr>
        <w:tc>
          <w:tcPr>
            <w:tcW w:w="3320" w:type="dxa"/>
            <w:vMerge/>
            <w:tcBorders>
              <w:left w:val="single" w:sz="4" w:space="0" w:color="auto"/>
              <w:right w:val="single" w:sz="4" w:space="0" w:color="auto"/>
            </w:tcBorders>
          </w:tcPr>
          <w:p w14:paraId="70BF6596" w14:textId="77777777" w:rsidR="00F46BA0" w:rsidRPr="00DD2D20" w:rsidRDefault="00F46BA0" w:rsidP="001162C9">
            <w:pPr>
              <w:spacing w:line="198" w:lineRule="atLeast"/>
              <w:jc w:val="left"/>
              <w:rPr>
                <w:rFonts w:eastAsia="Times New Roman" w:cs="Calibri"/>
                <w:color w:val="212121"/>
                <w:szCs w:val="20"/>
                <w:lang w:eastAsia="es-MX"/>
              </w:rPr>
            </w:pPr>
          </w:p>
        </w:tc>
        <w:tc>
          <w:tcPr>
            <w:tcW w:w="3321" w:type="dxa"/>
            <w:tcBorders>
              <w:top w:val="single" w:sz="4" w:space="0" w:color="auto"/>
              <w:left w:val="single" w:sz="4" w:space="0" w:color="auto"/>
              <w:bottom w:val="single" w:sz="4" w:space="0" w:color="auto"/>
              <w:right w:val="single" w:sz="4" w:space="0" w:color="auto"/>
            </w:tcBorders>
            <w:noWrap/>
            <w:vAlign w:val="center"/>
          </w:tcPr>
          <w:p w14:paraId="79A92EEA" w14:textId="2ADD28C3" w:rsidR="00F46BA0" w:rsidRPr="00F46BA0" w:rsidRDefault="00F46BA0" w:rsidP="00F46BA0">
            <w:pPr>
              <w:spacing w:line="198" w:lineRule="atLeast"/>
              <w:rPr>
                <w:rFonts w:eastAsia="Times New Roman" w:cs="Calibri"/>
                <w:color w:val="212121"/>
                <w:szCs w:val="20"/>
                <w:lang w:eastAsia="es-MX"/>
              </w:rPr>
            </w:pPr>
            <w:r w:rsidRPr="00F46BA0">
              <w:rPr>
                <w:rFonts w:eastAsia="Times New Roman" w:cs="Calibri"/>
                <w:color w:val="212121"/>
                <w:szCs w:val="20"/>
                <w:lang w:eastAsia="es-MX"/>
              </w:rPr>
              <w:t>Scrum Product Owner Certified</w:t>
            </w:r>
          </w:p>
        </w:tc>
        <w:tc>
          <w:tcPr>
            <w:tcW w:w="3321" w:type="dxa"/>
            <w:tcBorders>
              <w:top w:val="single" w:sz="4" w:space="0" w:color="auto"/>
              <w:left w:val="single" w:sz="4" w:space="0" w:color="auto"/>
              <w:bottom w:val="single" w:sz="4" w:space="0" w:color="auto"/>
              <w:right w:val="single" w:sz="4" w:space="0" w:color="auto"/>
            </w:tcBorders>
            <w:vAlign w:val="center"/>
          </w:tcPr>
          <w:p w14:paraId="6A79B7EC" w14:textId="1194DBA2" w:rsidR="00F46BA0" w:rsidRPr="00F46BA0" w:rsidRDefault="00F46BA0" w:rsidP="00F46BA0">
            <w:pPr>
              <w:spacing w:line="198" w:lineRule="atLeast"/>
              <w:rPr>
                <w:rFonts w:eastAsia="Times New Roman" w:cs="Calibri"/>
                <w:color w:val="212121"/>
                <w:szCs w:val="20"/>
                <w:lang w:eastAsia="es-MX"/>
              </w:rPr>
            </w:pPr>
            <w:r w:rsidRPr="00F46BA0">
              <w:rPr>
                <w:rFonts w:eastAsia="Times New Roman" w:cs="Calibri"/>
                <w:color w:val="212121"/>
                <w:szCs w:val="20"/>
                <w:lang w:eastAsia="es-MX"/>
              </w:rPr>
              <w:t>Desarrollo de Software: Metodología ágil para el diseño y desarrollo de software a la medida</w:t>
            </w:r>
            <w:r w:rsidR="007A101F">
              <w:rPr>
                <w:rFonts w:eastAsia="Times New Roman" w:cs="Calibri"/>
                <w:color w:val="212121"/>
                <w:szCs w:val="20"/>
                <w:lang w:eastAsia="es-MX"/>
              </w:rPr>
              <w:t>.</w:t>
            </w:r>
          </w:p>
        </w:tc>
      </w:tr>
      <w:tr w:rsidR="00F2110E" w:rsidRPr="00BD49A8" w14:paraId="3AAA69C9" w14:textId="77777777" w:rsidTr="002B29AF">
        <w:trPr>
          <w:trHeight w:val="70"/>
          <w:tblHeader/>
          <w:jc w:val="center"/>
        </w:trPr>
        <w:tc>
          <w:tcPr>
            <w:tcW w:w="3320" w:type="dxa"/>
            <w:tcBorders>
              <w:top w:val="single" w:sz="4" w:space="0" w:color="auto"/>
              <w:left w:val="single" w:sz="4" w:space="0" w:color="auto"/>
              <w:right w:val="single" w:sz="4" w:space="0" w:color="auto"/>
            </w:tcBorders>
            <w:vAlign w:val="center"/>
          </w:tcPr>
          <w:p w14:paraId="3D6EB9E4" w14:textId="0BCB27CC" w:rsidR="00F2110E" w:rsidRPr="00DD2D20" w:rsidRDefault="00F2110E" w:rsidP="001162C9">
            <w:pPr>
              <w:spacing w:line="198" w:lineRule="atLeast"/>
              <w:jc w:val="left"/>
              <w:rPr>
                <w:rFonts w:eastAsia="Times New Roman" w:cs="Calibri"/>
                <w:color w:val="212121"/>
                <w:szCs w:val="20"/>
                <w:lang w:eastAsia="es-MX"/>
              </w:rPr>
            </w:pPr>
            <w:r w:rsidRPr="00DD2D20">
              <w:rPr>
                <w:rFonts w:eastAsia="Times New Roman" w:cs="Calibri"/>
                <w:color w:val="212121"/>
                <w:szCs w:val="20"/>
                <w:lang w:eastAsia="es-MX"/>
              </w:rPr>
              <w:t>Lenguajes de programación</w:t>
            </w:r>
          </w:p>
        </w:tc>
        <w:tc>
          <w:tcPr>
            <w:tcW w:w="3321" w:type="dxa"/>
            <w:tcBorders>
              <w:top w:val="single" w:sz="4" w:space="0" w:color="auto"/>
              <w:left w:val="single" w:sz="4" w:space="0" w:color="auto"/>
              <w:bottom w:val="single" w:sz="4" w:space="0" w:color="auto"/>
              <w:right w:val="single" w:sz="4" w:space="0" w:color="auto"/>
            </w:tcBorders>
            <w:noWrap/>
            <w:vAlign w:val="center"/>
          </w:tcPr>
          <w:p w14:paraId="33831D01" w14:textId="680FB3B9" w:rsidR="00F2110E" w:rsidRPr="00DD2D20" w:rsidRDefault="00F2110E" w:rsidP="00F46BA0">
            <w:pPr>
              <w:spacing w:line="198" w:lineRule="atLeast"/>
              <w:rPr>
                <w:rFonts w:eastAsia="Times New Roman" w:cs="Calibri"/>
                <w:color w:val="212121"/>
                <w:szCs w:val="20"/>
                <w:lang w:eastAsia="es-MX"/>
              </w:rPr>
            </w:pPr>
            <w:r w:rsidRPr="00DD2D20">
              <w:rPr>
                <w:rFonts w:eastAsia="Times New Roman" w:cs="Calibri"/>
                <w:color w:val="212121"/>
                <w:szCs w:val="20"/>
                <w:lang w:eastAsia="es-MX"/>
              </w:rPr>
              <w:t>Zend Certified PHP Engineer</w:t>
            </w:r>
          </w:p>
        </w:tc>
        <w:tc>
          <w:tcPr>
            <w:tcW w:w="3321" w:type="dxa"/>
            <w:tcBorders>
              <w:top w:val="single" w:sz="4" w:space="0" w:color="auto"/>
              <w:left w:val="single" w:sz="4" w:space="0" w:color="auto"/>
              <w:bottom w:val="single" w:sz="4" w:space="0" w:color="auto"/>
              <w:right w:val="single" w:sz="4" w:space="0" w:color="auto"/>
            </w:tcBorders>
            <w:vAlign w:val="center"/>
          </w:tcPr>
          <w:p w14:paraId="47FC71E6" w14:textId="7F88DF18" w:rsidR="00F2110E" w:rsidRPr="00DD2D20" w:rsidRDefault="00F2110E" w:rsidP="00F46BA0">
            <w:pPr>
              <w:spacing w:line="198" w:lineRule="atLeast"/>
              <w:rPr>
                <w:rFonts w:eastAsia="Times New Roman" w:cs="Calibri"/>
                <w:color w:val="212121"/>
                <w:szCs w:val="20"/>
                <w:lang w:eastAsia="es-MX"/>
              </w:rPr>
            </w:pPr>
            <w:r>
              <w:rPr>
                <w:rFonts w:eastAsia="Times New Roman" w:cs="Calibri"/>
                <w:color w:val="212121"/>
                <w:szCs w:val="20"/>
                <w:lang w:eastAsia="es-MX"/>
              </w:rPr>
              <w:t xml:space="preserve">Lenguaje de programación </w:t>
            </w:r>
            <w:r w:rsidRPr="00DD2D20">
              <w:rPr>
                <w:rFonts w:eastAsia="Times New Roman" w:cs="Calibri"/>
                <w:color w:val="212121"/>
                <w:szCs w:val="20"/>
                <w:lang w:eastAsia="es-MX"/>
              </w:rPr>
              <w:t>PHP</w:t>
            </w:r>
            <w:r w:rsidR="006E7CE4">
              <w:rPr>
                <w:rFonts w:eastAsia="Times New Roman" w:cs="Calibri"/>
                <w:color w:val="212121"/>
                <w:szCs w:val="20"/>
                <w:lang w:eastAsia="es-MX"/>
              </w:rPr>
              <w:t>.</w:t>
            </w:r>
          </w:p>
        </w:tc>
      </w:tr>
      <w:tr w:rsidR="00F2110E" w:rsidRPr="00BD49A8" w14:paraId="13CE9A65" w14:textId="77777777" w:rsidTr="002B29AF">
        <w:trPr>
          <w:trHeight w:val="70"/>
          <w:tblHeader/>
          <w:jc w:val="center"/>
        </w:trPr>
        <w:tc>
          <w:tcPr>
            <w:tcW w:w="3320" w:type="dxa"/>
            <w:vMerge w:val="restart"/>
            <w:tcBorders>
              <w:left w:val="single" w:sz="4" w:space="0" w:color="auto"/>
              <w:right w:val="single" w:sz="4" w:space="0" w:color="auto"/>
            </w:tcBorders>
            <w:vAlign w:val="center"/>
          </w:tcPr>
          <w:p w14:paraId="774027D3" w14:textId="57DC93EA" w:rsidR="00F2110E" w:rsidRPr="00F2110E" w:rsidRDefault="00F2110E" w:rsidP="00F46BA0">
            <w:pPr>
              <w:spacing w:line="198" w:lineRule="atLeast"/>
              <w:rPr>
                <w:rFonts w:eastAsia="Times New Roman" w:cs="Calibri"/>
                <w:color w:val="212121"/>
                <w:szCs w:val="20"/>
                <w:lang w:val="es-ES" w:eastAsia="es-MX"/>
              </w:rPr>
            </w:pPr>
            <w:r w:rsidRPr="00F2110E">
              <w:rPr>
                <w:rFonts w:eastAsia="Times New Roman" w:cs="Calibri"/>
                <w:color w:val="212121"/>
                <w:szCs w:val="20"/>
                <w:lang w:val="es-ES" w:eastAsia="es-MX"/>
              </w:rPr>
              <w:t>Lenguajes de programación y Desarrollo Orientado a Objetos</w:t>
            </w:r>
          </w:p>
        </w:tc>
        <w:tc>
          <w:tcPr>
            <w:tcW w:w="3321" w:type="dxa"/>
            <w:tcBorders>
              <w:top w:val="single" w:sz="4" w:space="0" w:color="auto"/>
              <w:left w:val="single" w:sz="4" w:space="0" w:color="auto"/>
              <w:bottom w:val="single" w:sz="4" w:space="0" w:color="auto"/>
              <w:right w:val="single" w:sz="4" w:space="0" w:color="auto"/>
            </w:tcBorders>
            <w:noWrap/>
            <w:vAlign w:val="center"/>
          </w:tcPr>
          <w:p w14:paraId="36A906B5" w14:textId="5BDE3911" w:rsidR="00F2110E" w:rsidRPr="00DD2D20" w:rsidRDefault="00F2110E" w:rsidP="00F46BA0">
            <w:pPr>
              <w:spacing w:line="198" w:lineRule="atLeast"/>
              <w:rPr>
                <w:rFonts w:eastAsia="Times New Roman" w:cs="Calibri"/>
                <w:color w:val="212121"/>
                <w:szCs w:val="20"/>
                <w:lang w:val="en-US" w:eastAsia="es-MX"/>
              </w:rPr>
            </w:pPr>
            <w:r w:rsidRPr="00DD2D20">
              <w:rPr>
                <w:rFonts w:eastAsia="Times New Roman" w:cs="Calibri"/>
                <w:color w:val="212121"/>
                <w:szCs w:val="20"/>
                <w:lang w:val="en-US" w:eastAsia="es-MX"/>
              </w:rPr>
              <w:t>Oracle Certified Associate, Java SE 7 Programmer</w:t>
            </w:r>
          </w:p>
        </w:tc>
        <w:tc>
          <w:tcPr>
            <w:tcW w:w="3321" w:type="dxa"/>
            <w:tcBorders>
              <w:top w:val="single" w:sz="4" w:space="0" w:color="auto"/>
              <w:left w:val="single" w:sz="4" w:space="0" w:color="auto"/>
              <w:bottom w:val="single" w:sz="4" w:space="0" w:color="auto"/>
              <w:right w:val="single" w:sz="4" w:space="0" w:color="auto"/>
            </w:tcBorders>
            <w:vAlign w:val="center"/>
          </w:tcPr>
          <w:p w14:paraId="0D731A8F" w14:textId="04C18420" w:rsidR="00F2110E" w:rsidRPr="00DD2D20" w:rsidRDefault="00F2110E" w:rsidP="00F46BA0">
            <w:pPr>
              <w:spacing w:line="198" w:lineRule="atLeast"/>
              <w:rPr>
                <w:rFonts w:eastAsia="Times New Roman" w:cs="Calibri"/>
                <w:color w:val="212121"/>
                <w:szCs w:val="20"/>
                <w:lang w:eastAsia="es-MX"/>
              </w:rPr>
            </w:pPr>
            <w:r>
              <w:rPr>
                <w:rFonts w:eastAsia="Times New Roman" w:cs="Calibri"/>
                <w:color w:val="212121"/>
                <w:szCs w:val="20"/>
                <w:lang w:eastAsia="es-MX"/>
              </w:rPr>
              <w:t xml:space="preserve">Lenguaje de programación </w:t>
            </w:r>
            <w:r w:rsidRPr="00DD2D20">
              <w:rPr>
                <w:rFonts w:eastAsia="Times New Roman" w:cs="Calibri"/>
                <w:color w:val="212121"/>
                <w:szCs w:val="20"/>
                <w:lang w:eastAsia="es-MX"/>
              </w:rPr>
              <w:t>Java</w:t>
            </w:r>
            <w:r w:rsidR="006E7CE4">
              <w:rPr>
                <w:rFonts w:eastAsia="Times New Roman" w:cs="Calibri"/>
                <w:color w:val="212121"/>
                <w:szCs w:val="20"/>
                <w:lang w:eastAsia="es-MX"/>
              </w:rPr>
              <w:t>.</w:t>
            </w:r>
          </w:p>
        </w:tc>
      </w:tr>
      <w:tr w:rsidR="00F2110E" w:rsidRPr="00BD49A8" w14:paraId="1FFA44E3" w14:textId="77777777" w:rsidTr="002B29AF">
        <w:trPr>
          <w:trHeight w:val="70"/>
          <w:tblHeader/>
          <w:jc w:val="center"/>
        </w:trPr>
        <w:tc>
          <w:tcPr>
            <w:tcW w:w="3320" w:type="dxa"/>
            <w:vMerge/>
            <w:tcBorders>
              <w:left w:val="single" w:sz="4" w:space="0" w:color="auto"/>
              <w:right w:val="single" w:sz="4" w:space="0" w:color="auto"/>
            </w:tcBorders>
          </w:tcPr>
          <w:p w14:paraId="4D9B57A5" w14:textId="77777777" w:rsidR="00F2110E" w:rsidRPr="00DD2D20" w:rsidRDefault="00F2110E" w:rsidP="00F46BA0">
            <w:pPr>
              <w:spacing w:line="198" w:lineRule="atLeast"/>
              <w:rPr>
                <w:rFonts w:eastAsia="Times New Roman" w:cs="Calibri"/>
                <w:color w:val="212121"/>
                <w:szCs w:val="20"/>
                <w:highlight w:val="yellow"/>
                <w:lang w:val="es-ES" w:eastAsia="es-MX"/>
              </w:rPr>
            </w:pPr>
          </w:p>
        </w:tc>
        <w:tc>
          <w:tcPr>
            <w:tcW w:w="3321" w:type="dxa"/>
            <w:tcBorders>
              <w:top w:val="single" w:sz="4" w:space="0" w:color="auto"/>
              <w:left w:val="single" w:sz="4" w:space="0" w:color="auto"/>
              <w:bottom w:val="single" w:sz="4" w:space="0" w:color="auto"/>
              <w:right w:val="single" w:sz="4" w:space="0" w:color="auto"/>
            </w:tcBorders>
            <w:noWrap/>
            <w:vAlign w:val="center"/>
          </w:tcPr>
          <w:p w14:paraId="5B7E2484" w14:textId="7FE2F050" w:rsidR="00F2110E" w:rsidRPr="00DD2D20" w:rsidRDefault="00F2110E" w:rsidP="00F46BA0">
            <w:pPr>
              <w:spacing w:line="198" w:lineRule="atLeast"/>
              <w:rPr>
                <w:rFonts w:eastAsia="Times New Roman" w:cs="Calibri"/>
                <w:color w:val="212121"/>
                <w:szCs w:val="20"/>
                <w:lang w:val="en-US" w:eastAsia="es-MX"/>
              </w:rPr>
            </w:pPr>
            <w:r w:rsidRPr="00DD2D20">
              <w:rPr>
                <w:rFonts w:eastAsia="Times New Roman" w:cs="Calibri"/>
                <w:color w:val="212121"/>
                <w:szCs w:val="20"/>
                <w:lang w:val="en-US" w:eastAsia="es-MX"/>
              </w:rPr>
              <w:t>EC-Council Certified Secure Programmer - Java</w:t>
            </w:r>
          </w:p>
        </w:tc>
        <w:tc>
          <w:tcPr>
            <w:tcW w:w="3321" w:type="dxa"/>
            <w:tcBorders>
              <w:top w:val="single" w:sz="4" w:space="0" w:color="auto"/>
              <w:left w:val="single" w:sz="4" w:space="0" w:color="auto"/>
              <w:bottom w:val="single" w:sz="4" w:space="0" w:color="auto"/>
              <w:right w:val="single" w:sz="4" w:space="0" w:color="auto"/>
            </w:tcBorders>
            <w:vAlign w:val="center"/>
          </w:tcPr>
          <w:p w14:paraId="114BB20D" w14:textId="26CB0792" w:rsidR="00F2110E" w:rsidRPr="00DD2D20" w:rsidRDefault="00F2110E" w:rsidP="00F46BA0">
            <w:pPr>
              <w:spacing w:line="198" w:lineRule="atLeast"/>
              <w:rPr>
                <w:rFonts w:eastAsia="Times New Roman" w:cs="Calibri"/>
                <w:color w:val="212121"/>
                <w:szCs w:val="20"/>
                <w:lang w:eastAsia="es-MX"/>
              </w:rPr>
            </w:pPr>
            <w:r>
              <w:rPr>
                <w:rFonts w:eastAsia="Times New Roman" w:cs="Calibri"/>
                <w:color w:val="212121"/>
                <w:szCs w:val="20"/>
                <w:lang w:eastAsia="es-MX"/>
              </w:rPr>
              <w:t xml:space="preserve">Lenguaje de programación </w:t>
            </w:r>
            <w:r w:rsidRPr="00DD2D20">
              <w:rPr>
                <w:rFonts w:eastAsia="Times New Roman" w:cs="Calibri"/>
                <w:color w:val="212121"/>
                <w:szCs w:val="20"/>
                <w:lang w:eastAsia="es-MX"/>
              </w:rPr>
              <w:t>Java</w:t>
            </w:r>
            <w:r w:rsidR="006E7CE4">
              <w:rPr>
                <w:rFonts w:eastAsia="Times New Roman" w:cs="Calibri"/>
                <w:color w:val="212121"/>
                <w:szCs w:val="20"/>
                <w:lang w:eastAsia="es-MX"/>
              </w:rPr>
              <w:t>.</w:t>
            </w:r>
          </w:p>
        </w:tc>
      </w:tr>
      <w:tr w:rsidR="00F2110E" w:rsidRPr="00BD49A8" w14:paraId="095B97EF" w14:textId="77777777" w:rsidTr="002B29AF">
        <w:trPr>
          <w:trHeight w:val="70"/>
          <w:tblHeader/>
          <w:jc w:val="center"/>
        </w:trPr>
        <w:tc>
          <w:tcPr>
            <w:tcW w:w="3320" w:type="dxa"/>
            <w:vMerge/>
            <w:tcBorders>
              <w:left w:val="single" w:sz="4" w:space="0" w:color="auto"/>
              <w:bottom w:val="single" w:sz="4" w:space="0" w:color="auto"/>
              <w:right w:val="single" w:sz="4" w:space="0" w:color="auto"/>
            </w:tcBorders>
          </w:tcPr>
          <w:p w14:paraId="036771FC" w14:textId="77777777" w:rsidR="00F2110E" w:rsidRPr="00DD2D20" w:rsidRDefault="00F2110E" w:rsidP="00F46BA0">
            <w:pPr>
              <w:spacing w:line="198" w:lineRule="atLeast"/>
              <w:rPr>
                <w:rFonts w:eastAsia="Times New Roman" w:cs="Calibri"/>
                <w:color w:val="212121"/>
                <w:szCs w:val="20"/>
                <w:highlight w:val="yellow"/>
                <w:lang w:val="es-ES" w:eastAsia="es-MX"/>
              </w:rPr>
            </w:pPr>
          </w:p>
        </w:tc>
        <w:tc>
          <w:tcPr>
            <w:tcW w:w="3321" w:type="dxa"/>
            <w:tcBorders>
              <w:top w:val="single" w:sz="4" w:space="0" w:color="auto"/>
              <w:left w:val="single" w:sz="4" w:space="0" w:color="auto"/>
              <w:bottom w:val="single" w:sz="4" w:space="0" w:color="auto"/>
              <w:right w:val="single" w:sz="4" w:space="0" w:color="auto"/>
            </w:tcBorders>
            <w:noWrap/>
            <w:vAlign w:val="center"/>
          </w:tcPr>
          <w:p w14:paraId="328C8945" w14:textId="2DC9936F" w:rsidR="00F2110E" w:rsidRPr="00DD2D20" w:rsidRDefault="00F2110E" w:rsidP="00F46BA0">
            <w:pPr>
              <w:spacing w:line="198" w:lineRule="atLeast"/>
              <w:rPr>
                <w:rFonts w:eastAsia="Times New Roman" w:cs="Calibri"/>
                <w:color w:val="212121"/>
                <w:szCs w:val="20"/>
                <w:lang w:val="en-US" w:eastAsia="es-MX"/>
              </w:rPr>
            </w:pPr>
            <w:r w:rsidRPr="00DD2D20">
              <w:rPr>
                <w:rFonts w:eastAsia="Times New Roman" w:cs="Calibri"/>
                <w:color w:val="212121"/>
                <w:szCs w:val="20"/>
                <w:lang w:val="en-US" w:eastAsia="es-MX"/>
              </w:rPr>
              <w:t>Sun certified programmer for the Java 2 Platform, Standard Edition 5.0</w:t>
            </w:r>
          </w:p>
        </w:tc>
        <w:tc>
          <w:tcPr>
            <w:tcW w:w="3321" w:type="dxa"/>
            <w:tcBorders>
              <w:top w:val="single" w:sz="4" w:space="0" w:color="auto"/>
              <w:left w:val="single" w:sz="4" w:space="0" w:color="auto"/>
              <w:bottom w:val="single" w:sz="4" w:space="0" w:color="auto"/>
              <w:right w:val="single" w:sz="4" w:space="0" w:color="auto"/>
            </w:tcBorders>
            <w:vAlign w:val="center"/>
          </w:tcPr>
          <w:p w14:paraId="547AE2CC" w14:textId="6A8E7445" w:rsidR="00F2110E" w:rsidRPr="00DD2D20" w:rsidRDefault="00F2110E" w:rsidP="00F46BA0">
            <w:pPr>
              <w:spacing w:line="198" w:lineRule="atLeast"/>
              <w:rPr>
                <w:rFonts w:eastAsia="Times New Roman" w:cs="Calibri"/>
                <w:color w:val="212121"/>
                <w:szCs w:val="20"/>
                <w:lang w:eastAsia="es-MX"/>
              </w:rPr>
            </w:pPr>
            <w:r>
              <w:rPr>
                <w:rFonts w:eastAsia="Times New Roman" w:cs="Calibri"/>
                <w:color w:val="212121"/>
                <w:szCs w:val="20"/>
                <w:lang w:eastAsia="es-MX"/>
              </w:rPr>
              <w:t xml:space="preserve">Lenguaje de programación </w:t>
            </w:r>
            <w:r w:rsidRPr="00DD2D20">
              <w:rPr>
                <w:rFonts w:eastAsia="Times New Roman" w:cs="Calibri"/>
                <w:color w:val="212121"/>
                <w:szCs w:val="20"/>
                <w:lang w:eastAsia="es-MX"/>
              </w:rPr>
              <w:t>Java</w:t>
            </w:r>
            <w:r w:rsidR="006E7CE4">
              <w:rPr>
                <w:rFonts w:eastAsia="Times New Roman" w:cs="Calibri"/>
                <w:color w:val="212121"/>
                <w:szCs w:val="20"/>
                <w:lang w:eastAsia="es-MX"/>
              </w:rPr>
              <w:t>.</w:t>
            </w:r>
          </w:p>
        </w:tc>
      </w:tr>
      <w:tr w:rsidR="001162C9" w:rsidRPr="00BD49A8" w14:paraId="369AB046" w14:textId="77777777" w:rsidTr="002B29AF">
        <w:trPr>
          <w:trHeight w:val="70"/>
          <w:tblHeader/>
          <w:jc w:val="center"/>
        </w:trPr>
        <w:tc>
          <w:tcPr>
            <w:tcW w:w="3320" w:type="dxa"/>
            <w:vMerge w:val="restart"/>
            <w:tcBorders>
              <w:top w:val="single" w:sz="4" w:space="0" w:color="auto"/>
              <w:left w:val="single" w:sz="4" w:space="0" w:color="auto"/>
              <w:right w:val="single" w:sz="4" w:space="0" w:color="auto"/>
            </w:tcBorders>
            <w:vAlign w:val="center"/>
          </w:tcPr>
          <w:p w14:paraId="2E467BCE" w14:textId="2FDF3D81" w:rsidR="001162C9" w:rsidRPr="001162C9" w:rsidRDefault="001162C9" w:rsidP="00F46BA0">
            <w:pPr>
              <w:spacing w:line="198" w:lineRule="atLeast"/>
              <w:rPr>
                <w:rFonts w:eastAsia="Times New Roman" w:cs="Calibri"/>
                <w:color w:val="212121"/>
                <w:szCs w:val="20"/>
                <w:lang w:val="es-ES" w:eastAsia="es-MX"/>
              </w:rPr>
            </w:pPr>
            <w:r w:rsidRPr="001162C9">
              <w:rPr>
                <w:rFonts w:eastAsia="Times New Roman" w:cs="Calibri"/>
                <w:color w:val="212121"/>
                <w:szCs w:val="20"/>
                <w:lang w:val="es-ES" w:eastAsia="es-MX"/>
              </w:rPr>
              <w:t>Seguridad de la información</w:t>
            </w:r>
          </w:p>
        </w:tc>
        <w:tc>
          <w:tcPr>
            <w:tcW w:w="3321" w:type="dxa"/>
            <w:tcBorders>
              <w:top w:val="single" w:sz="4" w:space="0" w:color="auto"/>
              <w:left w:val="single" w:sz="4" w:space="0" w:color="auto"/>
              <w:bottom w:val="single" w:sz="4" w:space="0" w:color="auto"/>
              <w:right w:val="single" w:sz="4" w:space="0" w:color="auto"/>
            </w:tcBorders>
            <w:noWrap/>
            <w:vAlign w:val="center"/>
          </w:tcPr>
          <w:p w14:paraId="610850AC" w14:textId="77777777" w:rsidR="001162C9" w:rsidRPr="001162C9" w:rsidRDefault="001162C9" w:rsidP="00F46BA0">
            <w:pPr>
              <w:spacing w:line="198" w:lineRule="atLeast"/>
              <w:rPr>
                <w:rFonts w:eastAsia="Times New Roman" w:cs="Calibri"/>
                <w:color w:val="212121"/>
                <w:szCs w:val="20"/>
                <w:lang w:val="en-US" w:eastAsia="es-MX"/>
              </w:rPr>
            </w:pPr>
            <w:r w:rsidRPr="001162C9">
              <w:rPr>
                <w:rFonts w:eastAsia="Times New Roman" w:cs="Calibri"/>
                <w:color w:val="212121"/>
                <w:szCs w:val="20"/>
                <w:lang w:val="en-US" w:eastAsia="es-MX"/>
              </w:rPr>
              <w:t>EC-Council Ethical Hacker</w:t>
            </w:r>
          </w:p>
        </w:tc>
        <w:tc>
          <w:tcPr>
            <w:tcW w:w="3321" w:type="dxa"/>
            <w:tcBorders>
              <w:top w:val="single" w:sz="4" w:space="0" w:color="auto"/>
              <w:left w:val="single" w:sz="4" w:space="0" w:color="auto"/>
              <w:bottom w:val="single" w:sz="4" w:space="0" w:color="auto"/>
              <w:right w:val="single" w:sz="4" w:space="0" w:color="auto"/>
            </w:tcBorders>
            <w:vAlign w:val="center"/>
          </w:tcPr>
          <w:p w14:paraId="170BB13A" w14:textId="19AB4197" w:rsidR="001162C9" w:rsidRPr="001162C9" w:rsidRDefault="001162C9" w:rsidP="00F46BA0">
            <w:pPr>
              <w:spacing w:line="198" w:lineRule="atLeast"/>
              <w:rPr>
                <w:rFonts w:eastAsia="Times New Roman" w:cs="Calibri"/>
                <w:color w:val="212121"/>
                <w:szCs w:val="20"/>
                <w:lang w:eastAsia="es-MX"/>
              </w:rPr>
            </w:pPr>
            <w:r w:rsidRPr="001162C9">
              <w:rPr>
                <w:rFonts w:eastAsia="Times New Roman" w:cs="Calibri"/>
                <w:color w:val="212121"/>
                <w:szCs w:val="20"/>
                <w:lang w:eastAsia="es-MX"/>
              </w:rPr>
              <w:t>Seguridad de la información</w:t>
            </w:r>
            <w:r w:rsidR="006E7CE4">
              <w:rPr>
                <w:rFonts w:eastAsia="Times New Roman" w:cs="Calibri"/>
                <w:color w:val="212121"/>
                <w:szCs w:val="20"/>
                <w:lang w:eastAsia="es-MX"/>
              </w:rPr>
              <w:t>.</w:t>
            </w:r>
          </w:p>
        </w:tc>
      </w:tr>
      <w:tr w:rsidR="001162C9" w:rsidRPr="00BD49A8" w14:paraId="23912C67" w14:textId="77777777" w:rsidTr="002B29AF">
        <w:trPr>
          <w:trHeight w:val="70"/>
          <w:tblHeader/>
          <w:jc w:val="center"/>
        </w:trPr>
        <w:tc>
          <w:tcPr>
            <w:tcW w:w="3320" w:type="dxa"/>
            <w:vMerge/>
            <w:tcBorders>
              <w:left w:val="single" w:sz="4" w:space="0" w:color="auto"/>
              <w:bottom w:val="single" w:sz="4" w:space="0" w:color="auto"/>
              <w:right w:val="single" w:sz="4" w:space="0" w:color="auto"/>
            </w:tcBorders>
          </w:tcPr>
          <w:p w14:paraId="64C21ED2" w14:textId="77777777" w:rsidR="001162C9" w:rsidRPr="00BD49A8" w:rsidRDefault="001162C9" w:rsidP="00F46BA0">
            <w:pPr>
              <w:spacing w:line="198" w:lineRule="atLeast"/>
              <w:rPr>
                <w:rFonts w:eastAsia="Times New Roman" w:cs="Calibri"/>
                <w:color w:val="212121"/>
                <w:szCs w:val="20"/>
                <w:highlight w:val="yellow"/>
                <w:lang w:eastAsia="es-MX"/>
              </w:rPr>
            </w:pPr>
          </w:p>
        </w:tc>
        <w:tc>
          <w:tcPr>
            <w:tcW w:w="3321" w:type="dxa"/>
            <w:tcBorders>
              <w:top w:val="single" w:sz="4" w:space="0" w:color="auto"/>
              <w:left w:val="single" w:sz="4" w:space="0" w:color="auto"/>
              <w:bottom w:val="single" w:sz="4" w:space="0" w:color="auto"/>
              <w:right w:val="single" w:sz="4" w:space="0" w:color="auto"/>
            </w:tcBorders>
            <w:noWrap/>
            <w:vAlign w:val="center"/>
          </w:tcPr>
          <w:p w14:paraId="2DDF82BF" w14:textId="67D1554B" w:rsidR="001162C9" w:rsidRPr="001162C9" w:rsidRDefault="001162C9" w:rsidP="00F46BA0">
            <w:pPr>
              <w:spacing w:line="198" w:lineRule="atLeast"/>
              <w:rPr>
                <w:rFonts w:eastAsia="Times New Roman" w:cs="Calibri"/>
                <w:color w:val="212121"/>
                <w:szCs w:val="20"/>
                <w:lang w:eastAsia="es-MX"/>
              </w:rPr>
            </w:pPr>
            <w:r w:rsidRPr="001162C9">
              <w:rPr>
                <w:rFonts w:eastAsia="Times New Roman" w:cs="Calibri"/>
                <w:color w:val="212121"/>
                <w:szCs w:val="20"/>
                <w:lang w:eastAsia="es-MX"/>
              </w:rPr>
              <w:t>Computer Hacking Forensic Investigator</w:t>
            </w:r>
          </w:p>
        </w:tc>
        <w:tc>
          <w:tcPr>
            <w:tcW w:w="3321" w:type="dxa"/>
            <w:tcBorders>
              <w:top w:val="single" w:sz="4" w:space="0" w:color="auto"/>
              <w:left w:val="single" w:sz="4" w:space="0" w:color="auto"/>
              <w:bottom w:val="single" w:sz="4" w:space="0" w:color="auto"/>
              <w:right w:val="single" w:sz="4" w:space="0" w:color="auto"/>
            </w:tcBorders>
            <w:vAlign w:val="center"/>
          </w:tcPr>
          <w:p w14:paraId="72A79F24" w14:textId="1F537E4F" w:rsidR="001162C9" w:rsidRPr="001162C9" w:rsidRDefault="001162C9" w:rsidP="00F46BA0">
            <w:pPr>
              <w:spacing w:line="198" w:lineRule="atLeast"/>
              <w:rPr>
                <w:rFonts w:eastAsia="Times New Roman" w:cs="Calibri"/>
                <w:color w:val="212121"/>
                <w:szCs w:val="20"/>
                <w:lang w:eastAsia="es-MX"/>
              </w:rPr>
            </w:pPr>
            <w:r w:rsidRPr="001162C9">
              <w:rPr>
                <w:rFonts w:eastAsia="Times New Roman" w:cs="Calibri"/>
                <w:color w:val="212121"/>
                <w:szCs w:val="20"/>
                <w:lang w:eastAsia="es-MX"/>
              </w:rPr>
              <w:t>Seguridad de la información</w:t>
            </w:r>
            <w:r w:rsidR="006E7CE4">
              <w:rPr>
                <w:rFonts w:eastAsia="Times New Roman" w:cs="Calibri"/>
                <w:color w:val="212121"/>
                <w:szCs w:val="20"/>
                <w:lang w:eastAsia="es-MX"/>
              </w:rPr>
              <w:t>.</w:t>
            </w:r>
          </w:p>
        </w:tc>
      </w:tr>
      <w:tr w:rsidR="00F46BA0" w:rsidRPr="00BD49A8" w14:paraId="14C553F1" w14:textId="77777777" w:rsidTr="002B29AF">
        <w:trPr>
          <w:trHeight w:val="70"/>
          <w:tblHeader/>
          <w:jc w:val="center"/>
        </w:trPr>
        <w:tc>
          <w:tcPr>
            <w:tcW w:w="3320" w:type="dxa"/>
            <w:tcBorders>
              <w:top w:val="single" w:sz="4" w:space="0" w:color="auto"/>
              <w:left w:val="single" w:sz="4" w:space="0" w:color="auto"/>
              <w:bottom w:val="single" w:sz="4" w:space="0" w:color="auto"/>
              <w:right w:val="single" w:sz="4" w:space="0" w:color="auto"/>
            </w:tcBorders>
            <w:vAlign w:val="center"/>
          </w:tcPr>
          <w:p w14:paraId="60E66D9E" w14:textId="1EF65E46" w:rsidR="00F46BA0" w:rsidRPr="00D03DA8" w:rsidRDefault="00D03DA8" w:rsidP="00F46BA0">
            <w:pPr>
              <w:spacing w:line="198" w:lineRule="atLeast"/>
              <w:rPr>
                <w:rFonts w:eastAsia="Times New Roman" w:cs="Calibri"/>
                <w:color w:val="212121"/>
                <w:szCs w:val="20"/>
                <w:lang w:eastAsia="es-MX"/>
              </w:rPr>
            </w:pPr>
            <w:r w:rsidRPr="00D03DA8">
              <w:rPr>
                <w:rFonts w:eastAsia="Times New Roman" w:cs="Calibri"/>
                <w:color w:val="212121"/>
                <w:szCs w:val="20"/>
                <w:lang w:eastAsia="es-MX"/>
              </w:rPr>
              <w:t>Tecnologías verdes</w:t>
            </w:r>
          </w:p>
        </w:tc>
        <w:tc>
          <w:tcPr>
            <w:tcW w:w="3321" w:type="dxa"/>
            <w:tcBorders>
              <w:top w:val="single" w:sz="4" w:space="0" w:color="auto"/>
              <w:left w:val="single" w:sz="4" w:space="0" w:color="auto"/>
              <w:bottom w:val="single" w:sz="4" w:space="0" w:color="auto"/>
              <w:right w:val="single" w:sz="4" w:space="0" w:color="auto"/>
            </w:tcBorders>
            <w:noWrap/>
            <w:vAlign w:val="center"/>
          </w:tcPr>
          <w:p w14:paraId="13613CDE" w14:textId="062552CE" w:rsidR="00F46BA0" w:rsidRPr="00D03DA8" w:rsidRDefault="00F46BA0" w:rsidP="00F46BA0">
            <w:pPr>
              <w:spacing w:line="198" w:lineRule="atLeast"/>
              <w:rPr>
                <w:rFonts w:eastAsia="Times New Roman" w:cs="Calibri"/>
                <w:color w:val="212121"/>
                <w:szCs w:val="20"/>
                <w:lang w:eastAsia="es-MX"/>
              </w:rPr>
            </w:pPr>
            <w:r w:rsidRPr="00D03DA8">
              <w:rPr>
                <w:rFonts w:eastAsia="Times New Roman" w:cs="Calibri"/>
                <w:color w:val="212121"/>
                <w:szCs w:val="20"/>
                <w:lang w:eastAsia="es-MX"/>
              </w:rPr>
              <w:t>CompTIA Green IT</w:t>
            </w:r>
          </w:p>
        </w:tc>
        <w:tc>
          <w:tcPr>
            <w:tcW w:w="3321" w:type="dxa"/>
            <w:tcBorders>
              <w:top w:val="single" w:sz="4" w:space="0" w:color="auto"/>
              <w:left w:val="single" w:sz="4" w:space="0" w:color="auto"/>
              <w:bottom w:val="single" w:sz="4" w:space="0" w:color="auto"/>
              <w:right w:val="single" w:sz="4" w:space="0" w:color="auto"/>
            </w:tcBorders>
            <w:vAlign w:val="center"/>
          </w:tcPr>
          <w:p w14:paraId="1468D523" w14:textId="7CD9ED33" w:rsidR="00F46BA0" w:rsidRPr="00D03DA8" w:rsidRDefault="00F46BA0" w:rsidP="00F46BA0">
            <w:pPr>
              <w:spacing w:line="198" w:lineRule="atLeast"/>
              <w:rPr>
                <w:rFonts w:eastAsia="Times New Roman" w:cs="Calibri"/>
                <w:color w:val="212121"/>
                <w:szCs w:val="20"/>
                <w:lang w:eastAsia="es-MX"/>
              </w:rPr>
            </w:pPr>
            <w:r w:rsidRPr="00D03DA8">
              <w:rPr>
                <w:rFonts w:eastAsia="Times New Roman" w:cs="Calibri"/>
                <w:color w:val="212121"/>
                <w:szCs w:val="20"/>
                <w:lang w:eastAsia="es-MX"/>
              </w:rPr>
              <w:t>Tecnologías verdes/uso eficiente de los recursos computacionales, minimizando el impacto ambiental</w:t>
            </w:r>
            <w:r w:rsidR="006E7CE4">
              <w:rPr>
                <w:rFonts w:eastAsia="Times New Roman" w:cs="Calibri"/>
                <w:color w:val="212121"/>
                <w:szCs w:val="20"/>
                <w:lang w:eastAsia="es-MX"/>
              </w:rPr>
              <w:t>.</w:t>
            </w:r>
          </w:p>
        </w:tc>
      </w:tr>
      <w:tr w:rsidR="00D03DA8" w:rsidRPr="00BD49A8" w14:paraId="656445A8" w14:textId="77777777" w:rsidTr="002B29AF">
        <w:trPr>
          <w:trHeight w:val="70"/>
          <w:tblHeader/>
          <w:jc w:val="center"/>
        </w:trPr>
        <w:tc>
          <w:tcPr>
            <w:tcW w:w="3320" w:type="dxa"/>
            <w:vMerge w:val="restart"/>
            <w:tcBorders>
              <w:top w:val="single" w:sz="4" w:space="0" w:color="auto"/>
              <w:left w:val="single" w:sz="4" w:space="0" w:color="auto"/>
              <w:right w:val="single" w:sz="4" w:space="0" w:color="auto"/>
            </w:tcBorders>
            <w:vAlign w:val="center"/>
          </w:tcPr>
          <w:p w14:paraId="6E13A46D" w14:textId="5E9A1A60" w:rsidR="00D03DA8" w:rsidRPr="00D03DA8" w:rsidRDefault="00D03DA8" w:rsidP="00F46BA0">
            <w:pPr>
              <w:spacing w:line="198" w:lineRule="atLeast"/>
              <w:rPr>
                <w:rFonts w:eastAsia="Times New Roman" w:cs="Calibri"/>
                <w:color w:val="212121"/>
                <w:szCs w:val="20"/>
                <w:lang w:eastAsia="es-MX"/>
              </w:rPr>
            </w:pPr>
            <w:r w:rsidRPr="00D03DA8">
              <w:rPr>
                <w:rFonts w:eastAsia="Times New Roman" w:cs="Calibri"/>
                <w:color w:val="212121"/>
                <w:szCs w:val="20"/>
                <w:lang w:eastAsia="es-MX"/>
              </w:rPr>
              <w:t>Desarrollo Web</w:t>
            </w:r>
          </w:p>
        </w:tc>
        <w:tc>
          <w:tcPr>
            <w:tcW w:w="3321" w:type="dxa"/>
            <w:tcBorders>
              <w:top w:val="single" w:sz="4" w:space="0" w:color="auto"/>
              <w:left w:val="single" w:sz="4" w:space="0" w:color="auto"/>
              <w:bottom w:val="single" w:sz="4" w:space="0" w:color="auto"/>
              <w:right w:val="single" w:sz="4" w:space="0" w:color="auto"/>
            </w:tcBorders>
            <w:noWrap/>
            <w:vAlign w:val="center"/>
          </w:tcPr>
          <w:p w14:paraId="71320F2D" w14:textId="03083CDD" w:rsidR="00D03DA8" w:rsidRPr="00D03DA8" w:rsidRDefault="00D03DA8" w:rsidP="00F46BA0">
            <w:pPr>
              <w:spacing w:line="198" w:lineRule="atLeast"/>
              <w:rPr>
                <w:rFonts w:eastAsia="Times New Roman" w:cs="Calibri"/>
                <w:color w:val="212121"/>
                <w:szCs w:val="20"/>
                <w:lang w:eastAsia="es-MX"/>
              </w:rPr>
            </w:pPr>
            <w:r w:rsidRPr="00D03DA8">
              <w:rPr>
                <w:rFonts w:eastAsia="Times New Roman" w:cs="Calibri"/>
                <w:color w:val="212121"/>
                <w:szCs w:val="20"/>
                <w:lang w:eastAsia="es-MX"/>
              </w:rPr>
              <w:t>Google Analytics</w:t>
            </w:r>
          </w:p>
        </w:tc>
        <w:tc>
          <w:tcPr>
            <w:tcW w:w="3321" w:type="dxa"/>
            <w:tcBorders>
              <w:top w:val="single" w:sz="4" w:space="0" w:color="auto"/>
              <w:left w:val="single" w:sz="4" w:space="0" w:color="auto"/>
              <w:bottom w:val="single" w:sz="4" w:space="0" w:color="auto"/>
              <w:right w:val="single" w:sz="4" w:space="0" w:color="auto"/>
            </w:tcBorders>
            <w:vAlign w:val="center"/>
          </w:tcPr>
          <w:p w14:paraId="287D2E41" w14:textId="13758450" w:rsidR="00D03DA8" w:rsidRPr="00D03DA8" w:rsidRDefault="00D03DA8" w:rsidP="00F46BA0">
            <w:pPr>
              <w:spacing w:line="198" w:lineRule="atLeast"/>
              <w:rPr>
                <w:rFonts w:eastAsia="Times New Roman" w:cs="Calibri"/>
                <w:color w:val="212121"/>
                <w:szCs w:val="20"/>
                <w:lang w:eastAsia="es-MX"/>
              </w:rPr>
            </w:pPr>
            <w:r w:rsidRPr="00D03DA8">
              <w:rPr>
                <w:rFonts w:eastAsia="Times New Roman" w:cs="Calibri"/>
                <w:color w:val="212121"/>
                <w:szCs w:val="20"/>
                <w:lang w:eastAsia="es-MX"/>
              </w:rPr>
              <w:t>Analítica web</w:t>
            </w:r>
            <w:r w:rsidR="006E7CE4">
              <w:rPr>
                <w:rFonts w:eastAsia="Times New Roman" w:cs="Calibri"/>
                <w:color w:val="212121"/>
                <w:szCs w:val="20"/>
                <w:lang w:eastAsia="es-MX"/>
              </w:rPr>
              <w:t>.</w:t>
            </w:r>
          </w:p>
        </w:tc>
      </w:tr>
      <w:tr w:rsidR="00D03DA8" w:rsidRPr="00BD49A8" w14:paraId="629E8026" w14:textId="77777777" w:rsidTr="002B29AF">
        <w:trPr>
          <w:trHeight w:val="70"/>
          <w:tblHeader/>
          <w:jc w:val="center"/>
        </w:trPr>
        <w:tc>
          <w:tcPr>
            <w:tcW w:w="3320" w:type="dxa"/>
            <w:vMerge/>
            <w:tcBorders>
              <w:left w:val="single" w:sz="4" w:space="0" w:color="auto"/>
              <w:bottom w:val="single" w:sz="4" w:space="0" w:color="auto"/>
              <w:right w:val="single" w:sz="4" w:space="0" w:color="auto"/>
            </w:tcBorders>
          </w:tcPr>
          <w:p w14:paraId="30591DC5" w14:textId="77777777" w:rsidR="00D03DA8" w:rsidRPr="00BD49A8" w:rsidRDefault="00D03DA8" w:rsidP="00F46BA0">
            <w:pPr>
              <w:spacing w:line="198" w:lineRule="atLeast"/>
              <w:rPr>
                <w:rFonts w:eastAsia="Times New Roman" w:cs="Calibri"/>
                <w:color w:val="212121"/>
                <w:szCs w:val="20"/>
                <w:highlight w:val="yellow"/>
                <w:lang w:val="en-US" w:eastAsia="es-MX"/>
              </w:rPr>
            </w:pPr>
          </w:p>
        </w:tc>
        <w:tc>
          <w:tcPr>
            <w:tcW w:w="3321" w:type="dxa"/>
            <w:tcBorders>
              <w:top w:val="single" w:sz="4" w:space="0" w:color="auto"/>
              <w:left w:val="single" w:sz="4" w:space="0" w:color="auto"/>
              <w:bottom w:val="single" w:sz="4" w:space="0" w:color="auto"/>
              <w:right w:val="single" w:sz="4" w:space="0" w:color="auto"/>
            </w:tcBorders>
            <w:noWrap/>
            <w:vAlign w:val="center"/>
          </w:tcPr>
          <w:p w14:paraId="2452E2A6" w14:textId="6B54D415" w:rsidR="00D03DA8" w:rsidRPr="00D03DA8" w:rsidRDefault="00D03DA8" w:rsidP="00F46BA0">
            <w:pPr>
              <w:spacing w:line="198" w:lineRule="atLeast"/>
              <w:rPr>
                <w:rFonts w:eastAsia="Times New Roman" w:cs="Calibri"/>
                <w:color w:val="212121"/>
                <w:szCs w:val="20"/>
                <w:lang w:val="en-US" w:eastAsia="es-MX"/>
              </w:rPr>
            </w:pPr>
            <w:r w:rsidRPr="00D03DA8">
              <w:rPr>
                <w:rFonts w:eastAsia="Times New Roman" w:cs="Calibri"/>
                <w:color w:val="212121"/>
                <w:szCs w:val="20"/>
                <w:lang w:val="en-US" w:eastAsia="es-MX"/>
              </w:rPr>
              <w:t>Certified Web design for desktop and mobile</w:t>
            </w:r>
          </w:p>
        </w:tc>
        <w:tc>
          <w:tcPr>
            <w:tcW w:w="3321" w:type="dxa"/>
            <w:tcBorders>
              <w:top w:val="single" w:sz="4" w:space="0" w:color="auto"/>
              <w:left w:val="single" w:sz="4" w:space="0" w:color="auto"/>
              <w:bottom w:val="single" w:sz="4" w:space="0" w:color="auto"/>
              <w:right w:val="single" w:sz="4" w:space="0" w:color="auto"/>
            </w:tcBorders>
            <w:vAlign w:val="center"/>
          </w:tcPr>
          <w:p w14:paraId="1ACDC22A" w14:textId="743534B2" w:rsidR="00D03DA8" w:rsidRPr="00D03DA8" w:rsidRDefault="00D03DA8" w:rsidP="00F46BA0">
            <w:pPr>
              <w:spacing w:line="198" w:lineRule="atLeast"/>
              <w:rPr>
                <w:rFonts w:eastAsia="Times New Roman" w:cs="Calibri"/>
                <w:color w:val="212121"/>
                <w:szCs w:val="20"/>
                <w:lang w:eastAsia="es-MX"/>
              </w:rPr>
            </w:pPr>
            <w:r w:rsidRPr="00D03DA8">
              <w:rPr>
                <w:rFonts w:eastAsia="Times New Roman" w:cs="Calibri"/>
                <w:color w:val="212121"/>
                <w:szCs w:val="20"/>
                <w:lang w:eastAsia="es-MX"/>
              </w:rPr>
              <w:t>Diseño web</w:t>
            </w:r>
            <w:r w:rsidR="006E7CE4">
              <w:rPr>
                <w:rFonts w:eastAsia="Times New Roman" w:cs="Calibri"/>
                <w:color w:val="212121"/>
                <w:szCs w:val="20"/>
                <w:lang w:eastAsia="es-MX"/>
              </w:rPr>
              <w:t>.</w:t>
            </w:r>
          </w:p>
        </w:tc>
      </w:tr>
      <w:tr w:rsidR="00F46BA0" w:rsidRPr="002446D4" w14:paraId="3217E1E6" w14:textId="77777777" w:rsidTr="002B29AF">
        <w:trPr>
          <w:trHeight w:val="70"/>
          <w:tblHeader/>
          <w:jc w:val="center"/>
        </w:trPr>
        <w:tc>
          <w:tcPr>
            <w:tcW w:w="3320" w:type="dxa"/>
            <w:tcBorders>
              <w:top w:val="single" w:sz="4" w:space="0" w:color="auto"/>
              <w:left w:val="single" w:sz="4" w:space="0" w:color="auto"/>
              <w:bottom w:val="single" w:sz="4" w:space="0" w:color="auto"/>
              <w:right w:val="single" w:sz="4" w:space="0" w:color="auto"/>
            </w:tcBorders>
          </w:tcPr>
          <w:p w14:paraId="71855696" w14:textId="25537EF3" w:rsidR="00F46BA0" w:rsidRPr="00D03DA8" w:rsidRDefault="00D03DA8" w:rsidP="00F46BA0">
            <w:pPr>
              <w:spacing w:line="198" w:lineRule="atLeast"/>
              <w:rPr>
                <w:rFonts w:eastAsia="Times New Roman" w:cs="Calibri"/>
                <w:color w:val="212121"/>
                <w:szCs w:val="20"/>
                <w:lang w:val="es-ES" w:eastAsia="es-MX"/>
              </w:rPr>
            </w:pPr>
            <w:r w:rsidRPr="00D03DA8">
              <w:rPr>
                <w:rFonts w:eastAsia="Times New Roman" w:cs="Calibri"/>
                <w:color w:val="212121"/>
                <w:szCs w:val="20"/>
                <w:lang w:val="es-ES" w:eastAsia="es-MX"/>
              </w:rPr>
              <w:t>Auditoría de sistemas de información</w:t>
            </w:r>
          </w:p>
        </w:tc>
        <w:tc>
          <w:tcPr>
            <w:tcW w:w="3321" w:type="dxa"/>
            <w:tcBorders>
              <w:top w:val="single" w:sz="4" w:space="0" w:color="auto"/>
              <w:left w:val="single" w:sz="4" w:space="0" w:color="auto"/>
              <w:bottom w:val="single" w:sz="4" w:space="0" w:color="auto"/>
              <w:right w:val="single" w:sz="4" w:space="0" w:color="auto"/>
            </w:tcBorders>
            <w:noWrap/>
            <w:vAlign w:val="center"/>
          </w:tcPr>
          <w:p w14:paraId="0BFBCDB7" w14:textId="30B6D7E6" w:rsidR="00F46BA0" w:rsidRPr="00D03DA8" w:rsidRDefault="00F46BA0" w:rsidP="00F46BA0">
            <w:pPr>
              <w:spacing w:line="198" w:lineRule="atLeast"/>
              <w:rPr>
                <w:rFonts w:eastAsia="Times New Roman" w:cs="Calibri"/>
                <w:color w:val="212121"/>
                <w:szCs w:val="20"/>
                <w:lang w:val="en-US" w:eastAsia="es-MX"/>
              </w:rPr>
            </w:pPr>
            <w:r w:rsidRPr="00D03DA8">
              <w:rPr>
                <w:rFonts w:eastAsia="Times New Roman" w:cs="Calibri"/>
                <w:color w:val="212121"/>
                <w:szCs w:val="20"/>
                <w:lang w:val="en-US" w:eastAsia="es-MX"/>
              </w:rPr>
              <w:t>CISA Certified Information Systems Auditor</w:t>
            </w:r>
          </w:p>
        </w:tc>
        <w:tc>
          <w:tcPr>
            <w:tcW w:w="3321" w:type="dxa"/>
            <w:tcBorders>
              <w:top w:val="single" w:sz="4" w:space="0" w:color="auto"/>
              <w:left w:val="single" w:sz="4" w:space="0" w:color="auto"/>
              <w:bottom w:val="single" w:sz="4" w:space="0" w:color="auto"/>
              <w:right w:val="single" w:sz="4" w:space="0" w:color="auto"/>
            </w:tcBorders>
            <w:vAlign w:val="center"/>
          </w:tcPr>
          <w:p w14:paraId="560FAACA" w14:textId="2CAA0494" w:rsidR="00F46BA0" w:rsidRPr="00D03DA8" w:rsidRDefault="00F46BA0" w:rsidP="00F46BA0">
            <w:pPr>
              <w:spacing w:line="198" w:lineRule="atLeast"/>
              <w:rPr>
                <w:rFonts w:eastAsia="Times New Roman" w:cs="Calibri"/>
                <w:color w:val="212121"/>
                <w:szCs w:val="20"/>
                <w:lang w:eastAsia="es-MX"/>
              </w:rPr>
            </w:pPr>
            <w:r w:rsidRPr="00D03DA8">
              <w:rPr>
                <w:rFonts w:eastAsia="Times New Roman" w:cs="Calibri"/>
                <w:color w:val="212121"/>
                <w:szCs w:val="20"/>
                <w:lang w:eastAsia="es-MX"/>
              </w:rPr>
              <w:t>Auditoría, control y seguridad de sistemas de información</w:t>
            </w:r>
            <w:r w:rsidR="006E7CE4">
              <w:rPr>
                <w:rFonts w:eastAsia="Times New Roman" w:cs="Calibri"/>
                <w:color w:val="212121"/>
                <w:szCs w:val="20"/>
                <w:lang w:eastAsia="es-MX"/>
              </w:rPr>
              <w:t>.</w:t>
            </w:r>
          </w:p>
        </w:tc>
      </w:tr>
    </w:tbl>
    <w:p w14:paraId="5941F837" w14:textId="77777777" w:rsidR="008B492E" w:rsidRPr="00D661C5" w:rsidRDefault="008B492E" w:rsidP="008B492E">
      <w:pPr>
        <w:jc w:val="left"/>
        <w:rPr>
          <w:rFonts w:eastAsia="Times" w:cs="Arial"/>
          <w:szCs w:val="20"/>
          <w:lang w:val="es-ES" w:eastAsia="es-ES"/>
        </w:rPr>
      </w:pPr>
    </w:p>
    <w:p w14:paraId="64530566" w14:textId="77777777" w:rsidR="0011309B" w:rsidRDefault="0011309B" w:rsidP="008B492E">
      <w:pPr>
        <w:spacing w:line="276" w:lineRule="auto"/>
        <w:rPr>
          <w:szCs w:val="20"/>
        </w:rPr>
      </w:pPr>
    </w:p>
    <w:p w14:paraId="52DC30A5" w14:textId="7371071B" w:rsidR="008B492E" w:rsidRDefault="008B492E" w:rsidP="008B492E">
      <w:pPr>
        <w:spacing w:line="276" w:lineRule="auto"/>
        <w:rPr>
          <w:szCs w:val="20"/>
        </w:rPr>
      </w:pPr>
      <w:r w:rsidRPr="00772DCD">
        <w:rPr>
          <w:szCs w:val="20"/>
        </w:rPr>
        <w:t xml:space="preserve">La </w:t>
      </w:r>
      <w:r w:rsidR="00017C1F">
        <w:rPr>
          <w:szCs w:val="20"/>
        </w:rPr>
        <w:t>UNAM-</w:t>
      </w:r>
      <w:r w:rsidRPr="00772DCD">
        <w:rPr>
          <w:szCs w:val="20"/>
        </w:rPr>
        <w:t xml:space="preserve">DGTIC hace el compromiso en el </w:t>
      </w:r>
      <w:r>
        <w:rPr>
          <w:szCs w:val="20"/>
        </w:rPr>
        <w:t>Convenio Específico de Colaboración</w:t>
      </w:r>
      <w:r w:rsidRPr="00772DCD">
        <w:rPr>
          <w:szCs w:val="20"/>
        </w:rPr>
        <w:t xml:space="preserve"> de contar con personal calificado para responder al reto y naturaleza de las actividades de acuerdo con el alcance y especificación definida, pero no puede garantizar la participación directa de alguna persona o grupo de trabajo en particular en un determinado proyecto. A este respecto, se debe destacar que la Universidad podría abordar las actividades planeadas con personal de experiencia, competencias y formación equivalentes, que en conjunto acumulen con las certificaciones solicitadas por el </w:t>
      </w:r>
      <w:r>
        <w:rPr>
          <w:szCs w:val="20"/>
        </w:rPr>
        <w:t>INAH.</w:t>
      </w:r>
    </w:p>
    <w:p w14:paraId="6442FB89" w14:textId="77777777" w:rsidR="008B492E" w:rsidRDefault="008B492E" w:rsidP="008B492E">
      <w:pPr>
        <w:spacing w:line="276" w:lineRule="auto"/>
        <w:rPr>
          <w:szCs w:val="20"/>
        </w:rPr>
      </w:pPr>
      <w:r w:rsidRPr="007836DB">
        <w:rPr>
          <w:szCs w:val="20"/>
        </w:rPr>
        <w:lastRenderedPageBreak/>
        <w:t>Las acreditaciones de las certificaciones del equipo de trabajo se anexan en formato digital en el disco compacto, dentr</w:t>
      </w:r>
      <w:r>
        <w:rPr>
          <w:szCs w:val="20"/>
        </w:rPr>
        <w:t>o del archivo denominado “</w:t>
      </w:r>
      <w:r w:rsidRPr="007836DB">
        <w:rPr>
          <w:szCs w:val="20"/>
        </w:rPr>
        <w:t>PerfilEquipoTrabajoUNAM</w:t>
      </w:r>
      <w:r>
        <w:rPr>
          <w:szCs w:val="20"/>
        </w:rPr>
        <w:t>.pdf</w:t>
      </w:r>
      <w:r w:rsidRPr="007836DB">
        <w:rPr>
          <w:szCs w:val="20"/>
        </w:rPr>
        <w:t>”.</w:t>
      </w:r>
    </w:p>
    <w:p w14:paraId="41358249" w14:textId="071DB870" w:rsidR="0003741F" w:rsidRDefault="0003741F">
      <w:pPr>
        <w:jc w:val="left"/>
        <w:rPr>
          <w:rFonts w:ascii="Calibri" w:eastAsiaTheme="majorEastAsia" w:hAnsi="Calibri" w:cstheme="majorBidi"/>
          <w:b/>
          <w:bCs/>
          <w:color w:val="365F91" w:themeColor="accent1" w:themeShade="BF"/>
          <w:sz w:val="28"/>
          <w:szCs w:val="28"/>
          <w:lang w:eastAsia="es-ES"/>
        </w:rPr>
      </w:pPr>
    </w:p>
    <w:p w14:paraId="35F0926B" w14:textId="057DABD3" w:rsidR="00DE11BE" w:rsidRPr="009C5987" w:rsidRDefault="00DE11BE" w:rsidP="00DE11BE">
      <w:pPr>
        <w:pStyle w:val="Ttulo1"/>
        <w:spacing w:before="0"/>
        <w:rPr>
          <w:lang w:eastAsia="es-ES"/>
        </w:rPr>
      </w:pPr>
      <w:r w:rsidRPr="009C5987">
        <w:rPr>
          <w:lang w:eastAsia="es-ES"/>
        </w:rPr>
        <w:t>Formalización</w:t>
      </w:r>
    </w:p>
    <w:p w14:paraId="5F4CAB30" w14:textId="77777777" w:rsidR="007B5E39" w:rsidRPr="002446D4" w:rsidRDefault="007B5E39" w:rsidP="007B5E39">
      <w:pPr>
        <w:spacing w:after="120" w:line="276" w:lineRule="auto"/>
        <w:rPr>
          <w:rFonts w:cs="Calibri"/>
          <w:szCs w:val="24"/>
        </w:rPr>
      </w:pPr>
      <w:r w:rsidRPr="002446D4">
        <w:rPr>
          <w:rFonts w:cs="Calibri"/>
          <w:szCs w:val="24"/>
        </w:rPr>
        <w:t>El contenido de esta propuesta técnico económica será vigente durante los 100 días naturales siguientes a la fecha de recibida.</w:t>
      </w:r>
    </w:p>
    <w:p w14:paraId="1B503AB0" w14:textId="6F0A4F28" w:rsidR="007B5E39" w:rsidRDefault="007B5E39" w:rsidP="007B5E39">
      <w:pPr>
        <w:spacing w:after="120" w:line="276" w:lineRule="auto"/>
        <w:rPr>
          <w:szCs w:val="20"/>
        </w:rPr>
      </w:pPr>
      <w:r w:rsidRPr="002446D4">
        <w:rPr>
          <w:rFonts w:cs="Calibri"/>
          <w:szCs w:val="24"/>
        </w:rPr>
        <w:t>E</w:t>
      </w:r>
      <w:r>
        <w:rPr>
          <w:szCs w:val="20"/>
        </w:rPr>
        <w:t xml:space="preserve">n caso de aceptar la presente propuesta técnico económica, para formalizar la colaboración con la UNAM, la </w:t>
      </w:r>
      <w:r w:rsidR="00D148E0">
        <w:t>CNMH</w:t>
      </w:r>
      <w:r w:rsidR="00D148E0">
        <w:rPr>
          <w:szCs w:val="20"/>
        </w:rPr>
        <w:t xml:space="preserve"> </w:t>
      </w:r>
      <w:r>
        <w:rPr>
          <w:szCs w:val="20"/>
        </w:rPr>
        <w:t>deberá enviar un oficio de aceptación, dirigido al Dr. Felipe Bracho Carpizo, Director General de Cómputo y de Tecnologías de Información y Comunicación, con copia para el Dr. Alberto Ken Oyama N</w:t>
      </w:r>
      <w:r w:rsidRPr="00EE36F3">
        <w:rPr>
          <w:szCs w:val="20"/>
        </w:rPr>
        <w:t>akagawa</w:t>
      </w:r>
      <w:r>
        <w:rPr>
          <w:szCs w:val="20"/>
        </w:rPr>
        <w:t xml:space="preserve">, Secretario de Desarrollo Institucional de la UNAM; a más </w:t>
      </w:r>
      <w:r w:rsidRPr="006E345E">
        <w:rPr>
          <w:szCs w:val="20"/>
        </w:rPr>
        <w:t>tard</w:t>
      </w:r>
      <w:r w:rsidRPr="00BC3D0C">
        <w:rPr>
          <w:szCs w:val="20"/>
        </w:rPr>
        <w:t xml:space="preserve">ar el </w:t>
      </w:r>
      <w:r w:rsidR="00FA7BDF" w:rsidRPr="0003741F">
        <w:rPr>
          <w:szCs w:val="20"/>
        </w:rPr>
        <w:t>2</w:t>
      </w:r>
      <w:r w:rsidR="008B2829" w:rsidRPr="0003741F">
        <w:rPr>
          <w:szCs w:val="20"/>
        </w:rPr>
        <w:t>3</w:t>
      </w:r>
      <w:r w:rsidRPr="0003741F">
        <w:rPr>
          <w:szCs w:val="20"/>
        </w:rPr>
        <w:t xml:space="preserve"> de </w:t>
      </w:r>
      <w:r w:rsidR="006E3693" w:rsidRPr="0003741F">
        <w:rPr>
          <w:szCs w:val="20"/>
        </w:rPr>
        <w:t>ju</w:t>
      </w:r>
      <w:r w:rsidR="008B2829" w:rsidRPr="0003741F">
        <w:rPr>
          <w:szCs w:val="20"/>
        </w:rPr>
        <w:t>l</w:t>
      </w:r>
      <w:r w:rsidR="006E3693" w:rsidRPr="0003741F">
        <w:rPr>
          <w:szCs w:val="20"/>
        </w:rPr>
        <w:t>i</w:t>
      </w:r>
      <w:r w:rsidRPr="0003741F">
        <w:rPr>
          <w:szCs w:val="20"/>
        </w:rPr>
        <w:t>o</w:t>
      </w:r>
      <w:r w:rsidRPr="00BC3D0C">
        <w:rPr>
          <w:szCs w:val="20"/>
        </w:rPr>
        <w:t xml:space="preserve"> del pre</w:t>
      </w:r>
      <w:r w:rsidRPr="006E345E">
        <w:rPr>
          <w:szCs w:val="20"/>
        </w:rPr>
        <w:t>sente año.</w:t>
      </w:r>
    </w:p>
    <w:p w14:paraId="6FE83B24" w14:textId="1BE041EB" w:rsidR="007B5E39" w:rsidRDefault="007B5E39" w:rsidP="007B5E39">
      <w:pPr>
        <w:spacing w:after="120" w:line="276" w:lineRule="auto"/>
        <w:rPr>
          <w:szCs w:val="20"/>
        </w:rPr>
      </w:pPr>
      <w:r>
        <w:rPr>
          <w:szCs w:val="20"/>
        </w:rPr>
        <w:t>Posterior al oficio de aceptación, deberá concertarse un Convenio Específico de Colaboración para formalizar los objetivos, alcances y términos descritos en la propuesta aceptada, el cual deberá iniciar su vigencia a m</w:t>
      </w:r>
      <w:r w:rsidRPr="001E7470">
        <w:rPr>
          <w:szCs w:val="20"/>
        </w:rPr>
        <w:t xml:space="preserve">ás tardar </w:t>
      </w:r>
      <w:r w:rsidRPr="0003741F">
        <w:rPr>
          <w:szCs w:val="20"/>
        </w:rPr>
        <w:t xml:space="preserve">el </w:t>
      </w:r>
      <w:r w:rsidR="0015474A" w:rsidRPr="0003741F">
        <w:rPr>
          <w:szCs w:val="20"/>
        </w:rPr>
        <w:t>17</w:t>
      </w:r>
      <w:r w:rsidRPr="0003741F">
        <w:rPr>
          <w:szCs w:val="20"/>
        </w:rPr>
        <w:t xml:space="preserve"> de </w:t>
      </w:r>
      <w:r w:rsidR="0015474A" w:rsidRPr="0003741F">
        <w:rPr>
          <w:szCs w:val="20"/>
        </w:rPr>
        <w:t>septiembre</w:t>
      </w:r>
      <w:r w:rsidRPr="0003741F">
        <w:rPr>
          <w:szCs w:val="20"/>
        </w:rPr>
        <w:t xml:space="preserve"> de 2018,</w:t>
      </w:r>
      <w:r w:rsidRPr="001E7470">
        <w:rPr>
          <w:szCs w:val="20"/>
        </w:rPr>
        <w:t xml:space="preserve"> con el objetivo de desarrollar las actividades definidas para cada una de las líneas de trabajo bajo un marco de certidumbre para ambas instituciones.</w:t>
      </w:r>
    </w:p>
    <w:p w14:paraId="3B31BFAD" w14:textId="124F65A7" w:rsidR="007B5E39" w:rsidRDefault="007B5E39" w:rsidP="007B5E39">
      <w:pPr>
        <w:spacing w:after="120" w:line="276" w:lineRule="auto"/>
        <w:rPr>
          <w:szCs w:val="20"/>
        </w:rPr>
      </w:pPr>
      <w:r>
        <w:rPr>
          <w:szCs w:val="20"/>
        </w:rPr>
        <w:t xml:space="preserve">Asimismo, de acuerdo con las normas administrativas de la UNAM es necesaria la aprobación, por parte de todas las áreas y procedimientos involucrados del INAH, del Convenio Específico de Colaboración en </w:t>
      </w:r>
      <w:r w:rsidRPr="001E7470">
        <w:rPr>
          <w:szCs w:val="20"/>
        </w:rPr>
        <w:t xml:space="preserve">mención a más tardar </w:t>
      </w:r>
      <w:r w:rsidRPr="0003741F">
        <w:rPr>
          <w:szCs w:val="20"/>
        </w:rPr>
        <w:t xml:space="preserve">el </w:t>
      </w:r>
      <w:r w:rsidR="008B2829" w:rsidRPr="0003741F">
        <w:rPr>
          <w:szCs w:val="20"/>
        </w:rPr>
        <w:t>6</w:t>
      </w:r>
      <w:r w:rsidRPr="0003741F">
        <w:rPr>
          <w:szCs w:val="20"/>
        </w:rPr>
        <w:t xml:space="preserve"> de </w:t>
      </w:r>
      <w:r w:rsidR="00FA7BDF" w:rsidRPr="0003741F">
        <w:rPr>
          <w:szCs w:val="20"/>
        </w:rPr>
        <w:t>agost</w:t>
      </w:r>
      <w:r w:rsidRPr="0003741F">
        <w:rPr>
          <w:szCs w:val="20"/>
        </w:rPr>
        <w:t>o de 2018, a fin de realizar su registro en tiem</w:t>
      </w:r>
      <w:r w:rsidRPr="001E7470">
        <w:rPr>
          <w:szCs w:val="20"/>
        </w:rPr>
        <w:t>po y forma ante el jurídico de la UNAM.</w:t>
      </w:r>
    </w:p>
    <w:p w14:paraId="7E932364" w14:textId="4952FCC9" w:rsidR="007B5E39" w:rsidRDefault="007B5E39" w:rsidP="00171B2E">
      <w:pPr>
        <w:rPr>
          <w:szCs w:val="20"/>
        </w:rPr>
      </w:pPr>
      <w:r>
        <w:rPr>
          <w:szCs w:val="20"/>
        </w:rPr>
        <w:t xml:space="preserve">Es de destacar que el inicio de las actividades para la actualización tecnológica del </w:t>
      </w:r>
      <w:r w:rsidR="00D148E0" w:rsidRPr="00E10A15">
        <w:t>SPACNMHI</w:t>
      </w:r>
      <w:r>
        <w:t>,</w:t>
      </w:r>
      <w:r>
        <w:rPr>
          <w:szCs w:val="20"/>
        </w:rPr>
        <w:t xml:space="preserve"> están sujetas a la aceptación de la propuesta y su formalización en el Convenio Específico de Colaboración antes descrito conforme las fechas especificadas.</w:t>
      </w:r>
      <w:r w:rsidR="00ED515C">
        <w:rPr>
          <w:szCs w:val="20"/>
        </w:rPr>
        <w:t xml:space="preserve"> </w:t>
      </w:r>
      <w:r>
        <w:rPr>
          <w:szCs w:val="20"/>
        </w:rPr>
        <w:t>De no cumplirse los plazos indicados en este documento, la UNAM-DGTIC no estará en posibilidad de brindar el servicio solicitado.</w:t>
      </w:r>
    </w:p>
    <w:p w14:paraId="78E31D82" w14:textId="77777777" w:rsidR="00754167" w:rsidRDefault="00754167" w:rsidP="00171B2E">
      <w:pPr>
        <w:pStyle w:val="Ttulo1"/>
      </w:pPr>
      <w:r>
        <w:t>Manifiesto de responsabilidad laboral</w:t>
      </w:r>
    </w:p>
    <w:p w14:paraId="3BEFFE10" w14:textId="003154FA" w:rsidR="00754167" w:rsidRDefault="00754167" w:rsidP="00754167">
      <w:pPr>
        <w:rPr>
          <w:szCs w:val="20"/>
        </w:rPr>
      </w:pPr>
      <w:r>
        <w:rPr>
          <w:szCs w:val="20"/>
        </w:rPr>
        <w:t>Cabe mencionar que el Convenio Específico de Colaboración que formalizaría la colaboración contendrá entre una de sus cláusulas la relativa a que la</w:t>
      </w:r>
      <w:r w:rsidR="00017C1F">
        <w:rPr>
          <w:szCs w:val="20"/>
        </w:rPr>
        <w:t xml:space="preserve"> UNAM-</w:t>
      </w:r>
      <w:r>
        <w:rPr>
          <w:szCs w:val="20"/>
        </w:rPr>
        <w:t xml:space="preserve">DGTIC se compromete a responder de las obligaciones de carácter laboral y de seguridad social de los trabajadores que emplee en la prestación del servicio, por lo que no podrá considerarse al INAH, por ninguna </w:t>
      </w:r>
      <w:r w:rsidRPr="00A722B8">
        <w:rPr>
          <w:szCs w:val="20"/>
        </w:rPr>
        <w:t>circunstancia, patrón solidario o sustituto.</w:t>
      </w:r>
    </w:p>
    <w:p w14:paraId="09DA80B7" w14:textId="77777777" w:rsidR="00754167" w:rsidRPr="00A722B8" w:rsidRDefault="00754167" w:rsidP="00754167">
      <w:pPr>
        <w:rPr>
          <w:szCs w:val="20"/>
        </w:rPr>
      </w:pPr>
    </w:p>
    <w:p w14:paraId="55BD60F1" w14:textId="7628F94B" w:rsidR="00717575" w:rsidRDefault="00CD560F" w:rsidP="0011309B">
      <w:pPr>
        <w:pStyle w:val="Ttulo1"/>
        <w:spacing w:before="0"/>
        <w:rPr>
          <w:lang w:eastAsia="es-ES"/>
        </w:rPr>
      </w:pPr>
      <w:r>
        <w:rPr>
          <w:lang w:eastAsia="es-ES"/>
        </w:rPr>
        <w:t xml:space="preserve">Cláusula de </w:t>
      </w:r>
      <w:r w:rsidR="00717575">
        <w:rPr>
          <w:lang w:eastAsia="es-ES"/>
        </w:rPr>
        <w:t xml:space="preserve">Confidencialidad </w:t>
      </w:r>
    </w:p>
    <w:p w14:paraId="6683D14A" w14:textId="5AE7DB57" w:rsidR="0011309B" w:rsidRDefault="00717575" w:rsidP="0011309B">
      <w:pPr>
        <w:pStyle w:val="Textocomentario"/>
        <w:spacing w:line="240" w:lineRule="auto"/>
        <w:ind w:left="0"/>
        <w:rPr>
          <w:rFonts w:asciiTheme="minorHAnsi" w:hAnsiTheme="minorHAnsi" w:cstheme="minorHAnsi"/>
          <w:lang w:val="es-MX"/>
        </w:rPr>
      </w:pPr>
      <w:r w:rsidRPr="00530FE6">
        <w:rPr>
          <w:rFonts w:asciiTheme="minorHAnsi" w:hAnsiTheme="minorHAnsi" w:cstheme="minorHAnsi"/>
          <w:lang w:val="es-MX"/>
        </w:rPr>
        <w:t xml:space="preserve">La </w:t>
      </w:r>
      <w:r w:rsidR="00CD560F">
        <w:rPr>
          <w:rFonts w:asciiTheme="minorHAnsi" w:hAnsiTheme="minorHAnsi" w:cstheme="minorHAnsi"/>
          <w:lang w:val="es-MX"/>
        </w:rPr>
        <w:t xml:space="preserve">UNAM-DGTIC presentará al inicio de sus actividades con el INAH una carta de confidencialidad firmada por todo el personal que estará involucrado en la prestación del servicio, en la que se indique que la información que se genere en el proyecto recibirá un trato confidencial, no pudiendo ser enajenada, transferida, cedida o divulgada a terceros, tal como se señala en la Ley Federal de Transparencia y Acceso a la Información Pública (Capítulo III: de la Información Confidencial) y su reglamento. </w:t>
      </w:r>
      <w:r w:rsidR="006619C8">
        <w:rPr>
          <w:rFonts w:asciiTheme="minorHAnsi" w:hAnsiTheme="minorHAnsi" w:cstheme="minorHAnsi"/>
          <w:lang w:val="es-MX"/>
        </w:rPr>
        <w:t>Asimismo,</w:t>
      </w:r>
      <w:r w:rsidR="00CD560F">
        <w:rPr>
          <w:rFonts w:asciiTheme="minorHAnsi" w:hAnsiTheme="minorHAnsi" w:cstheme="minorHAnsi"/>
          <w:lang w:val="es-MX"/>
        </w:rPr>
        <w:t xml:space="preserve"> se incluirá una cláusula a este respecto en el </w:t>
      </w:r>
      <w:r w:rsidR="00CD560F" w:rsidRPr="002446D4">
        <w:rPr>
          <w:rFonts w:ascii="Calibri" w:hAnsi="Calibri" w:cs="Calibri"/>
          <w:lang w:val="es-MX"/>
        </w:rPr>
        <w:t>Convenio Específico de Colaboración</w:t>
      </w:r>
      <w:r w:rsidR="00CD560F">
        <w:rPr>
          <w:rFonts w:asciiTheme="minorHAnsi" w:hAnsiTheme="minorHAnsi" w:cstheme="minorHAnsi"/>
          <w:lang w:val="es-MX"/>
        </w:rPr>
        <w:t>.</w:t>
      </w:r>
    </w:p>
    <w:p w14:paraId="430C7CEA" w14:textId="77777777" w:rsidR="0011309B" w:rsidRDefault="0011309B" w:rsidP="0011309B">
      <w:pPr>
        <w:pStyle w:val="Textocomentario"/>
        <w:spacing w:line="240" w:lineRule="auto"/>
        <w:ind w:left="0"/>
        <w:rPr>
          <w:rFonts w:asciiTheme="minorHAnsi" w:hAnsiTheme="minorHAnsi" w:cstheme="minorHAnsi"/>
          <w:lang w:val="es-MX"/>
        </w:rPr>
      </w:pPr>
    </w:p>
    <w:p w14:paraId="23F445B7" w14:textId="77777777" w:rsidR="002A5159" w:rsidRDefault="002A5159">
      <w:pPr>
        <w:jc w:val="left"/>
        <w:rPr>
          <w:rStyle w:val="Ttulo1Car"/>
          <w:lang w:eastAsia="es-ES"/>
        </w:rPr>
      </w:pPr>
      <w:r>
        <w:rPr>
          <w:rStyle w:val="Ttulo1Car"/>
        </w:rPr>
        <w:br w:type="page"/>
      </w:r>
    </w:p>
    <w:p w14:paraId="136EE7B3" w14:textId="1A395165" w:rsidR="00CD560F" w:rsidRPr="0011309B" w:rsidRDefault="00CD560F" w:rsidP="0011309B">
      <w:pPr>
        <w:pStyle w:val="Textocomentario"/>
        <w:spacing w:line="240" w:lineRule="auto"/>
        <w:ind w:left="0"/>
        <w:rPr>
          <w:rFonts w:ascii="Calibri" w:eastAsiaTheme="majorEastAsia" w:hAnsi="Calibri" w:cstheme="majorBidi"/>
          <w:b/>
          <w:bCs/>
          <w:color w:val="365F91" w:themeColor="accent1" w:themeShade="BF"/>
          <w:sz w:val="28"/>
          <w:szCs w:val="28"/>
          <w:lang w:val="es-MX"/>
        </w:rPr>
      </w:pPr>
      <w:r w:rsidRPr="0011309B">
        <w:rPr>
          <w:rStyle w:val="Ttulo1Car"/>
          <w:lang w:val="es-MX"/>
        </w:rPr>
        <w:lastRenderedPageBreak/>
        <w:t>Titularidad de derechos</w:t>
      </w:r>
      <w:r w:rsidRPr="0011309B">
        <w:rPr>
          <w:rFonts w:ascii="Calibri" w:eastAsiaTheme="majorEastAsia" w:hAnsi="Calibri" w:cstheme="majorBidi"/>
          <w:b/>
          <w:bCs/>
          <w:color w:val="365F91" w:themeColor="accent1" w:themeShade="BF"/>
          <w:sz w:val="28"/>
          <w:szCs w:val="28"/>
          <w:lang w:val="es-MX"/>
        </w:rPr>
        <w:t xml:space="preserve"> a favor del INAH incluyendo la totalidad de componentes</w:t>
      </w:r>
    </w:p>
    <w:p w14:paraId="0969EBB9" w14:textId="77777777" w:rsidR="0011309B" w:rsidRDefault="00CD560F" w:rsidP="0011309B">
      <w:pPr>
        <w:spacing w:after="240"/>
      </w:pPr>
      <w:r>
        <w:t>En el caso de que la propuesta sea aceptada, se incluirá en el Convenio Específico de Colaboración una cláusula de propiedad intelectual en la que se especificará la titularidad de derechos</w:t>
      </w:r>
      <w:r w:rsidR="00207709">
        <w:t xml:space="preserve"> patrimoniales a favor del INAH, de conformidad con lo establecido en el artículo 10, fracción 5 del Manual Administrativo de Aplicación General en material de Tecnologías de la Información y Comunicaciones y en la seguridad de la información (MAAGTICSI).</w:t>
      </w:r>
    </w:p>
    <w:p w14:paraId="5D3CECF8" w14:textId="3F84CF48" w:rsidR="00717575" w:rsidRPr="0011309B" w:rsidRDefault="009758B3" w:rsidP="0011309B">
      <w:pPr>
        <w:rPr>
          <w:rFonts w:ascii="Calibri" w:eastAsiaTheme="majorEastAsia" w:hAnsi="Calibri" w:cstheme="majorBidi"/>
          <w:b/>
          <w:bCs/>
          <w:color w:val="365F91" w:themeColor="accent1" w:themeShade="BF"/>
          <w:sz w:val="28"/>
          <w:szCs w:val="28"/>
          <w:lang w:eastAsia="es-ES"/>
        </w:rPr>
      </w:pPr>
      <w:r w:rsidRPr="0011309B">
        <w:rPr>
          <w:rStyle w:val="Ttulo1Car"/>
          <w:lang w:eastAsia="es-ES"/>
        </w:rPr>
        <w:t>Conclusión del servici</w:t>
      </w:r>
      <w:r w:rsidRPr="0011309B">
        <w:rPr>
          <w:rFonts w:ascii="Calibri" w:eastAsiaTheme="majorEastAsia" w:hAnsi="Calibri" w:cstheme="majorBidi"/>
          <w:b/>
          <w:bCs/>
          <w:color w:val="365F91" w:themeColor="accent1" w:themeShade="BF"/>
          <w:sz w:val="28"/>
          <w:szCs w:val="28"/>
          <w:lang w:eastAsia="es-ES"/>
        </w:rPr>
        <w:t>o</w:t>
      </w:r>
    </w:p>
    <w:p w14:paraId="07B913A6" w14:textId="74120614" w:rsidR="009758B3" w:rsidRPr="00530FE6" w:rsidRDefault="009758B3" w:rsidP="0011309B">
      <w:pPr>
        <w:pStyle w:val="Textocomentario"/>
        <w:spacing w:line="240" w:lineRule="auto"/>
        <w:ind w:left="0"/>
        <w:rPr>
          <w:rFonts w:asciiTheme="minorHAnsi" w:hAnsiTheme="minorHAnsi" w:cstheme="minorHAnsi"/>
          <w:lang w:val="es-MX"/>
        </w:rPr>
      </w:pPr>
      <w:r>
        <w:rPr>
          <w:rFonts w:asciiTheme="minorHAnsi" w:hAnsiTheme="minorHAnsi" w:cstheme="minorHAnsi"/>
          <w:lang w:val="es-MX"/>
        </w:rPr>
        <w:t>Una vez concluida la vigencia del instrumento jurídico y para dar por finalizada la relación laboral, se entregará Carta de satisfacción y/o cumplimiento, copia de liberación de la garantía de cumplimiento o acta de finiquito.</w:t>
      </w:r>
    </w:p>
    <w:p w14:paraId="055BC3C2" w14:textId="77777777" w:rsidR="00717575" w:rsidRDefault="00717575" w:rsidP="0011309B">
      <w:pPr>
        <w:pStyle w:val="Textocomentario"/>
        <w:spacing w:line="240" w:lineRule="auto"/>
        <w:ind w:left="0"/>
      </w:pPr>
    </w:p>
    <w:p w14:paraId="2C719EE7" w14:textId="11475E9C" w:rsidR="00DE11BE" w:rsidRPr="00B30B83" w:rsidRDefault="00DE11BE" w:rsidP="00DE11BE">
      <w:pPr>
        <w:pStyle w:val="Ttulo1"/>
        <w:spacing w:before="0"/>
        <w:rPr>
          <w:lang w:eastAsia="es-ES"/>
        </w:rPr>
      </w:pPr>
      <w:r w:rsidRPr="00B30B83">
        <w:rPr>
          <w:lang w:eastAsia="es-ES"/>
        </w:rPr>
        <w:t>Contactos</w:t>
      </w:r>
    </w:p>
    <w:p w14:paraId="1DE9CAF4" w14:textId="77777777" w:rsidR="00E9583E" w:rsidRDefault="00E9583E" w:rsidP="00DE11BE">
      <w:pPr>
        <w:pStyle w:val="Textocomentario"/>
        <w:spacing w:line="240" w:lineRule="auto"/>
        <w:rPr>
          <w:rFonts w:asciiTheme="minorHAnsi" w:hAnsiTheme="minorHAnsi" w:cstheme="minorHAnsi"/>
        </w:rPr>
        <w:sectPr w:rsidR="00E9583E" w:rsidSect="00537ACE">
          <w:headerReference w:type="default" r:id="rId15"/>
          <w:footerReference w:type="default" r:id="rId16"/>
          <w:type w:val="continuous"/>
          <w:pgSz w:w="12240" w:h="15840"/>
          <w:pgMar w:top="1134" w:right="1134" w:bottom="1560" w:left="1134" w:header="709" w:footer="1126" w:gutter="0"/>
          <w:cols w:space="708"/>
          <w:docGrid w:linePitch="360"/>
        </w:sectPr>
      </w:pPr>
    </w:p>
    <w:p w14:paraId="2D1BAD9C" w14:textId="77777777" w:rsidR="00DE11BE" w:rsidRPr="00907A61" w:rsidRDefault="00B35777" w:rsidP="00DE11BE">
      <w:pPr>
        <w:pStyle w:val="Textocomentario"/>
        <w:spacing w:line="240" w:lineRule="auto"/>
        <w:rPr>
          <w:rFonts w:asciiTheme="minorHAnsi" w:hAnsiTheme="minorHAnsi" w:cstheme="minorHAnsi"/>
        </w:rPr>
      </w:pPr>
      <w:r>
        <w:rPr>
          <w:rFonts w:asciiTheme="minorHAnsi" w:hAnsiTheme="minorHAnsi" w:cstheme="minorHAnsi"/>
        </w:rPr>
        <w:t>Dra</w:t>
      </w:r>
      <w:r w:rsidR="00DE11BE" w:rsidRPr="00907A61">
        <w:rPr>
          <w:rFonts w:asciiTheme="minorHAnsi" w:hAnsiTheme="minorHAnsi" w:cstheme="minorHAnsi"/>
        </w:rPr>
        <w:t>. Marcela Peñaloza Báez</w:t>
      </w:r>
    </w:p>
    <w:p w14:paraId="19E011A4" w14:textId="77777777" w:rsidR="00DE11BE" w:rsidRPr="00907A61" w:rsidRDefault="00DE11BE" w:rsidP="00DE11BE">
      <w:pPr>
        <w:pStyle w:val="Textocomentario"/>
        <w:spacing w:line="240" w:lineRule="auto"/>
        <w:rPr>
          <w:rFonts w:asciiTheme="minorHAnsi" w:hAnsiTheme="minorHAnsi" w:cstheme="minorHAnsi"/>
        </w:rPr>
      </w:pPr>
      <w:r w:rsidRPr="00907A61">
        <w:rPr>
          <w:rFonts w:asciiTheme="minorHAnsi" w:hAnsiTheme="minorHAnsi" w:cstheme="minorHAnsi"/>
        </w:rPr>
        <w:t xml:space="preserve">Directora de Colaboración y Vinculación </w:t>
      </w:r>
    </w:p>
    <w:p w14:paraId="44117D7F" w14:textId="41A97E74" w:rsidR="00DE11BE" w:rsidRPr="00907A61" w:rsidRDefault="00DE11BE" w:rsidP="00DE11BE">
      <w:pPr>
        <w:pStyle w:val="Textocomentario"/>
        <w:spacing w:line="240" w:lineRule="auto"/>
        <w:rPr>
          <w:rFonts w:asciiTheme="minorHAnsi" w:hAnsiTheme="minorHAnsi" w:cstheme="minorHAnsi"/>
        </w:rPr>
      </w:pPr>
      <w:r w:rsidRPr="00907A61">
        <w:rPr>
          <w:rFonts w:asciiTheme="minorHAnsi" w:hAnsiTheme="minorHAnsi" w:cstheme="minorHAnsi"/>
        </w:rPr>
        <w:t>UNAM</w:t>
      </w:r>
      <w:r w:rsidR="00017C1F">
        <w:rPr>
          <w:rFonts w:asciiTheme="minorHAnsi" w:hAnsiTheme="minorHAnsi" w:cstheme="minorHAnsi"/>
        </w:rPr>
        <w:t>-DGTIC</w:t>
      </w:r>
    </w:p>
    <w:p w14:paraId="6E083E76" w14:textId="77777777" w:rsidR="00DE11BE" w:rsidRPr="00907A61" w:rsidRDefault="0097035A" w:rsidP="00DE11BE">
      <w:pPr>
        <w:pStyle w:val="Textocomentario"/>
        <w:spacing w:line="240" w:lineRule="auto"/>
      </w:pPr>
      <w:hyperlink r:id="rId17" w:history="1">
        <w:r w:rsidR="00DE11BE" w:rsidRPr="00907A61">
          <w:rPr>
            <w:rStyle w:val="Hipervnculo"/>
            <w:rFonts w:asciiTheme="minorHAnsi" w:hAnsiTheme="minorHAnsi" w:cstheme="minorHAnsi"/>
          </w:rPr>
          <w:t>marcelap@unam.m</w:t>
        </w:r>
        <w:r w:rsidR="00DE11BE" w:rsidRPr="00777F4F">
          <w:rPr>
            <w:rStyle w:val="Hipervnculo"/>
            <w:rFonts w:asciiTheme="minorHAnsi" w:hAnsiTheme="minorHAnsi"/>
          </w:rPr>
          <w:t>x</w:t>
        </w:r>
      </w:hyperlink>
    </w:p>
    <w:p w14:paraId="4D512017" w14:textId="77777777" w:rsidR="00DE11BE" w:rsidRPr="00907A61" w:rsidRDefault="00DE11BE" w:rsidP="00DE11BE">
      <w:pPr>
        <w:pStyle w:val="Textocomentario"/>
        <w:spacing w:line="240" w:lineRule="auto"/>
        <w:rPr>
          <w:rFonts w:asciiTheme="minorHAnsi" w:hAnsiTheme="minorHAnsi" w:cstheme="minorHAnsi"/>
        </w:rPr>
      </w:pPr>
      <w:r w:rsidRPr="00907A61">
        <w:rPr>
          <w:rFonts w:asciiTheme="minorHAnsi" w:hAnsiTheme="minorHAnsi" w:cstheme="minorHAnsi"/>
        </w:rPr>
        <w:t>Oficina: 562</w:t>
      </w:r>
      <w:r>
        <w:rPr>
          <w:rFonts w:asciiTheme="minorHAnsi" w:hAnsiTheme="minorHAnsi" w:cstheme="minorHAnsi"/>
        </w:rPr>
        <w:t xml:space="preserve"> </w:t>
      </w:r>
      <w:r w:rsidRPr="00907A61">
        <w:rPr>
          <w:rFonts w:asciiTheme="minorHAnsi" w:hAnsiTheme="minorHAnsi" w:cstheme="minorHAnsi"/>
        </w:rPr>
        <w:t>23665</w:t>
      </w:r>
    </w:p>
    <w:p w14:paraId="3C48E97F" w14:textId="77777777" w:rsidR="00DE11BE" w:rsidRDefault="00DE11BE" w:rsidP="00DE11BE">
      <w:pPr>
        <w:pStyle w:val="Textocomentario"/>
        <w:spacing w:line="240" w:lineRule="auto"/>
        <w:rPr>
          <w:rFonts w:asciiTheme="minorHAnsi" w:hAnsiTheme="minorHAnsi" w:cstheme="minorHAnsi"/>
        </w:rPr>
      </w:pPr>
    </w:p>
    <w:p w14:paraId="5432907E" w14:textId="77777777" w:rsidR="00DE11BE" w:rsidRPr="0097689D" w:rsidRDefault="00DE11BE" w:rsidP="00DE11BE">
      <w:pPr>
        <w:ind w:left="360"/>
      </w:pPr>
      <w:r w:rsidRPr="0097689D">
        <w:t>L.I. Alma Rosa García Martínez</w:t>
      </w:r>
    </w:p>
    <w:p w14:paraId="32DE0612" w14:textId="77777777" w:rsidR="00DE11BE" w:rsidRPr="0097689D" w:rsidRDefault="00DE11BE" w:rsidP="00DE11BE">
      <w:pPr>
        <w:ind w:left="360"/>
      </w:pPr>
      <w:r w:rsidRPr="0097689D">
        <w:t>Subdirectora de Vinculación y Procesos, DCV</w:t>
      </w:r>
    </w:p>
    <w:p w14:paraId="0A9BA148" w14:textId="22ED38A9" w:rsidR="00DE11BE" w:rsidRPr="0097689D" w:rsidRDefault="00DE11BE" w:rsidP="00DE11BE">
      <w:pPr>
        <w:ind w:left="360"/>
      </w:pPr>
      <w:r w:rsidRPr="0097689D">
        <w:t>UNAM</w:t>
      </w:r>
      <w:r w:rsidR="00017C1F">
        <w:t>-DGTIC</w:t>
      </w:r>
    </w:p>
    <w:p w14:paraId="0F86F83D" w14:textId="77777777" w:rsidR="00DE11BE" w:rsidRPr="0097689D" w:rsidRDefault="0097035A" w:rsidP="00DE11BE">
      <w:pPr>
        <w:ind w:left="360"/>
      </w:pPr>
      <w:hyperlink r:id="rId18" w:history="1">
        <w:r w:rsidR="00DE11BE" w:rsidRPr="0097689D">
          <w:rPr>
            <w:rStyle w:val="Hipervnculo"/>
          </w:rPr>
          <w:t>almagm@unam.mx</w:t>
        </w:r>
      </w:hyperlink>
    </w:p>
    <w:p w14:paraId="47EDEEA9" w14:textId="77777777" w:rsidR="00DE11BE" w:rsidRPr="0097689D" w:rsidRDefault="00DE11BE" w:rsidP="00DE11BE">
      <w:pPr>
        <w:ind w:left="360"/>
      </w:pPr>
      <w:r w:rsidRPr="0097689D">
        <w:t>Oficina: 562</w:t>
      </w:r>
      <w:r w:rsidR="00A23D5C">
        <w:t xml:space="preserve"> </w:t>
      </w:r>
      <w:r w:rsidRPr="0097689D">
        <w:t>23668</w:t>
      </w:r>
    </w:p>
    <w:p w14:paraId="0DE9B392" w14:textId="77777777" w:rsidR="00DE11BE" w:rsidRPr="00BF2D05" w:rsidRDefault="00DE11BE" w:rsidP="00DE11BE">
      <w:pPr>
        <w:pStyle w:val="Textocomentario"/>
        <w:spacing w:line="240" w:lineRule="auto"/>
        <w:rPr>
          <w:rFonts w:asciiTheme="minorHAnsi" w:hAnsiTheme="minorHAnsi" w:cstheme="minorHAnsi"/>
          <w:lang w:val="es-MX"/>
        </w:rPr>
      </w:pPr>
    </w:p>
    <w:p w14:paraId="599AAA46" w14:textId="77777777" w:rsidR="00DE11BE" w:rsidRPr="00907A61" w:rsidRDefault="00DE11BE" w:rsidP="00DE11BE">
      <w:pPr>
        <w:pStyle w:val="Textocomentario"/>
        <w:spacing w:line="240" w:lineRule="auto"/>
        <w:rPr>
          <w:rFonts w:asciiTheme="minorHAnsi" w:hAnsiTheme="minorHAnsi" w:cstheme="minorHAnsi"/>
        </w:rPr>
      </w:pPr>
      <w:r w:rsidRPr="00907A61">
        <w:rPr>
          <w:rFonts w:asciiTheme="minorHAnsi" w:hAnsiTheme="minorHAnsi" w:cstheme="minorHAnsi"/>
        </w:rPr>
        <w:t>Mtro. Hugo Alonso Reyes Herrera</w:t>
      </w:r>
    </w:p>
    <w:p w14:paraId="1D832F26" w14:textId="77777777" w:rsidR="00DE11BE" w:rsidRPr="00907A61" w:rsidRDefault="00DE11BE" w:rsidP="00DE11BE">
      <w:pPr>
        <w:pStyle w:val="Textocomentario"/>
        <w:spacing w:line="240" w:lineRule="auto"/>
        <w:rPr>
          <w:rFonts w:asciiTheme="minorHAnsi" w:hAnsiTheme="minorHAnsi" w:cstheme="minorHAnsi"/>
        </w:rPr>
      </w:pPr>
      <w:r w:rsidRPr="00907A61">
        <w:rPr>
          <w:rFonts w:asciiTheme="minorHAnsi" w:hAnsiTheme="minorHAnsi" w:cstheme="minorHAnsi"/>
        </w:rPr>
        <w:t>Subdirector de Sistemas Integrados, DCV</w:t>
      </w:r>
    </w:p>
    <w:p w14:paraId="4CB497FA" w14:textId="7710596D" w:rsidR="00DE11BE" w:rsidRPr="00907A61" w:rsidRDefault="00DE11BE" w:rsidP="00DE11BE">
      <w:pPr>
        <w:pStyle w:val="Textocomentario"/>
        <w:spacing w:line="240" w:lineRule="auto"/>
        <w:rPr>
          <w:rFonts w:asciiTheme="minorHAnsi" w:hAnsiTheme="minorHAnsi" w:cstheme="minorHAnsi"/>
        </w:rPr>
      </w:pPr>
      <w:r w:rsidRPr="00907A61">
        <w:rPr>
          <w:rFonts w:asciiTheme="minorHAnsi" w:hAnsiTheme="minorHAnsi" w:cstheme="minorHAnsi"/>
        </w:rPr>
        <w:t>UNAM</w:t>
      </w:r>
      <w:r w:rsidR="00017C1F">
        <w:rPr>
          <w:rFonts w:asciiTheme="minorHAnsi" w:hAnsiTheme="minorHAnsi" w:cstheme="minorHAnsi"/>
        </w:rPr>
        <w:t>-DGTIC</w:t>
      </w:r>
    </w:p>
    <w:p w14:paraId="47371D20" w14:textId="77777777" w:rsidR="00DE11BE" w:rsidRPr="00907A61" w:rsidRDefault="0097035A" w:rsidP="00DE11BE">
      <w:pPr>
        <w:pStyle w:val="Textocomentario"/>
        <w:spacing w:line="240" w:lineRule="auto"/>
      </w:pPr>
      <w:hyperlink r:id="rId19" w:history="1">
        <w:r w:rsidR="00DE11BE" w:rsidRPr="00907A61">
          <w:rPr>
            <w:rStyle w:val="Hipervnculo"/>
            <w:rFonts w:asciiTheme="minorHAnsi" w:hAnsiTheme="minorHAnsi" w:cstheme="minorHAnsi"/>
          </w:rPr>
          <w:t>harh@unam.m</w:t>
        </w:r>
        <w:r w:rsidR="00DE11BE" w:rsidRPr="00777F4F">
          <w:rPr>
            <w:rStyle w:val="Hipervnculo"/>
            <w:rFonts w:asciiTheme="minorHAnsi" w:hAnsiTheme="minorHAnsi"/>
          </w:rPr>
          <w:t>x</w:t>
        </w:r>
      </w:hyperlink>
    </w:p>
    <w:p w14:paraId="28651D28" w14:textId="77777777" w:rsidR="00DE11BE" w:rsidRPr="00907A61" w:rsidRDefault="00DE11BE" w:rsidP="00DE11BE">
      <w:pPr>
        <w:pStyle w:val="Textocomentario"/>
        <w:spacing w:line="240" w:lineRule="auto"/>
        <w:rPr>
          <w:rFonts w:asciiTheme="minorHAnsi" w:hAnsiTheme="minorHAnsi" w:cstheme="minorHAnsi"/>
        </w:rPr>
      </w:pPr>
      <w:r w:rsidRPr="00907A61">
        <w:rPr>
          <w:rFonts w:asciiTheme="minorHAnsi" w:hAnsiTheme="minorHAnsi" w:cstheme="minorHAnsi"/>
        </w:rPr>
        <w:t>Oficina: 562</w:t>
      </w:r>
      <w:r>
        <w:rPr>
          <w:rFonts w:asciiTheme="minorHAnsi" w:hAnsiTheme="minorHAnsi" w:cstheme="minorHAnsi"/>
        </w:rPr>
        <w:t xml:space="preserve"> </w:t>
      </w:r>
      <w:r w:rsidR="00A23D5C" w:rsidRPr="00907A61">
        <w:rPr>
          <w:rFonts w:asciiTheme="minorHAnsi" w:hAnsiTheme="minorHAnsi" w:cstheme="minorHAnsi"/>
        </w:rPr>
        <w:t>2</w:t>
      </w:r>
      <w:r w:rsidR="00A23D5C">
        <w:rPr>
          <w:rFonts w:asciiTheme="minorHAnsi" w:hAnsiTheme="minorHAnsi" w:cstheme="minorHAnsi"/>
        </w:rPr>
        <w:t>3598</w:t>
      </w:r>
    </w:p>
    <w:p w14:paraId="4A1C5AC7" w14:textId="77777777" w:rsidR="00DE11BE" w:rsidRPr="00907A61" w:rsidRDefault="00DE11BE" w:rsidP="00DE11BE">
      <w:pPr>
        <w:pStyle w:val="Textocomentario"/>
        <w:spacing w:line="240" w:lineRule="auto"/>
      </w:pPr>
    </w:p>
    <w:p w14:paraId="3CD35691" w14:textId="77777777" w:rsidR="00DE11BE" w:rsidRPr="00697F8F" w:rsidRDefault="00DE11BE" w:rsidP="00DE11BE">
      <w:pPr>
        <w:pStyle w:val="Textocomentario"/>
        <w:spacing w:line="240" w:lineRule="auto"/>
        <w:rPr>
          <w:rFonts w:asciiTheme="minorHAnsi" w:hAnsiTheme="minorHAnsi" w:cstheme="minorHAnsi"/>
        </w:rPr>
      </w:pPr>
      <w:r w:rsidRPr="00697F8F">
        <w:rPr>
          <w:rFonts w:asciiTheme="minorHAnsi" w:hAnsiTheme="minorHAnsi" w:cstheme="minorHAnsi"/>
        </w:rPr>
        <w:t xml:space="preserve">MCM. </w:t>
      </w:r>
      <w:r w:rsidR="00570307">
        <w:rPr>
          <w:rFonts w:asciiTheme="minorHAnsi" w:hAnsiTheme="minorHAnsi" w:cstheme="minorHAnsi"/>
        </w:rPr>
        <w:t xml:space="preserve">María </w:t>
      </w:r>
      <w:r w:rsidRPr="00697F8F">
        <w:rPr>
          <w:rFonts w:asciiTheme="minorHAnsi" w:hAnsiTheme="minorHAnsi" w:cstheme="minorHAnsi"/>
        </w:rPr>
        <w:t>Cristina Múzquiz Fragoso</w:t>
      </w:r>
    </w:p>
    <w:p w14:paraId="12ACBD17" w14:textId="77777777" w:rsidR="00DE11BE" w:rsidRPr="00697F8F" w:rsidRDefault="00DE11BE" w:rsidP="00D35526">
      <w:pPr>
        <w:pStyle w:val="Textocomentario"/>
        <w:tabs>
          <w:tab w:val="left" w:pos="6424"/>
        </w:tabs>
        <w:spacing w:line="240" w:lineRule="auto"/>
        <w:rPr>
          <w:rFonts w:asciiTheme="minorHAnsi" w:hAnsiTheme="minorHAnsi" w:cstheme="minorHAnsi"/>
        </w:rPr>
      </w:pPr>
      <w:r w:rsidRPr="00697F8F">
        <w:rPr>
          <w:rFonts w:asciiTheme="minorHAnsi" w:hAnsiTheme="minorHAnsi" w:cstheme="minorHAnsi"/>
        </w:rPr>
        <w:t>Líder de proyecto, DCV</w:t>
      </w:r>
    </w:p>
    <w:p w14:paraId="07DEC89E" w14:textId="42614A2D" w:rsidR="00DE11BE" w:rsidRDefault="00DE11BE" w:rsidP="00DE11BE">
      <w:pPr>
        <w:pStyle w:val="Textocomentario"/>
        <w:spacing w:line="240" w:lineRule="auto"/>
        <w:rPr>
          <w:rFonts w:asciiTheme="minorHAnsi" w:hAnsiTheme="minorHAnsi" w:cstheme="minorHAnsi"/>
        </w:rPr>
      </w:pPr>
      <w:r w:rsidRPr="00697F8F">
        <w:rPr>
          <w:rFonts w:asciiTheme="minorHAnsi" w:hAnsiTheme="minorHAnsi" w:cstheme="minorHAnsi"/>
        </w:rPr>
        <w:t>UNAM</w:t>
      </w:r>
      <w:r w:rsidR="00017C1F">
        <w:rPr>
          <w:rFonts w:asciiTheme="minorHAnsi" w:hAnsiTheme="minorHAnsi" w:cstheme="minorHAnsi"/>
        </w:rPr>
        <w:t>-DGTIC</w:t>
      </w:r>
    </w:p>
    <w:p w14:paraId="08C2FDCA" w14:textId="77777777" w:rsidR="00DE11BE" w:rsidRDefault="0097035A" w:rsidP="00DE11BE">
      <w:pPr>
        <w:pStyle w:val="Textocomentario"/>
        <w:spacing w:line="240" w:lineRule="auto"/>
        <w:rPr>
          <w:rFonts w:asciiTheme="minorHAnsi" w:hAnsiTheme="minorHAnsi" w:cstheme="minorHAnsi"/>
        </w:rPr>
      </w:pPr>
      <w:hyperlink r:id="rId20" w:history="1">
        <w:r w:rsidR="00DE11BE" w:rsidRPr="00BF153B">
          <w:rPr>
            <w:rStyle w:val="Hipervnculo"/>
            <w:rFonts w:asciiTheme="minorHAnsi" w:hAnsiTheme="minorHAnsi" w:cstheme="minorHAnsi"/>
          </w:rPr>
          <w:t>cristinamf@unam.mx</w:t>
        </w:r>
      </w:hyperlink>
    </w:p>
    <w:p w14:paraId="3B8EDE30" w14:textId="77777777" w:rsidR="00DE11BE" w:rsidRDefault="00DE11BE" w:rsidP="00DE11BE">
      <w:pPr>
        <w:pStyle w:val="Textocomentario"/>
        <w:spacing w:line="240" w:lineRule="auto"/>
        <w:rPr>
          <w:rFonts w:asciiTheme="minorHAnsi" w:hAnsiTheme="minorHAnsi" w:cstheme="minorHAnsi"/>
        </w:rPr>
      </w:pPr>
      <w:r w:rsidRPr="00697F8F">
        <w:rPr>
          <w:rFonts w:asciiTheme="minorHAnsi" w:hAnsiTheme="minorHAnsi" w:cstheme="minorHAnsi"/>
        </w:rPr>
        <w:t>Oficina: 562</w:t>
      </w:r>
      <w:r>
        <w:rPr>
          <w:rFonts w:asciiTheme="minorHAnsi" w:hAnsiTheme="minorHAnsi" w:cstheme="minorHAnsi"/>
        </w:rPr>
        <w:t xml:space="preserve"> </w:t>
      </w:r>
      <w:r w:rsidRPr="00697F8F">
        <w:rPr>
          <w:rFonts w:asciiTheme="minorHAnsi" w:hAnsiTheme="minorHAnsi" w:cstheme="minorHAnsi"/>
        </w:rPr>
        <w:t>23604</w:t>
      </w:r>
    </w:p>
    <w:p w14:paraId="72EEACEE" w14:textId="77777777" w:rsidR="00E9583E" w:rsidRDefault="00E9583E" w:rsidP="00CC2C8E">
      <w:pPr>
        <w:spacing w:before="120"/>
        <w:rPr>
          <w:rFonts w:eastAsia="Times"/>
          <w:szCs w:val="20"/>
        </w:rPr>
        <w:sectPr w:rsidR="00E9583E" w:rsidSect="00FD6492">
          <w:type w:val="continuous"/>
          <w:pgSz w:w="12240" w:h="15840"/>
          <w:pgMar w:top="1134" w:right="1134" w:bottom="1134" w:left="1134" w:header="709" w:footer="420" w:gutter="0"/>
          <w:cols w:num="2" w:space="708"/>
          <w:docGrid w:linePitch="360"/>
        </w:sectPr>
      </w:pPr>
    </w:p>
    <w:p w14:paraId="496D09F7" w14:textId="374923CD" w:rsidR="00B00C61" w:rsidRDefault="00CC2C8E" w:rsidP="00CC2C8E">
      <w:pPr>
        <w:spacing w:before="120"/>
        <w:rPr>
          <w:rFonts w:eastAsia="Times"/>
          <w:szCs w:val="20"/>
        </w:rPr>
      </w:pPr>
      <w:r>
        <w:rPr>
          <w:rFonts w:eastAsia="Times"/>
          <w:szCs w:val="20"/>
        </w:rPr>
        <w:t>T</w:t>
      </w:r>
      <w:r w:rsidR="00DE11BE" w:rsidRPr="00907A61">
        <w:rPr>
          <w:rFonts w:eastAsia="Times"/>
          <w:szCs w:val="20"/>
        </w:rPr>
        <w:t>ras lo anterior quedamos en espera de su respuesta formal por escrito en caso de su aceptación, o bien de observaciones por su parte para enriquecer y/o modificar el alcance de la presente propuesta de colaboración.</w:t>
      </w:r>
    </w:p>
    <w:p w14:paraId="1CDCB562" w14:textId="5A272679" w:rsidR="00C515E6" w:rsidRDefault="00C515E6">
      <w:pPr>
        <w:jc w:val="left"/>
        <w:rPr>
          <w:rFonts w:eastAsia="Times"/>
          <w:szCs w:val="20"/>
        </w:rPr>
      </w:pPr>
      <w:r>
        <w:rPr>
          <w:rFonts w:eastAsia="Times"/>
          <w:szCs w:val="20"/>
        </w:rPr>
        <w:br w:type="page"/>
      </w:r>
    </w:p>
    <w:p w14:paraId="6C8BCE12" w14:textId="0EFF0CCF" w:rsidR="00B41028" w:rsidRDefault="00D16A5C" w:rsidP="00B41028">
      <w:pPr>
        <w:pStyle w:val="Ttulo1"/>
        <w:rPr>
          <w:lang w:eastAsia="es-ES"/>
        </w:rPr>
      </w:pPr>
      <w:r w:rsidRPr="00BD49A8">
        <w:rPr>
          <w:lang w:eastAsia="es-ES"/>
        </w:rPr>
        <w:lastRenderedPageBreak/>
        <w:t>Anexo 1</w:t>
      </w:r>
      <w:r w:rsidR="00C515E6" w:rsidRPr="00BD49A8">
        <w:rPr>
          <w:lang w:eastAsia="es-ES"/>
        </w:rPr>
        <w:t xml:space="preserve"> </w:t>
      </w:r>
      <w:r w:rsidR="00B41028" w:rsidRPr="00BD49A8">
        <w:rPr>
          <w:lang w:eastAsia="es-ES"/>
        </w:rPr>
        <w:t>- Funcionalidad 1: Desarrollo de un nuevo apartado dentro del Sistema, denominado</w:t>
      </w:r>
      <w:r w:rsidR="00B41028" w:rsidRPr="00B41028">
        <w:rPr>
          <w:lang w:eastAsia="es-ES"/>
        </w:rPr>
        <w:t xml:space="preserve"> “Cédula de Información Histórica del Municipio / Localidad” </w:t>
      </w:r>
    </w:p>
    <w:p w14:paraId="23DCDE8D" w14:textId="77777777" w:rsidR="00872004" w:rsidRDefault="00872004" w:rsidP="00872004">
      <w:pPr>
        <w:pStyle w:val="Cuerpodetexto"/>
        <w:rPr>
          <w:rFonts w:cs="Arial"/>
        </w:rPr>
      </w:pPr>
    </w:p>
    <w:p w14:paraId="15071B5F" w14:textId="77777777" w:rsidR="00F97BD7" w:rsidRPr="009F59F0" w:rsidRDefault="00F97BD7" w:rsidP="00392033">
      <w:pPr>
        <w:pStyle w:val="Prrafodelista"/>
        <w:numPr>
          <w:ilvl w:val="0"/>
          <w:numId w:val="48"/>
        </w:numPr>
        <w:spacing w:after="120" w:line="259" w:lineRule="auto"/>
        <w:ind w:left="357" w:hanging="357"/>
        <w:contextualSpacing w:val="0"/>
        <w:rPr>
          <w:szCs w:val="20"/>
        </w:rPr>
      </w:pPr>
      <w:r w:rsidRPr="00393874">
        <w:rPr>
          <w:b/>
          <w:szCs w:val="20"/>
        </w:rPr>
        <w:t>Cédula de Información Histórica del Municipio</w:t>
      </w:r>
      <w:r>
        <w:rPr>
          <w:b/>
          <w:szCs w:val="20"/>
        </w:rPr>
        <w:t>,</w:t>
      </w:r>
      <w:r w:rsidRPr="009F59F0">
        <w:rPr>
          <w:szCs w:val="20"/>
        </w:rPr>
        <w:t xml:space="preserve"> </w:t>
      </w:r>
      <w:r>
        <w:rPr>
          <w:szCs w:val="20"/>
        </w:rPr>
        <w:t xml:space="preserve">que </w:t>
      </w:r>
      <w:r w:rsidRPr="009F59F0">
        <w:rPr>
          <w:szCs w:val="20"/>
        </w:rPr>
        <w:t xml:space="preserve">contempla la siguiente funcionalidad: </w:t>
      </w:r>
    </w:p>
    <w:p w14:paraId="4CB1C13C" w14:textId="22A8E71D" w:rsidR="00F97BD7" w:rsidRDefault="00F97BD7" w:rsidP="00392033">
      <w:pPr>
        <w:pStyle w:val="Prrafodelista"/>
        <w:numPr>
          <w:ilvl w:val="0"/>
          <w:numId w:val="46"/>
        </w:numPr>
        <w:spacing w:after="160" w:line="259" w:lineRule="auto"/>
        <w:rPr>
          <w:szCs w:val="20"/>
        </w:rPr>
      </w:pPr>
      <w:bookmarkStart w:id="3" w:name="OLE_LINK10"/>
      <w:bookmarkStart w:id="4" w:name="OLE_LINK11"/>
      <w:r w:rsidRPr="00AF3A38">
        <w:rPr>
          <w:b/>
          <w:szCs w:val="20"/>
        </w:rPr>
        <w:t>Crear la Cédula de Información Histórica del Municipio</w:t>
      </w:r>
      <w:r w:rsidRPr="00AF3A38">
        <w:rPr>
          <w:szCs w:val="20"/>
        </w:rPr>
        <w:t xml:space="preserve">. El sistema permitirá que los usuarios con </w:t>
      </w:r>
      <w:r w:rsidR="002D2867">
        <w:rPr>
          <w:szCs w:val="20"/>
        </w:rPr>
        <w:t>e</w:t>
      </w:r>
      <w:r w:rsidRPr="00AF3A38">
        <w:rPr>
          <w:szCs w:val="20"/>
        </w:rPr>
        <w:t xml:space="preserve">l permiso requerido, puedan ingresar y guardar los datos que conforman la información histórica. Los datos y su comportamiento esperado se detallan en la </w:t>
      </w:r>
      <w:r w:rsidRPr="00540EE4">
        <w:rPr>
          <w:i/>
          <w:szCs w:val="20"/>
        </w:rPr>
        <w:t>Tabla 1. Datos de la Cédula de información histórica del Municipio</w:t>
      </w:r>
      <w:r w:rsidRPr="00540EE4">
        <w:rPr>
          <w:szCs w:val="20"/>
        </w:rPr>
        <w:t>.</w:t>
      </w:r>
    </w:p>
    <w:p w14:paraId="5A4EFDB3" w14:textId="3E19B179" w:rsidR="00F97BD7" w:rsidRPr="00AF3A38" w:rsidRDefault="00F97BD7" w:rsidP="00392033">
      <w:pPr>
        <w:pStyle w:val="Prrafodelista"/>
        <w:numPr>
          <w:ilvl w:val="0"/>
          <w:numId w:val="46"/>
        </w:numPr>
        <w:spacing w:after="160" w:line="259" w:lineRule="auto"/>
        <w:rPr>
          <w:szCs w:val="20"/>
        </w:rPr>
      </w:pPr>
      <w:r w:rsidRPr="00AF3A38">
        <w:rPr>
          <w:b/>
          <w:szCs w:val="20"/>
        </w:rPr>
        <w:t>Editar los datos de la Cédula de Información Histórica del Municipio</w:t>
      </w:r>
      <w:r w:rsidRPr="00AF3A38">
        <w:rPr>
          <w:szCs w:val="20"/>
        </w:rPr>
        <w:t xml:space="preserve">. El sistema permitirá a los usuarios con </w:t>
      </w:r>
      <w:r w:rsidR="002D2867">
        <w:rPr>
          <w:szCs w:val="20"/>
        </w:rPr>
        <w:t>e</w:t>
      </w:r>
      <w:r w:rsidRPr="00AF3A38">
        <w:rPr>
          <w:szCs w:val="20"/>
        </w:rPr>
        <w:t>l</w:t>
      </w:r>
      <w:r w:rsidR="009114DE">
        <w:rPr>
          <w:szCs w:val="20"/>
        </w:rPr>
        <w:t xml:space="preserve"> </w:t>
      </w:r>
      <w:r w:rsidRPr="00AF3A38">
        <w:rPr>
          <w:szCs w:val="20"/>
        </w:rPr>
        <w:t>permiso requerido, modificar los datos previamente almacenados siguiendo las reglas especificadas en la creación de la cédula.</w:t>
      </w:r>
    </w:p>
    <w:bookmarkEnd w:id="3"/>
    <w:bookmarkEnd w:id="4"/>
    <w:p w14:paraId="2367B33E" w14:textId="77777777" w:rsidR="00F97BD7" w:rsidRDefault="00F97BD7" w:rsidP="00F97BD7">
      <w:pPr>
        <w:rPr>
          <w:szCs w:val="20"/>
        </w:rPr>
      </w:pPr>
      <w:r>
        <w:rPr>
          <w:szCs w:val="20"/>
        </w:rPr>
        <w:t xml:space="preserve">Una vez creada la </w:t>
      </w:r>
      <w:r w:rsidRPr="007A3627">
        <w:rPr>
          <w:szCs w:val="20"/>
        </w:rPr>
        <w:t>Cédula de Información Histórica</w:t>
      </w:r>
      <w:r w:rsidRPr="00393874">
        <w:rPr>
          <w:b/>
          <w:szCs w:val="20"/>
        </w:rPr>
        <w:t xml:space="preserve"> </w:t>
      </w:r>
      <w:r>
        <w:rPr>
          <w:szCs w:val="20"/>
        </w:rPr>
        <w:t>del Municipio, el sistema permitirá generar las cédulas de sus localidades. Esta sección contemplará la siguiente funcionalidad:</w:t>
      </w:r>
    </w:p>
    <w:p w14:paraId="5C5404A0" w14:textId="77777777" w:rsidR="00F97BD7" w:rsidRPr="00AF3A38" w:rsidRDefault="00F97BD7" w:rsidP="00392033">
      <w:pPr>
        <w:pStyle w:val="Prrafodelista"/>
        <w:numPr>
          <w:ilvl w:val="0"/>
          <w:numId w:val="46"/>
        </w:numPr>
        <w:spacing w:after="160" w:line="259" w:lineRule="auto"/>
        <w:rPr>
          <w:szCs w:val="20"/>
        </w:rPr>
      </w:pPr>
      <w:r w:rsidRPr="00393874">
        <w:rPr>
          <w:b/>
          <w:szCs w:val="20"/>
        </w:rPr>
        <w:t xml:space="preserve">Crear la Cédula de </w:t>
      </w:r>
      <w:r>
        <w:rPr>
          <w:b/>
          <w:szCs w:val="20"/>
        </w:rPr>
        <w:t>Información H</w:t>
      </w:r>
      <w:r w:rsidRPr="00393874">
        <w:rPr>
          <w:b/>
          <w:szCs w:val="20"/>
        </w:rPr>
        <w:t>istórica de la Localidad</w:t>
      </w:r>
      <w:r w:rsidRPr="009F59F0">
        <w:rPr>
          <w:szCs w:val="20"/>
        </w:rPr>
        <w:t>. El sistema permitirá ingresar y guardar los datos que conforman la información histórica</w:t>
      </w:r>
      <w:r>
        <w:rPr>
          <w:szCs w:val="20"/>
        </w:rPr>
        <w:t>.</w:t>
      </w:r>
      <w:r w:rsidRPr="009F59F0">
        <w:rPr>
          <w:szCs w:val="20"/>
        </w:rPr>
        <w:t xml:space="preserve"> </w:t>
      </w:r>
      <w:r>
        <w:rPr>
          <w:szCs w:val="20"/>
        </w:rPr>
        <w:t xml:space="preserve">Los datos y su comportamiento esperado se detallan en </w:t>
      </w:r>
      <w:r w:rsidRPr="00F54B24">
        <w:rPr>
          <w:szCs w:val="20"/>
        </w:rPr>
        <w:t xml:space="preserve">la </w:t>
      </w:r>
      <w:r w:rsidRPr="00540EE4">
        <w:rPr>
          <w:i/>
          <w:szCs w:val="20"/>
        </w:rPr>
        <w:t>Tabla 2. Datos de la Cédula de información histórica de la Localidad</w:t>
      </w:r>
      <w:r w:rsidRPr="00540EE4">
        <w:rPr>
          <w:szCs w:val="20"/>
        </w:rPr>
        <w:t>.</w:t>
      </w:r>
    </w:p>
    <w:p w14:paraId="1E424352" w14:textId="77777777" w:rsidR="00F97BD7" w:rsidRPr="009F59F0" w:rsidRDefault="00F97BD7" w:rsidP="00392033">
      <w:pPr>
        <w:pStyle w:val="Prrafodelista"/>
        <w:numPr>
          <w:ilvl w:val="0"/>
          <w:numId w:val="47"/>
        </w:numPr>
        <w:spacing w:after="160" w:line="259" w:lineRule="auto"/>
        <w:rPr>
          <w:szCs w:val="20"/>
        </w:rPr>
      </w:pPr>
      <w:r w:rsidRPr="00393874">
        <w:rPr>
          <w:b/>
          <w:szCs w:val="20"/>
        </w:rPr>
        <w:t>Editar</w:t>
      </w:r>
      <w:r>
        <w:rPr>
          <w:b/>
          <w:szCs w:val="20"/>
        </w:rPr>
        <w:t xml:space="preserve"> los datos de la Cédula de Información H</w:t>
      </w:r>
      <w:r w:rsidRPr="00393874">
        <w:rPr>
          <w:b/>
          <w:szCs w:val="20"/>
        </w:rPr>
        <w:t>istórica de la Localidad</w:t>
      </w:r>
      <w:r w:rsidRPr="009F59F0">
        <w:rPr>
          <w:szCs w:val="20"/>
        </w:rPr>
        <w:t>. El sistema permitirá modificar los datos previamente almacenados</w:t>
      </w:r>
      <w:r>
        <w:rPr>
          <w:szCs w:val="20"/>
        </w:rPr>
        <w:t xml:space="preserve"> siguiendo las reglas especificadas en la creación de la cédula</w:t>
      </w:r>
      <w:r w:rsidRPr="009F59F0">
        <w:rPr>
          <w:szCs w:val="20"/>
        </w:rPr>
        <w:t>.</w:t>
      </w:r>
    </w:p>
    <w:p w14:paraId="6F1D686B" w14:textId="77777777" w:rsidR="00F97BD7" w:rsidRDefault="00F97BD7" w:rsidP="00F97BD7">
      <w:pPr>
        <w:pStyle w:val="Prrafodelista"/>
        <w:ind w:left="360"/>
        <w:rPr>
          <w:szCs w:val="20"/>
        </w:rPr>
      </w:pPr>
    </w:p>
    <w:p w14:paraId="563BC396" w14:textId="77777777" w:rsidR="00F97BD7" w:rsidRPr="00734440" w:rsidRDefault="00F97BD7" w:rsidP="00F97BD7">
      <w:pPr>
        <w:rPr>
          <w:szCs w:val="20"/>
        </w:rPr>
      </w:pPr>
      <w:r>
        <w:rPr>
          <w:szCs w:val="20"/>
        </w:rPr>
        <w:t>Adicionalmente, el sistema deberá registrar en bitácora, lo</w:t>
      </w:r>
      <w:r w:rsidRPr="00734440">
        <w:rPr>
          <w:szCs w:val="20"/>
        </w:rPr>
        <w:t xml:space="preserve">s movimientos </w:t>
      </w:r>
      <w:r>
        <w:rPr>
          <w:szCs w:val="20"/>
        </w:rPr>
        <w:t>de los usuarios relativos a la creación o edición de cédulas</w:t>
      </w:r>
      <w:r w:rsidRPr="00734440">
        <w:rPr>
          <w:szCs w:val="20"/>
        </w:rPr>
        <w:t>.</w:t>
      </w:r>
    </w:p>
    <w:p w14:paraId="4DCB2EED" w14:textId="77777777" w:rsidR="00F97BD7" w:rsidRDefault="00F97BD7" w:rsidP="00F97BD7">
      <w:pPr>
        <w:pStyle w:val="Prrafodelista"/>
        <w:ind w:left="360"/>
        <w:rPr>
          <w:szCs w:val="20"/>
        </w:rPr>
      </w:pPr>
    </w:p>
    <w:p w14:paraId="06D42759" w14:textId="77777777" w:rsidR="00F97BD7" w:rsidRPr="009F59F0" w:rsidRDefault="00F97BD7" w:rsidP="00392033">
      <w:pPr>
        <w:pStyle w:val="Prrafodelista"/>
        <w:numPr>
          <w:ilvl w:val="0"/>
          <w:numId w:val="48"/>
        </w:numPr>
        <w:spacing w:after="160" w:line="259" w:lineRule="auto"/>
        <w:rPr>
          <w:szCs w:val="20"/>
        </w:rPr>
      </w:pPr>
      <w:r w:rsidRPr="00393874">
        <w:rPr>
          <w:b/>
          <w:szCs w:val="20"/>
        </w:rPr>
        <w:t>Consultar las cédulas</w:t>
      </w:r>
      <w:r w:rsidRPr="009F59F0">
        <w:rPr>
          <w:szCs w:val="20"/>
        </w:rPr>
        <w:t xml:space="preserve">. El sistema permitirá a todos </w:t>
      </w:r>
      <w:r>
        <w:rPr>
          <w:szCs w:val="20"/>
        </w:rPr>
        <w:t>sus</w:t>
      </w:r>
      <w:r w:rsidRPr="009F59F0">
        <w:rPr>
          <w:szCs w:val="20"/>
        </w:rPr>
        <w:t xml:space="preserve"> usuarios, ver el detalle de las cédulas registradas</w:t>
      </w:r>
      <w:r>
        <w:rPr>
          <w:szCs w:val="20"/>
        </w:rPr>
        <w:t xml:space="preserve"> de toda la República</w:t>
      </w:r>
      <w:r w:rsidRPr="009F59F0">
        <w:rPr>
          <w:szCs w:val="20"/>
        </w:rPr>
        <w:t>.</w:t>
      </w:r>
    </w:p>
    <w:p w14:paraId="13F62E5E" w14:textId="77777777" w:rsidR="00F97BD7" w:rsidRDefault="00F97BD7" w:rsidP="00F97BD7">
      <w:pPr>
        <w:pStyle w:val="Prrafodelista"/>
        <w:ind w:left="360"/>
        <w:rPr>
          <w:szCs w:val="20"/>
        </w:rPr>
      </w:pPr>
    </w:p>
    <w:p w14:paraId="665D85FE" w14:textId="77777777" w:rsidR="00F97BD7" w:rsidRDefault="00F97BD7" w:rsidP="00392033">
      <w:pPr>
        <w:pStyle w:val="Prrafodelista"/>
        <w:numPr>
          <w:ilvl w:val="0"/>
          <w:numId w:val="48"/>
        </w:numPr>
        <w:spacing w:after="120" w:line="259" w:lineRule="auto"/>
        <w:ind w:left="357" w:hanging="357"/>
        <w:contextualSpacing w:val="0"/>
        <w:rPr>
          <w:szCs w:val="20"/>
        </w:rPr>
      </w:pPr>
      <w:r w:rsidRPr="00393874">
        <w:rPr>
          <w:b/>
          <w:szCs w:val="20"/>
        </w:rPr>
        <w:t>Imprimir la cédula</w:t>
      </w:r>
      <w:r w:rsidRPr="00055A18">
        <w:rPr>
          <w:szCs w:val="20"/>
        </w:rPr>
        <w:t xml:space="preserve">. El sistema permitirá descargar el archivo </w:t>
      </w:r>
      <w:r>
        <w:rPr>
          <w:szCs w:val="20"/>
        </w:rPr>
        <w:t xml:space="preserve">con todos los datos de la cédula o las cédulas, </w:t>
      </w:r>
      <w:r w:rsidRPr="00055A18">
        <w:rPr>
          <w:szCs w:val="20"/>
        </w:rPr>
        <w:t>en formato PDF y en archivo Excel</w:t>
      </w:r>
      <w:r>
        <w:rPr>
          <w:szCs w:val="20"/>
        </w:rPr>
        <w:t>,</w:t>
      </w:r>
      <w:r w:rsidRPr="00055A18">
        <w:rPr>
          <w:szCs w:val="20"/>
        </w:rPr>
        <w:t xml:space="preserve"> </w:t>
      </w:r>
      <w:r>
        <w:rPr>
          <w:szCs w:val="20"/>
        </w:rPr>
        <w:t>de acuerdo con los siguientes criterios:</w:t>
      </w:r>
    </w:p>
    <w:p w14:paraId="2CEA43CE" w14:textId="77777777" w:rsidR="00F97BD7" w:rsidRPr="009F59F0" w:rsidRDefault="00F97BD7" w:rsidP="00392033">
      <w:pPr>
        <w:pStyle w:val="Prrafodelista"/>
        <w:numPr>
          <w:ilvl w:val="0"/>
          <w:numId w:val="49"/>
        </w:numPr>
        <w:spacing w:after="160" w:line="259" w:lineRule="auto"/>
        <w:rPr>
          <w:szCs w:val="20"/>
        </w:rPr>
      </w:pPr>
      <w:r w:rsidRPr="00B42D4D">
        <w:rPr>
          <w:i/>
          <w:szCs w:val="20"/>
        </w:rPr>
        <w:t>Por Entidad</w:t>
      </w:r>
      <w:r>
        <w:rPr>
          <w:i/>
          <w:szCs w:val="20"/>
        </w:rPr>
        <w:t>.</w:t>
      </w:r>
      <w:r>
        <w:rPr>
          <w:szCs w:val="20"/>
        </w:rPr>
        <w:t xml:space="preserve"> </w:t>
      </w:r>
      <w:r w:rsidRPr="009F59F0">
        <w:rPr>
          <w:szCs w:val="20"/>
        </w:rPr>
        <w:t>S</w:t>
      </w:r>
      <w:r>
        <w:rPr>
          <w:szCs w:val="20"/>
        </w:rPr>
        <w:t>e solicitará especificar la entidad y el sistema</w:t>
      </w:r>
      <w:r w:rsidRPr="009F59F0">
        <w:rPr>
          <w:szCs w:val="20"/>
        </w:rPr>
        <w:t xml:space="preserve"> incluirá la información histórica de </w:t>
      </w:r>
      <w:r>
        <w:rPr>
          <w:szCs w:val="20"/>
        </w:rPr>
        <w:t>su</w:t>
      </w:r>
      <w:r w:rsidRPr="009F59F0">
        <w:rPr>
          <w:szCs w:val="20"/>
        </w:rPr>
        <w:t xml:space="preserve">s </w:t>
      </w:r>
      <w:r>
        <w:rPr>
          <w:szCs w:val="20"/>
        </w:rPr>
        <w:t>m</w:t>
      </w:r>
      <w:r w:rsidRPr="009F59F0">
        <w:rPr>
          <w:szCs w:val="20"/>
        </w:rPr>
        <w:t>unicipios</w:t>
      </w:r>
      <w:r>
        <w:rPr>
          <w:szCs w:val="20"/>
        </w:rPr>
        <w:t xml:space="preserve"> que tengan registradas cédulas</w:t>
      </w:r>
      <w:r w:rsidRPr="009F59F0">
        <w:rPr>
          <w:szCs w:val="20"/>
        </w:rPr>
        <w:t>.</w:t>
      </w:r>
    </w:p>
    <w:p w14:paraId="32380A35" w14:textId="77777777" w:rsidR="00F97BD7" w:rsidRPr="009F59F0" w:rsidRDefault="00F97BD7" w:rsidP="00392033">
      <w:pPr>
        <w:pStyle w:val="Prrafodelista"/>
        <w:numPr>
          <w:ilvl w:val="0"/>
          <w:numId w:val="49"/>
        </w:numPr>
        <w:spacing w:after="160" w:line="259" w:lineRule="auto"/>
        <w:rPr>
          <w:szCs w:val="20"/>
        </w:rPr>
      </w:pPr>
      <w:r w:rsidRPr="00B42D4D">
        <w:rPr>
          <w:i/>
          <w:szCs w:val="20"/>
        </w:rPr>
        <w:t>Por Municipio</w:t>
      </w:r>
      <w:r>
        <w:rPr>
          <w:szCs w:val="20"/>
        </w:rPr>
        <w:t>. Se solicitará especificar la entidad y el municipio, el sistema</w:t>
      </w:r>
      <w:r w:rsidRPr="009F59F0">
        <w:rPr>
          <w:szCs w:val="20"/>
        </w:rPr>
        <w:t xml:space="preserve"> incluirá la información </w:t>
      </w:r>
      <w:r>
        <w:rPr>
          <w:szCs w:val="20"/>
        </w:rPr>
        <w:t xml:space="preserve">histórica </w:t>
      </w:r>
      <w:r w:rsidRPr="009F59F0">
        <w:rPr>
          <w:szCs w:val="20"/>
        </w:rPr>
        <w:t xml:space="preserve">de </w:t>
      </w:r>
      <w:r>
        <w:rPr>
          <w:szCs w:val="20"/>
        </w:rPr>
        <w:t>su</w:t>
      </w:r>
      <w:r w:rsidRPr="009F59F0">
        <w:rPr>
          <w:szCs w:val="20"/>
        </w:rPr>
        <w:t xml:space="preserve">s </w:t>
      </w:r>
      <w:r>
        <w:rPr>
          <w:szCs w:val="20"/>
        </w:rPr>
        <w:t>l</w:t>
      </w:r>
      <w:r w:rsidRPr="009F59F0">
        <w:rPr>
          <w:szCs w:val="20"/>
        </w:rPr>
        <w:t>ocalidades</w:t>
      </w:r>
      <w:r>
        <w:rPr>
          <w:szCs w:val="20"/>
        </w:rPr>
        <w:t xml:space="preserve"> que tengan registradas cédulas</w:t>
      </w:r>
      <w:r w:rsidRPr="009F59F0">
        <w:rPr>
          <w:szCs w:val="20"/>
        </w:rPr>
        <w:t>.</w:t>
      </w:r>
    </w:p>
    <w:p w14:paraId="2AEC5AF6" w14:textId="77777777" w:rsidR="00F97BD7" w:rsidRDefault="00F97BD7" w:rsidP="00F97BD7">
      <w:pPr>
        <w:pStyle w:val="Prrafodelista"/>
        <w:ind w:left="360"/>
        <w:rPr>
          <w:szCs w:val="20"/>
        </w:rPr>
      </w:pPr>
    </w:p>
    <w:p w14:paraId="486A62B0" w14:textId="77777777" w:rsidR="00F97BD7" w:rsidRDefault="00F97BD7" w:rsidP="00392033">
      <w:pPr>
        <w:pStyle w:val="Prrafodelista"/>
        <w:numPr>
          <w:ilvl w:val="0"/>
          <w:numId w:val="48"/>
        </w:numPr>
        <w:spacing w:after="80" w:line="259" w:lineRule="auto"/>
        <w:ind w:left="357" w:hanging="357"/>
        <w:contextualSpacing w:val="0"/>
        <w:rPr>
          <w:szCs w:val="20"/>
        </w:rPr>
      </w:pPr>
      <w:r>
        <w:rPr>
          <w:szCs w:val="20"/>
        </w:rPr>
        <w:t>La incorporación de la cédula afectará a la funcionalidad actual del módulo de Perfiles, donde se deberá contemplar lo siguiente:</w:t>
      </w:r>
    </w:p>
    <w:p w14:paraId="3458D32E" w14:textId="77777777" w:rsidR="00F97BD7" w:rsidRDefault="00F97BD7" w:rsidP="00392033">
      <w:pPr>
        <w:pStyle w:val="Prrafodelista"/>
        <w:numPr>
          <w:ilvl w:val="0"/>
          <w:numId w:val="50"/>
        </w:numPr>
        <w:spacing w:after="160" w:line="259" w:lineRule="auto"/>
        <w:rPr>
          <w:szCs w:val="20"/>
        </w:rPr>
      </w:pPr>
      <w:r>
        <w:rPr>
          <w:szCs w:val="20"/>
        </w:rPr>
        <w:t>Agregar un nuevo grupo denominado “Cédula de Información Histórica de Municipio / Localidad” que contendrá el permiso:</w:t>
      </w:r>
    </w:p>
    <w:p w14:paraId="4EAA4C00" w14:textId="77777777" w:rsidR="00F97BD7" w:rsidRDefault="00F97BD7" w:rsidP="00392033">
      <w:pPr>
        <w:pStyle w:val="Prrafodelista"/>
        <w:numPr>
          <w:ilvl w:val="1"/>
          <w:numId w:val="51"/>
        </w:numPr>
        <w:spacing w:after="160" w:line="259" w:lineRule="auto"/>
        <w:rPr>
          <w:szCs w:val="20"/>
        </w:rPr>
      </w:pPr>
      <w:r w:rsidRPr="009F59F0">
        <w:rPr>
          <w:i/>
          <w:szCs w:val="20"/>
        </w:rPr>
        <w:t xml:space="preserve">Registrar y editar </w:t>
      </w:r>
      <w:r>
        <w:rPr>
          <w:i/>
          <w:szCs w:val="20"/>
        </w:rPr>
        <w:t>C</w:t>
      </w:r>
      <w:r w:rsidRPr="009F59F0">
        <w:rPr>
          <w:i/>
          <w:szCs w:val="20"/>
        </w:rPr>
        <w:t xml:space="preserve">édulas </w:t>
      </w:r>
      <w:r w:rsidRPr="00A949E3">
        <w:rPr>
          <w:i/>
          <w:szCs w:val="20"/>
        </w:rPr>
        <w:t xml:space="preserve">de Información Histórica </w:t>
      </w:r>
      <w:r w:rsidRPr="009F59F0">
        <w:rPr>
          <w:i/>
          <w:szCs w:val="20"/>
        </w:rPr>
        <w:t>del Municipio</w:t>
      </w:r>
      <w:r>
        <w:rPr>
          <w:i/>
          <w:szCs w:val="20"/>
        </w:rPr>
        <w:t xml:space="preserve"> y Localidades</w:t>
      </w:r>
      <w:r>
        <w:rPr>
          <w:szCs w:val="20"/>
        </w:rPr>
        <w:t>. Este permiso permitirá capturar y editar la información de todas las entidades, municipio y localidades.</w:t>
      </w:r>
    </w:p>
    <w:p w14:paraId="76326FFE" w14:textId="77777777" w:rsidR="00F97BD7" w:rsidRDefault="00F97BD7" w:rsidP="00F97BD7">
      <w:pPr>
        <w:pStyle w:val="Prrafodelista"/>
        <w:rPr>
          <w:szCs w:val="20"/>
        </w:rPr>
      </w:pPr>
    </w:p>
    <w:p w14:paraId="07FF54DE" w14:textId="77777777" w:rsidR="00F97BD7" w:rsidRDefault="00F97BD7" w:rsidP="00392033">
      <w:pPr>
        <w:pStyle w:val="Prrafodelista"/>
        <w:numPr>
          <w:ilvl w:val="0"/>
          <w:numId w:val="48"/>
        </w:numPr>
        <w:spacing w:after="160" w:line="259" w:lineRule="auto"/>
        <w:rPr>
          <w:szCs w:val="20"/>
        </w:rPr>
      </w:pPr>
      <w:r>
        <w:rPr>
          <w:szCs w:val="20"/>
        </w:rPr>
        <w:t xml:space="preserve">Agregar en el menú principal, el acceso al módulo de </w:t>
      </w:r>
      <w:r w:rsidRPr="009F59F0">
        <w:rPr>
          <w:szCs w:val="20"/>
        </w:rPr>
        <w:t>Cédula de Información Histórica del Municipio</w:t>
      </w:r>
      <w:r>
        <w:rPr>
          <w:szCs w:val="20"/>
        </w:rPr>
        <w:t>.</w:t>
      </w:r>
    </w:p>
    <w:p w14:paraId="69678A35" w14:textId="77777777" w:rsidR="00F97BD7" w:rsidRPr="009F59F0" w:rsidRDefault="00F97BD7" w:rsidP="00F97BD7">
      <w:pPr>
        <w:rPr>
          <w:szCs w:val="20"/>
        </w:rPr>
      </w:pPr>
    </w:p>
    <w:p w14:paraId="66499DE9" w14:textId="77777777" w:rsidR="00F97BD7" w:rsidRDefault="00F97BD7" w:rsidP="00F97BD7">
      <w:pPr>
        <w:rPr>
          <w:szCs w:val="20"/>
        </w:rPr>
      </w:pPr>
    </w:p>
    <w:tbl>
      <w:tblPr>
        <w:tblW w:w="5000" w:type="pct"/>
        <w:jc w:val="center"/>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A0" w:firstRow="1" w:lastRow="0" w:firstColumn="1" w:lastColumn="0" w:noHBand="0" w:noVBand="0"/>
      </w:tblPr>
      <w:tblGrid>
        <w:gridCol w:w="1843"/>
        <w:gridCol w:w="2706"/>
        <w:gridCol w:w="2558"/>
        <w:gridCol w:w="149"/>
        <w:gridCol w:w="2708"/>
      </w:tblGrid>
      <w:tr w:rsidR="00F97BD7" w14:paraId="62D8D68C" w14:textId="77777777" w:rsidTr="00742453">
        <w:trPr>
          <w:trHeight w:val="255"/>
          <w:tblHeader/>
          <w:jc w:val="center"/>
        </w:trPr>
        <w:tc>
          <w:tcPr>
            <w:tcW w:w="8830" w:type="dxa"/>
            <w:gridSpan w:val="5"/>
            <w:tcBorders>
              <w:top w:val="single" w:sz="2" w:space="0" w:color="A6A6A6" w:themeColor="background1" w:themeShade="A6"/>
              <w:left w:val="single" w:sz="2" w:space="0" w:color="A6A6A6" w:themeColor="background1" w:themeShade="A6"/>
              <w:bottom w:val="single" w:sz="2" w:space="0" w:color="A6A6A6" w:themeColor="background1" w:themeShade="A6"/>
              <w:right w:val="single" w:sz="4" w:space="0" w:color="777777"/>
            </w:tcBorders>
            <w:shd w:val="clear" w:color="auto" w:fill="002060"/>
            <w:vAlign w:val="center"/>
          </w:tcPr>
          <w:p w14:paraId="313BEBFB" w14:textId="77777777" w:rsidR="00F97BD7" w:rsidRDefault="00F97BD7" w:rsidP="00742453">
            <w:pPr>
              <w:pStyle w:val="Cuerpodetexto"/>
              <w:spacing w:before="60" w:after="60"/>
              <w:jc w:val="center"/>
              <w:rPr>
                <w:rFonts w:asciiTheme="minorHAnsi" w:hAnsiTheme="minorHAnsi"/>
                <w:b/>
                <w:sz w:val="18"/>
                <w:szCs w:val="16"/>
              </w:rPr>
            </w:pPr>
            <w:r>
              <w:rPr>
                <w:rFonts w:asciiTheme="minorHAnsi" w:hAnsiTheme="minorHAnsi"/>
                <w:b/>
                <w:sz w:val="16"/>
                <w:szCs w:val="16"/>
              </w:rPr>
              <w:t>Resumen de módulos, reportes y secciones afectadas</w:t>
            </w:r>
          </w:p>
        </w:tc>
      </w:tr>
      <w:tr w:rsidR="00F97BD7" w14:paraId="042DEB67" w14:textId="77777777" w:rsidTr="00742453">
        <w:trPr>
          <w:trHeight w:val="255"/>
          <w:tblHeader/>
          <w:jc w:val="center"/>
        </w:trPr>
        <w:tc>
          <w:tcPr>
            <w:tcW w:w="163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hideMark/>
          </w:tcPr>
          <w:p w14:paraId="33AB94F3" w14:textId="77777777" w:rsidR="00F97BD7" w:rsidRDefault="00F97BD7" w:rsidP="00742453">
            <w:pPr>
              <w:pStyle w:val="Ttulointernodetabla9ptVersales"/>
              <w:jc w:val="left"/>
              <w:rPr>
                <w:rFonts w:asciiTheme="minorHAnsi" w:hAnsiTheme="minorHAnsi"/>
                <w:b w:val="0"/>
                <w:bCs w:val="0"/>
                <w:color w:val="000000" w:themeColor="text1"/>
                <w:szCs w:val="16"/>
                <w:lang w:val="es-MX"/>
              </w:rPr>
            </w:pPr>
            <w:r>
              <w:rPr>
                <w:rFonts w:asciiTheme="minorHAnsi" w:hAnsiTheme="minorHAnsi"/>
                <w:b w:val="0"/>
                <w:bCs w:val="0"/>
                <w:color w:val="000000" w:themeColor="text1"/>
                <w:szCs w:val="16"/>
                <w:lang w:val="es-MX"/>
              </w:rPr>
              <w:t>Módulos afectados</w:t>
            </w:r>
          </w:p>
        </w:tc>
        <w:tc>
          <w:tcPr>
            <w:tcW w:w="4665" w:type="dxa"/>
            <w:gridSpan w:val="2"/>
            <w:tcBorders>
              <w:top w:val="single" w:sz="4" w:space="0" w:color="777777"/>
              <w:left w:val="single" w:sz="2" w:space="0" w:color="A6A6A6" w:themeColor="background1" w:themeShade="A6"/>
              <w:bottom w:val="single" w:sz="4" w:space="0" w:color="777777"/>
              <w:right w:val="single" w:sz="4" w:space="0" w:color="777777"/>
            </w:tcBorders>
            <w:vAlign w:val="center"/>
          </w:tcPr>
          <w:p w14:paraId="587DEAD1" w14:textId="77777777" w:rsidR="00F97BD7" w:rsidRDefault="00F97BD7" w:rsidP="00742453">
            <w:pPr>
              <w:pStyle w:val="Cuerpodetexto"/>
              <w:spacing w:before="60" w:after="60"/>
              <w:rPr>
                <w:rFonts w:asciiTheme="minorHAnsi" w:hAnsiTheme="minorHAnsi"/>
                <w:b/>
                <w:sz w:val="18"/>
                <w:szCs w:val="16"/>
              </w:rPr>
            </w:pPr>
            <w:r>
              <w:rPr>
                <w:rFonts w:asciiTheme="minorHAnsi" w:hAnsiTheme="minorHAnsi"/>
                <w:b/>
                <w:sz w:val="18"/>
                <w:szCs w:val="16"/>
              </w:rPr>
              <w:t>Módulos</w:t>
            </w:r>
          </w:p>
          <w:p w14:paraId="71A64B22" w14:textId="77777777" w:rsidR="00F97BD7" w:rsidRPr="00BC2B7F" w:rsidRDefault="00F97BD7" w:rsidP="00742453">
            <w:pPr>
              <w:pStyle w:val="Cuerpodetexto"/>
              <w:spacing w:before="60" w:after="60"/>
              <w:rPr>
                <w:rFonts w:asciiTheme="minorHAnsi" w:hAnsiTheme="minorHAnsi"/>
                <w:sz w:val="18"/>
                <w:szCs w:val="16"/>
              </w:rPr>
            </w:pPr>
            <w:r w:rsidRPr="00BC2B7F">
              <w:rPr>
                <w:rFonts w:asciiTheme="minorHAnsi" w:hAnsiTheme="minorHAnsi"/>
                <w:sz w:val="18"/>
                <w:szCs w:val="16"/>
              </w:rPr>
              <w:t>(</w:t>
            </w:r>
            <w:r>
              <w:rPr>
                <w:rFonts w:asciiTheme="minorHAnsi" w:hAnsiTheme="minorHAnsi"/>
                <w:sz w:val="18"/>
                <w:szCs w:val="16"/>
              </w:rPr>
              <w:t xml:space="preserve">  </w:t>
            </w:r>
            <w:r w:rsidRPr="00BC2B7F">
              <w:rPr>
                <w:rFonts w:asciiTheme="minorHAnsi" w:hAnsiTheme="minorHAnsi"/>
                <w:sz w:val="18"/>
                <w:szCs w:val="16"/>
              </w:rPr>
              <w:t>) Bandeja</w:t>
            </w:r>
          </w:p>
          <w:p w14:paraId="139D572F" w14:textId="77777777" w:rsidR="00F97BD7" w:rsidRPr="00BC2B7F" w:rsidRDefault="00F97BD7" w:rsidP="00742453">
            <w:pPr>
              <w:pStyle w:val="Cuerpodetexto"/>
              <w:spacing w:before="60" w:after="60"/>
              <w:rPr>
                <w:rFonts w:asciiTheme="minorHAnsi" w:hAnsiTheme="minorHAnsi"/>
                <w:sz w:val="18"/>
                <w:szCs w:val="16"/>
              </w:rPr>
            </w:pPr>
            <w:r w:rsidRPr="00BC2B7F">
              <w:rPr>
                <w:rFonts w:asciiTheme="minorHAnsi" w:hAnsiTheme="minorHAnsi"/>
                <w:sz w:val="18"/>
                <w:szCs w:val="16"/>
              </w:rPr>
              <w:t>(</w:t>
            </w:r>
            <w:r>
              <w:rPr>
                <w:rFonts w:asciiTheme="minorHAnsi" w:hAnsiTheme="minorHAnsi"/>
                <w:sz w:val="18"/>
                <w:szCs w:val="16"/>
              </w:rPr>
              <w:t xml:space="preserve">  </w:t>
            </w:r>
            <w:r w:rsidRPr="00BC2B7F">
              <w:rPr>
                <w:rFonts w:asciiTheme="minorHAnsi" w:hAnsiTheme="minorHAnsi"/>
                <w:sz w:val="18"/>
                <w:szCs w:val="16"/>
              </w:rPr>
              <w:t>) Contenedor</w:t>
            </w:r>
          </w:p>
          <w:p w14:paraId="1626550F" w14:textId="77777777" w:rsidR="00F97BD7" w:rsidRDefault="00F97BD7" w:rsidP="00742453">
            <w:pPr>
              <w:pStyle w:val="Cuerpodetexto"/>
              <w:spacing w:before="60" w:after="60"/>
              <w:rPr>
                <w:rFonts w:asciiTheme="minorHAnsi" w:hAnsiTheme="minorHAnsi"/>
                <w:sz w:val="18"/>
                <w:szCs w:val="16"/>
              </w:rPr>
            </w:pPr>
            <w:r>
              <w:rPr>
                <w:rFonts w:asciiTheme="minorHAnsi" w:hAnsiTheme="minorHAnsi"/>
                <w:sz w:val="18"/>
                <w:szCs w:val="16"/>
              </w:rPr>
              <w:t>(  ) Consulta Pública</w:t>
            </w:r>
          </w:p>
          <w:p w14:paraId="5799CFA7" w14:textId="77777777" w:rsidR="00F97BD7" w:rsidRPr="00C02167" w:rsidRDefault="00F97BD7" w:rsidP="00742453">
            <w:pPr>
              <w:pStyle w:val="Cuerpodetexto"/>
              <w:spacing w:before="60" w:after="60"/>
              <w:rPr>
                <w:rFonts w:asciiTheme="minorHAnsi" w:hAnsiTheme="minorHAnsi"/>
                <w:sz w:val="18"/>
                <w:szCs w:val="16"/>
              </w:rPr>
            </w:pPr>
            <w:r>
              <w:rPr>
                <w:rFonts w:asciiTheme="minorHAnsi" w:hAnsiTheme="minorHAnsi"/>
                <w:sz w:val="18"/>
                <w:szCs w:val="16"/>
              </w:rPr>
              <w:t>(</w:t>
            </w:r>
            <w:r w:rsidRPr="00BC2B7F">
              <w:rPr>
                <w:rFonts w:asciiTheme="minorHAnsi" w:hAnsiTheme="minorHAnsi"/>
                <w:b/>
                <w:sz w:val="18"/>
                <w:szCs w:val="16"/>
              </w:rPr>
              <w:t>X</w:t>
            </w:r>
            <w:r>
              <w:rPr>
                <w:rFonts w:asciiTheme="minorHAnsi" w:hAnsiTheme="minorHAnsi"/>
                <w:sz w:val="18"/>
                <w:szCs w:val="16"/>
              </w:rPr>
              <w:t xml:space="preserve">) Creación de un nuevo </w:t>
            </w:r>
            <w:r w:rsidRPr="00C02167">
              <w:rPr>
                <w:rFonts w:asciiTheme="minorHAnsi" w:hAnsiTheme="minorHAnsi"/>
                <w:sz w:val="18"/>
                <w:szCs w:val="16"/>
              </w:rPr>
              <w:t>módulo</w:t>
            </w:r>
          </w:p>
          <w:p w14:paraId="42C02424" w14:textId="77777777" w:rsidR="00F97BD7" w:rsidRDefault="00F97BD7" w:rsidP="00742453">
            <w:pPr>
              <w:pStyle w:val="Cuerpodetexto"/>
              <w:spacing w:before="60" w:after="60"/>
              <w:rPr>
                <w:rFonts w:asciiTheme="minorHAnsi" w:hAnsiTheme="minorHAnsi"/>
                <w:sz w:val="18"/>
                <w:szCs w:val="16"/>
              </w:rPr>
            </w:pPr>
          </w:p>
          <w:p w14:paraId="60375730" w14:textId="77777777" w:rsidR="00F97BD7" w:rsidRDefault="00F97BD7" w:rsidP="00742453">
            <w:pPr>
              <w:pStyle w:val="Cuerpodetexto"/>
              <w:spacing w:before="60" w:after="60"/>
              <w:rPr>
                <w:rFonts w:asciiTheme="minorHAnsi" w:hAnsiTheme="minorHAnsi"/>
                <w:b/>
                <w:sz w:val="18"/>
                <w:szCs w:val="16"/>
              </w:rPr>
            </w:pPr>
            <w:r>
              <w:rPr>
                <w:rFonts w:asciiTheme="minorHAnsi" w:hAnsiTheme="minorHAnsi"/>
                <w:b/>
                <w:sz w:val="18"/>
                <w:szCs w:val="16"/>
              </w:rPr>
              <w:t>Reportes</w:t>
            </w:r>
          </w:p>
          <w:p w14:paraId="4618ABAC" w14:textId="77777777" w:rsidR="00F97BD7" w:rsidRDefault="00F97BD7" w:rsidP="00742453">
            <w:pPr>
              <w:pStyle w:val="Cuerpodetexto"/>
              <w:spacing w:before="60" w:after="60"/>
              <w:rPr>
                <w:rFonts w:asciiTheme="minorHAnsi" w:hAnsiTheme="minorHAnsi"/>
                <w:sz w:val="18"/>
                <w:szCs w:val="16"/>
              </w:rPr>
            </w:pPr>
            <w:r>
              <w:rPr>
                <w:rFonts w:asciiTheme="minorHAnsi" w:hAnsiTheme="minorHAnsi"/>
                <w:sz w:val="18"/>
                <w:szCs w:val="16"/>
              </w:rPr>
              <w:t>( ) Reporte/Ficha completa</w:t>
            </w:r>
          </w:p>
          <w:p w14:paraId="3B7EBA27" w14:textId="77777777" w:rsidR="00F97BD7" w:rsidRDefault="00F97BD7" w:rsidP="00742453">
            <w:pPr>
              <w:pStyle w:val="Cuerpodetexto"/>
              <w:spacing w:before="60" w:after="60"/>
              <w:rPr>
                <w:rFonts w:asciiTheme="minorHAnsi" w:hAnsiTheme="minorHAnsi"/>
                <w:sz w:val="18"/>
                <w:szCs w:val="16"/>
              </w:rPr>
            </w:pPr>
            <w:r>
              <w:rPr>
                <w:rFonts w:asciiTheme="minorHAnsi" w:hAnsiTheme="minorHAnsi"/>
                <w:sz w:val="18"/>
                <w:szCs w:val="16"/>
              </w:rPr>
              <w:t>( ) Reporte/Inventario de conjuntos e inmuebles catalogados</w:t>
            </w:r>
          </w:p>
          <w:p w14:paraId="07B84DC0" w14:textId="77777777" w:rsidR="00F97BD7" w:rsidRDefault="00F97BD7" w:rsidP="00742453">
            <w:pPr>
              <w:pStyle w:val="Cuerpodetexto"/>
              <w:spacing w:before="60" w:after="60"/>
              <w:rPr>
                <w:rFonts w:asciiTheme="minorHAnsi" w:hAnsiTheme="minorHAnsi"/>
                <w:sz w:val="18"/>
                <w:szCs w:val="16"/>
              </w:rPr>
            </w:pPr>
            <w:r>
              <w:rPr>
                <w:rFonts w:asciiTheme="minorHAnsi" w:hAnsiTheme="minorHAnsi"/>
                <w:sz w:val="18"/>
                <w:szCs w:val="16"/>
              </w:rPr>
              <w:t>( ) Listado de Excel</w:t>
            </w:r>
          </w:p>
          <w:p w14:paraId="448B8196" w14:textId="77777777" w:rsidR="00F97BD7" w:rsidRDefault="00F97BD7" w:rsidP="00742453">
            <w:pPr>
              <w:pStyle w:val="Cuerpodetexto"/>
              <w:spacing w:before="60" w:after="60"/>
              <w:rPr>
                <w:rFonts w:asciiTheme="minorHAnsi" w:hAnsiTheme="minorHAnsi"/>
                <w:sz w:val="18"/>
                <w:szCs w:val="16"/>
              </w:rPr>
            </w:pPr>
            <w:r>
              <w:rPr>
                <w:rFonts w:asciiTheme="minorHAnsi" w:hAnsiTheme="minorHAnsi"/>
                <w:sz w:val="18"/>
                <w:szCs w:val="16"/>
              </w:rPr>
              <w:t>( ) Generación de un nuevo reporte</w:t>
            </w:r>
          </w:p>
        </w:tc>
        <w:tc>
          <w:tcPr>
            <w:tcW w:w="2532" w:type="dxa"/>
            <w:gridSpan w:val="2"/>
            <w:tcBorders>
              <w:top w:val="single" w:sz="4" w:space="0" w:color="777777"/>
              <w:left w:val="single" w:sz="4" w:space="0" w:color="777777"/>
              <w:bottom w:val="single" w:sz="4" w:space="0" w:color="777777"/>
              <w:right w:val="single" w:sz="4" w:space="0" w:color="777777"/>
            </w:tcBorders>
            <w:hideMark/>
          </w:tcPr>
          <w:p w14:paraId="36F7323B" w14:textId="77777777" w:rsidR="00F97BD7" w:rsidRDefault="00F97BD7" w:rsidP="00742453">
            <w:pPr>
              <w:pStyle w:val="Cuerpodetexto"/>
              <w:spacing w:before="60" w:after="60"/>
              <w:jc w:val="left"/>
              <w:rPr>
                <w:rFonts w:asciiTheme="minorHAnsi" w:hAnsiTheme="minorHAnsi"/>
                <w:b/>
                <w:sz w:val="18"/>
                <w:szCs w:val="16"/>
              </w:rPr>
            </w:pPr>
            <w:r>
              <w:rPr>
                <w:rFonts w:asciiTheme="minorHAnsi" w:hAnsiTheme="minorHAnsi"/>
                <w:b/>
                <w:sz w:val="18"/>
                <w:szCs w:val="16"/>
              </w:rPr>
              <w:t>Administración</w:t>
            </w:r>
          </w:p>
          <w:p w14:paraId="444EDA00"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  ) Catálogos</w:t>
            </w:r>
          </w:p>
          <w:p w14:paraId="200E004D"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  ) Usuarios</w:t>
            </w:r>
          </w:p>
          <w:p w14:paraId="542E5CB1"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w:t>
            </w:r>
            <w:r w:rsidRPr="00BC2B7F">
              <w:rPr>
                <w:rFonts w:asciiTheme="minorHAnsi" w:hAnsiTheme="minorHAnsi"/>
                <w:b/>
                <w:sz w:val="18"/>
                <w:szCs w:val="16"/>
              </w:rPr>
              <w:t>X</w:t>
            </w:r>
            <w:r>
              <w:rPr>
                <w:rFonts w:asciiTheme="minorHAnsi" w:hAnsiTheme="minorHAnsi"/>
                <w:sz w:val="18"/>
                <w:szCs w:val="16"/>
              </w:rPr>
              <w:t>) Perfiles</w:t>
            </w:r>
          </w:p>
          <w:p w14:paraId="11A6E086"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  ) Reasignación</w:t>
            </w:r>
          </w:p>
          <w:p w14:paraId="4A002F93"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  ) Reportes</w:t>
            </w:r>
          </w:p>
        </w:tc>
      </w:tr>
      <w:tr w:rsidR="00F97BD7" w14:paraId="2386DE9B" w14:textId="77777777" w:rsidTr="00742453">
        <w:trPr>
          <w:trHeight w:val="255"/>
          <w:tblHeader/>
          <w:jc w:val="center"/>
        </w:trPr>
        <w:tc>
          <w:tcPr>
            <w:tcW w:w="163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hideMark/>
          </w:tcPr>
          <w:p w14:paraId="70AC8F74" w14:textId="77777777" w:rsidR="00F97BD7" w:rsidRDefault="00F97BD7" w:rsidP="00742453">
            <w:pPr>
              <w:pStyle w:val="Ttulointernodetabla9ptVersales"/>
              <w:jc w:val="left"/>
              <w:rPr>
                <w:rFonts w:asciiTheme="minorHAnsi" w:hAnsiTheme="minorHAnsi"/>
                <w:b w:val="0"/>
                <w:bCs w:val="0"/>
                <w:color w:val="000000" w:themeColor="text1"/>
                <w:szCs w:val="16"/>
                <w:lang w:val="es-MX"/>
              </w:rPr>
            </w:pPr>
            <w:r>
              <w:rPr>
                <w:rFonts w:asciiTheme="minorHAnsi" w:hAnsiTheme="minorHAnsi"/>
                <w:b w:val="0"/>
                <w:bCs w:val="0"/>
                <w:color w:val="000000" w:themeColor="text1"/>
                <w:szCs w:val="16"/>
                <w:lang w:val="es-MX"/>
              </w:rPr>
              <w:t>En caso de aplicar, subraye las secciones afectadas de la ficha</w:t>
            </w:r>
          </w:p>
        </w:tc>
        <w:tc>
          <w:tcPr>
            <w:tcW w:w="2398" w:type="dxa"/>
            <w:tcBorders>
              <w:top w:val="single" w:sz="4" w:space="0" w:color="777777"/>
              <w:left w:val="single" w:sz="2" w:space="0" w:color="A6A6A6" w:themeColor="background1" w:themeShade="A6"/>
              <w:bottom w:val="single" w:sz="4" w:space="0" w:color="777777"/>
              <w:right w:val="nil"/>
            </w:tcBorders>
            <w:hideMark/>
          </w:tcPr>
          <w:p w14:paraId="27084875"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Tipo de ficha</w:t>
            </w:r>
          </w:p>
          <w:p w14:paraId="03D078F7"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Localización</w:t>
            </w:r>
          </w:p>
          <w:p w14:paraId="6FBD41A4"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Identificación</w:t>
            </w:r>
          </w:p>
          <w:p w14:paraId="4A8C2D55"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Aspectos legales</w:t>
            </w:r>
          </w:p>
          <w:p w14:paraId="7EB40059"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 xml:space="preserve">Referencias religioso administrativas </w:t>
            </w:r>
          </w:p>
          <w:p w14:paraId="5A7E5ACE"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Información histórica</w:t>
            </w:r>
          </w:p>
          <w:p w14:paraId="3C6E7012"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Fuentes consultadas</w:t>
            </w:r>
          </w:p>
          <w:p w14:paraId="73CE3735"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Monografía</w:t>
            </w:r>
          </w:p>
          <w:p w14:paraId="4928CFD5"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Contexto inmediato</w:t>
            </w:r>
          </w:p>
          <w:p w14:paraId="3DBA07A7"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Características del predio</w:t>
            </w:r>
          </w:p>
        </w:tc>
        <w:tc>
          <w:tcPr>
            <w:tcW w:w="2399" w:type="dxa"/>
            <w:gridSpan w:val="2"/>
            <w:tcBorders>
              <w:top w:val="single" w:sz="4" w:space="0" w:color="777777"/>
              <w:left w:val="nil"/>
              <w:bottom w:val="single" w:sz="4" w:space="0" w:color="777777"/>
              <w:right w:val="nil"/>
            </w:tcBorders>
            <w:hideMark/>
          </w:tcPr>
          <w:p w14:paraId="24C47360"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Descripción arquitectónica</w:t>
            </w:r>
          </w:p>
          <w:p w14:paraId="1F8AFE52"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Características formales del conjunto</w:t>
            </w:r>
          </w:p>
          <w:p w14:paraId="324B5E77"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Características formales y materiales</w:t>
            </w:r>
          </w:p>
          <w:p w14:paraId="1073CA6F"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Características formales de monumentos funerarios</w:t>
            </w:r>
          </w:p>
          <w:p w14:paraId="4529B793"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Bienes muebles e inmuebles por destino</w:t>
            </w:r>
          </w:p>
          <w:p w14:paraId="6C746588"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Análisis de riesgos</w:t>
            </w:r>
          </w:p>
          <w:p w14:paraId="4867F829"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Prioridad de atención</w:t>
            </w:r>
          </w:p>
          <w:p w14:paraId="57A80A25"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Anexos</w:t>
            </w:r>
          </w:p>
        </w:tc>
        <w:tc>
          <w:tcPr>
            <w:tcW w:w="2400" w:type="dxa"/>
            <w:tcBorders>
              <w:top w:val="single" w:sz="4" w:space="0" w:color="777777"/>
              <w:left w:val="nil"/>
              <w:bottom w:val="single" w:sz="4" w:space="0" w:color="777777"/>
              <w:right w:val="single" w:sz="4" w:space="0" w:color="777777"/>
            </w:tcBorders>
            <w:hideMark/>
          </w:tcPr>
          <w:p w14:paraId="649A11B2"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Participantes</w:t>
            </w:r>
          </w:p>
          <w:p w14:paraId="05A5B4DB"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Material de trabajo</w:t>
            </w:r>
          </w:p>
          <w:p w14:paraId="4117EB35"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Datos complementarios</w:t>
            </w:r>
          </w:p>
          <w:p w14:paraId="4DA72C31"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Planoteca del AHJE</w:t>
            </w:r>
          </w:p>
          <w:p w14:paraId="215728C6"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Archivo histórico Jorge Enciso</w:t>
            </w:r>
          </w:p>
          <w:p w14:paraId="27C3E6A8"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Fototeca Constantino Reyes-Valerio</w:t>
            </w:r>
          </w:p>
          <w:p w14:paraId="217493C0"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Historial de notas</w:t>
            </w:r>
          </w:p>
          <w:p w14:paraId="1054E2A0" w14:textId="77777777" w:rsidR="00F97BD7" w:rsidRDefault="00F97BD7" w:rsidP="00742453">
            <w:pPr>
              <w:pStyle w:val="Cuerpodetexto"/>
              <w:spacing w:before="60" w:after="60"/>
              <w:jc w:val="left"/>
              <w:rPr>
                <w:rFonts w:asciiTheme="minorHAnsi" w:hAnsiTheme="minorHAnsi"/>
                <w:sz w:val="18"/>
                <w:szCs w:val="16"/>
              </w:rPr>
            </w:pPr>
            <w:r>
              <w:rPr>
                <w:rFonts w:asciiTheme="minorHAnsi" w:hAnsiTheme="minorHAnsi"/>
                <w:sz w:val="18"/>
                <w:szCs w:val="16"/>
              </w:rPr>
              <w:t>Historial de la ficha</w:t>
            </w:r>
          </w:p>
        </w:tc>
      </w:tr>
    </w:tbl>
    <w:p w14:paraId="0816A8EB" w14:textId="77777777" w:rsidR="00F97BD7" w:rsidRDefault="00F97BD7" w:rsidP="00F97BD7">
      <w:pPr>
        <w:rPr>
          <w:szCs w:val="20"/>
        </w:rPr>
      </w:pPr>
    </w:p>
    <w:tbl>
      <w:tblPr>
        <w:tblW w:w="5000" w:type="pct"/>
        <w:jc w:val="center"/>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A0" w:firstRow="1" w:lastRow="0" w:firstColumn="1" w:lastColumn="0" w:noHBand="0" w:noVBand="0"/>
      </w:tblPr>
      <w:tblGrid>
        <w:gridCol w:w="1863"/>
        <w:gridCol w:w="8101"/>
      </w:tblGrid>
      <w:tr w:rsidR="00F97BD7" w14:paraId="5666524D" w14:textId="77777777" w:rsidTr="00742453">
        <w:trPr>
          <w:trHeight w:val="255"/>
          <w:tblHeader/>
          <w:jc w:val="center"/>
        </w:trPr>
        <w:tc>
          <w:tcPr>
            <w:tcW w:w="165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hideMark/>
          </w:tcPr>
          <w:p w14:paraId="685AF338" w14:textId="77777777" w:rsidR="00F97BD7" w:rsidRDefault="00F97BD7" w:rsidP="00742453">
            <w:pPr>
              <w:pStyle w:val="Ttulointernodetabla9ptVersales"/>
              <w:jc w:val="left"/>
              <w:rPr>
                <w:rFonts w:asciiTheme="minorHAnsi" w:hAnsiTheme="minorHAnsi"/>
                <w:b w:val="0"/>
                <w:bCs w:val="0"/>
                <w:color w:val="000000" w:themeColor="text1"/>
                <w:szCs w:val="16"/>
                <w:lang w:val="es-MX"/>
              </w:rPr>
            </w:pPr>
            <w:r>
              <w:rPr>
                <w:rFonts w:asciiTheme="minorHAnsi" w:hAnsiTheme="minorHAnsi"/>
                <w:b w:val="0"/>
                <w:bCs w:val="0"/>
                <w:color w:val="000000" w:themeColor="text1"/>
                <w:szCs w:val="16"/>
                <w:lang w:val="es-MX"/>
              </w:rPr>
              <w:t>Volúmenes de información</w:t>
            </w:r>
          </w:p>
        </w:tc>
        <w:tc>
          <w:tcPr>
            <w:tcW w:w="7179" w:type="dxa"/>
            <w:tcBorders>
              <w:top w:val="single" w:sz="4" w:space="0" w:color="777777"/>
              <w:left w:val="single" w:sz="2" w:space="0" w:color="A6A6A6" w:themeColor="background1" w:themeShade="A6"/>
              <w:bottom w:val="single" w:sz="4" w:space="0" w:color="777777"/>
              <w:right w:val="single" w:sz="4" w:space="0" w:color="777777"/>
            </w:tcBorders>
            <w:vAlign w:val="center"/>
            <w:hideMark/>
          </w:tcPr>
          <w:p w14:paraId="04319FDC" w14:textId="77777777" w:rsidR="00F97BD7" w:rsidRDefault="00F97BD7" w:rsidP="00392033">
            <w:pPr>
              <w:pStyle w:val="Cuerpodetexto"/>
              <w:numPr>
                <w:ilvl w:val="0"/>
                <w:numId w:val="44"/>
              </w:numPr>
              <w:spacing w:before="60" w:after="60"/>
              <w:rPr>
                <w:rFonts w:asciiTheme="minorHAnsi" w:hAnsiTheme="minorHAnsi"/>
                <w:sz w:val="18"/>
                <w:szCs w:val="16"/>
              </w:rPr>
            </w:pPr>
            <w:r w:rsidRPr="00255BAC">
              <w:rPr>
                <w:rFonts w:asciiTheme="minorHAnsi" w:hAnsiTheme="minorHAnsi"/>
                <w:sz w:val="18"/>
                <w:szCs w:val="16"/>
              </w:rPr>
              <w:t xml:space="preserve">Respecto a la cantidad de </w:t>
            </w:r>
            <w:r>
              <w:rPr>
                <w:rFonts w:asciiTheme="minorHAnsi" w:hAnsiTheme="minorHAnsi"/>
                <w:sz w:val="18"/>
                <w:szCs w:val="16"/>
              </w:rPr>
              <w:t>c</w:t>
            </w:r>
            <w:r w:rsidRPr="00255BAC">
              <w:rPr>
                <w:rFonts w:asciiTheme="minorHAnsi" w:hAnsiTheme="minorHAnsi"/>
                <w:sz w:val="18"/>
                <w:szCs w:val="16"/>
              </w:rPr>
              <w:t>édulas que podrían generarse</w:t>
            </w:r>
            <w:r>
              <w:rPr>
                <w:rFonts w:asciiTheme="minorHAnsi" w:hAnsiTheme="minorHAnsi"/>
                <w:sz w:val="18"/>
                <w:szCs w:val="16"/>
              </w:rPr>
              <w:t xml:space="preserve">, se estima que aproximadamente se cuenta con 3,000. Si se considerasen </w:t>
            </w:r>
            <w:r w:rsidRPr="00255BAC">
              <w:rPr>
                <w:rFonts w:asciiTheme="minorHAnsi" w:hAnsiTheme="minorHAnsi"/>
                <w:sz w:val="18"/>
                <w:szCs w:val="16"/>
              </w:rPr>
              <w:t xml:space="preserve">todos los </w:t>
            </w:r>
            <w:r>
              <w:rPr>
                <w:rFonts w:asciiTheme="minorHAnsi" w:hAnsiTheme="minorHAnsi"/>
                <w:sz w:val="18"/>
                <w:szCs w:val="16"/>
              </w:rPr>
              <w:t>m</w:t>
            </w:r>
            <w:r w:rsidRPr="00255BAC">
              <w:rPr>
                <w:rFonts w:asciiTheme="minorHAnsi" w:hAnsiTheme="minorHAnsi"/>
                <w:sz w:val="18"/>
                <w:szCs w:val="16"/>
              </w:rPr>
              <w:t xml:space="preserve">unicipios y </w:t>
            </w:r>
            <w:r>
              <w:rPr>
                <w:rFonts w:asciiTheme="minorHAnsi" w:hAnsiTheme="minorHAnsi"/>
                <w:sz w:val="18"/>
                <w:szCs w:val="16"/>
              </w:rPr>
              <w:t>l</w:t>
            </w:r>
            <w:r w:rsidRPr="00255BAC">
              <w:rPr>
                <w:rFonts w:asciiTheme="minorHAnsi" w:hAnsiTheme="minorHAnsi"/>
                <w:sz w:val="18"/>
                <w:szCs w:val="16"/>
              </w:rPr>
              <w:t>ocalidades de la República</w:t>
            </w:r>
            <w:r>
              <w:rPr>
                <w:rFonts w:asciiTheme="minorHAnsi" w:hAnsiTheme="minorHAnsi"/>
                <w:sz w:val="18"/>
                <w:szCs w:val="16"/>
              </w:rPr>
              <w:t>, d</w:t>
            </w:r>
            <w:r w:rsidRPr="00255BAC">
              <w:rPr>
                <w:rFonts w:asciiTheme="minorHAnsi" w:hAnsiTheme="minorHAnsi"/>
                <w:sz w:val="18"/>
                <w:szCs w:val="16"/>
              </w:rPr>
              <w:t xml:space="preserve">e acuerdo con los datos de los catálogos </w:t>
            </w:r>
            <w:r>
              <w:rPr>
                <w:rFonts w:asciiTheme="minorHAnsi" w:hAnsiTheme="minorHAnsi"/>
                <w:sz w:val="18"/>
                <w:szCs w:val="16"/>
              </w:rPr>
              <w:t xml:space="preserve">(del ambiente de desarrollo) </w:t>
            </w:r>
            <w:r w:rsidRPr="00255BAC">
              <w:rPr>
                <w:rFonts w:asciiTheme="minorHAnsi" w:hAnsiTheme="minorHAnsi"/>
                <w:sz w:val="18"/>
                <w:szCs w:val="16"/>
              </w:rPr>
              <w:t xml:space="preserve">podrían ser 307,159 (donde 2,457 corresponderían a municipios y 304,702 a </w:t>
            </w:r>
            <w:r>
              <w:rPr>
                <w:rFonts w:asciiTheme="minorHAnsi" w:hAnsiTheme="minorHAnsi"/>
                <w:sz w:val="18"/>
                <w:szCs w:val="16"/>
              </w:rPr>
              <w:t>l</w:t>
            </w:r>
            <w:r w:rsidRPr="00255BAC">
              <w:rPr>
                <w:rFonts w:asciiTheme="minorHAnsi" w:hAnsiTheme="minorHAnsi"/>
                <w:sz w:val="18"/>
                <w:szCs w:val="16"/>
              </w:rPr>
              <w:t>ocalidades).</w:t>
            </w:r>
          </w:p>
          <w:p w14:paraId="530612DA" w14:textId="77777777" w:rsidR="00F97BD7" w:rsidRDefault="00F97BD7" w:rsidP="00392033">
            <w:pPr>
              <w:pStyle w:val="Cuerpodetexto"/>
              <w:numPr>
                <w:ilvl w:val="0"/>
                <w:numId w:val="44"/>
              </w:numPr>
              <w:spacing w:before="60" w:after="60"/>
              <w:rPr>
                <w:rFonts w:asciiTheme="minorHAnsi" w:hAnsiTheme="minorHAnsi"/>
                <w:sz w:val="18"/>
                <w:szCs w:val="16"/>
              </w:rPr>
            </w:pPr>
            <w:r>
              <w:rPr>
                <w:rFonts w:asciiTheme="minorHAnsi" w:hAnsiTheme="minorHAnsi"/>
                <w:sz w:val="18"/>
                <w:szCs w:val="16"/>
              </w:rPr>
              <w:t xml:space="preserve">A la fecha, se tienen 59 </w:t>
            </w:r>
            <w:r w:rsidRPr="00C31E3C">
              <w:rPr>
                <w:rFonts w:asciiTheme="minorHAnsi" w:hAnsiTheme="minorHAnsi"/>
                <w:sz w:val="18"/>
                <w:szCs w:val="16"/>
              </w:rPr>
              <w:t>Declaratorias de Zo</w:t>
            </w:r>
            <w:r>
              <w:rPr>
                <w:rFonts w:asciiTheme="minorHAnsi" w:hAnsiTheme="minorHAnsi"/>
                <w:sz w:val="18"/>
                <w:szCs w:val="16"/>
              </w:rPr>
              <w:t xml:space="preserve">nas de Monumentos Históricos. </w:t>
            </w:r>
          </w:p>
          <w:p w14:paraId="2B0E15C8" w14:textId="77777777" w:rsidR="00F97BD7" w:rsidRPr="00C31E3C" w:rsidRDefault="00F97BD7" w:rsidP="00392033">
            <w:pPr>
              <w:pStyle w:val="Cuerpodetexto"/>
              <w:numPr>
                <w:ilvl w:val="0"/>
                <w:numId w:val="44"/>
              </w:numPr>
              <w:spacing w:before="60" w:after="60"/>
              <w:rPr>
                <w:rFonts w:asciiTheme="minorHAnsi" w:hAnsiTheme="minorHAnsi"/>
                <w:sz w:val="18"/>
                <w:szCs w:val="16"/>
              </w:rPr>
            </w:pPr>
            <w:r>
              <w:rPr>
                <w:rFonts w:asciiTheme="minorHAnsi" w:hAnsiTheme="minorHAnsi"/>
                <w:sz w:val="18"/>
                <w:szCs w:val="16"/>
              </w:rPr>
              <w:t>En cuanto a Estudios de Declaratoria de Zona de Monumentos Históricos se cuentan con aproximadamente 60 expedientes de anteproyectos de Declaratoria.</w:t>
            </w:r>
          </w:p>
        </w:tc>
      </w:tr>
    </w:tbl>
    <w:p w14:paraId="2E703A1A" w14:textId="77777777" w:rsidR="00F97BD7" w:rsidRPr="00516E6A" w:rsidRDefault="00F97BD7" w:rsidP="00F97BD7">
      <w:pPr>
        <w:rPr>
          <w:szCs w:val="20"/>
        </w:rPr>
      </w:pPr>
    </w:p>
    <w:p w14:paraId="6945BBD4" w14:textId="77777777" w:rsidR="00F97BD7" w:rsidRPr="00F97BD7" w:rsidRDefault="00F97BD7" w:rsidP="00872004">
      <w:pPr>
        <w:pStyle w:val="Cuerpodetexto"/>
        <w:rPr>
          <w:rFonts w:cs="Arial"/>
          <w:lang w:val="es-MX"/>
        </w:rPr>
      </w:pPr>
    </w:p>
    <w:p w14:paraId="52C86A8C" w14:textId="77777777" w:rsidR="005D54B1" w:rsidRDefault="005D54B1" w:rsidP="00872004">
      <w:pPr>
        <w:pStyle w:val="Cuerpodetexto"/>
        <w:rPr>
          <w:rFonts w:cs="Arial"/>
        </w:rPr>
      </w:pPr>
    </w:p>
    <w:p w14:paraId="1DCF533F" w14:textId="08F2B00E" w:rsidR="002F0B39" w:rsidRDefault="002F0B39">
      <w:pPr>
        <w:jc w:val="left"/>
        <w:rPr>
          <w:rFonts w:ascii="Calibri" w:eastAsiaTheme="majorEastAsia" w:hAnsi="Calibri" w:cstheme="majorBidi"/>
          <w:b/>
          <w:bCs/>
          <w:color w:val="365F91" w:themeColor="accent1" w:themeShade="BF"/>
          <w:sz w:val="28"/>
          <w:szCs w:val="28"/>
          <w:lang w:eastAsia="es-ES"/>
        </w:rPr>
      </w:pPr>
      <w:r>
        <w:rPr>
          <w:lang w:eastAsia="es-ES"/>
        </w:rPr>
        <w:br w:type="page"/>
      </w:r>
    </w:p>
    <w:p w14:paraId="699B1E30" w14:textId="2D75DDEB" w:rsidR="00D16A5C" w:rsidRPr="00D16A5C" w:rsidRDefault="00D16A5C" w:rsidP="00F14D45">
      <w:pPr>
        <w:pStyle w:val="Ttulo1"/>
        <w:rPr>
          <w:lang w:eastAsia="es-ES"/>
        </w:rPr>
      </w:pPr>
      <w:r w:rsidRPr="00831C76">
        <w:rPr>
          <w:lang w:eastAsia="es-ES"/>
        </w:rPr>
        <w:lastRenderedPageBreak/>
        <w:t>Anexo 2 - Funcionalidad 2: Reestructuración del apartado “Análisis de Riesgos” de la Ficha de Catálogo Nacional</w:t>
      </w:r>
      <w:r w:rsidRPr="00D16A5C">
        <w:rPr>
          <w:lang w:eastAsia="es-ES"/>
        </w:rPr>
        <w:t xml:space="preserve"> de Monumentos Históricos Inmuebles.</w:t>
      </w:r>
    </w:p>
    <w:p w14:paraId="610AD7FF" w14:textId="62D2D7AA" w:rsidR="004F2F15" w:rsidRDefault="004F2F15"/>
    <w:p w14:paraId="024A3E47" w14:textId="77777777" w:rsidR="00DA6B93" w:rsidRDefault="00DA6B93">
      <w:pPr>
        <w:jc w:val="left"/>
        <w:rPr>
          <w:szCs w:val="20"/>
        </w:rPr>
      </w:pPr>
      <w:r>
        <w:rPr>
          <w:szCs w:val="20"/>
        </w:rPr>
        <w:t>Actualmente la Ficha Nacional de Catálogos, cuenta con una sección llamada “Análisis de Riesgos”</w:t>
      </w:r>
    </w:p>
    <w:p w14:paraId="12524129" w14:textId="77777777" w:rsidR="00DA6B93" w:rsidRDefault="00DA6B93" w:rsidP="005A3A04">
      <w:pPr>
        <w:jc w:val="center"/>
        <w:rPr>
          <w:lang w:eastAsia="es-ES"/>
        </w:rPr>
      </w:pPr>
      <w:r>
        <w:rPr>
          <w:noProof/>
          <w:lang w:val="es-ES" w:eastAsia="es-ES"/>
        </w:rPr>
        <w:drawing>
          <wp:inline distT="0" distB="0" distL="0" distR="0" wp14:anchorId="2C878959" wp14:editId="66ACE822">
            <wp:extent cx="5612130" cy="274574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745740"/>
                    </a:xfrm>
                    <a:prstGeom prst="rect">
                      <a:avLst/>
                    </a:prstGeom>
                  </pic:spPr>
                </pic:pic>
              </a:graphicData>
            </a:graphic>
          </wp:inline>
        </w:drawing>
      </w:r>
    </w:p>
    <w:p w14:paraId="402AFDC6" w14:textId="77777777" w:rsidR="00DA6B93" w:rsidRDefault="00DA6B93" w:rsidP="00DA6B93">
      <w:pPr>
        <w:rPr>
          <w:szCs w:val="20"/>
        </w:rPr>
      </w:pPr>
      <w:r>
        <w:rPr>
          <w:szCs w:val="20"/>
        </w:rPr>
        <w:t>Dicha sección se compone de los siguientes apartados:</w:t>
      </w:r>
    </w:p>
    <w:p w14:paraId="4C567B95" w14:textId="77777777" w:rsidR="00DA6B93" w:rsidRPr="007C7703" w:rsidRDefault="00DA6B93" w:rsidP="00392033">
      <w:pPr>
        <w:pStyle w:val="Prrafodelista"/>
        <w:numPr>
          <w:ilvl w:val="0"/>
          <w:numId w:val="38"/>
        </w:numPr>
        <w:spacing w:after="160" w:line="259" w:lineRule="auto"/>
        <w:rPr>
          <w:szCs w:val="20"/>
        </w:rPr>
      </w:pPr>
      <w:r w:rsidRPr="007C7703">
        <w:rPr>
          <w:szCs w:val="20"/>
        </w:rPr>
        <w:t>Fenómenos perturbadores</w:t>
      </w:r>
      <w:r>
        <w:rPr>
          <w:szCs w:val="20"/>
        </w:rPr>
        <w:t xml:space="preserve"> (</w:t>
      </w:r>
      <w:r w:rsidRPr="007C7703">
        <w:rPr>
          <w:szCs w:val="20"/>
        </w:rPr>
        <w:t>Geológicos</w:t>
      </w:r>
      <w:r>
        <w:rPr>
          <w:szCs w:val="20"/>
        </w:rPr>
        <w:t xml:space="preserve">, </w:t>
      </w:r>
      <w:r w:rsidRPr="007C7703">
        <w:rPr>
          <w:szCs w:val="20"/>
        </w:rPr>
        <w:t>Hidrometeorológicos</w:t>
      </w:r>
      <w:r>
        <w:rPr>
          <w:szCs w:val="20"/>
        </w:rPr>
        <w:t xml:space="preserve">, </w:t>
      </w:r>
      <w:r w:rsidRPr="007C7703">
        <w:rPr>
          <w:szCs w:val="20"/>
        </w:rPr>
        <w:t xml:space="preserve">Físico </w:t>
      </w:r>
      <w:r>
        <w:rPr>
          <w:szCs w:val="20"/>
        </w:rPr>
        <w:t>–</w:t>
      </w:r>
      <w:r w:rsidRPr="007C7703">
        <w:rPr>
          <w:szCs w:val="20"/>
        </w:rPr>
        <w:t xml:space="preserve"> Químicos</w:t>
      </w:r>
      <w:r>
        <w:rPr>
          <w:szCs w:val="20"/>
        </w:rPr>
        <w:t xml:space="preserve">, </w:t>
      </w:r>
      <w:r w:rsidRPr="007C7703">
        <w:rPr>
          <w:szCs w:val="20"/>
        </w:rPr>
        <w:t>Sanitarios</w:t>
      </w:r>
      <w:r>
        <w:rPr>
          <w:szCs w:val="20"/>
        </w:rPr>
        <w:t xml:space="preserve">, </w:t>
      </w:r>
      <w:r w:rsidRPr="007C7703">
        <w:rPr>
          <w:szCs w:val="20"/>
        </w:rPr>
        <w:t xml:space="preserve">Socio </w:t>
      </w:r>
      <w:r>
        <w:rPr>
          <w:szCs w:val="20"/>
        </w:rPr>
        <w:t>–</w:t>
      </w:r>
      <w:r w:rsidRPr="007C7703">
        <w:rPr>
          <w:szCs w:val="20"/>
        </w:rPr>
        <w:t xml:space="preserve"> Organizativos</w:t>
      </w:r>
      <w:r>
        <w:rPr>
          <w:szCs w:val="20"/>
        </w:rPr>
        <w:t>)</w:t>
      </w:r>
    </w:p>
    <w:p w14:paraId="2CCFD720" w14:textId="77777777" w:rsidR="00DA6B93" w:rsidRPr="007C7703" w:rsidRDefault="00DA6B93" w:rsidP="00392033">
      <w:pPr>
        <w:pStyle w:val="Prrafodelista"/>
        <w:numPr>
          <w:ilvl w:val="0"/>
          <w:numId w:val="38"/>
        </w:numPr>
        <w:spacing w:after="160" w:line="259" w:lineRule="auto"/>
        <w:rPr>
          <w:szCs w:val="20"/>
        </w:rPr>
      </w:pPr>
      <w:r w:rsidRPr="007C7703">
        <w:rPr>
          <w:szCs w:val="20"/>
        </w:rPr>
        <w:t>Descripción de Elementos a Evaluar</w:t>
      </w:r>
    </w:p>
    <w:p w14:paraId="3C7CB1DB" w14:textId="77777777" w:rsidR="00DA6B93" w:rsidRPr="007C7703" w:rsidRDefault="00DA6B93" w:rsidP="00392033">
      <w:pPr>
        <w:pStyle w:val="Prrafodelista"/>
        <w:numPr>
          <w:ilvl w:val="0"/>
          <w:numId w:val="38"/>
        </w:numPr>
        <w:spacing w:after="160" w:line="259" w:lineRule="auto"/>
        <w:rPr>
          <w:szCs w:val="20"/>
        </w:rPr>
      </w:pPr>
      <w:r w:rsidRPr="007C7703">
        <w:rPr>
          <w:szCs w:val="20"/>
        </w:rPr>
        <w:t>Objetos que pueden caerse, volcarse o deslizarse</w:t>
      </w:r>
    </w:p>
    <w:p w14:paraId="16BFE020" w14:textId="77777777" w:rsidR="00DA6B93" w:rsidRPr="007C7703" w:rsidRDefault="00DA6B93" w:rsidP="00392033">
      <w:pPr>
        <w:pStyle w:val="Prrafodelista"/>
        <w:numPr>
          <w:ilvl w:val="0"/>
          <w:numId w:val="38"/>
        </w:numPr>
        <w:spacing w:after="160" w:line="259" w:lineRule="auto"/>
        <w:rPr>
          <w:szCs w:val="20"/>
        </w:rPr>
      </w:pPr>
      <w:r w:rsidRPr="007C7703">
        <w:rPr>
          <w:szCs w:val="20"/>
        </w:rPr>
        <w:t>Escaleras de emergencias y de servicios</w:t>
      </w:r>
    </w:p>
    <w:p w14:paraId="5A05DCA0" w14:textId="77777777" w:rsidR="00DA6B93" w:rsidRPr="007C7703" w:rsidRDefault="00DA6B93" w:rsidP="00392033">
      <w:pPr>
        <w:pStyle w:val="Prrafodelista"/>
        <w:numPr>
          <w:ilvl w:val="0"/>
          <w:numId w:val="38"/>
        </w:numPr>
        <w:spacing w:after="160" w:line="259" w:lineRule="auto"/>
        <w:rPr>
          <w:szCs w:val="20"/>
        </w:rPr>
      </w:pPr>
      <w:r w:rsidRPr="007C7703">
        <w:rPr>
          <w:szCs w:val="20"/>
        </w:rPr>
        <w:t>Equipo contra incendio: extintores, hidrantes, equipo de zapa, palas, cuerdas, otros</w:t>
      </w:r>
    </w:p>
    <w:p w14:paraId="2DEDDE63" w14:textId="77777777" w:rsidR="00DA6B93" w:rsidRPr="007C7703" w:rsidRDefault="00DA6B93" w:rsidP="00392033">
      <w:pPr>
        <w:pStyle w:val="Prrafodelista"/>
        <w:numPr>
          <w:ilvl w:val="0"/>
          <w:numId w:val="38"/>
        </w:numPr>
        <w:spacing w:after="160" w:line="259" w:lineRule="auto"/>
        <w:rPr>
          <w:szCs w:val="20"/>
        </w:rPr>
      </w:pPr>
      <w:r w:rsidRPr="007C7703">
        <w:rPr>
          <w:szCs w:val="20"/>
        </w:rPr>
        <w:t>Equipo para resguardo de Bienes Culturales</w:t>
      </w:r>
    </w:p>
    <w:p w14:paraId="197943E6" w14:textId="77777777" w:rsidR="00DA6B93" w:rsidRPr="007C7703" w:rsidRDefault="00DA6B93" w:rsidP="00392033">
      <w:pPr>
        <w:pStyle w:val="Prrafodelista"/>
        <w:numPr>
          <w:ilvl w:val="0"/>
          <w:numId w:val="38"/>
        </w:numPr>
        <w:spacing w:after="160" w:line="259" w:lineRule="auto"/>
        <w:rPr>
          <w:szCs w:val="20"/>
        </w:rPr>
      </w:pPr>
      <w:r w:rsidRPr="007C7703">
        <w:rPr>
          <w:szCs w:val="20"/>
        </w:rPr>
        <w:t>Señalización</w:t>
      </w:r>
    </w:p>
    <w:p w14:paraId="5C2E906A" w14:textId="77777777" w:rsidR="00DA6B93" w:rsidRPr="007C7703" w:rsidRDefault="00DA6B93" w:rsidP="00392033">
      <w:pPr>
        <w:pStyle w:val="Prrafodelista"/>
        <w:numPr>
          <w:ilvl w:val="0"/>
          <w:numId w:val="38"/>
        </w:numPr>
        <w:spacing w:after="160" w:line="259" w:lineRule="auto"/>
        <w:rPr>
          <w:szCs w:val="20"/>
        </w:rPr>
      </w:pPr>
      <w:r w:rsidRPr="007C7703">
        <w:rPr>
          <w:szCs w:val="20"/>
        </w:rPr>
        <w:t>Elementos externos a evaluar: construcciones vecinas dañadas, depósitos de almacenes tóxicos, cercanía de mercados, planta PEMEX, baldíos, basureros, otros</w:t>
      </w:r>
    </w:p>
    <w:p w14:paraId="016725C0" w14:textId="77777777" w:rsidR="00DA6B93" w:rsidRPr="00137BBB" w:rsidRDefault="00DA6B93" w:rsidP="00DA6B93">
      <w:pPr>
        <w:pStyle w:val="Prrafodelista"/>
        <w:rPr>
          <w:szCs w:val="20"/>
        </w:rPr>
      </w:pPr>
    </w:p>
    <w:p w14:paraId="6D1FF829" w14:textId="77777777" w:rsidR="00DA6B93" w:rsidRPr="00090BF2" w:rsidRDefault="00DA6B93" w:rsidP="00392033">
      <w:pPr>
        <w:pStyle w:val="Prrafodelista"/>
        <w:numPr>
          <w:ilvl w:val="0"/>
          <w:numId w:val="40"/>
        </w:numPr>
        <w:spacing w:after="160" w:line="259" w:lineRule="auto"/>
        <w:rPr>
          <w:szCs w:val="20"/>
        </w:rPr>
      </w:pPr>
      <w:r>
        <w:rPr>
          <w:b/>
          <w:szCs w:val="20"/>
        </w:rPr>
        <w:t xml:space="preserve">Requerimiento </w:t>
      </w:r>
      <w:r w:rsidRPr="00090BF2">
        <w:rPr>
          <w:b/>
          <w:szCs w:val="20"/>
        </w:rPr>
        <w:t xml:space="preserve">A. </w:t>
      </w:r>
      <w:r w:rsidRPr="00090BF2">
        <w:rPr>
          <w:szCs w:val="20"/>
        </w:rPr>
        <w:t>El apartado que será modificado es el de: Fenómenos perturbadores (Geológicos, Hidrometeorológicos, Físico – Químicos, Sanitarios, Socio – Organizativos)</w:t>
      </w:r>
    </w:p>
    <w:p w14:paraId="7E802CAF" w14:textId="77777777" w:rsidR="00DA6B93" w:rsidRDefault="00DA6B93" w:rsidP="00DA6B93">
      <w:pPr>
        <w:ind w:left="708"/>
        <w:rPr>
          <w:szCs w:val="20"/>
        </w:rPr>
      </w:pPr>
    </w:p>
    <w:p w14:paraId="163F419E" w14:textId="77777777" w:rsidR="00DA6B93" w:rsidRDefault="00DA6B93" w:rsidP="00DA6B93">
      <w:pPr>
        <w:ind w:left="708"/>
        <w:rPr>
          <w:szCs w:val="20"/>
        </w:rPr>
      </w:pPr>
      <w:r>
        <w:rPr>
          <w:szCs w:val="20"/>
        </w:rPr>
        <w:t>El motivo de cambiar dicho apartado, es porque se desean actualizar los tipos de fenómenos de un riesgo de acuerdo con lo establecido a CENAPRED. En la versión actual del sistema, se manejan los siguientes cinco tipos de riesgos:</w:t>
      </w:r>
    </w:p>
    <w:p w14:paraId="13C5109C" w14:textId="77777777" w:rsidR="00DA6B93" w:rsidRPr="009F7BAE" w:rsidRDefault="00DA6B93" w:rsidP="00392033">
      <w:pPr>
        <w:pStyle w:val="Prrafodelista"/>
        <w:numPr>
          <w:ilvl w:val="0"/>
          <w:numId w:val="39"/>
        </w:numPr>
        <w:spacing w:after="160" w:line="259" w:lineRule="auto"/>
        <w:ind w:left="1428"/>
        <w:rPr>
          <w:szCs w:val="20"/>
        </w:rPr>
      </w:pPr>
      <w:r w:rsidRPr="009F7BAE">
        <w:rPr>
          <w:szCs w:val="20"/>
        </w:rPr>
        <w:t>Geológicos</w:t>
      </w:r>
    </w:p>
    <w:p w14:paraId="0A1AEBB8" w14:textId="77777777" w:rsidR="00DA6B93" w:rsidRPr="009F7BAE" w:rsidRDefault="00DA6B93" w:rsidP="00392033">
      <w:pPr>
        <w:pStyle w:val="Prrafodelista"/>
        <w:numPr>
          <w:ilvl w:val="0"/>
          <w:numId w:val="39"/>
        </w:numPr>
        <w:spacing w:after="160" w:line="259" w:lineRule="auto"/>
        <w:ind w:left="1428"/>
        <w:rPr>
          <w:szCs w:val="20"/>
        </w:rPr>
      </w:pPr>
      <w:r w:rsidRPr="009F7BAE">
        <w:rPr>
          <w:szCs w:val="20"/>
        </w:rPr>
        <w:t>Hidrometeorológicos</w:t>
      </w:r>
    </w:p>
    <w:p w14:paraId="45D1AA6A" w14:textId="77777777" w:rsidR="00DA6B93" w:rsidRPr="009F7BAE" w:rsidRDefault="00DA6B93" w:rsidP="00392033">
      <w:pPr>
        <w:pStyle w:val="Prrafodelista"/>
        <w:numPr>
          <w:ilvl w:val="0"/>
          <w:numId w:val="39"/>
        </w:numPr>
        <w:spacing w:after="160" w:line="259" w:lineRule="auto"/>
        <w:ind w:left="1428"/>
        <w:rPr>
          <w:szCs w:val="20"/>
        </w:rPr>
      </w:pPr>
      <w:r w:rsidRPr="009F7BAE">
        <w:rPr>
          <w:szCs w:val="20"/>
        </w:rPr>
        <w:t>Físico – Químicos</w:t>
      </w:r>
    </w:p>
    <w:p w14:paraId="178383AB" w14:textId="77777777" w:rsidR="00DA6B93" w:rsidRPr="009F7BAE" w:rsidRDefault="00DA6B93" w:rsidP="00392033">
      <w:pPr>
        <w:pStyle w:val="Prrafodelista"/>
        <w:numPr>
          <w:ilvl w:val="0"/>
          <w:numId w:val="39"/>
        </w:numPr>
        <w:spacing w:after="160" w:line="259" w:lineRule="auto"/>
        <w:ind w:left="1428"/>
        <w:rPr>
          <w:szCs w:val="20"/>
        </w:rPr>
      </w:pPr>
      <w:r w:rsidRPr="009F7BAE">
        <w:rPr>
          <w:szCs w:val="20"/>
        </w:rPr>
        <w:lastRenderedPageBreak/>
        <w:t>Sanitarios</w:t>
      </w:r>
    </w:p>
    <w:p w14:paraId="2B5F04D3" w14:textId="77777777" w:rsidR="00DA6B93" w:rsidRPr="009F7BAE" w:rsidRDefault="00DA6B93" w:rsidP="00392033">
      <w:pPr>
        <w:pStyle w:val="Prrafodelista"/>
        <w:numPr>
          <w:ilvl w:val="0"/>
          <w:numId w:val="39"/>
        </w:numPr>
        <w:spacing w:after="160" w:line="259" w:lineRule="auto"/>
        <w:ind w:left="1428"/>
        <w:rPr>
          <w:szCs w:val="20"/>
        </w:rPr>
      </w:pPr>
      <w:r w:rsidRPr="009F7BAE">
        <w:rPr>
          <w:szCs w:val="20"/>
        </w:rPr>
        <w:t>Socio – Organizativos)</w:t>
      </w:r>
    </w:p>
    <w:p w14:paraId="7748D3FD" w14:textId="77777777" w:rsidR="00DA6B93" w:rsidRDefault="00DA6B93" w:rsidP="00DA6B93">
      <w:pPr>
        <w:ind w:left="708"/>
        <w:rPr>
          <w:szCs w:val="20"/>
        </w:rPr>
      </w:pPr>
      <w:r>
        <w:rPr>
          <w:szCs w:val="20"/>
        </w:rPr>
        <w:t>Los cinco tipos se conservarán, pero se modificarán los subtipos de cada uno, para ajustarlos a lo establecido en el CENAPRED, por ejemplo:</w:t>
      </w:r>
    </w:p>
    <w:tbl>
      <w:tblPr>
        <w:tblStyle w:val="Tablaconcuadrcula"/>
        <w:tblW w:w="0" w:type="auto"/>
        <w:jc w:val="center"/>
        <w:tblLook w:val="04A0" w:firstRow="1" w:lastRow="0" w:firstColumn="1" w:lastColumn="0" w:noHBand="0" w:noVBand="1"/>
      </w:tblPr>
      <w:tblGrid>
        <w:gridCol w:w="4414"/>
        <w:gridCol w:w="4414"/>
      </w:tblGrid>
      <w:tr w:rsidR="00DA6B93" w:rsidRPr="002D72AE" w14:paraId="40BEB7A1" w14:textId="77777777" w:rsidTr="002D2867">
        <w:trPr>
          <w:jc w:val="center"/>
        </w:trPr>
        <w:tc>
          <w:tcPr>
            <w:tcW w:w="4414" w:type="dxa"/>
            <w:shd w:val="clear" w:color="auto" w:fill="002060"/>
          </w:tcPr>
          <w:p w14:paraId="3FF979BC" w14:textId="77777777" w:rsidR="00DA6B93" w:rsidRPr="00267610" w:rsidRDefault="00DA6B93" w:rsidP="00742453">
            <w:pPr>
              <w:jc w:val="center"/>
              <w:rPr>
                <w:rFonts w:asciiTheme="minorHAnsi" w:hAnsiTheme="minorHAnsi" w:cstheme="minorHAnsi"/>
                <w:color w:val="FFFFFF" w:themeColor="background1"/>
              </w:rPr>
            </w:pPr>
            <w:r w:rsidRPr="00267610">
              <w:rPr>
                <w:rFonts w:cstheme="minorHAnsi"/>
                <w:color w:val="FFFFFF" w:themeColor="background1"/>
              </w:rPr>
              <w:t>Versión actual</w:t>
            </w:r>
          </w:p>
        </w:tc>
        <w:tc>
          <w:tcPr>
            <w:tcW w:w="4414" w:type="dxa"/>
            <w:shd w:val="clear" w:color="auto" w:fill="002060"/>
          </w:tcPr>
          <w:p w14:paraId="60BFFFA1" w14:textId="77777777" w:rsidR="00DA6B93" w:rsidRPr="00267610" w:rsidRDefault="00DA6B93" w:rsidP="00742453">
            <w:pPr>
              <w:jc w:val="center"/>
              <w:rPr>
                <w:rFonts w:asciiTheme="minorHAnsi" w:hAnsiTheme="minorHAnsi" w:cstheme="minorHAnsi"/>
                <w:color w:val="FFFFFF" w:themeColor="background1"/>
              </w:rPr>
            </w:pPr>
            <w:r w:rsidRPr="00267610">
              <w:rPr>
                <w:rFonts w:cstheme="minorHAnsi"/>
                <w:color w:val="FFFFFF" w:themeColor="background1"/>
              </w:rPr>
              <w:t>Nueva versión</w:t>
            </w:r>
          </w:p>
        </w:tc>
      </w:tr>
      <w:tr w:rsidR="00DA6B93" w:rsidRPr="002D72AE" w14:paraId="262D2B26" w14:textId="77777777" w:rsidTr="002D2867">
        <w:trPr>
          <w:jc w:val="center"/>
        </w:trPr>
        <w:tc>
          <w:tcPr>
            <w:tcW w:w="4414" w:type="dxa"/>
          </w:tcPr>
          <w:p w14:paraId="6F9763CB" w14:textId="77777777" w:rsidR="00DA6B93" w:rsidRPr="00267610" w:rsidRDefault="00DA6B93" w:rsidP="00392033">
            <w:pPr>
              <w:pStyle w:val="Prrafodelista"/>
              <w:numPr>
                <w:ilvl w:val="0"/>
                <w:numId w:val="41"/>
              </w:numPr>
              <w:rPr>
                <w:rFonts w:asciiTheme="minorHAnsi" w:hAnsiTheme="minorHAnsi" w:cstheme="minorHAnsi"/>
              </w:rPr>
            </w:pPr>
            <w:r w:rsidRPr="00267610">
              <w:rPr>
                <w:rFonts w:cstheme="minorHAnsi"/>
              </w:rPr>
              <w:t>Tipo de riesgos: Geológicos</w:t>
            </w:r>
          </w:p>
          <w:p w14:paraId="1DDC4774" w14:textId="77777777" w:rsidR="00DA6B93" w:rsidRPr="00267610" w:rsidRDefault="00DA6B93" w:rsidP="00392033">
            <w:pPr>
              <w:pStyle w:val="Prrafodelista"/>
              <w:numPr>
                <w:ilvl w:val="1"/>
                <w:numId w:val="41"/>
              </w:numPr>
              <w:rPr>
                <w:rFonts w:asciiTheme="minorHAnsi" w:hAnsiTheme="minorHAnsi" w:cstheme="minorHAnsi"/>
              </w:rPr>
            </w:pPr>
            <w:r w:rsidRPr="00267610">
              <w:rPr>
                <w:rFonts w:cstheme="minorHAnsi"/>
              </w:rPr>
              <w:t>Subtipos:</w:t>
            </w:r>
          </w:p>
          <w:p w14:paraId="26ADE56A" w14:textId="77777777" w:rsidR="00DA6B93" w:rsidRPr="00267610" w:rsidRDefault="00DA6B93" w:rsidP="00392033">
            <w:pPr>
              <w:pStyle w:val="Prrafodelista"/>
              <w:numPr>
                <w:ilvl w:val="2"/>
                <w:numId w:val="41"/>
              </w:numPr>
              <w:rPr>
                <w:rFonts w:asciiTheme="minorHAnsi" w:hAnsiTheme="minorHAnsi" w:cstheme="minorHAnsi"/>
              </w:rPr>
            </w:pPr>
            <w:r w:rsidRPr="00267610">
              <w:rPr>
                <w:rFonts w:cstheme="minorHAnsi"/>
              </w:rPr>
              <w:t>Sismos</w:t>
            </w:r>
          </w:p>
          <w:p w14:paraId="7846D6CA" w14:textId="77777777" w:rsidR="00DA6B93" w:rsidRPr="00267610" w:rsidRDefault="00DA6B93" w:rsidP="00392033">
            <w:pPr>
              <w:pStyle w:val="Prrafodelista"/>
              <w:numPr>
                <w:ilvl w:val="2"/>
                <w:numId w:val="41"/>
              </w:numPr>
              <w:rPr>
                <w:rFonts w:asciiTheme="minorHAnsi" w:hAnsiTheme="minorHAnsi" w:cstheme="minorHAnsi"/>
              </w:rPr>
            </w:pPr>
            <w:r w:rsidRPr="00267610">
              <w:rPr>
                <w:rFonts w:cstheme="minorHAnsi"/>
              </w:rPr>
              <w:t>Vulcanismo</w:t>
            </w:r>
          </w:p>
          <w:p w14:paraId="50AB07EE" w14:textId="77777777" w:rsidR="00DA6B93" w:rsidRPr="00267610" w:rsidRDefault="00DA6B93" w:rsidP="00392033">
            <w:pPr>
              <w:pStyle w:val="Prrafodelista"/>
              <w:numPr>
                <w:ilvl w:val="2"/>
                <w:numId w:val="41"/>
              </w:numPr>
              <w:rPr>
                <w:rFonts w:asciiTheme="minorHAnsi" w:hAnsiTheme="minorHAnsi" w:cstheme="minorHAnsi"/>
              </w:rPr>
            </w:pPr>
            <w:r w:rsidRPr="00267610">
              <w:rPr>
                <w:rFonts w:cstheme="minorHAnsi"/>
              </w:rPr>
              <w:t>Tsunamis o maremotos</w:t>
            </w:r>
          </w:p>
          <w:p w14:paraId="4C5C1BBD" w14:textId="77777777" w:rsidR="00DA6B93" w:rsidRPr="00267610" w:rsidRDefault="00DA6B93" w:rsidP="00392033">
            <w:pPr>
              <w:pStyle w:val="Prrafodelista"/>
              <w:numPr>
                <w:ilvl w:val="2"/>
                <w:numId w:val="41"/>
              </w:numPr>
              <w:rPr>
                <w:rFonts w:asciiTheme="minorHAnsi" w:hAnsiTheme="minorHAnsi" w:cstheme="minorHAnsi"/>
              </w:rPr>
            </w:pPr>
            <w:r w:rsidRPr="00267610">
              <w:rPr>
                <w:rFonts w:cstheme="minorHAnsi"/>
              </w:rPr>
              <w:t>Deslizamientos</w:t>
            </w:r>
          </w:p>
          <w:p w14:paraId="04A0F92E" w14:textId="77777777" w:rsidR="00DA6B93" w:rsidRPr="00267610" w:rsidRDefault="00DA6B93" w:rsidP="00742453">
            <w:pPr>
              <w:rPr>
                <w:rFonts w:asciiTheme="minorHAnsi" w:hAnsiTheme="minorHAnsi" w:cstheme="minorHAnsi"/>
              </w:rPr>
            </w:pPr>
          </w:p>
        </w:tc>
        <w:tc>
          <w:tcPr>
            <w:tcW w:w="4414" w:type="dxa"/>
          </w:tcPr>
          <w:p w14:paraId="2E84132F" w14:textId="77777777" w:rsidR="00DA6B93" w:rsidRPr="00267610" w:rsidRDefault="00DA6B93" w:rsidP="00392033">
            <w:pPr>
              <w:pStyle w:val="Prrafodelista"/>
              <w:numPr>
                <w:ilvl w:val="0"/>
                <w:numId w:val="41"/>
              </w:numPr>
              <w:rPr>
                <w:rFonts w:asciiTheme="minorHAnsi" w:hAnsiTheme="minorHAnsi" w:cstheme="minorHAnsi"/>
              </w:rPr>
            </w:pPr>
            <w:r w:rsidRPr="00267610">
              <w:rPr>
                <w:rFonts w:cstheme="minorHAnsi"/>
              </w:rPr>
              <w:t>Tipo de riesgos: Geológicos</w:t>
            </w:r>
          </w:p>
          <w:p w14:paraId="1BE0B1C4" w14:textId="77777777" w:rsidR="00DA6B93" w:rsidRPr="00267610" w:rsidRDefault="00DA6B93" w:rsidP="00392033">
            <w:pPr>
              <w:pStyle w:val="Prrafodelista"/>
              <w:numPr>
                <w:ilvl w:val="1"/>
                <w:numId w:val="41"/>
              </w:numPr>
              <w:rPr>
                <w:rFonts w:asciiTheme="minorHAnsi" w:hAnsiTheme="minorHAnsi" w:cstheme="minorHAnsi"/>
              </w:rPr>
            </w:pPr>
            <w:r w:rsidRPr="00267610">
              <w:rPr>
                <w:rFonts w:cstheme="minorHAnsi"/>
              </w:rPr>
              <w:t>Subtipos:</w:t>
            </w:r>
          </w:p>
          <w:p w14:paraId="16106ED1" w14:textId="77777777" w:rsidR="00DA6B93" w:rsidRPr="00267610" w:rsidRDefault="00DA6B93" w:rsidP="00392033">
            <w:pPr>
              <w:pStyle w:val="Prrafodelista"/>
              <w:numPr>
                <w:ilvl w:val="2"/>
                <w:numId w:val="41"/>
              </w:numPr>
              <w:rPr>
                <w:rFonts w:asciiTheme="minorHAnsi" w:hAnsiTheme="minorHAnsi" w:cstheme="minorHAnsi"/>
              </w:rPr>
            </w:pPr>
            <w:r w:rsidRPr="00267610">
              <w:rPr>
                <w:rFonts w:cstheme="minorHAnsi"/>
              </w:rPr>
              <w:t>Inestabilidad de laderas (deslizamientos, flujos y caídos o derrumbes)</w:t>
            </w:r>
          </w:p>
          <w:p w14:paraId="0F780DC3" w14:textId="77777777" w:rsidR="00DA6B93" w:rsidRPr="00267610" w:rsidRDefault="00DA6B93" w:rsidP="00392033">
            <w:pPr>
              <w:pStyle w:val="Prrafodelista"/>
              <w:numPr>
                <w:ilvl w:val="2"/>
                <w:numId w:val="41"/>
              </w:numPr>
              <w:rPr>
                <w:rFonts w:asciiTheme="minorHAnsi" w:hAnsiTheme="minorHAnsi" w:cstheme="minorHAnsi"/>
              </w:rPr>
            </w:pPr>
            <w:r w:rsidRPr="00267610">
              <w:rPr>
                <w:rFonts w:cstheme="minorHAnsi"/>
              </w:rPr>
              <w:t>Licuación de suelos (hundimiento del terreno por aumento en la presión de agua contenida en el mismo, por efecto de sismos)</w:t>
            </w:r>
          </w:p>
          <w:p w14:paraId="0BB4B069" w14:textId="77777777" w:rsidR="00DA6B93" w:rsidRPr="00267610" w:rsidRDefault="00DA6B93" w:rsidP="00392033">
            <w:pPr>
              <w:pStyle w:val="Prrafodelista"/>
              <w:numPr>
                <w:ilvl w:val="2"/>
                <w:numId w:val="41"/>
              </w:numPr>
              <w:rPr>
                <w:rFonts w:asciiTheme="minorHAnsi" w:hAnsiTheme="minorHAnsi" w:cstheme="minorHAnsi"/>
              </w:rPr>
            </w:pPr>
            <w:r w:rsidRPr="00267610">
              <w:rPr>
                <w:rFonts w:cstheme="minorHAnsi"/>
              </w:rPr>
              <w:t>Karstificación (presencia de yeso y calizas en el suelo, ocasionando daño estructural por hundir partes del terreno en forma brusca)</w:t>
            </w:r>
          </w:p>
          <w:p w14:paraId="2DE052F5" w14:textId="77777777" w:rsidR="00DA6B93" w:rsidRPr="00267610" w:rsidRDefault="00DA6B93" w:rsidP="00392033">
            <w:pPr>
              <w:pStyle w:val="Prrafodelista"/>
              <w:numPr>
                <w:ilvl w:val="2"/>
                <w:numId w:val="41"/>
              </w:numPr>
              <w:rPr>
                <w:rFonts w:asciiTheme="minorHAnsi" w:hAnsiTheme="minorHAnsi" w:cstheme="minorHAnsi"/>
              </w:rPr>
            </w:pPr>
            <w:r w:rsidRPr="00267610">
              <w:rPr>
                <w:rFonts w:cstheme="minorHAnsi"/>
              </w:rPr>
              <w:t>Sismos</w:t>
            </w:r>
          </w:p>
          <w:p w14:paraId="11DB5E4B" w14:textId="77777777" w:rsidR="00DA6B93" w:rsidRPr="00267610" w:rsidRDefault="00DA6B93" w:rsidP="00392033">
            <w:pPr>
              <w:pStyle w:val="Prrafodelista"/>
              <w:numPr>
                <w:ilvl w:val="2"/>
                <w:numId w:val="41"/>
              </w:numPr>
              <w:rPr>
                <w:rFonts w:asciiTheme="minorHAnsi" w:hAnsiTheme="minorHAnsi" w:cstheme="minorHAnsi"/>
              </w:rPr>
            </w:pPr>
            <w:r w:rsidRPr="00267610">
              <w:rPr>
                <w:rFonts w:cstheme="minorHAnsi"/>
              </w:rPr>
              <w:t>Tsunamis o maremotos</w:t>
            </w:r>
          </w:p>
          <w:p w14:paraId="27BD1C32" w14:textId="77777777" w:rsidR="00DA6B93" w:rsidRPr="00267610" w:rsidRDefault="00DA6B93" w:rsidP="00392033">
            <w:pPr>
              <w:pStyle w:val="Prrafodelista"/>
              <w:numPr>
                <w:ilvl w:val="2"/>
                <w:numId w:val="41"/>
              </w:numPr>
              <w:rPr>
                <w:rFonts w:asciiTheme="minorHAnsi" w:hAnsiTheme="minorHAnsi" w:cstheme="minorHAnsi"/>
              </w:rPr>
            </w:pPr>
            <w:r w:rsidRPr="00267610">
              <w:rPr>
                <w:rFonts w:cstheme="minorHAnsi"/>
              </w:rPr>
              <w:t>Erupciones Volcánicas</w:t>
            </w:r>
          </w:p>
          <w:p w14:paraId="1CEF5F71" w14:textId="77777777" w:rsidR="00DA6B93" w:rsidRPr="00267610" w:rsidRDefault="00DA6B93" w:rsidP="00392033">
            <w:pPr>
              <w:pStyle w:val="Prrafodelista"/>
              <w:numPr>
                <w:ilvl w:val="2"/>
                <w:numId w:val="41"/>
              </w:numPr>
              <w:rPr>
                <w:rFonts w:asciiTheme="minorHAnsi" w:hAnsiTheme="minorHAnsi" w:cstheme="minorHAnsi"/>
              </w:rPr>
            </w:pPr>
            <w:r w:rsidRPr="00267610">
              <w:rPr>
                <w:rFonts w:cstheme="minorHAnsi"/>
              </w:rPr>
              <w:t>Hundimientos (subsidencia) y agrietamiento del terreno</w:t>
            </w:r>
          </w:p>
        </w:tc>
      </w:tr>
    </w:tbl>
    <w:p w14:paraId="2DDD1404" w14:textId="77777777" w:rsidR="00DA6B93" w:rsidRDefault="00DA6B93" w:rsidP="00DA6B93">
      <w:pPr>
        <w:rPr>
          <w:szCs w:val="20"/>
        </w:rPr>
      </w:pPr>
    </w:p>
    <w:p w14:paraId="1555B4AC" w14:textId="77777777" w:rsidR="00DA6B93" w:rsidRDefault="00DA6B93" w:rsidP="00DA6B93">
      <w:pPr>
        <w:rPr>
          <w:szCs w:val="20"/>
        </w:rPr>
      </w:pPr>
    </w:p>
    <w:p w14:paraId="1400EE73" w14:textId="77777777" w:rsidR="00DA6B93" w:rsidRDefault="00DA6B93" w:rsidP="00392033">
      <w:pPr>
        <w:pStyle w:val="Prrafodelista"/>
        <w:numPr>
          <w:ilvl w:val="0"/>
          <w:numId w:val="40"/>
        </w:numPr>
        <w:spacing w:after="160" w:line="259" w:lineRule="auto"/>
        <w:rPr>
          <w:szCs w:val="20"/>
        </w:rPr>
      </w:pPr>
      <w:r>
        <w:rPr>
          <w:b/>
          <w:szCs w:val="20"/>
        </w:rPr>
        <w:t>Requerimiento B</w:t>
      </w:r>
      <w:r w:rsidRPr="00090BF2">
        <w:rPr>
          <w:b/>
          <w:szCs w:val="20"/>
        </w:rPr>
        <w:t>.</w:t>
      </w:r>
      <w:r>
        <w:rPr>
          <w:b/>
          <w:szCs w:val="20"/>
        </w:rPr>
        <w:t xml:space="preserve"> </w:t>
      </w:r>
      <w:r>
        <w:rPr>
          <w:szCs w:val="20"/>
        </w:rPr>
        <w:t>Implementar los catálogos administrables de tipo y subtipo de riesgos, como se muestra a continuación:</w:t>
      </w:r>
    </w:p>
    <w:p w14:paraId="02C85B97" w14:textId="77777777" w:rsidR="00DA6B93" w:rsidRDefault="00DA6B93" w:rsidP="00DA6B93">
      <w:pPr>
        <w:pStyle w:val="Prrafodelista"/>
        <w:ind w:left="1416"/>
        <w:rPr>
          <w:szCs w:val="20"/>
        </w:rPr>
      </w:pPr>
    </w:p>
    <w:p w14:paraId="5B6E70F8" w14:textId="77777777" w:rsidR="00DA6B93" w:rsidRPr="0021295B" w:rsidRDefault="00DA6B93" w:rsidP="00392033">
      <w:pPr>
        <w:pStyle w:val="Prrafodelista"/>
        <w:numPr>
          <w:ilvl w:val="0"/>
          <w:numId w:val="42"/>
        </w:numPr>
        <w:autoSpaceDE w:val="0"/>
        <w:autoSpaceDN w:val="0"/>
        <w:adjustRightInd w:val="0"/>
        <w:ind w:left="1416"/>
        <w:jc w:val="left"/>
        <w:rPr>
          <w:rFonts w:cs="Arial-BoldMT"/>
          <w:b/>
          <w:bCs/>
          <w:szCs w:val="20"/>
        </w:rPr>
      </w:pPr>
      <w:r w:rsidRPr="0021295B">
        <w:rPr>
          <w:rFonts w:cs="Arial-BoldMT"/>
          <w:b/>
          <w:bCs/>
          <w:szCs w:val="20"/>
        </w:rPr>
        <w:t>Geológicos</w:t>
      </w:r>
    </w:p>
    <w:p w14:paraId="36F0AE04" w14:textId="77777777" w:rsidR="00DA6B93" w:rsidRPr="0021295B" w:rsidRDefault="00DA6B93" w:rsidP="001A54C9">
      <w:pPr>
        <w:pStyle w:val="Prrafodelista"/>
        <w:numPr>
          <w:ilvl w:val="0"/>
          <w:numId w:val="43"/>
        </w:numPr>
        <w:autoSpaceDE w:val="0"/>
        <w:autoSpaceDN w:val="0"/>
        <w:adjustRightInd w:val="0"/>
        <w:ind w:left="1776"/>
        <w:rPr>
          <w:rFonts w:cs="ArialMT"/>
          <w:szCs w:val="20"/>
        </w:rPr>
      </w:pPr>
      <w:r w:rsidRPr="0021295B">
        <w:rPr>
          <w:rFonts w:cs="ArialMT"/>
          <w:szCs w:val="20"/>
        </w:rPr>
        <w:t>Inestabilidad de laderas (deslizamientos, flujos y caídos o derrumbes)</w:t>
      </w:r>
    </w:p>
    <w:p w14:paraId="4A50AAB7" w14:textId="77777777" w:rsidR="00DA6B93" w:rsidRPr="0021295B" w:rsidRDefault="00DA6B93" w:rsidP="001A54C9">
      <w:pPr>
        <w:pStyle w:val="Prrafodelista"/>
        <w:numPr>
          <w:ilvl w:val="0"/>
          <w:numId w:val="43"/>
        </w:numPr>
        <w:autoSpaceDE w:val="0"/>
        <w:autoSpaceDN w:val="0"/>
        <w:adjustRightInd w:val="0"/>
        <w:ind w:left="1776"/>
        <w:rPr>
          <w:rFonts w:cs="Arial-ItalicMT"/>
          <w:i/>
          <w:iCs/>
          <w:szCs w:val="20"/>
        </w:rPr>
      </w:pPr>
      <w:r w:rsidRPr="0021295B">
        <w:rPr>
          <w:rFonts w:cs="ArialMT"/>
          <w:szCs w:val="20"/>
        </w:rPr>
        <w:t xml:space="preserve">Licuación de suelos </w:t>
      </w:r>
      <w:r w:rsidRPr="0021295B">
        <w:rPr>
          <w:rFonts w:cs="Arial-ItalicMT"/>
          <w:i/>
          <w:iCs/>
          <w:szCs w:val="20"/>
        </w:rPr>
        <w:t>(hundimiento del terreno por aumento en la presión de</w:t>
      </w:r>
      <w:r>
        <w:rPr>
          <w:rFonts w:cs="Arial-ItalicMT"/>
          <w:i/>
          <w:iCs/>
          <w:szCs w:val="20"/>
        </w:rPr>
        <w:t xml:space="preserve"> </w:t>
      </w:r>
      <w:r w:rsidRPr="0021295B">
        <w:rPr>
          <w:rFonts w:cs="Arial-ItalicMT"/>
          <w:i/>
          <w:iCs/>
          <w:szCs w:val="20"/>
        </w:rPr>
        <w:t>agua contenida en el mismo, por efecto de sismos)</w:t>
      </w:r>
    </w:p>
    <w:p w14:paraId="13B21177" w14:textId="77777777" w:rsidR="00DA6B93" w:rsidRPr="0021295B" w:rsidRDefault="00DA6B93" w:rsidP="001A54C9">
      <w:pPr>
        <w:pStyle w:val="Prrafodelista"/>
        <w:numPr>
          <w:ilvl w:val="0"/>
          <w:numId w:val="43"/>
        </w:numPr>
        <w:autoSpaceDE w:val="0"/>
        <w:autoSpaceDN w:val="0"/>
        <w:adjustRightInd w:val="0"/>
        <w:ind w:left="1776"/>
        <w:rPr>
          <w:rFonts w:cs="Arial-ItalicMT"/>
          <w:i/>
          <w:iCs/>
          <w:szCs w:val="20"/>
        </w:rPr>
      </w:pPr>
      <w:r w:rsidRPr="0021295B">
        <w:rPr>
          <w:rFonts w:cs="ArialMT"/>
          <w:szCs w:val="20"/>
        </w:rPr>
        <w:t xml:space="preserve">Karstificación </w:t>
      </w:r>
      <w:r w:rsidRPr="0021295B">
        <w:rPr>
          <w:rFonts w:cs="Arial-ItalicMT"/>
          <w:i/>
          <w:iCs/>
          <w:szCs w:val="20"/>
        </w:rPr>
        <w:t>(presencia de yeso y calizas en el suelo, ocasionando daño estructural por hundir partes del terreno en forma brusca.)</w:t>
      </w:r>
    </w:p>
    <w:p w14:paraId="3154B3AF" w14:textId="77777777" w:rsidR="00DA6B93" w:rsidRPr="0021295B" w:rsidRDefault="00DA6B93" w:rsidP="001A54C9">
      <w:pPr>
        <w:pStyle w:val="Prrafodelista"/>
        <w:numPr>
          <w:ilvl w:val="0"/>
          <w:numId w:val="43"/>
        </w:numPr>
        <w:autoSpaceDE w:val="0"/>
        <w:autoSpaceDN w:val="0"/>
        <w:adjustRightInd w:val="0"/>
        <w:ind w:left="1776"/>
        <w:rPr>
          <w:rFonts w:cs="ArialMT"/>
          <w:szCs w:val="20"/>
        </w:rPr>
      </w:pPr>
      <w:r w:rsidRPr="0021295B">
        <w:rPr>
          <w:rFonts w:cs="ArialMT"/>
          <w:szCs w:val="20"/>
        </w:rPr>
        <w:t>Sismos</w:t>
      </w:r>
    </w:p>
    <w:p w14:paraId="197E15EC" w14:textId="77777777" w:rsidR="00DA6B93" w:rsidRPr="0021295B" w:rsidRDefault="00DA6B93" w:rsidP="001A54C9">
      <w:pPr>
        <w:pStyle w:val="Prrafodelista"/>
        <w:numPr>
          <w:ilvl w:val="0"/>
          <w:numId w:val="43"/>
        </w:numPr>
        <w:autoSpaceDE w:val="0"/>
        <w:autoSpaceDN w:val="0"/>
        <w:adjustRightInd w:val="0"/>
        <w:ind w:left="1776"/>
        <w:rPr>
          <w:rFonts w:cs="ArialMT"/>
          <w:szCs w:val="20"/>
        </w:rPr>
      </w:pPr>
      <w:r w:rsidRPr="0021295B">
        <w:rPr>
          <w:rFonts w:cs="ArialMT"/>
          <w:szCs w:val="20"/>
        </w:rPr>
        <w:t>Tsunamis o maremotos</w:t>
      </w:r>
    </w:p>
    <w:p w14:paraId="151BADF1" w14:textId="77777777" w:rsidR="00DA6B93" w:rsidRPr="0021295B" w:rsidRDefault="00DA6B93" w:rsidP="001A54C9">
      <w:pPr>
        <w:pStyle w:val="Prrafodelista"/>
        <w:numPr>
          <w:ilvl w:val="0"/>
          <w:numId w:val="43"/>
        </w:numPr>
        <w:autoSpaceDE w:val="0"/>
        <w:autoSpaceDN w:val="0"/>
        <w:adjustRightInd w:val="0"/>
        <w:ind w:left="1776"/>
        <w:rPr>
          <w:rFonts w:cs="ArialMT"/>
          <w:szCs w:val="20"/>
        </w:rPr>
      </w:pPr>
      <w:r w:rsidRPr="0021295B">
        <w:rPr>
          <w:rFonts w:cs="ArialMT"/>
          <w:szCs w:val="20"/>
        </w:rPr>
        <w:t>Erupciones Volcánicas</w:t>
      </w:r>
    </w:p>
    <w:p w14:paraId="61ECBAA9" w14:textId="5B3F3043" w:rsidR="00DA6B93" w:rsidRDefault="00DA6B93" w:rsidP="001A54C9">
      <w:pPr>
        <w:pStyle w:val="Prrafodelista"/>
        <w:numPr>
          <w:ilvl w:val="0"/>
          <w:numId w:val="43"/>
        </w:numPr>
        <w:autoSpaceDE w:val="0"/>
        <w:autoSpaceDN w:val="0"/>
        <w:adjustRightInd w:val="0"/>
        <w:ind w:left="1776"/>
        <w:rPr>
          <w:rFonts w:cs="ArialMT"/>
          <w:szCs w:val="20"/>
        </w:rPr>
      </w:pPr>
      <w:r w:rsidRPr="0021295B">
        <w:rPr>
          <w:rFonts w:cs="ArialMT"/>
          <w:szCs w:val="20"/>
        </w:rPr>
        <w:t>Hundimientos (subsidencia) y agrietamiento del terreno</w:t>
      </w:r>
    </w:p>
    <w:p w14:paraId="222B6903" w14:textId="77777777" w:rsidR="00AD7D42" w:rsidRPr="0021295B" w:rsidRDefault="00AD7D42" w:rsidP="001D05ED">
      <w:pPr>
        <w:pStyle w:val="Prrafodelista"/>
        <w:autoSpaceDE w:val="0"/>
        <w:autoSpaceDN w:val="0"/>
        <w:adjustRightInd w:val="0"/>
        <w:ind w:left="1776"/>
        <w:rPr>
          <w:rFonts w:cs="ArialMT"/>
          <w:szCs w:val="20"/>
        </w:rPr>
      </w:pPr>
    </w:p>
    <w:p w14:paraId="51C1C381" w14:textId="77777777" w:rsidR="00DA6B93" w:rsidRPr="0021295B" w:rsidRDefault="00DA6B93" w:rsidP="00392033">
      <w:pPr>
        <w:pStyle w:val="Prrafodelista"/>
        <w:numPr>
          <w:ilvl w:val="0"/>
          <w:numId w:val="42"/>
        </w:numPr>
        <w:autoSpaceDE w:val="0"/>
        <w:autoSpaceDN w:val="0"/>
        <w:adjustRightInd w:val="0"/>
        <w:ind w:left="1416"/>
        <w:jc w:val="left"/>
        <w:rPr>
          <w:rFonts w:cs="Arial-BoldMT"/>
          <w:b/>
          <w:bCs/>
          <w:szCs w:val="20"/>
        </w:rPr>
      </w:pPr>
      <w:r w:rsidRPr="0021295B">
        <w:rPr>
          <w:rFonts w:cs="Arial-BoldMT"/>
          <w:b/>
          <w:bCs/>
          <w:szCs w:val="20"/>
        </w:rPr>
        <w:t>Hidrometeorológicos</w:t>
      </w:r>
    </w:p>
    <w:p w14:paraId="11760B1A"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Ciclón tropical (marea de tormenta, oleaje, vientos y lluvias)</w:t>
      </w:r>
    </w:p>
    <w:p w14:paraId="789492BF"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Inundaciones pluviales</w:t>
      </w:r>
    </w:p>
    <w:p w14:paraId="76CEB354"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lastRenderedPageBreak/>
        <w:t>Inundaciones fluviales</w:t>
      </w:r>
    </w:p>
    <w:p w14:paraId="72C286C9"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Inundaciones costeras</w:t>
      </w:r>
    </w:p>
    <w:p w14:paraId="2BB9D52A"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Inundaciones lacustres</w:t>
      </w:r>
    </w:p>
    <w:p w14:paraId="133387C0"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Tormentas de nieve</w:t>
      </w:r>
    </w:p>
    <w:p w14:paraId="3AEB7BE9"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Tormentas de granizo</w:t>
      </w:r>
    </w:p>
    <w:p w14:paraId="76FD6518"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Tormentas eléctricas</w:t>
      </w:r>
    </w:p>
    <w:p w14:paraId="721C468C"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Tormentas de polvo</w:t>
      </w:r>
    </w:p>
    <w:p w14:paraId="41CB5A60"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Sequías</w:t>
      </w:r>
    </w:p>
    <w:p w14:paraId="3156F5E9"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Ondas cálidas</w:t>
      </w:r>
    </w:p>
    <w:p w14:paraId="7024A7BC"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Ondas gélidas o heladas</w:t>
      </w:r>
    </w:p>
    <w:p w14:paraId="4943CB10" w14:textId="30839254" w:rsidR="00DA6B93"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Tornados</w:t>
      </w:r>
    </w:p>
    <w:p w14:paraId="429169B9" w14:textId="77777777" w:rsidR="00AD7D42" w:rsidRPr="0021295B" w:rsidRDefault="00AD7D42" w:rsidP="001D05ED">
      <w:pPr>
        <w:pStyle w:val="Prrafodelista"/>
        <w:autoSpaceDE w:val="0"/>
        <w:autoSpaceDN w:val="0"/>
        <w:adjustRightInd w:val="0"/>
        <w:ind w:left="1776"/>
        <w:jc w:val="left"/>
        <w:rPr>
          <w:rFonts w:cs="ArialMT"/>
          <w:szCs w:val="20"/>
        </w:rPr>
      </w:pPr>
    </w:p>
    <w:p w14:paraId="48D1F0B7" w14:textId="77777777" w:rsidR="00DA6B93" w:rsidRPr="0021295B" w:rsidRDefault="00DA6B93" w:rsidP="00392033">
      <w:pPr>
        <w:pStyle w:val="Prrafodelista"/>
        <w:numPr>
          <w:ilvl w:val="0"/>
          <w:numId w:val="42"/>
        </w:numPr>
        <w:autoSpaceDE w:val="0"/>
        <w:autoSpaceDN w:val="0"/>
        <w:adjustRightInd w:val="0"/>
        <w:ind w:left="1416"/>
        <w:jc w:val="left"/>
        <w:rPr>
          <w:rFonts w:cs="Arial-BoldMT"/>
          <w:b/>
          <w:bCs/>
          <w:szCs w:val="20"/>
        </w:rPr>
      </w:pPr>
      <w:r w:rsidRPr="0021295B">
        <w:rPr>
          <w:rFonts w:cs="Arial-BoldMT"/>
          <w:b/>
          <w:bCs/>
          <w:szCs w:val="20"/>
        </w:rPr>
        <w:t>Físico -­ Químico y Tecnológicos</w:t>
      </w:r>
    </w:p>
    <w:p w14:paraId="390C7665"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Explosiones</w:t>
      </w:r>
    </w:p>
    <w:p w14:paraId="2E26D955"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Almacenamiento de sustancias peligrosas</w:t>
      </w:r>
    </w:p>
    <w:p w14:paraId="236C6726"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Transporte por ductos</w:t>
      </w:r>
    </w:p>
    <w:p w14:paraId="10BDEB68"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Incendios forestales</w:t>
      </w:r>
    </w:p>
    <w:p w14:paraId="60FCBD03" w14:textId="384F4891" w:rsidR="00DA6B93"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Fugas o derrames tóxicos</w:t>
      </w:r>
    </w:p>
    <w:p w14:paraId="549FC20F" w14:textId="77777777" w:rsidR="00AD7D42" w:rsidRPr="0021295B" w:rsidRDefault="00AD7D42" w:rsidP="001D05ED">
      <w:pPr>
        <w:pStyle w:val="Prrafodelista"/>
        <w:autoSpaceDE w:val="0"/>
        <w:autoSpaceDN w:val="0"/>
        <w:adjustRightInd w:val="0"/>
        <w:ind w:left="1776"/>
        <w:jc w:val="left"/>
        <w:rPr>
          <w:rFonts w:cs="ArialMT"/>
          <w:szCs w:val="20"/>
        </w:rPr>
      </w:pPr>
    </w:p>
    <w:p w14:paraId="5AEBF9D3" w14:textId="77777777" w:rsidR="00DA6B93" w:rsidRPr="0021295B" w:rsidRDefault="00DA6B93" w:rsidP="00392033">
      <w:pPr>
        <w:pStyle w:val="Prrafodelista"/>
        <w:numPr>
          <w:ilvl w:val="0"/>
          <w:numId w:val="42"/>
        </w:numPr>
        <w:autoSpaceDE w:val="0"/>
        <w:autoSpaceDN w:val="0"/>
        <w:adjustRightInd w:val="0"/>
        <w:ind w:left="1416"/>
        <w:jc w:val="left"/>
        <w:rPr>
          <w:rFonts w:cs="Arial-BoldMT"/>
          <w:b/>
          <w:bCs/>
          <w:szCs w:val="20"/>
        </w:rPr>
      </w:pPr>
      <w:r w:rsidRPr="0021295B">
        <w:rPr>
          <w:rFonts w:cs="Arial-BoldMT"/>
          <w:b/>
          <w:bCs/>
          <w:szCs w:val="20"/>
        </w:rPr>
        <w:t>Sanitarios -­ Ecológicos</w:t>
      </w:r>
    </w:p>
    <w:p w14:paraId="29DBF669"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Contaminación ambiental (suelo, aire y agua)</w:t>
      </w:r>
    </w:p>
    <w:p w14:paraId="7688DD0D" w14:textId="143E4EA6" w:rsidR="00DA6B93"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Epidemias y plagas</w:t>
      </w:r>
    </w:p>
    <w:p w14:paraId="355BF58C" w14:textId="77777777" w:rsidR="00AD7D42" w:rsidRPr="0021295B" w:rsidRDefault="00AD7D42" w:rsidP="001D05ED">
      <w:pPr>
        <w:pStyle w:val="Prrafodelista"/>
        <w:autoSpaceDE w:val="0"/>
        <w:autoSpaceDN w:val="0"/>
        <w:adjustRightInd w:val="0"/>
        <w:ind w:left="1776"/>
        <w:jc w:val="left"/>
        <w:rPr>
          <w:rFonts w:cs="ArialMT"/>
          <w:szCs w:val="20"/>
        </w:rPr>
      </w:pPr>
    </w:p>
    <w:p w14:paraId="7B9543CA" w14:textId="77777777" w:rsidR="00DA6B93" w:rsidRPr="0021295B" w:rsidRDefault="00DA6B93" w:rsidP="00392033">
      <w:pPr>
        <w:pStyle w:val="Prrafodelista"/>
        <w:numPr>
          <w:ilvl w:val="0"/>
          <w:numId w:val="42"/>
        </w:numPr>
        <w:autoSpaceDE w:val="0"/>
        <w:autoSpaceDN w:val="0"/>
        <w:adjustRightInd w:val="0"/>
        <w:ind w:left="1416"/>
        <w:jc w:val="left"/>
        <w:rPr>
          <w:rFonts w:cs="Arial-BoldMT"/>
          <w:b/>
          <w:bCs/>
          <w:szCs w:val="20"/>
        </w:rPr>
      </w:pPr>
      <w:r w:rsidRPr="0021295B">
        <w:rPr>
          <w:rFonts w:cs="Arial-BoldMT"/>
          <w:b/>
          <w:bCs/>
          <w:szCs w:val="20"/>
        </w:rPr>
        <w:t>Socio -­ Organizativos</w:t>
      </w:r>
    </w:p>
    <w:p w14:paraId="28569731"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Demostraciones de inconformidad social (marchas, mítines)</w:t>
      </w:r>
    </w:p>
    <w:p w14:paraId="1CF3018E"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Concentración masiva de población</w:t>
      </w:r>
    </w:p>
    <w:p w14:paraId="318F5464"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Terrorismo</w:t>
      </w:r>
    </w:p>
    <w:p w14:paraId="62A555D2"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Sabotaje</w:t>
      </w:r>
    </w:p>
    <w:p w14:paraId="7BDA3CCA"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Vandalismo</w:t>
      </w:r>
    </w:p>
    <w:p w14:paraId="7E5B19F9"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Accidentes aéreos</w:t>
      </w:r>
    </w:p>
    <w:p w14:paraId="08006AC2"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Accidentes marítimos</w:t>
      </w:r>
    </w:p>
    <w:p w14:paraId="130C4D5A"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Accidentes terrestres</w:t>
      </w:r>
    </w:p>
    <w:p w14:paraId="5A002400" w14:textId="77777777" w:rsidR="00DA6B93" w:rsidRPr="0021295B" w:rsidRDefault="00DA6B93" w:rsidP="00392033">
      <w:pPr>
        <w:pStyle w:val="Prrafodelista"/>
        <w:numPr>
          <w:ilvl w:val="0"/>
          <w:numId w:val="43"/>
        </w:numPr>
        <w:autoSpaceDE w:val="0"/>
        <w:autoSpaceDN w:val="0"/>
        <w:adjustRightInd w:val="0"/>
        <w:ind w:left="1776"/>
        <w:jc w:val="left"/>
        <w:rPr>
          <w:rFonts w:cs="ArialMT"/>
          <w:szCs w:val="20"/>
        </w:rPr>
      </w:pPr>
      <w:r w:rsidRPr="0021295B">
        <w:rPr>
          <w:rFonts w:cs="ArialMT"/>
          <w:szCs w:val="20"/>
        </w:rPr>
        <w:t>Interrupción y afectación de servicios básicos e infraestructura estratégica</w:t>
      </w:r>
    </w:p>
    <w:p w14:paraId="5271F794" w14:textId="77777777" w:rsidR="00DA6B93" w:rsidRDefault="00DA6B93" w:rsidP="00DA6B93">
      <w:pPr>
        <w:rPr>
          <w:szCs w:val="20"/>
        </w:rPr>
      </w:pPr>
      <w:r>
        <w:rPr>
          <w:szCs w:val="20"/>
        </w:rPr>
        <w:br w:type="page"/>
      </w:r>
    </w:p>
    <w:p w14:paraId="7933D1F6" w14:textId="77777777" w:rsidR="00DA6B93" w:rsidRPr="00090BF2" w:rsidRDefault="00DA6B93" w:rsidP="00DA6B93">
      <w:pPr>
        <w:rPr>
          <w:szCs w:val="20"/>
        </w:rPr>
      </w:pPr>
    </w:p>
    <w:p w14:paraId="540ACB78" w14:textId="77777777" w:rsidR="00DA6B93" w:rsidRDefault="00DA6B93" w:rsidP="00392033">
      <w:pPr>
        <w:pStyle w:val="Prrafodelista"/>
        <w:numPr>
          <w:ilvl w:val="0"/>
          <w:numId w:val="40"/>
        </w:numPr>
        <w:spacing w:after="160" w:line="259" w:lineRule="auto"/>
        <w:rPr>
          <w:szCs w:val="20"/>
        </w:rPr>
      </w:pPr>
      <w:r>
        <w:rPr>
          <w:b/>
          <w:szCs w:val="20"/>
        </w:rPr>
        <w:t>Requerimiento C</w:t>
      </w:r>
      <w:r w:rsidRPr="00090BF2">
        <w:rPr>
          <w:b/>
          <w:szCs w:val="20"/>
        </w:rPr>
        <w:t>.</w:t>
      </w:r>
      <w:r>
        <w:rPr>
          <w:b/>
          <w:szCs w:val="20"/>
        </w:rPr>
        <w:t xml:space="preserve"> </w:t>
      </w:r>
      <w:r>
        <w:rPr>
          <w:szCs w:val="20"/>
        </w:rPr>
        <w:t>Otra diferencia importante, es que actualmente solo se pueden registrar 5 riesgos por cada inmueble en el sistema, como se muestra a continuación:</w:t>
      </w:r>
    </w:p>
    <w:p w14:paraId="3D2C933C" w14:textId="77777777" w:rsidR="00DA6B93" w:rsidRDefault="00DA6B93" w:rsidP="005A3A04">
      <w:pPr>
        <w:jc w:val="center"/>
        <w:rPr>
          <w:szCs w:val="20"/>
        </w:rPr>
      </w:pPr>
      <w:r>
        <w:rPr>
          <w:noProof/>
          <w:szCs w:val="20"/>
          <w:lang w:val="es-ES" w:eastAsia="es-ES"/>
        </w:rPr>
        <mc:AlternateContent>
          <mc:Choice Requires="wpg">
            <w:drawing>
              <wp:anchor distT="0" distB="0" distL="114300" distR="114300" simplePos="0" relativeHeight="251664384" behindDoc="0" locked="0" layoutInCell="1" allowOverlap="1" wp14:anchorId="5FA90FB8" wp14:editId="73CCEB25">
                <wp:simplePos x="0" y="0"/>
                <wp:positionH relativeFrom="column">
                  <wp:posOffset>2094204</wp:posOffset>
                </wp:positionH>
                <wp:positionV relativeFrom="paragraph">
                  <wp:posOffset>194285</wp:posOffset>
                </wp:positionV>
                <wp:extent cx="273446" cy="3638929"/>
                <wp:effectExtent l="0" t="0" r="12700" b="19050"/>
                <wp:wrapNone/>
                <wp:docPr id="38" name="Grupo 38"/>
                <wp:cNvGraphicFramePr/>
                <a:graphic xmlns:a="http://schemas.openxmlformats.org/drawingml/2006/main">
                  <a:graphicData uri="http://schemas.microsoft.com/office/word/2010/wordprocessingGroup">
                    <wpg:wgp>
                      <wpg:cNvGrpSpPr/>
                      <wpg:grpSpPr>
                        <a:xfrm>
                          <a:off x="0" y="0"/>
                          <a:ext cx="273446" cy="3638929"/>
                          <a:chOff x="0" y="0"/>
                          <a:chExt cx="273446" cy="3638929"/>
                        </a:xfrm>
                      </wpg:grpSpPr>
                      <wps:wsp>
                        <wps:cNvPr id="39" name="Rectángulo redondeado 39"/>
                        <wps:cNvSpPr/>
                        <wps:spPr>
                          <a:xfrm>
                            <a:off x="0" y="0"/>
                            <a:ext cx="259307" cy="2593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657841" w14:textId="77777777" w:rsidR="00A9212E" w:rsidRPr="00090BF2" w:rsidRDefault="00A9212E" w:rsidP="00DA6B93">
                              <w:pPr>
                                <w:jc w:val="center"/>
                                <w:rPr>
                                  <w:b/>
                                </w:rPr>
                              </w:pPr>
                              <w:r w:rsidRPr="00090BF2">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ángulo redondeado 40"/>
                        <wps:cNvSpPr/>
                        <wps:spPr>
                          <a:xfrm>
                            <a:off x="7315" y="819302"/>
                            <a:ext cx="266131" cy="2593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2F505" w14:textId="77777777" w:rsidR="00A9212E" w:rsidRPr="00090BF2" w:rsidRDefault="00A9212E" w:rsidP="00DA6B93">
                              <w:pPr>
                                <w:jc w:val="center"/>
                                <w:rPr>
                                  <w:b/>
                                </w:rPr>
                              </w:pPr>
                              <w:r w:rsidRPr="00090BF2">
                                <w:rPr>
                                  <w:b/>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ángulo redondeado 41"/>
                        <wps:cNvSpPr/>
                        <wps:spPr>
                          <a:xfrm>
                            <a:off x="0" y="1638604"/>
                            <a:ext cx="266131" cy="2593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7066ED" w14:textId="77777777" w:rsidR="00A9212E" w:rsidRPr="00090BF2" w:rsidRDefault="00A9212E" w:rsidP="00DA6B93">
                              <w:pPr>
                                <w:jc w:val="center"/>
                                <w:rPr>
                                  <w:b/>
                                </w:rPr>
                              </w:pPr>
                              <w:r w:rsidRPr="00090BF2">
                                <w:rPr>
                                  <w:b/>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ángulo redondeado 42"/>
                        <wps:cNvSpPr/>
                        <wps:spPr>
                          <a:xfrm>
                            <a:off x="0" y="2494483"/>
                            <a:ext cx="266131" cy="2593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8D9253" w14:textId="77777777" w:rsidR="00A9212E" w:rsidRPr="00090BF2" w:rsidRDefault="00A9212E" w:rsidP="00DA6B93">
                              <w:pPr>
                                <w:jc w:val="center"/>
                                <w:rPr>
                                  <w:b/>
                                </w:rPr>
                              </w:pPr>
                              <w:r w:rsidRPr="00090BF2">
                                <w:rPr>
                                  <w:b/>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redondeado 43"/>
                        <wps:cNvSpPr/>
                        <wps:spPr>
                          <a:xfrm>
                            <a:off x="0" y="3379622"/>
                            <a:ext cx="266131" cy="2593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BDA768" w14:textId="77777777" w:rsidR="00A9212E" w:rsidRPr="00090BF2" w:rsidRDefault="00A9212E" w:rsidP="00DA6B93">
                              <w:pPr>
                                <w:jc w:val="center"/>
                                <w:rPr>
                                  <w:b/>
                                </w:rPr>
                              </w:pPr>
                              <w:r w:rsidRPr="00090BF2">
                                <w:rPr>
                                  <w:b/>
                                </w:rPr>
                                <w:t>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A90FB8" id="Grupo 38" o:spid="_x0000_s1028" style="position:absolute;left:0;text-align:left;margin-left:164.9pt;margin-top:15.3pt;width:21.55pt;height:286.55pt;z-index:251664384" coordsize="2734,36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">
                <v:roundrect id="Rectángulo redondeado 39" o:spid="_x0000_s1029" style="position:absolute;width:2593;height:25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" fillcolor="#4f81bd [3204]" strokecolor="#243f60 [1604]" strokeweight="2pt">
                  <v:textbox>
                    <w:txbxContent>
                      <w:p w14:paraId="7A657841" w14:textId="77777777" w:rsidR="00A9212E" w:rsidRPr="00090BF2" w:rsidRDefault="00A9212E" w:rsidP="00DA6B93">
                        <w:pPr>
                          <w:jc w:val="center"/>
                          <w:rPr>
                            <w:b/>
                          </w:rPr>
                        </w:pPr>
                        <w:r w:rsidRPr="00090BF2">
                          <w:rPr>
                            <w:b/>
                          </w:rPr>
                          <w:t>1</w:t>
                        </w:r>
                      </w:p>
                    </w:txbxContent>
                  </v:textbox>
                </v:roundrect>
                <v:roundrect id="Rectángulo redondeado 40" o:spid="_x0000_s1030" style="position:absolute;left:73;top:8193;width:2661;height:25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" fillcolor="#4f81bd [3204]" strokecolor="#243f60 [1604]" strokeweight="2pt">
                  <v:textbox>
                    <w:txbxContent>
                      <w:p w14:paraId="5C52F505" w14:textId="77777777" w:rsidR="00A9212E" w:rsidRPr="00090BF2" w:rsidRDefault="00A9212E" w:rsidP="00DA6B93">
                        <w:pPr>
                          <w:jc w:val="center"/>
                          <w:rPr>
                            <w:b/>
                          </w:rPr>
                        </w:pPr>
                        <w:r w:rsidRPr="00090BF2">
                          <w:rPr>
                            <w:b/>
                          </w:rPr>
                          <w:t>21</w:t>
                        </w:r>
                      </w:p>
                    </w:txbxContent>
                  </v:textbox>
                </v:roundrect>
                <v:roundrect id="Rectángulo redondeado 41" o:spid="_x0000_s1031" style="position:absolute;top:16386;width:2661;height:25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" fillcolor="#4f81bd [3204]" strokecolor="#243f60 [1604]" strokeweight="2pt">
                  <v:textbox>
                    <w:txbxContent>
                      <w:p w14:paraId="7E7066ED" w14:textId="77777777" w:rsidR="00A9212E" w:rsidRPr="00090BF2" w:rsidRDefault="00A9212E" w:rsidP="00DA6B93">
                        <w:pPr>
                          <w:jc w:val="center"/>
                          <w:rPr>
                            <w:b/>
                          </w:rPr>
                        </w:pPr>
                        <w:r w:rsidRPr="00090BF2">
                          <w:rPr>
                            <w:b/>
                          </w:rPr>
                          <w:t>31</w:t>
                        </w:r>
                      </w:p>
                    </w:txbxContent>
                  </v:textbox>
                </v:roundrect>
                <v:roundrect id="Rectángulo redondeado 42" o:spid="_x0000_s1032" style="position:absolute;top:24944;width:2661;height:25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" fillcolor="#4f81bd [3204]" strokecolor="#243f60 [1604]" strokeweight="2pt">
                  <v:textbox>
                    <w:txbxContent>
                      <w:p w14:paraId="0C8D9253" w14:textId="77777777" w:rsidR="00A9212E" w:rsidRPr="00090BF2" w:rsidRDefault="00A9212E" w:rsidP="00DA6B93">
                        <w:pPr>
                          <w:jc w:val="center"/>
                          <w:rPr>
                            <w:b/>
                          </w:rPr>
                        </w:pPr>
                        <w:r w:rsidRPr="00090BF2">
                          <w:rPr>
                            <w:b/>
                          </w:rPr>
                          <w:t>41</w:t>
                        </w:r>
                      </w:p>
                    </w:txbxContent>
                  </v:textbox>
                </v:roundrect>
                <v:roundrect id="Rectángulo redondeado 43" o:spid="_x0000_s1033" style="position:absolute;top:33796;width:2661;height:25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" fillcolor="#4f81bd [3204]" strokecolor="#243f60 [1604]" strokeweight="2pt">
                  <v:textbox>
                    <w:txbxContent>
                      <w:p w14:paraId="7CBDA768" w14:textId="77777777" w:rsidR="00A9212E" w:rsidRPr="00090BF2" w:rsidRDefault="00A9212E" w:rsidP="00DA6B93">
                        <w:pPr>
                          <w:jc w:val="center"/>
                          <w:rPr>
                            <w:b/>
                          </w:rPr>
                        </w:pPr>
                        <w:r w:rsidRPr="00090BF2">
                          <w:rPr>
                            <w:b/>
                          </w:rPr>
                          <w:t>51</w:t>
                        </w:r>
                      </w:p>
                    </w:txbxContent>
                  </v:textbox>
                </v:roundrect>
              </v:group>
            </w:pict>
          </mc:Fallback>
        </mc:AlternateContent>
      </w:r>
      <w:r>
        <w:rPr>
          <w:noProof/>
          <w:szCs w:val="20"/>
          <w:lang w:val="es-ES" w:eastAsia="es-ES"/>
        </w:rPr>
        <w:drawing>
          <wp:inline distT="0" distB="0" distL="0" distR="0" wp14:anchorId="1765DA76" wp14:editId="397AA9A0">
            <wp:extent cx="4478213" cy="4394579"/>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3856" cy="4400116"/>
                    </a:xfrm>
                    <a:prstGeom prst="rect">
                      <a:avLst/>
                    </a:prstGeom>
                    <a:noFill/>
                    <a:ln>
                      <a:noFill/>
                    </a:ln>
                  </pic:spPr>
                </pic:pic>
              </a:graphicData>
            </a:graphic>
          </wp:inline>
        </w:drawing>
      </w:r>
    </w:p>
    <w:p w14:paraId="72193A10" w14:textId="77777777" w:rsidR="00DA6B93" w:rsidRDefault="00DA6B93" w:rsidP="00DA6B93">
      <w:pPr>
        <w:ind w:left="708"/>
        <w:rPr>
          <w:szCs w:val="20"/>
        </w:rPr>
      </w:pPr>
    </w:p>
    <w:p w14:paraId="4CD56CC6" w14:textId="77777777" w:rsidR="00DA6B93" w:rsidRDefault="00DA6B93" w:rsidP="00DA6B93">
      <w:pPr>
        <w:ind w:left="708"/>
        <w:rPr>
          <w:szCs w:val="20"/>
        </w:rPr>
      </w:pPr>
      <w:r>
        <w:rPr>
          <w:szCs w:val="20"/>
        </w:rPr>
        <w:t>Se requiere una nueva forma de estructurar los datos con el objetivo de poder registrar todas las posibles combinaciones de tipos y subtipos de riesgos (36 combinaciones), como se muestra a continuación.</w:t>
      </w:r>
    </w:p>
    <w:p w14:paraId="32BAD69A" w14:textId="77777777" w:rsidR="00DA6B93" w:rsidRDefault="00DA6B93" w:rsidP="005A3A04">
      <w:pPr>
        <w:jc w:val="center"/>
        <w:rPr>
          <w:szCs w:val="20"/>
        </w:rPr>
      </w:pPr>
      <w:r>
        <w:rPr>
          <w:noProof/>
          <w:szCs w:val="20"/>
          <w:lang w:val="es-ES" w:eastAsia="es-ES"/>
        </w:rPr>
        <w:lastRenderedPageBreak/>
        <w:drawing>
          <wp:inline distT="0" distB="0" distL="0" distR="0" wp14:anchorId="31CA20EA" wp14:editId="325D76EB">
            <wp:extent cx="5179326" cy="1776674"/>
            <wp:effectExtent l="0" t="0" r="254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7517" cy="1779484"/>
                    </a:xfrm>
                    <a:prstGeom prst="rect">
                      <a:avLst/>
                    </a:prstGeom>
                    <a:noFill/>
                    <a:ln>
                      <a:noFill/>
                    </a:ln>
                  </pic:spPr>
                </pic:pic>
              </a:graphicData>
            </a:graphic>
          </wp:inline>
        </w:drawing>
      </w:r>
    </w:p>
    <w:p w14:paraId="44C79049" w14:textId="27970D69" w:rsidR="00DA6B93" w:rsidRDefault="00DA6B93" w:rsidP="00DA6B93">
      <w:pPr>
        <w:rPr>
          <w:szCs w:val="20"/>
        </w:rPr>
      </w:pPr>
    </w:p>
    <w:p w14:paraId="36F71F28" w14:textId="77777777" w:rsidR="00DA6B93" w:rsidRDefault="00DA6B93" w:rsidP="00DA6B93">
      <w:pPr>
        <w:ind w:left="708"/>
        <w:rPr>
          <w:szCs w:val="20"/>
        </w:rPr>
      </w:pPr>
      <w:r>
        <w:rPr>
          <w:szCs w:val="20"/>
        </w:rPr>
        <w:t>En el caso de que se quiera agregar o editar un riesgo, se tendrá otra pantalla, para tal fin:</w:t>
      </w:r>
    </w:p>
    <w:p w14:paraId="417304D1" w14:textId="77777777" w:rsidR="00DA6B93" w:rsidRDefault="00DA6B93" w:rsidP="00DA6B93">
      <w:pPr>
        <w:keepNext/>
        <w:jc w:val="center"/>
      </w:pPr>
      <w:r>
        <w:rPr>
          <w:noProof/>
          <w:lang w:val="es-ES" w:eastAsia="es-ES"/>
        </w:rPr>
        <w:drawing>
          <wp:inline distT="0" distB="0" distL="0" distR="0" wp14:anchorId="46A7DAE8" wp14:editId="3085BF56">
            <wp:extent cx="2756848" cy="1706823"/>
            <wp:effectExtent l="0" t="0" r="5715"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37"/>
                    <a:stretch/>
                  </pic:blipFill>
                  <pic:spPr bwMode="auto">
                    <a:xfrm>
                      <a:off x="0" y="0"/>
                      <a:ext cx="2770131" cy="1715047"/>
                    </a:xfrm>
                    <a:prstGeom prst="rect">
                      <a:avLst/>
                    </a:prstGeom>
                    <a:ln>
                      <a:noFill/>
                    </a:ln>
                    <a:extLst>
                      <a:ext uri="{53640926-AAD7-44D8-BBD7-CCE9431645EC}">
                        <a14:shadowObscured xmlns:a14="http://schemas.microsoft.com/office/drawing/2010/main"/>
                      </a:ext>
                    </a:extLst>
                  </pic:spPr>
                </pic:pic>
              </a:graphicData>
            </a:graphic>
          </wp:inline>
        </w:drawing>
      </w:r>
    </w:p>
    <w:p w14:paraId="748CA41C" w14:textId="77777777" w:rsidR="00DA6B93" w:rsidRDefault="00DA6B93" w:rsidP="00DA6B93">
      <w:pPr>
        <w:pStyle w:val="Descripcin"/>
        <w:jc w:val="center"/>
        <w:rPr>
          <w:sz w:val="20"/>
          <w:szCs w:val="20"/>
        </w:rPr>
      </w:pPr>
      <w:r>
        <w:t xml:space="preserve">Ilustración </w:t>
      </w:r>
      <w:r w:rsidR="0097035A">
        <w:fldChar w:fldCharType="begin"/>
      </w:r>
      <w:r w:rsidR="0097035A">
        <w:instrText xml:space="preserve"> SEQ Ilustración \* ARABIC </w:instrText>
      </w:r>
      <w:r w:rsidR="0097035A">
        <w:fldChar w:fldCharType="separate"/>
      </w:r>
      <w:r w:rsidR="00A9212E">
        <w:rPr>
          <w:noProof/>
        </w:rPr>
        <w:t>1</w:t>
      </w:r>
      <w:r w:rsidR="0097035A">
        <w:rPr>
          <w:noProof/>
        </w:rPr>
        <w:fldChar w:fldCharType="end"/>
      </w:r>
      <w:r>
        <w:t xml:space="preserve">. </w:t>
      </w:r>
      <w:r w:rsidRPr="00126137">
        <w:t>Nota: Al seleccionar el subtipo de fenómeno se podrá consultar su definición, puede ser en un tooltip (texto emergente).</w:t>
      </w:r>
    </w:p>
    <w:p w14:paraId="5280AC60" w14:textId="77777777" w:rsidR="00DA6B93" w:rsidRDefault="00DA6B93" w:rsidP="00DA6B93">
      <w:pPr>
        <w:ind w:left="708"/>
        <w:rPr>
          <w:szCs w:val="20"/>
        </w:rPr>
      </w:pPr>
      <w:r>
        <w:rPr>
          <w:szCs w:val="20"/>
        </w:rPr>
        <w:t>Con este nuevo enfoque, por ejemplo, el usuario no tendrá que decidir si de los riesgos de tipo geológicos, registra un subtipo de riesgo de sismo o el de erupción volcánica, porque podrá registrar todas las combinaciones posibles de subtipos del tipo geológico.</w:t>
      </w:r>
    </w:p>
    <w:p w14:paraId="2D61AF6D" w14:textId="77777777" w:rsidR="00DA6B93" w:rsidRDefault="00DA6B93" w:rsidP="00DA6B93">
      <w:pPr>
        <w:ind w:left="708"/>
        <w:rPr>
          <w:szCs w:val="20"/>
        </w:rPr>
      </w:pPr>
      <w:r>
        <w:rPr>
          <w:szCs w:val="20"/>
        </w:rPr>
        <w:t>En el caso de querer eliminar un riesgo, el sistema deberá pedir una confirmación.</w:t>
      </w:r>
    </w:p>
    <w:p w14:paraId="1793A631" w14:textId="77777777" w:rsidR="00DA6B93" w:rsidRDefault="00DA6B93" w:rsidP="00DA6B93">
      <w:pPr>
        <w:ind w:left="708"/>
        <w:jc w:val="center"/>
        <w:rPr>
          <w:szCs w:val="20"/>
        </w:rPr>
      </w:pPr>
      <w:r>
        <w:rPr>
          <w:noProof/>
          <w:lang w:val="es-ES" w:eastAsia="es-ES"/>
        </w:rPr>
        <w:drawing>
          <wp:inline distT="0" distB="0" distL="0" distR="0" wp14:anchorId="160A23E8" wp14:editId="1E1030B5">
            <wp:extent cx="1312774" cy="739927"/>
            <wp:effectExtent l="0" t="0" r="1905"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27675" cy="748326"/>
                    </a:xfrm>
                    <a:prstGeom prst="rect">
                      <a:avLst/>
                    </a:prstGeom>
                  </pic:spPr>
                </pic:pic>
              </a:graphicData>
            </a:graphic>
          </wp:inline>
        </w:drawing>
      </w:r>
    </w:p>
    <w:p w14:paraId="165B651E" w14:textId="77777777" w:rsidR="00DA6B93" w:rsidRDefault="00DA6B93" w:rsidP="00DA6B93">
      <w:pPr>
        <w:ind w:left="708"/>
        <w:rPr>
          <w:szCs w:val="20"/>
        </w:rPr>
      </w:pPr>
    </w:p>
    <w:p w14:paraId="4B42F608" w14:textId="77777777" w:rsidR="00DA6B93" w:rsidRDefault="00DA6B93" w:rsidP="00392033">
      <w:pPr>
        <w:pStyle w:val="Prrafodelista"/>
        <w:numPr>
          <w:ilvl w:val="0"/>
          <w:numId w:val="40"/>
        </w:numPr>
        <w:spacing w:after="160" w:line="259" w:lineRule="auto"/>
        <w:rPr>
          <w:szCs w:val="20"/>
        </w:rPr>
      </w:pPr>
      <w:r>
        <w:rPr>
          <w:b/>
          <w:szCs w:val="20"/>
        </w:rPr>
        <w:t>Requerimiento D</w:t>
      </w:r>
      <w:r w:rsidRPr="00090BF2">
        <w:rPr>
          <w:b/>
          <w:szCs w:val="20"/>
        </w:rPr>
        <w:t>.</w:t>
      </w:r>
      <w:r>
        <w:rPr>
          <w:b/>
          <w:szCs w:val="20"/>
        </w:rPr>
        <w:t xml:space="preserve"> </w:t>
      </w:r>
      <w:r w:rsidRPr="00C66A44">
        <w:rPr>
          <w:szCs w:val="20"/>
        </w:rPr>
        <w:t>Poder</w:t>
      </w:r>
      <w:r>
        <w:rPr>
          <w:b/>
          <w:szCs w:val="20"/>
        </w:rPr>
        <w:t xml:space="preserve"> </w:t>
      </w:r>
      <w:r w:rsidRPr="00C66A44">
        <w:rPr>
          <w:szCs w:val="20"/>
        </w:rPr>
        <w:t>registrar los da</w:t>
      </w:r>
      <w:r>
        <w:rPr>
          <w:szCs w:val="20"/>
        </w:rPr>
        <w:t>ños de un riesgo que se concretó</w:t>
      </w:r>
      <w:r w:rsidRPr="00C66A44">
        <w:rPr>
          <w:szCs w:val="20"/>
        </w:rPr>
        <w:t>.</w:t>
      </w:r>
    </w:p>
    <w:p w14:paraId="62E56B58" w14:textId="77777777" w:rsidR="00DA6B93" w:rsidRDefault="00DA6B93" w:rsidP="00DA6B93">
      <w:pPr>
        <w:ind w:left="708"/>
        <w:rPr>
          <w:szCs w:val="20"/>
        </w:rPr>
      </w:pPr>
      <w:r>
        <w:rPr>
          <w:szCs w:val="20"/>
        </w:rPr>
        <w:t>No todos los riesgos se concretarán, pero para los daños que sí se cristalicen, es necesario llevar un registro que permita la captura de la siguiente información.</w:t>
      </w:r>
    </w:p>
    <w:p w14:paraId="1653F207" w14:textId="77777777" w:rsidR="00DA6B93" w:rsidRDefault="00DA6B93" w:rsidP="00DA6B93">
      <w:pPr>
        <w:ind w:left="708"/>
        <w:jc w:val="center"/>
        <w:rPr>
          <w:szCs w:val="20"/>
        </w:rPr>
      </w:pPr>
      <w:r>
        <w:rPr>
          <w:noProof/>
          <w:szCs w:val="20"/>
          <w:lang w:val="es-ES" w:eastAsia="es-ES"/>
        </w:rPr>
        <w:lastRenderedPageBreak/>
        <w:drawing>
          <wp:inline distT="0" distB="0" distL="0" distR="0" wp14:anchorId="6E2956C9" wp14:editId="42F33E5A">
            <wp:extent cx="5577840" cy="914400"/>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914400"/>
                    </a:xfrm>
                    <a:prstGeom prst="rect">
                      <a:avLst/>
                    </a:prstGeom>
                    <a:noFill/>
                    <a:ln>
                      <a:noFill/>
                    </a:ln>
                  </pic:spPr>
                </pic:pic>
              </a:graphicData>
            </a:graphic>
          </wp:inline>
        </w:drawing>
      </w:r>
    </w:p>
    <w:p w14:paraId="2D78AEF7" w14:textId="77777777" w:rsidR="00DA6B93" w:rsidRDefault="00DA6B93" w:rsidP="00DA6B93">
      <w:pPr>
        <w:ind w:left="708"/>
        <w:rPr>
          <w:szCs w:val="20"/>
        </w:rPr>
      </w:pPr>
      <w:r>
        <w:rPr>
          <w:szCs w:val="20"/>
        </w:rPr>
        <w:t>En el caso de que quiera agregar o editar un daño, tendrá que existir una pantalla para tal fin:</w:t>
      </w:r>
    </w:p>
    <w:p w14:paraId="09DD0AF5" w14:textId="77777777" w:rsidR="00DA6B93" w:rsidRDefault="00DA6B93" w:rsidP="00DA6B93">
      <w:pPr>
        <w:ind w:left="708"/>
        <w:jc w:val="center"/>
        <w:rPr>
          <w:szCs w:val="20"/>
        </w:rPr>
      </w:pPr>
    </w:p>
    <w:p w14:paraId="7FFA0894" w14:textId="77777777" w:rsidR="00DA6B93" w:rsidRDefault="00DA6B93" w:rsidP="00DA6B93">
      <w:pPr>
        <w:ind w:left="708"/>
        <w:jc w:val="center"/>
        <w:rPr>
          <w:szCs w:val="20"/>
        </w:rPr>
      </w:pPr>
      <w:r>
        <w:rPr>
          <w:noProof/>
          <w:lang w:val="es-ES" w:eastAsia="es-ES"/>
        </w:rPr>
        <w:drawing>
          <wp:inline distT="0" distB="0" distL="0" distR="0" wp14:anchorId="08ABDABD" wp14:editId="43F3488C">
            <wp:extent cx="2856545" cy="3733306"/>
            <wp:effectExtent l="0" t="0" r="127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1095" cy="3752321"/>
                    </a:xfrm>
                    <a:prstGeom prst="rect">
                      <a:avLst/>
                    </a:prstGeom>
                  </pic:spPr>
                </pic:pic>
              </a:graphicData>
            </a:graphic>
          </wp:inline>
        </w:drawing>
      </w:r>
    </w:p>
    <w:p w14:paraId="36282315" w14:textId="77777777" w:rsidR="00DA6B93" w:rsidRDefault="00DA6B93" w:rsidP="00DA6B93">
      <w:pPr>
        <w:rPr>
          <w:szCs w:val="20"/>
        </w:rPr>
      </w:pPr>
    </w:p>
    <w:tbl>
      <w:tblPr>
        <w:tblW w:w="5000"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A0" w:firstRow="1" w:lastRow="0" w:firstColumn="1" w:lastColumn="0" w:noHBand="0" w:noVBand="0"/>
      </w:tblPr>
      <w:tblGrid>
        <w:gridCol w:w="1842"/>
        <w:gridCol w:w="2707"/>
        <w:gridCol w:w="2006"/>
        <w:gridCol w:w="701"/>
        <w:gridCol w:w="2708"/>
      </w:tblGrid>
      <w:tr w:rsidR="00DA6B93" w:rsidRPr="002A3465" w14:paraId="11B60734" w14:textId="77777777" w:rsidTr="00742453">
        <w:trPr>
          <w:trHeight w:val="255"/>
          <w:tblHeader/>
        </w:trPr>
        <w:tc>
          <w:tcPr>
            <w:tcW w:w="8830" w:type="dxa"/>
            <w:gridSpan w:val="5"/>
            <w:tcBorders>
              <w:top w:val="single" w:sz="2" w:space="0" w:color="A6A6A6" w:themeColor="background1" w:themeShade="A6"/>
              <w:left w:val="single" w:sz="2" w:space="0" w:color="A6A6A6" w:themeColor="background1" w:themeShade="A6"/>
              <w:bottom w:val="single" w:sz="2" w:space="0" w:color="A6A6A6" w:themeColor="background1" w:themeShade="A6"/>
            </w:tcBorders>
            <w:shd w:val="clear" w:color="auto" w:fill="002060"/>
            <w:vAlign w:val="center"/>
          </w:tcPr>
          <w:p w14:paraId="3CD6A649" w14:textId="77777777" w:rsidR="00DA6B93" w:rsidRPr="002A3465" w:rsidRDefault="00DA6B93" w:rsidP="00742453">
            <w:pPr>
              <w:pStyle w:val="Cuerpodetexto"/>
              <w:spacing w:before="60" w:after="60"/>
              <w:jc w:val="center"/>
              <w:rPr>
                <w:rFonts w:asciiTheme="minorHAnsi" w:hAnsiTheme="minorHAnsi" w:cs="Arial"/>
                <w:b/>
                <w:sz w:val="16"/>
                <w:szCs w:val="16"/>
              </w:rPr>
            </w:pPr>
            <w:r>
              <w:rPr>
                <w:rFonts w:asciiTheme="minorHAnsi" w:hAnsiTheme="minorHAnsi" w:cs="Arial"/>
                <w:b/>
                <w:sz w:val="16"/>
                <w:szCs w:val="16"/>
              </w:rPr>
              <w:lastRenderedPageBreak/>
              <w:t>Resumen de módulos, reportes y secciones afectadas</w:t>
            </w:r>
          </w:p>
        </w:tc>
      </w:tr>
      <w:tr w:rsidR="00DA6B93" w:rsidRPr="002A3465" w14:paraId="07F21C51" w14:textId="77777777" w:rsidTr="00742453">
        <w:trPr>
          <w:trHeight w:val="255"/>
          <w:tblHeader/>
        </w:trPr>
        <w:tc>
          <w:tcPr>
            <w:tcW w:w="1632"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0F3F10B6" w14:textId="77777777" w:rsidR="00DA6B93" w:rsidRPr="002A3465" w:rsidRDefault="00DA6B93" w:rsidP="00742453">
            <w:pPr>
              <w:pStyle w:val="Ttulointernodetabla9ptVersales"/>
              <w:jc w:val="left"/>
              <w:rPr>
                <w:rFonts w:asciiTheme="minorHAnsi" w:hAnsiTheme="minorHAnsi" w:cs="Arial"/>
                <w:b w:val="0"/>
                <w:bCs w:val="0"/>
                <w:smallCaps w:val="0"/>
                <w:color w:val="000000" w:themeColor="text1"/>
                <w:sz w:val="16"/>
                <w:szCs w:val="16"/>
                <w:lang w:val="es-MX"/>
              </w:rPr>
            </w:pPr>
            <w:r w:rsidRPr="002A3465">
              <w:rPr>
                <w:rFonts w:asciiTheme="minorHAnsi" w:hAnsiTheme="minorHAnsi" w:cs="Arial"/>
                <w:b w:val="0"/>
                <w:bCs w:val="0"/>
                <w:smallCaps w:val="0"/>
                <w:color w:val="000000" w:themeColor="text1"/>
                <w:sz w:val="16"/>
                <w:szCs w:val="16"/>
                <w:lang w:val="es-MX"/>
              </w:rPr>
              <w:t>Módulos afectados</w:t>
            </w:r>
          </w:p>
        </w:tc>
        <w:tc>
          <w:tcPr>
            <w:tcW w:w="4177" w:type="dxa"/>
            <w:gridSpan w:val="2"/>
            <w:tcBorders>
              <w:left w:val="single" w:sz="2" w:space="0" w:color="A6A6A6" w:themeColor="background1" w:themeShade="A6"/>
              <w:bottom w:val="single" w:sz="4" w:space="0" w:color="777777"/>
            </w:tcBorders>
            <w:shd w:val="clear" w:color="auto" w:fill="auto"/>
            <w:vAlign w:val="center"/>
          </w:tcPr>
          <w:p w14:paraId="0170E027" w14:textId="77777777" w:rsidR="00DA6B93" w:rsidRPr="002A3465" w:rsidRDefault="00DA6B93" w:rsidP="00742453">
            <w:pPr>
              <w:pStyle w:val="Cuerpodetexto"/>
              <w:spacing w:before="60" w:after="60"/>
              <w:rPr>
                <w:rFonts w:asciiTheme="minorHAnsi" w:hAnsiTheme="minorHAnsi" w:cs="Arial"/>
                <w:b/>
                <w:sz w:val="16"/>
                <w:szCs w:val="16"/>
              </w:rPr>
            </w:pPr>
            <w:r w:rsidRPr="002A3465">
              <w:rPr>
                <w:rFonts w:asciiTheme="minorHAnsi" w:hAnsiTheme="minorHAnsi" w:cs="Arial"/>
                <w:b/>
                <w:sz w:val="16"/>
                <w:szCs w:val="16"/>
              </w:rPr>
              <w:t>Módulos</w:t>
            </w:r>
          </w:p>
          <w:p w14:paraId="6253D6F6" w14:textId="77777777" w:rsidR="00DA6B93" w:rsidRPr="002A3465" w:rsidRDefault="00DA6B93"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w:t>
            </w:r>
            <w:r w:rsidRPr="00840239">
              <w:rPr>
                <w:rFonts w:asciiTheme="minorHAnsi" w:hAnsiTheme="minorHAnsi" w:cs="Arial"/>
                <w:b/>
                <w:sz w:val="16"/>
                <w:szCs w:val="16"/>
              </w:rPr>
              <w:t>X</w:t>
            </w:r>
            <w:r w:rsidRPr="002A3465">
              <w:rPr>
                <w:rFonts w:asciiTheme="minorHAnsi" w:hAnsiTheme="minorHAnsi" w:cs="Arial"/>
                <w:sz w:val="16"/>
                <w:szCs w:val="16"/>
              </w:rPr>
              <w:t>) Bandeja</w:t>
            </w:r>
          </w:p>
          <w:p w14:paraId="456A8E4F" w14:textId="77777777" w:rsidR="00DA6B93" w:rsidRPr="002A3465" w:rsidRDefault="00DA6B93" w:rsidP="00742453">
            <w:pPr>
              <w:pStyle w:val="Cuerpodetexto"/>
              <w:spacing w:before="60" w:after="60"/>
              <w:rPr>
                <w:rFonts w:asciiTheme="minorHAnsi" w:hAnsiTheme="minorHAnsi" w:cs="Arial"/>
                <w:sz w:val="16"/>
                <w:szCs w:val="16"/>
              </w:rPr>
            </w:pPr>
            <w:r>
              <w:rPr>
                <w:rFonts w:asciiTheme="minorHAnsi" w:hAnsiTheme="minorHAnsi" w:cs="Arial"/>
                <w:sz w:val="16"/>
                <w:szCs w:val="16"/>
              </w:rPr>
              <w:t>(</w:t>
            </w:r>
            <w:r w:rsidRPr="00840239">
              <w:rPr>
                <w:rFonts w:asciiTheme="minorHAnsi" w:hAnsiTheme="minorHAnsi" w:cs="Arial"/>
                <w:b/>
                <w:sz w:val="16"/>
                <w:szCs w:val="16"/>
              </w:rPr>
              <w:t>X</w:t>
            </w:r>
            <w:r w:rsidRPr="002A3465">
              <w:rPr>
                <w:rFonts w:asciiTheme="minorHAnsi" w:hAnsiTheme="minorHAnsi" w:cs="Arial"/>
                <w:sz w:val="16"/>
                <w:szCs w:val="16"/>
              </w:rPr>
              <w:t>) Contenedor</w:t>
            </w:r>
          </w:p>
          <w:p w14:paraId="23E24411" w14:textId="77777777" w:rsidR="00DA6B93" w:rsidRPr="002A3465" w:rsidRDefault="00DA6B93"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Consulta Pública</w:t>
            </w:r>
          </w:p>
          <w:p w14:paraId="3A5A1213" w14:textId="77777777" w:rsidR="00DA6B93" w:rsidRPr="002A3465" w:rsidRDefault="00DA6B93"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Creación de un nuevo módulo</w:t>
            </w:r>
          </w:p>
          <w:p w14:paraId="2C742AD6" w14:textId="77777777" w:rsidR="00DA6B93" w:rsidRPr="002A3465" w:rsidRDefault="00DA6B93" w:rsidP="00742453">
            <w:pPr>
              <w:pStyle w:val="Cuerpodetexto"/>
              <w:spacing w:before="60" w:after="60"/>
              <w:rPr>
                <w:rFonts w:asciiTheme="minorHAnsi" w:hAnsiTheme="minorHAnsi" w:cs="Arial"/>
                <w:sz w:val="16"/>
                <w:szCs w:val="16"/>
              </w:rPr>
            </w:pPr>
          </w:p>
          <w:p w14:paraId="7F9C159A" w14:textId="77777777" w:rsidR="00DA6B93" w:rsidRPr="002A3465" w:rsidRDefault="00DA6B93" w:rsidP="00742453">
            <w:pPr>
              <w:pStyle w:val="Cuerpodetexto"/>
              <w:spacing w:before="60" w:after="60"/>
              <w:rPr>
                <w:rFonts w:asciiTheme="minorHAnsi" w:hAnsiTheme="minorHAnsi" w:cs="Arial"/>
                <w:b/>
                <w:sz w:val="16"/>
                <w:szCs w:val="16"/>
              </w:rPr>
            </w:pPr>
            <w:r w:rsidRPr="002A3465">
              <w:rPr>
                <w:rFonts w:asciiTheme="minorHAnsi" w:hAnsiTheme="minorHAnsi" w:cs="Arial"/>
                <w:b/>
                <w:sz w:val="16"/>
                <w:szCs w:val="16"/>
              </w:rPr>
              <w:t>Reportes</w:t>
            </w:r>
          </w:p>
          <w:p w14:paraId="21F5A830" w14:textId="77777777" w:rsidR="00DA6B93" w:rsidRPr="002A3465" w:rsidRDefault="00DA6B93" w:rsidP="00742453">
            <w:pPr>
              <w:pStyle w:val="Cuerpodetexto"/>
              <w:spacing w:before="60" w:after="60"/>
              <w:rPr>
                <w:rFonts w:asciiTheme="minorHAnsi" w:hAnsiTheme="minorHAnsi" w:cs="Arial"/>
                <w:sz w:val="16"/>
                <w:szCs w:val="16"/>
              </w:rPr>
            </w:pPr>
            <w:r>
              <w:rPr>
                <w:rFonts w:asciiTheme="minorHAnsi" w:hAnsiTheme="minorHAnsi" w:cs="Arial"/>
                <w:sz w:val="16"/>
                <w:szCs w:val="16"/>
              </w:rPr>
              <w:t>(</w:t>
            </w:r>
            <w:r>
              <w:rPr>
                <w:rFonts w:asciiTheme="minorHAnsi" w:hAnsiTheme="minorHAnsi" w:cs="Arial"/>
                <w:b/>
                <w:sz w:val="16"/>
                <w:szCs w:val="16"/>
              </w:rPr>
              <w:t>X</w:t>
            </w:r>
            <w:r w:rsidRPr="002A3465">
              <w:rPr>
                <w:rFonts w:asciiTheme="minorHAnsi" w:hAnsiTheme="minorHAnsi" w:cs="Arial"/>
                <w:sz w:val="16"/>
                <w:szCs w:val="16"/>
              </w:rPr>
              <w:t>) Reporte/Ficha completa</w:t>
            </w:r>
          </w:p>
          <w:p w14:paraId="6841FAFF" w14:textId="77777777" w:rsidR="00DA6B93" w:rsidRPr="002A3465" w:rsidRDefault="00DA6B93"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 Reporte/Inventario de conjuntos e inmuebles catalogados</w:t>
            </w:r>
          </w:p>
          <w:p w14:paraId="4647065E" w14:textId="77777777" w:rsidR="00DA6B93" w:rsidRPr="002A3465" w:rsidRDefault="00DA6B93"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 Listado de Excel</w:t>
            </w:r>
          </w:p>
          <w:p w14:paraId="2DCC160C" w14:textId="77777777" w:rsidR="00DA6B93" w:rsidRPr="002A3465" w:rsidRDefault="00DA6B93"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 Generación de un nuevo reporte</w:t>
            </w:r>
          </w:p>
        </w:tc>
        <w:tc>
          <w:tcPr>
            <w:tcW w:w="3021" w:type="dxa"/>
            <w:gridSpan w:val="2"/>
            <w:tcBorders>
              <w:bottom w:val="single" w:sz="4" w:space="0" w:color="777777"/>
            </w:tcBorders>
            <w:shd w:val="clear" w:color="auto" w:fill="auto"/>
          </w:tcPr>
          <w:p w14:paraId="0976924B" w14:textId="77777777" w:rsidR="00DA6B93" w:rsidRPr="002A3465" w:rsidRDefault="00DA6B93" w:rsidP="00742453">
            <w:pPr>
              <w:pStyle w:val="Cuerpodetexto"/>
              <w:spacing w:before="60" w:after="60"/>
              <w:jc w:val="left"/>
              <w:rPr>
                <w:rFonts w:asciiTheme="minorHAnsi" w:hAnsiTheme="minorHAnsi" w:cs="Arial"/>
                <w:b/>
                <w:sz w:val="16"/>
                <w:szCs w:val="16"/>
              </w:rPr>
            </w:pPr>
            <w:r w:rsidRPr="002A3465">
              <w:rPr>
                <w:rFonts w:asciiTheme="minorHAnsi" w:hAnsiTheme="minorHAnsi" w:cs="Arial"/>
                <w:b/>
                <w:sz w:val="16"/>
                <w:szCs w:val="16"/>
              </w:rPr>
              <w:t>Administración</w:t>
            </w:r>
          </w:p>
          <w:p w14:paraId="24D7091C" w14:textId="77777777" w:rsidR="00DA6B93" w:rsidRPr="002A3465" w:rsidRDefault="00DA6B93"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w:t>
            </w:r>
            <w:r w:rsidRPr="00840239">
              <w:rPr>
                <w:rFonts w:asciiTheme="minorHAnsi" w:hAnsiTheme="minorHAnsi" w:cs="Arial"/>
                <w:b/>
                <w:sz w:val="16"/>
                <w:szCs w:val="16"/>
              </w:rPr>
              <w:t>X</w:t>
            </w:r>
            <w:r w:rsidRPr="002A3465">
              <w:rPr>
                <w:rFonts w:asciiTheme="minorHAnsi" w:hAnsiTheme="minorHAnsi" w:cs="Arial"/>
                <w:sz w:val="16"/>
                <w:szCs w:val="16"/>
              </w:rPr>
              <w:t>) Catálogos</w:t>
            </w:r>
            <w:r>
              <w:rPr>
                <w:rFonts w:asciiTheme="minorHAnsi" w:hAnsiTheme="minorHAnsi" w:cs="Arial"/>
                <w:sz w:val="16"/>
                <w:szCs w:val="16"/>
              </w:rPr>
              <w:t xml:space="preserve"> (tipos y subtipos de riesgos)</w:t>
            </w:r>
          </w:p>
          <w:p w14:paraId="6885440C" w14:textId="77777777" w:rsidR="00DA6B93" w:rsidRPr="002A3465" w:rsidRDefault="00DA6B93"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Usuarios</w:t>
            </w:r>
          </w:p>
          <w:p w14:paraId="5B906822" w14:textId="77777777" w:rsidR="00DA6B93" w:rsidRPr="002A3465" w:rsidRDefault="00DA6B93"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Perfiles</w:t>
            </w:r>
          </w:p>
          <w:p w14:paraId="4DF7D025" w14:textId="77777777" w:rsidR="00DA6B93" w:rsidRPr="002A3465" w:rsidRDefault="00DA6B93"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Reasignación</w:t>
            </w:r>
          </w:p>
          <w:p w14:paraId="36F8F595" w14:textId="77777777" w:rsidR="00DA6B93" w:rsidRPr="002A3465" w:rsidRDefault="00DA6B93"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Reportes</w:t>
            </w:r>
          </w:p>
        </w:tc>
      </w:tr>
      <w:tr w:rsidR="00DA6B93" w:rsidRPr="002A3465" w14:paraId="057C6C56" w14:textId="77777777" w:rsidTr="00742453">
        <w:trPr>
          <w:trHeight w:val="255"/>
          <w:tblHeader/>
        </w:trPr>
        <w:tc>
          <w:tcPr>
            <w:tcW w:w="1632"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6E34F1F7" w14:textId="77777777" w:rsidR="00DA6B93" w:rsidRPr="002A3465" w:rsidRDefault="00DA6B93" w:rsidP="00742453">
            <w:pPr>
              <w:pStyle w:val="Ttulointernodetabla9ptVersales"/>
              <w:jc w:val="left"/>
              <w:rPr>
                <w:rFonts w:asciiTheme="minorHAnsi" w:hAnsiTheme="minorHAnsi" w:cs="Arial"/>
                <w:b w:val="0"/>
                <w:bCs w:val="0"/>
                <w:smallCaps w:val="0"/>
                <w:color w:val="000000" w:themeColor="text1"/>
                <w:sz w:val="16"/>
                <w:szCs w:val="16"/>
                <w:lang w:val="es-MX"/>
              </w:rPr>
            </w:pPr>
            <w:r w:rsidRPr="002A3465">
              <w:rPr>
                <w:rFonts w:asciiTheme="minorHAnsi" w:hAnsiTheme="minorHAnsi" w:cs="Arial"/>
                <w:b w:val="0"/>
                <w:bCs w:val="0"/>
                <w:smallCaps w:val="0"/>
                <w:color w:val="000000" w:themeColor="text1"/>
                <w:sz w:val="16"/>
                <w:szCs w:val="16"/>
                <w:lang w:val="es-MX"/>
              </w:rPr>
              <w:t>En caso de aplicar, subraye las secciones afectadas de la ficha</w:t>
            </w:r>
          </w:p>
        </w:tc>
        <w:tc>
          <w:tcPr>
            <w:tcW w:w="2399" w:type="dxa"/>
            <w:tcBorders>
              <w:top w:val="single" w:sz="4" w:space="0" w:color="777777"/>
              <w:left w:val="single" w:sz="2" w:space="0" w:color="A6A6A6" w:themeColor="background1" w:themeShade="A6"/>
              <w:bottom w:val="single" w:sz="4" w:space="0" w:color="777777"/>
              <w:right w:val="nil"/>
            </w:tcBorders>
            <w:shd w:val="clear" w:color="auto" w:fill="auto"/>
          </w:tcPr>
          <w:p w14:paraId="003386D2"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Tipo de ficha</w:t>
            </w:r>
          </w:p>
          <w:p w14:paraId="53C7E3F4"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Localización</w:t>
            </w:r>
          </w:p>
          <w:p w14:paraId="3680F44A"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Identificación</w:t>
            </w:r>
          </w:p>
          <w:p w14:paraId="0C288B49"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Aspectos legales</w:t>
            </w:r>
          </w:p>
          <w:p w14:paraId="0A741F2D"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 xml:space="preserve">Referencias religioso administrativas </w:t>
            </w:r>
          </w:p>
          <w:p w14:paraId="23DCC8E8"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Información histórica</w:t>
            </w:r>
          </w:p>
          <w:p w14:paraId="681431AA"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Fuentes consultadas</w:t>
            </w:r>
          </w:p>
          <w:p w14:paraId="69C2283D"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Monografía</w:t>
            </w:r>
          </w:p>
          <w:p w14:paraId="588E9210"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Contexto inmediato</w:t>
            </w:r>
          </w:p>
          <w:p w14:paraId="70864AD9"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del predio</w:t>
            </w:r>
          </w:p>
        </w:tc>
        <w:tc>
          <w:tcPr>
            <w:tcW w:w="2399" w:type="dxa"/>
            <w:gridSpan w:val="2"/>
            <w:tcBorders>
              <w:top w:val="single" w:sz="4" w:space="0" w:color="777777"/>
              <w:left w:val="nil"/>
              <w:bottom w:val="single" w:sz="4" w:space="0" w:color="777777"/>
              <w:right w:val="nil"/>
            </w:tcBorders>
            <w:shd w:val="clear" w:color="auto" w:fill="auto"/>
          </w:tcPr>
          <w:p w14:paraId="6AF25B45"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Descripción arquitectónica</w:t>
            </w:r>
          </w:p>
          <w:p w14:paraId="6EA44A65"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formales del conjunto</w:t>
            </w:r>
          </w:p>
          <w:p w14:paraId="2FC6E6EC"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formales y materiales</w:t>
            </w:r>
          </w:p>
          <w:p w14:paraId="7C95CAAA"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formales de monumentos funerarios</w:t>
            </w:r>
          </w:p>
          <w:p w14:paraId="198CE148"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Bienes muebles e inmuebles por destino</w:t>
            </w:r>
          </w:p>
          <w:p w14:paraId="4CAB5502" w14:textId="77777777" w:rsidR="00DA6B93" w:rsidRPr="00840E9E" w:rsidRDefault="00DA6B93" w:rsidP="00742453">
            <w:pPr>
              <w:pStyle w:val="Cuerpodetexto"/>
              <w:spacing w:before="60" w:after="60"/>
              <w:jc w:val="left"/>
              <w:rPr>
                <w:rFonts w:asciiTheme="minorHAnsi" w:hAnsiTheme="minorHAnsi" w:cs="Arial"/>
                <w:b/>
                <w:sz w:val="18"/>
                <w:szCs w:val="16"/>
                <w:u w:val="single"/>
                <w:lang w:val="es-MX"/>
              </w:rPr>
            </w:pPr>
            <w:r w:rsidRPr="00840E9E">
              <w:rPr>
                <w:rFonts w:asciiTheme="minorHAnsi" w:hAnsiTheme="minorHAnsi" w:cs="Arial"/>
                <w:b/>
                <w:sz w:val="18"/>
                <w:szCs w:val="16"/>
                <w:u w:val="single"/>
                <w:lang w:val="es-MX"/>
              </w:rPr>
              <w:t>Análisis de riesgos</w:t>
            </w:r>
          </w:p>
          <w:p w14:paraId="63E8FD00"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Prioridad de atención</w:t>
            </w:r>
          </w:p>
          <w:p w14:paraId="7C3EC994"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Anexos</w:t>
            </w:r>
          </w:p>
        </w:tc>
        <w:tc>
          <w:tcPr>
            <w:tcW w:w="2400" w:type="dxa"/>
            <w:tcBorders>
              <w:top w:val="single" w:sz="4" w:space="0" w:color="777777"/>
              <w:left w:val="nil"/>
              <w:bottom w:val="single" w:sz="4" w:space="0" w:color="777777"/>
              <w:right w:val="single" w:sz="4" w:space="0" w:color="777777"/>
            </w:tcBorders>
            <w:shd w:val="clear" w:color="auto" w:fill="auto"/>
          </w:tcPr>
          <w:p w14:paraId="0FC83824"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Participantes</w:t>
            </w:r>
          </w:p>
          <w:p w14:paraId="0F1E7CD8"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Material de trabajo</w:t>
            </w:r>
          </w:p>
          <w:p w14:paraId="1FA8340D"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Datos complementarios</w:t>
            </w:r>
          </w:p>
          <w:p w14:paraId="12E19870"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Planoteca del AHJE</w:t>
            </w:r>
          </w:p>
          <w:p w14:paraId="73A1BFA0"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Archivo histórico Jorge Enciso</w:t>
            </w:r>
          </w:p>
          <w:p w14:paraId="1F414D25"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Fototeca Constantino Reyes-Valerio</w:t>
            </w:r>
          </w:p>
          <w:p w14:paraId="27394D33"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Historial de notas</w:t>
            </w:r>
          </w:p>
          <w:p w14:paraId="5C535F50" w14:textId="77777777" w:rsidR="00DA6B93" w:rsidRPr="002A3465" w:rsidRDefault="00DA6B9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Historial de la ficha</w:t>
            </w:r>
          </w:p>
        </w:tc>
      </w:tr>
    </w:tbl>
    <w:p w14:paraId="1154E4C7" w14:textId="77777777" w:rsidR="00DA6B93" w:rsidRDefault="00DA6B93" w:rsidP="00DA6B93">
      <w:pPr>
        <w:rPr>
          <w:szCs w:val="20"/>
        </w:rPr>
      </w:pPr>
    </w:p>
    <w:tbl>
      <w:tblPr>
        <w:tblW w:w="5000" w:type="pct"/>
        <w:jc w:val="center"/>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A0" w:firstRow="1" w:lastRow="0" w:firstColumn="1" w:lastColumn="0" w:noHBand="0" w:noVBand="0"/>
      </w:tblPr>
      <w:tblGrid>
        <w:gridCol w:w="1863"/>
        <w:gridCol w:w="8101"/>
      </w:tblGrid>
      <w:tr w:rsidR="00DA6B93" w14:paraId="59F49A0F" w14:textId="77777777" w:rsidTr="00742453">
        <w:trPr>
          <w:trHeight w:val="255"/>
          <w:tblHeader/>
          <w:jc w:val="center"/>
        </w:trPr>
        <w:tc>
          <w:tcPr>
            <w:tcW w:w="1651"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hideMark/>
          </w:tcPr>
          <w:p w14:paraId="00D96F5A" w14:textId="77777777" w:rsidR="00DA6B93" w:rsidRDefault="00DA6B93" w:rsidP="00742453">
            <w:pPr>
              <w:pStyle w:val="Ttulointernodetabla9ptVersales"/>
              <w:jc w:val="left"/>
              <w:rPr>
                <w:rFonts w:asciiTheme="minorHAnsi" w:hAnsiTheme="minorHAnsi"/>
                <w:b w:val="0"/>
                <w:bCs w:val="0"/>
                <w:color w:val="000000" w:themeColor="text1"/>
                <w:szCs w:val="16"/>
                <w:lang w:val="es-MX"/>
              </w:rPr>
            </w:pPr>
            <w:r>
              <w:rPr>
                <w:rFonts w:asciiTheme="minorHAnsi" w:hAnsiTheme="minorHAnsi"/>
                <w:b w:val="0"/>
                <w:bCs w:val="0"/>
                <w:color w:val="000000" w:themeColor="text1"/>
                <w:szCs w:val="16"/>
                <w:lang w:val="es-MX"/>
              </w:rPr>
              <w:t>Volúmenes de información</w:t>
            </w:r>
          </w:p>
        </w:tc>
        <w:tc>
          <w:tcPr>
            <w:tcW w:w="7179" w:type="dxa"/>
            <w:tcBorders>
              <w:top w:val="single" w:sz="4" w:space="0" w:color="777777"/>
              <w:left w:val="single" w:sz="2" w:space="0" w:color="A6A6A6" w:themeColor="background1" w:themeShade="A6"/>
              <w:bottom w:val="single" w:sz="4" w:space="0" w:color="777777"/>
              <w:right w:val="single" w:sz="4" w:space="0" w:color="777777"/>
            </w:tcBorders>
            <w:vAlign w:val="center"/>
            <w:hideMark/>
          </w:tcPr>
          <w:p w14:paraId="309186FE" w14:textId="1B2B1262" w:rsidR="00DA6B93" w:rsidRPr="00C31E3C" w:rsidRDefault="00DA6B93" w:rsidP="000E74AE">
            <w:pPr>
              <w:pStyle w:val="Cuerpodetexto"/>
              <w:numPr>
                <w:ilvl w:val="0"/>
                <w:numId w:val="44"/>
              </w:numPr>
              <w:spacing w:before="60" w:after="60"/>
              <w:rPr>
                <w:rFonts w:asciiTheme="minorHAnsi" w:hAnsiTheme="minorHAnsi"/>
                <w:sz w:val="18"/>
                <w:szCs w:val="16"/>
              </w:rPr>
            </w:pPr>
            <w:r w:rsidRPr="00F2155D">
              <w:rPr>
                <w:rFonts w:asciiTheme="minorHAnsi" w:hAnsiTheme="minorHAnsi"/>
                <w:sz w:val="18"/>
                <w:szCs w:val="16"/>
              </w:rPr>
              <w:t>La cantidad de inmuebles cons</w:t>
            </w:r>
            <w:r>
              <w:rPr>
                <w:rFonts w:asciiTheme="minorHAnsi" w:hAnsiTheme="minorHAnsi"/>
                <w:sz w:val="18"/>
                <w:szCs w:val="16"/>
              </w:rPr>
              <w:t xml:space="preserve">iderados monumentos históricos son </w:t>
            </w:r>
            <w:r w:rsidRPr="00F2155D">
              <w:rPr>
                <w:rFonts w:asciiTheme="minorHAnsi" w:hAnsiTheme="minorHAnsi"/>
                <w:sz w:val="18"/>
                <w:szCs w:val="16"/>
              </w:rPr>
              <w:t>más</w:t>
            </w:r>
            <w:r w:rsidR="000E74AE">
              <w:rPr>
                <w:rFonts w:asciiTheme="minorHAnsi" w:hAnsiTheme="minorHAnsi"/>
                <w:sz w:val="18"/>
                <w:szCs w:val="16"/>
              </w:rPr>
              <w:t xml:space="preserve"> de</w:t>
            </w:r>
            <w:r w:rsidRPr="00F2155D">
              <w:rPr>
                <w:rFonts w:asciiTheme="minorHAnsi" w:hAnsiTheme="minorHAnsi"/>
                <w:sz w:val="18"/>
                <w:szCs w:val="16"/>
              </w:rPr>
              <w:t xml:space="preserve"> 120,000.</w:t>
            </w:r>
            <w:r>
              <w:rPr>
                <w:rFonts w:asciiTheme="minorHAnsi" w:hAnsiTheme="minorHAnsi"/>
                <w:sz w:val="18"/>
                <w:szCs w:val="16"/>
              </w:rPr>
              <w:t xml:space="preserve"> </w:t>
            </w:r>
            <w:r w:rsidRPr="00F2155D">
              <w:rPr>
                <w:rFonts w:asciiTheme="minorHAnsi" w:hAnsiTheme="minorHAnsi"/>
                <w:sz w:val="18"/>
                <w:szCs w:val="16"/>
              </w:rPr>
              <w:t>Actualmente se</w:t>
            </w:r>
            <w:r>
              <w:rPr>
                <w:rFonts w:asciiTheme="minorHAnsi" w:hAnsiTheme="minorHAnsi"/>
                <w:sz w:val="18"/>
                <w:szCs w:val="16"/>
              </w:rPr>
              <w:t xml:space="preserve"> </w:t>
            </w:r>
            <w:r w:rsidRPr="00F2155D">
              <w:rPr>
                <w:rFonts w:asciiTheme="minorHAnsi" w:hAnsiTheme="minorHAnsi"/>
                <w:sz w:val="18"/>
                <w:szCs w:val="16"/>
              </w:rPr>
              <w:t>cuentan con 7,827 fichas validadas, las cuales pueden o no tener información en el apartado.</w:t>
            </w:r>
          </w:p>
        </w:tc>
      </w:tr>
    </w:tbl>
    <w:p w14:paraId="17C72A59" w14:textId="77777777" w:rsidR="00DA6B93" w:rsidRPr="00516E6A" w:rsidRDefault="00DA6B93" w:rsidP="00DA6B93">
      <w:pPr>
        <w:rPr>
          <w:szCs w:val="20"/>
        </w:rPr>
      </w:pPr>
    </w:p>
    <w:p w14:paraId="4EB061E9" w14:textId="77777777" w:rsidR="00DA6B93" w:rsidRPr="002A3465" w:rsidRDefault="00DA6B93" w:rsidP="00DA6B93">
      <w:pPr>
        <w:rPr>
          <w:szCs w:val="20"/>
        </w:rPr>
      </w:pPr>
    </w:p>
    <w:p w14:paraId="7BA40560" w14:textId="789A8F71" w:rsidR="00082740" w:rsidRDefault="00082740">
      <w:pPr>
        <w:jc w:val="left"/>
        <w:rPr>
          <w:rFonts w:ascii="Calibri" w:eastAsiaTheme="majorEastAsia" w:hAnsi="Calibri" w:cstheme="majorBidi"/>
          <w:b/>
          <w:bCs/>
          <w:color w:val="365F91" w:themeColor="accent1" w:themeShade="BF"/>
          <w:sz w:val="28"/>
          <w:szCs w:val="28"/>
          <w:lang w:eastAsia="es-ES"/>
        </w:rPr>
      </w:pPr>
      <w:r>
        <w:rPr>
          <w:lang w:eastAsia="es-ES"/>
        </w:rPr>
        <w:br w:type="page"/>
      </w:r>
    </w:p>
    <w:p w14:paraId="5479D4D8" w14:textId="560456E8" w:rsidR="000B2601" w:rsidRDefault="000B2601" w:rsidP="000B2601">
      <w:pPr>
        <w:pStyle w:val="Ttulo1"/>
        <w:rPr>
          <w:lang w:eastAsia="es-ES"/>
        </w:rPr>
      </w:pPr>
      <w:r>
        <w:rPr>
          <w:lang w:eastAsia="es-ES"/>
        </w:rPr>
        <w:lastRenderedPageBreak/>
        <w:t xml:space="preserve">Anexo </w:t>
      </w:r>
      <w:r w:rsidR="001718AE">
        <w:rPr>
          <w:lang w:eastAsia="es-ES"/>
        </w:rPr>
        <w:t>3</w:t>
      </w:r>
      <w:r>
        <w:rPr>
          <w:lang w:eastAsia="es-ES"/>
        </w:rPr>
        <w:t xml:space="preserve"> - </w:t>
      </w:r>
      <w:r w:rsidRPr="007F50EA">
        <w:rPr>
          <w:lang w:eastAsia="es-ES"/>
        </w:rPr>
        <w:t>Funcionalidad 3: Atención de ajustes/mejoras al Sistema de Publicación y Administración del Catálogo Nacional de Monumentos Históricos Inmuebles.</w:t>
      </w:r>
    </w:p>
    <w:p w14:paraId="2B0A0D05" w14:textId="77777777" w:rsidR="00637691" w:rsidRDefault="00637691" w:rsidP="00571C65">
      <w:pPr>
        <w:rPr>
          <w:lang w:eastAsia="es-ES"/>
        </w:rPr>
      </w:pPr>
    </w:p>
    <w:p w14:paraId="291775A8" w14:textId="010826D3" w:rsidR="00571C65" w:rsidRDefault="00BA1F2F" w:rsidP="00571C65">
      <w:pPr>
        <w:rPr>
          <w:lang w:eastAsia="es-ES"/>
        </w:rPr>
      </w:pPr>
      <w:r w:rsidRPr="00831C76">
        <w:rPr>
          <w:lang w:eastAsia="es-ES"/>
        </w:rPr>
        <w:t>Ajuste 1</w:t>
      </w:r>
      <w:r w:rsidR="00571C65" w:rsidRPr="00831C76">
        <w:rPr>
          <w:lang w:eastAsia="es-ES"/>
        </w:rPr>
        <w:t xml:space="preserve"> – </w:t>
      </w:r>
      <w:r w:rsidRPr="00831C76">
        <w:rPr>
          <w:lang w:eastAsia="es-ES"/>
        </w:rPr>
        <w:t>Dividir el campo</w:t>
      </w:r>
      <w:r>
        <w:rPr>
          <w:lang w:eastAsia="es-ES"/>
        </w:rPr>
        <w:t xml:space="preserve"> “Descripción arquitectónica” en dos secciones</w:t>
      </w:r>
    </w:p>
    <w:p w14:paraId="188231B0" w14:textId="77777777" w:rsidR="00676E0A" w:rsidRDefault="00676E0A">
      <w:pPr>
        <w:jc w:val="left"/>
        <w:rPr>
          <w:lang w:eastAsia="es-ES"/>
        </w:rPr>
      </w:pPr>
    </w:p>
    <w:p w14:paraId="60A7C664" w14:textId="3A7C89CF" w:rsidR="00676E0A" w:rsidRDefault="00AD1203" w:rsidP="005A3A04">
      <w:pPr>
        <w:pStyle w:val="Cuerpodetexto"/>
        <w:jc w:val="center"/>
        <w:rPr>
          <w:rFonts w:cs="Arial"/>
        </w:rPr>
      </w:pPr>
      <w:r>
        <w:rPr>
          <w:noProof/>
          <w:lang w:eastAsia="es-ES"/>
        </w:rPr>
        <w:drawing>
          <wp:inline distT="0" distB="0" distL="0" distR="0" wp14:anchorId="56BFA0F7" wp14:editId="108F0A9C">
            <wp:extent cx="4905549" cy="1404281"/>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9819" cy="1408366"/>
                    </a:xfrm>
                    <a:prstGeom prst="rect">
                      <a:avLst/>
                    </a:prstGeom>
                  </pic:spPr>
                </pic:pic>
              </a:graphicData>
            </a:graphic>
          </wp:inline>
        </w:drawing>
      </w:r>
    </w:p>
    <w:p w14:paraId="59A97319" w14:textId="73D8FAE4" w:rsidR="00AD1203" w:rsidRDefault="00AD1203" w:rsidP="00AD1203">
      <w:pPr>
        <w:pStyle w:val="Descripcin"/>
        <w:jc w:val="center"/>
        <w:rPr>
          <w:sz w:val="20"/>
          <w:szCs w:val="20"/>
        </w:rPr>
      </w:pPr>
      <w:r>
        <w:t xml:space="preserve"> </w:t>
      </w:r>
      <w:r w:rsidRPr="008644AD">
        <w:t>Actualmente sólo se tiene un campo para la descripción arquitectónica</w:t>
      </w:r>
    </w:p>
    <w:p w14:paraId="3BFD6370" w14:textId="77777777" w:rsidR="00AD1203" w:rsidRDefault="00AD1203" w:rsidP="00AD1203">
      <w:pPr>
        <w:rPr>
          <w:szCs w:val="20"/>
        </w:rPr>
      </w:pPr>
      <w:r w:rsidRPr="00727E3B">
        <w:rPr>
          <w:szCs w:val="20"/>
        </w:rPr>
        <w:t>La</w:t>
      </w:r>
      <w:r>
        <w:rPr>
          <w:szCs w:val="20"/>
        </w:rPr>
        <w:t xml:space="preserve"> </w:t>
      </w:r>
      <w:r w:rsidRPr="00727E3B">
        <w:rPr>
          <w:szCs w:val="20"/>
        </w:rPr>
        <w:t>información</w:t>
      </w:r>
      <w:r>
        <w:rPr>
          <w:szCs w:val="20"/>
        </w:rPr>
        <w:t xml:space="preserve"> </w:t>
      </w:r>
      <w:r w:rsidRPr="00727E3B">
        <w:rPr>
          <w:szCs w:val="20"/>
        </w:rPr>
        <w:t>de</w:t>
      </w:r>
      <w:r>
        <w:rPr>
          <w:szCs w:val="20"/>
        </w:rPr>
        <w:t xml:space="preserve"> </w:t>
      </w:r>
      <w:r w:rsidRPr="00727E3B">
        <w:rPr>
          <w:szCs w:val="20"/>
        </w:rPr>
        <w:t>interiores</w:t>
      </w:r>
      <w:r>
        <w:rPr>
          <w:szCs w:val="20"/>
        </w:rPr>
        <w:t xml:space="preserve"> </w:t>
      </w:r>
      <w:r w:rsidRPr="00727E3B">
        <w:rPr>
          <w:szCs w:val="20"/>
        </w:rPr>
        <w:t>de</w:t>
      </w:r>
      <w:r>
        <w:rPr>
          <w:szCs w:val="20"/>
        </w:rPr>
        <w:t xml:space="preserve"> </w:t>
      </w:r>
      <w:r w:rsidRPr="00727E3B">
        <w:rPr>
          <w:szCs w:val="20"/>
        </w:rPr>
        <w:t>los</w:t>
      </w:r>
      <w:r>
        <w:rPr>
          <w:szCs w:val="20"/>
        </w:rPr>
        <w:t xml:space="preserve"> </w:t>
      </w:r>
      <w:r w:rsidRPr="00727E3B">
        <w:rPr>
          <w:szCs w:val="20"/>
        </w:rPr>
        <w:t>inmuebles</w:t>
      </w:r>
      <w:r>
        <w:rPr>
          <w:szCs w:val="20"/>
        </w:rPr>
        <w:t xml:space="preserve"> </w:t>
      </w:r>
      <w:r w:rsidRPr="00727E3B">
        <w:rPr>
          <w:szCs w:val="20"/>
        </w:rPr>
        <w:t>es</w:t>
      </w:r>
      <w:r>
        <w:rPr>
          <w:szCs w:val="20"/>
        </w:rPr>
        <w:t xml:space="preserve"> </w:t>
      </w:r>
      <w:r w:rsidRPr="00727E3B">
        <w:rPr>
          <w:szCs w:val="20"/>
        </w:rPr>
        <w:t>de</w:t>
      </w:r>
      <w:r>
        <w:rPr>
          <w:szCs w:val="20"/>
        </w:rPr>
        <w:t xml:space="preserve"> </w:t>
      </w:r>
      <w:r w:rsidRPr="00727E3B">
        <w:rPr>
          <w:szCs w:val="20"/>
        </w:rPr>
        <w:t>carácter</w:t>
      </w:r>
      <w:r>
        <w:rPr>
          <w:szCs w:val="20"/>
        </w:rPr>
        <w:t xml:space="preserve"> </w:t>
      </w:r>
      <w:r w:rsidRPr="00727E3B">
        <w:rPr>
          <w:szCs w:val="20"/>
        </w:rPr>
        <w:t>privado,</w:t>
      </w:r>
      <w:r>
        <w:rPr>
          <w:szCs w:val="20"/>
        </w:rPr>
        <w:t xml:space="preserve"> </w:t>
      </w:r>
      <w:r w:rsidRPr="00727E3B">
        <w:rPr>
          <w:szCs w:val="20"/>
        </w:rPr>
        <w:t>por</w:t>
      </w:r>
      <w:r>
        <w:rPr>
          <w:szCs w:val="20"/>
        </w:rPr>
        <w:t xml:space="preserve"> </w:t>
      </w:r>
      <w:r w:rsidRPr="00727E3B">
        <w:rPr>
          <w:szCs w:val="20"/>
        </w:rPr>
        <w:t>lo</w:t>
      </w:r>
      <w:r>
        <w:rPr>
          <w:szCs w:val="20"/>
        </w:rPr>
        <w:t xml:space="preserve"> </w:t>
      </w:r>
      <w:r w:rsidRPr="00727E3B">
        <w:rPr>
          <w:szCs w:val="20"/>
        </w:rPr>
        <w:t>que</w:t>
      </w:r>
      <w:r>
        <w:rPr>
          <w:szCs w:val="20"/>
        </w:rPr>
        <w:t xml:space="preserve"> </w:t>
      </w:r>
      <w:r w:rsidRPr="00727E3B">
        <w:rPr>
          <w:szCs w:val="20"/>
        </w:rPr>
        <w:t>al</w:t>
      </w:r>
      <w:r>
        <w:rPr>
          <w:szCs w:val="20"/>
        </w:rPr>
        <w:t xml:space="preserve"> </w:t>
      </w:r>
      <w:r w:rsidRPr="00727E3B">
        <w:rPr>
          <w:szCs w:val="20"/>
        </w:rPr>
        <w:t>realizar</w:t>
      </w:r>
      <w:r>
        <w:rPr>
          <w:szCs w:val="20"/>
        </w:rPr>
        <w:t xml:space="preserve"> </w:t>
      </w:r>
      <w:r w:rsidRPr="00727E3B">
        <w:rPr>
          <w:szCs w:val="20"/>
        </w:rPr>
        <w:t>la</w:t>
      </w:r>
      <w:r>
        <w:rPr>
          <w:szCs w:val="20"/>
        </w:rPr>
        <w:t xml:space="preserve"> </w:t>
      </w:r>
      <w:r w:rsidRPr="00727E3B">
        <w:rPr>
          <w:szCs w:val="20"/>
        </w:rPr>
        <w:t>subdivisión</w:t>
      </w:r>
      <w:r>
        <w:rPr>
          <w:szCs w:val="20"/>
        </w:rPr>
        <w:t xml:space="preserve"> </w:t>
      </w:r>
      <w:r w:rsidRPr="00727E3B">
        <w:rPr>
          <w:szCs w:val="20"/>
        </w:rPr>
        <w:t>del</w:t>
      </w:r>
      <w:r>
        <w:rPr>
          <w:szCs w:val="20"/>
        </w:rPr>
        <w:t xml:space="preserve"> </w:t>
      </w:r>
      <w:r w:rsidRPr="00727E3B">
        <w:rPr>
          <w:szCs w:val="20"/>
        </w:rPr>
        <w:t>campo,</w:t>
      </w:r>
      <w:r>
        <w:rPr>
          <w:szCs w:val="20"/>
        </w:rPr>
        <w:t xml:space="preserve"> se protegen los </w:t>
      </w:r>
      <w:r w:rsidRPr="00727E3B">
        <w:rPr>
          <w:szCs w:val="20"/>
        </w:rPr>
        <w:t>datos</w:t>
      </w:r>
      <w:r>
        <w:rPr>
          <w:szCs w:val="20"/>
        </w:rPr>
        <w:t xml:space="preserve"> </w:t>
      </w:r>
      <w:r w:rsidRPr="00727E3B">
        <w:rPr>
          <w:szCs w:val="20"/>
        </w:rPr>
        <w:t>personales</w:t>
      </w:r>
      <w:r>
        <w:rPr>
          <w:szCs w:val="20"/>
        </w:rPr>
        <w:t xml:space="preserve"> </w:t>
      </w:r>
      <w:r w:rsidRPr="00727E3B">
        <w:rPr>
          <w:szCs w:val="20"/>
        </w:rPr>
        <w:t>de</w:t>
      </w:r>
      <w:r>
        <w:rPr>
          <w:szCs w:val="20"/>
        </w:rPr>
        <w:t xml:space="preserve"> </w:t>
      </w:r>
      <w:r w:rsidRPr="00727E3B">
        <w:rPr>
          <w:szCs w:val="20"/>
        </w:rPr>
        <w:t>los</w:t>
      </w:r>
      <w:r>
        <w:rPr>
          <w:szCs w:val="20"/>
        </w:rPr>
        <w:t xml:space="preserve"> </w:t>
      </w:r>
      <w:r w:rsidRPr="00727E3B">
        <w:rPr>
          <w:szCs w:val="20"/>
        </w:rPr>
        <w:t>propietarios,</w:t>
      </w:r>
      <w:r>
        <w:rPr>
          <w:szCs w:val="20"/>
        </w:rPr>
        <w:t xml:space="preserve"> </w:t>
      </w:r>
      <w:r w:rsidRPr="00727E3B">
        <w:rPr>
          <w:szCs w:val="20"/>
        </w:rPr>
        <w:t>ya</w:t>
      </w:r>
      <w:r>
        <w:rPr>
          <w:szCs w:val="20"/>
        </w:rPr>
        <w:t xml:space="preserve"> </w:t>
      </w:r>
      <w:r w:rsidRPr="00727E3B">
        <w:rPr>
          <w:szCs w:val="20"/>
        </w:rPr>
        <w:t>que</w:t>
      </w:r>
      <w:r>
        <w:rPr>
          <w:szCs w:val="20"/>
        </w:rPr>
        <w:t xml:space="preserve"> </w:t>
      </w:r>
      <w:r w:rsidRPr="00727E3B">
        <w:rPr>
          <w:szCs w:val="20"/>
        </w:rPr>
        <w:t>no</w:t>
      </w:r>
      <w:r>
        <w:rPr>
          <w:szCs w:val="20"/>
        </w:rPr>
        <w:t xml:space="preserve"> </w:t>
      </w:r>
      <w:r w:rsidRPr="00727E3B">
        <w:rPr>
          <w:szCs w:val="20"/>
        </w:rPr>
        <w:t>se</w:t>
      </w:r>
      <w:r>
        <w:rPr>
          <w:szCs w:val="20"/>
        </w:rPr>
        <w:t xml:space="preserve"> </w:t>
      </w:r>
      <w:r w:rsidRPr="00727E3B">
        <w:rPr>
          <w:szCs w:val="20"/>
        </w:rPr>
        <w:t>imprimirán</w:t>
      </w:r>
      <w:r>
        <w:rPr>
          <w:szCs w:val="20"/>
        </w:rPr>
        <w:t xml:space="preserve"> </w:t>
      </w:r>
      <w:r w:rsidRPr="00727E3B">
        <w:rPr>
          <w:szCs w:val="20"/>
        </w:rPr>
        <w:t>en</w:t>
      </w:r>
      <w:r>
        <w:rPr>
          <w:szCs w:val="20"/>
        </w:rPr>
        <w:t xml:space="preserve"> </w:t>
      </w:r>
      <w:r w:rsidRPr="00727E3B">
        <w:rPr>
          <w:szCs w:val="20"/>
        </w:rPr>
        <w:t>el</w:t>
      </w:r>
      <w:r>
        <w:rPr>
          <w:szCs w:val="20"/>
        </w:rPr>
        <w:t xml:space="preserve"> </w:t>
      </w:r>
      <w:r w:rsidRPr="00727E3B">
        <w:rPr>
          <w:szCs w:val="20"/>
        </w:rPr>
        <w:t>reporte</w:t>
      </w:r>
      <w:r>
        <w:rPr>
          <w:szCs w:val="20"/>
        </w:rPr>
        <w:t xml:space="preserve"> </w:t>
      </w:r>
      <w:r w:rsidRPr="00727E3B">
        <w:rPr>
          <w:szCs w:val="20"/>
        </w:rPr>
        <w:t>de</w:t>
      </w:r>
      <w:r>
        <w:rPr>
          <w:szCs w:val="20"/>
        </w:rPr>
        <w:t xml:space="preserve"> </w:t>
      </w:r>
      <w:r w:rsidRPr="00727E3B">
        <w:rPr>
          <w:szCs w:val="20"/>
        </w:rPr>
        <w:t>consulta</w:t>
      </w:r>
      <w:r>
        <w:rPr>
          <w:szCs w:val="20"/>
        </w:rPr>
        <w:t xml:space="preserve"> </w:t>
      </w:r>
      <w:r w:rsidRPr="00727E3B">
        <w:rPr>
          <w:szCs w:val="20"/>
        </w:rPr>
        <w:t>pública.</w:t>
      </w:r>
      <w:r>
        <w:rPr>
          <w:szCs w:val="20"/>
        </w:rPr>
        <w:t xml:space="preserve"> </w:t>
      </w:r>
      <w:r w:rsidRPr="00727E3B">
        <w:rPr>
          <w:szCs w:val="20"/>
        </w:rPr>
        <w:t>Los</w:t>
      </w:r>
      <w:r>
        <w:rPr>
          <w:szCs w:val="20"/>
        </w:rPr>
        <w:t xml:space="preserve"> </w:t>
      </w:r>
      <w:r w:rsidRPr="00727E3B">
        <w:rPr>
          <w:szCs w:val="20"/>
        </w:rPr>
        <w:t>propietarios</w:t>
      </w:r>
      <w:r>
        <w:rPr>
          <w:szCs w:val="20"/>
        </w:rPr>
        <w:t xml:space="preserve"> </w:t>
      </w:r>
      <w:r w:rsidRPr="00727E3B">
        <w:rPr>
          <w:szCs w:val="20"/>
        </w:rPr>
        <w:t>brindan</w:t>
      </w:r>
      <w:r>
        <w:rPr>
          <w:szCs w:val="20"/>
        </w:rPr>
        <w:t xml:space="preserve"> </w:t>
      </w:r>
      <w:r w:rsidRPr="00727E3B">
        <w:rPr>
          <w:szCs w:val="20"/>
        </w:rPr>
        <w:t>de</w:t>
      </w:r>
      <w:r>
        <w:rPr>
          <w:szCs w:val="20"/>
        </w:rPr>
        <w:t xml:space="preserve"> </w:t>
      </w:r>
      <w:r w:rsidRPr="00727E3B">
        <w:rPr>
          <w:szCs w:val="20"/>
        </w:rPr>
        <w:t>buena</w:t>
      </w:r>
      <w:r>
        <w:rPr>
          <w:szCs w:val="20"/>
        </w:rPr>
        <w:t xml:space="preserve"> </w:t>
      </w:r>
      <w:r w:rsidRPr="00727E3B">
        <w:rPr>
          <w:szCs w:val="20"/>
        </w:rPr>
        <w:t>voluntad</w:t>
      </w:r>
      <w:r>
        <w:rPr>
          <w:szCs w:val="20"/>
        </w:rPr>
        <w:t xml:space="preserve"> </w:t>
      </w:r>
      <w:r w:rsidRPr="00727E3B">
        <w:rPr>
          <w:szCs w:val="20"/>
        </w:rPr>
        <w:t>a</w:t>
      </w:r>
      <w:r>
        <w:rPr>
          <w:szCs w:val="20"/>
        </w:rPr>
        <w:t xml:space="preserve"> </w:t>
      </w:r>
      <w:r w:rsidRPr="00727E3B">
        <w:rPr>
          <w:szCs w:val="20"/>
        </w:rPr>
        <w:t>los</w:t>
      </w:r>
      <w:r>
        <w:rPr>
          <w:szCs w:val="20"/>
        </w:rPr>
        <w:t xml:space="preserve"> </w:t>
      </w:r>
      <w:r w:rsidRPr="00727E3B">
        <w:rPr>
          <w:szCs w:val="20"/>
        </w:rPr>
        <w:t>catalogadores</w:t>
      </w:r>
      <w:r>
        <w:rPr>
          <w:szCs w:val="20"/>
        </w:rPr>
        <w:t xml:space="preserve"> </w:t>
      </w:r>
      <w:r w:rsidRPr="00727E3B">
        <w:rPr>
          <w:szCs w:val="20"/>
        </w:rPr>
        <w:t>el</w:t>
      </w:r>
      <w:r>
        <w:rPr>
          <w:szCs w:val="20"/>
        </w:rPr>
        <w:t xml:space="preserve"> </w:t>
      </w:r>
      <w:r w:rsidRPr="00727E3B">
        <w:rPr>
          <w:szCs w:val="20"/>
        </w:rPr>
        <w:t>acceso</w:t>
      </w:r>
      <w:r>
        <w:rPr>
          <w:szCs w:val="20"/>
        </w:rPr>
        <w:t xml:space="preserve"> </w:t>
      </w:r>
      <w:r w:rsidRPr="00727E3B">
        <w:rPr>
          <w:szCs w:val="20"/>
        </w:rPr>
        <w:t>a</w:t>
      </w:r>
      <w:r>
        <w:rPr>
          <w:szCs w:val="20"/>
        </w:rPr>
        <w:t xml:space="preserve"> </w:t>
      </w:r>
      <w:r w:rsidRPr="00727E3B">
        <w:rPr>
          <w:szCs w:val="20"/>
        </w:rPr>
        <w:t>sus</w:t>
      </w:r>
      <w:r>
        <w:rPr>
          <w:szCs w:val="20"/>
        </w:rPr>
        <w:t xml:space="preserve"> </w:t>
      </w:r>
      <w:r w:rsidRPr="00727E3B">
        <w:rPr>
          <w:szCs w:val="20"/>
        </w:rPr>
        <w:t>inmuebles,</w:t>
      </w:r>
      <w:r>
        <w:rPr>
          <w:szCs w:val="20"/>
        </w:rPr>
        <w:t xml:space="preserve"> </w:t>
      </w:r>
      <w:r w:rsidRPr="00727E3B">
        <w:rPr>
          <w:szCs w:val="20"/>
        </w:rPr>
        <w:t>por</w:t>
      </w:r>
      <w:r>
        <w:rPr>
          <w:szCs w:val="20"/>
        </w:rPr>
        <w:t xml:space="preserve"> </w:t>
      </w:r>
      <w:r w:rsidRPr="00727E3B">
        <w:rPr>
          <w:szCs w:val="20"/>
        </w:rPr>
        <w:t>lo</w:t>
      </w:r>
      <w:r>
        <w:rPr>
          <w:szCs w:val="20"/>
        </w:rPr>
        <w:t xml:space="preserve"> </w:t>
      </w:r>
      <w:r w:rsidRPr="00727E3B">
        <w:rPr>
          <w:szCs w:val="20"/>
        </w:rPr>
        <w:t>que</w:t>
      </w:r>
      <w:r>
        <w:rPr>
          <w:szCs w:val="20"/>
        </w:rPr>
        <w:t xml:space="preserve"> </w:t>
      </w:r>
      <w:r w:rsidRPr="00727E3B">
        <w:rPr>
          <w:szCs w:val="20"/>
        </w:rPr>
        <w:t>atendiendo</w:t>
      </w:r>
      <w:r>
        <w:rPr>
          <w:szCs w:val="20"/>
        </w:rPr>
        <w:t xml:space="preserve"> </w:t>
      </w:r>
      <w:r w:rsidRPr="00727E3B">
        <w:rPr>
          <w:szCs w:val="20"/>
        </w:rPr>
        <w:t>a</w:t>
      </w:r>
      <w:r>
        <w:rPr>
          <w:szCs w:val="20"/>
        </w:rPr>
        <w:t xml:space="preserve"> </w:t>
      </w:r>
      <w:r w:rsidRPr="00727E3B">
        <w:rPr>
          <w:szCs w:val="20"/>
        </w:rPr>
        <w:t>esa</w:t>
      </w:r>
      <w:r>
        <w:rPr>
          <w:szCs w:val="20"/>
        </w:rPr>
        <w:t xml:space="preserve"> </w:t>
      </w:r>
      <w:r w:rsidRPr="00727E3B">
        <w:rPr>
          <w:szCs w:val="20"/>
        </w:rPr>
        <w:t>confianza,</w:t>
      </w:r>
      <w:r>
        <w:rPr>
          <w:szCs w:val="20"/>
        </w:rPr>
        <w:t xml:space="preserve"> </w:t>
      </w:r>
      <w:r w:rsidRPr="00727E3B">
        <w:rPr>
          <w:szCs w:val="20"/>
        </w:rPr>
        <w:t>no</w:t>
      </w:r>
      <w:r>
        <w:rPr>
          <w:szCs w:val="20"/>
        </w:rPr>
        <w:t xml:space="preserve"> se debe poner </w:t>
      </w:r>
      <w:r w:rsidRPr="00727E3B">
        <w:rPr>
          <w:szCs w:val="20"/>
        </w:rPr>
        <w:t>en</w:t>
      </w:r>
      <w:r>
        <w:rPr>
          <w:szCs w:val="20"/>
        </w:rPr>
        <w:t xml:space="preserve"> riesgo a los propietarios y </w:t>
      </w:r>
      <w:r w:rsidRPr="00727E3B">
        <w:rPr>
          <w:szCs w:val="20"/>
        </w:rPr>
        <w:t>sus</w:t>
      </w:r>
      <w:r>
        <w:rPr>
          <w:szCs w:val="20"/>
        </w:rPr>
        <w:t xml:space="preserve"> </w:t>
      </w:r>
      <w:r w:rsidRPr="00727E3B">
        <w:rPr>
          <w:szCs w:val="20"/>
        </w:rPr>
        <w:t>inmuebles,</w:t>
      </w:r>
      <w:r>
        <w:rPr>
          <w:szCs w:val="20"/>
        </w:rPr>
        <w:t xml:space="preserve"> </w:t>
      </w:r>
      <w:r w:rsidRPr="00727E3B">
        <w:rPr>
          <w:szCs w:val="20"/>
        </w:rPr>
        <w:t>al</w:t>
      </w:r>
      <w:r>
        <w:rPr>
          <w:szCs w:val="20"/>
        </w:rPr>
        <w:t xml:space="preserve"> </w:t>
      </w:r>
      <w:r w:rsidRPr="00727E3B">
        <w:rPr>
          <w:szCs w:val="20"/>
        </w:rPr>
        <w:t>divulgar</w:t>
      </w:r>
      <w:r>
        <w:rPr>
          <w:szCs w:val="20"/>
        </w:rPr>
        <w:t xml:space="preserve"> </w:t>
      </w:r>
      <w:r w:rsidRPr="00727E3B">
        <w:rPr>
          <w:szCs w:val="20"/>
        </w:rPr>
        <w:t>información</w:t>
      </w:r>
      <w:r>
        <w:rPr>
          <w:szCs w:val="20"/>
        </w:rPr>
        <w:t xml:space="preserve"> </w:t>
      </w:r>
      <w:r w:rsidRPr="00727E3B">
        <w:rPr>
          <w:szCs w:val="20"/>
        </w:rPr>
        <w:t>relacionada</w:t>
      </w:r>
      <w:r>
        <w:rPr>
          <w:szCs w:val="20"/>
        </w:rPr>
        <w:t xml:space="preserve"> </w:t>
      </w:r>
      <w:r w:rsidRPr="00727E3B">
        <w:rPr>
          <w:szCs w:val="20"/>
        </w:rPr>
        <w:t>con</w:t>
      </w:r>
      <w:r>
        <w:rPr>
          <w:szCs w:val="20"/>
        </w:rPr>
        <w:t xml:space="preserve"> </w:t>
      </w:r>
      <w:r w:rsidRPr="00727E3B">
        <w:rPr>
          <w:szCs w:val="20"/>
        </w:rPr>
        <w:t>la</w:t>
      </w:r>
      <w:r>
        <w:rPr>
          <w:szCs w:val="20"/>
        </w:rPr>
        <w:t xml:space="preserve"> </w:t>
      </w:r>
      <w:r w:rsidRPr="00727E3B">
        <w:rPr>
          <w:szCs w:val="20"/>
        </w:rPr>
        <w:t>conformación</w:t>
      </w:r>
      <w:r>
        <w:rPr>
          <w:szCs w:val="20"/>
        </w:rPr>
        <w:t xml:space="preserve"> </w:t>
      </w:r>
      <w:r w:rsidRPr="00727E3B">
        <w:rPr>
          <w:szCs w:val="20"/>
        </w:rPr>
        <w:t>de</w:t>
      </w:r>
      <w:r>
        <w:rPr>
          <w:szCs w:val="20"/>
        </w:rPr>
        <w:t xml:space="preserve"> </w:t>
      </w:r>
      <w:r w:rsidRPr="00727E3B">
        <w:rPr>
          <w:szCs w:val="20"/>
        </w:rPr>
        <w:t>los</w:t>
      </w:r>
      <w:r>
        <w:rPr>
          <w:szCs w:val="20"/>
        </w:rPr>
        <w:t xml:space="preserve"> </w:t>
      </w:r>
      <w:r w:rsidRPr="00727E3B">
        <w:rPr>
          <w:szCs w:val="20"/>
        </w:rPr>
        <w:t>espacios</w:t>
      </w:r>
      <w:r>
        <w:rPr>
          <w:szCs w:val="20"/>
        </w:rPr>
        <w:t xml:space="preserve"> </w:t>
      </w:r>
      <w:r w:rsidRPr="00727E3B">
        <w:rPr>
          <w:szCs w:val="20"/>
        </w:rPr>
        <w:t>interiores.</w:t>
      </w:r>
    </w:p>
    <w:p w14:paraId="02DC8899" w14:textId="77777777" w:rsidR="00AD1203" w:rsidRDefault="00AD1203" w:rsidP="00AD1203">
      <w:pPr>
        <w:rPr>
          <w:szCs w:val="20"/>
        </w:rPr>
      </w:pPr>
      <w:r w:rsidRPr="00727E3B">
        <w:rPr>
          <w:szCs w:val="20"/>
        </w:rPr>
        <w:t>Existe</w:t>
      </w:r>
      <w:r>
        <w:rPr>
          <w:szCs w:val="20"/>
        </w:rPr>
        <w:t xml:space="preserve"> </w:t>
      </w:r>
      <w:r w:rsidRPr="00727E3B">
        <w:rPr>
          <w:szCs w:val="20"/>
        </w:rPr>
        <w:t>la</w:t>
      </w:r>
      <w:r>
        <w:rPr>
          <w:szCs w:val="20"/>
        </w:rPr>
        <w:t xml:space="preserve"> </w:t>
      </w:r>
      <w:r w:rsidRPr="00727E3B">
        <w:rPr>
          <w:szCs w:val="20"/>
        </w:rPr>
        <w:t>posibilidad</w:t>
      </w:r>
      <w:r>
        <w:rPr>
          <w:szCs w:val="20"/>
        </w:rPr>
        <w:t xml:space="preserve"> </w:t>
      </w:r>
      <w:r w:rsidRPr="00727E3B">
        <w:rPr>
          <w:szCs w:val="20"/>
        </w:rPr>
        <w:t>que</w:t>
      </w:r>
      <w:r>
        <w:rPr>
          <w:szCs w:val="20"/>
        </w:rPr>
        <w:t xml:space="preserve"> </w:t>
      </w:r>
      <w:r w:rsidRPr="00727E3B">
        <w:rPr>
          <w:szCs w:val="20"/>
        </w:rPr>
        <w:t>al</w:t>
      </w:r>
      <w:r>
        <w:rPr>
          <w:szCs w:val="20"/>
        </w:rPr>
        <w:t xml:space="preserve"> </w:t>
      </w:r>
      <w:r w:rsidRPr="00727E3B">
        <w:rPr>
          <w:szCs w:val="20"/>
        </w:rPr>
        <w:t>explicarles</w:t>
      </w:r>
      <w:r>
        <w:rPr>
          <w:szCs w:val="20"/>
        </w:rPr>
        <w:t xml:space="preserve"> </w:t>
      </w:r>
      <w:r w:rsidRPr="00727E3B">
        <w:rPr>
          <w:szCs w:val="20"/>
        </w:rPr>
        <w:t>a</w:t>
      </w:r>
      <w:r>
        <w:rPr>
          <w:szCs w:val="20"/>
        </w:rPr>
        <w:t xml:space="preserve"> </w:t>
      </w:r>
      <w:r w:rsidRPr="00727E3B">
        <w:rPr>
          <w:szCs w:val="20"/>
        </w:rPr>
        <w:t>los</w:t>
      </w:r>
      <w:r>
        <w:rPr>
          <w:szCs w:val="20"/>
        </w:rPr>
        <w:t xml:space="preserve"> </w:t>
      </w:r>
      <w:r w:rsidRPr="00727E3B">
        <w:rPr>
          <w:szCs w:val="20"/>
        </w:rPr>
        <w:t>propietarios</w:t>
      </w:r>
      <w:r>
        <w:rPr>
          <w:szCs w:val="20"/>
        </w:rPr>
        <w:t xml:space="preserve"> </w:t>
      </w:r>
      <w:r w:rsidRPr="00727E3B">
        <w:rPr>
          <w:szCs w:val="20"/>
        </w:rPr>
        <w:t>que</w:t>
      </w:r>
      <w:r>
        <w:rPr>
          <w:szCs w:val="20"/>
        </w:rPr>
        <w:t xml:space="preserve"> </w:t>
      </w:r>
      <w:r w:rsidRPr="00727E3B">
        <w:rPr>
          <w:szCs w:val="20"/>
        </w:rPr>
        <w:t>el</w:t>
      </w:r>
      <w:r>
        <w:rPr>
          <w:szCs w:val="20"/>
        </w:rPr>
        <w:t xml:space="preserve"> </w:t>
      </w:r>
      <w:r w:rsidRPr="00727E3B">
        <w:rPr>
          <w:szCs w:val="20"/>
        </w:rPr>
        <w:t>catálogo</w:t>
      </w:r>
      <w:r>
        <w:rPr>
          <w:szCs w:val="20"/>
        </w:rPr>
        <w:t xml:space="preserve"> </w:t>
      </w:r>
      <w:r w:rsidRPr="00727E3B">
        <w:rPr>
          <w:szCs w:val="20"/>
        </w:rPr>
        <w:t>filtra</w:t>
      </w:r>
      <w:r>
        <w:rPr>
          <w:szCs w:val="20"/>
        </w:rPr>
        <w:t xml:space="preserve"> </w:t>
      </w:r>
      <w:r w:rsidRPr="00727E3B">
        <w:rPr>
          <w:szCs w:val="20"/>
        </w:rPr>
        <w:t>la</w:t>
      </w:r>
      <w:r>
        <w:rPr>
          <w:szCs w:val="20"/>
        </w:rPr>
        <w:t xml:space="preserve"> </w:t>
      </w:r>
      <w:r w:rsidRPr="00727E3B">
        <w:rPr>
          <w:szCs w:val="20"/>
        </w:rPr>
        <w:t>información</w:t>
      </w:r>
      <w:r>
        <w:rPr>
          <w:szCs w:val="20"/>
        </w:rPr>
        <w:t xml:space="preserve"> </w:t>
      </w:r>
      <w:r w:rsidRPr="00727E3B">
        <w:rPr>
          <w:szCs w:val="20"/>
        </w:rPr>
        <w:t>para</w:t>
      </w:r>
      <w:r>
        <w:rPr>
          <w:szCs w:val="20"/>
        </w:rPr>
        <w:t xml:space="preserve"> </w:t>
      </w:r>
      <w:r w:rsidRPr="00727E3B">
        <w:rPr>
          <w:szCs w:val="20"/>
        </w:rPr>
        <w:t>la</w:t>
      </w:r>
      <w:r>
        <w:rPr>
          <w:szCs w:val="20"/>
        </w:rPr>
        <w:t xml:space="preserve"> </w:t>
      </w:r>
      <w:r w:rsidRPr="00727E3B">
        <w:rPr>
          <w:szCs w:val="20"/>
        </w:rPr>
        <w:t>publicación,</w:t>
      </w:r>
      <w:r>
        <w:rPr>
          <w:szCs w:val="20"/>
        </w:rPr>
        <w:t xml:space="preserve"> </w:t>
      </w:r>
      <w:r w:rsidRPr="00727E3B">
        <w:rPr>
          <w:szCs w:val="20"/>
        </w:rPr>
        <w:t>omitiendo</w:t>
      </w:r>
      <w:r>
        <w:rPr>
          <w:szCs w:val="20"/>
        </w:rPr>
        <w:t xml:space="preserve"> </w:t>
      </w:r>
      <w:r w:rsidRPr="00727E3B">
        <w:rPr>
          <w:szCs w:val="20"/>
        </w:rPr>
        <w:t>aquella</w:t>
      </w:r>
      <w:r>
        <w:rPr>
          <w:szCs w:val="20"/>
        </w:rPr>
        <w:t xml:space="preserve"> </w:t>
      </w:r>
      <w:r w:rsidRPr="00727E3B">
        <w:rPr>
          <w:szCs w:val="20"/>
        </w:rPr>
        <w:t>relacionada</w:t>
      </w:r>
      <w:r>
        <w:rPr>
          <w:szCs w:val="20"/>
        </w:rPr>
        <w:t xml:space="preserve"> </w:t>
      </w:r>
      <w:r w:rsidRPr="00727E3B">
        <w:rPr>
          <w:szCs w:val="20"/>
        </w:rPr>
        <w:t>con</w:t>
      </w:r>
      <w:r>
        <w:rPr>
          <w:szCs w:val="20"/>
        </w:rPr>
        <w:t xml:space="preserve"> </w:t>
      </w:r>
      <w:r w:rsidRPr="00727E3B">
        <w:rPr>
          <w:szCs w:val="20"/>
        </w:rPr>
        <w:t>interiores</w:t>
      </w:r>
      <w:r>
        <w:rPr>
          <w:szCs w:val="20"/>
        </w:rPr>
        <w:t xml:space="preserve"> </w:t>
      </w:r>
      <w:r w:rsidRPr="00727E3B">
        <w:rPr>
          <w:szCs w:val="20"/>
        </w:rPr>
        <w:t>que</w:t>
      </w:r>
      <w:r>
        <w:rPr>
          <w:szCs w:val="20"/>
        </w:rPr>
        <w:t xml:space="preserve"> </w:t>
      </w:r>
      <w:r w:rsidRPr="00727E3B">
        <w:rPr>
          <w:szCs w:val="20"/>
        </w:rPr>
        <w:t>pueda</w:t>
      </w:r>
      <w:r>
        <w:rPr>
          <w:szCs w:val="20"/>
        </w:rPr>
        <w:t xml:space="preserve"> </w:t>
      </w:r>
      <w:r w:rsidRPr="00727E3B">
        <w:rPr>
          <w:szCs w:val="20"/>
        </w:rPr>
        <w:t>poner</w:t>
      </w:r>
      <w:r>
        <w:rPr>
          <w:szCs w:val="20"/>
        </w:rPr>
        <w:t xml:space="preserve"> </w:t>
      </w:r>
      <w:r w:rsidRPr="00727E3B">
        <w:rPr>
          <w:szCs w:val="20"/>
        </w:rPr>
        <w:t>en</w:t>
      </w:r>
      <w:r>
        <w:rPr>
          <w:szCs w:val="20"/>
        </w:rPr>
        <w:t xml:space="preserve"> </w:t>
      </w:r>
      <w:r w:rsidRPr="00727E3B">
        <w:rPr>
          <w:szCs w:val="20"/>
        </w:rPr>
        <w:t>riesgo</w:t>
      </w:r>
      <w:r>
        <w:rPr>
          <w:szCs w:val="20"/>
        </w:rPr>
        <w:t xml:space="preserve"> </w:t>
      </w:r>
      <w:r w:rsidRPr="00727E3B">
        <w:rPr>
          <w:szCs w:val="20"/>
        </w:rPr>
        <w:t>la</w:t>
      </w:r>
      <w:r>
        <w:rPr>
          <w:szCs w:val="20"/>
        </w:rPr>
        <w:t xml:space="preserve"> </w:t>
      </w:r>
      <w:r w:rsidRPr="00727E3B">
        <w:rPr>
          <w:szCs w:val="20"/>
        </w:rPr>
        <w:t>seguridad</w:t>
      </w:r>
      <w:r>
        <w:rPr>
          <w:szCs w:val="20"/>
        </w:rPr>
        <w:t xml:space="preserve"> </w:t>
      </w:r>
      <w:r w:rsidRPr="00727E3B">
        <w:rPr>
          <w:szCs w:val="20"/>
        </w:rPr>
        <w:t>de</w:t>
      </w:r>
      <w:r>
        <w:rPr>
          <w:szCs w:val="20"/>
        </w:rPr>
        <w:t xml:space="preserve"> </w:t>
      </w:r>
      <w:r w:rsidRPr="00727E3B">
        <w:rPr>
          <w:szCs w:val="20"/>
        </w:rPr>
        <w:t>quienes</w:t>
      </w:r>
      <w:r>
        <w:rPr>
          <w:szCs w:val="20"/>
        </w:rPr>
        <w:t xml:space="preserve"> </w:t>
      </w:r>
      <w:r w:rsidRPr="00727E3B">
        <w:rPr>
          <w:szCs w:val="20"/>
        </w:rPr>
        <w:t>habitan</w:t>
      </w:r>
      <w:r>
        <w:rPr>
          <w:szCs w:val="20"/>
        </w:rPr>
        <w:t xml:space="preserve"> </w:t>
      </w:r>
      <w:r w:rsidRPr="00727E3B">
        <w:rPr>
          <w:szCs w:val="20"/>
        </w:rPr>
        <w:t>los</w:t>
      </w:r>
      <w:r>
        <w:rPr>
          <w:szCs w:val="20"/>
        </w:rPr>
        <w:t xml:space="preserve"> </w:t>
      </w:r>
      <w:r w:rsidRPr="00727E3B">
        <w:rPr>
          <w:szCs w:val="20"/>
        </w:rPr>
        <w:t>inmuebles,</w:t>
      </w:r>
      <w:r>
        <w:rPr>
          <w:szCs w:val="20"/>
        </w:rPr>
        <w:t xml:space="preserve"> </w:t>
      </w:r>
      <w:r w:rsidRPr="00727E3B">
        <w:rPr>
          <w:szCs w:val="20"/>
        </w:rPr>
        <w:t>permitan</w:t>
      </w:r>
      <w:r>
        <w:rPr>
          <w:szCs w:val="20"/>
        </w:rPr>
        <w:t xml:space="preserve"> </w:t>
      </w:r>
      <w:r w:rsidRPr="00727E3B">
        <w:rPr>
          <w:szCs w:val="20"/>
        </w:rPr>
        <w:t>el</w:t>
      </w:r>
      <w:r>
        <w:rPr>
          <w:szCs w:val="20"/>
        </w:rPr>
        <w:t xml:space="preserve"> </w:t>
      </w:r>
      <w:r w:rsidRPr="00727E3B">
        <w:rPr>
          <w:szCs w:val="20"/>
        </w:rPr>
        <w:t>acceso</w:t>
      </w:r>
      <w:r>
        <w:rPr>
          <w:szCs w:val="20"/>
        </w:rPr>
        <w:t xml:space="preserve"> </w:t>
      </w:r>
      <w:r w:rsidRPr="00727E3B">
        <w:rPr>
          <w:szCs w:val="20"/>
        </w:rPr>
        <w:t>a</w:t>
      </w:r>
      <w:r>
        <w:rPr>
          <w:szCs w:val="20"/>
        </w:rPr>
        <w:t xml:space="preserve"> e</w:t>
      </w:r>
      <w:r w:rsidRPr="00727E3B">
        <w:rPr>
          <w:szCs w:val="20"/>
        </w:rPr>
        <w:t>stos.</w:t>
      </w:r>
      <w:r>
        <w:rPr>
          <w:szCs w:val="20"/>
        </w:rPr>
        <w:t xml:space="preserve"> </w:t>
      </w:r>
    </w:p>
    <w:p w14:paraId="3AF7EC16" w14:textId="77777777" w:rsidR="00AD1203" w:rsidRDefault="00AD1203" w:rsidP="00676E0A">
      <w:pPr>
        <w:pStyle w:val="Cuerpodetexto"/>
        <w:rPr>
          <w:noProof/>
          <w:szCs w:val="20"/>
          <w:lang w:eastAsia="es-ES"/>
        </w:rPr>
      </w:pPr>
    </w:p>
    <w:p w14:paraId="5A96C535" w14:textId="7E074DD0" w:rsidR="00AD1203" w:rsidRDefault="00AD1203" w:rsidP="005A3A04">
      <w:pPr>
        <w:pStyle w:val="Cuerpodetexto"/>
        <w:jc w:val="center"/>
        <w:rPr>
          <w:rFonts w:cs="Arial"/>
          <w:lang w:val="es-MX"/>
        </w:rPr>
      </w:pPr>
      <w:r>
        <w:rPr>
          <w:noProof/>
          <w:szCs w:val="20"/>
          <w:lang w:eastAsia="es-ES"/>
        </w:rPr>
        <w:drawing>
          <wp:inline distT="0" distB="0" distL="0" distR="0" wp14:anchorId="7941268F" wp14:editId="537141D8">
            <wp:extent cx="3801305" cy="1881333"/>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3563"/>
                    <a:stretch/>
                  </pic:blipFill>
                  <pic:spPr bwMode="auto">
                    <a:xfrm>
                      <a:off x="0" y="0"/>
                      <a:ext cx="3817985" cy="1889588"/>
                    </a:xfrm>
                    <a:prstGeom prst="rect">
                      <a:avLst/>
                    </a:prstGeom>
                    <a:noFill/>
                    <a:ln>
                      <a:noFill/>
                    </a:ln>
                    <a:extLst>
                      <a:ext uri="{53640926-AAD7-44D8-BBD7-CCE9431645EC}">
                        <a14:shadowObscured xmlns:a14="http://schemas.microsoft.com/office/drawing/2010/main"/>
                      </a:ext>
                    </a:extLst>
                  </pic:spPr>
                </pic:pic>
              </a:graphicData>
            </a:graphic>
          </wp:inline>
        </w:drawing>
      </w:r>
    </w:p>
    <w:p w14:paraId="0A665BCA" w14:textId="1C356696" w:rsidR="00AD1203" w:rsidRPr="00AD1203" w:rsidRDefault="00AD1203" w:rsidP="005A3A04">
      <w:pPr>
        <w:pStyle w:val="Cuerpodetexto"/>
        <w:jc w:val="center"/>
        <w:rPr>
          <w:rFonts w:asciiTheme="minorHAnsi" w:eastAsiaTheme="minorHAnsi" w:hAnsiTheme="minorHAnsi" w:cstheme="minorBidi"/>
          <w:i/>
          <w:iCs/>
          <w:color w:val="1F497D" w:themeColor="text2"/>
          <w:sz w:val="18"/>
          <w:szCs w:val="18"/>
          <w:lang w:val="es-MX" w:eastAsia="en-US"/>
        </w:rPr>
      </w:pPr>
      <w:r w:rsidRPr="00AD1203">
        <w:rPr>
          <w:rFonts w:asciiTheme="minorHAnsi" w:eastAsiaTheme="minorHAnsi" w:hAnsiTheme="minorHAnsi" w:cstheme="minorBidi"/>
          <w:i/>
          <w:iCs/>
          <w:color w:val="1F497D" w:themeColor="text2"/>
          <w:sz w:val="18"/>
          <w:szCs w:val="18"/>
          <w:lang w:val="es-MX" w:eastAsia="en-US"/>
        </w:rPr>
        <w:t>Se espera tener dos campos para la descripción arquitectónica</w:t>
      </w:r>
    </w:p>
    <w:p w14:paraId="48579ACE" w14:textId="77777777" w:rsidR="00AD1203" w:rsidRDefault="00AD1203" w:rsidP="00AD1203">
      <w:pPr>
        <w:rPr>
          <w:szCs w:val="20"/>
        </w:rPr>
      </w:pPr>
      <w:r w:rsidRPr="006B260B">
        <w:rPr>
          <w:szCs w:val="20"/>
        </w:rPr>
        <w:t>Que</w:t>
      </w:r>
      <w:r>
        <w:rPr>
          <w:szCs w:val="20"/>
        </w:rPr>
        <w:t xml:space="preserve"> </w:t>
      </w:r>
      <w:r w:rsidRPr="006B260B">
        <w:rPr>
          <w:szCs w:val="20"/>
        </w:rPr>
        <w:t>se</w:t>
      </w:r>
      <w:r>
        <w:rPr>
          <w:szCs w:val="20"/>
        </w:rPr>
        <w:t xml:space="preserve"> </w:t>
      </w:r>
      <w:r w:rsidRPr="006B260B">
        <w:rPr>
          <w:szCs w:val="20"/>
        </w:rPr>
        <w:t>presenten</w:t>
      </w:r>
      <w:r>
        <w:rPr>
          <w:szCs w:val="20"/>
        </w:rPr>
        <w:t xml:space="preserve"> </w:t>
      </w:r>
      <w:r w:rsidRPr="006B260B">
        <w:rPr>
          <w:szCs w:val="20"/>
        </w:rPr>
        <w:t>ambos</w:t>
      </w:r>
      <w:r>
        <w:rPr>
          <w:szCs w:val="20"/>
        </w:rPr>
        <w:t xml:space="preserve"> </w:t>
      </w:r>
      <w:r w:rsidRPr="006B260B">
        <w:rPr>
          <w:szCs w:val="20"/>
        </w:rPr>
        <w:t>campos</w:t>
      </w:r>
      <w:r>
        <w:rPr>
          <w:szCs w:val="20"/>
        </w:rPr>
        <w:t xml:space="preserve"> </w:t>
      </w:r>
      <w:r w:rsidRPr="006B260B">
        <w:rPr>
          <w:szCs w:val="20"/>
        </w:rPr>
        <w:t>y</w:t>
      </w:r>
      <w:r>
        <w:rPr>
          <w:szCs w:val="20"/>
        </w:rPr>
        <w:t xml:space="preserve"> </w:t>
      </w:r>
      <w:r w:rsidRPr="006B260B">
        <w:rPr>
          <w:szCs w:val="20"/>
        </w:rPr>
        <w:t>que</w:t>
      </w:r>
      <w:r>
        <w:rPr>
          <w:szCs w:val="20"/>
        </w:rPr>
        <w:t xml:space="preserve"> </w:t>
      </w:r>
      <w:r w:rsidRPr="006B260B">
        <w:rPr>
          <w:szCs w:val="20"/>
        </w:rPr>
        <w:t>sea</w:t>
      </w:r>
      <w:r>
        <w:rPr>
          <w:szCs w:val="20"/>
        </w:rPr>
        <w:t xml:space="preserve"> </w:t>
      </w:r>
      <w:r w:rsidRPr="006B260B">
        <w:rPr>
          <w:szCs w:val="20"/>
        </w:rPr>
        <w:t>el</w:t>
      </w:r>
      <w:r>
        <w:rPr>
          <w:szCs w:val="20"/>
        </w:rPr>
        <w:t xml:space="preserve"> </w:t>
      </w:r>
      <w:r w:rsidRPr="006B260B">
        <w:rPr>
          <w:szCs w:val="20"/>
        </w:rPr>
        <w:t>catalogador</w:t>
      </w:r>
      <w:r>
        <w:rPr>
          <w:szCs w:val="20"/>
        </w:rPr>
        <w:t xml:space="preserve"> </w:t>
      </w:r>
      <w:r w:rsidRPr="006B260B">
        <w:rPr>
          <w:szCs w:val="20"/>
        </w:rPr>
        <w:t>el</w:t>
      </w:r>
      <w:r>
        <w:rPr>
          <w:szCs w:val="20"/>
        </w:rPr>
        <w:t xml:space="preserve"> </w:t>
      </w:r>
      <w:r w:rsidRPr="006B260B">
        <w:rPr>
          <w:szCs w:val="20"/>
        </w:rPr>
        <w:t>que</w:t>
      </w:r>
      <w:r>
        <w:rPr>
          <w:szCs w:val="20"/>
        </w:rPr>
        <w:t xml:space="preserve"> </w:t>
      </w:r>
      <w:r w:rsidRPr="006B260B">
        <w:rPr>
          <w:szCs w:val="20"/>
        </w:rPr>
        <w:t>determine</w:t>
      </w:r>
      <w:r>
        <w:rPr>
          <w:szCs w:val="20"/>
        </w:rPr>
        <w:t xml:space="preserve"> </w:t>
      </w:r>
      <w:r w:rsidRPr="006B260B">
        <w:rPr>
          <w:szCs w:val="20"/>
        </w:rPr>
        <w:t>qué</w:t>
      </w:r>
      <w:r>
        <w:rPr>
          <w:szCs w:val="20"/>
        </w:rPr>
        <w:t xml:space="preserve"> </w:t>
      </w:r>
      <w:r w:rsidRPr="006B260B">
        <w:rPr>
          <w:szCs w:val="20"/>
        </w:rPr>
        <w:t>información</w:t>
      </w:r>
      <w:r>
        <w:rPr>
          <w:szCs w:val="20"/>
        </w:rPr>
        <w:t xml:space="preserve"> </w:t>
      </w:r>
      <w:r w:rsidRPr="006B260B">
        <w:rPr>
          <w:szCs w:val="20"/>
        </w:rPr>
        <w:t>se</w:t>
      </w:r>
      <w:r>
        <w:rPr>
          <w:szCs w:val="20"/>
        </w:rPr>
        <w:t xml:space="preserve"> </w:t>
      </w:r>
      <w:r w:rsidRPr="006B260B">
        <w:rPr>
          <w:szCs w:val="20"/>
        </w:rPr>
        <w:t>debe</w:t>
      </w:r>
      <w:r>
        <w:rPr>
          <w:szCs w:val="20"/>
        </w:rPr>
        <w:t xml:space="preserve"> </w:t>
      </w:r>
      <w:r w:rsidRPr="006B260B">
        <w:rPr>
          <w:szCs w:val="20"/>
        </w:rPr>
        <w:t>imprimir.</w:t>
      </w:r>
      <w:r>
        <w:rPr>
          <w:szCs w:val="20"/>
        </w:rPr>
        <w:t xml:space="preserve"> </w:t>
      </w:r>
      <w:r w:rsidRPr="006B260B">
        <w:rPr>
          <w:szCs w:val="20"/>
        </w:rPr>
        <w:t>Para</w:t>
      </w:r>
      <w:r>
        <w:rPr>
          <w:szCs w:val="20"/>
        </w:rPr>
        <w:t xml:space="preserve"> </w:t>
      </w:r>
      <w:r w:rsidRPr="006B260B">
        <w:rPr>
          <w:szCs w:val="20"/>
        </w:rPr>
        <w:t>ello,</w:t>
      </w:r>
      <w:r>
        <w:rPr>
          <w:szCs w:val="20"/>
        </w:rPr>
        <w:t xml:space="preserve"> </w:t>
      </w:r>
      <w:r w:rsidRPr="006B260B">
        <w:rPr>
          <w:szCs w:val="20"/>
        </w:rPr>
        <w:t>se</w:t>
      </w:r>
      <w:r>
        <w:rPr>
          <w:szCs w:val="20"/>
        </w:rPr>
        <w:t xml:space="preserve"> </w:t>
      </w:r>
      <w:r w:rsidRPr="006B260B">
        <w:rPr>
          <w:szCs w:val="20"/>
        </w:rPr>
        <w:t>agregarían</w:t>
      </w:r>
      <w:r>
        <w:rPr>
          <w:szCs w:val="20"/>
        </w:rPr>
        <w:t xml:space="preserve"> </w:t>
      </w:r>
      <w:r w:rsidRPr="006B260B">
        <w:rPr>
          <w:szCs w:val="20"/>
        </w:rPr>
        <w:t>a</w:t>
      </w:r>
      <w:r>
        <w:rPr>
          <w:szCs w:val="20"/>
        </w:rPr>
        <w:t xml:space="preserve"> </w:t>
      </w:r>
      <w:r w:rsidRPr="006B260B">
        <w:rPr>
          <w:szCs w:val="20"/>
        </w:rPr>
        <w:t>los</w:t>
      </w:r>
      <w:r>
        <w:rPr>
          <w:szCs w:val="20"/>
        </w:rPr>
        <w:t xml:space="preserve"> </w:t>
      </w:r>
      <w:r w:rsidRPr="006B260B">
        <w:rPr>
          <w:szCs w:val="20"/>
        </w:rPr>
        <w:t>campos</w:t>
      </w:r>
      <w:r>
        <w:rPr>
          <w:szCs w:val="20"/>
        </w:rPr>
        <w:t xml:space="preserve"> </w:t>
      </w:r>
      <w:r w:rsidRPr="006B260B">
        <w:rPr>
          <w:szCs w:val="20"/>
        </w:rPr>
        <w:t>la</w:t>
      </w:r>
      <w:r>
        <w:rPr>
          <w:szCs w:val="20"/>
        </w:rPr>
        <w:t xml:space="preserve"> </w:t>
      </w:r>
      <w:r w:rsidRPr="006B260B">
        <w:rPr>
          <w:szCs w:val="20"/>
        </w:rPr>
        <w:t>pregunta</w:t>
      </w:r>
      <w:r>
        <w:rPr>
          <w:szCs w:val="20"/>
        </w:rPr>
        <w:t xml:space="preserve"> </w:t>
      </w:r>
      <w:r w:rsidRPr="006B260B">
        <w:rPr>
          <w:szCs w:val="20"/>
        </w:rPr>
        <w:t>¿Se</w:t>
      </w:r>
      <w:r>
        <w:rPr>
          <w:szCs w:val="20"/>
        </w:rPr>
        <w:t xml:space="preserve"> </w:t>
      </w:r>
      <w:r w:rsidRPr="006B260B">
        <w:rPr>
          <w:szCs w:val="20"/>
        </w:rPr>
        <w:t>incluye</w:t>
      </w:r>
      <w:r>
        <w:rPr>
          <w:szCs w:val="20"/>
        </w:rPr>
        <w:t xml:space="preserve"> </w:t>
      </w:r>
      <w:r w:rsidRPr="006B260B">
        <w:rPr>
          <w:szCs w:val="20"/>
        </w:rPr>
        <w:t>en</w:t>
      </w:r>
      <w:r>
        <w:rPr>
          <w:szCs w:val="20"/>
        </w:rPr>
        <w:t xml:space="preserve"> </w:t>
      </w:r>
      <w:r w:rsidRPr="006B260B">
        <w:rPr>
          <w:szCs w:val="20"/>
        </w:rPr>
        <w:t>reporte?</w:t>
      </w:r>
      <w:r>
        <w:rPr>
          <w:szCs w:val="20"/>
        </w:rPr>
        <w:t xml:space="preserve"> </w:t>
      </w:r>
      <w:r w:rsidRPr="006B260B">
        <w:rPr>
          <w:szCs w:val="20"/>
        </w:rPr>
        <w:t>Podría</w:t>
      </w:r>
      <w:r>
        <w:rPr>
          <w:szCs w:val="20"/>
        </w:rPr>
        <w:t xml:space="preserve"> </w:t>
      </w:r>
      <w:r w:rsidRPr="006B260B">
        <w:rPr>
          <w:szCs w:val="20"/>
        </w:rPr>
        <w:t>en</w:t>
      </w:r>
      <w:r>
        <w:rPr>
          <w:szCs w:val="20"/>
        </w:rPr>
        <w:t xml:space="preserve"> </w:t>
      </w:r>
      <w:r w:rsidRPr="006B260B">
        <w:rPr>
          <w:szCs w:val="20"/>
        </w:rPr>
        <w:t>este</w:t>
      </w:r>
      <w:r>
        <w:rPr>
          <w:szCs w:val="20"/>
        </w:rPr>
        <w:t xml:space="preserve"> </w:t>
      </w:r>
      <w:r w:rsidRPr="006B260B">
        <w:rPr>
          <w:szCs w:val="20"/>
        </w:rPr>
        <w:t>caso,</w:t>
      </w:r>
      <w:r>
        <w:rPr>
          <w:szCs w:val="20"/>
        </w:rPr>
        <w:t xml:space="preserve"> </w:t>
      </w:r>
      <w:r w:rsidRPr="006B260B">
        <w:rPr>
          <w:szCs w:val="20"/>
        </w:rPr>
        <w:t>seleccionarse</w:t>
      </w:r>
      <w:r>
        <w:rPr>
          <w:szCs w:val="20"/>
        </w:rPr>
        <w:t xml:space="preserve"> </w:t>
      </w:r>
      <w:r w:rsidRPr="006B260B">
        <w:rPr>
          <w:szCs w:val="20"/>
        </w:rPr>
        <w:t>una</w:t>
      </w:r>
      <w:r>
        <w:rPr>
          <w:szCs w:val="20"/>
        </w:rPr>
        <w:t xml:space="preserve"> </w:t>
      </w:r>
      <w:r w:rsidRPr="006B260B">
        <w:rPr>
          <w:szCs w:val="20"/>
        </w:rPr>
        <w:t>o</w:t>
      </w:r>
      <w:r>
        <w:rPr>
          <w:szCs w:val="20"/>
        </w:rPr>
        <w:t xml:space="preserve"> </w:t>
      </w:r>
      <w:r w:rsidRPr="006B260B">
        <w:rPr>
          <w:szCs w:val="20"/>
        </w:rPr>
        <w:t>ambas.</w:t>
      </w:r>
      <w:r>
        <w:rPr>
          <w:szCs w:val="20"/>
        </w:rPr>
        <w:t xml:space="preserve"> </w:t>
      </w:r>
      <w:r w:rsidRPr="006B260B">
        <w:rPr>
          <w:szCs w:val="20"/>
        </w:rPr>
        <w:t>Si</w:t>
      </w:r>
      <w:r>
        <w:rPr>
          <w:szCs w:val="20"/>
        </w:rPr>
        <w:t xml:space="preserve"> </w:t>
      </w:r>
      <w:r w:rsidRPr="006B260B">
        <w:rPr>
          <w:szCs w:val="20"/>
        </w:rPr>
        <w:t>el</w:t>
      </w:r>
      <w:r>
        <w:rPr>
          <w:szCs w:val="20"/>
        </w:rPr>
        <w:t xml:space="preserve"> </w:t>
      </w:r>
      <w:r w:rsidRPr="006B260B">
        <w:rPr>
          <w:szCs w:val="20"/>
        </w:rPr>
        <w:t>usuario</w:t>
      </w:r>
      <w:r>
        <w:rPr>
          <w:szCs w:val="20"/>
        </w:rPr>
        <w:t xml:space="preserve"> </w:t>
      </w:r>
      <w:r w:rsidRPr="006B260B">
        <w:rPr>
          <w:szCs w:val="20"/>
        </w:rPr>
        <w:t>selecciona</w:t>
      </w:r>
      <w:r>
        <w:rPr>
          <w:szCs w:val="20"/>
        </w:rPr>
        <w:t xml:space="preserve"> </w:t>
      </w:r>
      <w:r w:rsidRPr="006B260B">
        <w:rPr>
          <w:szCs w:val="20"/>
        </w:rPr>
        <w:t>que</w:t>
      </w:r>
      <w:r>
        <w:rPr>
          <w:szCs w:val="20"/>
        </w:rPr>
        <w:t xml:space="preserve"> </w:t>
      </w:r>
      <w:r w:rsidRPr="006B260B">
        <w:rPr>
          <w:szCs w:val="20"/>
        </w:rPr>
        <w:t>los</w:t>
      </w:r>
      <w:r>
        <w:rPr>
          <w:szCs w:val="20"/>
        </w:rPr>
        <w:t xml:space="preserve"> </w:t>
      </w:r>
      <w:r w:rsidRPr="006B260B">
        <w:rPr>
          <w:szCs w:val="20"/>
        </w:rPr>
        <w:t>dos</w:t>
      </w:r>
      <w:r>
        <w:rPr>
          <w:szCs w:val="20"/>
        </w:rPr>
        <w:t xml:space="preserve"> </w:t>
      </w:r>
      <w:r w:rsidRPr="006B260B">
        <w:rPr>
          <w:szCs w:val="20"/>
        </w:rPr>
        <w:t>campos</w:t>
      </w:r>
      <w:r>
        <w:rPr>
          <w:szCs w:val="20"/>
        </w:rPr>
        <w:t xml:space="preserve"> </w:t>
      </w:r>
      <w:r w:rsidRPr="006B260B">
        <w:rPr>
          <w:szCs w:val="20"/>
        </w:rPr>
        <w:t>se</w:t>
      </w:r>
      <w:r>
        <w:rPr>
          <w:szCs w:val="20"/>
        </w:rPr>
        <w:t xml:space="preserve"> </w:t>
      </w:r>
      <w:r w:rsidRPr="006B260B">
        <w:rPr>
          <w:szCs w:val="20"/>
        </w:rPr>
        <w:t>incluyan</w:t>
      </w:r>
      <w:r>
        <w:rPr>
          <w:szCs w:val="20"/>
        </w:rPr>
        <w:t xml:space="preserve"> </w:t>
      </w:r>
      <w:r w:rsidRPr="006B260B">
        <w:rPr>
          <w:szCs w:val="20"/>
        </w:rPr>
        <w:t>en</w:t>
      </w:r>
      <w:r>
        <w:rPr>
          <w:szCs w:val="20"/>
        </w:rPr>
        <w:t xml:space="preserve"> </w:t>
      </w:r>
      <w:r w:rsidRPr="006B260B">
        <w:rPr>
          <w:szCs w:val="20"/>
        </w:rPr>
        <w:t>reporte,</w:t>
      </w:r>
      <w:r>
        <w:rPr>
          <w:szCs w:val="20"/>
        </w:rPr>
        <w:t xml:space="preserve"> </w:t>
      </w:r>
      <w:r w:rsidRPr="006B260B">
        <w:rPr>
          <w:szCs w:val="20"/>
        </w:rPr>
        <w:t>el</w:t>
      </w:r>
      <w:r>
        <w:rPr>
          <w:szCs w:val="20"/>
        </w:rPr>
        <w:t xml:space="preserve"> </w:t>
      </w:r>
      <w:r w:rsidRPr="006B260B">
        <w:rPr>
          <w:szCs w:val="20"/>
        </w:rPr>
        <w:t>sistema</w:t>
      </w:r>
      <w:r>
        <w:rPr>
          <w:szCs w:val="20"/>
        </w:rPr>
        <w:t xml:space="preserve"> </w:t>
      </w:r>
      <w:r w:rsidRPr="006B260B">
        <w:rPr>
          <w:szCs w:val="20"/>
        </w:rPr>
        <w:t>deberá</w:t>
      </w:r>
      <w:r>
        <w:rPr>
          <w:szCs w:val="20"/>
        </w:rPr>
        <w:t xml:space="preserve"> </w:t>
      </w:r>
      <w:r w:rsidRPr="006B260B">
        <w:rPr>
          <w:szCs w:val="20"/>
        </w:rPr>
        <w:t>unir</w:t>
      </w:r>
      <w:r>
        <w:rPr>
          <w:szCs w:val="20"/>
        </w:rPr>
        <w:t xml:space="preserve"> </w:t>
      </w:r>
      <w:r w:rsidRPr="006B260B">
        <w:rPr>
          <w:szCs w:val="20"/>
        </w:rPr>
        <w:t>ambas</w:t>
      </w:r>
      <w:r>
        <w:rPr>
          <w:szCs w:val="20"/>
        </w:rPr>
        <w:t xml:space="preserve"> </w:t>
      </w:r>
      <w:r w:rsidRPr="006B260B">
        <w:rPr>
          <w:szCs w:val="20"/>
        </w:rPr>
        <w:t>descripciones</w:t>
      </w:r>
      <w:r>
        <w:rPr>
          <w:szCs w:val="20"/>
        </w:rPr>
        <w:t xml:space="preserve"> </w:t>
      </w:r>
      <w:r w:rsidRPr="006B260B">
        <w:rPr>
          <w:szCs w:val="20"/>
        </w:rPr>
        <w:t>sin</w:t>
      </w:r>
      <w:r>
        <w:rPr>
          <w:szCs w:val="20"/>
        </w:rPr>
        <w:t xml:space="preserve"> </w:t>
      </w:r>
      <w:r w:rsidRPr="006B260B">
        <w:rPr>
          <w:szCs w:val="20"/>
        </w:rPr>
        <w:t>que</w:t>
      </w:r>
      <w:r>
        <w:rPr>
          <w:szCs w:val="20"/>
        </w:rPr>
        <w:t xml:space="preserve"> </w:t>
      </w:r>
      <w:r w:rsidRPr="006B260B">
        <w:rPr>
          <w:szCs w:val="20"/>
        </w:rPr>
        <w:t>aparezcan</w:t>
      </w:r>
      <w:r>
        <w:rPr>
          <w:szCs w:val="20"/>
        </w:rPr>
        <w:t xml:space="preserve"> </w:t>
      </w:r>
      <w:r w:rsidRPr="006B260B">
        <w:rPr>
          <w:szCs w:val="20"/>
        </w:rPr>
        <w:t>las</w:t>
      </w:r>
      <w:r>
        <w:rPr>
          <w:szCs w:val="20"/>
        </w:rPr>
        <w:t xml:space="preserve"> </w:t>
      </w:r>
      <w:r w:rsidRPr="006B260B">
        <w:rPr>
          <w:szCs w:val="20"/>
        </w:rPr>
        <w:t>etiquetas:</w:t>
      </w:r>
      <w:r>
        <w:rPr>
          <w:szCs w:val="20"/>
        </w:rPr>
        <w:t xml:space="preserve"> </w:t>
      </w:r>
      <w:r w:rsidRPr="006B260B">
        <w:rPr>
          <w:szCs w:val="20"/>
        </w:rPr>
        <w:t>“Descripción</w:t>
      </w:r>
      <w:r>
        <w:rPr>
          <w:szCs w:val="20"/>
        </w:rPr>
        <w:t xml:space="preserve"> </w:t>
      </w:r>
      <w:r w:rsidRPr="006B260B">
        <w:rPr>
          <w:szCs w:val="20"/>
        </w:rPr>
        <w:t>exterior”</w:t>
      </w:r>
      <w:r>
        <w:rPr>
          <w:szCs w:val="20"/>
        </w:rPr>
        <w:t xml:space="preserve"> o </w:t>
      </w:r>
      <w:r w:rsidRPr="006B260B">
        <w:rPr>
          <w:szCs w:val="20"/>
        </w:rPr>
        <w:t>“Descripción</w:t>
      </w:r>
      <w:r>
        <w:rPr>
          <w:szCs w:val="20"/>
        </w:rPr>
        <w:t xml:space="preserve"> </w:t>
      </w:r>
      <w:r w:rsidRPr="006B260B">
        <w:rPr>
          <w:szCs w:val="20"/>
        </w:rPr>
        <w:t>interior”.</w:t>
      </w:r>
    </w:p>
    <w:p w14:paraId="47AD5585" w14:textId="77777777" w:rsidR="00AD1203" w:rsidRDefault="00AD1203" w:rsidP="00676E0A">
      <w:pPr>
        <w:pStyle w:val="Cuerpodetexto"/>
        <w:rPr>
          <w:rFonts w:cs="Arial"/>
          <w:lang w:val="es-MX"/>
        </w:rPr>
      </w:pPr>
    </w:p>
    <w:p w14:paraId="63DAA44E" w14:textId="513DBE92" w:rsidR="00AD1203" w:rsidRPr="00AD1203" w:rsidRDefault="00AD1203" w:rsidP="006A3136">
      <w:pPr>
        <w:pStyle w:val="Cuerpodetexto"/>
        <w:jc w:val="center"/>
        <w:rPr>
          <w:rFonts w:cs="Arial"/>
          <w:lang w:val="es-MX"/>
        </w:rPr>
      </w:pPr>
      <w:r>
        <w:rPr>
          <w:noProof/>
          <w:szCs w:val="20"/>
          <w:lang w:eastAsia="es-ES"/>
        </w:rPr>
        <w:drawing>
          <wp:inline distT="0" distB="0" distL="0" distR="0" wp14:anchorId="48C4CC1E" wp14:editId="40D77603">
            <wp:extent cx="5608955" cy="2190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8955" cy="2190750"/>
                    </a:xfrm>
                    <a:prstGeom prst="rect">
                      <a:avLst/>
                    </a:prstGeom>
                    <a:noFill/>
                    <a:ln>
                      <a:noFill/>
                    </a:ln>
                  </pic:spPr>
                </pic:pic>
              </a:graphicData>
            </a:graphic>
          </wp:inline>
        </w:drawing>
      </w:r>
    </w:p>
    <w:p w14:paraId="396E7EBD" w14:textId="77777777" w:rsidR="00AD1203" w:rsidRDefault="00AD1203">
      <w:pPr>
        <w:jc w:val="left"/>
        <w:rPr>
          <w:lang w:eastAsia="es-ES"/>
        </w:rPr>
      </w:pPr>
    </w:p>
    <w:p w14:paraId="6C8F2B37" w14:textId="19AE544C" w:rsidR="00AD1203" w:rsidRPr="00AD1203" w:rsidRDefault="00AD1203" w:rsidP="006A3136">
      <w:pPr>
        <w:jc w:val="center"/>
        <w:rPr>
          <w:i/>
          <w:iCs/>
          <w:color w:val="1F497D" w:themeColor="text2"/>
          <w:sz w:val="18"/>
          <w:szCs w:val="18"/>
        </w:rPr>
      </w:pPr>
      <w:r w:rsidRPr="00AD1203">
        <w:rPr>
          <w:i/>
          <w:iCs/>
          <w:color w:val="1F497D" w:themeColor="text2"/>
          <w:sz w:val="18"/>
          <w:szCs w:val="18"/>
        </w:rPr>
        <w:t>Agregar una pregunta por Descripción Exterior y Descripción Interior</w:t>
      </w:r>
    </w:p>
    <w:p w14:paraId="1D8BC15F" w14:textId="77777777" w:rsidR="00AD1203" w:rsidRDefault="00AD1203">
      <w:pPr>
        <w:jc w:val="left"/>
        <w:rPr>
          <w:lang w:eastAsia="es-ES"/>
        </w:rPr>
      </w:pPr>
    </w:p>
    <w:p w14:paraId="1CB660BC" w14:textId="77777777" w:rsidR="00AD1203" w:rsidRDefault="00AD1203" w:rsidP="00AD1203">
      <w:pPr>
        <w:rPr>
          <w:szCs w:val="20"/>
        </w:rPr>
      </w:pPr>
      <w:r>
        <w:rPr>
          <w:szCs w:val="20"/>
        </w:rPr>
        <w:t>Se estima que mil fichas tienen información en “Descripción Arquitectónica”. Con este cambio, se solicita que la información se conserve en el campo de “Descripción Exterior”.</w:t>
      </w:r>
    </w:p>
    <w:p w14:paraId="4AD2DBBE" w14:textId="77777777" w:rsidR="00AD1203" w:rsidRDefault="00AD1203">
      <w:pPr>
        <w:jc w:val="left"/>
        <w:rPr>
          <w:lang w:eastAsia="es-ES"/>
        </w:rPr>
      </w:pPr>
    </w:p>
    <w:tbl>
      <w:tblPr>
        <w:tblW w:w="5000"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A0" w:firstRow="1" w:lastRow="0" w:firstColumn="1" w:lastColumn="0" w:noHBand="0" w:noVBand="0"/>
      </w:tblPr>
      <w:tblGrid>
        <w:gridCol w:w="1842"/>
        <w:gridCol w:w="2707"/>
        <w:gridCol w:w="2558"/>
        <w:gridCol w:w="149"/>
        <w:gridCol w:w="2708"/>
      </w:tblGrid>
      <w:tr w:rsidR="00AD1203" w:rsidRPr="002A3465" w14:paraId="6B886DBB" w14:textId="77777777" w:rsidTr="00742453">
        <w:trPr>
          <w:trHeight w:val="255"/>
          <w:tblHeader/>
        </w:trPr>
        <w:tc>
          <w:tcPr>
            <w:tcW w:w="8830" w:type="dxa"/>
            <w:gridSpan w:val="5"/>
            <w:tcBorders>
              <w:top w:val="single" w:sz="2" w:space="0" w:color="A6A6A6" w:themeColor="background1" w:themeShade="A6"/>
              <w:left w:val="single" w:sz="2" w:space="0" w:color="A6A6A6" w:themeColor="background1" w:themeShade="A6"/>
              <w:bottom w:val="single" w:sz="2" w:space="0" w:color="A6A6A6" w:themeColor="background1" w:themeShade="A6"/>
            </w:tcBorders>
            <w:shd w:val="clear" w:color="auto" w:fill="002060"/>
            <w:vAlign w:val="center"/>
          </w:tcPr>
          <w:p w14:paraId="1644E16A" w14:textId="77777777" w:rsidR="00AD1203" w:rsidRPr="002A3465" w:rsidRDefault="00AD1203" w:rsidP="00742453">
            <w:pPr>
              <w:pStyle w:val="Cuerpodetexto"/>
              <w:spacing w:before="60" w:after="60"/>
              <w:jc w:val="center"/>
              <w:rPr>
                <w:rFonts w:asciiTheme="minorHAnsi" w:hAnsiTheme="minorHAnsi" w:cs="Arial"/>
                <w:b/>
                <w:sz w:val="16"/>
                <w:szCs w:val="16"/>
              </w:rPr>
            </w:pPr>
            <w:r>
              <w:rPr>
                <w:rFonts w:asciiTheme="minorHAnsi" w:hAnsiTheme="minorHAnsi" w:cs="Arial"/>
                <w:b/>
                <w:sz w:val="16"/>
                <w:szCs w:val="16"/>
              </w:rPr>
              <w:lastRenderedPageBreak/>
              <w:t>Resumen de módulos, reportes y secciones afectadas</w:t>
            </w:r>
          </w:p>
        </w:tc>
      </w:tr>
      <w:tr w:rsidR="00AD1203" w:rsidRPr="002A3465" w14:paraId="645BA0B4" w14:textId="77777777" w:rsidTr="00742453">
        <w:trPr>
          <w:trHeight w:val="255"/>
          <w:tblHeader/>
        </w:trPr>
        <w:tc>
          <w:tcPr>
            <w:tcW w:w="1632"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6BE6910C" w14:textId="77777777" w:rsidR="00AD1203" w:rsidRPr="002A3465" w:rsidRDefault="00AD1203" w:rsidP="00742453">
            <w:pPr>
              <w:pStyle w:val="Ttulointernodetabla9ptVersales"/>
              <w:jc w:val="left"/>
              <w:rPr>
                <w:rFonts w:asciiTheme="minorHAnsi" w:hAnsiTheme="minorHAnsi" w:cs="Arial"/>
                <w:b w:val="0"/>
                <w:bCs w:val="0"/>
                <w:smallCaps w:val="0"/>
                <w:color w:val="000000" w:themeColor="text1"/>
                <w:sz w:val="16"/>
                <w:szCs w:val="16"/>
                <w:lang w:val="es-MX"/>
              </w:rPr>
            </w:pPr>
            <w:r w:rsidRPr="002A3465">
              <w:rPr>
                <w:rFonts w:asciiTheme="minorHAnsi" w:hAnsiTheme="minorHAnsi" w:cs="Arial"/>
                <w:b w:val="0"/>
                <w:bCs w:val="0"/>
                <w:smallCaps w:val="0"/>
                <w:color w:val="000000" w:themeColor="text1"/>
                <w:sz w:val="16"/>
                <w:szCs w:val="16"/>
                <w:lang w:val="es-MX"/>
              </w:rPr>
              <w:t>Módulos afectados</w:t>
            </w:r>
          </w:p>
        </w:tc>
        <w:tc>
          <w:tcPr>
            <w:tcW w:w="4666" w:type="dxa"/>
            <w:gridSpan w:val="2"/>
            <w:tcBorders>
              <w:left w:val="single" w:sz="2" w:space="0" w:color="A6A6A6" w:themeColor="background1" w:themeShade="A6"/>
              <w:bottom w:val="single" w:sz="4" w:space="0" w:color="777777"/>
            </w:tcBorders>
            <w:shd w:val="clear" w:color="auto" w:fill="auto"/>
            <w:vAlign w:val="center"/>
          </w:tcPr>
          <w:p w14:paraId="07576BC7" w14:textId="77777777" w:rsidR="00AD1203" w:rsidRPr="002A3465" w:rsidRDefault="00AD1203" w:rsidP="00742453">
            <w:pPr>
              <w:pStyle w:val="Cuerpodetexto"/>
              <w:spacing w:before="60" w:after="60"/>
              <w:rPr>
                <w:rFonts w:asciiTheme="minorHAnsi" w:hAnsiTheme="minorHAnsi" w:cs="Arial"/>
                <w:b/>
                <w:sz w:val="16"/>
                <w:szCs w:val="16"/>
              </w:rPr>
            </w:pPr>
            <w:r w:rsidRPr="002A3465">
              <w:rPr>
                <w:rFonts w:asciiTheme="minorHAnsi" w:hAnsiTheme="minorHAnsi" w:cs="Arial"/>
                <w:b/>
                <w:sz w:val="16"/>
                <w:szCs w:val="16"/>
              </w:rPr>
              <w:t>Módulos</w:t>
            </w:r>
          </w:p>
          <w:p w14:paraId="3FCE72DB" w14:textId="77777777" w:rsidR="00AD1203" w:rsidRPr="002A3465" w:rsidRDefault="00AD1203"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w:t>
            </w:r>
            <w:r w:rsidRPr="00840239">
              <w:rPr>
                <w:rFonts w:asciiTheme="minorHAnsi" w:hAnsiTheme="minorHAnsi" w:cs="Arial"/>
                <w:b/>
                <w:sz w:val="16"/>
                <w:szCs w:val="16"/>
              </w:rPr>
              <w:t>X</w:t>
            </w:r>
            <w:r w:rsidRPr="002A3465">
              <w:rPr>
                <w:rFonts w:asciiTheme="minorHAnsi" w:hAnsiTheme="minorHAnsi" w:cs="Arial"/>
                <w:sz w:val="16"/>
                <w:szCs w:val="16"/>
              </w:rPr>
              <w:t>) Bandeja</w:t>
            </w:r>
          </w:p>
          <w:p w14:paraId="6E1912EC" w14:textId="77777777" w:rsidR="00AD1203" w:rsidRPr="002A3465" w:rsidRDefault="00AD1203" w:rsidP="00742453">
            <w:pPr>
              <w:pStyle w:val="Cuerpodetexto"/>
              <w:spacing w:before="60" w:after="60"/>
              <w:rPr>
                <w:rFonts w:asciiTheme="minorHAnsi" w:hAnsiTheme="minorHAnsi" w:cs="Arial"/>
                <w:sz w:val="16"/>
                <w:szCs w:val="16"/>
              </w:rPr>
            </w:pPr>
            <w:r>
              <w:rPr>
                <w:rFonts w:asciiTheme="minorHAnsi" w:hAnsiTheme="minorHAnsi" w:cs="Arial"/>
                <w:sz w:val="16"/>
                <w:szCs w:val="16"/>
              </w:rPr>
              <w:t>(</w:t>
            </w:r>
            <w:r w:rsidRPr="00840239">
              <w:rPr>
                <w:rFonts w:asciiTheme="minorHAnsi" w:hAnsiTheme="minorHAnsi" w:cs="Arial"/>
                <w:b/>
                <w:sz w:val="16"/>
                <w:szCs w:val="16"/>
              </w:rPr>
              <w:t>X</w:t>
            </w:r>
            <w:r w:rsidRPr="002A3465">
              <w:rPr>
                <w:rFonts w:asciiTheme="minorHAnsi" w:hAnsiTheme="minorHAnsi" w:cs="Arial"/>
                <w:sz w:val="16"/>
                <w:szCs w:val="16"/>
              </w:rPr>
              <w:t>) Contenedor</w:t>
            </w:r>
          </w:p>
          <w:p w14:paraId="52F7DFFE" w14:textId="77777777" w:rsidR="00AD1203" w:rsidRPr="002A3465" w:rsidRDefault="00AD1203"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w:t>
            </w:r>
            <w:r w:rsidRPr="00A5759E">
              <w:rPr>
                <w:rFonts w:asciiTheme="minorHAnsi" w:hAnsiTheme="minorHAnsi" w:cs="Arial"/>
                <w:b/>
                <w:sz w:val="16"/>
                <w:szCs w:val="16"/>
              </w:rPr>
              <w:t>X</w:t>
            </w:r>
            <w:r w:rsidRPr="002A3465">
              <w:rPr>
                <w:rFonts w:asciiTheme="minorHAnsi" w:hAnsiTheme="minorHAnsi" w:cs="Arial"/>
                <w:sz w:val="16"/>
                <w:szCs w:val="16"/>
              </w:rPr>
              <w:t>) Consulta Pública</w:t>
            </w:r>
          </w:p>
          <w:p w14:paraId="0A5901A5" w14:textId="77777777" w:rsidR="00AD1203" w:rsidRPr="002A3465" w:rsidRDefault="00AD1203"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Creación de un nuevo módulo</w:t>
            </w:r>
          </w:p>
          <w:p w14:paraId="13A0DFC6" w14:textId="77777777" w:rsidR="00AD1203" w:rsidRPr="002A3465" w:rsidRDefault="00AD1203" w:rsidP="00742453">
            <w:pPr>
              <w:pStyle w:val="Cuerpodetexto"/>
              <w:spacing w:before="60" w:after="60"/>
              <w:rPr>
                <w:rFonts w:asciiTheme="minorHAnsi" w:hAnsiTheme="minorHAnsi" w:cs="Arial"/>
                <w:sz w:val="16"/>
                <w:szCs w:val="16"/>
              </w:rPr>
            </w:pPr>
          </w:p>
          <w:p w14:paraId="1DB577B0" w14:textId="77777777" w:rsidR="00AD1203" w:rsidRPr="002A3465" w:rsidRDefault="00AD1203" w:rsidP="00742453">
            <w:pPr>
              <w:pStyle w:val="Cuerpodetexto"/>
              <w:spacing w:before="60" w:after="60"/>
              <w:rPr>
                <w:rFonts w:asciiTheme="minorHAnsi" w:hAnsiTheme="minorHAnsi" w:cs="Arial"/>
                <w:b/>
                <w:sz w:val="16"/>
                <w:szCs w:val="16"/>
              </w:rPr>
            </w:pPr>
            <w:r w:rsidRPr="002A3465">
              <w:rPr>
                <w:rFonts w:asciiTheme="minorHAnsi" w:hAnsiTheme="minorHAnsi" w:cs="Arial"/>
                <w:b/>
                <w:sz w:val="16"/>
                <w:szCs w:val="16"/>
              </w:rPr>
              <w:t>Reportes</w:t>
            </w:r>
          </w:p>
          <w:p w14:paraId="55BD5CB9" w14:textId="77777777" w:rsidR="00AD1203" w:rsidRPr="002A3465" w:rsidRDefault="00AD1203" w:rsidP="00742453">
            <w:pPr>
              <w:pStyle w:val="Cuerpodetexto"/>
              <w:spacing w:before="60" w:after="60"/>
              <w:rPr>
                <w:rFonts w:asciiTheme="minorHAnsi" w:hAnsiTheme="minorHAnsi" w:cs="Arial"/>
                <w:sz w:val="16"/>
                <w:szCs w:val="16"/>
              </w:rPr>
            </w:pPr>
            <w:r>
              <w:rPr>
                <w:rFonts w:asciiTheme="minorHAnsi" w:hAnsiTheme="minorHAnsi" w:cs="Arial"/>
                <w:sz w:val="16"/>
                <w:szCs w:val="16"/>
              </w:rPr>
              <w:t>(</w:t>
            </w:r>
            <w:r w:rsidRPr="00A5759E">
              <w:rPr>
                <w:rFonts w:asciiTheme="minorHAnsi" w:hAnsiTheme="minorHAnsi" w:cs="Arial"/>
                <w:b/>
                <w:sz w:val="16"/>
                <w:szCs w:val="16"/>
              </w:rPr>
              <w:t>X</w:t>
            </w:r>
            <w:r w:rsidRPr="002A3465">
              <w:rPr>
                <w:rFonts w:asciiTheme="minorHAnsi" w:hAnsiTheme="minorHAnsi" w:cs="Arial"/>
                <w:sz w:val="16"/>
                <w:szCs w:val="16"/>
              </w:rPr>
              <w:t>) Reporte/Ficha completa</w:t>
            </w:r>
          </w:p>
          <w:p w14:paraId="5C9B117A" w14:textId="77777777" w:rsidR="00AD1203" w:rsidRPr="002A3465" w:rsidRDefault="00AD1203"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Reporte/Inventario de conjuntos e inmuebles catalogados</w:t>
            </w:r>
          </w:p>
          <w:p w14:paraId="43FA6138" w14:textId="77777777" w:rsidR="00AD1203" w:rsidRPr="002A3465" w:rsidRDefault="00AD1203"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Listado de Excel</w:t>
            </w:r>
          </w:p>
          <w:p w14:paraId="77706A65" w14:textId="77777777" w:rsidR="00AD1203" w:rsidRPr="002A3465" w:rsidRDefault="00AD1203"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Generación de un nuevo reporte</w:t>
            </w:r>
          </w:p>
        </w:tc>
        <w:tc>
          <w:tcPr>
            <w:tcW w:w="2532" w:type="dxa"/>
            <w:gridSpan w:val="2"/>
            <w:tcBorders>
              <w:bottom w:val="single" w:sz="4" w:space="0" w:color="777777"/>
            </w:tcBorders>
            <w:shd w:val="clear" w:color="auto" w:fill="auto"/>
          </w:tcPr>
          <w:p w14:paraId="2EAEA8B7" w14:textId="77777777" w:rsidR="00AD1203" w:rsidRPr="002A3465" w:rsidRDefault="00AD1203" w:rsidP="00742453">
            <w:pPr>
              <w:pStyle w:val="Cuerpodetexto"/>
              <w:spacing w:before="60" w:after="60"/>
              <w:jc w:val="left"/>
              <w:rPr>
                <w:rFonts w:asciiTheme="minorHAnsi" w:hAnsiTheme="minorHAnsi" w:cs="Arial"/>
                <w:b/>
                <w:sz w:val="16"/>
                <w:szCs w:val="16"/>
              </w:rPr>
            </w:pPr>
            <w:r w:rsidRPr="002A3465">
              <w:rPr>
                <w:rFonts w:asciiTheme="minorHAnsi" w:hAnsiTheme="minorHAnsi" w:cs="Arial"/>
                <w:b/>
                <w:sz w:val="16"/>
                <w:szCs w:val="16"/>
              </w:rPr>
              <w:t>Administración</w:t>
            </w:r>
          </w:p>
          <w:p w14:paraId="7D8B506A" w14:textId="77777777" w:rsidR="00AD1203" w:rsidRPr="002A3465" w:rsidRDefault="00AD1203"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w:t>
            </w:r>
            <w:r>
              <w:rPr>
                <w:rFonts w:asciiTheme="minorHAnsi" w:hAnsiTheme="minorHAnsi" w:cs="Arial"/>
                <w:sz w:val="16"/>
                <w:szCs w:val="16"/>
              </w:rPr>
              <w:t xml:space="preserve">  </w:t>
            </w:r>
            <w:r w:rsidRPr="002A3465">
              <w:rPr>
                <w:rFonts w:asciiTheme="minorHAnsi" w:hAnsiTheme="minorHAnsi" w:cs="Arial"/>
                <w:sz w:val="16"/>
                <w:szCs w:val="16"/>
              </w:rPr>
              <w:t>) Catálogos</w:t>
            </w:r>
          </w:p>
          <w:p w14:paraId="6498EDD6" w14:textId="77777777" w:rsidR="00AD1203" w:rsidRPr="002A3465" w:rsidRDefault="00AD1203"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Usuarios</w:t>
            </w:r>
          </w:p>
          <w:p w14:paraId="59E92A58" w14:textId="77777777" w:rsidR="00AD1203" w:rsidRPr="002A3465" w:rsidRDefault="00AD1203"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Perfiles</w:t>
            </w:r>
          </w:p>
          <w:p w14:paraId="610A589E" w14:textId="77777777" w:rsidR="00AD1203" w:rsidRPr="002A3465" w:rsidRDefault="00AD1203"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Reasignación</w:t>
            </w:r>
          </w:p>
          <w:p w14:paraId="64F69FC1" w14:textId="77777777" w:rsidR="00AD1203" w:rsidRPr="002A3465" w:rsidRDefault="00AD1203"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Reportes</w:t>
            </w:r>
          </w:p>
        </w:tc>
      </w:tr>
      <w:tr w:rsidR="00AD1203" w:rsidRPr="002A3465" w14:paraId="6CD269E3" w14:textId="77777777" w:rsidTr="00742453">
        <w:trPr>
          <w:trHeight w:val="255"/>
          <w:tblHeader/>
        </w:trPr>
        <w:tc>
          <w:tcPr>
            <w:tcW w:w="1632"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2A310151" w14:textId="77777777" w:rsidR="00AD1203" w:rsidRPr="002A3465" w:rsidRDefault="00AD1203" w:rsidP="00742453">
            <w:pPr>
              <w:pStyle w:val="Ttulointernodetabla9ptVersales"/>
              <w:jc w:val="left"/>
              <w:rPr>
                <w:rFonts w:asciiTheme="minorHAnsi" w:hAnsiTheme="minorHAnsi" w:cs="Arial"/>
                <w:b w:val="0"/>
                <w:bCs w:val="0"/>
                <w:smallCaps w:val="0"/>
                <w:color w:val="000000" w:themeColor="text1"/>
                <w:sz w:val="16"/>
                <w:szCs w:val="16"/>
                <w:lang w:val="es-MX"/>
              </w:rPr>
            </w:pPr>
            <w:r w:rsidRPr="002A3465">
              <w:rPr>
                <w:rFonts w:asciiTheme="minorHAnsi" w:hAnsiTheme="minorHAnsi" w:cs="Arial"/>
                <w:b w:val="0"/>
                <w:bCs w:val="0"/>
                <w:smallCaps w:val="0"/>
                <w:color w:val="000000" w:themeColor="text1"/>
                <w:sz w:val="16"/>
                <w:szCs w:val="16"/>
                <w:lang w:val="es-MX"/>
              </w:rPr>
              <w:t>En caso de aplicar, subraye las secciones afectadas de la ficha</w:t>
            </w:r>
          </w:p>
        </w:tc>
        <w:tc>
          <w:tcPr>
            <w:tcW w:w="2399" w:type="dxa"/>
            <w:tcBorders>
              <w:top w:val="single" w:sz="4" w:space="0" w:color="777777"/>
              <w:left w:val="single" w:sz="2" w:space="0" w:color="A6A6A6" w:themeColor="background1" w:themeShade="A6"/>
              <w:bottom w:val="single" w:sz="4" w:space="0" w:color="777777"/>
              <w:right w:val="nil"/>
            </w:tcBorders>
            <w:shd w:val="clear" w:color="auto" w:fill="auto"/>
          </w:tcPr>
          <w:p w14:paraId="350C57CB"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Tipo de ficha</w:t>
            </w:r>
          </w:p>
          <w:p w14:paraId="3590D8A5"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Localización</w:t>
            </w:r>
          </w:p>
          <w:p w14:paraId="10D3F9E0"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Identificación</w:t>
            </w:r>
          </w:p>
          <w:p w14:paraId="2F25C83D"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Aspectos legales</w:t>
            </w:r>
          </w:p>
          <w:p w14:paraId="577F9909"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 xml:space="preserve">Referencias religioso administrativas </w:t>
            </w:r>
          </w:p>
          <w:p w14:paraId="551ED60B"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Información histórica</w:t>
            </w:r>
          </w:p>
          <w:p w14:paraId="1B0653CB"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Fuentes consultadas</w:t>
            </w:r>
          </w:p>
          <w:p w14:paraId="5CC94685"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Monografía</w:t>
            </w:r>
          </w:p>
          <w:p w14:paraId="30A349DD"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Contexto inmediato</w:t>
            </w:r>
          </w:p>
          <w:p w14:paraId="03556C32"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del predio</w:t>
            </w:r>
          </w:p>
        </w:tc>
        <w:tc>
          <w:tcPr>
            <w:tcW w:w="2399" w:type="dxa"/>
            <w:gridSpan w:val="2"/>
            <w:tcBorders>
              <w:top w:val="single" w:sz="4" w:space="0" w:color="777777"/>
              <w:left w:val="nil"/>
              <w:bottom w:val="single" w:sz="4" w:space="0" w:color="777777"/>
              <w:right w:val="nil"/>
            </w:tcBorders>
            <w:shd w:val="clear" w:color="auto" w:fill="auto"/>
          </w:tcPr>
          <w:p w14:paraId="7F246385" w14:textId="77777777" w:rsidR="00AD1203" w:rsidRPr="001E5C06" w:rsidRDefault="00AD1203" w:rsidP="00742453">
            <w:pPr>
              <w:pStyle w:val="Cuerpodetexto"/>
              <w:spacing w:before="60" w:after="60"/>
              <w:jc w:val="left"/>
              <w:rPr>
                <w:rFonts w:asciiTheme="minorHAnsi" w:hAnsiTheme="minorHAnsi" w:cs="Arial"/>
                <w:b/>
                <w:sz w:val="18"/>
                <w:szCs w:val="16"/>
                <w:u w:val="single"/>
                <w:lang w:val="es-MX"/>
              </w:rPr>
            </w:pPr>
            <w:r w:rsidRPr="001E5C06">
              <w:rPr>
                <w:rFonts w:asciiTheme="minorHAnsi" w:hAnsiTheme="minorHAnsi" w:cs="Arial"/>
                <w:b/>
                <w:sz w:val="18"/>
                <w:szCs w:val="16"/>
                <w:u w:val="single"/>
                <w:lang w:val="es-MX"/>
              </w:rPr>
              <w:t>Descripción arquitectónica</w:t>
            </w:r>
          </w:p>
          <w:p w14:paraId="320AEFB6"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formales del conjunto</w:t>
            </w:r>
          </w:p>
          <w:p w14:paraId="689AF667"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formales y materiales</w:t>
            </w:r>
          </w:p>
          <w:p w14:paraId="1BEBACBB"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formales de monumentos funerarios</w:t>
            </w:r>
          </w:p>
          <w:p w14:paraId="3B4E3735"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Bienes muebles e inmuebles por destino</w:t>
            </w:r>
          </w:p>
          <w:p w14:paraId="42A8CBB6" w14:textId="77777777" w:rsidR="00AD1203" w:rsidRPr="00A5759E" w:rsidRDefault="00AD1203" w:rsidP="00742453">
            <w:pPr>
              <w:pStyle w:val="Cuerpodetexto"/>
              <w:spacing w:before="60" w:after="60"/>
              <w:jc w:val="left"/>
              <w:rPr>
                <w:rFonts w:asciiTheme="minorHAnsi" w:hAnsiTheme="minorHAnsi" w:cs="Arial"/>
                <w:sz w:val="16"/>
                <w:szCs w:val="16"/>
                <w:lang w:val="es-MX"/>
              </w:rPr>
            </w:pPr>
            <w:r w:rsidRPr="00A5759E">
              <w:rPr>
                <w:rFonts w:asciiTheme="minorHAnsi" w:hAnsiTheme="minorHAnsi" w:cs="Arial"/>
                <w:sz w:val="16"/>
                <w:szCs w:val="16"/>
                <w:lang w:val="es-MX"/>
              </w:rPr>
              <w:t>Análisis de riesgos</w:t>
            </w:r>
          </w:p>
          <w:p w14:paraId="609BEEB1"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Prioridad de atención</w:t>
            </w:r>
          </w:p>
          <w:p w14:paraId="5920D384"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Anexos</w:t>
            </w:r>
          </w:p>
        </w:tc>
        <w:tc>
          <w:tcPr>
            <w:tcW w:w="2400" w:type="dxa"/>
            <w:tcBorders>
              <w:top w:val="single" w:sz="4" w:space="0" w:color="777777"/>
              <w:left w:val="nil"/>
              <w:bottom w:val="single" w:sz="4" w:space="0" w:color="777777"/>
              <w:right w:val="single" w:sz="4" w:space="0" w:color="777777"/>
            </w:tcBorders>
            <w:shd w:val="clear" w:color="auto" w:fill="auto"/>
          </w:tcPr>
          <w:p w14:paraId="5B5F5946"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Participantes</w:t>
            </w:r>
          </w:p>
          <w:p w14:paraId="73F0C8F7"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Material de trabajo</w:t>
            </w:r>
          </w:p>
          <w:p w14:paraId="775A9334"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Datos complementarios</w:t>
            </w:r>
          </w:p>
          <w:p w14:paraId="68CE2C3F"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Planoteca del AHJE</w:t>
            </w:r>
          </w:p>
          <w:p w14:paraId="48845E8E"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Archivo histórico Jorge Enciso</w:t>
            </w:r>
          </w:p>
          <w:p w14:paraId="192C361F"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Fototeca Constantino Reyes-Valerio</w:t>
            </w:r>
          </w:p>
          <w:p w14:paraId="5024F025"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Historial de notas</w:t>
            </w:r>
          </w:p>
          <w:p w14:paraId="341D8DB7" w14:textId="77777777" w:rsidR="00AD1203" w:rsidRPr="002A3465" w:rsidRDefault="00AD1203"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Historial de la ficha</w:t>
            </w:r>
          </w:p>
        </w:tc>
      </w:tr>
    </w:tbl>
    <w:p w14:paraId="32C0772A" w14:textId="4B79DFCE" w:rsidR="00676E0A" w:rsidRDefault="00676E0A">
      <w:pPr>
        <w:jc w:val="left"/>
        <w:rPr>
          <w:lang w:eastAsia="es-ES"/>
        </w:rPr>
      </w:pPr>
      <w:r>
        <w:rPr>
          <w:lang w:eastAsia="es-ES"/>
        </w:rPr>
        <w:br w:type="page"/>
      </w:r>
    </w:p>
    <w:p w14:paraId="2A941DDD" w14:textId="72B4AE92" w:rsidR="007E4354" w:rsidRDefault="007E4354" w:rsidP="007E4354">
      <w:pPr>
        <w:pStyle w:val="Ttulo1"/>
        <w:rPr>
          <w:lang w:eastAsia="es-ES"/>
        </w:rPr>
      </w:pPr>
      <w:r>
        <w:rPr>
          <w:lang w:eastAsia="es-ES"/>
        </w:rPr>
        <w:lastRenderedPageBreak/>
        <w:t xml:space="preserve">Anexo </w:t>
      </w:r>
      <w:r w:rsidR="001718AE">
        <w:rPr>
          <w:lang w:eastAsia="es-ES"/>
        </w:rPr>
        <w:t>4</w:t>
      </w:r>
      <w:r>
        <w:rPr>
          <w:lang w:eastAsia="es-ES"/>
        </w:rPr>
        <w:t xml:space="preserve"> - </w:t>
      </w:r>
      <w:r w:rsidRPr="007F50EA">
        <w:rPr>
          <w:lang w:eastAsia="es-ES"/>
        </w:rPr>
        <w:t>Funcionalidad 3: Atención de ajustes/mejoras al Sistema de Publicación y Administración del Catálogo Nacional de Monumentos Históricos Inmuebles.</w:t>
      </w:r>
    </w:p>
    <w:p w14:paraId="3BA2307D" w14:textId="77777777" w:rsidR="00637691" w:rsidRDefault="00637691" w:rsidP="007E4354">
      <w:pPr>
        <w:rPr>
          <w:lang w:eastAsia="es-ES"/>
        </w:rPr>
      </w:pPr>
    </w:p>
    <w:p w14:paraId="755F13B5" w14:textId="7CDED564" w:rsidR="007E4354" w:rsidRDefault="007E4354" w:rsidP="007E4354">
      <w:pPr>
        <w:rPr>
          <w:lang w:eastAsia="es-ES"/>
        </w:rPr>
      </w:pPr>
      <w:r w:rsidRPr="006A3136">
        <w:rPr>
          <w:lang w:eastAsia="es-ES"/>
        </w:rPr>
        <w:t>Ajuste 2 – Eliminar fichas</w:t>
      </w:r>
    </w:p>
    <w:p w14:paraId="14C11537" w14:textId="77777777" w:rsidR="007E4354" w:rsidRDefault="007E4354" w:rsidP="007E4354">
      <w:pPr>
        <w:rPr>
          <w:lang w:eastAsia="es-ES"/>
        </w:rPr>
      </w:pPr>
    </w:p>
    <w:p w14:paraId="13C7DF94" w14:textId="77777777" w:rsidR="007E4354" w:rsidRPr="007E4354" w:rsidRDefault="007E4354" w:rsidP="00392033">
      <w:pPr>
        <w:pStyle w:val="Default"/>
        <w:numPr>
          <w:ilvl w:val="0"/>
          <w:numId w:val="52"/>
        </w:numPr>
        <w:spacing w:after="94"/>
        <w:jc w:val="both"/>
        <w:rPr>
          <w:rFonts w:asciiTheme="minorHAnsi" w:hAnsiTheme="minorHAnsi"/>
          <w:sz w:val="20"/>
          <w:szCs w:val="20"/>
        </w:rPr>
      </w:pPr>
      <w:r w:rsidRPr="007E4354">
        <w:rPr>
          <w:rFonts w:asciiTheme="minorHAnsi" w:hAnsiTheme="minorHAnsi"/>
          <w:sz w:val="20"/>
          <w:szCs w:val="20"/>
        </w:rPr>
        <w:t>Generar la funcionalidad para eliminar fichas que deberá contemplar las siguientes características:</w:t>
      </w:r>
    </w:p>
    <w:p w14:paraId="75D8FACB" w14:textId="77777777" w:rsidR="007E4354" w:rsidRPr="007E4354" w:rsidRDefault="007E4354" w:rsidP="00392033">
      <w:pPr>
        <w:pStyle w:val="Default"/>
        <w:numPr>
          <w:ilvl w:val="1"/>
          <w:numId w:val="52"/>
        </w:numPr>
        <w:spacing w:after="94"/>
        <w:jc w:val="both"/>
        <w:rPr>
          <w:rFonts w:asciiTheme="minorHAnsi" w:hAnsiTheme="minorHAnsi"/>
          <w:sz w:val="20"/>
          <w:szCs w:val="20"/>
        </w:rPr>
      </w:pPr>
      <w:r w:rsidRPr="007E4354">
        <w:rPr>
          <w:rFonts w:asciiTheme="minorHAnsi" w:hAnsiTheme="minorHAnsi"/>
          <w:sz w:val="20"/>
          <w:szCs w:val="20"/>
        </w:rPr>
        <w:t xml:space="preserve">Permitir la búsqueda de fichas con base en diversos criterios. </w:t>
      </w:r>
    </w:p>
    <w:p w14:paraId="201A2945" w14:textId="77777777" w:rsidR="007E4354" w:rsidRPr="007E4354" w:rsidRDefault="007E4354" w:rsidP="00392033">
      <w:pPr>
        <w:pStyle w:val="Default"/>
        <w:numPr>
          <w:ilvl w:val="1"/>
          <w:numId w:val="52"/>
        </w:numPr>
        <w:spacing w:after="94"/>
        <w:jc w:val="both"/>
        <w:rPr>
          <w:rFonts w:asciiTheme="minorHAnsi" w:hAnsiTheme="minorHAnsi"/>
          <w:sz w:val="20"/>
          <w:szCs w:val="20"/>
        </w:rPr>
      </w:pPr>
      <w:r w:rsidRPr="007E4354">
        <w:rPr>
          <w:rFonts w:asciiTheme="minorHAnsi" w:hAnsiTheme="minorHAnsi"/>
          <w:sz w:val="20"/>
          <w:szCs w:val="20"/>
        </w:rPr>
        <w:t xml:space="preserve">Presentar un listado paginado de las fichas candidatas a eliminar como resultado de la búsqueda. </w:t>
      </w:r>
    </w:p>
    <w:p w14:paraId="26AE08B8" w14:textId="77777777" w:rsidR="007E4354" w:rsidRPr="007E4354" w:rsidRDefault="007E4354" w:rsidP="00392033">
      <w:pPr>
        <w:pStyle w:val="Default"/>
        <w:numPr>
          <w:ilvl w:val="1"/>
          <w:numId w:val="52"/>
        </w:numPr>
        <w:spacing w:after="94"/>
        <w:jc w:val="both"/>
        <w:rPr>
          <w:rFonts w:asciiTheme="minorHAnsi" w:hAnsiTheme="minorHAnsi"/>
          <w:sz w:val="20"/>
          <w:szCs w:val="20"/>
        </w:rPr>
      </w:pPr>
      <w:r w:rsidRPr="007E4354">
        <w:rPr>
          <w:rFonts w:asciiTheme="minorHAnsi" w:hAnsiTheme="minorHAnsi"/>
          <w:sz w:val="20"/>
          <w:szCs w:val="20"/>
        </w:rPr>
        <w:t>Permitir que el usuario seleccione una o varias fichas para eliminar. El sistema considerará todas las fichas seleccionadas en las diversas páginas del listado.</w:t>
      </w:r>
    </w:p>
    <w:p w14:paraId="7D914DB6" w14:textId="77777777" w:rsidR="007E4354" w:rsidRPr="007E4354" w:rsidRDefault="007E4354" w:rsidP="00392033">
      <w:pPr>
        <w:pStyle w:val="Default"/>
        <w:numPr>
          <w:ilvl w:val="1"/>
          <w:numId w:val="52"/>
        </w:numPr>
        <w:spacing w:after="94"/>
        <w:jc w:val="both"/>
        <w:rPr>
          <w:rFonts w:asciiTheme="minorHAnsi" w:hAnsiTheme="minorHAnsi"/>
          <w:sz w:val="20"/>
          <w:szCs w:val="20"/>
        </w:rPr>
      </w:pPr>
      <w:r w:rsidRPr="007E4354">
        <w:rPr>
          <w:rFonts w:asciiTheme="minorHAnsi" w:hAnsiTheme="minorHAnsi"/>
          <w:sz w:val="20"/>
          <w:szCs w:val="20"/>
        </w:rPr>
        <w:t>Realizar la eliminación física de una o varias fichas, es decir, no se conserva el registro en el repositorio de datos.</w:t>
      </w:r>
    </w:p>
    <w:p w14:paraId="4A5F3B46" w14:textId="77777777" w:rsidR="007E4354" w:rsidRPr="007E4354" w:rsidRDefault="007E4354" w:rsidP="00392033">
      <w:pPr>
        <w:pStyle w:val="Default"/>
        <w:numPr>
          <w:ilvl w:val="1"/>
          <w:numId w:val="52"/>
        </w:numPr>
        <w:spacing w:after="94"/>
        <w:jc w:val="both"/>
        <w:rPr>
          <w:rFonts w:asciiTheme="minorHAnsi" w:hAnsiTheme="minorHAnsi"/>
          <w:sz w:val="20"/>
          <w:szCs w:val="20"/>
        </w:rPr>
      </w:pPr>
      <w:r w:rsidRPr="007E4354">
        <w:rPr>
          <w:rFonts w:asciiTheme="minorHAnsi" w:hAnsiTheme="minorHAnsi"/>
          <w:sz w:val="20"/>
          <w:szCs w:val="20"/>
        </w:rPr>
        <w:t>Registrar en bitácora los movimientos que realice el usuario.</w:t>
      </w:r>
    </w:p>
    <w:p w14:paraId="4271C585" w14:textId="77777777" w:rsidR="007E4354" w:rsidRPr="007E4354" w:rsidRDefault="007E4354" w:rsidP="007E4354">
      <w:pPr>
        <w:pStyle w:val="Default"/>
        <w:spacing w:after="94"/>
        <w:jc w:val="both"/>
        <w:rPr>
          <w:rFonts w:asciiTheme="minorHAnsi" w:hAnsiTheme="minorHAnsi"/>
          <w:sz w:val="20"/>
          <w:szCs w:val="20"/>
        </w:rPr>
      </w:pPr>
    </w:p>
    <w:p w14:paraId="21B35809" w14:textId="77777777" w:rsidR="007E4354" w:rsidRPr="007E4354" w:rsidRDefault="007E4354" w:rsidP="00392033">
      <w:pPr>
        <w:pStyle w:val="Default"/>
        <w:numPr>
          <w:ilvl w:val="0"/>
          <w:numId w:val="52"/>
        </w:numPr>
        <w:spacing w:after="94"/>
        <w:jc w:val="both"/>
        <w:rPr>
          <w:rFonts w:asciiTheme="minorHAnsi" w:hAnsiTheme="minorHAnsi"/>
          <w:sz w:val="20"/>
          <w:szCs w:val="20"/>
        </w:rPr>
      </w:pPr>
      <w:r w:rsidRPr="007E4354">
        <w:rPr>
          <w:rFonts w:asciiTheme="minorHAnsi" w:hAnsiTheme="minorHAnsi"/>
          <w:sz w:val="20"/>
          <w:szCs w:val="20"/>
        </w:rPr>
        <w:t xml:space="preserve">En el módulo de Perfiles, se agregará el permiso para la nueva funcionalidad en el registro del perfil dentro del grupo de permisos de Administración. </w:t>
      </w:r>
    </w:p>
    <w:p w14:paraId="30F09B3E" w14:textId="77777777" w:rsidR="007E4354" w:rsidRPr="007E4354" w:rsidRDefault="007E4354" w:rsidP="007E4354">
      <w:pPr>
        <w:pStyle w:val="Default"/>
        <w:spacing w:after="94"/>
        <w:rPr>
          <w:rFonts w:asciiTheme="minorHAnsi" w:hAnsiTheme="minorHAnsi"/>
          <w:sz w:val="20"/>
          <w:szCs w:val="20"/>
        </w:rPr>
      </w:pPr>
      <w:r w:rsidRPr="007E4354">
        <w:rPr>
          <w:rFonts w:asciiTheme="minorHAnsi" w:hAnsiTheme="minorHAnsi"/>
          <w:sz w:val="20"/>
          <w:szCs w:val="20"/>
        </w:rPr>
        <w:t>A continuación, se muestra un prototipo de la funcionalidad requerida:</w:t>
      </w:r>
    </w:p>
    <w:p w14:paraId="19806295" w14:textId="77777777" w:rsidR="007E4354" w:rsidRDefault="007E4354" w:rsidP="007E4354">
      <w:pPr>
        <w:pStyle w:val="Default"/>
        <w:spacing w:after="94"/>
        <w:rPr>
          <w:sz w:val="20"/>
          <w:szCs w:val="20"/>
        </w:rPr>
      </w:pPr>
    </w:p>
    <w:p w14:paraId="6D52A56C" w14:textId="77777777" w:rsidR="007E4354" w:rsidRDefault="007E4354" w:rsidP="007E4354">
      <w:pPr>
        <w:pStyle w:val="Default"/>
        <w:spacing w:after="94"/>
        <w:jc w:val="center"/>
        <w:rPr>
          <w:sz w:val="20"/>
          <w:szCs w:val="20"/>
        </w:rPr>
      </w:pPr>
      <w:r>
        <w:rPr>
          <w:noProof/>
          <w:lang w:eastAsia="es-ES"/>
        </w:rPr>
        <w:drawing>
          <wp:inline distT="0" distB="0" distL="0" distR="0" wp14:anchorId="126D993A" wp14:editId="119C0D55">
            <wp:extent cx="5723255" cy="1911927"/>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0249" cy="1920945"/>
                    </a:xfrm>
                    <a:prstGeom prst="rect">
                      <a:avLst/>
                    </a:prstGeom>
                  </pic:spPr>
                </pic:pic>
              </a:graphicData>
            </a:graphic>
          </wp:inline>
        </w:drawing>
      </w:r>
    </w:p>
    <w:p w14:paraId="16A12263" w14:textId="46BF1D88" w:rsidR="007E4354" w:rsidRDefault="007E4354" w:rsidP="007E4354">
      <w:pPr>
        <w:pStyle w:val="Descripcin"/>
        <w:jc w:val="center"/>
        <w:rPr>
          <w:sz w:val="20"/>
          <w:szCs w:val="20"/>
        </w:rPr>
      </w:pPr>
      <w:r>
        <w:t xml:space="preserve">Criterios de búsqueda </w:t>
      </w:r>
    </w:p>
    <w:p w14:paraId="3EB0F712" w14:textId="77777777" w:rsidR="007E4354" w:rsidRDefault="007E4354" w:rsidP="007E4354">
      <w:pPr>
        <w:pStyle w:val="Default"/>
        <w:spacing w:after="94"/>
        <w:jc w:val="center"/>
        <w:rPr>
          <w:sz w:val="20"/>
          <w:szCs w:val="20"/>
        </w:rPr>
      </w:pPr>
    </w:p>
    <w:p w14:paraId="260355D7" w14:textId="77777777" w:rsidR="007E4354" w:rsidRDefault="007E4354" w:rsidP="007E4354">
      <w:pPr>
        <w:pStyle w:val="Default"/>
        <w:spacing w:after="94"/>
        <w:jc w:val="center"/>
        <w:rPr>
          <w:sz w:val="20"/>
          <w:szCs w:val="20"/>
        </w:rPr>
      </w:pPr>
    </w:p>
    <w:p w14:paraId="6900ECF3" w14:textId="77777777" w:rsidR="007E4354" w:rsidRDefault="007E4354" w:rsidP="007E4354">
      <w:pPr>
        <w:pStyle w:val="Default"/>
        <w:spacing w:after="94"/>
        <w:jc w:val="center"/>
        <w:rPr>
          <w:sz w:val="20"/>
          <w:szCs w:val="20"/>
        </w:rPr>
      </w:pPr>
      <w:r>
        <w:rPr>
          <w:noProof/>
          <w:lang w:eastAsia="es-ES"/>
        </w:rPr>
        <w:lastRenderedPageBreak/>
        <w:drawing>
          <wp:inline distT="0" distB="0" distL="0" distR="0" wp14:anchorId="2AB81F64" wp14:editId="74990AEE">
            <wp:extent cx="5980430" cy="1721922"/>
            <wp:effectExtent l="0" t="0" r="127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7397" cy="1732566"/>
                    </a:xfrm>
                    <a:prstGeom prst="rect">
                      <a:avLst/>
                    </a:prstGeom>
                  </pic:spPr>
                </pic:pic>
              </a:graphicData>
            </a:graphic>
          </wp:inline>
        </w:drawing>
      </w:r>
    </w:p>
    <w:p w14:paraId="638F09EE" w14:textId="754E12F5" w:rsidR="007E4354" w:rsidRDefault="007E4354" w:rsidP="007E4354">
      <w:pPr>
        <w:pStyle w:val="Descripcin"/>
        <w:jc w:val="center"/>
        <w:rPr>
          <w:sz w:val="20"/>
          <w:szCs w:val="20"/>
        </w:rPr>
      </w:pPr>
      <w:r>
        <w:t xml:space="preserve"> Selección de fichas a eliminar </w:t>
      </w:r>
    </w:p>
    <w:p w14:paraId="017CDFA2" w14:textId="77777777" w:rsidR="007E4354" w:rsidRDefault="007E4354" w:rsidP="007E4354">
      <w:pPr>
        <w:pStyle w:val="Default"/>
        <w:spacing w:after="94"/>
        <w:rPr>
          <w:sz w:val="20"/>
          <w:szCs w:val="20"/>
        </w:rPr>
      </w:pPr>
    </w:p>
    <w:p w14:paraId="2E9BFA1B" w14:textId="77777777" w:rsidR="007E4354" w:rsidRDefault="007E4354" w:rsidP="006A3136">
      <w:pPr>
        <w:pStyle w:val="Default"/>
        <w:spacing w:after="94"/>
        <w:jc w:val="center"/>
        <w:rPr>
          <w:sz w:val="20"/>
          <w:szCs w:val="20"/>
        </w:rPr>
      </w:pPr>
      <w:r>
        <w:rPr>
          <w:noProof/>
          <w:lang w:eastAsia="es-ES"/>
        </w:rPr>
        <w:drawing>
          <wp:inline distT="0" distB="0" distL="0" distR="0" wp14:anchorId="2E4530DE" wp14:editId="2F707769">
            <wp:extent cx="5612130" cy="157670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576705"/>
                    </a:xfrm>
                    <a:prstGeom prst="rect">
                      <a:avLst/>
                    </a:prstGeom>
                  </pic:spPr>
                </pic:pic>
              </a:graphicData>
            </a:graphic>
          </wp:inline>
        </w:drawing>
      </w:r>
    </w:p>
    <w:p w14:paraId="30D6B6C0" w14:textId="07E82D98" w:rsidR="007E4354" w:rsidRDefault="007E4354" w:rsidP="007E4354">
      <w:pPr>
        <w:pStyle w:val="Descripcin"/>
        <w:jc w:val="center"/>
        <w:rPr>
          <w:sz w:val="20"/>
          <w:szCs w:val="20"/>
        </w:rPr>
      </w:pPr>
      <w:r>
        <w:t xml:space="preserve">Confirmación de las fichas a eliminar </w:t>
      </w:r>
    </w:p>
    <w:p w14:paraId="382DBA08" w14:textId="77777777" w:rsidR="007E4354" w:rsidRPr="00E73C94" w:rsidRDefault="007E4354" w:rsidP="007E4354">
      <w:pPr>
        <w:pStyle w:val="Default"/>
        <w:spacing w:after="94"/>
        <w:rPr>
          <w:sz w:val="20"/>
          <w:szCs w:val="20"/>
        </w:rPr>
      </w:pPr>
    </w:p>
    <w:tbl>
      <w:tblPr>
        <w:tblW w:w="5000"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A0" w:firstRow="1" w:lastRow="0" w:firstColumn="1" w:lastColumn="0" w:noHBand="0" w:noVBand="0"/>
      </w:tblPr>
      <w:tblGrid>
        <w:gridCol w:w="1842"/>
        <w:gridCol w:w="2707"/>
        <w:gridCol w:w="2558"/>
        <w:gridCol w:w="149"/>
        <w:gridCol w:w="2708"/>
      </w:tblGrid>
      <w:tr w:rsidR="007E4354" w:rsidRPr="002A3465" w14:paraId="274F3DAA" w14:textId="77777777" w:rsidTr="00742453">
        <w:trPr>
          <w:trHeight w:val="255"/>
          <w:tblHeader/>
        </w:trPr>
        <w:tc>
          <w:tcPr>
            <w:tcW w:w="8830" w:type="dxa"/>
            <w:gridSpan w:val="5"/>
            <w:tcBorders>
              <w:top w:val="single" w:sz="2" w:space="0" w:color="A6A6A6" w:themeColor="background1" w:themeShade="A6"/>
              <w:left w:val="single" w:sz="2" w:space="0" w:color="A6A6A6" w:themeColor="background1" w:themeShade="A6"/>
              <w:bottom w:val="single" w:sz="2" w:space="0" w:color="A6A6A6" w:themeColor="background1" w:themeShade="A6"/>
            </w:tcBorders>
            <w:shd w:val="clear" w:color="auto" w:fill="002060"/>
            <w:vAlign w:val="center"/>
          </w:tcPr>
          <w:p w14:paraId="4D4691AB" w14:textId="77777777" w:rsidR="007E4354" w:rsidRPr="002A3465" w:rsidRDefault="007E4354" w:rsidP="00742453">
            <w:pPr>
              <w:pStyle w:val="Cuerpodetexto"/>
              <w:spacing w:before="60" w:after="60"/>
              <w:jc w:val="center"/>
              <w:rPr>
                <w:rFonts w:asciiTheme="minorHAnsi" w:hAnsiTheme="minorHAnsi"/>
                <w:b/>
                <w:sz w:val="16"/>
                <w:szCs w:val="16"/>
              </w:rPr>
            </w:pPr>
            <w:r>
              <w:rPr>
                <w:rFonts w:asciiTheme="minorHAnsi" w:hAnsiTheme="minorHAnsi"/>
                <w:b/>
                <w:sz w:val="16"/>
                <w:szCs w:val="16"/>
              </w:rPr>
              <w:lastRenderedPageBreak/>
              <w:t>Resumen de módulos, reportes y secciones afectadas</w:t>
            </w:r>
          </w:p>
        </w:tc>
      </w:tr>
      <w:tr w:rsidR="007E4354" w:rsidRPr="002A3465" w14:paraId="2DDA4A04" w14:textId="77777777" w:rsidTr="00742453">
        <w:trPr>
          <w:trHeight w:val="255"/>
          <w:tblHeader/>
        </w:trPr>
        <w:tc>
          <w:tcPr>
            <w:tcW w:w="1632"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25FD75DB" w14:textId="77777777" w:rsidR="007E4354" w:rsidRPr="002A3465" w:rsidRDefault="007E4354" w:rsidP="00742453">
            <w:pPr>
              <w:pStyle w:val="Ttulointernodetabla9ptVersales"/>
              <w:jc w:val="left"/>
              <w:rPr>
                <w:rFonts w:asciiTheme="minorHAnsi" w:hAnsiTheme="minorHAnsi"/>
                <w:b w:val="0"/>
                <w:bCs w:val="0"/>
                <w:smallCaps w:val="0"/>
                <w:color w:val="000000" w:themeColor="text1"/>
                <w:sz w:val="16"/>
                <w:szCs w:val="16"/>
                <w:lang w:val="es-MX"/>
              </w:rPr>
            </w:pPr>
            <w:r w:rsidRPr="002A3465">
              <w:rPr>
                <w:rFonts w:asciiTheme="minorHAnsi" w:hAnsiTheme="minorHAnsi"/>
                <w:b w:val="0"/>
                <w:bCs w:val="0"/>
                <w:smallCaps w:val="0"/>
                <w:color w:val="000000" w:themeColor="text1"/>
                <w:sz w:val="16"/>
                <w:szCs w:val="16"/>
                <w:lang w:val="es-MX"/>
              </w:rPr>
              <w:t>Módulos afectados</w:t>
            </w:r>
          </w:p>
        </w:tc>
        <w:tc>
          <w:tcPr>
            <w:tcW w:w="4666" w:type="dxa"/>
            <w:gridSpan w:val="2"/>
            <w:tcBorders>
              <w:left w:val="single" w:sz="2" w:space="0" w:color="A6A6A6" w:themeColor="background1" w:themeShade="A6"/>
              <w:bottom w:val="single" w:sz="4" w:space="0" w:color="777777"/>
            </w:tcBorders>
            <w:shd w:val="clear" w:color="auto" w:fill="auto"/>
            <w:vAlign w:val="center"/>
          </w:tcPr>
          <w:p w14:paraId="079F16E6" w14:textId="77777777" w:rsidR="007E4354" w:rsidRPr="002A3465" w:rsidRDefault="007E4354" w:rsidP="00742453">
            <w:pPr>
              <w:pStyle w:val="Cuerpodetexto"/>
              <w:spacing w:before="60" w:after="60"/>
              <w:rPr>
                <w:rFonts w:asciiTheme="minorHAnsi" w:hAnsiTheme="minorHAnsi"/>
                <w:b/>
                <w:sz w:val="16"/>
                <w:szCs w:val="16"/>
              </w:rPr>
            </w:pPr>
            <w:r w:rsidRPr="002A3465">
              <w:rPr>
                <w:rFonts w:asciiTheme="minorHAnsi" w:hAnsiTheme="minorHAnsi"/>
                <w:b/>
                <w:sz w:val="16"/>
                <w:szCs w:val="16"/>
              </w:rPr>
              <w:t>Módulos</w:t>
            </w:r>
          </w:p>
          <w:p w14:paraId="7D3E1BD7" w14:textId="77777777" w:rsidR="007E4354" w:rsidRPr="002A3465" w:rsidRDefault="007E4354" w:rsidP="00742453">
            <w:pPr>
              <w:pStyle w:val="Cuerpodetexto"/>
              <w:spacing w:before="60" w:after="60"/>
              <w:rPr>
                <w:rFonts w:asciiTheme="minorHAnsi" w:hAnsiTheme="minorHAnsi"/>
                <w:sz w:val="16"/>
                <w:szCs w:val="16"/>
              </w:rPr>
            </w:pPr>
            <w:r w:rsidRPr="002A3465">
              <w:rPr>
                <w:rFonts w:asciiTheme="minorHAnsi" w:hAnsiTheme="minorHAnsi"/>
                <w:sz w:val="16"/>
                <w:szCs w:val="16"/>
              </w:rPr>
              <w:t>(</w:t>
            </w:r>
            <w:r>
              <w:rPr>
                <w:rFonts w:asciiTheme="minorHAnsi" w:hAnsiTheme="minorHAnsi"/>
                <w:sz w:val="16"/>
                <w:szCs w:val="16"/>
              </w:rPr>
              <w:t xml:space="preserve">  </w:t>
            </w:r>
            <w:r w:rsidRPr="002A3465">
              <w:rPr>
                <w:rFonts w:asciiTheme="minorHAnsi" w:hAnsiTheme="minorHAnsi"/>
                <w:sz w:val="16"/>
                <w:szCs w:val="16"/>
              </w:rPr>
              <w:t>) Bandeja</w:t>
            </w:r>
          </w:p>
          <w:p w14:paraId="52BF0057" w14:textId="77777777" w:rsidR="007E4354" w:rsidRPr="002A3465" w:rsidRDefault="007E4354" w:rsidP="00742453">
            <w:pPr>
              <w:pStyle w:val="Cuerpodetexto"/>
              <w:spacing w:before="60" w:after="60"/>
              <w:rPr>
                <w:rFonts w:asciiTheme="minorHAnsi" w:hAnsiTheme="minorHAnsi"/>
                <w:sz w:val="16"/>
                <w:szCs w:val="16"/>
              </w:rPr>
            </w:pPr>
            <w:r>
              <w:rPr>
                <w:rFonts w:asciiTheme="minorHAnsi" w:hAnsiTheme="minorHAnsi"/>
                <w:sz w:val="16"/>
                <w:szCs w:val="16"/>
              </w:rPr>
              <w:t xml:space="preserve">(  </w:t>
            </w:r>
            <w:r w:rsidRPr="002A3465">
              <w:rPr>
                <w:rFonts w:asciiTheme="minorHAnsi" w:hAnsiTheme="minorHAnsi"/>
                <w:sz w:val="16"/>
                <w:szCs w:val="16"/>
              </w:rPr>
              <w:t>) Contenedor</w:t>
            </w:r>
          </w:p>
          <w:p w14:paraId="047CDF8D" w14:textId="77777777" w:rsidR="007E4354" w:rsidRPr="002A3465" w:rsidRDefault="007E4354" w:rsidP="00742453">
            <w:pPr>
              <w:pStyle w:val="Cuerpodetexto"/>
              <w:spacing w:before="60" w:after="60"/>
              <w:rPr>
                <w:rFonts w:asciiTheme="minorHAnsi" w:hAnsiTheme="minorHAnsi"/>
                <w:sz w:val="16"/>
                <w:szCs w:val="16"/>
              </w:rPr>
            </w:pPr>
            <w:r w:rsidRPr="002A3465">
              <w:rPr>
                <w:rFonts w:asciiTheme="minorHAnsi" w:hAnsiTheme="minorHAnsi"/>
                <w:sz w:val="16"/>
                <w:szCs w:val="16"/>
              </w:rPr>
              <w:t>(</w:t>
            </w:r>
            <w:r>
              <w:rPr>
                <w:rFonts w:asciiTheme="minorHAnsi" w:hAnsiTheme="minorHAnsi"/>
                <w:sz w:val="16"/>
                <w:szCs w:val="16"/>
              </w:rPr>
              <w:t xml:space="preserve">  </w:t>
            </w:r>
            <w:r w:rsidRPr="002A3465">
              <w:rPr>
                <w:rFonts w:asciiTheme="minorHAnsi" w:hAnsiTheme="minorHAnsi"/>
                <w:sz w:val="16"/>
                <w:szCs w:val="16"/>
              </w:rPr>
              <w:t>) Consulta Pública</w:t>
            </w:r>
          </w:p>
          <w:p w14:paraId="4598E4D0" w14:textId="77777777" w:rsidR="007E4354" w:rsidRPr="002A3465" w:rsidRDefault="007E4354" w:rsidP="00742453">
            <w:pPr>
              <w:pStyle w:val="Cuerpodetexto"/>
              <w:spacing w:before="60" w:after="60"/>
              <w:rPr>
                <w:rFonts w:asciiTheme="minorHAnsi" w:hAnsiTheme="minorHAnsi"/>
                <w:sz w:val="16"/>
                <w:szCs w:val="16"/>
              </w:rPr>
            </w:pPr>
            <w:r w:rsidRPr="002A3465">
              <w:rPr>
                <w:rFonts w:asciiTheme="minorHAnsi" w:hAnsiTheme="minorHAnsi"/>
                <w:sz w:val="16"/>
                <w:szCs w:val="16"/>
              </w:rPr>
              <w:t>(</w:t>
            </w:r>
            <w:r w:rsidRPr="006B3F2C">
              <w:rPr>
                <w:rFonts w:asciiTheme="minorHAnsi" w:hAnsiTheme="minorHAnsi"/>
                <w:b/>
                <w:sz w:val="16"/>
                <w:szCs w:val="16"/>
              </w:rPr>
              <w:t>X</w:t>
            </w:r>
            <w:r w:rsidRPr="002A3465">
              <w:rPr>
                <w:rFonts w:asciiTheme="minorHAnsi" w:hAnsiTheme="minorHAnsi"/>
                <w:sz w:val="16"/>
                <w:szCs w:val="16"/>
              </w:rPr>
              <w:t>) Creación de un nuevo módulo</w:t>
            </w:r>
          </w:p>
          <w:p w14:paraId="158EC912" w14:textId="77777777" w:rsidR="007E4354" w:rsidRPr="002A3465" w:rsidRDefault="007E4354" w:rsidP="00742453">
            <w:pPr>
              <w:pStyle w:val="Cuerpodetexto"/>
              <w:spacing w:before="60" w:after="60"/>
              <w:rPr>
                <w:rFonts w:asciiTheme="minorHAnsi" w:hAnsiTheme="minorHAnsi"/>
                <w:sz w:val="16"/>
                <w:szCs w:val="16"/>
              </w:rPr>
            </w:pPr>
          </w:p>
          <w:p w14:paraId="21C47249" w14:textId="77777777" w:rsidR="007E4354" w:rsidRPr="002A3465" w:rsidRDefault="007E4354" w:rsidP="00742453">
            <w:pPr>
              <w:pStyle w:val="Cuerpodetexto"/>
              <w:spacing w:before="60" w:after="60"/>
              <w:rPr>
                <w:rFonts w:asciiTheme="minorHAnsi" w:hAnsiTheme="minorHAnsi"/>
                <w:b/>
                <w:sz w:val="16"/>
                <w:szCs w:val="16"/>
              </w:rPr>
            </w:pPr>
            <w:r w:rsidRPr="002A3465">
              <w:rPr>
                <w:rFonts w:asciiTheme="minorHAnsi" w:hAnsiTheme="minorHAnsi"/>
                <w:b/>
                <w:sz w:val="16"/>
                <w:szCs w:val="16"/>
              </w:rPr>
              <w:t>Reportes</w:t>
            </w:r>
          </w:p>
          <w:p w14:paraId="08611D96" w14:textId="77777777" w:rsidR="007E4354" w:rsidRPr="002A3465" w:rsidRDefault="007E4354" w:rsidP="00742453">
            <w:pPr>
              <w:pStyle w:val="Cuerpodetexto"/>
              <w:spacing w:before="60" w:after="60"/>
              <w:rPr>
                <w:rFonts w:asciiTheme="minorHAnsi" w:hAnsiTheme="minorHAnsi"/>
                <w:sz w:val="16"/>
                <w:szCs w:val="16"/>
              </w:rPr>
            </w:pPr>
            <w:r>
              <w:rPr>
                <w:rFonts w:asciiTheme="minorHAnsi" w:hAnsiTheme="minorHAnsi"/>
                <w:sz w:val="16"/>
                <w:szCs w:val="16"/>
              </w:rPr>
              <w:t xml:space="preserve">( </w:t>
            </w:r>
            <w:r w:rsidRPr="002A3465">
              <w:rPr>
                <w:rFonts w:asciiTheme="minorHAnsi" w:hAnsiTheme="minorHAnsi"/>
                <w:sz w:val="16"/>
                <w:szCs w:val="16"/>
              </w:rPr>
              <w:t>) Reporte/Ficha completa</w:t>
            </w:r>
          </w:p>
          <w:p w14:paraId="10B8A669" w14:textId="77777777" w:rsidR="007E4354" w:rsidRPr="002A3465" w:rsidRDefault="007E4354" w:rsidP="00742453">
            <w:pPr>
              <w:pStyle w:val="Cuerpodetexto"/>
              <w:spacing w:before="60" w:after="60"/>
              <w:rPr>
                <w:rFonts w:asciiTheme="minorHAnsi" w:hAnsiTheme="minorHAnsi"/>
                <w:sz w:val="16"/>
                <w:szCs w:val="16"/>
              </w:rPr>
            </w:pPr>
            <w:r w:rsidRPr="002A3465">
              <w:rPr>
                <w:rFonts w:asciiTheme="minorHAnsi" w:hAnsiTheme="minorHAnsi"/>
                <w:sz w:val="16"/>
                <w:szCs w:val="16"/>
              </w:rPr>
              <w:t xml:space="preserve">( </w:t>
            </w:r>
            <w:r>
              <w:rPr>
                <w:rFonts w:asciiTheme="minorHAnsi" w:hAnsiTheme="minorHAnsi"/>
                <w:sz w:val="16"/>
                <w:szCs w:val="16"/>
              </w:rPr>
              <w:t xml:space="preserve"> </w:t>
            </w:r>
            <w:r w:rsidRPr="002A3465">
              <w:rPr>
                <w:rFonts w:asciiTheme="minorHAnsi" w:hAnsiTheme="minorHAnsi"/>
                <w:sz w:val="16"/>
                <w:szCs w:val="16"/>
              </w:rPr>
              <w:t>) Reporte/Inventario de conjuntos e inmuebles catalogados</w:t>
            </w:r>
          </w:p>
          <w:p w14:paraId="16D4D659" w14:textId="77777777" w:rsidR="007E4354" w:rsidRPr="002A3465" w:rsidRDefault="007E4354" w:rsidP="00742453">
            <w:pPr>
              <w:pStyle w:val="Cuerpodetexto"/>
              <w:spacing w:before="60" w:after="60"/>
              <w:rPr>
                <w:rFonts w:asciiTheme="minorHAnsi" w:hAnsiTheme="minorHAnsi"/>
                <w:sz w:val="16"/>
                <w:szCs w:val="16"/>
              </w:rPr>
            </w:pPr>
            <w:r w:rsidRPr="002A3465">
              <w:rPr>
                <w:rFonts w:asciiTheme="minorHAnsi" w:hAnsiTheme="minorHAnsi"/>
                <w:sz w:val="16"/>
                <w:szCs w:val="16"/>
              </w:rPr>
              <w:t xml:space="preserve">( </w:t>
            </w:r>
            <w:r>
              <w:rPr>
                <w:rFonts w:asciiTheme="minorHAnsi" w:hAnsiTheme="minorHAnsi"/>
                <w:sz w:val="16"/>
                <w:szCs w:val="16"/>
              </w:rPr>
              <w:t xml:space="preserve"> </w:t>
            </w:r>
            <w:r w:rsidRPr="002A3465">
              <w:rPr>
                <w:rFonts w:asciiTheme="minorHAnsi" w:hAnsiTheme="minorHAnsi"/>
                <w:sz w:val="16"/>
                <w:szCs w:val="16"/>
              </w:rPr>
              <w:t>) Listado de Excel</w:t>
            </w:r>
          </w:p>
          <w:p w14:paraId="7E2FE3C1" w14:textId="77777777" w:rsidR="007E4354" w:rsidRPr="002A3465" w:rsidRDefault="007E4354" w:rsidP="00742453">
            <w:pPr>
              <w:pStyle w:val="Cuerpodetexto"/>
              <w:spacing w:before="60" w:after="60"/>
              <w:rPr>
                <w:rFonts w:asciiTheme="minorHAnsi" w:hAnsiTheme="minorHAnsi"/>
                <w:sz w:val="16"/>
                <w:szCs w:val="16"/>
              </w:rPr>
            </w:pPr>
            <w:r w:rsidRPr="002A3465">
              <w:rPr>
                <w:rFonts w:asciiTheme="minorHAnsi" w:hAnsiTheme="minorHAnsi"/>
                <w:sz w:val="16"/>
                <w:szCs w:val="16"/>
              </w:rPr>
              <w:t xml:space="preserve">( </w:t>
            </w:r>
            <w:r>
              <w:rPr>
                <w:rFonts w:asciiTheme="minorHAnsi" w:hAnsiTheme="minorHAnsi"/>
                <w:sz w:val="16"/>
                <w:szCs w:val="16"/>
              </w:rPr>
              <w:t xml:space="preserve"> </w:t>
            </w:r>
            <w:r w:rsidRPr="002A3465">
              <w:rPr>
                <w:rFonts w:asciiTheme="minorHAnsi" w:hAnsiTheme="minorHAnsi"/>
                <w:sz w:val="16"/>
                <w:szCs w:val="16"/>
              </w:rPr>
              <w:t>) Generación de un nuevo reporte</w:t>
            </w:r>
          </w:p>
        </w:tc>
        <w:tc>
          <w:tcPr>
            <w:tcW w:w="2532" w:type="dxa"/>
            <w:gridSpan w:val="2"/>
            <w:tcBorders>
              <w:bottom w:val="single" w:sz="4" w:space="0" w:color="777777"/>
            </w:tcBorders>
            <w:shd w:val="clear" w:color="auto" w:fill="auto"/>
          </w:tcPr>
          <w:p w14:paraId="0E4151A3" w14:textId="77777777" w:rsidR="007E4354" w:rsidRPr="002A3465" w:rsidRDefault="007E4354" w:rsidP="00742453">
            <w:pPr>
              <w:pStyle w:val="Cuerpodetexto"/>
              <w:spacing w:before="60" w:after="60"/>
              <w:jc w:val="left"/>
              <w:rPr>
                <w:rFonts w:asciiTheme="minorHAnsi" w:hAnsiTheme="minorHAnsi"/>
                <w:b/>
                <w:sz w:val="16"/>
                <w:szCs w:val="16"/>
              </w:rPr>
            </w:pPr>
            <w:r w:rsidRPr="002A3465">
              <w:rPr>
                <w:rFonts w:asciiTheme="minorHAnsi" w:hAnsiTheme="minorHAnsi"/>
                <w:b/>
                <w:sz w:val="16"/>
                <w:szCs w:val="16"/>
              </w:rPr>
              <w:t>Administración</w:t>
            </w:r>
          </w:p>
          <w:p w14:paraId="7AE58AB1"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w:t>
            </w:r>
            <w:r>
              <w:rPr>
                <w:rFonts w:asciiTheme="minorHAnsi" w:hAnsiTheme="minorHAnsi"/>
                <w:sz w:val="16"/>
                <w:szCs w:val="16"/>
              </w:rPr>
              <w:t xml:space="preserve">  </w:t>
            </w:r>
            <w:r w:rsidRPr="002A3465">
              <w:rPr>
                <w:rFonts w:asciiTheme="minorHAnsi" w:hAnsiTheme="minorHAnsi"/>
                <w:sz w:val="16"/>
                <w:szCs w:val="16"/>
              </w:rPr>
              <w:t>) Catálogos</w:t>
            </w:r>
          </w:p>
          <w:p w14:paraId="53069625"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 xml:space="preserve">( </w:t>
            </w:r>
            <w:r>
              <w:rPr>
                <w:rFonts w:asciiTheme="minorHAnsi" w:hAnsiTheme="minorHAnsi"/>
                <w:sz w:val="16"/>
                <w:szCs w:val="16"/>
              </w:rPr>
              <w:t xml:space="preserve"> </w:t>
            </w:r>
            <w:r w:rsidRPr="002A3465">
              <w:rPr>
                <w:rFonts w:asciiTheme="minorHAnsi" w:hAnsiTheme="minorHAnsi"/>
                <w:sz w:val="16"/>
                <w:szCs w:val="16"/>
              </w:rPr>
              <w:t>) Usuarios</w:t>
            </w:r>
          </w:p>
          <w:p w14:paraId="3EBAEE5F"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w:t>
            </w:r>
            <w:r w:rsidRPr="007455A0">
              <w:rPr>
                <w:rFonts w:asciiTheme="minorHAnsi" w:hAnsiTheme="minorHAnsi"/>
                <w:b/>
                <w:sz w:val="16"/>
                <w:szCs w:val="16"/>
              </w:rPr>
              <w:t>X</w:t>
            </w:r>
            <w:r w:rsidRPr="002A3465">
              <w:rPr>
                <w:rFonts w:asciiTheme="minorHAnsi" w:hAnsiTheme="minorHAnsi"/>
                <w:sz w:val="16"/>
                <w:szCs w:val="16"/>
              </w:rPr>
              <w:t>) Perfiles</w:t>
            </w:r>
          </w:p>
          <w:p w14:paraId="24577FB1"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 xml:space="preserve">( </w:t>
            </w:r>
            <w:r>
              <w:rPr>
                <w:rFonts w:asciiTheme="minorHAnsi" w:hAnsiTheme="minorHAnsi"/>
                <w:sz w:val="16"/>
                <w:szCs w:val="16"/>
              </w:rPr>
              <w:t xml:space="preserve"> </w:t>
            </w:r>
            <w:r w:rsidRPr="002A3465">
              <w:rPr>
                <w:rFonts w:asciiTheme="minorHAnsi" w:hAnsiTheme="minorHAnsi"/>
                <w:sz w:val="16"/>
                <w:szCs w:val="16"/>
              </w:rPr>
              <w:t>) Reasignación</w:t>
            </w:r>
          </w:p>
          <w:p w14:paraId="4BCA6039"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 xml:space="preserve">( </w:t>
            </w:r>
            <w:r>
              <w:rPr>
                <w:rFonts w:asciiTheme="minorHAnsi" w:hAnsiTheme="minorHAnsi"/>
                <w:sz w:val="16"/>
                <w:szCs w:val="16"/>
              </w:rPr>
              <w:t xml:space="preserve"> </w:t>
            </w:r>
            <w:r w:rsidRPr="002A3465">
              <w:rPr>
                <w:rFonts w:asciiTheme="minorHAnsi" w:hAnsiTheme="minorHAnsi"/>
                <w:sz w:val="16"/>
                <w:szCs w:val="16"/>
              </w:rPr>
              <w:t>) Reportes</w:t>
            </w:r>
          </w:p>
        </w:tc>
      </w:tr>
      <w:tr w:rsidR="007E4354" w:rsidRPr="002A3465" w14:paraId="16B36A97" w14:textId="77777777" w:rsidTr="00742453">
        <w:trPr>
          <w:trHeight w:val="255"/>
          <w:tblHeader/>
        </w:trPr>
        <w:tc>
          <w:tcPr>
            <w:tcW w:w="1632"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2A565718" w14:textId="77777777" w:rsidR="007E4354" w:rsidRPr="002A3465" w:rsidRDefault="007E4354" w:rsidP="00742453">
            <w:pPr>
              <w:pStyle w:val="Ttulointernodetabla9ptVersales"/>
              <w:jc w:val="left"/>
              <w:rPr>
                <w:rFonts w:asciiTheme="minorHAnsi" w:hAnsiTheme="minorHAnsi"/>
                <w:b w:val="0"/>
                <w:bCs w:val="0"/>
                <w:smallCaps w:val="0"/>
                <w:color w:val="000000" w:themeColor="text1"/>
                <w:sz w:val="16"/>
                <w:szCs w:val="16"/>
                <w:lang w:val="es-MX"/>
              </w:rPr>
            </w:pPr>
            <w:r w:rsidRPr="002A3465">
              <w:rPr>
                <w:rFonts w:asciiTheme="minorHAnsi" w:hAnsiTheme="minorHAnsi"/>
                <w:b w:val="0"/>
                <w:bCs w:val="0"/>
                <w:smallCaps w:val="0"/>
                <w:color w:val="000000" w:themeColor="text1"/>
                <w:sz w:val="16"/>
                <w:szCs w:val="16"/>
                <w:lang w:val="es-MX"/>
              </w:rPr>
              <w:t>En caso de aplicar, subraye las secciones afectadas de la ficha</w:t>
            </w:r>
          </w:p>
        </w:tc>
        <w:tc>
          <w:tcPr>
            <w:tcW w:w="2399" w:type="dxa"/>
            <w:tcBorders>
              <w:top w:val="single" w:sz="4" w:space="0" w:color="777777"/>
              <w:left w:val="single" w:sz="2" w:space="0" w:color="A6A6A6" w:themeColor="background1" w:themeShade="A6"/>
              <w:bottom w:val="single" w:sz="4" w:space="0" w:color="777777"/>
              <w:right w:val="nil"/>
            </w:tcBorders>
            <w:shd w:val="clear" w:color="auto" w:fill="auto"/>
          </w:tcPr>
          <w:p w14:paraId="4D57ECD0"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Tipo de ficha</w:t>
            </w:r>
          </w:p>
          <w:p w14:paraId="4124D123"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Localización</w:t>
            </w:r>
          </w:p>
          <w:p w14:paraId="3C7802EF"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Identificación</w:t>
            </w:r>
          </w:p>
          <w:p w14:paraId="63154EC8"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Aspectos legales</w:t>
            </w:r>
          </w:p>
          <w:p w14:paraId="437C4531"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 xml:space="preserve">Referencias religioso administrativas </w:t>
            </w:r>
          </w:p>
          <w:p w14:paraId="11775048"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Información histórica</w:t>
            </w:r>
          </w:p>
          <w:p w14:paraId="294F87B7"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Fuentes consultadas</w:t>
            </w:r>
          </w:p>
          <w:p w14:paraId="6B163BBD"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Monografía</w:t>
            </w:r>
          </w:p>
          <w:p w14:paraId="4EFEADB5"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Contexto inmediato</w:t>
            </w:r>
          </w:p>
          <w:p w14:paraId="1B5ACFE6"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Características del predio</w:t>
            </w:r>
          </w:p>
        </w:tc>
        <w:tc>
          <w:tcPr>
            <w:tcW w:w="2399" w:type="dxa"/>
            <w:gridSpan w:val="2"/>
            <w:tcBorders>
              <w:top w:val="single" w:sz="4" w:space="0" w:color="777777"/>
              <w:left w:val="nil"/>
              <w:bottom w:val="single" w:sz="4" w:space="0" w:color="777777"/>
              <w:right w:val="nil"/>
            </w:tcBorders>
            <w:shd w:val="clear" w:color="auto" w:fill="auto"/>
          </w:tcPr>
          <w:p w14:paraId="05E6678D" w14:textId="77777777" w:rsidR="007E4354" w:rsidRPr="00E73C94" w:rsidRDefault="007E4354" w:rsidP="00742453">
            <w:pPr>
              <w:pStyle w:val="Cuerpodetexto"/>
              <w:spacing w:before="60" w:after="60"/>
              <w:jc w:val="left"/>
              <w:rPr>
                <w:rFonts w:asciiTheme="minorHAnsi" w:hAnsiTheme="minorHAnsi"/>
                <w:sz w:val="16"/>
                <w:szCs w:val="16"/>
              </w:rPr>
            </w:pPr>
            <w:r w:rsidRPr="00E73C94">
              <w:rPr>
                <w:rFonts w:asciiTheme="minorHAnsi" w:hAnsiTheme="minorHAnsi"/>
                <w:sz w:val="16"/>
                <w:szCs w:val="16"/>
              </w:rPr>
              <w:t>Descripción arquitectónica</w:t>
            </w:r>
          </w:p>
          <w:p w14:paraId="731F3A27"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Características formales del conjunto</w:t>
            </w:r>
          </w:p>
          <w:p w14:paraId="1006D146"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Características formales y materiales</w:t>
            </w:r>
          </w:p>
          <w:p w14:paraId="70971B81"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Características formales de monumentos funerarios</w:t>
            </w:r>
          </w:p>
          <w:p w14:paraId="70072317"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Bienes muebles e inmuebles por destino</w:t>
            </w:r>
          </w:p>
          <w:p w14:paraId="5CDA13AD" w14:textId="77777777" w:rsidR="007E4354" w:rsidRPr="00A5759E" w:rsidRDefault="007E4354" w:rsidP="00742453">
            <w:pPr>
              <w:pStyle w:val="Cuerpodetexto"/>
              <w:spacing w:before="60" w:after="60"/>
              <w:jc w:val="left"/>
              <w:rPr>
                <w:rFonts w:asciiTheme="minorHAnsi" w:hAnsiTheme="minorHAnsi"/>
                <w:sz w:val="16"/>
                <w:szCs w:val="16"/>
              </w:rPr>
            </w:pPr>
            <w:r w:rsidRPr="00A5759E">
              <w:rPr>
                <w:rFonts w:asciiTheme="minorHAnsi" w:hAnsiTheme="minorHAnsi"/>
                <w:sz w:val="16"/>
                <w:szCs w:val="16"/>
              </w:rPr>
              <w:t>Análisis de riesgos</w:t>
            </w:r>
          </w:p>
          <w:p w14:paraId="3531CA76"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Prioridad de atención</w:t>
            </w:r>
          </w:p>
          <w:p w14:paraId="5230D8F3"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Anexos</w:t>
            </w:r>
          </w:p>
        </w:tc>
        <w:tc>
          <w:tcPr>
            <w:tcW w:w="2400" w:type="dxa"/>
            <w:tcBorders>
              <w:top w:val="single" w:sz="4" w:space="0" w:color="777777"/>
              <w:left w:val="nil"/>
              <w:bottom w:val="single" w:sz="4" w:space="0" w:color="777777"/>
              <w:right w:val="single" w:sz="4" w:space="0" w:color="777777"/>
            </w:tcBorders>
            <w:shd w:val="clear" w:color="auto" w:fill="auto"/>
          </w:tcPr>
          <w:p w14:paraId="36FFB214"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Participantes</w:t>
            </w:r>
          </w:p>
          <w:p w14:paraId="0A5F6DE7"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Material de trabajo</w:t>
            </w:r>
          </w:p>
          <w:p w14:paraId="0A07F915"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Datos complementarios</w:t>
            </w:r>
          </w:p>
          <w:p w14:paraId="6EEB5D03"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Planoteca del AHJE</w:t>
            </w:r>
          </w:p>
          <w:p w14:paraId="565C39BE"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Archivo histórico Jorge Enciso</w:t>
            </w:r>
          </w:p>
          <w:p w14:paraId="2B201F64"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Fototeca Constantino Reyes-Valerio</w:t>
            </w:r>
          </w:p>
          <w:p w14:paraId="0A61125A"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Historial de notas</w:t>
            </w:r>
          </w:p>
          <w:p w14:paraId="4909C410" w14:textId="77777777" w:rsidR="007E4354" w:rsidRPr="002A3465" w:rsidRDefault="007E4354"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Historial de la ficha</w:t>
            </w:r>
          </w:p>
        </w:tc>
      </w:tr>
    </w:tbl>
    <w:p w14:paraId="7C0CCEFC" w14:textId="77777777" w:rsidR="007E4354" w:rsidRPr="00516E6A" w:rsidRDefault="007E4354" w:rsidP="007E4354">
      <w:pPr>
        <w:rPr>
          <w:szCs w:val="20"/>
        </w:rPr>
      </w:pPr>
    </w:p>
    <w:p w14:paraId="4E57A7A9" w14:textId="77777777" w:rsidR="007E4354" w:rsidRPr="007E4354" w:rsidRDefault="007E4354" w:rsidP="007E4354">
      <w:pPr>
        <w:rPr>
          <w:lang w:eastAsia="es-ES"/>
        </w:rPr>
      </w:pPr>
    </w:p>
    <w:p w14:paraId="40390798" w14:textId="77777777" w:rsidR="009A7B16" w:rsidRDefault="009A7B16">
      <w:pPr>
        <w:jc w:val="left"/>
        <w:rPr>
          <w:rFonts w:ascii="Calibri" w:eastAsiaTheme="majorEastAsia" w:hAnsi="Calibri" w:cstheme="majorBidi"/>
          <w:b/>
          <w:bCs/>
          <w:color w:val="365F91" w:themeColor="accent1" w:themeShade="BF"/>
          <w:sz w:val="28"/>
          <w:szCs w:val="28"/>
          <w:lang w:eastAsia="es-ES"/>
        </w:rPr>
      </w:pPr>
      <w:r>
        <w:rPr>
          <w:lang w:eastAsia="es-ES"/>
        </w:rPr>
        <w:br w:type="page"/>
      </w:r>
    </w:p>
    <w:p w14:paraId="0B71AF34" w14:textId="75451D73" w:rsidR="00577CCF" w:rsidRDefault="00577CCF" w:rsidP="00577CCF">
      <w:pPr>
        <w:pStyle w:val="Ttulo1"/>
        <w:rPr>
          <w:lang w:eastAsia="es-ES"/>
        </w:rPr>
      </w:pPr>
      <w:r>
        <w:rPr>
          <w:lang w:eastAsia="es-ES"/>
        </w:rPr>
        <w:lastRenderedPageBreak/>
        <w:t>A</w:t>
      </w:r>
      <w:r w:rsidR="002A3B38">
        <w:rPr>
          <w:lang w:eastAsia="es-ES"/>
        </w:rPr>
        <w:t>nexo 5</w:t>
      </w:r>
      <w:r>
        <w:rPr>
          <w:lang w:eastAsia="es-ES"/>
        </w:rPr>
        <w:t xml:space="preserve"> - </w:t>
      </w:r>
      <w:r w:rsidRPr="007F50EA">
        <w:rPr>
          <w:lang w:eastAsia="es-ES"/>
        </w:rPr>
        <w:t>Funcionalidad 3: Atención de ajustes/mejoras al Sistema de Publicación y Administración del Catálogo Nacional de Monumentos Históricos Inmuebles.</w:t>
      </w:r>
    </w:p>
    <w:p w14:paraId="582B03AD" w14:textId="77777777" w:rsidR="00637691" w:rsidRDefault="00637691" w:rsidP="00577CCF">
      <w:pPr>
        <w:rPr>
          <w:lang w:eastAsia="es-ES"/>
        </w:rPr>
      </w:pPr>
    </w:p>
    <w:p w14:paraId="235B17E3" w14:textId="14F30622" w:rsidR="00577CCF" w:rsidRDefault="00577CCF" w:rsidP="00577CCF">
      <w:pPr>
        <w:rPr>
          <w:lang w:eastAsia="es-ES"/>
        </w:rPr>
      </w:pPr>
      <w:r w:rsidRPr="006A3136">
        <w:rPr>
          <w:lang w:eastAsia="es-ES"/>
        </w:rPr>
        <w:t>Ajuste 3 – Optimizar la presentación de resultados en Bandeja de Usuario</w:t>
      </w:r>
    </w:p>
    <w:p w14:paraId="4A3F0B49" w14:textId="77777777" w:rsidR="00577CCF" w:rsidRDefault="00577CCF" w:rsidP="00577CCF">
      <w:pPr>
        <w:rPr>
          <w:lang w:eastAsia="es-ES"/>
        </w:rPr>
      </w:pPr>
    </w:p>
    <w:p w14:paraId="5E953257" w14:textId="463B645E" w:rsidR="00577CCF" w:rsidRPr="00267610" w:rsidRDefault="00577CCF" w:rsidP="00392033">
      <w:pPr>
        <w:pStyle w:val="Default"/>
        <w:numPr>
          <w:ilvl w:val="0"/>
          <w:numId w:val="54"/>
        </w:numPr>
        <w:spacing w:after="94"/>
        <w:jc w:val="both"/>
        <w:rPr>
          <w:rFonts w:asciiTheme="minorHAnsi" w:hAnsiTheme="minorHAnsi" w:cstheme="minorHAnsi"/>
          <w:sz w:val="20"/>
          <w:szCs w:val="20"/>
        </w:rPr>
      </w:pPr>
      <w:r w:rsidRPr="00267610">
        <w:rPr>
          <w:rFonts w:asciiTheme="minorHAnsi" w:hAnsiTheme="minorHAnsi" w:cstheme="minorHAnsi"/>
          <w:sz w:val="20"/>
          <w:szCs w:val="20"/>
        </w:rPr>
        <w:t>Cambiar el comportamiento en la Bandeja de Usuario, para que cuando se ingrese, el sistema muestre:</w:t>
      </w:r>
    </w:p>
    <w:p w14:paraId="1CB9299F" w14:textId="77777777" w:rsidR="00577CCF" w:rsidRPr="00267610" w:rsidRDefault="00577CCF" w:rsidP="00392033">
      <w:pPr>
        <w:pStyle w:val="Default"/>
        <w:numPr>
          <w:ilvl w:val="1"/>
          <w:numId w:val="54"/>
        </w:numPr>
        <w:spacing w:after="94"/>
        <w:jc w:val="both"/>
        <w:rPr>
          <w:rFonts w:asciiTheme="minorHAnsi" w:hAnsiTheme="minorHAnsi" w:cstheme="minorHAnsi"/>
          <w:sz w:val="20"/>
          <w:szCs w:val="20"/>
        </w:rPr>
      </w:pPr>
      <w:r w:rsidRPr="00267610">
        <w:rPr>
          <w:rFonts w:asciiTheme="minorHAnsi" w:hAnsiTheme="minorHAnsi" w:cstheme="minorHAnsi"/>
          <w:sz w:val="20"/>
          <w:szCs w:val="20"/>
        </w:rPr>
        <w:t>El número total de fichas que tiene el usuario en su bandeja.</w:t>
      </w:r>
    </w:p>
    <w:p w14:paraId="067E6F77" w14:textId="77777777" w:rsidR="00577CCF" w:rsidRPr="00267610" w:rsidRDefault="00577CCF" w:rsidP="00392033">
      <w:pPr>
        <w:pStyle w:val="Default"/>
        <w:numPr>
          <w:ilvl w:val="1"/>
          <w:numId w:val="54"/>
        </w:numPr>
        <w:spacing w:after="94"/>
        <w:jc w:val="both"/>
        <w:rPr>
          <w:rFonts w:asciiTheme="minorHAnsi" w:hAnsiTheme="minorHAnsi" w:cstheme="minorHAnsi"/>
          <w:sz w:val="20"/>
          <w:szCs w:val="20"/>
        </w:rPr>
      </w:pPr>
      <w:r w:rsidRPr="00267610">
        <w:rPr>
          <w:rFonts w:asciiTheme="minorHAnsi" w:hAnsiTheme="minorHAnsi" w:cstheme="minorHAnsi"/>
          <w:sz w:val="20"/>
          <w:szCs w:val="20"/>
        </w:rPr>
        <w:t>Los criterios de búsqueda.</w:t>
      </w:r>
    </w:p>
    <w:p w14:paraId="3B86CC46" w14:textId="77777777" w:rsidR="00577CCF" w:rsidRPr="00267610" w:rsidRDefault="00577CCF" w:rsidP="00392033">
      <w:pPr>
        <w:pStyle w:val="Default"/>
        <w:numPr>
          <w:ilvl w:val="1"/>
          <w:numId w:val="54"/>
        </w:numPr>
        <w:spacing w:after="94"/>
        <w:jc w:val="both"/>
        <w:rPr>
          <w:rFonts w:asciiTheme="minorHAnsi" w:hAnsiTheme="minorHAnsi" w:cstheme="minorHAnsi"/>
          <w:sz w:val="20"/>
          <w:szCs w:val="20"/>
        </w:rPr>
      </w:pPr>
      <w:r w:rsidRPr="00267610">
        <w:rPr>
          <w:rFonts w:asciiTheme="minorHAnsi" w:hAnsiTheme="minorHAnsi" w:cstheme="minorHAnsi"/>
          <w:sz w:val="20"/>
          <w:szCs w:val="20"/>
        </w:rPr>
        <w:t>Listado de fichas más recientes en las que estuvo trabajando el usuario (por ejemplo, en los últimos 3 días naturales).</w:t>
      </w:r>
    </w:p>
    <w:p w14:paraId="3CD8A741" w14:textId="7C138A1E" w:rsidR="00577CCF" w:rsidRDefault="00577CCF" w:rsidP="006A3136">
      <w:pPr>
        <w:jc w:val="center"/>
        <w:rPr>
          <w:lang w:val="es-ES" w:eastAsia="es-ES"/>
        </w:rPr>
      </w:pPr>
      <w:r>
        <w:rPr>
          <w:noProof/>
          <w:lang w:val="es-ES" w:eastAsia="es-ES"/>
        </w:rPr>
        <w:drawing>
          <wp:inline distT="0" distB="0" distL="0" distR="0" wp14:anchorId="14A697D0" wp14:editId="561AC43A">
            <wp:extent cx="5612130" cy="2761615"/>
            <wp:effectExtent l="0" t="0" r="7620"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761615"/>
                    </a:xfrm>
                    <a:prstGeom prst="rect">
                      <a:avLst/>
                    </a:prstGeom>
                  </pic:spPr>
                </pic:pic>
              </a:graphicData>
            </a:graphic>
          </wp:inline>
        </w:drawing>
      </w:r>
    </w:p>
    <w:p w14:paraId="74D3495E" w14:textId="1724CDA9" w:rsidR="00577CCF" w:rsidRPr="00577CCF" w:rsidRDefault="00577CCF" w:rsidP="00577CCF">
      <w:pPr>
        <w:jc w:val="center"/>
        <w:rPr>
          <w:i/>
          <w:iCs/>
          <w:color w:val="1F497D" w:themeColor="text2"/>
          <w:sz w:val="18"/>
          <w:szCs w:val="18"/>
        </w:rPr>
      </w:pPr>
      <w:r w:rsidRPr="00577CCF">
        <w:rPr>
          <w:i/>
          <w:iCs/>
          <w:color w:val="1F497D" w:themeColor="text2"/>
          <w:sz w:val="18"/>
          <w:szCs w:val="18"/>
        </w:rPr>
        <w:t>Presenta los criterios de búsqueda que se proporcionan</w:t>
      </w:r>
    </w:p>
    <w:p w14:paraId="79F2996B" w14:textId="77777777" w:rsidR="00577CCF" w:rsidRDefault="00577CCF" w:rsidP="00577CCF"/>
    <w:tbl>
      <w:tblPr>
        <w:tblW w:w="5000"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A0" w:firstRow="1" w:lastRow="0" w:firstColumn="1" w:lastColumn="0" w:noHBand="0" w:noVBand="0"/>
      </w:tblPr>
      <w:tblGrid>
        <w:gridCol w:w="1842"/>
        <w:gridCol w:w="2707"/>
        <w:gridCol w:w="2558"/>
        <w:gridCol w:w="149"/>
        <w:gridCol w:w="2708"/>
      </w:tblGrid>
      <w:tr w:rsidR="00577CCF" w:rsidRPr="002A3465" w14:paraId="623C34F8" w14:textId="77777777" w:rsidTr="00742453">
        <w:trPr>
          <w:trHeight w:val="255"/>
          <w:tblHeader/>
        </w:trPr>
        <w:tc>
          <w:tcPr>
            <w:tcW w:w="8830" w:type="dxa"/>
            <w:gridSpan w:val="5"/>
            <w:tcBorders>
              <w:top w:val="single" w:sz="2" w:space="0" w:color="A6A6A6" w:themeColor="background1" w:themeShade="A6"/>
              <w:left w:val="single" w:sz="2" w:space="0" w:color="A6A6A6" w:themeColor="background1" w:themeShade="A6"/>
              <w:bottom w:val="single" w:sz="2" w:space="0" w:color="A6A6A6" w:themeColor="background1" w:themeShade="A6"/>
            </w:tcBorders>
            <w:shd w:val="clear" w:color="auto" w:fill="002060"/>
            <w:vAlign w:val="center"/>
          </w:tcPr>
          <w:p w14:paraId="5F1275C0" w14:textId="77777777" w:rsidR="00577CCF" w:rsidRPr="002A3465" w:rsidRDefault="00577CCF" w:rsidP="00742453">
            <w:pPr>
              <w:pStyle w:val="Cuerpodetexto"/>
              <w:spacing w:before="60" w:after="60"/>
              <w:jc w:val="center"/>
              <w:rPr>
                <w:rFonts w:asciiTheme="minorHAnsi" w:hAnsiTheme="minorHAnsi"/>
                <w:b/>
                <w:sz w:val="16"/>
                <w:szCs w:val="16"/>
              </w:rPr>
            </w:pPr>
            <w:r>
              <w:rPr>
                <w:rFonts w:asciiTheme="minorHAnsi" w:hAnsiTheme="minorHAnsi"/>
                <w:b/>
                <w:sz w:val="16"/>
                <w:szCs w:val="16"/>
              </w:rPr>
              <w:lastRenderedPageBreak/>
              <w:t>Resumen de módulos, reportes y secciones afectadas</w:t>
            </w:r>
          </w:p>
        </w:tc>
      </w:tr>
      <w:tr w:rsidR="00577CCF" w:rsidRPr="002A3465" w14:paraId="0D2D09DC" w14:textId="77777777" w:rsidTr="00742453">
        <w:trPr>
          <w:trHeight w:val="255"/>
          <w:tblHeader/>
        </w:trPr>
        <w:tc>
          <w:tcPr>
            <w:tcW w:w="1632"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3AC8EF5A" w14:textId="77777777" w:rsidR="00577CCF" w:rsidRPr="002A3465" w:rsidRDefault="00577CCF" w:rsidP="00742453">
            <w:pPr>
              <w:pStyle w:val="Ttulointernodetabla9ptVersales"/>
              <w:jc w:val="left"/>
              <w:rPr>
                <w:rFonts w:asciiTheme="minorHAnsi" w:hAnsiTheme="minorHAnsi"/>
                <w:b w:val="0"/>
                <w:bCs w:val="0"/>
                <w:smallCaps w:val="0"/>
                <w:color w:val="000000" w:themeColor="text1"/>
                <w:sz w:val="16"/>
                <w:szCs w:val="16"/>
                <w:lang w:val="es-MX"/>
              </w:rPr>
            </w:pPr>
            <w:r w:rsidRPr="002A3465">
              <w:rPr>
                <w:rFonts w:asciiTheme="minorHAnsi" w:hAnsiTheme="minorHAnsi"/>
                <w:b w:val="0"/>
                <w:bCs w:val="0"/>
                <w:smallCaps w:val="0"/>
                <w:color w:val="000000" w:themeColor="text1"/>
                <w:sz w:val="16"/>
                <w:szCs w:val="16"/>
                <w:lang w:val="es-MX"/>
              </w:rPr>
              <w:t>Módulos afectados</w:t>
            </w:r>
          </w:p>
        </w:tc>
        <w:tc>
          <w:tcPr>
            <w:tcW w:w="4666" w:type="dxa"/>
            <w:gridSpan w:val="2"/>
            <w:tcBorders>
              <w:left w:val="single" w:sz="2" w:space="0" w:color="A6A6A6" w:themeColor="background1" w:themeShade="A6"/>
              <w:bottom w:val="single" w:sz="4" w:space="0" w:color="777777"/>
            </w:tcBorders>
            <w:shd w:val="clear" w:color="auto" w:fill="auto"/>
            <w:vAlign w:val="center"/>
          </w:tcPr>
          <w:p w14:paraId="499320B1" w14:textId="77777777" w:rsidR="00577CCF" w:rsidRPr="002A3465" w:rsidRDefault="00577CCF" w:rsidP="00742453">
            <w:pPr>
              <w:pStyle w:val="Cuerpodetexto"/>
              <w:spacing w:before="60" w:after="60"/>
              <w:rPr>
                <w:rFonts w:asciiTheme="minorHAnsi" w:hAnsiTheme="minorHAnsi"/>
                <w:b/>
                <w:sz w:val="16"/>
                <w:szCs w:val="16"/>
              </w:rPr>
            </w:pPr>
            <w:r w:rsidRPr="002A3465">
              <w:rPr>
                <w:rFonts w:asciiTheme="minorHAnsi" w:hAnsiTheme="minorHAnsi"/>
                <w:b/>
                <w:sz w:val="16"/>
                <w:szCs w:val="16"/>
              </w:rPr>
              <w:t>Módulos</w:t>
            </w:r>
          </w:p>
          <w:p w14:paraId="2C5A0DB4" w14:textId="77777777" w:rsidR="00577CCF" w:rsidRPr="002A3465" w:rsidRDefault="00577CCF" w:rsidP="00742453">
            <w:pPr>
              <w:pStyle w:val="Cuerpodetexto"/>
              <w:spacing w:before="60" w:after="60"/>
              <w:rPr>
                <w:rFonts w:asciiTheme="minorHAnsi" w:hAnsiTheme="minorHAnsi"/>
                <w:sz w:val="16"/>
                <w:szCs w:val="16"/>
              </w:rPr>
            </w:pPr>
            <w:r w:rsidRPr="002A3465">
              <w:rPr>
                <w:rFonts w:asciiTheme="minorHAnsi" w:hAnsiTheme="minorHAnsi"/>
                <w:sz w:val="16"/>
                <w:szCs w:val="16"/>
              </w:rPr>
              <w:t>(</w:t>
            </w:r>
            <w:r>
              <w:rPr>
                <w:rFonts w:asciiTheme="minorHAnsi" w:hAnsiTheme="minorHAnsi"/>
                <w:b/>
                <w:sz w:val="16"/>
                <w:szCs w:val="16"/>
              </w:rPr>
              <w:t>X</w:t>
            </w:r>
            <w:r w:rsidRPr="002A3465">
              <w:rPr>
                <w:rFonts w:asciiTheme="minorHAnsi" w:hAnsiTheme="minorHAnsi"/>
                <w:sz w:val="16"/>
                <w:szCs w:val="16"/>
              </w:rPr>
              <w:t>) Bandeja</w:t>
            </w:r>
          </w:p>
          <w:p w14:paraId="15CC7F58" w14:textId="77777777" w:rsidR="00577CCF" w:rsidRPr="002A3465" w:rsidRDefault="00577CCF" w:rsidP="00742453">
            <w:pPr>
              <w:pStyle w:val="Cuerpodetexto"/>
              <w:spacing w:before="60" w:after="60"/>
              <w:rPr>
                <w:rFonts w:asciiTheme="minorHAnsi" w:hAnsiTheme="minorHAnsi"/>
                <w:sz w:val="16"/>
                <w:szCs w:val="16"/>
              </w:rPr>
            </w:pPr>
            <w:r>
              <w:rPr>
                <w:rFonts w:asciiTheme="minorHAnsi" w:hAnsiTheme="minorHAnsi"/>
                <w:sz w:val="16"/>
                <w:szCs w:val="16"/>
              </w:rPr>
              <w:t xml:space="preserve">( </w:t>
            </w:r>
            <w:r w:rsidRPr="002A3465">
              <w:rPr>
                <w:rFonts w:asciiTheme="minorHAnsi" w:hAnsiTheme="minorHAnsi"/>
                <w:sz w:val="16"/>
                <w:szCs w:val="16"/>
              </w:rPr>
              <w:t>) Contenedor</w:t>
            </w:r>
          </w:p>
          <w:p w14:paraId="613E1B59" w14:textId="77777777" w:rsidR="00577CCF" w:rsidRPr="002A3465" w:rsidRDefault="00577CCF" w:rsidP="00742453">
            <w:pPr>
              <w:pStyle w:val="Cuerpodetexto"/>
              <w:spacing w:before="60" w:after="60"/>
              <w:rPr>
                <w:rFonts w:asciiTheme="minorHAnsi" w:hAnsiTheme="minorHAnsi"/>
                <w:sz w:val="16"/>
                <w:szCs w:val="16"/>
              </w:rPr>
            </w:pPr>
            <w:r w:rsidRPr="002A3465">
              <w:rPr>
                <w:rFonts w:asciiTheme="minorHAnsi" w:hAnsiTheme="minorHAnsi"/>
                <w:sz w:val="16"/>
                <w:szCs w:val="16"/>
              </w:rPr>
              <w:t>(</w:t>
            </w:r>
            <w:r>
              <w:rPr>
                <w:rFonts w:asciiTheme="minorHAnsi" w:hAnsiTheme="minorHAnsi"/>
                <w:sz w:val="16"/>
                <w:szCs w:val="16"/>
              </w:rPr>
              <w:t xml:space="preserve"> </w:t>
            </w:r>
            <w:r w:rsidRPr="002A3465">
              <w:rPr>
                <w:rFonts w:asciiTheme="minorHAnsi" w:hAnsiTheme="minorHAnsi"/>
                <w:sz w:val="16"/>
                <w:szCs w:val="16"/>
              </w:rPr>
              <w:t>) Consulta Pública</w:t>
            </w:r>
          </w:p>
          <w:p w14:paraId="26AC1101" w14:textId="77777777" w:rsidR="00577CCF" w:rsidRPr="002A3465" w:rsidRDefault="00577CCF" w:rsidP="00742453">
            <w:pPr>
              <w:pStyle w:val="Cuerpodetexto"/>
              <w:spacing w:before="60" w:after="60"/>
              <w:rPr>
                <w:rFonts w:asciiTheme="minorHAnsi" w:hAnsiTheme="minorHAnsi"/>
                <w:sz w:val="16"/>
                <w:szCs w:val="16"/>
              </w:rPr>
            </w:pPr>
            <w:r w:rsidRPr="002A3465">
              <w:rPr>
                <w:rFonts w:asciiTheme="minorHAnsi" w:hAnsiTheme="minorHAnsi"/>
                <w:sz w:val="16"/>
                <w:szCs w:val="16"/>
              </w:rPr>
              <w:t>(</w:t>
            </w:r>
            <w:r>
              <w:rPr>
                <w:rFonts w:asciiTheme="minorHAnsi" w:hAnsiTheme="minorHAnsi"/>
                <w:b/>
                <w:sz w:val="16"/>
                <w:szCs w:val="16"/>
              </w:rPr>
              <w:t xml:space="preserve"> </w:t>
            </w:r>
            <w:r w:rsidRPr="002A3465">
              <w:rPr>
                <w:rFonts w:asciiTheme="minorHAnsi" w:hAnsiTheme="minorHAnsi"/>
                <w:sz w:val="16"/>
                <w:szCs w:val="16"/>
              </w:rPr>
              <w:t>) Creación de un nuevo módulo</w:t>
            </w:r>
          </w:p>
          <w:p w14:paraId="32152DE1" w14:textId="77777777" w:rsidR="00577CCF" w:rsidRPr="002A3465" w:rsidRDefault="00577CCF" w:rsidP="00742453">
            <w:pPr>
              <w:pStyle w:val="Cuerpodetexto"/>
              <w:spacing w:before="60" w:after="60"/>
              <w:rPr>
                <w:rFonts w:asciiTheme="minorHAnsi" w:hAnsiTheme="minorHAnsi"/>
                <w:sz w:val="16"/>
                <w:szCs w:val="16"/>
              </w:rPr>
            </w:pPr>
          </w:p>
          <w:p w14:paraId="718DD465" w14:textId="77777777" w:rsidR="00577CCF" w:rsidRPr="002A3465" w:rsidRDefault="00577CCF" w:rsidP="00742453">
            <w:pPr>
              <w:pStyle w:val="Cuerpodetexto"/>
              <w:spacing w:before="60" w:after="60"/>
              <w:rPr>
                <w:rFonts w:asciiTheme="minorHAnsi" w:hAnsiTheme="minorHAnsi"/>
                <w:b/>
                <w:sz w:val="16"/>
                <w:szCs w:val="16"/>
              </w:rPr>
            </w:pPr>
            <w:r w:rsidRPr="002A3465">
              <w:rPr>
                <w:rFonts w:asciiTheme="minorHAnsi" w:hAnsiTheme="minorHAnsi"/>
                <w:b/>
                <w:sz w:val="16"/>
                <w:szCs w:val="16"/>
              </w:rPr>
              <w:t>Reportes</w:t>
            </w:r>
          </w:p>
          <w:p w14:paraId="691A27B7" w14:textId="77777777" w:rsidR="00577CCF" w:rsidRPr="002A3465" w:rsidRDefault="00577CCF" w:rsidP="00742453">
            <w:pPr>
              <w:pStyle w:val="Cuerpodetexto"/>
              <w:spacing w:before="60" w:after="60"/>
              <w:rPr>
                <w:rFonts w:asciiTheme="minorHAnsi" w:hAnsiTheme="minorHAnsi"/>
                <w:sz w:val="16"/>
                <w:szCs w:val="16"/>
              </w:rPr>
            </w:pPr>
            <w:r>
              <w:rPr>
                <w:rFonts w:asciiTheme="minorHAnsi" w:hAnsiTheme="minorHAnsi"/>
                <w:sz w:val="16"/>
                <w:szCs w:val="16"/>
              </w:rPr>
              <w:t xml:space="preserve">( </w:t>
            </w:r>
            <w:r w:rsidRPr="002A3465">
              <w:rPr>
                <w:rFonts w:asciiTheme="minorHAnsi" w:hAnsiTheme="minorHAnsi"/>
                <w:sz w:val="16"/>
                <w:szCs w:val="16"/>
              </w:rPr>
              <w:t>) Reporte/Ficha completa</w:t>
            </w:r>
          </w:p>
          <w:p w14:paraId="2B728F98" w14:textId="77777777" w:rsidR="00577CCF" w:rsidRPr="002A3465" w:rsidRDefault="00577CCF" w:rsidP="00742453">
            <w:pPr>
              <w:pStyle w:val="Cuerpodetexto"/>
              <w:spacing w:before="60" w:after="60"/>
              <w:rPr>
                <w:rFonts w:asciiTheme="minorHAnsi" w:hAnsiTheme="minorHAnsi"/>
                <w:sz w:val="16"/>
                <w:szCs w:val="16"/>
              </w:rPr>
            </w:pPr>
            <w:r w:rsidRPr="002A3465">
              <w:rPr>
                <w:rFonts w:asciiTheme="minorHAnsi" w:hAnsiTheme="minorHAnsi"/>
                <w:sz w:val="16"/>
                <w:szCs w:val="16"/>
              </w:rPr>
              <w:t xml:space="preserve">( </w:t>
            </w:r>
            <w:r>
              <w:rPr>
                <w:rFonts w:asciiTheme="minorHAnsi" w:hAnsiTheme="minorHAnsi"/>
                <w:sz w:val="16"/>
                <w:szCs w:val="16"/>
              </w:rPr>
              <w:t xml:space="preserve"> </w:t>
            </w:r>
            <w:r w:rsidRPr="002A3465">
              <w:rPr>
                <w:rFonts w:asciiTheme="minorHAnsi" w:hAnsiTheme="minorHAnsi"/>
                <w:sz w:val="16"/>
                <w:szCs w:val="16"/>
              </w:rPr>
              <w:t>) Reporte/Inventario de conjuntos e inmuebles catalogados</w:t>
            </w:r>
          </w:p>
          <w:p w14:paraId="64FB7436" w14:textId="77777777" w:rsidR="00577CCF" w:rsidRPr="002A3465" w:rsidRDefault="00577CCF" w:rsidP="00742453">
            <w:pPr>
              <w:pStyle w:val="Cuerpodetexto"/>
              <w:spacing w:before="60" w:after="60"/>
              <w:rPr>
                <w:rFonts w:asciiTheme="minorHAnsi" w:hAnsiTheme="minorHAnsi"/>
                <w:sz w:val="16"/>
                <w:szCs w:val="16"/>
              </w:rPr>
            </w:pPr>
            <w:r w:rsidRPr="002A3465">
              <w:rPr>
                <w:rFonts w:asciiTheme="minorHAnsi" w:hAnsiTheme="minorHAnsi"/>
                <w:sz w:val="16"/>
                <w:szCs w:val="16"/>
              </w:rPr>
              <w:t xml:space="preserve">( </w:t>
            </w:r>
            <w:r>
              <w:rPr>
                <w:rFonts w:asciiTheme="minorHAnsi" w:hAnsiTheme="minorHAnsi"/>
                <w:sz w:val="16"/>
                <w:szCs w:val="16"/>
              </w:rPr>
              <w:t xml:space="preserve"> </w:t>
            </w:r>
            <w:r w:rsidRPr="002A3465">
              <w:rPr>
                <w:rFonts w:asciiTheme="minorHAnsi" w:hAnsiTheme="minorHAnsi"/>
                <w:sz w:val="16"/>
                <w:szCs w:val="16"/>
              </w:rPr>
              <w:t>) Listado de Excel</w:t>
            </w:r>
          </w:p>
          <w:p w14:paraId="1DA62C16" w14:textId="77777777" w:rsidR="00577CCF" w:rsidRPr="002A3465" w:rsidRDefault="00577CCF" w:rsidP="00742453">
            <w:pPr>
              <w:pStyle w:val="Cuerpodetexto"/>
              <w:spacing w:before="60" w:after="60"/>
              <w:rPr>
                <w:rFonts w:asciiTheme="minorHAnsi" w:hAnsiTheme="minorHAnsi"/>
                <w:sz w:val="16"/>
                <w:szCs w:val="16"/>
              </w:rPr>
            </w:pPr>
            <w:r w:rsidRPr="002A3465">
              <w:rPr>
                <w:rFonts w:asciiTheme="minorHAnsi" w:hAnsiTheme="minorHAnsi"/>
                <w:sz w:val="16"/>
                <w:szCs w:val="16"/>
              </w:rPr>
              <w:t xml:space="preserve">( </w:t>
            </w:r>
            <w:r>
              <w:rPr>
                <w:rFonts w:asciiTheme="minorHAnsi" w:hAnsiTheme="minorHAnsi"/>
                <w:sz w:val="16"/>
                <w:szCs w:val="16"/>
              </w:rPr>
              <w:t xml:space="preserve"> </w:t>
            </w:r>
            <w:r w:rsidRPr="002A3465">
              <w:rPr>
                <w:rFonts w:asciiTheme="minorHAnsi" w:hAnsiTheme="minorHAnsi"/>
                <w:sz w:val="16"/>
                <w:szCs w:val="16"/>
              </w:rPr>
              <w:t>) Generación de un nuevo reporte</w:t>
            </w:r>
          </w:p>
        </w:tc>
        <w:tc>
          <w:tcPr>
            <w:tcW w:w="2532" w:type="dxa"/>
            <w:gridSpan w:val="2"/>
            <w:tcBorders>
              <w:bottom w:val="single" w:sz="4" w:space="0" w:color="777777"/>
            </w:tcBorders>
            <w:shd w:val="clear" w:color="auto" w:fill="auto"/>
          </w:tcPr>
          <w:p w14:paraId="0AF6141F" w14:textId="77777777" w:rsidR="00577CCF" w:rsidRPr="002A3465" w:rsidRDefault="00577CCF" w:rsidP="00742453">
            <w:pPr>
              <w:pStyle w:val="Cuerpodetexto"/>
              <w:spacing w:before="60" w:after="60"/>
              <w:jc w:val="left"/>
              <w:rPr>
                <w:rFonts w:asciiTheme="minorHAnsi" w:hAnsiTheme="minorHAnsi"/>
                <w:b/>
                <w:sz w:val="16"/>
                <w:szCs w:val="16"/>
              </w:rPr>
            </w:pPr>
            <w:r w:rsidRPr="002A3465">
              <w:rPr>
                <w:rFonts w:asciiTheme="minorHAnsi" w:hAnsiTheme="minorHAnsi"/>
                <w:b/>
                <w:sz w:val="16"/>
                <w:szCs w:val="16"/>
              </w:rPr>
              <w:t>Administración</w:t>
            </w:r>
          </w:p>
          <w:p w14:paraId="1D6EB1B8"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w:t>
            </w:r>
            <w:r>
              <w:rPr>
                <w:rFonts w:asciiTheme="minorHAnsi" w:hAnsiTheme="minorHAnsi"/>
                <w:sz w:val="16"/>
                <w:szCs w:val="16"/>
              </w:rPr>
              <w:t xml:space="preserve">  </w:t>
            </w:r>
            <w:r w:rsidRPr="002A3465">
              <w:rPr>
                <w:rFonts w:asciiTheme="minorHAnsi" w:hAnsiTheme="minorHAnsi"/>
                <w:sz w:val="16"/>
                <w:szCs w:val="16"/>
              </w:rPr>
              <w:t>) Catálogos</w:t>
            </w:r>
          </w:p>
          <w:p w14:paraId="3AA4AC1F"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 xml:space="preserve">( </w:t>
            </w:r>
            <w:r>
              <w:rPr>
                <w:rFonts w:asciiTheme="minorHAnsi" w:hAnsiTheme="minorHAnsi"/>
                <w:sz w:val="16"/>
                <w:szCs w:val="16"/>
              </w:rPr>
              <w:t xml:space="preserve"> </w:t>
            </w:r>
            <w:r w:rsidRPr="002A3465">
              <w:rPr>
                <w:rFonts w:asciiTheme="minorHAnsi" w:hAnsiTheme="minorHAnsi"/>
                <w:sz w:val="16"/>
                <w:szCs w:val="16"/>
              </w:rPr>
              <w:t>) Usuarios</w:t>
            </w:r>
          </w:p>
          <w:p w14:paraId="5A6BF7A7" w14:textId="40B7F01C"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w:t>
            </w:r>
            <w:r>
              <w:rPr>
                <w:rFonts w:asciiTheme="minorHAnsi" w:hAnsiTheme="minorHAnsi"/>
                <w:b/>
                <w:sz w:val="16"/>
                <w:szCs w:val="16"/>
              </w:rPr>
              <w:t xml:space="preserve"> </w:t>
            </w:r>
            <w:r w:rsidR="00ED515C">
              <w:rPr>
                <w:rFonts w:asciiTheme="minorHAnsi" w:hAnsiTheme="minorHAnsi"/>
                <w:b/>
                <w:sz w:val="16"/>
                <w:szCs w:val="16"/>
              </w:rPr>
              <w:t xml:space="preserve"> </w:t>
            </w:r>
            <w:r w:rsidRPr="002A3465">
              <w:rPr>
                <w:rFonts w:asciiTheme="minorHAnsi" w:hAnsiTheme="minorHAnsi"/>
                <w:sz w:val="16"/>
                <w:szCs w:val="16"/>
              </w:rPr>
              <w:t>) Perfiles</w:t>
            </w:r>
          </w:p>
          <w:p w14:paraId="7B08AC10"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 xml:space="preserve">( </w:t>
            </w:r>
            <w:r>
              <w:rPr>
                <w:rFonts w:asciiTheme="minorHAnsi" w:hAnsiTheme="minorHAnsi"/>
                <w:sz w:val="16"/>
                <w:szCs w:val="16"/>
              </w:rPr>
              <w:t xml:space="preserve"> </w:t>
            </w:r>
            <w:r w:rsidRPr="002A3465">
              <w:rPr>
                <w:rFonts w:asciiTheme="minorHAnsi" w:hAnsiTheme="minorHAnsi"/>
                <w:sz w:val="16"/>
                <w:szCs w:val="16"/>
              </w:rPr>
              <w:t>) Reasignación</w:t>
            </w:r>
          </w:p>
          <w:p w14:paraId="16BDDF52"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 xml:space="preserve">( </w:t>
            </w:r>
            <w:r>
              <w:rPr>
                <w:rFonts w:asciiTheme="minorHAnsi" w:hAnsiTheme="minorHAnsi"/>
                <w:sz w:val="16"/>
                <w:szCs w:val="16"/>
              </w:rPr>
              <w:t xml:space="preserve"> </w:t>
            </w:r>
            <w:r w:rsidRPr="002A3465">
              <w:rPr>
                <w:rFonts w:asciiTheme="minorHAnsi" w:hAnsiTheme="minorHAnsi"/>
                <w:sz w:val="16"/>
                <w:szCs w:val="16"/>
              </w:rPr>
              <w:t>) Reportes</w:t>
            </w:r>
          </w:p>
        </w:tc>
      </w:tr>
      <w:tr w:rsidR="00577CCF" w:rsidRPr="002A3465" w14:paraId="1545E638" w14:textId="77777777" w:rsidTr="00742453">
        <w:trPr>
          <w:trHeight w:val="255"/>
          <w:tblHeader/>
        </w:trPr>
        <w:tc>
          <w:tcPr>
            <w:tcW w:w="1632"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13DFF1D3" w14:textId="77777777" w:rsidR="00577CCF" w:rsidRPr="002A3465" w:rsidRDefault="00577CCF" w:rsidP="00742453">
            <w:pPr>
              <w:pStyle w:val="Ttulointernodetabla9ptVersales"/>
              <w:jc w:val="left"/>
              <w:rPr>
                <w:rFonts w:asciiTheme="minorHAnsi" w:hAnsiTheme="minorHAnsi"/>
                <w:b w:val="0"/>
                <w:bCs w:val="0"/>
                <w:smallCaps w:val="0"/>
                <w:color w:val="000000" w:themeColor="text1"/>
                <w:sz w:val="16"/>
                <w:szCs w:val="16"/>
                <w:lang w:val="es-MX"/>
              </w:rPr>
            </w:pPr>
            <w:r w:rsidRPr="002A3465">
              <w:rPr>
                <w:rFonts w:asciiTheme="minorHAnsi" w:hAnsiTheme="minorHAnsi"/>
                <w:b w:val="0"/>
                <w:bCs w:val="0"/>
                <w:smallCaps w:val="0"/>
                <w:color w:val="000000" w:themeColor="text1"/>
                <w:sz w:val="16"/>
                <w:szCs w:val="16"/>
                <w:lang w:val="es-MX"/>
              </w:rPr>
              <w:t>En caso de aplicar, subraye las secciones afectadas de la ficha</w:t>
            </w:r>
          </w:p>
        </w:tc>
        <w:tc>
          <w:tcPr>
            <w:tcW w:w="2399" w:type="dxa"/>
            <w:tcBorders>
              <w:top w:val="single" w:sz="4" w:space="0" w:color="777777"/>
              <w:left w:val="single" w:sz="2" w:space="0" w:color="A6A6A6" w:themeColor="background1" w:themeShade="A6"/>
              <w:bottom w:val="single" w:sz="4" w:space="0" w:color="777777"/>
              <w:right w:val="nil"/>
            </w:tcBorders>
            <w:shd w:val="clear" w:color="auto" w:fill="auto"/>
          </w:tcPr>
          <w:p w14:paraId="114CE846"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Tipo de ficha</w:t>
            </w:r>
          </w:p>
          <w:p w14:paraId="4E7776E2"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Localización</w:t>
            </w:r>
          </w:p>
          <w:p w14:paraId="58189172"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Identificación</w:t>
            </w:r>
          </w:p>
          <w:p w14:paraId="419097FB"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Aspectos legales</w:t>
            </w:r>
          </w:p>
          <w:p w14:paraId="632362A8"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 xml:space="preserve">Referencias religioso administrativas </w:t>
            </w:r>
          </w:p>
          <w:p w14:paraId="5F8CA524"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Información histórica</w:t>
            </w:r>
          </w:p>
          <w:p w14:paraId="31A83550"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Fuentes consultadas</w:t>
            </w:r>
          </w:p>
          <w:p w14:paraId="1D1212BC"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Monografía</w:t>
            </w:r>
          </w:p>
          <w:p w14:paraId="59657383"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Contexto inmediato</w:t>
            </w:r>
          </w:p>
          <w:p w14:paraId="240D51CB"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Características del predio</w:t>
            </w:r>
          </w:p>
        </w:tc>
        <w:tc>
          <w:tcPr>
            <w:tcW w:w="2399" w:type="dxa"/>
            <w:gridSpan w:val="2"/>
            <w:tcBorders>
              <w:top w:val="single" w:sz="4" w:space="0" w:color="777777"/>
              <w:left w:val="nil"/>
              <w:bottom w:val="single" w:sz="4" w:space="0" w:color="777777"/>
              <w:right w:val="nil"/>
            </w:tcBorders>
            <w:shd w:val="clear" w:color="auto" w:fill="auto"/>
          </w:tcPr>
          <w:p w14:paraId="2E078D1F" w14:textId="77777777" w:rsidR="00577CCF" w:rsidRPr="00E73C94" w:rsidRDefault="00577CCF" w:rsidP="00742453">
            <w:pPr>
              <w:pStyle w:val="Cuerpodetexto"/>
              <w:spacing w:before="60" w:after="60"/>
              <w:jc w:val="left"/>
              <w:rPr>
                <w:rFonts w:asciiTheme="minorHAnsi" w:hAnsiTheme="minorHAnsi"/>
                <w:sz w:val="16"/>
                <w:szCs w:val="16"/>
              </w:rPr>
            </w:pPr>
            <w:r w:rsidRPr="00E73C94">
              <w:rPr>
                <w:rFonts w:asciiTheme="minorHAnsi" w:hAnsiTheme="minorHAnsi"/>
                <w:sz w:val="16"/>
                <w:szCs w:val="16"/>
              </w:rPr>
              <w:t>Descripción arquitectónica</w:t>
            </w:r>
          </w:p>
          <w:p w14:paraId="72BDB6D3"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Características formales del conjunto</w:t>
            </w:r>
          </w:p>
          <w:p w14:paraId="731BB150"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Características formales y materiales</w:t>
            </w:r>
          </w:p>
          <w:p w14:paraId="086E433A"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Características formales de monumentos funerarios</w:t>
            </w:r>
          </w:p>
          <w:p w14:paraId="0915B09C"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Bienes muebles e inmuebles por destino</w:t>
            </w:r>
          </w:p>
          <w:p w14:paraId="20250E6A" w14:textId="77777777" w:rsidR="00577CCF" w:rsidRPr="00A5759E" w:rsidRDefault="00577CCF" w:rsidP="00742453">
            <w:pPr>
              <w:pStyle w:val="Cuerpodetexto"/>
              <w:spacing w:before="60" w:after="60"/>
              <w:jc w:val="left"/>
              <w:rPr>
                <w:rFonts w:asciiTheme="minorHAnsi" w:hAnsiTheme="minorHAnsi"/>
                <w:sz w:val="16"/>
                <w:szCs w:val="16"/>
              </w:rPr>
            </w:pPr>
            <w:r w:rsidRPr="00A5759E">
              <w:rPr>
                <w:rFonts w:asciiTheme="minorHAnsi" w:hAnsiTheme="minorHAnsi"/>
                <w:sz w:val="16"/>
                <w:szCs w:val="16"/>
              </w:rPr>
              <w:t>Análisis de riesgos</w:t>
            </w:r>
          </w:p>
          <w:p w14:paraId="48A6C5C2"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Prioridad de atención</w:t>
            </w:r>
          </w:p>
          <w:p w14:paraId="40FD87BB"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Anexos</w:t>
            </w:r>
          </w:p>
        </w:tc>
        <w:tc>
          <w:tcPr>
            <w:tcW w:w="2400" w:type="dxa"/>
            <w:tcBorders>
              <w:top w:val="single" w:sz="4" w:space="0" w:color="777777"/>
              <w:left w:val="nil"/>
              <w:bottom w:val="single" w:sz="4" w:space="0" w:color="777777"/>
              <w:right w:val="single" w:sz="4" w:space="0" w:color="777777"/>
            </w:tcBorders>
            <w:shd w:val="clear" w:color="auto" w:fill="auto"/>
          </w:tcPr>
          <w:p w14:paraId="594CEC1F"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Participantes</w:t>
            </w:r>
          </w:p>
          <w:p w14:paraId="770B3D45"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Material de trabajo</w:t>
            </w:r>
          </w:p>
          <w:p w14:paraId="053A825F"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Datos complementarios</w:t>
            </w:r>
          </w:p>
          <w:p w14:paraId="30A82531"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Planoteca del AHJE</w:t>
            </w:r>
          </w:p>
          <w:p w14:paraId="3DA7A8DC"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Archivo histórico Jorge Enciso</w:t>
            </w:r>
          </w:p>
          <w:p w14:paraId="6405D484"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Fototeca Constantino Reyes-Valerio</w:t>
            </w:r>
          </w:p>
          <w:p w14:paraId="4EB6A890"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Historial de notas</w:t>
            </w:r>
          </w:p>
          <w:p w14:paraId="506D89A2" w14:textId="77777777" w:rsidR="00577CCF" w:rsidRPr="002A3465" w:rsidRDefault="00577CCF" w:rsidP="00742453">
            <w:pPr>
              <w:pStyle w:val="Cuerpodetexto"/>
              <w:spacing w:before="60" w:after="60"/>
              <w:jc w:val="left"/>
              <w:rPr>
                <w:rFonts w:asciiTheme="minorHAnsi" w:hAnsiTheme="minorHAnsi"/>
                <w:sz w:val="16"/>
                <w:szCs w:val="16"/>
              </w:rPr>
            </w:pPr>
            <w:r w:rsidRPr="002A3465">
              <w:rPr>
                <w:rFonts w:asciiTheme="minorHAnsi" w:hAnsiTheme="minorHAnsi"/>
                <w:sz w:val="16"/>
                <w:szCs w:val="16"/>
              </w:rPr>
              <w:t>Historial de la ficha</w:t>
            </w:r>
          </w:p>
        </w:tc>
      </w:tr>
    </w:tbl>
    <w:p w14:paraId="6AF49395" w14:textId="77777777" w:rsidR="00577CCF" w:rsidRPr="00577CCF" w:rsidRDefault="00577CCF" w:rsidP="00577CCF">
      <w:pPr>
        <w:rPr>
          <w:lang w:val="es-ES" w:eastAsia="es-ES"/>
        </w:rPr>
      </w:pPr>
    </w:p>
    <w:p w14:paraId="7C457714" w14:textId="77777777" w:rsidR="00577CCF" w:rsidRDefault="00577CCF" w:rsidP="001A54C9">
      <w:pPr>
        <w:rPr>
          <w:lang w:eastAsia="es-ES"/>
        </w:rPr>
      </w:pPr>
      <w:r>
        <w:rPr>
          <w:lang w:eastAsia="es-ES"/>
        </w:rPr>
        <w:br w:type="page"/>
      </w:r>
    </w:p>
    <w:p w14:paraId="0E119996" w14:textId="13F1201B" w:rsidR="006B6E60" w:rsidRDefault="005D38C1" w:rsidP="006B6E60">
      <w:pPr>
        <w:pStyle w:val="Ttulo1"/>
        <w:rPr>
          <w:lang w:eastAsia="es-ES"/>
        </w:rPr>
      </w:pPr>
      <w:r>
        <w:rPr>
          <w:lang w:eastAsia="es-ES"/>
        </w:rPr>
        <w:lastRenderedPageBreak/>
        <w:t>A</w:t>
      </w:r>
      <w:r w:rsidR="00CD52F2">
        <w:rPr>
          <w:lang w:eastAsia="es-ES"/>
        </w:rPr>
        <w:t>nexo 6</w:t>
      </w:r>
      <w:r w:rsidR="00032F3A">
        <w:rPr>
          <w:lang w:eastAsia="es-ES"/>
        </w:rPr>
        <w:t xml:space="preserve"> - </w:t>
      </w:r>
      <w:r w:rsidR="006B6E60" w:rsidRPr="007F50EA">
        <w:rPr>
          <w:lang w:eastAsia="es-ES"/>
        </w:rPr>
        <w:t>Funcionalidad 3: Atención de ajustes/mejoras al Sistema de Publicación y Administración del Catálogo Nacional de Monumentos Históricos Inmuebles.</w:t>
      </w:r>
    </w:p>
    <w:p w14:paraId="7AEB2C29" w14:textId="77777777" w:rsidR="00637691" w:rsidRDefault="00637691" w:rsidP="00632A32">
      <w:pPr>
        <w:rPr>
          <w:lang w:eastAsia="es-ES"/>
        </w:rPr>
      </w:pPr>
    </w:p>
    <w:p w14:paraId="0AD3C3D5" w14:textId="0FB89A37" w:rsidR="00632A32" w:rsidRPr="00632A32" w:rsidRDefault="007C08E5" w:rsidP="00632A32">
      <w:pPr>
        <w:rPr>
          <w:lang w:eastAsia="es-ES"/>
        </w:rPr>
      </w:pPr>
      <w:r w:rsidRPr="006A3136">
        <w:rPr>
          <w:lang w:eastAsia="es-ES"/>
        </w:rPr>
        <w:t>Ajuste 4 –</w:t>
      </w:r>
      <w:r w:rsidR="00632A32" w:rsidRPr="006A3136">
        <w:rPr>
          <w:lang w:eastAsia="es-ES"/>
        </w:rPr>
        <w:t xml:space="preserve"> Ajuste de Selección y aplicación de acciones en el Contenedor de fichas y </w:t>
      </w:r>
      <w:r w:rsidR="00473E67">
        <w:rPr>
          <w:lang w:eastAsia="es-ES"/>
        </w:rPr>
        <w:t>Bandeja de Usuario</w:t>
      </w:r>
    </w:p>
    <w:p w14:paraId="43400A31" w14:textId="77777777" w:rsidR="00632A32" w:rsidRDefault="00632A32" w:rsidP="007C08E5">
      <w:pPr>
        <w:rPr>
          <w:lang w:eastAsia="es-ES"/>
        </w:rPr>
      </w:pPr>
    </w:p>
    <w:p w14:paraId="543DDA7F" w14:textId="77777777" w:rsidR="006B6E60" w:rsidRDefault="006B6E60" w:rsidP="006B6E60">
      <w:pPr>
        <w:rPr>
          <w:lang w:eastAsia="es-ES"/>
        </w:rPr>
      </w:pPr>
    </w:p>
    <w:tbl>
      <w:tblPr>
        <w:tblW w:w="5000" w:type="pct"/>
        <w:jc w:val="center"/>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A0" w:firstRow="1" w:lastRow="0" w:firstColumn="1" w:lastColumn="0" w:noHBand="0" w:noVBand="0"/>
      </w:tblPr>
      <w:tblGrid>
        <w:gridCol w:w="1829"/>
        <w:gridCol w:w="8133"/>
      </w:tblGrid>
      <w:tr w:rsidR="00E84EE7" w:rsidRPr="006C6D32" w14:paraId="7EF2078E" w14:textId="77777777" w:rsidTr="00B95DB8">
        <w:trPr>
          <w:trHeight w:val="298"/>
          <w:tblHeader/>
          <w:jc w:val="center"/>
        </w:trPr>
        <w:tc>
          <w:tcPr>
            <w:tcW w:w="9962" w:type="dxa"/>
            <w:gridSpan w:val="2"/>
            <w:shd w:val="clear" w:color="auto" w:fill="365F91" w:themeFill="accent1" w:themeFillShade="BF"/>
            <w:vAlign w:val="center"/>
          </w:tcPr>
          <w:p w14:paraId="74E7E2BB" w14:textId="77777777" w:rsidR="00E84EE7" w:rsidRPr="008A6746" w:rsidRDefault="00E84EE7" w:rsidP="00940242">
            <w:pPr>
              <w:pStyle w:val="Ttulointernodetabla9ptVersales"/>
              <w:rPr>
                <w:rFonts w:asciiTheme="minorHAnsi" w:hAnsiTheme="minorHAnsi" w:cs="Arial"/>
                <w:bCs w:val="0"/>
                <w:smallCaps w:val="0"/>
                <w:color w:val="FFFFFF" w:themeColor="background1"/>
                <w:sz w:val="16"/>
                <w:szCs w:val="16"/>
                <w:lang w:val="es-MX"/>
              </w:rPr>
            </w:pPr>
            <w:r w:rsidRPr="008A6746">
              <w:rPr>
                <w:rFonts w:asciiTheme="minorHAnsi" w:hAnsiTheme="minorHAnsi" w:cs="Arial"/>
                <w:smallCaps w:val="0"/>
                <w:color w:val="FFFFFF" w:themeColor="background1"/>
                <w:sz w:val="16"/>
                <w:szCs w:val="16"/>
              </w:rPr>
              <w:t>Descripción</w:t>
            </w:r>
            <w:r w:rsidRPr="008A6746">
              <w:rPr>
                <w:rFonts w:asciiTheme="minorHAnsi" w:hAnsiTheme="minorHAnsi" w:cs="Arial"/>
                <w:smallCaps w:val="0"/>
                <w:color w:val="FFFFFF" w:themeColor="background1"/>
                <w:sz w:val="16"/>
                <w:szCs w:val="16"/>
                <w:lang w:val="es-MX"/>
              </w:rPr>
              <w:t xml:space="preserve"> detallada de la nueva funcionalidad</w:t>
            </w:r>
          </w:p>
        </w:tc>
      </w:tr>
      <w:tr w:rsidR="00E84EE7" w:rsidRPr="006C6D32" w14:paraId="4F5EBB89" w14:textId="77777777" w:rsidTr="00B95DB8">
        <w:trPr>
          <w:trHeight w:val="264"/>
          <w:tblHeader/>
          <w:jc w:val="center"/>
        </w:trPr>
        <w:tc>
          <w:tcPr>
            <w:tcW w:w="1829"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2618DAE2" w14:textId="77777777" w:rsidR="00E84EE7" w:rsidRPr="008A6746" w:rsidRDefault="00E84EE7" w:rsidP="00940242">
            <w:pPr>
              <w:pStyle w:val="Ttulointernodetabla9ptVersales"/>
              <w:jc w:val="left"/>
              <w:rPr>
                <w:rFonts w:asciiTheme="minorHAnsi" w:hAnsiTheme="minorHAnsi" w:cs="Arial"/>
                <w:b w:val="0"/>
                <w:smallCaps w:val="0"/>
                <w:color w:val="000000" w:themeColor="text1"/>
                <w:sz w:val="16"/>
                <w:szCs w:val="16"/>
                <w:lang w:val="es-MX"/>
              </w:rPr>
            </w:pPr>
            <w:r w:rsidRPr="008A6746">
              <w:rPr>
                <w:rFonts w:asciiTheme="minorHAnsi" w:hAnsiTheme="minorHAnsi" w:cs="Arial"/>
                <w:b w:val="0"/>
                <w:smallCaps w:val="0"/>
                <w:color w:val="000000" w:themeColor="text1"/>
                <w:sz w:val="16"/>
                <w:szCs w:val="16"/>
                <w:lang w:val="es-MX"/>
              </w:rPr>
              <w:t>Motivo de la funcionalidad, incluyendo si los usuarios lo están solicitando</w:t>
            </w:r>
          </w:p>
        </w:tc>
        <w:tc>
          <w:tcPr>
            <w:tcW w:w="8133" w:type="dxa"/>
            <w:tcBorders>
              <w:left w:val="single" w:sz="2" w:space="0" w:color="A6A6A6" w:themeColor="background1" w:themeShade="A6"/>
            </w:tcBorders>
            <w:shd w:val="clear" w:color="auto" w:fill="auto"/>
            <w:vAlign w:val="center"/>
          </w:tcPr>
          <w:p w14:paraId="603CC42F" w14:textId="77777777" w:rsidR="00940242" w:rsidRPr="00940242" w:rsidRDefault="00940242" w:rsidP="00940242">
            <w:pPr>
              <w:pStyle w:val="Default"/>
              <w:jc w:val="both"/>
              <w:rPr>
                <w:rFonts w:asciiTheme="minorHAnsi" w:hAnsiTheme="minorHAnsi"/>
                <w:sz w:val="18"/>
                <w:szCs w:val="18"/>
              </w:rPr>
            </w:pPr>
            <w:r w:rsidRPr="00940242">
              <w:rPr>
                <w:rFonts w:asciiTheme="minorHAnsi" w:hAnsiTheme="minorHAnsi"/>
                <w:color w:val="234060"/>
                <w:sz w:val="18"/>
                <w:szCs w:val="18"/>
              </w:rPr>
              <w:t xml:space="preserve">Actualmente, al aplicar una acción en la pantalla de bandeja y contenedor sobre una ficha que se encuentra en la página “n”, la selección de la ficha se desactiva, teniendo que localizarla nuevamente para aplicar una acción. </w:t>
            </w:r>
          </w:p>
          <w:p w14:paraId="163F389C" w14:textId="77777777" w:rsidR="00940242" w:rsidRPr="00940242" w:rsidRDefault="00940242" w:rsidP="00940242">
            <w:pPr>
              <w:pStyle w:val="Default"/>
              <w:jc w:val="both"/>
              <w:rPr>
                <w:rFonts w:asciiTheme="minorHAnsi" w:hAnsiTheme="minorHAnsi"/>
                <w:color w:val="234060"/>
                <w:sz w:val="18"/>
                <w:szCs w:val="18"/>
              </w:rPr>
            </w:pPr>
            <w:r w:rsidRPr="00940242">
              <w:rPr>
                <w:rFonts w:asciiTheme="minorHAnsi" w:hAnsiTheme="minorHAnsi"/>
                <w:color w:val="234060"/>
                <w:sz w:val="18"/>
                <w:szCs w:val="18"/>
              </w:rPr>
              <w:t xml:space="preserve">Por ejemplo: </w:t>
            </w:r>
          </w:p>
          <w:p w14:paraId="36BF01E4" w14:textId="77777777" w:rsidR="00E84EE7" w:rsidRDefault="00940242" w:rsidP="00940242">
            <w:pPr>
              <w:pStyle w:val="Cuerpodetexto"/>
              <w:spacing w:before="60" w:after="60"/>
              <w:rPr>
                <w:color w:val="234060"/>
                <w:sz w:val="18"/>
                <w:szCs w:val="18"/>
              </w:rPr>
            </w:pPr>
            <w:r w:rsidRPr="00940242">
              <w:rPr>
                <w:rFonts w:asciiTheme="minorHAnsi" w:hAnsiTheme="minorHAnsi"/>
                <w:color w:val="234060"/>
                <w:sz w:val="18"/>
                <w:szCs w:val="18"/>
              </w:rPr>
              <w:t>Quiero generar el reporte del inmueble ubicado en Constitución 17 y Reforma 78, ambos ubicados en la página 3.</w:t>
            </w:r>
            <w:r>
              <w:rPr>
                <w:color w:val="234060"/>
                <w:sz w:val="18"/>
                <w:szCs w:val="18"/>
              </w:rPr>
              <w:t xml:space="preserve"> </w:t>
            </w:r>
          </w:p>
          <w:p w14:paraId="3F066109" w14:textId="77777777" w:rsidR="00940242" w:rsidRDefault="00940242" w:rsidP="00940242">
            <w:pPr>
              <w:pStyle w:val="Cuerpodetexto"/>
              <w:spacing w:before="60" w:after="60"/>
              <w:rPr>
                <w:rFonts w:asciiTheme="minorHAnsi" w:hAnsiTheme="minorHAnsi" w:cs="Arial"/>
                <w:sz w:val="16"/>
                <w:szCs w:val="16"/>
              </w:rPr>
            </w:pPr>
            <w:r w:rsidRPr="00940242">
              <w:rPr>
                <w:rFonts w:asciiTheme="minorHAnsi" w:hAnsiTheme="minorHAnsi" w:cs="Arial"/>
                <w:noProof/>
                <w:sz w:val="16"/>
                <w:szCs w:val="16"/>
                <w:lang w:eastAsia="es-ES"/>
              </w:rPr>
              <w:drawing>
                <wp:inline distT="0" distB="0" distL="0" distR="0" wp14:anchorId="7207FB29" wp14:editId="2EAFD719">
                  <wp:extent cx="5023485" cy="269557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3485" cy="2695575"/>
                          </a:xfrm>
                          <a:prstGeom prst="rect">
                            <a:avLst/>
                          </a:prstGeom>
                          <a:noFill/>
                          <a:ln>
                            <a:noFill/>
                          </a:ln>
                        </pic:spPr>
                      </pic:pic>
                    </a:graphicData>
                  </a:graphic>
                </wp:inline>
              </w:drawing>
            </w:r>
          </w:p>
          <w:p w14:paraId="72C55CB3" w14:textId="77777777" w:rsidR="00940242" w:rsidRDefault="00940242" w:rsidP="00940242">
            <w:pPr>
              <w:pStyle w:val="Cuerpodetexto"/>
              <w:spacing w:before="60" w:after="60"/>
              <w:rPr>
                <w:rFonts w:asciiTheme="minorHAnsi" w:hAnsiTheme="minorHAnsi" w:cs="Arial"/>
                <w:sz w:val="16"/>
                <w:szCs w:val="16"/>
              </w:rPr>
            </w:pPr>
          </w:p>
          <w:p w14:paraId="56451D40" w14:textId="714DCD28" w:rsidR="00940242" w:rsidRDefault="00940242" w:rsidP="00940242">
            <w:pPr>
              <w:pStyle w:val="Cuerpodetexto"/>
              <w:spacing w:before="60" w:after="60"/>
              <w:rPr>
                <w:rFonts w:asciiTheme="minorHAnsi" w:hAnsiTheme="minorHAnsi" w:cs="Arial"/>
                <w:sz w:val="16"/>
                <w:szCs w:val="16"/>
              </w:rPr>
            </w:pPr>
          </w:p>
          <w:p w14:paraId="18823558" w14:textId="77777777" w:rsidR="00940242" w:rsidRDefault="00940242" w:rsidP="00940242">
            <w:pPr>
              <w:pStyle w:val="Cuerpodetexto"/>
              <w:spacing w:before="60" w:after="60"/>
              <w:rPr>
                <w:rFonts w:asciiTheme="minorHAnsi" w:hAnsiTheme="minorHAnsi" w:cs="Arial"/>
                <w:sz w:val="16"/>
                <w:szCs w:val="16"/>
              </w:rPr>
            </w:pPr>
          </w:p>
          <w:p w14:paraId="2291D32A" w14:textId="2ADB9B59" w:rsidR="00940242" w:rsidRPr="008A6746" w:rsidRDefault="00940242" w:rsidP="00940242">
            <w:pPr>
              <w:pStyle w:val="Cuerpodetexto"/>
              <w:spacing w:before="60" w:after="60"/>
              <w:rPr>
                <w:rFonts w:asciiTheme="minorHAnsi" w:hAnsiTheme="minorHAnsi" w:cs="Arial"/>
                <w:sz w:val="16"/>
                <w:szCs w:val="16"/>
              </w:rPr>
            </w:pPr>
          </w:p>
        </w:tc>
      </w:tr>
    </w:tbl>
    <w:p w14:paraId="1B1B27AE" w14:textId="77777777" w:rsidR="00B95DB8" w:rsidRDefault="00B95DB8">
      <w:r>
        <w:rPr>
          <w:b/>
          <w:bCs/>
          <w:smallCaps/>
        </w:rPr>
        <w:br w:type="page"/>
      </w:r>
    </w:p>
    <w:tbl>
      <w:tblPr>
        <w:tblW w:w="4999" w:type="pct"/>
        <w:jc w:val="center"/>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A0" w:firstRow="1" w:lastRow="0" w:firstColumn="1" w:lastColumn="0" w:noHBand="0" w:noVBand="0"/>
      </w:tblPr>
      <w:tblGrid>
        <w:gridCol w:w="1829"/>
        <w:gridCol w:w="2512"/>
        <w:gridCol w:w="195"/>
        <w:gridCol w:w="1834"/>
        <w:gridCol w:w="288"/>
        <w:gridCol w:w="435"/>
        <w:gridCol w:w="151"/>
        <w:gridCol w:w="2018"/>
        <w:gridCol w:w="700"/>
      </w:tblGrid>
      <w:tr w:rsidR="00B95DB8" w:rsidRPr="006C6D32" w14:paraId="1F2087B6" w14:textId="77777777" w:rsidTr="00B95DB8">
        <w:trPr>
          <w:trHeight w:val="255"/>
          <w:tblHeader/>
          <w:jc w:val="center"/>
        </w:trPr>
        <w:tc>
          <w:tcPr>
            <w:tcW w:w="1829"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268E384E" w14:textId="6A03492D" w:rsidR="00B95DB8" w:rsidRPr="008A6746" w:rsidRDefault="00B95DB8" w:rsidP="00940242">
            <w:pPr>
              <w:pStyle w:val="Ttulointernodetabla9ptVersales"/>
              <w:jc w:val="left"/>
              <w:rPr>
                <w:rFonts w:asciiTheme="minorHAnsi" w:hAnsiTheme="minorHAnsi" w:cs="Arial"/>
                <w:b w:val="0"/>
                <w:smallCaps w:val="0"/>
                <w:color w:val="000000" w:themeColor="text1"/>
                <w:sz w:val="16"/>
                <w:szCs w:val="16"/>
                <w:lang w:val="es-MX"/>
              </w:rPr>
            </w:pPr>
            <w:r w:rsidRPr="008A6746">
              <w:rPr>
                <w:rFonts w:asciiTheme="minorHAnsi" w:hAnsiTheme="minorHAnsi" w:cs="Arial"/>
                <w:b w:val="0"/>
                <w:smallCaps w:val="0"/>
                <w:color w:val="000000" w:themeColor="text1"/>
                <w:sz w:val="16"/>
                <w:szCs w:val="16"/>
                <w:lang w:val="es-MX"/>
              </w:rPr>
              <w:lastRenderedPageBreak/>
              <w:t>Motivo de la funcionalidad, incluyendo si los usuarios lo están solicitando</w:t>
            </w:r>
          </w:p>
        </w:tc>
        <w:tc>
          <w:tcPr>
            <w:tcW w:w="8133" w:type="dxa"/>
            <w:gridSpan w:val="8"/>
            <w:tcBorders>
              <w:left w:val="single" w:sz="2" w:space="0" w:color="A6A6A6" w:themeColor="background1" w:themeShade="A6"/>
            </w:tcBorders>
            <w:shd w:val="clear" w:color="auto" w:fill="auto"/>
            <w:vAlign w:val="center"/>
          </w:tcPr>
          <w:p w14:paraId="16245DC3" w14:textId="77777777" w:rsidR="00B95DB8" w:rsidRPr="00940242" w:rsidRDefault="00B95DB8" w:rsidP="00B95DB8">
            <w:pPr>
              <w:pStyle w:val="Default"/>
              <w:jc w:val="both"/>
              <w:rPr>
                <w:rFonts w:asciiTheme="minorHAnsi" w:eastAsia="MS Mincho" w:hAnsiTheme="minorHAnsi" w:cs="Times New Roman"/>
                <w:color w:val="234060"/>
                <w:sz w:val="18"/>
                <w:szCs w:val="18"/>
                <w:lang w:eastAsia="ja-JP"/>
              </w:rPr>
            </w:pPr>
            <w:r w:rsidRPr="00940242">
              <w:rPr>
                <w:rFonts w:asciiTheme="minorHAnsi" w:eastAsia="MS Mincho" w:hAnsiTheme="minorHAnsi" w:cs="Times New Roman"/>
                <w:color w:val="234060"/>
                <w:sz w:val="18"/>
                <w:szCs w:val="18"/>
                <w:lang w:eastAsia="ja-JP"/>
              </w:rPr>
              <w:t xml:space="preserve">Cuando aplico la acción, el sistema me regresa a la página 1. </w:t>
            </w:r>
          </w:p>
          <w:p w14:paraId="0C2DC56E" w14:textId="50C47DE1" w:rsidR="00B95DB8" w:rsidRDefault="00B95DB8" w:rsidP="00940242">
            <w:pPr>
              <w:pStyle w:val="Default"/>
              <w:jc w:val="both"/>
              <w:rPr>
                <w:rFonts w:asciiTheme="minorHAnsi" w:hAnsiTheme="minorHAnsi"/>
                <w:color w:val="234060"/>
                <w:sz w:val="18"/>
                <w:szCs w:val="18"/>
              </w:rPr>
            </w:pPr>
            <w:r w:rsidRPr="00940242">
              <w:rPr>
                <w:rFonts w:asciiTheme="minorHAnsi" w:hAnsiTheme="minorHAnsi" w:cs="Arial"/>
                <w:noProof/>
                <w:sz w:val="16"/>
                <w:szCs w:val="16"/>
                <w:lang w:eastAsia="es-ES"/>
              </w:rPr>
              <w:drawing>
                <wp:inline distT="0" distB="0" distL="0" distR="0" wp14:anchorId="1D1DEE71" wp14:editId="20512664">
                  <wp:extent cx="5023485" cy="2683510"/>
                  <wp:effectExtent l="0" t="0" r="5715"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3485" cy="2683510"/>
                          </a:xfrm>
                          <a:prstGeom prst="rect">
                            <a:avLst/>
                          </a:prstGeom>
                          <a:noFill/>
                          <a:ln>
                            <a:noFill/>
                          </a:ln>
                        </pic:spPr>
                      </pic:pic>
                    </a:graphicData>
                  </a:graphic>
                </wp:inline>
              </w:drawing>
            </w:r>
          </w:p>
          <w:p w14:paraId="3912BE6F" w14:textId="77777777" w:rsidR="00B95DB8" w:rsidRPr="00940242" w:rsidRDefault="00B95DB8" w:rsidP="00940242">
            <w:pPr>
              <w:pStyle w:val="Default"/>
              <w:jc w:val="both"/>
              <w:rPr>
                <w:rFonts w:asciiTheme="minorHAnsi" w:hAnsiTheme="minorHAnsi"/>
                <w:color w:val="234060"/>
                <w:sz w:val="18"/>
                <w:szCs w:val="18"/>
              </w:rPr>
            </w:pPr>
          </w:p>
        </w:tc>
      </w:tr>
      <w:tr w:rsidR="00E84EE7" w:rsidRPr="006C6D32" w14:paraId="7E348346" w14:textId="77777777" w:rsidTr="00B95DB8">
        <w:trPr>
          <w:trHeight w:val="255"/>
          <w:tblHeader/>
          <w:jc w:val="center"/>
        </w:trPr>
        <w:tc>
          <w:tcPr>
            <w:tcW w:w="1829"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004D6957" w14:textId="77777777" w:rsidR="00E84EE7" w:rsidRPr="008A6746" w:rsidRDefault="00E84EE7" w:rsidP="00940242">
            <w:pPr>
              <w:pStyle w:val="Ttulointernodetabla9ptVersales"/>
              <w:jc w:val="left"/>
              <w:rPr>
                <w:rFonts w:asciiTheme="minorHAnsi" w:hAnsiTheme="minorHAnsi" w:cs="Arial"/>
                <w:b w:val="0"/>
                <w:bCs w:val="0"/>
                <w:smallCaps w:val="0"/>
                <w:color w:val="000000" w:themeColor="text1"/>
                <w:sz w:val="16"/>
                <w:szCs w:val="16"/>
                <w:lang w:val="es-MX"/>
              </w:rPr>
            </w:pPr>
            <w:r w:rsidRPr="008A6746">
              <w:rPr>
                <w:rFonts w:asciiTheme="minorHAnsi" w:hAnsiTheme="minorHAnsi" w:cs="Arial"/>
                <w:b w:val="0"/>
                <w:smallCaps w:val="0"/>
                <w:color w:val="000000" w:themeColor="text1"/>
                <w:sz w:val="16"/>
                <w:szCs w:val="16"/>
                <w:lang w:val="es-MX"/>
              </w:rPr>
              <w:t>Descripción de la funcionalidad</w:t>
            </w:r>
          </w:p>
        </w:tc>
        <w:tc>
          <w:tcPr>
            <w:tcW w:w="8133" w:type="dxa"/>
            <w:gridSpan w:val="8"/>
            <w:tcBorders>
              <w:left w:val="single" w:sz="2" w:space="0" w:color="A6A6A6" w:themeColor="background1" w:themeShade="A6"/>
            </w:tcBorders>
            <w:shd w:val="clear" w:color="auto" w:fill="auto"/>
            <w:vAlign w:val="center"/>
          </w:tcPr>
          <w:p w14:paraId="34CED7AB" w14:textId="5DDB1A2E" w:rsidR="00E84EE7" w:rsidRPr="00940242" w:rsidRDefault="00940242" w:rsidP="00940242">
            <w:pPr>
              <w:pStyle w:val="Default"/>
              <w:jc w:val="both"/>
              <w:rPr>
                <w:rFonts w:asciiTheme="minorHAnsi" w:hAnsiTheme="minorHAnsi" w:cs="Arial"/>
                <w:bCs/>
                <w:color w:val="000000" w:themeColor="text1"/>
                <w:sz w:val="16"/>
                <w:szCs w:val="16"/>
              </w:rPr>
            </w:pPr>
            <w:r w:rsidRPr="00940242">
              <w:rPr>
                <w:rFonts w:asciiTheme="minorHAnsi" w:hAnsiTheme="minorHAnsi"/>
                <w:color w:val="234060"/>
                <w:sz w:val="18"/>
                <w:szCs w:val="18"/>
              </w:rPr>
              <w:t xml:space="preserve">Mantener la selección de una ficha localizada, permitiendo aplicar una acción sin que la selección se desactive. </w:t>
            </w:r>
          </w:p>
        </w:tc>
      </w:tr>
      <w:tr w:rsidR="00E84EE7" w:rsidRPr="006C6D32" w14:paraId="7D218933" w14:textId="77777777" w:rsidTr="00B95DB8">
        <w:trPr>
          <w:trHeight w:val="255"/>
          <w:tblHeader/>
          <w:jc w:val="center"/>
        </w:trPr>
        <w:tc>
          <w:tcPr>
            <w:tcW w:w="1829"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3F9D1FF2" w14:textId="77777777" w:rsidR="00E84EE7" w:rsidRPr="008A6746" w:rsidRDefault="00E84EE7" w:rsidP="00940242">
            <w:pPr>
              <w:pStyle w:val="Ttulointernodetabla9ptVersales"/>
              <w:jc w:val="left"/>
              <w:rPr>
                <w:rFonts w:asciiTheme="minorHAnsi" w:hAnsiTheme="minorHAnsi" w:cs="Arial"/>
                <w:b w:val="0"/>
                <w:bCs w:val="0"/>
                <w:smallCaps w:val="0"/>
                <w:color w:val="000000" w:themeColor="text1"/>
                <w:sz w:val="16"/>
                <w:szCs w:val="16"/>
                <w:lang w:val="es-MX"/>
              </w:rPr>
            </w:pPr>
            <w:r w:rsidRPr="008A6746">
              <w:rPr>
                <w:rFonts w:asciiTheme="minorHAnsi" w:hAnsiTheme="minorHAnsi" w:cs="Arial"/>
                <w:b w:val="0"/>
                <w:bCs w:val="0"/>
                <w:smallCaps w:val="0"/>
                <w:color w:val="000000" w:themeColor="text1"/>
                <w:sz w:val="16"/>
                <w:szCs w:val="16"/>
                <w:lang w:val="es-MX"/>
              </w:rPr>
              <w:t xml:space="preserve">Prioridad </w:t>
            </w:r>
          </w:p>
        </w:tc>
        <w:tc>
          <w:tcPr>
            <w:tcW w:w="4829" w:type="dxa"/>
            <w:gridSpan w:val="4"/>
            <w:tcBorders>
              <w:left w:val="single" w:sz="2" w:space="0" w:color="A6A6A6" w:themeColor="background1" w:themeShade="A6"/>
            </w:tcBorders>
            <w:shd w:val="clear" w:color="auto" w:fill="auto"/>
            <w:vAlign w:val="center"/>
          </w:tcPr>
          <w:p w14:paraId="09DF6926" w14:textId="418AAA94" w:rsidR="00E84EE7" w:rsidRPr="008A6746" w:rsidRDefault="00E84EE7" w:rsidP="00940242">
            <w:pPr>
              <w:pStyle w:val="Cuerpodetexto"/>
              <w:spacing w:before="60" w:after="60"/>
              <w:rPr>
                <w:rFonts w:asciiTheme="minorHAnsi" w:hAnsiTheme="minorHAnsi" w:cs="Arial"/>
                <w:bCs/>
                <w:color w:val="000000" w:themeColor="text1"/>
                <w:sz w:val="16"/>
                <w:szCs w:val="16"/>
                <w:lang w:val="es-MX"/>
              </w:rPr>
            </w:pPr>
            <w:r w:rsidRPr="008A6746">
              <w:rPr>
                <w:rFonts w:asciiTheme="minorHAnsi" w:hAnsiTheme="minorHAnsi" w:cs="Arial"/>
                <w:bCs/>
                <w:color w:val="000000" w:themeColor="text1"/>
                <w:sz w:val="16"/>
                <w:szCs w:val="16"/>
                <w:lang w:val="es-MX"/>
              </w:rPr>
              <w:t xml:space="preserve">( </w:t>
            </w:r>
            <w:r w:rsidR="006C2CD5">
              <w:rPr>
                <w:rFonts w:asciiTheme="minorHAnsi" w:hAnsiTheme="minorHAnsi" w:cs="Arial"/>
                <w:bCs/>
                <w:color w:val="000000" w:themeColor="text1"/>
                <w:sz w:val="16"/>
                <w:szCs w:val="16"/>
                <w:lang w:val="es-MX"/>
              </w:rPr>
              <w:t xml:space="preserve"> </w:t>
            </w:r>
            <w:r w:rsidRPr="008A6746">
              <w:rPr>
                <w:rFonts w:asciiTheme="minorHAnsi" w:hAnsiTheme="minorHAnsi" w:cs="Arial"/>
                <w:bCs/>
                <w:color w:val="000000" w:themeColor="text1"/>
                <w:sz w:val="16"/>
                <w:szCs w:val="16"/>
                <w:lang w:val="es-MX"/>
              </w:rPr>
              <w:t>) Es imprescindible hacerlo (</w:t>
            </w:r>
            <w:r w:rsidRPr="008A6746">
              <w:rPr>
                <w:rFonts w:asciiTheme="minorHAnsi" w:hAnsiTheme="minorHAnsi" w:cs="Arial"/>
                <w:bCs/>
                <w:i/>
                <w:color w:val="000000" w:themeColor="text1"/>
                <w:sz w:val="16"/>
                <w:szCs w:val="16"/>
                <w:lang w:val="es-MX"/>
              </w:rPr>
              <w:t>por ejemplo aspectos normativos</w:t>
            </w:r>
            <w:r w:rsidRPr="008A6746">
              <w:rPr>
                <w:rFonts w:asciiTheme="minorHAnsi" w:hAnsiTheme="minorHAnsi" w:cs="Arial"/>
                <w:bCs/>
                <w:color w:val="000000" w:themeColor="text1"/>
                <w:sz w:val="16"/>
                <w:szCs w:val="16"/>
                <w:lang w:val="es-MX"/>
              </w:rPr>
              <w:t>)</w:t>
            </w:r>
          </w:p>
          <w:p w14:paraId="5AD18F4D" w14:textId="4C3D0044" w:rsidR="00E84EE7" w:rsidRPr="008A6746" w:rsidRDefault="00E84EE7" w:rsidP="00940242">
            <w:pPr>
              <w:pStyle w:val="Cuerpodetexto"/>
              <w:spacing w:before="60" w:after="60"/>
              <w:rPr>
                <w:rFonts w:asciiTheme="minorHAnsi" w:hAnsiTheme="minorHAnsi" w:cs="Arial"/>
                <w:bCs/>
                <w:color w:val="000000" w:themeColor="text1"/>
                <w:sz w:val="16"/>
                <w:szCs w:val="16"/>
                <w:lang w:val="es-MX"/>
              </w:rPr>
            </w:pPr>
            <w:r w:rsidRPr="001D05ED">
              <w:rPr>
                <w:rFonts w:asciiTheme="minorHAnsi" w:hAnsiTheme="minorHAnsi" w:cs="Arial"/>
                <w:bCs/>
                <w:sz w:val="16"/>
                <w:szCs w:val="16"/>
                <w:lang w:val="es-MX"/>
              </w:rPr>
              <w:t>(</w:t>
            </w:r>
            <w:r w:rsidR="00940242" w:rsidRPr="001D05ED">
              <w:rPr>
                <w:rFonts w:asciiTheme="minorHAnsi" w:hAnsiTheme="minorHAnsi" w:cs="Arial"/>
                <w:bCs/>
                <w:sz w:val="16"/>
                <w:szCs w:val="16"/>
                <w:lang w:val="es-MX"/>
              </w:rPr>
              <w:t xml:space="preserve"> X</w:t>
            </w:r>
            <w:r w:rsidRPr="001D05ED">
              <w:rPr>
                <w:rFonts w:asciiTheme="minorHAnsi" w:hAnsiTheme="minorHAnsi" w:cs="Arial"/>
                <w:bCs/>
                <w:sz w:val="16"/>
                <w:szCs w:val="16"/>
                <w:lang w:val="es-MX"/>
              </w:rPr>
              <w:t xml:space="preserve"> ) </w:t>
            </w:r>
            <w:r w:rsidRPr="008A6746">
              <w:rPr>
                <w:rFonts w:asciiTheme="minorHAnsi" w:hAnsiTheme="minorHAnsi" w:cs="Arial"/>
                <w:bCs/>
                <w:color w:val="000000" w:themeColor="text1"/>
                <w:sz w:val="16"/>
                <w:szCs w:val="16"/>
                <w:lang w:val="es-MX"/>
              </w:rPr>
              <w:t>Es importante hacerlo (</w:t>
            </w:r>
            <w:r w:rsidRPr="008A6746">
              <w:rPr>
                <w:rFonts w:asciiTheme="minorHAnsi" w:hAnsiTheme="minorHAnsi" w:cs="Arial"/>
                <w:bCs/>
                <w:i/>
                <w:color w:val="000000" w:themeColor="text1"/>
                <w:sz w:val="16"/>
                <w:szCs w:val="16"/>
                <w:lang w:val="es-MX"/>
              </w:rPr>
              <w:t>facilitaría la operación</w:t>
            </w:r>
            <w:r w:rsidRPr="008A6746">
              <w:rPr>
                <w:rFonts w:asciiTheme="minorHAnsi" w:hAnsiTheme="minorHAnsi" w:cs="Arial"/>
                <w:bCs/>
                <w:color w:val="000000" w:themeColor="text1"/>
                <w:sz w:val="16"/>
                <w:szCs w:val="16"/>
                <w:lang w:val="es-MX"/>
              </w:rPr>
              <w:t>)</w:t>
            </w:r>
          </w:p>
          <w:p w14:paraId="3473552A" w14:textId="10778DCF" w:rsidR="00E84EE7" w:rsidRPr="008A6746" w:rsidRDefault="00E84EE7" w:rsidP="00940242">
            <w:pPr>
              <w:pStyle w:val="Cuerpodetexto"/>
              <w:spacing w:before="60" w:after="60"/>
              <w:rPr>
                <w:rFonts w:asciiTheme="minorHAnsi" w:hAnsiTheme="minorHAnsi" w:cs="Arial"/>
                <w:bCs/>
                <w:color w:val="000000" w:themeColor="text1"/>
                <w:sz w:val="16"/>
                <w:szCs w:val="16"/>
                <w:lang w:val="es-MX"/>
              </w:rPr>
            </w:pPr>
            <w:r w:rsidRPr="008A6746">
              <w:rPr>
                <w:rFonts w:asciiTheme="minorHAnsi" w:hAnsiTheme="minorHAnsi" w:cs="Arial"/>
                <w:bCs/>
                <w:color w:val="000000" w:themeColor="text1"/>
                <w:sz w:val="16"/>
                <w:szCs w:val="16"/>
                <w:lang w:val="es-MX"/>
              </w:rPr>
              <w:t xml:space="preserve">( </w:t>
            </w:r>
            <w:r w:rsidR="006C2CD5">
              <w:rPr>
                <w:rFonts w:asciiTheme="minorHAnsi" w:hAnsiTheme="minorHAnsi" w:cs="Arial"/>
                <w:bCs/>
                <w:color w:val="000000" w:themeColor="text1"/>
                <w:sz w:val="16"/>
                <w:szCs w:val="16"/>
                <w:lang w:val="es-MX"/>
              </w:rPr>
              <w:t xml:space="preserve"> </w:t>
            </w:r>
            <w:r w:rsidRPr="008A6746">
              <w:rPr>
                <w:rFonts w:asciiTheme="minorHAnsi" w:hAnsiTheme="minorHAnsi" w:cs="Arial"/>
                <w:bCs/>
                <w:color w:val="000000" w:themeColor="text1"/>
                <w:sz w:val="16"/>
                <w:szCs w:val="16"/>
                <w:lang w:val="es-MX"/>
              </w:rPr>
              <w:t>) Sería deseable tenerlo (</w:t>
            </w:r>
            <w:r w:rsidRPr="008A6746">
              <w:rPr>
                <w:rFonts w:asciiTheme="minorHAnsi" w:hAnsiTheme="minorHAnsi" w:cs="Arial"/>
                <w:bCs/>
                <w:i/>
                <w:color w:val="000000" w:themeColor="text1"/>
                <w:sz w:val="16"/>
                <w:szCs w:val="16"/>
                <w:lang w:val="es-MX"/>
              </w:rPr>
              <w:t>es algo accesorio</w:t>
            </w:r>
            <w:r w:rsidRPr="008A6746">
              <w:rPr>
                <w:rFonts w:asciiTheme="minorHAnsi" w:hAnsiTheme="minorHAnsi" w:cs="Arial"/>
                <w:bCs/>
                <w:color w:val="000000" w:themeColor="text1"/>
                <w:sz w:val="16"/>
                <w:szCs w:val="16"/>
                <w:lang w:val="es-MX"/>
              </w:rPr>
              <w:t>)</w:t>
            </w:r>
          </w:p>
        </w:tc>
        <w:tc>
          <w:tcPr>
            <w:tcW w:w="2604" w:type="dxa"/>
            <w:gridSpan w:val="3"/>
            <w:shd w:val="clear" w:color="auto" w:fill="DBE5F1" w:themeFill="accent1" w:themeFillTint="33"/>
            <w:vAlign w:val="center"/>
          </w:tcPr>
          <w:p w14:paraId="4796FE14" w14:textId="77777777" w:rsidR="00E84EE7" w:rsidRPr="008A6746" w:rsidRDefault="00E84EE7" w:rsidP="00940242">
            <w:pPr>
              <w:pStyle w:val="Cuerpodetexto"/>
              <w:spacing w:before="60" w:after="60"/>
              <w:jc w:val="left"/>
              <w:rPr>
                <w:rFonts w:asciiTheme="minorHAnsi" w:hAnsiTheme="minorHAnsi" w:cs="Arial"/>
                <w:bCs/>
                <w:color w:val="000000" w:themeColor="text1"/>
                <w:sz w:val="16"/>
                <w:szCs w:val="16"/>
                <w:lang w:val="es-MX"/>
              </w:rPr>
            </w:pPr>
            <w:r w:rsidRPr="008A6746">
              <w:rPr>
                <w:rFonts w:asciiTheme="minorHAnsi" w:hAnsiTheme="minorHAnsi" w:cs="Arial"/>
                <w:bCs/>
                <w:color w:val="000000" w:themeColor="text1"/>
                <w:sz w:val="16"/>
                <w:szCs w:val="16"/>
                <w:lang w:val="es-MX"/>
              </w:rPr>
              <w:t>Del total de solicitudes requeridas, ¿cuál es la prioridad de esta solicitud? Donde 1, es lo más importante, sin repetir el número asignado</w:t>
            </w:r>
          </w:p>
        </w:tc>
        <w:tc>
          <w:tcPr>
            <w:tcW w:w="700" w:type="dxa"/>
            <w:shd w:val="clear" w:color="auto" w:fill="auto"/>
            <w:vAlign w:val="center"/>
          </w:tcPr>
          <w:p w14:paraId="069E2C98" w14:textId="77777777" w:rsidR="00E84EE7" w:rsidRPr="008A6746" w:rsidRDefault="00E84EE7" w:rsidP="00940242">
            <w:pPr>
              <w:pStyle w:val="Cuerpodetexto"/>
              <w:spacing w:before="60" w:after="60"/>
              <w:rPr>
                <w:rFonts w:asciiTheme="minorHAnsi" w:hAnsiTheme="minorHAnsi" w:cs="Arial"/>
                <w:bCs/>
                <w:color w:val="000000" w:themeColor="text1"/>
                <w:sz w:val="16"/>
                <w:szCs w:val="16"/>
                <w:lang w:val="es-MX"/>
              </w:rPr>
            </w:pPr>
          </w:p>
        </w:tc>
      </w:tr>
      <w:tr w:rsidR="00E84EE7" w:rsidRPr="006C6D32" w14:paraId="47E9DF08" w14:textId="77777777" w:rsidTr="00B95DB8">
        <w:trPr>
          <w:trHeight w:val="255"/>
          <w:tblHeader/>
          <w:jc w:val="center"/>
        </w:trPr>
        <w:tc>
          <w:tcPr>
            <w:tcW w:w="1829"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0A995C65" w14:textId="77777777" w:rsidR="00E84EE7" w:rsidRPr="008A6746" w:rsidRDefault="00E84EE7" w:rsidP="00940242">
            <w:pPr>
              <w:pStyle w:val="Ttulointernodetabla9ptVersales"/>
              <w:jc w:val="left"/>
              <w:rPr>
                <w:rFonts w:asciiTheme="minorHAnsi" w:hAnsiTheme="minorHAnsi" w:cs="Arial"/>
                <w:b w:val="0"/>
                <w:bCs w:val="0"/>
                <w:smallCaps w:val="0"/>
                <w:color w:val="000000" w:themeColor="text1"/>
                <w:sz w:val="16"/>
                <w:szCs w:val="16"/>
                <w:lang w:val="es-MX"/>
              </w:rPr>
            </w:pPr>
            <w:r w:rsidRPr="008A6746">
              <w:rPr>
                <w:rFonts w:asciiTheme="minorHAnsi" w:hAnsiTheme="minorHAnsi" w:cs="Arial"/>
                <w:b w:val="0"/>
                <w:bCs w:val="0"/>
                <w:smallCaps w:val="0"/>
                <w:color w:val="000000" w:themeColor="text1"/>
                <w:sz w:val="16"/>
                <w:szCs w:val="16"/>
                <w:lang w:val="es-MX"/>
              </w:rPr>
              <w:t>¿Qué se pretende solucionar o cubrir con esta funcionalidad?</w:t>
            </w:r>
          </w:p>
        </w:tc>
        <w:tc>
          <w:tcPr>
            <w:tcW w:w="8133" w:type="dxa"/>
            <w:gridSpan w:val="8"/>
            <w:tcBorders>
              <w:left w:val="single" w:sz="2" w:space="0" w:color="A6A6A6" w:themeColor="background1" w:themeShade="A6"/>
            </w:tcBorders>
            <w:shd w:val="clear" w:color="auto" w:fill="auto"/>
            <w:vAlign w:val="center"/>
          </w:tcPr>
          <w:p w14:paraId="387A53B3" w14:textId="329C3B23" w:rsidR="00E84EE7" w:rsidRPr="00B95DB8" w:rsidRDefault="00940242" w:rsidP="00B95DB8">
            <w:pPr>
              <w:pStyle w:val="Default"/>
              <w:rPr>
                <w:rFonts w:asciiTheme="minorHAnsi" w:hAnsiTheme="minorHAnsi"/>
                <w:sz w:val="18"/>
                <w:szCs w:val="18"/>
              </w:rPr>
            </w:pPr>
            <w:r w:rsidRPr="00940242">
              <w:rPr>
                <w:rFonts w:asciiTheme="minorHAnsi" w:hAnsiTheme="minorHAnsi"/>
                <w:color w:val="234060"/>
                <w:sz w:val="18"/>
                <w:szCs w:val="18"/>
              </w:rPr>
              <w:t xml:space="preserve">Agilizar los tiempos de aplicación de una acción en las pantallas de Bandeja de Usuario y Contenedor. </w:t>
            </w:r>
          </w:p>
        </w:tc>
      </w:tr>
      <w:tr w:rsidR="00E84EE7" w:rsidRPr="006C6D32" w14:paraId="5EA87D4C" w14:textId="77777777" w:rsidTr="00B95DB8">
        <w:trPr>
          <w:trHeight w:val="255"/>
          <w:tblHeader/>
          <w:jc w:val="center"/>
        </w:trPr>
        <w:tc>
          <w:tcPr>
            <w:tcW w:w="1829"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721E0A0C" w14:textId="77777777" w:rsidR="00E84EE7" w:rsidRPr="008A6746" w:rsidRDefault="00E84EE7" w:rsidP="00940242">
            <w:pPr>
              <w:pStyle w:val="Ttulointernodetabla9ptVersales"/>
              <w:jc w:val="left"/>
              <w:rPr>
                <w:rFonts w:asciiTheme="minorHAnsi" w:hAnsiTheme="minorHAnsi" w:cs="Arial"/>
                <w:b w:val="0"/>
                <w:bCs w:val="0"/>
                <w:smallCaps w:val="0"/>
                <w:color w:val="000000" w:themeColor="text1"/>
                <w:sz w:val="16"/>
                <w:szCs w:val="16"/>
                <w:lang w:val="es-MX"/>
              </w:rPr>
            </w:pPr>
            <w:r w:rsidRPr="008A6746">
              <w:rPr>
                <w:rFonts w:asciiTheme="minorHAnsi" w:hAnsiTheme="minorHAnsi" w:cs="Arial"/>
                <w:b w:val="0"/>
                <w:bCs w:val="0"/>
                <w:smallCaps w:val="0"/>
                <w:color w:val="000000" w:themeColor="text1"/>
                <w:sz w:val="16"/>
                <w:szCs w:val="16"/>
                <w:lang w:val="es-MX"/>
              </w:rPr>
              <w:t>¿Cuáles son los beneficios que se visualizan se obtendrán con esta funcionalidad?</w:t>
            </w:r>
          </w:p>
        </w:tc>
        <w:tc>
          <w:tcPr>
            <w:tcW w:w="8133" w:type="dxa"/>
            <w:gridSpan w:val="8"/>
            <w:tcBorders>
              <w:left w:val="single" w:sz="2" w:space="0" w:color="A6A6A6" w:themeColor="background1" w:themeShade="A6"/>
            </w:tcBorders>
            <w:shd w:val="clear" w:color="auto" w:fill="auto"/>
            <w:vAlign w:val="center"/>
          </w:tcPr>
          <w:p w14:paraId="05746DE4" w14:textId="565726C0" w:rsidR="00E84EE7" w:rsidRPr="001B36C3" w:rsidRDefault="001B36C3" w:rsidP="001B36C3">
            <w:pPr>
              <w:pStyle w:val="Default"/>
              <w:jc w:val="both"/>
              <w:rPr>
                <w:rFonts w:asciiTheme="minorHAnsi" w:hAnsiTheme="minorHAnsi" w:cs="Arial"/>
                <w:sz w:val="16"/>
                <w:szCs w:val="16"/>
              </w:rPr>
            </w:pPr>
            <w:r w:rsidRPr="001B36C3">
              <w:rPr>
                <w:rFonts w:asciiTheme="minorHAnsi" w:hAnsiTheme="minorHAnsi"/>
                <w:color w:val="234060"/>
                <w:sz w:val="18"/>
                <w:szCs w:val="18"/>
              </w:rPr>
              <w:t xml:space="preserve">Las acciones a ejecutar serán más ágiles, por lo que se llegaría con mayor rapidez a localizar el inmueble sobre el cual se aplican. </w:t>
            </w:r>
          </w:p>
        </w:tc>
      </w:tr>
      <w:tr w:rsidR="00E84EE7" w:rsidRPr="006C6D32" w14:paraId="3DA1D4EB" w14:textId="77777777" w:rsidTr="00B95DB8">
        <w:trPr>
          <w:trHeight w:val="255"/>
          <w:tblHeader/>
          <w:jc w:val="center"/>
        </w:trPr>
        <w:tc>
          <w:tcPr>
            <w:tcW w:w="1829"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00DBB2AA" w14:textId="77777777" w:rsidR="00E84EE7" w:rsidRPr="008A6746" w:rsidRDefault="00E84EE7" w:rsidP="00940242">
            <w:pPr>
              <w:pStyle w:val="Ttulointernodetabla9ptVersales"/>
              <w:jc w:val="left"/>
              <w:rPr>
                <w:rFonts w:asciiTheme="minorHAnsi" w:hAnsiTheme="minorHAnsi" w:cs="Arial"/>
                <w:b w:val="0"/>
                <w:bCs w:val="0"/>
                <w:smallCaps w:val="0"/>
                <w:color w:val="000000" w:themeColor="text1"/>
                <w:sz w:val="16"/>
                <w:szCs w:val="16"/>
                <w:lang w:val="es-MX"/>
              </w:rPr>
            </w:pPr>
            <w:r w:rsidRPr="008A6746">
              <w:rPr>
                <w:rFonts w:asciiTheme="minorHAnsi" w:hAnsiTheme="minorHAnsi" w:cs="Arial"/>
                <w:b w:val="0"/>
                <w:bCs w:val="0"/>
                <w:smallCaps w:val="0"/>
                <w:color w:val="000000" w:themeColor="text1"/>
                <w:sz w:val="16"/>
                <w:szCs w:val="16"/>
                <w:lang w:val="es-MX"/>
              </w:rPr>
              <w:t>¿Qué usuarios utilizarán la nueva funcionalidad?</w:t>
            </w:r>
          </w:p>
        </w:tc>
        <w:tc>
          <w:tcPr>
            <w:tcW w:w="2512" w:type="dxa"/>
            <w:tcBorders>
              <w:left w:val="single" w:sz="2" w:space="0" w:color="A6A6A6" w:themeColor="background1" w:themeShade="A6"/>
              <w:bottom w:val="single" w:sz="4" w:space="0" w:color="777777"/>
            </w:tcBorders>
            <w:shd w:val="clear" w:color="auto" w:fill="auto"/>
            <w:vAlign w:val="center"/>
          </w:tcPr>
          <w:p w14:paraId="35ED22AA" w14:textId="77777777" w:rsidR="001B36C3" w:rsidRPr="001B36C3" w:rsidRDefault="001B36C3" w:rsidP="001B36C3">
            <w:pPr>
              <w:pStyle w:val="Default"/>
              <w:jc w:val="both"/>
              <w:rPr>
                <w:rFonts w:asciiTheme="minorHAnsi" w:hAnsiTheme="minorHAnsi"/>
                <w:color w:val="234060"/>
                <w:sz w:val="18"/>
                <w:szCs w:val="18"/>
              </w:rPr>
            </w:pPr>
            <w:r w:rsidRPr="001B36C3">
              <w:rPr>
                <w:rFonts w:asciiTheme="minorHAnsi" w:hAnsiTheme="minorHAnsi"/>
                <w:color w:val="234060"/>
                <w:sz w:val="18"/>
                <w:szCs w:val="18"/>
              </w:rPr>
              <w:t xml:space="preserve">Subdirección de Catálogo y Zonas </w:t>
            </w:r>
          </w:p>
          <w:p w14:paraId="0761E65F" w14:textId="77777777" w:rsidR="00E84EE7" w:rsidRPr="008A6746" w:rsidRDefault="00E84EE7" w:rsidP="00940242">
            <w:pPr>
              <w:pStyle w:val="Cuerpodetexto"/>
              <w:spacing w:before="60" w:after="60"/>
              <w:rPr>
                <w:rFonts w:asciiTheme="minorHAnsi" w:hAnsiTheme="minorHAnsi" w:cs="Arial"/>
                <w:sz w:val="16"/>
                <w:szCs w:val="16"/>
                <w:lang w:val="es-MX"/>
              </w:rPr>
            </w:pPr>
          </w:p>
        </w:tc>
        <w:tc>
          <w:tcPr>
            <w:tcW w:w="2029" w:type="dxa"/>
            <w:gridSpan w:val="2"/>
            <w:tcBorders>
              <w:bottom w:val="single" w:sz="4" w:space="0" w:color="777777"/>
            </w:tcBorders>
            <w:shd w:val="clear" w:color="auto" w:fill="DBE5F1" w:themeFill="accent1" w:themeFillTint="33"/>
            <w:vAlign w:val="center"/>
          </w:tcPr>
          <w:p w14:paraId="51CF9058"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eastAsia="Times" w:hAnsiTheme="minorHAnsi" w:cs="Arial"/>
                <w:color w:val="000000" w:themeColor="text1"/>
                <w:sz w:val="16"/>
                <w:szCs w:val="16"/>
                <w:lang w:val="es-MX" w:eastAsia="es-ES"/>
              </w:rPr>
              <w:t>¿Qué áreas están involucradas para la definición detallada de la funcionalidad?</w:t>
            </w:r>
          </w:p>
        </w:tc>
        <w:tc>
          <w:tcPr>
            <w:tcW w:w="3592" w:type="dxa"/>
            <w:gridSpan w:val="5"/>
            <w:tcBorders>
              <w:bottom w:val="single" w:sz="4" w:space="0" w:color="777777"/>
            </w:tcBorders>
            <w:shd w:val="clear" w:color="auto" w:fill="auto"/>
            <w:vAlign w:val="center"/>
          </w:tcPr>
          <w:p w14:paraId="222529E9" w14:textId="77777777" w:rsidR="001B36C3" w:rsidRPr="001B36C3" w:rsidRDefault="001B36C3" w:rsidP="001B36C3">
            <w:pPr>
              <w:pStyle w:val="Default"/>
              <w:jc w:val="both"/>
              <w:rPr>
                <w:rFonts w:asciiTheme="minorHAnsi" w:hAnsiTheme="minorHAnsi"/>
                <w:color w:val="234060"/>
                <w:sz w:val="18"/>
                <w:szCs w:val="18"/>
              </w:rPr>
            </w:pPr>
            <w:r w:rsidRPr="001B36C3">
              <w:rPr>
                <w:rFonts w:asciiTheme="minorHAnsi" w:hAnsiTheme="minorHAnsi"/>
                <w:color w:val="234060"/>
                <w:sz w:val="18"/>
                <w:szCs w:val="18"/>
              </w:rPr>
              <w:t xml:space="preserve">Subdirección de Catálogo y Zonas </w:t>
            </w:r>
          </w:p>
          <w:p w14:paraId="22E17067" w14:textId="77777777" w:rsidR="00E84EE7" w:rsidRPr="008A6746" w:rsidRDefault="00E84EE7" w:rsidP="00940242">
            <w:pPr>
              <w:pStyle w:val="Cuerpodetexto"/>
              <w:spacing w:before="60" w:after="60"/>
              <w:rPr>
                <w:rFonts w:asciiTheme="minorHAnsi" w:hAnsiTheme="minorHAnsi" w:cs="Arial"/>
                <w:sz w:val="16"/>
                <w:szCs w:val="16"/>
                <w:lang w:val="es-MX"/>
              </w:rPr>
            </w:pPr>
          </w:p>
        </w:tc>
      </w:tr>
      <w:tr w:rsidR="00E84EE7" w:rsidRPr="006C6D32" w14:paraId="276B5B33" w14:textId="77777777" w:rsidTr="00B95DB8">
        <w:trPr>
          <w:trHeight w:val="255"/>
          <w:tblHeader/>
          <w:jc w:val="center"/>
        </w:trPr>
        <w:tc>
          <w:tcPr>
            <w:tcW w:w="1829"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04720960" w14:textId="77777777" w:rsidR="00E84EE7" w:rsidRPr="008A6746" w:rsidRDefault="00E84EE7" w:rsidP="00940242">
            <w:pPr>
              <w:pStyle w:val="Ttulointernodetabla9ptVersales"/>
              <w:jc w:val="left"/>
              <w:rPr>
                <w:rFonts w:asciiTheme="minorHAnsi" w:hAnsiTheme="minorHAnsi" w:cs="Arial"/>
                <w:b w:val="0"/>
                <w:bCs w:val="0"/>
                <w:smallCaps w:val="0"/>
                <w:color w:val="000000" w:themeColor="text1"/>
                <w:sz w:val="16"/>
                <w:szCs w:val="16"/>
                <w:lang w:val="es-MX"/>
              </w:rPr>
            </w:pPr>
            <w:r w:rsidRPr="008A6746">
              <w:rPr>
                <w:rFonts w:asciiTheme="minorHAnsi" w:hAnsiTheme="minorHAnsi" w:cs="Arial"/>
                <w:b w:val="0"/>
                <w:bCs w:val="0"/>
                <w:smallCaps w:val="0"/>
                <w:color w:val="000000" w:themeColor="text1"/>
                <w:sz w:val="16"/>
                <w:szCs w:val="16"/>
                <w:lang w:val="es-MX"/>
              </w:rPr>
              <w:lastRenderedPageBreak/>
              <w:t>Módulos afectados</w:t>
            </w:r>
          </w:p>
        </w:tc>
        <w:tc>
          <w:tcPr>
            <w:tcW w:w="5264" w:type="dxa"/>
            <w:gridSpan w:val="5"/>
            <w:tcBorders>
              <w:left w:val="single" w:sz="2" w:space="0" w:color="A6A6A6" w:themeColor="background1" w:themeShade="A6"/>
              <w:bottom w:val="single" w:sz="4" w:space="0" w:color="777777"/>
            </w:tcBorders>
            <w:shd w:val="clear" w:color="auto" w:fill="auto"/>
            <w:vAlign w:val="center"/>
          </w:tcPr>
          <w:p w14:paraId="25DE5EB9" w14:textId="77777777" w:rsidR="00E84EE7" w:rsidRPr="008A6746" w:rsidRDefault="00E84EE7" w:rsidP="00940242">
            <w:pPr>
              <w:pStyle w:val="Cuerpodetexto"/>
              <w:spacing w:before="60" w:after="60"/>
              <w:rPr>
                <w:rFonts w:asciiTheme="minorHAnsi" w:hAnsiTheme="minorHAnsi" w:cs="Arial"/>
                <w:b/>
                <w:sz w:val="16"/>
                <w:szCs w:val="16"/>
              </w:rPr>
            </w:pPr>
            <w:r w:rsidRPr="008A6746">
              <w:rPr>
                <w:rFonts w:asciiTheme="minorHAnsi" w:hAnsiTheme="minorHAnsi" w:cs="Arial"/>
                <w:b/>
                <w:sz w:val="16"/>
                <w:szCs w:val="16"/>
              </w:rPr>
              <w:t>Módulos</w:t>
            </w:r>
          </w:p>
          <w:p w14:paraId="5EE4B78C" w14:textId="06C59E8C" w:rsidR="00E84EE7" w:rsidRPr="006C2CD5" w:rsidRDefault="00E84EE7" w:rsidP="00940242">
            <w:pPr>
              <w:pStyle w:val="Cuerpodetexto"/>
              <w:spacing w:before="60" w:after="60"/>
              <w:rPr>
                <w:rFonts w:asciiTheme="minorHAnsi" w:hAnsiTheme="minorHAnsi" w:cs="Arial"/>
                <w:sz w:val="16"/>
                <w:szCs w:val="16"/>
              </w:rPr>
            </w:pPr>
            <w:r w:rsidRPr="001D05ED">
              <w:rPr>
                <w:rFonts w:asciiTheme="minorHAnsi" w:hAnsiTheme="minorHAnsi" w:cs="Arial"/>
                <w:sz w:val="16"/>
                <w:szCs w:val="16"/>
              </w:rPr>
              <w:t xml:space="preserve">( </w:t>
            </w:r>
            <w:r w:rsidR="001B36C3" w:rsidRPr="001D05ED">
              <w:rPr>
                <w:rFonts w:asciiTheme="minorHAnsi" w:hAnsiTheme="minorHAnsi" w:cs="Arial"/>
                <w:sz w:val="16"/>
                <w:szCs w:val="16"/>
              </w:rPr>
              <w:t xml:space="preserve">X </w:t>
            </w:r>
            <w:r w:rsidRPr="001D05ED">
              <w:rPr>
                <w:rFonts w:asciiTheme="minorHAnsi" w:hAnsiTheme="minorHAnsi" w:cs="Arial"/>
                <w:sz w:val="16"/>
                <w:szCs w:val="16"/>
              </w:rPr>
              <w:t>)</w:t>
            </w:r>
            <w:r w:rsidRPr="006C2CD5">
              <w:rPr>
                <w:rFonts w:asciiTheme="minorHAnsi" w:hAnsiTheme="minorHAnsi" w:cs="Arial"/>
                <w:sz w:val="16"/>
                <w:szCs w:val="16"/>
              </w:rPr>
              <w:t xml:space="preserve"> Bandeja</w:t>
            </w:r>
          </w:p>
          <w:p w14:paraId="0762559F" w14:textId="66601E99" w:rsidR="00E84EE7" w:rsidRPr="008A6746" w:rsidRDefault="00E84EE7" w:rsidP="00940242">
            <w:pPr>
              <w:pStyle w:val="Cuerpodetexto"/>
              <w:spacing w:before="60" w:after="60"/>
              <w:rPr>
                <w:rFonts w:asciiTheme="minorHAnsi" w:hAnsiTheme="minorHAnsi" w:cs="Arial"/>
                <w:sz w:val="16"/>
                <w:szCs w:val="16"/>
              </w:rPr>
            </w:pPr>
            <w:r w:rsidRPr="001D05ED">
              <w:rPr>
                <w:rFonts w:asciiTheme="minorHAnsi" w:hAnsiTheme="minorHAnsi" w:cs="Arial"/>
                <w:sz w:val="16"/>
                <w:szCs w:val="16"/>
              </w:rPr>
              <w:t xml:space="preserve">( </w:t>
            </w:r>
            <w:r w:rsidR="001B36C3" w:rsidRPr="001D05ED">
              <w:rPr>
                <w:rFonts w:asciiTheme="minorHAnsi" w:hAnsiTheme="minorHAnsi" w:cs="Arial"/>
                <w:sz w:val="16"/>
                <w:szCs w:val="16"/>
              </w:rPr>
              <w:t xml:space="preserve">X </w:t>
            </w:r>
            <w:r w:rsidRPr="001D05ED">
              <w:rPr>
                <w:rFonts w:asciiTheme="minorHAnsi" w:hAnsiTheme="minorHAnsi" w:cs="Arial"/>
                <w:sz w:val="16"/>
                <w:szCs w:val="16"/>
              </w:rPr>
              <w:t>)</w:t>
            </w:r>
            <w:r w:rsidRPr="006C2CD5">
              <w:rPr>
                <w:rFonts w:asciiTheme="minorHAnsi" w:hAnsiTheme="minorHAnsi" w:cs="Arial"/>
                <w:sz w:val="16"/>
                <w:szCs w:val="16"/>
              </w:rPr>
              <w:t xml:space="preserve"> </w:t>
            </w:r>
            <w:r w:rsidRPr="008A6746">
              <w:rPr>
                <w:rFonts w:asciiTheme="minorHAnsi" w:hAnsiTheme="minorHAnsi" w:cs="Arial"/>
                <w:sz w:val="16"/>
                <w:szCs w:val="16"/>
              </w:rPr>
              <w:t>Contenedor</w:t>
            </w:r>
          </w:p>
          <w:p w14:paraId="627B6D7B" w14:textId="77777777" w:rsidR="00E84EE7" w:rsidRPr="008A6746" w:rsidRDefault="00E84EE7" w:rsidP="00940242">
            <w:pPr>
              <w:pStyle w:val="Cuerpodetexto"/>
              <w:spacing w:before="60" w:after="60"/>
              <w:rPr>
                <w:rFonts w:asciiTheme="minorHAnsi" w:hAnsiTheme="minorHAnsi" w:cs="Arial"/>
                <w:sz w:val="16"/>
                <w:szCs w:val="16"/>
              </w:rPr>
            </w:pPr>
            <w:r w:rsidRPr="008A6746">
              <w:rPr>
                <w:rFonts w:asciiTheme="minorHAnsi" w:hAnsiTheme="minorHAnsi" w:cs="Arial"/>
                <w:sz w:val="16"/>
                <w:szCs w:val="16"/>
              </w:rPr>
              <w:t>( ) Consulta Pública</w:t>
            </w:r>
          </w:p>
          <w:p w14:paraId="3423F4C8" w14:textId="77777777" w:rsidR="00E84EE7" w:rsidRPr="008A6746" w:rsidRDefault="00E84EE7" w:rsidP="00940242">
            <w:pPr>
              <w:pStyle w:val="Cuerpodetexto"/>
              <w:spacing w:before="60" w:after="60"/>
              <w:rPr>
                <w:rFonts w:asciiTheme="minorHAnsi" w:hAnsiTheme="minorHAnsi" w:cs="Arial"/>
                <w:sz w:val="16"/>
                <w:szCs w:val="16"/>
              </w:rPr>
            </w:pPr>
            <w:r w:rsidRPr="008A6746">
              <w:rPr>
                <w:rFonts w:asciiTheme="minorHAnsi" w:hAnsiTheme="minorHAnsi" w:cs="Arial"/>
                <w:sz w:val="16"/>
                <w:szCs w:val="16"/>
              </w:rPr>
              <w:t>( ) Creación de un nuevo módulo</w:t>
            </w:r>
          </w:p>
          <w:p w14:paraId="6272621D" w14:textId="77777777" w:rsidR="00E84EE7" w:rsidRPr="008A6746" w:rsidRDefault="00E84EE7" w:rsidP="00940242">
            <w:pPr>
              <w:pStyle w:val="Cuerpodetexto"/>
              <w:spacing w:before="60" w:after="60"/>
              <w:rPr>
                <w:rFonts w:asciiTheme="minorHAnsi" w:hAnsiTheme="minorHAnsi" w:cs="Arial"/>
                <w:sz w:val="16"/>
                <w:szCs w:val="16"/>
              </w:rPr>
            </w:pPr>
          </w:p>
          <w:p w14:paraId="592ADAFC" w14:textId="77777777" w:rsidR="00E84EE7" w:rsidRPr="008A6746" w:rsidRDefault="00E84EE7" w:rsidP="00940242">
            <w:pPr>
              <w:pStyle w:val="Cuerpodetexto"/>
              <w:spacing w:before="60" w:after="60"/>
              <w:rPr>
                <w:rFonts w:asciiTheme="minorHAnsi" w:hAnsiTheme="minorHAnsi" w:cs="Arial"/>
                <w:b/>
                <w:sz w:val="16"/>
                <w:szCs w:val="16"/>
              </w:rPr>
            </w:pPr>
            <w:r w:rsidRPr="008A6746">
              <w:rPr>
                <w:rFonts w:asciiTheme="minorHAnsi" w:hAnsiTheme="minorHAnsi" w:cs="Arial"/>
                <w:b/>
                <w:sz w:val="16"/>
                <w:szCs w:val="16"/>
              </w:rPr>
              <w:t>Reportes</w:t>
            </w:r>
          </w:p>
          <w:p w14:paraId="5C1FD754" w14:textId="77777777" w:rsidR="00E84EE7" w:rsidRPr="008A6746" w:rsidRDefault="00E84EE7" w:rsidP="00940242">
            <w:pPr>
              <w:pStyle w:val="Cuerpodetexto"/>
              <w:spacing w:before="60" w:after="60"/>
              <w:rPr>
                <w:rFonts w:asciiTheme="minorHAnsi" w:hAnsiTheme="minorHAnsi" w:cs="Arial"/>
                <w:sz w:val="16"/>
                <w:szCs w:val="16"/>
              </w:rPr>
            </w:pPr>
            <w:r w:rsidRPr="008A6746">
              <w:rPr>
                <w:rFonts w:asciiTheme="minorHAnsi" w:hAnsiTheme="minorHAnsi" w:cs="Arial"/>
                <w:sz w:val="16"/>
                <w:szCs w:val="16"/>
              </w:rPr>
              <w:t>( ) Reporte/Ficha completa</w:t>
            </w:r>
          </w:p>
          <w:p w14:paraId="4C948CED" w14:textId="77777777" w:rsidR="00E84EE7" w:rsidRPr="008A6746" w:rsidRDefault="00E84EE7" w:rsidP="00940242">
            <w:pPr>
              <w:pStyle w:val="Cuerpodetexto"/>
              <w:spacing w:before="60" w:after="60"/>
              <w:rPr>
                <w:rFonts w:asciiTheme="minorHAnsi" w:hAnsiTheme="minorHAnsi" w:cs="Arial"/>
                <w:sz w:val="16"/>
                <w:szCs w:val="16"/>
              </w:rPr>
            </w:pPr>
            <w:r w:rsidRPr="008A6746">
              <w:rPr>
                <w:rFonts w:asciiTheme="minorHAnsi" w:hAnsiTheme="minorHAnsi" w:cs="Arial"/>
                <w:sz w:val="16"/>
                <w:szCs w:val="16"/>
              </w:rPr>
              <w:t>( ) Reporte/Inventario de conjuntos e inmuebles catalogados</w:t>
            </w:r>
          </w:p>
          <w:p w14:paraId="79EF5103" w14:textId="77777777" w:rsidR="00E84EE7" w:rsidRPr="008A6746" w:rsidRDefault="00E84EE7" w:rsidP="00940242">
            <w:pPr>
              <w:pStyle w:val="Cuerpodetexto"/>
              <w:spacing w:before="60" w:after="60"/>
              <w:rPr>
                <w:rFonts w:asciiTheme="minorHAnsi" w:hAnsiTheme="minorHAnsi" w:cs="Arial"/>
                <w:sz w:val="16"/>
                <w:szCs w:val="16"/>
              </w:rPr>
            </w:pPr>
            <w:r w:rsidRPr="008A6746">
              <w:rPr>
                <w:rFonts w:asciiTheme="minorHAnsi" w:hAnsiTheme="minorHAnsi" w:cs="Arial"/>
                <w:sz w:val="16"/>
                <w:szCs w:val="16"/>
              </w:rPr>
              <w:t>( ) Listado de Excel</w:t>
            </w:r>
          </w:p>
          <w:p w14:paraId="6D03D606" w14:textId="77777777" w:rsidR="00E84EE7" w:rsidRPr="008A6746" w:rsidRDefault="00E84EE7" w:rsidP="00940242">
            <w:pPr>
              <w:pStyle w:val="Cuerpodetexto"/>
              <w:spacing w:before="60" w:after="60"/>
              <w:rPr>
                <w:rFonts w:asciiTheme="minorHAnsi" w:hAnsiTheme="minorHAnsi" w:cs="Arial"/>
                <w:sz w:val="16"/>
                <w:szCs w:val="16"/>
              </w:rPr>
            </w:pPr>
            <w:r w:rsidRPr="008A6746">
              <w:rPr>
                <w:rFonts w:asciiTheme="minorHAnsi" w:hAnsiTheme="minorHAnsi" w:cs="Arial"/>
                <w:sz w:val="16"/>
                <w:szCs w:val="16"/>
              </w:rPr>
              <w:t>( ) Generación de un nuevo reporte</w:t>
            </w:r>
          </w:p>
        </w:tc>
        <w:tc>
          <w:tcPr>
            <w:tcW w:w="2869" w:type="dxa"/>
            <w:gridSpan w:val="3"/>
            <w:tcBorders>
              <w:bottom w:val="single" w:sz="4" w:space="0" w:color="777777"/>
            </w:tcBorders>
            <w:shd w:val="clear" w:color="auto" w:fill="auto"/>
          </w:tcPr>
          <w:p w14:paraId="4736A0C9" w14:textId="77777777" w:rsidR="00E84EE7" w:rsidRPr="008A6746" w:rsidRDefault="00E84EE7" w:rsidP="00940242">
            <w:pPr>
              <w:pStyle w:val="Cuerpodetexto"/>
              <w:spacing w:before="60" w:after="60"/>
              <w:jc w:val="left"/>
              <w:rPr>
                <w:rFonts w:asciiTheme="minorHAnsi" w:hAnsiTheme="minorHAnsi" w:cs="Arial"/>
                <w:b/>
                <w:sz w:val="16"/>
                <w:szCs w:val="16"/>
              </w:rPr>
            </w:pPr>
            <w:r w:rsidRPr="008A6746">
              <w:rPr>
                <w:rFonts w:asciiTheme="minorHAnsi" w:hAnsiTheme="minorHAnsi" w:cs="Arial"/>
                <w:b/>
                <w:sz w:val="16"/>
                <w:szCs w:val="16"/>
              </w:rPr>
              <w:t>Administración</w:t>
            </w:r>
          </w:p>
          <w:p w14:paraId="15C31B8F" w14:textId="77777777" w:rsidR="00E84EE7" w:rsidRPr="008A6746" w:rsidRDefault="00E84EE7" w:rsidP="00940242">
            <w:pPr>
              <w:pStyle w:val="Cuerpodetexto"/>
              <w:spacing w:before="60" w:after="60"/>
              <w:jc w:val="left"/>
              <w:rPr>
                <w:rFonts w:asciiTheme="minorHAnsi" w:hAnsiTheme="minorHAnsi" w:cs="Arial"/>
                <w:sz w:val="16"/>
                <w:szCs w:val="16"/>
              </w:rPr>
            </w:pPr>
            <w:r w:rsidRPr="008A6746">
              <w:rPr>
                <w:rFonts w:asciiTheme="minorHAnsi" w:hAnsiTheme="minorHAnsi" w:cs="Arial"/>
                <w:sz w:val="16"/>
                <w:szCs w:val="16"/>
              </w:rPr>
              <w:t>( ) Catálogos</w:t>
            </w:r>
          </w:p>
          <w:p w14:paraId="7904FCEF" w14:textId="77777777" w:rsidR="00E84EE7" w:rsidRPr="008A6746" w:rsidRDefault="00E84EE7" w:rsidP="00940242">
            <w:pPr>
              <w:pStyle w:val="Cuerpodetexto"/>
              <w:spacing w:before="60" w:after="60"/>
              <w:jc w:val="left"/>
              <w:rPr>
                <w:rFonts w:asciiTheme="minorHAnsi" w:hAnsiTheme="minorHAnsi" w:cs="Arial"/>
                <w:sz w:val="16"/>
                <w:szCs w:val="16"/>
              </w:rPr>
            </w:pPr>
            <w:r w:rsidRPr="008A6746">
              <w:rPr>
                <w:rFonts w:asciiTheme="minorHAnsi" w:hAnsiTheme="minorHAnsi" w:cs="Arial"/>
                <w:sz w:val="16"/>
                <w:szCs w:val="16"/>
              </w:rPr>
              <w:t>( ) Usuarios</w:t>
            </w:r>
          </w:p>
          <w:p w14:paraId="4F6861AC" w14:textId="77777777" w:rsidR="00E84EE7" w:rsidRPr="008A6746" w:rsidRDefault="00E84EE7" w:rsidP="00940242">
            <w:pPr>
              <w:pStyle w:val="Cuerpodetexto"/>
              <w:spacing w:before="60" w:after="60"/>
              <w:jc w:val="left"/>
              <w:rPr>
                <w:rFonts w:asciiTheme="minorHAnsi" w:hAnsiTheme="minorHAnsi" w:cs="Arial"/>
                <w:sz w:val="16"/>
                <w:szCs w:val="16"/>
              </w:rPr>
            </w:pPr>
            <w:r w:rsidRPr="008A6746">
              <w:rPr>
                <w:rFonts w:asciiTheme="minorHAnsi" w:hAnsiTheme="minorHAnsi" w:cs="Arial"/>
                <w:sz w:val="16"/>
                <w:szCs w:val="16"/>
              </w:rPr>
              <w:t>( ) Perfiles</w:t>
            </w:r>
          </w:p>
          <w:p w14:paraId="7277DF45" w14:textId="77777777" w:rsidR="00E84EE7" w:rsidRPr="008A6746" w:rsidRDefault="00E84EE7" w:rsidP="00940242">
            <w:pPr>
              <w:pStyle w:val="Cuerpodetexto"/>
              <w:spacing w:before="60" w:after="60"/>
              <w:jc w:val="left"/>
              <w:rPr>
                <w:rFonts w:asciiTheme="minorHAnsi" w:hAnsiTheme="minorHAnsi" w:cs="Arial"/>
                <w:sz w:val="16"/>
                <w:szCs w:val="16"/>
              </w:rPr>
            </w:pPr>
            <w:r w:rsidRPr="008A6746">
              <w:rPr>
                <w:rFonts w:asciiTheme="minorHAnsi" w:hAnsiTheme="minorHAnsi" w:cs="Arial"/>
                <w:sz w:val="16"/>
                <w:szCs w:val="16"/>
              </w:rPr>
              <w:t>( ) Reasignación</w:t>
            </w:r>
          </w:p>
          <w:p w14:paraId="7BBD4775" w14:textId="77777777" w:rsidR="00E84EE7" w:rsidRPr="008A6746" w:rsidRDefault="00E84EE7" w:rsidP="00940242">
            <w:pPr>
              <w:pStyle w:val="Cuerpodetexto"/>
              <w:spacing w:before="60" w:after="60"/>
              <w:jc w:val="left"/>
              <w:rPr>
                <w:rFonts w:asciiTheme="minorHAnsi" w:hAnsiTheme="minorHAnsi" w:cs="Arial"/>
                <w:sz w:val="16"/>
                <w:szCs w:val="16"/>
              </w:rPr>
            </w:pPr>
            <w:r w:rsidRPr="008A6746">
              <w:rPr>
                <w:rFonts w:asciiTheme="minorHAnsi" w:hAnsiTheme="minorHAnsi" w:cs="Arial"/>
                <w:sz w:val="16"/>
                <w:szCs w:val="16"/>
              </w:rPr>
              <w:t>( ) Reportes</w:t>
            </w:r>
          </w:p>
        </w:tc>
      </w:tr>
      <w:tr w:rsidR="00E84EE7" w:rsidRPr="006C6D32" w14:paraId="23E7AF74" w14:textId="77777777" w:rsidTr="00B95DB8">
        <w:trPr>
          <w:trHeight w:val="255"/>
          <w:tblHeader/>
          <w:jc w:val="center"/>
        </w:trPr>
        <w:tc>
          <w:tcPr>
            <w:tcW w:w="1829"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5C968B91" w14:textId="77777777" w:rsidR="00E84EE7" w:rsidRPr="008A6746" w:rsidRDefault="00E84EE7" w:rsidP="00940242">
            <w:pPr>
              <w:pStyle w:val="Ttulointernodetabla9ptVersales"/>
              <w:jc w:val="left"/>
              <w:rPr>
                <w:rFonts w:asciiTheme="minorHAnsi" w:hAnsiTheme="minorHAnsi" w:cs="Arial"/>
                <w:b w:val="0"/>
                <w:bCs w:val="0"/>
                <w:smallCaps w:val="0"/>
                <w:color w:val="000000" w:themeColor="text1"/>
                <w:sz w:val="16"/>
                <w:szCs w:val="16"/>
                <w:lang w:val="es-MX"/>
              </w:rPr>
            </w:pPr>
            <w:r w:rsidRPr="008A6746">
              <w:rPr>
                <w:rFonts w:asciiTheme="minorHAnsi" w:hAnsiTheme="minorHAnsi" w:cs="Arial"/>
                <w:b w:val="0"/>
                <w:bCs w:val="0"/>
                <w:smallCaps w:val="0"/>
                <w:color w:val="000000" w:themeColor="text1"/>
                <w:sz w:val="16"/>
                <w:szCs w:val="16"/>
                <w:lang w:val="es-MX"/>
              </w:rPr>
              <w:t>En caso de aplicar, subraye las secciones afectadas</w:t>
            </w:r>
            <w:r>
              <w:rPr>
                <w:rFonts w:asciiTheme="minorHAnsi" w:hAnsiTheme="minorHAnsi" w:cs="Arial"/>
                <w:b w:val="0"/>
                <w:bCs w:val="0"/>
                <w:smallCaps w:val="0"/>
                <w:color w:val="000000" w:themeColor="text1"/>
                <w:sz w:val="16"/>
                <w:szCs w:val="16"/>
                <w:lang w:val="es-MX"/>
              </w:rPr>
              <w:t xml:space="preserve"> de la ficha</w:t>
            </w:r>
          </w:p>
        </w:tc>
        <w:tc>
          <w:tcPr>
            <w:tcW w:w="2707" w:type="dxa"/>
            <w:gridSpan w:val="2"/>
            <w:tcBorders>
              <w:top w:val="single" w:sz="4" w:space="0" w:color="777777"/>
              <w:left w:val="single" w:sz="2" w:space="0" w:color="A6A6A6" w:themeColor="background1" w:themeShade="A6"/>
              <w:bottom w:val="single" w:sz="4" w:space="0" w:color="777777"/>
              <w:right w:val="nil"/>
            </w:tcBorders>
            <w:shd w:val="clear" w:color="auto" w:fill="auto"/>
          </w:tcPr>
          <w:p w14:paraId="167523ED"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Tipo de ficha</w:t>
            </w:r>
          </w:p>
          <w:p w14:paraId="26F0044E"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Localización</w:t>
            </w:r>
          </w:p>
          <w:p w14:paraId="60E1E991"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Identificación</w:t>
            </w:r>
          </w:p>
          <w:p w14:paraId="55CA5995"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Aspectos legales</w:t>
            </w:r>
          </w:p>
          <w:p w14:paraId="4EDB9746"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 xml:space="preserve">Referencias religioso administrativas </w:t>
            </w:r>
          </w:p>
          <w:p w14:paraId="594732B8"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Información histórica</w:t>
            </w:r>
          </w:p>
          <w:p w14:paraId="1B7191F7"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Fuentes consultadas</w:t>
            </w:r>
          </w:p>
          <w:p w14:paraId="6EF97164"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Monografía</w:t>
            </w:r>
          </w:p>
          <w:p w14:paraId="72800029"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Contexto inmediato</w:t>
            </w:r>
          </w:p>
          <w:p w14:paraId="33932865"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Características del predio</w:t>
            </w:r>
          </w:p>
        </w:tc>
        <w:tc>
          <w:tcPr>
            <w:tcW w:w="2708" w:type="dxa"/>
            <w:gridSpan w:val="4"/>
            <w:tcBorders>
              <w:top w:val="single" w:sz="4" w:space="0" w:color="777777"/>
              <w:left w:val="nil"/>
              <w:bottom w:val="single" w:sz="4" w:space="0" w:color="777777"/>
              <w:right w:val="nil"/>
            </w:tcBorders>
            <w:shd w:val="clear" w:color="auto" w:fill="auto"/>
          </w:tcPr>
          <w:p w14:paraId="2F817C24"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Descripción arquitectónica</w:t>
            </w:r>
          </w:p>
          <w:p w14:paraId="15843591"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Características formales del conjunto</w:t>
            </w:r>
          </w:p>
          <w:p w14:paraId="0C07AFE8"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Características formales y materiales</w:t>
            </w:r>
          </w:p>
          <w:p w14:paraId="1DF3FB8D"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Características formales de monumentos funerarios</w:t>
            </w:r>
          </w:p>
          <w:p w14:paraId="34060067"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Bienes muebles e inmuebles por destino</w:t>
            </w:r>
          </w:p>
          <w:p w14:paraId="654A4163"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Análisis de riesgos</w:t>
            </w:r>
          </w:p>
          <w:p w14:paraId="6CBB683A"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Prioridad de atención</w:t>
            </w:r>
          </w:p>
          <w:p w14:paraId="6C9A5D2C"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Anexos</w:t>
            </w:r>
          </w:p>
        </w:tc>
        <w:tc>
          <w:tcPr>
            <w:tcW w:w="2718" w:type="dxa"/>
            <w:gridSpan w:val="2"/>
            <w:tcBorders>
              <w:top w:val="single" w:sz="4" w:space="0" w:color="777777"/>
              <w:left w:val="nil"/>
              <w:bottom w:val="single" w:sz="4" w:space="0" w:color="777777"/>
              <w:right w:val="single" w:sz="4" w:space="0" w:color="777777"/>
            </w:tcBorders>
            <w:shd w:val="clear" w:color="auto" w:fill="auto"/>
          </w:tcPr>
          <w:p w14:paraId="78F55498"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Participantes</w:t>
            </w:r>
          </w:p>
          <w:p w14:paraId="76BB55E8"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Material de trabajo</w:t>
            </w:r>
          </w:p>
          <w:p w14:paraId="0BDBADE1"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Datos complementarios</w:t>
            </w:r>
          </w:p>
          <w:p w14:paraId="05AA4950"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Planoteca del AHJE</w:t>
            </w:r>
          </w:p>
          <w:p w14:paraId="70CB3ADB"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Archivo histórico Jorge Enciso</w:t>
            </w:r>
          </w:p>
          <w:p w14:paraId="3F9DD79F"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Fototeca Constantino Reyes-Valerio</w:t>
            </w:r>
          </w:p>
          <w:p w14:paraId="2565D68A"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Historial de notas</w:t>
            </w:r>
          </w:p>
          <w:p w14:paraId="4EE43590" w14:textId="77777777" w:rsidR="00E84EE7" w:rsidRPr="008A6746" w:rsidRDefault="00E84EE7" w:rsidP="00940242">
            <w:pPr>
              <w:pStyle w:val="Cuerpodetexto"/>
              <w:spacing w:before="60" w:after="60"/>
              <w:jc w:val="left"/>
              <w:rPr>
                <w:rFonts w:asciiTheme="minorHAnsi" w:hAnsiTheme="minorHAnsi" w:cs="Arial"/>
                <w:sz w:val="16"/>
                <w:szCs w:val="16"/>
                <w:lang w:val="es-MX"/>
              </w:rPr>
            </w:pPr>
            <w:r w:rsidRPr="008A6746">
              <w:rPr>
                <w:rFonts w:asciiTheme="minorHAnsi" w:hAnsiTheme="minorHAnsi" w:cs="Arial"/>
                <w:sz w:val="16"/>
                <w:szCs w:val="16"/>
                <w:lang w:val="es-MX"/>
              </w:rPr>
              <w:t>Historial de la ficha</w:t>
            </w:r>
          </w:p>
        </w:tc>
      </w:tr>
      <w:tr w:rsidR="00E84EE7" w:rsidRPr="006C6D32" w14:paraId="48E0602C" w14:textId="77777777" w:rsidTr="00B95DB8">
        <w:trPr>
          <w:trHeight w:val="255"/>
          <w:tblHeader/>
          <w:jc w:val="center"/>
        </w:trPr>
        <w:tc>
          <w:tcPr>
            <w:tcW w:w="1829"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0A42BC53" w14:textId="77777777" w:rsidR="00E84EE7" w:rsidRPr="008A6746" w:rsidRDefault="00E84EE7" w:rsidP="00940242">
            <w:pPr>
              <w:pStyle w:val="Ttulointernodetabla9ptVersales"/>
              <w:jc w:val="left"/>
              <w:rPr>
                <w:rFonts w:asciiTheme="minorHAnsi" w:hAnsiTheme="minorHAnsi" w:cs="Arial"/>
                <w:b w:val="0"/>
                <w:bCs w:val="0"/>
                <w:smallCaps w:val="0"/>
                <w:color w:val="000000" w:themeColor="text1"/>
                <w:sz w:val="16"/>
                <w:szCs w:val="16"/>
                <w:lang w:val="es-MX"/>
              </w:rPr>
            </w:pPr>
            <w:r w:rsidRPr="008A6746">
              <w:rPr>
                <w:rFonts w:asciiTheme="minorHAnsi" w:hAnsiTheme="minorHAnsi" w:cs="Arial"/>
                <w:b w:val="0"/>
                <w:bCs w:val="0"/>
                <w:smallCaps w:val="0"/>
                <w:color w:val="000000" w:themeColor="text1"/>
                <w:sz w:val="16"/>
                <w:szCs w:val="16"/>
                <w:lang w:val="es-MX"/>
              </w:rPr>
              <w:t>Volúmenes de información</w:t>
            </w:r>
          </w:p>
        </w:tc>
        <w:tc>
          <w:tcPr>
            <w:tcW w:w="8133" w:type="dxa"/>
            <w:gridSpan w:val="8"/>
            <w:tcBorders>
              <w:top w:val="single" w:sz="4" w:space="0" w:color="777777"/>
              <w:left w:val="single" w:sz="2" w:space="0" w:color="A6A6A6" w:themeColor="background1" w:themeShade="A6"/>
            </w:tcBorders>
            <w:shd w:val="clear" w:color="auto" w:fill="auto"/>
            <w:vAlign w:val="center"/>
          </w:tcPr>
          <w:p w14:paraId="3D3F850F" w14:textId="1082C733" w:rsidR="00E84EE7" w:rsidRPr="008A6746" w:rsidRDefault="00E84EE7" w:rsidP="00940242">
            <w:pPr>
              <w:pStyle w:val="Cuerpodetexto"/>
              <w:spacing w:before="60" w:after="60"/>
              <w:rPr>
                <w:rFonts w:asciiTheme="minorHAnsi" w:hAnsiTheme="minorHAnsi" w:cs="Arial"/>
                <w:i/>
                <w:sz w:val="16"/>
                <w:szCs w:val="16"/>
                <w:lang w:val="es-MX"/>
              </w:rPr>
            </w:pPr>
          </w:p>
        </w:tc>
      </w:tr>
      <w:tr w:rsidR="00E84EE7" w:rsidRPr="006C6D32" w14:paraId="6B58D3AB" w14:textId="77777777" w:rsidTr="00B95DB8">
        <w:trPr>
          <w:trHeight w:val="255"/>
          <w:tblHeader/>
          <w:jc w:val="center"/>
        </w:trPr>
        <w:tc>
          <w:tcPr>
            <w:tcW w:w="1829"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62D65C03" w14:textId="77777777" w:rsidR="00E84EE7" w:rsidRPr="008A6746" w:rsidRDefault="00E84EE7" w:rsidP="00940242">
            <w:pPr>
              <w:pStyle w:val="Ttulointernodetabla9ptVersales"/>
              <w:jc w:val="left"/>
              <w:rPr>
                <w:rFonts w:asciiTheme="minorHAnsi" w:hAnsiTheme="minorHAnsi" w:cs="Arial"/>
                <w:b w:val="0"/>
                <w:bCs w:val="0"/>
                <w:smallCaps w:val="0"/>
                <w:color w:val="000000" w:themeColor="text1"/>
                <w:sz w:val="16"/>
                <w:szCs w:val="16"/>
                <w:lang w:val="es-MX"/>
              </w:rPr>
            </w:pPr>
            <w:r w:rsidRPr="008A6746">
              <w:rPr>
                <w:rFonts w:asciiTheme="minorHAnsi" w:hAnsiTheme="minorHAnsi" w:cs="Arial"/>
                <w:b w:val="0"/>
                <w:bCs w:val="0"/>
                <w:smallCaps w:val="0"/>
                <w:color w:val="000000" w:themeColor="text1"/>
                <w:sz w:val="16"/>
                <w:szCs w:val="16"/>
                <w:lang w:val="es-MX"/>
              </w:rPr>
              <w:t>Interacción con otros sistemas o fuentes de información</w:t>
            </w:r>
          </w:p>
        </w:tc>
        <w:tc>
          <w:tcPr>
            <w:tcW w:w="8133" w:type="dxa"/>
            <w:gridSpan w:val="8"/>
            <w:tcBorders>
              <w:left w:val="single" w:sz="2" w:space="0" w:color="A6A6A6" w:themeColor="background1" w:themeShade="A6"/>
            </w:tcBorders>
            <w:shd w:val="clear" w:color="auto" w:fill="auto"/>
            <w:vAlign w:val="center"/>
          </w:tcPr>
          <w:p w14:paraId="5494CBBC" w14:textId="0420AD6C" w:rsidR="00E84EE7" w:rsidRPr="00883ABC" w:rsidRDefault="00E84EE7" w:rsidP="00940242">
            <w:pPr>
              <w:pStyle w:val="Cuerpodetexto"/>
              <w:spacing w:before="60" w:after="60"/>
              <w:rPr>
                <w:rFonts w:asciiTheme="minorHAnsi" w:hAnsiTheme="minorHAnsi" w:cs="Arial"/>
                <w:i/>
                <w:color w:val="76923C" w:themeColor="accent3" w:themeShade="BF"/>
                <w:sz w:val="16"/>
                <w:szCs w:val="16"/>
                <w:lang w:val="es-MX"/>
              </w:rPr>
            </w:pPr>
          </w:p>
        </w:tc>
      </w:tr>
      <w:tr w:rsidR="00E84EE7" w:rsidRPr="006C6D32" w14:paraId="689A349E" w14:textId="77777777" w:rsidTr="00B95DB8">
        <w:trPr>
          <w:trHeight w:val="255"/>
          <w:tblHeader/>
          <w:jc w:val="center"/>
        </w:trPr>
        <w:tc>
          <w:tcPr>
            <w:tcW w:w="1829"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49BD484C" w14:textId="77777777" w:rsidR="00E84EE7" w:rsidRPr="008A6746" w:rsidRDefault="00E84EE7" w:rsidP="00940242">
            <w:pPr>
              <w:pStyle w:val="Ttulointernodetabla9ptVersales"/>
              <w:jc w:val="left"/>
              <w:rPr>
                <w:rFonts w:asciiTheme="minorHAnsi" w:hAnsiTheme="minorHAnsi" w:cs="Arial"/>
                <w:b w:val="0"/>
                <w:bCs w:val="0"/>
                <w:smallCaps w:val="0"/>
                <w:color w:val="000000" w:themeColor="text1"/>
                <w:sz w:val="16"/>
                <w:szCs w:val="16"/>
                <w:lang w:val="es-MX"/>
              </w:rPr>
            </w:pPr>
            <w:r w:rsidRPr="008A6746">
              <w:rPr>
                <w:rFonts w:asciiTheme="minorHAnsi" w:hAnsiTheme="minorHAnsi" w:cs="Arial"/>
                <w:b w:val="0"/>
                <w:bCs w:val="0"/>
                <w:smallCaps w:val="0"/>
                <w:color w:val="000000" w:themeColor="text1"/>
                <w:sz w:val="16"/>
                <w:szCs w:val="16"/>
                <w:lang w:val="es-MX"/>
              </w:rPr>
              <w:t>Notas adicionales</w:t>
            </w:r>
          </w:p>
        </w:tc>
        <w:tc>
          <w:tcPr>
            <w:tcW w:w="8133" w:type="dxa"/>
            <w:gridSpan w:val="8"/>
            <w:tcBorders>
              <w:left w:val="single" w:sz="2" w:space="0" w:color="A6A6A6" w:themeColor="background1" w:themeShade="A6"/>
            </w:tcBorders>
            <w:shd w:val="clear" w:color="auto" w:fill="auto"/>
            <w:vAlign w:val="center"/>
          </w:tcPr>
          <w:p w14:paraId="7D8B6B24" w14:textId="74A9BD0E" w:rsidR="00E84EE7" w:rsidRPr="00883ABC" w:rsidRDefault="00E84EE7" w:rsidP="00940242">
            <w:pPr>
              <w:pStyle w:val="Cuerpodetexto"/>
              <w:spacing w:before="60" w:after="60"/>
              <w:rPr>
                <w:rFonts w:asciiTheme="minorHAnsi" w:hAnsiTheme="minorHAnsi" w:cs="Arial"/>
                <w:i/>
                <w:color w:val="76923C" w:themeColor="accent3" w:themeShade="BF"/>
                <w:sz w:val="16"/>
                <w:szCs w:val="16"/>
              </w:rPr>
            </w:pPr>
          </w:p>
        </w:tc>
      </w:tr>
    </w:tbl>
    <w:p w14:paraId="7EE18B01" w14:textId="77777777" w:rsidR="00E84EE7" w:rsidRDefault="00E84EE7" w:rsidP="00E84EE7">
      <w:pPr>
        <w:pStyle w:val="Cuerpodetexto"/>
        <w:rPr>
          <w:rFonts w:cs="Arial"/>
        </w:rPr>
      </w:pPr>
    </w:p>
    <w:p w14:paraId="245245C9" w14:textId="77777777" w:rsidR="005D38C1" w:rsidRDefault="005D38C1">
      <w:pPr>
        <w:jc w:val="left"/>
        <w:rPr>
          <w:rFonts w:ascii="Calibri" w:eastAsiaTheme="majorEastAsia" w:hAnsi="Calibri" w:cstheme="majorBidi"/>
          <w:b/>
          <w:bCs/>
          <w:color w:val="365F91" w:themeColor="accent1" w:themeShade="BF"/>
          <w:sz w:val="28"/>
          <w:szCs w:val="28"/>
          <w:lang w:eastAsia="es-ES"/>
        </w:rPr>
      </w:pPr>
      <w:r>
        <w:rPr>
          <w:lang w:eastAsia="es-ES"/>
        </w:rPr>
        <w:br w:type="page"/>
      </w:r>
    </w:p>
    <w:p w14:paraId="37905EDC" w14:textId="7CC09F6D" w:rsidR="006B6E60" w:rsidRDefault="00CD52F2" w:rsidP="006B6E60">
      <w:pPr>
        <w:pStyle w:val="Ttulo1"/>
        <w:rPr>
          <w:lang w:eastAsia="es-ES"/>
        </w:rPr>
      </w:pPr>
      <w:r>
        <w:rPr>
          <w:lang w:eastAsia="es-ES"/>
        </w:rPr>
        <w:lastRenderedPageBreak/>
        <w:t>Anexo 7</w:t>
      </w:r>
      <w:r w:rsidR="006B6E60">
        <w:rPr>
          <w:lang w:eastAsia="es-ES"/>
        </w:rPr>
        <w:t xml:space="preserve"> - </w:t>
      </w:r>
      <w:r w:rsidR="00301CA4">
        <w:rPr>
          <w:rFonts w:cs="Arial"/>
          <w:szCs w:val="20"/>
        </w:rPr>
        <w:t>M</w:t>
      </w:r>
      <w:r w:rsidR="006B6E60" w:rsidRPr="005F6327">
        <w:rPr>
          <w:rFonts w:cs="Arial"/>
          <w:szCs w:val="20"/>
        </w:rPr>
        <w:t xml:space="preserve">apa </w:t>
      </w:r>
      <w:r w:rsidR="006B6E60">
        <w:rPr>
          <w:rFonts w:cs="Arial"/>
          <w:szCs w:val="20"/>
        </w:rPr>
        <w:t xml:space="preserve">visible </w:t>
      </w:r>
      <w:r w:rsidR="006B6E60" w:rsidRPr="005F6327">
        <w:rPr>
          <w:rFonts w:cs="Arial"/>
          <w:szCs w:val="20"/>
        </w:rPr>
        <w:t>en la sección de “Localización”</w:t>
      </w:r>
      <w:r w:rsidR="006B6E60">
        <w:rPr>
          <w:rFonts w:cs="Arial"/>
          <w:szCs w:val="20"/>
        </w:rPr>
        <w:t xml:space="preserve"> de la </w:t>
      </w:r>
      <w:r w:rsidR="006B6E60" w:rsidRPr="007F50EA">
        <w:rPr>
          <w:lang w:eastAsia="es-ES"/>
        </w:rPr>
        <w:t>Funcionalidad 3: Atención de ajustes/mejoras al Sistema de Publicación y Administración del Catálogo Nacional de Monumentos Históricos Inmuebles.</w:t>
      </w:r>
    </w:p>
    <w:p w14:paraId="0538DCA4" w14:textId="77777777" w:rsidR="00637691" w:rsidRDefault="00637691" w:rsidP="00301CA4">
      <w:pPr>
        <w:rPr>
          <w:lang w:eastAsia="es-ES"/>
        </w:rPr>
      </w:pPr>
    </w:p>
    <w:p w14:paraId="0517F24F" w14:textId="3800F8BD" w:rsidR="00301CA4" w:rsidRPr="00301CA4" w:rsidRDefault="00301CA4" w:rsidP="00301CA4">
      <w:pPr>
        <w:rPr>
          <w:lang w:eastAsia="es-ES"/>
        </w:rPr>
      </w:pPr>
      <w:r>
        <w:rPr>
          <w:lang w:eastAsia="es-ES"/>
        </w:rPr>
        <w:t xml:space="preserve">Ajuste 5 – Mostrar en la sección de “Localización” en Contenedor y </w:t>
      </w:r>
      <w:r w:rsidR="00473E67">
        <w:rPr>
          <w:lang w:eastAsia="es-ES"/>
        </w:rPr>
        <w:t>Bandeja de Usuario</w:t>
      </w:r>
      <w:r>
        <w:rPr>
          <w:lang w:eastAsia="es-ES"/>
        </w:rPr>
        <w:t>, el mapa de la misma manera en la que se visualiza en Consulta Pública</w:t>
      </w:r>
    </w:p>
    <w:p w14:paraId="78ED401E" w14:textId="77777777" w:rsidR="00E84EE7" w:rsidRDefault="00E84EE7" w:rsidP="00E84EE7">
      <w:pPr>
        <w:pStyle w:val="Cuerpodetexto"/>
        <w:rPr>
          <w:rFonts w:cs="Arial"/>
        </w:rPr>
      </w:pPr>
    </w:p>
    <w:p w14:paraId="731CD580" w14:textId="35B7AC75" w:rsidR="00F24B78" w:rsidRDefault="00F24B78" w:rsidP="006A3136">
      <w:pPr>
        <w:pStyle w:val="Cuerpodetexto"/>
        <w:jc w:val="center"/>
        <w:rPr>
          <w:rFonts w:cs="Arial"/>
        </w:rPr>
      </w:pPr>
      <w:r>
        <w:rPr>
          <w:noProof/>
          <w:lang w:eastAsia="es-ES"/>
        </w:rPr>
        <w:drawing>
          <wp:inline distT="0" distB="0" distL="0" distR="0" wp14:anchorId="625FD653" wp14:editId="11AE157B">
            <wp:extent cx="5612130" cy="3671570"/>
            <wp:effectExtent l="0" t="0" r="7620"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671570"/>
                    </a:xfrm>
                    <a:prstGeom prst="rect">
                      <a:avLst/>
                    </a:prstGeom>
                  </pic:spPr>
                </pic:pic>
              </a:graphicData>
            </a:graphic>
          </wp:inline>
        </w:drawing>
      </w:r>
    </w:p>
    <w:p w14:paraId="5E7AD5AA" w14:textId="77777777" w:rsidR="00F24B78" w:rsidRDefault="00F24B78" w:rsidP="00E84EE7">
      <w:pPr>
        <w:pStyle w:val="Cuerpodetexto"/>
        <w:rPr>
          <w:rFonts w:cs="Arial"/>
        </w:rPr>
      </w:pPr>
    </w:p>
    <w:p w14:paraId="04DB65A5" w14:textId="77777777" w:rsidR="00F24B78" w:rsidRPr="0001773C" w:rsidRDefault="00F24B78" w:rsidP="00F24B78">
      <w:pPr>
        <w:rPr>
          <w:szCs w:val="20"/>
          <w:lang w:val="es-ES"/>
        </w:rPr>
      </w:pPr>
      <w:r w:rsidRPr="0001773C">
        <w:rPr>
          <w:szCs w:val="20"/>
          <w:lang w:val="es-ES"/>
        </w:rPr>
        <w:t>En resumen</w:t>
      </w:r>
      <w:r>
        <w:rPr>
          <w:szCs w:val="20"/>
          <w:lang w:val="es-ES"/>
        </w:rPr>
        <w:t>,</w:t>
      </w:r>
      <w:r w:rsidRPr="0001773C">
        <w:rPr>
          <w:szCs w:val="20"/>
          <w:lang w:val="es-ES"/>
        </w:rPr>
        <w:t xml:space="preserve"> la funcionalidad implica</w:t>
      </w:r>
      <w:r>
        <w:rPr>
          <w:szCs w:val="20"/>
          <w:lang w:val="es-ES"/>
        </w:rPr>
        <w:t xml:space="preserve"> que</w:t>
      </w:r>
      <w:r w:rsidRPr="0001773C">
        <w:rPr>
          <w:szCs w:val="20"/>
          <w:lang w:val="es-ES"/>
        </w:rPr>
        <w:t>:</w:t>
      </w:r>
    </w:p>
    <w:p w14:paraId="6FD71619" w14:textId="77777777" w:rsidR="00F24B78" w:rsidRPr="0001773C" w:rsidRDefault="00F24B78" w:rsidP="00392033">
      <w:pPr>
        <w:pStyle w:val="Prrafodelista"/>
        <w:numPr>
          <w:ilvl w:val="0"/>
          <w:numId w:val="56"/>
        </w:numPr>
        <w:spacing w:after="120"/>
        <w:contextualSpacing w:val="0"/>
        <w:rPr>
          <w:szCs w:val="20"/>
        </w:rPr>
      </w:pPr>
      <w:r w:rsidRPr="0001773C">
        <w:rPr>
          <w:szCs w:val="20"/>
        </w:rPr>
        <w:t>El sistema muestr</w:t>
      </w:r>
      <w:r>
        <w:rPr>
          <w:szCs w:val="20"/>
        </w:rPr>
        <w:t>e</w:t>
      </w:r>
      <w:r w:rsidRPr="0001773C">
        <w:rPr>
          <w:szCs w:val="20"/>
        </w:rPr>
        <w:t xml:space="preserve"> el mapa con la pre-visualización de la ubicación del conjunto o inmueble.</w:t>
      </w:r>
    </w:p>
    <w:p w14:paraId="2977AEE6" w14:textId="77777777" w:rsidR="00F24B78" w:rsidRPr="0001773C" w:rsidRDefault="00F24B78" w:rsidP="00392033">
      <w:pPr>
        <w:pStyle w:val="Prrafodelista"/>
        <w:numPr>
          <w:ilvl w:val="0"/>
          <w:numId w:val="56"/>
        </w:numPr>
        <w:spacing w:after="120"/>
        <w:contextualSpacing w:val="0"/>
        <w:rPr>
          <w:szCs w:val="20"/>
          <w:lang w:val="es-ES"/>
        </w:rPr>
      </w:pPr>
      <w:r w:rsidRPr="0001773C">
        <w:rPr>
          <w:szCs w:val="20"/>
        </w:rPr>
        <w:t>El conjunto o inmueble que se está consultado, se present</w:t>
      </w:r>
      <w:r>
        <w:rPr>
          <w:szCs w:val="20"/>
        </w:rPr>
        <w:t>e</w:t>
      </w:r>
      <w:r w:rsidRPr="0001773C">
        <w:rPr>
          <w:szCs w:val="20"/>
        </w:rPr>
        <w:t xml:space="preserve"> en el mapa con un marcador de color </w:t>
      </w:r>
      <w:r w:rsidRPr="0001773C">
        <w:rPr>
          <w:b/>
          <w:color w:val="FF0000"/>
          <w:szCs w:val="20"/>
        </w:rPr>
        <w:t>rojo</w:t>
      </w:r>
      <w:r w:rsidRPr="0001773C">
        <w:rPr>
          <w:szCs w:val="20"/>
        </w:rPr>
        <w:t>.</w:t>
      </w:r>
    </w:p>
    <w:p w14:paraId="6F7D8418" w14:textId="77777777" w:rsidR="00F24B78" w:rsidRPr="0001773C" w:rsidRDefault="00F24B78" w:rsidP="00392033">
      <w:pPr>
        <w:pStyle w:val="Prrafodelista"/>
        <w:numPr>
          <w:ilvl w:val="0"/>
          <w:numId w:val="56"/>
        </w:numPr>
        <w:spacing w:after="120"/>
        <w:contextualSpacing w:val="0"/>
        <w:rPr>
          <w:szCs w:val="20"/>
          <w:lang w:val="es-ES"/>
        </w:rPr>
      </w:pPr>
      <w:r w:rsidRPr="0001773C">
        <w:rPr>
          <w:szCs w:val="20"/>
        </w:rPr>
        <w:t>El sistema muestr</w:t>
      </w:r>
      <w:r>
        <w:rPr>
          <w:szCs w:val="20"/>
        </w:rPr>
        <w:t>e</w:t>
      </w:r>
      <w:r w:rsidRPr="0001773C">
        <w:rPr>
          <w:szCs w:val="20"/>
        </w:rPr>
        <w:t xml:space="preserve"> la ubicación de conjuntos e inmuebles que se localizan cercanos al inmueble o conjunto que se está consultando. Estos elementos se muestran con un marcador </w:t>
      </w:r>
      <w:r w:rsidRPr="0001773C">
        <w:rPr>
          <w:b/>
          <w:color w:val="00B0F0"/>
          <w:szCs w:val="20"/>
        </w:rPr>
        <w:t>azul</w:t>
      </w:r>
      <w:r w:rsidRPr="0001773C">
        <w:rPr>
          <w:szCs w:val="20"/>
        </w:rPr>
        <w:t xml:space="preserve"> y una etiqueta emergente.</w:t>
      </w:r>
    </w:p>
    <w:p w14:paraId="3D41850E" w14:textId="77777777" w:rsidR="00F24B78" w:rsidRPr="0001773C" w:rsidRDefault="00F24B78" w:rsidP="00392033">
      <w:pPr>
        <w:pStyle w:val="Prrafodelista"/>
        <w:numPr>
          <w:ilvl w:val="0"/>
          <w:numId w:val="56"/>
        </w:numPr>
        <w:spacing w:after="120"/>
        <w:contextualSpacing w:val="0"/>
        <w:rPr>
          <w:szCs w:val="20"/>
          <w:lang w:val="es-ES"/>
        </w:rPr>
      </w:pPr>
      <w:r w:rsidRPr="0001773C">
        <w:rPr>
          <w:szCs w:val="20"/>
        </w:rPr>
        <w:t>Adicionalmente</w:t>
      </w:r>
      <w:r>
        <w:rPr>
          <w:szCs w:val="20"/>
        </w:rPr>
        <w:t>,</w:t>
      </w:r>
      <w:r w:rsidRPr="0001773C">
        <w:rPr>
          <w:szCs w:val="20"/>
        </w:rPr>
        <w:t xml:space="preserve"> si la ficha es de tipo conjunto y tiene uno o más conjuntos e inmuebles asociados, se muestr</w:t>
      </w:r>
      <w:r>
        <w:rPr>
          <w:szCs w:val="20"/>
        </w:rPr>
        <w:t>e</w:t>
      </w:r>
      <w:r w:rsidRPr="0001773C">
        <w:rPr>
          <w:szCs w:val="20"/>
        </w:rPr>
        <w:t xml:space="preserve">n con un marcador de color </w:t>
      </w:r>
      <w:r w:rsidRPr="0001773C">
        <w:rPr>
          <w:b/>
          <w:color w:val="7030A0"/>
          <w:szCs w:val="20"/>
        </w:rPr>
        <w:t>morado</w:t>
      </w:r>
      <w:r>
        <w:rPr>
          <w:szCs w:val="20"/>
        </w:rPr>
        <w:t>, mientras que</w:t>
      </w:r>
      <w:r w:rsidRPr="0001773C">
        <w:rPr>
          <w:szCs w:val="20"/>
        </w:rPr>
        <w:t xml:space="preserve"> los inmuebles directos que tenga asociados se muestr</w:t>
      </w:r>
      <w:r>
        <w:rPr>
          <w:szCs w:val="20"/>
        </w:rPr>
        <w:t>e</w:t>
      </w:r>
      <w:r w:rsidRPr="0001773C">
        <w:rPr>
          <w:szCs w:val="20"/>
        </w:rPr>
        <w:t xml:space="preserve">n con un marcador de color </w:t>
      </w:r>
      <w:r w:rsidRPr="0001773C">
        <w:rPr>
          <w:b/>
          <w:color w:val="F79646" w:themeColor="accent6"/>
          <w:szCs w:val="20"/>
        </w:rPr>
        <w:t>verde</w:t>
      </w:r>
      <w:r w:rsidRPr="0001773C">
        <w:rPr>
          <w:szCs w:val="20"/>
        </w:rPr>
        <w:t>. En ambos casos</w:t>
      </w:r>
      <w:r>
        <w:rPr>
          <w:szCs w:val="20"/>
        </w:rPr>
        <w:t>,</w:t>
      </w:r>
      <w:r w:rsidRPr="0001773C">
        <w:rPr>
          <w:szCs w:val="20"/>
        </w:rPr>
        <w:t xml:space="preserve"> se </w:t>
      </w:r>
      <w:r>
        <w:rPr>
          <w:szCs w:val="20"/>
        </w:rPr>
        <w:t>debe visualizar</w:t>
      </w:r>
      <w:r w:rsidRPr="0001773C">
        <w:rPr>
          <w:szCs w:val="20"/>
        </w:rPr>
        <w:t xml:space="preserve"> el marcador y una etiqueta emergente</w:t>
      </w:r>
      <w:r>
        <w:rPr>
          <w:szCs w:val="20"/>
        </w:rPr>
        <w:t xml:space="preserve"> cuando el usuario pase el puntero del ratón encima del elemento</w:t>
      </w:r>
      <w:r w:rsidRPr="0001773C">
        <w:rPr>
          <w:szCs w:val="20"/>
        </w:rPr>
        <w:t>.</w:t>
      </w:r>
    </w:p>
    <w:tbl>
      <w:tblPr>
        <w:tblW w:w="5000"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A0" w:firstRow="1" w:lastRow="0" w:firstColumn="1" w:lastColumn="0" w:noHBand="0" w:noVBand="0"/>
      </w:tblPr>
      <w:tblGrid>
        <w:gridCol w:w="1842"/>
        <w:gridCol w:w="2707"/>
        <w:gridCol w:w="2558"/>
        <w:gridCol w:w="149"/>
        <w:gridCol w:w="2708"/>
      </w:tblGrid>
      <w:tr w:rsidR="00F24B78" w:rsidRPr="002A3465" w14:paraId="197F4240" w14:textId="77777777" w:rsidTr="00742453">
        <w:trPr>
          <w:trHeight w:val="255"/>
          <w:tblHeader/>
        </w:trPr>
        <w:tc>
          <w:tcPr>
            <w:tcW w:w="8830" w:type="dxa"/>
            <w:gridSpan w:val="5"/>
            <w:tcBorders>
              <w:top w:val="single" w:sz="2" w:space="0" w:color="A6A6A6" w:themeColor="background1" w:themeShade="A6"/>
              <w:left w:val="single" w:sz="2" w:space="0" w:color="A6A6A6" w:themeColor="background1" w:themeShade="A6"/>
              <w:bottom w:val="single" w:sz="2" w:space="0" w:color="A6A6A6" w:themeColor="background1" w:themeShade="A6"/>
            </w:tcBorders>
            <w:shd w:val="clear" w:color="auto" w:fill="002060"/>
            <w:vAlign w:val="center"/>
          </w:tcPr>
          <w:p w14:paraId="2F0CCF73" w14:textId="77777777" w:rsidR="00F24B78" w:rsidRPr="002A3465" w:rsidRDefault="00F24B78" w:rsidP="00392033">
            <w:pPr>
              <w:pStyle w:val="Cuerpodetexto"/>
              <w:numPr>
                <w:ilvl w:val="0"/>
                <w:numId w:val="56"/>
              </w:numPr>
              <w:spacing w:before="60" w:after="60"/>
              <w:jc w:val="center"/>
              <w:rPr>
                <w:rFonts w:asciiTheme="minorHAnsi" w:hAnsiTheme="minorHAnsi" w:cs="Arial"/>
                <w:b/>
                <w:sz w:val="16"/>
                <w:szCs w:val="16"/>
              </w:rPr>
            </w:pPr>
            <w:r>
              <w:rPr>
                <w:rFonts w:asciiTheme="minorHAnsi" w:hAnsiTheme="minorHAnsi" w:cs="Arial"/>
                <w:b/>
                <w:sz w:val="16"/>
                <w:szCs w:val="16"/>
              </w:rPr>
              <w:lastRenderedPageBreak/>
              <w:t>Resumen de módulos, reportes y secciones afectadas</w:t>
            </w:r>
          </w:p>
        </w:tc>
      </w:tr>
      <w:tr w:rsidR="00F24B78" w:rsidRPr="002A3465" w14:paraId="357218EA" w14:textId="77777777" w:rsidTr="00742453">
        <w:trPr>
          <w:trHeight w:val="255"/>
          <w:tblHeader/>
        </w:trPr>
        <w:tc>
          <w:tcPr>
            <w:tcW w:w="1632"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421D5210" w14:textId="77777777" w:rsidR="00F24B78" w:rsidRPr="002A3465" w:rsidRDefault="00F24B78" w:rsidP="00742453">
            <w:pPr>
              <w:pStyle w:val="Ttulointernodetabla9ptVersales"/>
              <w:jc w:val="left"/>
              <w:rPr>
                <w:rFonts w:asciiTheme="minorHAnsi" w:hAnsiTheme="minorHAnsi" w:cs="Arial"/>
                <w:b w:val="0"/>
                <w:bCs w:val="0"/>
                <w:smallCaps w:val="0"/>
                <w:color w:val="000000" w:themeColor="text1"/>
                <w:sz w:val="16"/>
                <w:szCs w:val="16"/>
                <w:lang w:val="es-MX"/>
              </w:rPr>
            </w:pPr>
            <w:r w:rsidRPr="002A3465">
              <w:rPr>
                <w:rFonts w:asciiTheme="minorHAnsi" w:hAnsiTheme="minorHAnsi" w:cs="Arial"/>
                <w:b w:val="0"/>
                <w:bCs w:val="0"/>
                <w:smallCaps w:val="0"/>
                <w:color w:val="000000" w:themeColor="text1"/>
                <w:sz w:val="16"/>
                <w:szCs w:val="16"/>
                <w:lang w:val="es-MX"/>
              </w:rPr>
              <w:t>Módulos afectados</w:t>
            </w:r>
          </w:p>
        </w:tc>
        <w:tc>
          <w:tcPr>
            <w:tcW w:w="4666" w:type="dxa"/>
            <w:gridSpan w:val="2"/>
            <w:tcBorders>
              <w:left w:val="single" w:sz="2" w:space="0" w:color="A6A6A6" w:themeColor="background1" w:themeShade="A6"/>
              <w:bottom w:val="single" w:sz="4" w:space="0" w:color="777777"/>
            </w:tcBorders>
            <w:shd w:val="clear" w:color="auto" w:fill="auto"/>
            <w:vAlign w:val="center"/>
          </w:tcPr>
          <w:p w14:paraId="79E20E38" w14:textId="77777777" w:rsidR="00F24B78" w:rsidRPr="002A3465" w:rsidRDefault="00F24B78" w:rsidP="00742453">
            <w:pPr>
              <w:pStyle w:val="Cuerpodetexto"/>
              <w:spacing w:before="60" w:after="60"/>
              <w:rPr>
                <w:rFonts w:asciiTheme="minorHAnsi" w:hAnsiTheme="minorHAnsi" w:cs="Arial"/>
                <w:b/>
                <w:sz w:val="16"/>
                <w:szCs w:val="16"/>
              </w:rPr>
            </w:pPr>
            <w:r w:rsidRPr="002A3465">
              <w:rPr>
                <w:rFonts w:asciiTheme="minorHAnsi" w:hAnsiTheme="minorHAnsi" w:cs="Arial"/>
                <w:b/>
                <w:sz w:val="16"/>
                <w:szCs w:val="16"/>
              </w:rPr>
              <w:t>Módulos</w:t>
            </w:r>
          </w:p>
          <w:p w14:paraId="70487573" w14:textId="77777777" w:rsidR="00F24B78" w:rsidRPr="002A3465" w:rsidRDefault="00F24B78"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w:t>
            </w:r>
            <w:r>
              <w:rPr>
                <w:rFonts w:asciiTheme="minorHAnsi" w:hAnsiTheme="minorHAnsi" w:cs="Arial"/>
                <w:sz w:val="16"/>
                <w:szCs w:val="16"/>
              </w:rPr>
              <w:t xml:space="preserve">  </w:t>
            </w:r>
            <w:r w:rsidRPr="002A3465">
              <w:rPr>
                <w:rFonts w:asciiTheme="minorHAnsi" w:hAnsiTheme="minorHAnsi" w:cs="Arial"/>
                <w:sz w:val="16"/>
                <w:szCs w:val="16"/>
              </w:rPr>
              <w:t>) Bandeja</w:t>
            </w:r>
          </w:p>
          <w:p w14:paraId="26CEA767" w14:textId="77777777" w:rsidR="00F24B78" w:rsidRPr="002A3465" w:rsidRDefault="00F24B78" w:rsidP="00742453">
            <w:pPr>
              <w:pStyle w:val="Cuerpodetexto"/>
              <w:spacing w:before="60" w:after="60"/>
              <w:rPr>
                <w:rFonts w:asciiTheme="minorHAnsi" w:hAnsiTheme="minorHAnsi" w:cs="Arial"/>
                <w:sz w:val="16"/>
                <w:szCs w:val="16"/>
              </w:rPr>
            </w:pPr>
            <w:r>
              <w:rPr>
                <w:rFonts w:asciiTheme="minorHAnsi" w:hAnsiTheme="minorHAnsi" w:cs="Arial"/>
                <w:sz w:val="16"/>
                <w:szCs w:val="16"/>
              </w:rPr>
              <w:t>(</w:t>
            </w:r>
            <w:r w:rsidRPr="008A0972">
              <w:rPr>
                <w:rFonts w:asciiTheme="minorHAnsi" w:hAnsiTheme="minorHAnsi" w:cs="Arial"/>
                <w:b/>
                <w:sz w:val="16"/>
                <w:szCs w:val="16"/>
              </w:rPr>
              <w:t>X</w:t>
            </w:r>
            <w:r w:rsidRPr="002A3465">
              <w:rPr>
                <w:rFonts w:asciiTheme="minorHAnsi" w:hAnsiTheme="minorHAnsi" w:cs="Arial"/>
                <w:sz w:val="16"/>
                <w:szCs w:val="16"/>
              </w:rPr>
              <w:t>) Contenedor</w:t>
            </w:r>
          </w:p>
          <w:p w14:paraId="60F8E02D" w14:textId="77777777" w:rsidR="00F24B78" w:rsidRPr="002A3465" w:rsidRDefault="00F24B78"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w:t>
            </w:r>
            <w:r>
              <w:rPr>
                <w:rFonts w:asciiTheme="minorHAnsi" w:hAnsiTheme="minorHAnsi" w:cs="Arial"/>
                <w:b/>
                <w:sz w:val="16"/>
                <w:szCs w:val="16"/>
              </w:rPr>
              <w:t xml:space="preserve">  </w:t>
            </w:r>
            <w:r w:rsidRPr="002A3465">
              <w:rPr>
                <w:rFonts w:asciiTheme="minorHAnsi" w:hAnsiTheme="minorHAnsi" w:cs="Arial"/>
                <w:sz w:val="16"/>
                <w:szCs w:val="16"/>
              </w:rPr>
              <w:t>) Consulta Pública</w:t>
            </w:r>
          </w:p>
          <w:p w14:paraId="46BCFC4F" w14:textId="77777777" w:rsidR="00F24B78" w:rsidRPr="002A3465" w:rsidRDefault="00F24B78"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Creación de un nuevo módulo</w:t>
            </w:r>
          </w:p>
          <w:p w14:paraId="5B2833FF" w14:textId="77777777" w:rsidR="00F24B78" w:rsidRPr="002A3465" w:rsidRDefault="00F24B78" w:rsidP="00742453">
            <w:pPr>
              <w:pStyle w:val="Cuerpodetexto"/>
              <w:spacing w:before="60" w:after="60"/>
              <w:rPr>
                <w:rFonts w:asciiTheme="minorHAnsi" w:hAnsiTheme="minorHAnsi" w:cs="Arial"/>
                <w:sz w:val="16"/>
                <w:szCs w:val="16"/>
              </w:rPr>
            </w:pPr>
          </w:p>
          <w:p w14:paraId="305F9A8D" w14:textId="77777777" w:rsidR="00F24B78" w:rsidRPr="002A3465" w:rsidRDefault="00F24B78" w:rsidP="00742453">
            <w:pPr>
              <w:pStyle w:val="Cuerpodetexto"/>
              <w:spacing w:before="60" w:after="60"/>
              <w:rPr>
                <w:rFonts w:asciiTheme="minorHAnsi" w:hAnsiTheme="minorHAnsi" w:cs="Arial"/>
                <w:b/>
                <w:sz w:val="16"/>
                <w:szCs w:val="16"/>
              </w:rPr>
            </w:pPr>
            <w:r w:rsidRPr="002A3465">
              <w:rPr>
                <w:rFonts w:asciiTheme="minorHAnsi" w:hAnsiTheme="minorHAnsi" w:cs="Arial"/>
                <w:b/>
                <w:sz w:val="16"/>
                <w:szCs w:val="16"/>
              </w:rPr>
              <w:t>Reportes</w:t>
            </w:r>
          </w:p>
          <w:p w14:paraId="5EB8CFB0" w14:textId="77777777" w:rsidR="00F24B78" w:rsidRPr="002A3465" w:rsidRDefault="00F24B78" w:rsidP="00742453">
            <w:pPr>
              <w:pStyle w:val="Cuerpodetexto"/>
              <w:spacing w:before="60" w:after="60"/>
              <w:rPr>
                <w:rFonts w:asciiTheme="minorHAnsi" w:hAnsiTheme="minorHAnsi" w:cs="Arial"/>
                <w:sz w:val="16"/>
                <w:szCs w:val="16"/>
              </w:rPr>
            </w:pPr>
            <w:r>
              <w:rPr>
                <w:rFonts w:asciiTheme="minorHAnsi" w:hAnsiTheme="minorHAnsi" w:cs="Arial"/>
                <w:sz w:val="16"/>
                <w:szCs w:val="16"/>
              </w:rPr>
              <w:t xml:space="preserve">(  </w:t>
            </w:r>
            <w:r w:rsidRPr="002A3465">
              <w:rPr>
                <w:rFonts w:asciiTheme="minorHAnsi" w:hAnsiTheme="minorHAnsi" w:cs="Arial"/>
                <w:sz w:val="16"/>
                <w:szCs w:val="16"/>
              </w:rPr>
              <w:t>) Reporte/Ficha completa</w:t>
            </w:r>
          </w:p>
          <w:p w14:paraId="7304832D" w14:textId="77777777" w:rsidR="00F24B78" w:rsidRPr="002A3465" w:rsidRDefault="00F24B78"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Reporte/Inventario de conjuntos e inmuebles catalogados</w:t>
            </w:r>
          </w:p>
          <w:p w14:paraId="0F29594D" w14:textId="77777777" w:rsidR="00F24B78" w:rsidRPr="002A3465" w:rsidRDefault="00F24B78"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Listado de Excel</w:t>
            </w:r>
          </w:p>
          <w:p w14:paraId="40538D81" w14:textId="77777777" w:rsidR="00F24B78" w:rsidRPr="002A3465" w:rsidRDefault="00F24B78"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Generación de un nuevo reporte</w:t>
            </w:r>
          </w:p>
        </w:tc>
        <w:tc>
          <w:tcPr>
            <w:tcW w:w="2532" w:type="dxa"/>
            <w:gridSpan w:val="2"/>
            <w:tcBorders>
              <w:bottom w:val="single" w:sz="4" w:space="0" w:color="777777"/>
            </w:tcBorders>
            <w:shd w:val="clear" w:color="auto" w:fill="auto"/>
          </w:tcPr>
          <w:p w14:paraId="60685FFC" w14:textId="77777777" w:rsidR="00F24B78" w:rsidRPr="002A3465" w:rsidRDefault="00F24B78" w:rsidP="00742453">
            <w:pPr>
              <w:pStyle w:val="Cuerpodetexto"/>
              <w:spacing w:before="60" w:after="60"/>
              <w:jc w:val="left"/>
              <w:rPr>
                <w:rFonts w:asciiTheme="minorHAnsi" w:hAnsiTheme="minorHAnsi" w:cs="Arial"/>
                <w:b/>
                <w:sz w:val="16"/>
                <w:szCs w:val="16"/>
              </w:rPr>
            </w:pPr>
            <w:r w:rsidRPr="002A3465">
              <w:rPr>
                <w:rFonts w:asciiTheme="minorHAnsi" w:hAnsiTheme="minorHAnsi" w:cs="Arial"/>
                <w:b/>
                <w:sz w:val="16"/>
                <w:szCs w:val="16"/>
              </w:rPr>
              <w:t>Administración</w:t>
            </w:r>
          </w:p>
          <w:p w14:paraId="1F372363" w14:textId="77777777" w:rsidR="00F24B78" w:rsidRPr="002A3465" w:rsidRDefault="00F24B78"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w:t>
            </w:r>
            <w:r>
              <w:rPr>
                <w:rFonts w:asciiTheme="minorHAnsi" w:hAnsiTheme="minorHAnsi" w:cs="Arial"/>
                <w:b/>
                <w:sz w:val="16"/>
                <w:szCs w:val="16"/>
              </w:rPr>
              <w:t xml:space="preserve">  </w:t>
            </w:r>
            <w:r w:rsidRPr="002A3465">
              <w:rPr>
                <w:rFonts w:asciiTheme="minorHAnsi" w:hAnsiTheme="minorHAnsi" w:cs="Arial"/>
                <w:sz w:val="16"/>
                <w:szCs w:val="16"/>
              </w:rPr>
              <w:t>) Catálogos</w:t>
            </w:r>
          </w:p>
          <w:p w14:paraId="21554277" w14:textId="77777777" w:rsidR="00F24B78" w:rsidRPr="002A3465" w:rsidRDefault="00F24B78"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Usuarios</w:t>
            </w:r>
          </w:p>
          <w:p w14:paraId="5EE39D3B" w14:textId="77777777" w:rsidR="00F24B78" w:rsidRPr="002A3465" w:rsidRDefault="00F24B78"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Perfiles</w:t>
            </w:r>
          </w:p>
          <w:p w14:paraId="5D13BDA5" w14:textId="77777777" w:rsidR="00F24B78" w:rsidRPr="002A3465" w:rsidRDefault="00F24B78"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Reasignación</w:t>
            </w:r>
          </w:p>
          <w:p w14:paraId="595F3B48" w14:textId="77777777" w:rsidR="00F24B78" w:rsidRPr="002A3465" w:rsidRDefault="00F24B78"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Reportes</w:t>
            </w:r>
          </w:p>
        </w:tc>
      </w:tr>
      <w:tr w:rsidR="00F24B78" w:rsidRPr="002A3465" w14:paraId="591EF4DB" w14:textId="77777777" w:rsidTr="00742453">
        <w:trPr>
          <w:trHeight w:val="255"/>
          <w:tblHeader/>
        </w:trPr>
        <w:tc>
          <w:tcPr>
            <w:tcW w:w="1632"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7532A817" w14:textId="77777777" w:rsidR="00F24B78" w:rsidRPr="002A3465" w:rsidRDefault="00F24B78" w:rsidP="00742453">
            <w:pPr>
              <w:pStyle w:val="Ttulointernodetabla9ptVersales"/>
              <w:jc w:val="left"/>
              <w:rPr>
                <w:rFonts w:asciiTheme="minorHAnsi" w:hAnsiTheme="minorHAnsi" w:cs="Arial"/>
                <w:b w:val="0"/>
                <w:bCs w:val="0"/>
                <w:smallCaps w:val="0"/>
                <w:color w:val="000000" w:themeColor="text1"/>
                <w:sz w:val="16"/>
                <w:szCs w:val="16"/>
                <w:lang w:val="es-MX"/>
              </w:rPr>
            </w:pPr>
            <w:r w:rsidRPr="002A3465">
              <w:rPr>
                <w:rFonts w:asciiTheme="minorHAnsi" w:hAnsiTheme="minorHAnsi" w:cs="Arial"/>
                <w:b w:val="0"/>
                <w:bCs w:val="0"/>
                <w:smallCaps w:val="0"/>
                <w:color w:val="000000" w:themeColor="text1"/>
                <w:sz w:val="16"/>
                <w:szCs w:val="16"/>
                <w:lang w:val="es-MX"/>
              </w:rPr>
              <w:t>En caso de aplicar, subraye las secciones afectadas de la ficha</w:t>
            </w:r>
          </w:p>
        </w:tc>
        <w:tc>
          <w:tcPr>
            <w:tcW w:w="2399" w:type="dxa"/>
            <w:tcBorders>
              <w:top w:val="single" w:sz="4" w:space="0" w:color="777777"/>
              <w:left w:val="single" w:sz="2" w:space="0" w:color="A6A6A6" w:themeColor="background1" w:themeShade="A6"/>
              <w:bottom w:val="single" w:sz="4" w:space="0" w:color="777777"/>
              <w:right w:val="nil"/>
            </w:tcBorders>
            <w:shd w:val="clear" w:color="auto" w:fill="auto"/>
          </w:tcPr>
          <w:p w14:paraId="33676774"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Tipo de ficha</w:t>
            </w:r>
          </w:p>
          <w:p w14:paraId="20F8929A" w14:textId="77777777" w:rsidR="00F24B78" w:rsidRPr="003553D3" w:rsidRDefault="00F24B78" w:rsidP="00742453">
            <w:pPr>
              <w:pStyle w:val="Cuerpodetexto"/>
              <w:spacing w:before="60" w:after="60"/>
              <w:jc w:val="left"/>
              <w:rPr>
                <w:rFonts w:asciiTheme="minorHAnsi" w:hAnsiTheme="minorHAnsi" w:cs="Arial"/>
                <w:b/>
                <w:sz w:val="18"/>
                <w:szCs w:val="16"/>
                <w:u w:val="single"/>
                <w:lang w:val="es-MX"/>
              </w:rPr>
            </w:pPr>
            <w:r w:rsidRPr="003553D3">
              <w:rPr>
                <w:rFonts w:asciiTheme="minorHAnsi" w:hAnsiTheme="minorHAnsi" w:cs="Arial"/>
                <w:b/>
                <w:sz w:val="18"/>
                <w:szCs w:val="16"/>
                <w:u w:val="single"/>
                <w:lang w:val="es-MX"/>
              </w:rPr>
              <w:t>Localización</w:t>
            </w:r>
          </w:p>
          <w:p w14:paraId="7B1CE007"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Identificación</w:t>
            </w:r>
          </w:p>
          <w:p w14:paraId="1DCB74B1" w14:textId="77777777" w:rsidR="00F24B78" w:rsidRPr="000A415E" w:rsidRDefault="00F24B78" w:rsidP="00742453">
            <w:pPr>
              <w:pStyle w:val="Cuerpodetexto"/>
              <w:spacing w:before="60" w:after="60"/>
              <w:jc w:val="left"/>
              <w:rPr>
                <w:rFonts w:asciiTheme="minorHAnsi" w:hAnsiTheme="minorHAnsi" w:cs="Arial"/>
                <w:sz w:val="16"/>
                <w:szCs w:val="16"/>
                <w:lang w:val="es-MX"/>
              </w:rPr>
            </w:pPr>
            <w:r w:rsidRPr="000A415E">
              <w:rPr>
                <w:rFonts w:asciiTheme="minorHAnsi" w:hAnsiTheme="minorHAnsi" w:cs="Arial"/>
                <w:sz w:val="16"/>
                <w:szCs w:val="16"/>
                <w:lang w:val="es-MX"/>
              </w:rPr>
              <w:t>Aspectos legales</w:t>
            </w:r>
          </w:p>
          <w:p w14:paraId="21485F6D"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 xml:space="preserve">Referencias religioso administrativas </w:t>
            </w:r>
          </w:p>
          <w:p w14:paraId="7081AA1E"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Información histórica</w:t>
            </w:r>
          </w:p>
          <w:p w14:paraId="396832B7"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Fuentes consultadas</w:t>
            </w:r>
          </w:p>
          <w:p w14:paraId="6D6E6D05"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Monografía</w:t>
            </w:r>
          </w:p>
          <w:p w14:paraId="40595127"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Contexto inmediato</w:t>
            </w:r>
          </w:p>
          <w:p w14:paraId="3D8B1438"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del predio</w:t>
            </w:r>
          </w:p>
        </w:tc>
        <w:tc>
          <w:tcPr>
            <w:tcW w:w="2399" w:type="dxa"/>
            <w:gridSpan w:val="2"/>
            <w:tcBorders>
              <w:top w:val="single" w:sz="4" w:space="0" w:color="777777"/>
              <w:left w:val="nil"/>
              <w:bottom w:val="single" w:sz="4" w:space="0" w:color="777777"/>
              <w:right w:val="nil"/>
            </w:tcBorders>
            <w:shd w:val="clear" w:color="auto" w:fill="auto"/>
          </w:tcPr>
          <w:p w14:paraId="1B937406" w14:textId="77777777" w:rsidR="00F24B78" w:rsidRPr="002860BC" w:rsidRDefault="00F24B78" w:rsidP="00742453">
            <w:pPr>
              <w:pStyle w:val="Cuerpodetexto"/>
              <w:spacing w:before="60" w:after="60"/>
              <w:jc w:val="left"/>
              <w:rPr>
                <w:rFonts w:asciiTheme="minorHAnsi" w:hAnsiTheme="minorHAnsi" w:cs="Arial"/>
                <w:sz w:val="16"/>
                <w:szCs w:val="16"/>
                <w:lang w:val="es-MX"/>
              </w:rPr>
            </w:pPr>
            <w:r w:rsidRPr="002860BC">
              <w:rPr>
                <w:rFonts w:asciiTheme="minorHAnsi" w:hAnsiTheme="minorHAnsi" w:cs="Arial"/>
                <w:sz w:val="16"/>
                <w:szCs w:val="16"/>
                <w:lang w:val="es-MX"/>
              </w:rPr>
              <w:t>Descripción arquitectónica</w:t>
            </w:r>
          </w:p>
          <w:p w14:paraId="02D6CF31"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formales del conjunto</w:t>
            </w:r>
          </w:p>
          <w:p w14:paraId="05D74972"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formales y materiales</w:t>
            </w:r>
          </w:p>
          <w:p w14:paraId="2F294833"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formales de monumentos funerarios</w:t>
            </w:r>
          </w:p>
          <w:p w14:paraId="5DC39652"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Bienes muebles e inmuebles por destino</w:t>
            </w:r>
          </w:p>
          <w:p w14:paraId="336AB586" w14:textId="77777777" w:rsidR="00F24B78" w:rsidRPr="00A5759E" w:rsidRDefault="00F24B78" w:rsidP="00742453">
            <w:pPr>
              <w:pStyle w:val="Cuerpodetexto"/>
              <w:spacing w:before="60" w:after="60"/>
              <w:jc w:val="left"/>
              <w:rPr>
                <w:rFonts w:asciiTheme="minorHAnsi" w:hAnsiTheme="minorHAnsi" w:cs="Arial"/>
                <w:sz w:val="16"/>
                <w:szCs w:val="16"/>
                <w:lang w:val="es-MX"/>
              </w:rPr>
            </w:pPr>
            <w:r w:rsidRPr="00A5759E">
              <w:rPr>
                <w:rFonts w:asciiTheme="minorHAnsi" w:hAnsiTheme="minorHAnsi" w:cs="Arial"/>
                <w:sz w:val="16"/>
                <w:szCs w:val="16"/>
                <w:lang w:val="es-MX"/>
              </w:rPr>
              <w:t>Análisis de riesgos</w:t>
            </w:r>
          </w:p>
          <w:p w14:paraId="1FC29CDD"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Prioridad de atención</w:t>
            </w:r>
          </w:p>
          <w:p w14:paraId="08089332"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Anexos</w:t>
            </w:r>
          </w:p>
        </w:tc>
        <w:tc>
          <w:tcPr>
            <w:tcW w:w="2400" w:type="dxa"/>
            <w:tcBorders>
              <w:top w:val="single" w:sz="4" w:space="0" w:color="777777"/>
              <w:left w:val="nil"/>
              <w:bottom w:val="single" w:sz="4" w:space="0" w:color="777777"/>
              <w:right w:val="single" w:sz="4" w:space="0" w:color="777777"/>
            </w:tcBorders>
            <w:shd w:val="clear" w:color="auto" w:fill="auto"/>
          </w:tcPr>
          <w:p w14:paraId="4C038E86"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Participantes</w:t>
            </w:r>
          </w:p>
          <w:p w14:paraId="3F7F8EB6"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Material de trabajo</w:t>
            </w:r>
          </w:p>
          <w:p w14:paraId="1B92A267"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Datos complementarios</w:t>
            </w:r>
          </w:p>
          <w:p w14:paraId="636D0B6E"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Planoteca del AHJE</w:t>
            </w:r>
          </w:p>
          <w:p w14:paraId="695C55C6"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Archivo histórico Jorge Enciso</w:t>
            </w:r>
          </w:p>
          <w:p w14:paraId="16536C77"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Fototeca Constantino Reyes-Valerio</w:t>
            </w:r>
          </w:p>
          <w:p w14:paraId="1974DB6A"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Historial de notas</w:t>
            </w:r>
          </w:p>
          <w:p w14:paraId="33121E3E" w14:textId="77777777" w:rsidR="00F24B78" w:rsidRPr="002A3465" w:rsidRDefault="00F24B78"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Historial de la ficha</w:t>
            </w:r>
          </w:p>
        </w:tc>
      </w:tr>
    </w:tbl>
    <w:p w14:paraId="13A46894" w14:textId="77777777" w:rsidR="00F24B78" w:rsidRPr="002A3465" w:rsidRDefault="00F24B78" w:rsidP="00F24B78">
      <w:pPr>
        <w:rPr>
          <w:szCs w:val="20"/>
        </w:rPr>
      </w:pPr>
    </w:p>
    <w:p w14:paraId="5DE2EE63" w14:textId="77777777" w:rsidR="00F24B78" w:rsidRDefault="00F24B78" w:rsidP="00E84EE7">
      <w:pPr>
        <w:pStyle w:val="Cuerpodetexto"/>
        <w:rPr>
          <w:rFonts w:cs="Arial"/>
        </w:rPr>
      </w:pPr>
    </w:p>
    <w:p w14:paraId="2D9E9E00" w14:textId="77777777" w:rsidR="00E84EE7" w:rsidRPr="00E84EE7" w:rsidRDefault="00E84EE7" w:rsidP="00E84EE7">
      <w:pPr>
        <w:rPr>
          <w:lang w:val="es-ES" w:eastAsia="es-ES"/>
        </w:rPr>
      </w:pPr>
    </w:p>
    <w:p w14:paraId="63F40D28" w14:textId="1765CDAF" w:rsidR="006B6E60" w:rsidRDefault="006B6E60" w:rsidP="006B6E60">
      <w:pPr>
        <w:rPr>
          <w:lang w:eastAsia="es-ES"/>
        </w:rPr>
      </w:pPr>
    </w:p>
    <w:p w14:paraId="6D5FD29A" w14:textId="77777777" w:rsidR="005522BB" w:rsidRDefault="005522BB">
      <w:pPr>
        <w:jc w:val="left"/>
        <w:rPr>
          <w:rFonts w:ascii="Calibri" w:eastAsiaTheme="majorEastAsia" w:hAnsi="Calibri" w:cstheme="majorBidi"/>
          <w:b/>
          <w:bCs/>
          <w:color w:val="365F91" w:themeColor="accent1" w:themeShade="BF"/>
          <w:sz w:val="28"/>
          <w:szCs w:val="28"/>
          <w:lang w:eastAsia="es-ES"/>
        </w:rPr>
      </w:pPr>
      <w:r>
        <w:rPr>
          <w:lang w:eastAsia="es-ES"/>
        </w:rPr>
        <w:br w:type="page"/>
      </w:r>
    </w:p>
    <w:p w14:paraId="6734FC73" w14:textId="16E39B50" w:rsidR="006B6E60" w:rsidRDefault="00CD52F2" w:rsidP="006B6E60">
      <w:pPr>
        <w:pStyle w:val="Ttulo1"/>
        <w:rPr>
          <w:lang w:eastAsia="es-ES"/>
        </w:rPr>
      </w:pPr>
      <w:r>
        <w:rPr>
          <w:lang w:eastAsia="es-ES"/>
        </w:rPr>
        <w:lastRenderedPageBreak/>
        <w:t>Anexo 8</w:t>
      </w:r>
      <w:r w:rsidR="006B6E60">
        <w:rPr>
          <w:lang w:eastAsia="es-ES"/>
        </w:rPr>
        <w:t xml:space="preserve"> - </w:t>
      </w:r>
      <w:r w:rsidR="006B6E60" w:rsidRPr="005F6327">
        <w:rPr>
          <w:rFonts w:cs="Arial"/>
          <w:szCs w:val="20"/>
        </w:rPr>
        <w:t>Sitio Inscrito en la lista de patrimonio Mundial UNESCO</w:t>
      </w:r>
      <w:r w:rsidR="006B6E60">
        <w:rPr>
          <w:rFonts w:cs="Arial"/>
          <w:szCs w:val="20"/>
        </w:rPr>
        <w:t xml:space="preserve"> de la </w:t>
      </w:r>
      <w:r w:rsidR="006B6E60" w:rsidRPr="007F50EA">
        <w:rPr>
          <w:lang w:eastAsia="es-ES"/>
        </w:rPr>
        <w:t>Funcionalidad 3: Atención de ajustes/mejoras al Sistema de Publicación y Administración del Catálogo Nacional de Monumentos Históricos Inmuebles.</w:t>
      </w:r>
    </w:p>
    <w:p w14:paraId="10ECC3A8" w14:textId="77777777" w:rsidR="00ED515C" w:rsidRDefault="00ED515C" w:rsidP="005522BB">
      <w:pPr>
        <w:rPr>
          <w:lang w:eastAsia="es-ES"/>
        </w:rPr>
      </w:pPr>
    </w:p>
    <w:p w14:paraId="2AF1D112" w14:textId="79C2FB3D" w:rsidR="005522BB" w:rsidRPr="005522BB" w:rsidRDefault="005522BB" w:rsidP="005522BB">
      <w:pPr>
        <w:rPr>
          <w:lang w:eastAsia="es-ES"/>
        </w:rPr>
      </w:pPr>
      <w:r>
        <w:rPr>
          <w:lang w:eastAsia="es-ES"/>
        </w:rPr>
        <w:t>Ajuste 6 – Filtrar las opciones de la lista desplegable de “Sitio inscrito en la lista de patrimonio Mundial UNESCO” de la sección Aspectos Legales, conforme a la entidad federativa seleccionada.</w:t>
      </w:r>
    </w:p>
    <w:p w14:paraId="6A50D04E" w14:textId="77777777" w:rsidR="00E84EE7" w:rsidRDefault="00E84EE7" w:rsidP="00E84EE7">
      <w:pPr>
        <w:pStyle w:val="Cuerpodetexto"/>
        <w:rPr>
          <w:rFonts w:cs="Arial"/>
        </w:rPr>
      </w:pPr>
    </w:p>
    <w:p w14:paraId="3FE10942" w14:textId="16162FAD" w:rsidR="00094E2B" w:rsidRDefault="00094E2B" w:rsidP="001D525F">
      <w:pPr>
        <w:pStyle w:val="Cuerpodetexto"/>
        <w:jc w:val="center"/>
        <w:rPr>
          <w:rFonts w:cs="Arial"/>
        </w:rPr>
      </w:pPr>
      <w:r>
        <w:rPr>
          <w:noProof/>
          <w:szCs w:val="20"/>
          <w:lang w:eastAsia="es-ES"/>
        </w:rPr>
        <w:drawing>
          <wp:inline distT="0" distB="0" distL="0" distR="0" wp14:anchorId="6C2FBEC9" wp14:editId="7EB71509">
            <wp:extent cx="4723239" cy="3556598"/>
            <wp:effectExtent l="0" t="0" r="127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6497" cy="3559051"/>
                    </a:xfrm>
                    <a:prstGeom prst="rect">
                      <a:avLst/>
                    </a:prstGeom>
                    <a:noFill/>
                    <a:ln>
                      <a:noFill/>
                    </a:ln>
                  </pic:spPr>
                </pic:pic>
              </a:graphicData>
            </a:graphic>
          </wp:inline>
        </w:drawing>
      </w:r>
    </w:p>
    <w:p w14:paraId="50AEE963" w14:textId="6F33EDC0" w:rsidR="00094E2B" w:rsidRPr="00094E2B" w:rsidRDefault="00094E2B" w:rsidP="001D525F">
      <w:pPr>
        <w:pStyle w:val="Cuerpodetexto"/>
        <w:jc w:val="center"/>
        <w:rPr>
          <w:rFonts w:asciiTheme="minorHAnsi" w:eastAsiaTheme="minorHAnsi" w:hAnsiTheme="minorHAnsi" w:cstheme="minorBidi"/>
          <w:i/>
          <w:iCs/>
          <w:color w:val="1F497D" w:themeColor="text2"/>
          <w:sz w:val="18"/>
          <w:szCs w:val="18"/>
          <w:lang w:val="es-MX" w:eastAsia="en-US"/>
        </w:rPr>
      </w:pPr>
      <w:r w:rsidRPr="00094E2B">
        <w:rPr>
          <w:rFonts w:asciiTheme="minorHAnsi" w:eastAsiaTheme="minorHAnsi" w:hAnsiTheme="minorHAnsi" w:cstheme="minorBidi"/>
          <w:i/>
          <w:iCs/>
          <w:color w:val="1F497D" w:themeColor="text2"/>
          <w:sz w:val="18"/>
          <w:szCs w:val="18"/>
          <w:lang w:val="es-MX" w:eastAsia="en-US"/>
        </w:rPr>
        <w:t>Forma en que se muestra actualmente el campo de Sitio Inscrito en la lista de patrimonio Mundial de la UNESCO</w:t>
      </w:r>
    </w:p>
    <w:p w14:paraId="3634CE05" w14:textId="77777777" w:rsidR="00094E2B" w:rsidRDefault="00094E2B" w:rsidP="00E84EE7">
      <w:pPr>
        <w:pStyle w:val="Cuerpodetexto"/>
      </w:pPr>
    </w:p>
    <w:p w14:paraId="75CBE404" w14:textId="13704FC5" w:rsidR="00094E2B" w:rsidRPr="00714E29" w:rsidRDefault="00094E2B" w:rsidP="00094E2B">
      <w:pPr>
        <w:pStyle w:val="Cuerpodetexto"/>
        <w:spacing w:before="60" w:after="60"/>
        <w:rPr>
          <w:rFonts w:asciiTheme="minorHAnsi" w:hAnsiTheme="minorHAnsi" w:cs="Arial"/>
        </w:rPr>
      </w:pPr>
      <w:r w:rsidRPr="00714E29">
        <w:rPr>
          <w:rFonts w:asciiTheme="minorHAnsi" w:hAnsiTheme="minorHAnsi" w:cs="Arial"/>
          <w:bCs/>
          <w:color w:val="000000" w:themeColor="text1"/>
        </w:rPr>
        <w:t xml:space="preserve">Este ajuste es importante para los capturistas, debido a que agiliza la búsqueda de las opciones. </w:t>
      </w:r>
      <w:r>
        <w:rPr>
          <w:rFonts w:asciiTheme="minorHAnsi" w:hAnsiTheme="minorHAnsi" w:cs="Arial"/>
        </w:rPr>
        <w:t xml:space="preserve">El ajuste consiste en </w:t>
      </w:r>
      <w:r w:rsidRPr="00714E29">
        <w:rPr>
          <w:rFonts w:asciiTheme="minorHAnsi" w:hAnsiTheme="minorHAnsi" w:cs="Arial"/>
          <w:lang w:val="es-MX"/>
        </w:rPr>
        <w:t xml:space="preserve">permitir que </w:t>
      </w:r>
      <w:r w:rsidRPr="00714E29">
        <w:rPr>
          <w:rFonts w:asciiTheme="minorHAnsi" w:hAnsiTheme="minorHAnsi" w:cs="Arial"/>
        </w:rPr>
        <w:t xml:space="preserve">en </w:t>
      </w:r>
      <w:r w:rsidRPr="00714E29">
        <w:rPr>
          <w:rFonts w:asciiTheme="minorHAnsi" w:hAnsiTheme="minorHAnsi" w:cs="Arial"/>
          <w:lang w:val="es-MX"/>
        </w:rPr>
        <w:t>el campo "Sitio Inscrito en la lista de patrimonio Mundial UNESCO" de la sección Aspectos Legales</w:t>
      </w:r>
      <w:r w:rsidRPr="00714E29">
        <w:rPr>
          <w:rFonts w:asciiTheme="minorHAnsi" w:hAnsiTheme="minorHAnsi" w:cs="Arial"/>
        </w:rPr>
        <w:t>,</w:t>
      </w:r>
      <w:r w:rsidRPr="00714E29">
        <w:rPr>
          <w:rFonts w:asciiTheme="minorHAnsi" w:hAnsiTheme="minorHAnsi" w:cs="Arial"/>
          <w:lang w:val="es-MX"/>
        </w:rPr>
        <w:t xml:space="preserve"> se puedan filtrar las opciones de la lista desplegable conforme a la entidad federativa y municipio </w:t>
      </w:r>
      <w:r w:rsidRPr="00714E29">
        <w:rPr>
          <w:rFonts w:asciiTheme="minorHAnsi" w:hAnsiTheme="minorHAnsi" w:cs="Arial"/>
        </w:rPr>
        <w:t>de la ficha</w:t>
      </w:r>
      <w:r w:rsidRPr="00714E29">
        <w:rPr>
          <w:rFonts w:asciiTheme="minorHAnsi" w:hAnsiTheme="minorHAnsi" w:cs="Arial"/>
          <w:lang w:val="es-MX"/>
        </w:rPr>
        <w:t>.</w:t>
      </w:r>
      <w:r w:rsidRPr="00714E29">
        <w:rPr>
          <w:rFonts w:asciiTheme="minorHAnsi" w:hAnsiTheme="minorHAnsi" w:cs="Arial"/>
        </w:rPr>
        <w:t xml:space="preserve"> Por ejemplo, si la ficha pertenece a Morelos, en su municipio de Yautepec, sólo deberán aparecer en el listado los sitios inscritos que pertenecen a ese lugar.</w:t>
      </w:r>
    </w:p>
    <w:p w14:paraId="29F76A5C" w14:textId="77777777" w:rsidR="00094E2B" w:rsidRDefault="00094E2B" w:rsidP="00094E2B">
      <w:pPr>
        <w:rPr>
          <w:szCs w:val="20"/>
          <w:lang w:val="es-ES"/>
        </w:rPr>
      </w:pPr>
      <w:r>
        <w:rPr>
          <w:szCs w:val="20"/>
          <w:lang w:val="es-ES"/>
        </w:rPr>
        <w:t>Para lograr lo anterior, se requiere modificar el catálogo administrable “</w:t>
      </w:r>
      <w:r w:rsidRPr="00714E29">
        <w:rPr>
          <w:szCs w:val="20"/>
          <w:lang w:val="es-ES"/>
        </w:rPr>
        <w:t>Patrimonio UNESCO</w:t>
      </w:r>
      <w:r>
        <w:rPr>
          <w:szCs w:val="20"/>
          <w:lang w:val="es-ES"/>
        </w:rPr>
        <w:t>”, para solicitar la o las entidades federativas y los municipios a los que pertenece, debido a que pueden ser varios.</w:t>
      </w:r>
    </w:p>
    <w:p w14:paraId="13B81D79" w14:textId="77777777" w:rsidR="00094E2B" w:rsidRDefault="00094E2B" w:rsidP="00094E2B">
      <w:pPr>
        <w:rPr>
          <w:szCs w:val="20"/>
          <w:lang w:val="es-ES"/>
        </w:rPr>
      </w:pPr>
    </w:p>
    <w:p w14:paraId="194F5A77" w14:textId="5E6CF3AB" w:rsidR="00094E2B" w:rsidDel="00ED515C" w:rsidRDefault="00094E2B" w:rsidP="001A54C9"/>
    <w:p w14:paraId="144E40DA" w14:textId="1282DBF5" w:rsidR="00094E2B" w:rsidRPr="00714E29" w:rsidRDefault="00094E2B" w:rsidP="001A54C9">
      <w:pPr>
        <w:rPr>
          <w:szCs w:val="20"/>
          <w:lang w:val="es-ES"/>
        </w:rPr>
      </w:pPr>
    </w:p>
    <w:tbl>
      <w:tblPr>
        <w:tblW w:w="5000"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A0" w:firstRow="1" w:lastRow="0" w:firstColumn="1" w:lastColumn="0" w:noHBand="0" w:noVBand="0"/>
      </w:tblPr>
      <w:tblGrid>
        <w:gridCol w:w="1842"/>
        <w:gridCol w:w="2707"/>
        <w:gridCol w:w="2558"/>
        <w:gridCol w:w="149"/>
        <w:gridCol w:w="2708"/>
      </w:tblGrid>
      <w:tr w:rsidR="00094E2B" w:rsidRPr="002A3465" w14:paraId="31313106" w14:textId="77777777" w:rsidTr="00AA5195">
        <w:trPr>
          <w:trHeight w:val="255"/>
          <w:tblHeader/>
        </w:trPr>
        <w:tc>
          <w:tcPr>
            <w:tcW w:w="8830" w:type="dxa"/>
            <w:gridSpan w:val="5"/>
            <w:tcBorders>
              <w:top w:val="single" w:sz="2" w:space="0" w:color="A6A6A6" w:themeColor="background1" w:themeShade="A6"/>
              <w:left w:val="single" w:sz="2" w:space="0" w:color="A6A6A6" w:themeColor="background1" w:themeShade="A6"/>
              <w:bottom w:val="single" w:sz="2" w:space="0" w:color="A6A6A6" w:themeColor="background1" w:themeShade="A6"/>
            </w:tcBorders>
            <w:shd w:val="clear" w:color="auto" w:fill="002060"/>
            <w:vAlign w:val="center"/>
          </w:tcPr>
          <w:p w14:paraId="191AB8D3" w14:textId="77777777" w:rsidR="00094E2B" w:rsidRPr="002A3465" w:rsidRDefault="00094E2B" w:rsidP="00AA5195">
            <w:pPr>
              <w:pStyle w:val="Cuerpodetexto"/>
              <w:spacing w:before="60" w:after="60"/>
              <w:jc w:val="center"/>
              <w:rPr>
                <w:rFonts w:asciiTheme="minorHAnsi" w:hAnsiTheme="minorHAnsi" w:cs="Arial"/>
                <w:b/>
                <w:sz w:val="16"/>
                <w:szCs w:val="16"/>
              </w:rPr>
            </w:pPr>
            <w:r>
              <w:rPr>
                <w:rFonts w:asciiTheme="minorHAnsi" w:hAnsiTheme="minorHAnsi" w:cs="Arial"/>
                <w:b/>
                <w:sz w:val="16"/>
                <w:szCs w:val="16"/>
              </w:rPr>
              <w:lastRenderedPageBreak/>
              <w:t>Resumen de módulos, reportes y secciones afectadas</w:t>
            </w:r>
          </w:p>
        </w:tc>
      </w:tr>
      <w:tr w:rsidR="00094E2B" w:rsidRPr="002A3465" w14:paraId="24C349CF" w14:textId="77777777" w:rsidTr="00AA5195">
        <w:trPr>
          <w:trHeight w:val="255"/>
          <w:tblHeader/>
        </w:trPr>
        <w:tc>
          <w:tcPr>
            <w:tcW w:w="1632"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473279C3" w14:textId="77777777" w:rsidR="00094E2B" w:rsidRPr="002A3465" w:rsidRDefault="00094E2B" w:rsidP="00AA5195">
            <w:pPr>
              <w:pStyle w:val="Ttulointernodetabla9ptVersales"/>
              <w:jc w:val="left"/>
              <w:rPr>
                <w:rFonts w:asciiTheme="minorHAnsi" w:hAnsiTheme="minorHAnsi" w:cs="Arial"/>
                <w:b w:val="0"/>
                <w:bCs w:val="0"/>
                <w:smallCaps w:val="0"/>
                <w:color w:val="000000" w:themeColor="text1"/>
                <w:sz w:val="16"/>
                <w:szCs w:val="16"/>
                <w:lang w:val="es-MX"/>
              </w:rPr>
            </w:pPr>
            <w:r w:rsidRPr="002A3465">
              <w:rPr>
                <w:rFonts w:asciiTheme="minorHAnsi" w:hAnsiTheme="minorHAnsi" w:cs="Arial"/>
                <w:b w:val="0"/>
                <w:bCs w:val="0"/>
                <w:smallCaps w:val="0"/>
                <w:color w:val="000000" w:themeColor="text1"/>
                <w:sz w:val="16"/>
                <w:szCs w:val="16"/>
                <w:lang w:val="es-MX"/>
              </w:rPr>
              <w:t>Módulos afectados</w:t>
            </w:r>
          </w:p>
        </w:tc>
        <w:tc>
          <w:tcPr>
            <w:tcW w:w="4666" w:type="dxa"/>
            <w:gridSpan w:val="2"/>
            <w:tcBorders>
              <w:left w:val="single" w:sz="2" w:space="0" w:color="A6A6A6" w:themeColor="background1" w:themeShade="A6"/>
              <w:bottom w:val="single" w:sz="4" w:space="0" w:color="777777"/>
            </w:tcBorders>
            <w:shd w:val="clear" w:color="auto" w:fill="auto"/>
            <w:vAlign w:val="center"/>
          </w:tcPr>
          <w:p w14:paraId="76760BB9" w14:textId="77777777" w:rsidR="00094E2B" w:rsidRPr="002A3465" w:rsidRDefault="00094E2B" w:rsidP="00AA5195">
            <w:pPr>
              <w:pStyle w:val="Cuerpodetexto"/>
              <w:spacing w:before="60" w:after="60"/>
              <w:rPr>
                <w:rFonts w:asciiTheme="minorHAnsi" w:hAnsiTheme="minorHAnsi" w:cs="Arial"/>
                <w:b/>
                <w:sz w:val="16"/>
                <w:szCs w:val="16"/>
              </w:rPr>
            </w:pPr>
            <w:r w:rsidRPr="002A3465">
              <w:rPr>
                <w:rFonts w:asciiTheme="minorHAnsi" w:hAnsiTheme="minorHAnsi" w:cs="Arial"/>
                <w:b/>
                <w:sz w:val="16"/>
                <w:szCs w:val="16"/>
              </w:rPr>
              <w:t>Módulos</w:t>
            </w:r>
          </w:p>
          <w:p w14:paraId="29ACA8E7" w14:textId="77777777" w:rsidR="00094E2B" w:rsidRPr="002A3465" w:rsidRDefault="00094E2B" w:rsidP="00AA5195">
            <w:pPr>
              <w:pStyle w:val="Cuerpodetexto"/>
              <w:spacing w:before="60" w:after="60"/>
              <w:rPr>
                <w:rFonts w:asciiTheme="minorHAnsi" w:hAnsiTheme="minorHAnsi" w:cs="Arial"/>
                <w:sz w:val="16"/>
                <w:szCs w:val="16"/>
              </w:rPr>
            </w:pPr>
            <w:r w:rsidRPr="002A3465">
              <w:rPr>
                <w:rFonts w:asciiTheme="minorHAnsi" w:hAnsiTheme="minorHAnsi" w:cs="Arial"/>
                <w:sz w:val="16"/>
                <w:szCs w:val="16"/>
              </w:rPr>
              <w:t>(</w:t>
            </w:r>
            <w:r w:rsidRPr="00840239">
              <w:rPr>
                <w:rFonts w:asciiTheme="minorHAnsi" w:hAnsiTheme="minorHAnsi" w:cs="Arial"/>
                <w:b/>
                <w:sz w:val="16"/>
                <w:szCs w:val="16"/>
              </w:rPr>
              <w:t>X</w:t>
            </w:r>
            <w:r w:rsidRPr="002A3465">
              <w:rPr>
                <w:rFonts w:asciiTheme="minorHAnsi" w:hAnsiTheme="minorHAnsi" w:cs="Arial"/>
                <w:sz w:val="16"/>
                <w:szCs w:val="16"/>
              </w:rPr>
              <w:t>) Bandeja</w:t>
            </w:r>
          </w:p>
          <w:p w14:paraId="5FD86096" w14:textId="77777777" w:rsidR="00094E2B" w:rsidRPr="002A3465" w:rsidRDefault="00094E2B" w:rsidP="00AA5195">
            <w:pPr>
              <w:pStyle w:val="Cuerpodetexto"/>
              <w:spacing w:before="60" w:after="60"/>
              <w:rPr>
                <w:rFonts w:asciiTheme="minorHAnsi" w:hAnsiTheme="minorHAnsi" w:cs="Arial"/>
                <w:sz w:val="16"/>
                <w:szCs w:val="16"/>
              </w:rPr>
            </w:pPr>
            <w:r>
              <w:rPr>
                <w:rFonts w:asciiTheme="minorHAnsi" w:hAnsiTheme="minorHAnsi" w:cs="Arial"/>
                <w:sz w:val="16"/>
                <w:szCs w:val="16"/>
              </w:rPr>
              <w:t>(</w:t>
            </w:r>
            <w:r w:rsidRPr="00840239">
              <w:rPr>
                <w:rFonts w:asciiTheme="minorHAnsi" w:hAnsiTheme="minorHAnsi" w:cs="Arial"/>
                <w:b/>
                <w:sz w:val="16"/>
                <w:szCs w:val="16"/>
              </w:rPr>
              <w:t>X</w:t>
            </w:r>
            <w:r w:rsidRPr="002A3465">
              <w:rPr>
                <w:rFonts w:asciiTheme="minorHAnsi" w:hAnsiTheme="minorHAnsi" w:cs="Arial"/>
                <w:sz w:val="16"/>
                <w:szCs w:val="16"/>
              </w:rPr>
              <w:t>) Contenedor</w:t>
            </w:r>
          </w:p>
          <w:p w14:paraId="0AFE3CF4" w14:textId="77777777" w:rsidR="00094E2B" w:rsidRPr="002A3465" w:rsidRDefault="00094E2B" w:rsidP="00AA5195">
            <w:pPr>
              <w:pStyle w:val="Cuerpodetexto"/>
              <w:spacing w:before="60" w:after="60"/>
              <w:rPr>
                <w:rFonts w:asciiTheme="minorHAnsi" w:hAnsiTheme="minorHAnsi" w:cs="Arial"/>
                <w:sz w:val="16"/>
                <w:szCs w:val="16"/>
              </w:rPr>
            </w:pPr>
            <w:r w:rsidRPr="002A3465">
              <w:rPr>
                <w:rFonts w:asciiTheme="minorHAnsi" w:hAnsiTheme="minorHAnsi" w:cs="Arial"/>
                <w:sz w:val="16"/>
                <w:szCs w:val="16"/>
              </w:rPr>
              <w:t>(</w:t>
            </w:r>
            <w:r>
              <w:rPr>
                <w:rFonts w:asciiTheme="minorHAnsi" w:hAnsiTheme="minorHAnsi" w:cs="Arial"/>
                <w:b/>
                <w:sz w:val="16"/>
                <w:szCs w:val="16"/>
              </w:rPr>
              <w:t xml:space="preserve">  </w:t>
            </w:r>
            <w:r w:rsidRPr="002A3465">
              <w:rPr>
                <w:rFonts w:asciiTheme="minorHAnsi" w:hAnsiTheme="minorHAnsi" w:cs="Arial"/>
                <w:sz w:val="16"/>
                <w:szCs w:val="16"/>
              </w:rPr>
              <w:t>) Consulta Pública</w:t>
            </w:r>
          </w:p>
          <w:p w14:paraId="567503AD" w14:textId="77777777" w:rsidR="00094E2B" w:rsidRPr="002A3465" w:rsidRDefault="00094E2B" w:rsidP="00AA5195">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Creación de un nuevo módulo</w:t>
            </w:r>
          </w:p>
          <w:p w14:paraId="621AF609" w14:textId="77777777" w:rsidR="00094E2B" w:rsidRPr="002A3465" w:rsidRDefault="00094E2B" w:rsidP="00AA5195">
            <w:pPr>
              <w:pStyle w:val="Cuerpodetexto"/>
              <w:spacing w:before="60" w:after="60"/>
              <w:rPr>
                <w:rFonts w:asciiTheme="minorHAnsi" w:hAnsiTheme="minorHAnsi" w:cs="Arial"/>
                <w:sz w:val="16"/>
                <w:szCs w:val="16"/>
              </w:rPr>
            </w:pPr>
          </w:p>
          <w:p w14:paraId="3F5DB094" w14:textId="77777777" w:rsidR="00094E2B" w:rsidRPr="002A3465" w:rsidRDefault="00094E2B" w:rsidP="00AA5195">
            <w:pPr>
              <w:pStyle w:val="Cuerpodetexto"/>
              <w:spacing w:before="60" w:after="60"/>
              <w:rPr>
                <w:rFonts w:asciiTheme="minorHAnsi" w:hAnsiTheme="minorHAnsi" w:cs="Arial"/>
                <w:b/>
                <w:sz w:val="16"/>
                <w:szCs w:val="16"/>
              </w:rPr>
            </w:pPr>
            <w:r w:rsidRPr="002A3465">
              <w:rPr>
                <w:rFonts w:asciiTheme="minorHAnsi" w:hAnsiTheme="minorHAnsi" w:cs="Arial"/>
                <w:b/>
                <w:sz w:val="16"/>
                <w:szCs w:val="16"/>
              </w:rPr>
              <w:t>Reportes</w:t>
            </w:r>
          </w:p>
          <w:p w14:paraId="084BFA88" w14:textId="77777777" w:rsidR="00094E2B" w:rsidRPr="002A3465" w:rsidRDefault="00094E2B" w:rsidP="00AA5195">
            <w:pPr>
              <w:pStyle w:val="Cuerpodetexto"/>
              <w:spacing w:before="60" w:after="60"/>
              <w:rPr>
                <w:rFonts w:asciiTheme="minorHAnsi" w:hAnsiTheme="minorHAnsi" w:cs="Arial"/>
                <w:sz w:val="16"/>
                <w:szCs w:val="16"/>
              </w:rPr>
            </w:pPr>
            <w:r>
              <w:rPr>
                <w:rFonts w:asciiTheme="minorHAnsi" w:hAnsiTheme="minorHAnsi" w:cs="Arial"/>
                <w:sz w:val="16"/>
                <w:szCs w:val="16"/>
              </w:rPr>
              <w:t xml:space="preserve">(  </w:t>
            </w:r>
            <w:r w:rsidRPr="002A3465">
              <w:rPr>
                <w:rFonts w:asciiTheme="minorHAnsi" w:hAnsiTheme="minorHAnsi" w:cs="Arial"/>
                <w:sz w:val="16"/>
                <w:szCs w:val="16"/>
              </w:rPr>
              <w:t>) Reporte/Ficha completa</w:t>
            </w:r>
          </w:p>
          <w:p w14:paraId="65D6E1EF" w14:textId="77777777" w:rsidR="00094E2B" w:rsidRPr="002A3465" w:rsidRDefault="00094E2B" w:rsidP="00AA5195">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Reporte/Inventario de conjuntos e inmuebles catalogados</w:t>
            </w:r>
          </w:p>
          <w:p w14:paraId="7FA6864E" w14:textId="77777777" w:rsidR="00094E2B" w:rsidRPr="002A3465" w:rsidRDefault="00094E2B" w:rsidP="00AA5195">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Listado de Excel</w:t>
            </w:r>
          </w:p>
          <w:p w14:paraId="327B6189" w14:textId="77777777" w:rsidR="00094E2B" w:rsidRPr="002A3465" w:rsidRDefault="00094E2B" w:rsidP="00AA5195">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Generación de un nuevo reporte</w:t>
            </w:r>
          </w:p>
        </w:tc>
        <w:tc>
          <w:tcPr>
            <w:tcW w:w="2532" w:type="dxa"/>
            <w:gridSpan w:val="2"/>
            <w:tcBorders>
              <w:bottom w:val="single" w:sz="4" w:space="0" w:color="777777"/>
            </w:tcBorders>
            <w:shd w:val="clear" w:color="auto" w:fill="auto"/>
          </w:tcPr>
          <w:p w14:paraId="4259A0B5" w14:textId="77777777" w:rsidR="00094E2B" w:rsidRPr="002A3465" w:rsidRDefault="00094E2B" w:rsidP="00AA5195">
            <w:pPr>
              <w:pStyle w:val="Cuerpodetexto"/>
              <w:spacing w:before="60" w:after="60"/>
              <w:jc w:val="left"/>
              <w:rPr>
                <w:rFonts w:asciiTheme="minorHAnsi" w:hAnsiTheme="minorHAnsi" w:cs="Arial"/>
                <w:b/>
                <w:sz w:val="16"/>
                <w:szCs w:val="16"/>
              </w:rPr>
            </w:pPr>
            <w:r w:rsidRPr="002A3465">
              <w:rPr>
                <w:rFonts w:asciiTheme="minorHAnsi" w:hAnsiTheme="minorHAnsi" w:cs="Arial"/>
                <w:b/>
                <w:sz w:val="16"/>
                <w:szCs w:val="16"/>
              </w:rPr>
              <w:t>Administración</w:t>
            </w:r>
          </w:p>
          <w:p w14:paraId="037714BA" w14:textId="77777777" w:rsidR="00094E2B" w:rsidRPr="002A3465" w:rsidRDefault="00094E2B" w:rsidP="00AA5195">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w:t>
            </w:r>
            <w:r w:rsidRPr="00714E29">
              <w:rPr>
                <w:rFonts w:asciiTheme="minorHAnsi" w:hAnsiTheme="minorHAnsi" w:cs="Arial"/>
                <w:b/>
                <w:sz w:val="16"/>
                <w:szCs w:val="16"/>
              </w:rPr>
              <w:t>X</w:t>
            </w:r>
            <w:r w:rsidRPr="002A3465">
              <w:rPr>
                <w:rFonts w:asciiTheme="minorHAnsi" w:hAnsiTheme="minorHAnsi" w:cs="Arial"/>
                <w:sz w:val="16"/>
                <w:szCs w:val="16"/>
              </w:rPr>
              <w:t>) Catálogos</w:t>
            </w:r>
            <w:r>
              <w:rPr>
                <w:rFonts w:asciiTheme="minorHAnsi" w:hAnsiTheme="minorHAnsi" w:cs="Arial"/>
                <w:sz w:val="16"/>
                <w:szCs w:val="16"/>
              </w:rPr>
              <w:t xml:space="preserve"> (Patrimonio UNESCO)</w:t>
            </w:r>
          </w:p>
          <w:p w14:paraId="0A62D64D" w14:textId="77777777" w:rsidR="00094E2B" w:rsidRPr="002A3465" w:rsidRDefault="00094E2B" w:rsidP="00AA5195">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Usuarios</w:t>
            </w:r>
          </w:p>
          <w:p w14:paraId="0CC3FA54" w14:textId="77777777" w:rsidR="00094E2B" w:rsidRPr="002A3465" w:rsidRDefault="00094E2B" w:rsidP="00AA5195">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Perfiles</w:t>
            </w:r>
          </w:p>
          <w:p w14:paraId="55671E63" w14:textId="77777777" w:rsidR="00094E2B" w:rsidRPr="002A3465" w:rsidRDefault="00094E2B" w:rsidP="00AA5195">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Reasignación</w:t>
            </w:r>
          </w:p>
          <w:p w14:paraId="7005ACCE" w14:textId="77777777" w:rsidR="00094E2B" w:rsidRPr="002A3465" w:rsidRDefault="00094E2B" w:rsidP="00AA5195">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Reportes</w:t>
            </w:r>
          </w:p>
        </w:tc>
      </w:tr>
      <w:tr w:rsidR="00094E2B" w:rsidRPr="002A3465" w14:paraId="20F4874A" w14:textId="77777777" w:rsidTr="00AA5195">
        <w:trPr>
          <w:trHeight w:val="255"/>
          <w:tblHeader/>
        </w:trPr>
        <w:tc>
          <w:tcPr>
            <w:tcW w:w="1632"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72F33E1F" w14:textId="77777777" w:rsidR="00094E2B" w:rsidRPr="002A3465" w:rsidRDefault="00094E2B" w:rsidP="00AA5195">
            <w:pPr>
              <w:pStyle w:val="Ttulointernodetabla9ptVersales"/>
              <w:jc w:val="left"/>
              <w:rPr>
                <w:rFonts w:asciiTheme="minorHAnsi" w:hAnsiTheme="minorHAnsi" w:cs="Arial"/>
                <w:b w:val="0"/>
                <w:bCs w:val="0"/>
                <w:smallCaps w:val="0"/>
                <w:color w:val="000000" w:themeColor="text1"/>
                <w:sz w:val="16"/>
                <w:szCs w:val="16"/>
                <w:lang w:val="es-MX"/>
              </w:rPr>
            </w:pPr>
            <w:r w:rsidRPr="002A3465">
              <w:rPr>
                <w:rFonts w:asciiTheme="minorHAnsi" w:hAnsiTheme="minorHAnsi" w:cs="Arial"/>
                <w:b w:val="0"/>
                <w:bCs w:val="0"/>
                <w:smallCaps w:val="0"/>
                <w:color w:val="000000" w:themeColor="text1"/>
                <w:sz w:val="16"/>
                <w:szCs w:val="16"/>
                <w:lang w:val="es-MX"/>
              </w:rPr>
              <w:t>En caso de aplicar, subraye las secciones afectadas de la ficha</w:t>
            </w:r>
          </w:p>
        </w:tc>
        <w:tc>
          <w:tcPr>
            <w:tcW w:w="2399" w:type="dxa"/>
            <w:tcBorders>
              <w:top w:val="single" w:sz="4" w:space="0" w:color="777777"/>
              <w:left w:val="single" w:sz="2" w:space="0" w:color="A6A6A6" w:themeColor="background1" w:themeShade="A6"/>
              <w:bottom w:val="single" w:sz="4" w:space="0" w:color="777777"/>
              <w:right w:val="nil"/>
            </w:tcBorders>
            <w:shd w:val="clear" w:color="auto" w:fill="auto"/>
          </w:tcPr>
          <w:p w14:paraId="78A326BE"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Tipo de ficha</w:t>
            </w:r>
          </w:p>
          <w:p w14:paraId="26122E0D"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Localización</w:t>
            </w:r>
          </w:p>
          <w:p w14:paraId="227D7946"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Identificación</w:t>
            </w:r>
          </w:p>
          <w:p w14:paraId="42A23005" w14:textId="77777777" w:rsidR="00094E2B" w:rsidRPr="000837CD" w:rsidRDefault="00094E2B" w:rsidP="00AA5195">
            <w:pPr>
              <w:pStyle w:val="Cuerpodetexto"/>
              <w:spacing w:before="60" w:after="60"/>
              <w:jc w:val="left"/>
              <w:rPr>
                <w:rFonts w:asciiTheme="minorHAnsi" w:hAnsiTheme="minorHAnsi" w:cs="Arial"/>
                <w:b/>
                <w:sz w:val="18"/>
                <w:szCs w:val="16"/>
                <w:u w:val="single"/>
                <w:lang w:val="es-MX"/>
              </w:rPr>
            </w:pPr>
            <w:r w:rsidRPr="000837CD">
              <w:rPr>
                <w:rFonts w:asciiTheme="minorHAnsi" w:hAnsiTheme="minorHAnsi" w:cs="Arial"/>
                <w:b/>
                <w:sz w:val="18"/>
                <w:szCs w:val="16"/>
                <w:u w:val="single"/>
                <w:lang w:val="es-MX"/>
              </w:rPr>
              <w:t>Aspectos legales</w:t>
            </w:r>
          </w:p>
          <w:p w14:paraId="6319157E"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 xml:space="preserve">Referencias religioso administrativas </w:t>
            </w:r>
          </w:p>
          <w:p w14:paraId="545A6F45"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Información histórica</w:t>
            </w:r>
          </w:p>
          <w:p w14:paraId="2C6B8482"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Fuentes consultadas</w:t>
            </w:r>
          </w:p>
          <w:p w14:paraId="33C72BEB"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Monografía</w:t>
            </w:r>
          </w:p>
          <w:p w14:paraId="7AECB527"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Contexto inmediato</w:t>
            </w:r>
          </w:p>
          <w:p w14:paraId="65EE90C0"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del predio</w:t>
            </w:r>
          </w:p>
        </w:tc>
        <w:tc>
          <w:tcPr>
            <w:tcW w:w="2399" w:type="dxa"/>
            <w:gridSpan w:val="2"/>
            <w:tcBorders>
              <w:top w:val="single" w:sz="4" w:space="0" w:color="777777"/>
              <w:left w:val="nil"/>
              <w:bottom w:val="single" w:sz="4" w:space="0" w:color="777777"/>
              <w:right w:val="nil"/>
            </w:tcBorders>
            <w:shd w:val="clear" w:color="auto" w:fill="auto"/>
          </w:tcPr>
          <w:p w14:paraId="0C34120F" w14:textId="77777777" w:rsidR="00094E2B" w:rsidRPr="002860BC" w:rsidRDefault="00094E2B" w:rsidP="00AA5195">
            <w:pPr>
              <w:pStyle w:val="Cuerpodetexto"/>
              <w:spacing w:before="60" w:after="60"/>
              <w:jc w:val="left"/>
              <w:rPr>
                <w:rFonts w:asciiTheme="minorHAnsi" w:hAnsiTheme="minorHAnsi" w:cs="Arial"/>
                <w:sz w:val="16"/>
                <w:szCs w:val="16"/>
                <w:lang w:val="es-MX"/>
              </w:rPr>
            </w:pPr>
            <w:r w:rsidRPr="002860BC">
              <w:rPr>
                <w:rFonts w:asciiTheme="minorHAnsi" w:hAnsiTheme="minorHAnsi" w:cs="Arial"/>
                <w:sz w:val="16"/>
                <w:szCs w:val="16"/>
                <w:lang w:val="es-MX"/>
              </w:rPr>
              <w:t>Descripción arquitectónica</w:t>
            </w:r>
          </w:p>
          <w:p w14:paraId="44A58A0A"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formales del conjunto</w:t>
            </w:r>
          </w:p>
          <w:p w14:paraId="1DAD6B24"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formales y materiales</w:t>
            </w:r>
          </w:p>
          <w:p w14:paraId="20F3FED3"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formales de monumentos funerarios</w:t>
            </w:r>
          </w:p>
          <w:p w14:paraId="4B83A7B6"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Bienes muebles e inmuebles por destino</w:t>
            </w:r>
          </w:p>
          <w:p w14:paraId="14C5E0C3" w14:textId="77777777" w:rsidR="00094E2B" w:rsidRPr="00A5759E" w:rsidRDefault="00094E2B" w:rsidP="00AA5195">
            <w:pPr>
              <w:pStyle w:val="Cuerpodetexto"/>
              <w:spacing w:before="60" w:after="60"/>
              <w:jc w:val="left"/>
              <w:rPr>
                <w:rFonts w:asciiTheme="minorHAnsi" w:hAnsiTheme="minorHAnsi" w:cs="Arial"/>
                <w:sz w:val="16"/>
                <w:szCs w:val="16"/>
                <w:lang w:val="es-MX"/>
              </w:rPr>
            </w:pPr>
            <w:r w:rsidRPr="00A5759E">
              <w:rPr>
                <w:rFonts w:asciiTheme="minorHAnsi" w:hAnsiTheme="minorHAnsi" w:cs="Arial"/>
                <w:sz w:val="16"/>
                <w:szCs w:val="16"/>
                <w:lang w:val="es-MX"/>
              </w:rPr>
              <w:t>Análisis de riesgos</w:t>
            </w:r>
          </w:p>
          <w:p w14:paraId="064C650C"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Prioridad de atención</w:t>
            </w:r>
          </w:p>
          <w:p w14:paraId="3BCD266C"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Anexos</w:t>
            </w:r>
          </w:p>
        </w:tc>
        <w:tc>
          <w:tcPr>
            <w:tcW w:w="2400" w:type="dxa"/>
            <w:tcBorders>
              <w:top w:val="single" w:sz="4" w:space="0" w:color="777777"/>
              <w:left w:val="nil"/>
              <w:bottom w:val="single" w:sz="4" w:space="0" w:color="777777"/>
              <w:right w:val="single" w:sz="4" w:space="0" w:color="777777"/>
            </w:tcBorders>
            <w:shd w:val="clear" w:color="auto" w:fill="auto"/>
          </w:tcPr>
          <w:p w14:paraId="4847C564"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Participantes</w:t>
            </w:r>
          </w:p>
          <w:p w14:paraId="046C6419"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Material de trabajo</w:t>
            </w:r>
          </w:p>
          <w:p w14:paraId="4D48D398"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Datos complementarios</w:t>
            </w:r>
          </w:p>
          <w:p w14:paraId="7DEA571D"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Planoteca del AHJE</w:t>
            </w:r>
          </w:p>
          <w:p w14:paraId="221CFF21"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Archivo histórico Jorge Enciso</w:t>
            </w:r>
          </w:p>
          <w:p w14:paraId="4D7457C0"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Fototeca Constantino Reyes-Valerio</w:t>
            </w:r>
          </w:p>
          <w:p w14:paraId="03573486"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Historial de notas</w:t>
            </w:r>
          </w:p>
          <w:p w14:paraId="4386AF01" w14:textId="77777777" w:rsidR="00094E2B" w:rsidRPr="002A3465" w:rsidRDefault="00094E2B" w:rsidP="00AA5195">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Historial de la ficha</w:t>
            </w:r>
          </w:p>
        </w:tc>
      </w:tr>
    </w:tbl>
    <w:p w14:paraId="5FF6F820" w14:textId="77777777" w:rsidR="00094E2B" w:rsidRPr="002A3465" w:rsidRDefault="00094E2B" w:rsidP="00094E2B">
      <w:pPr>
        <w:rPr>
          <w:szCs w:val="20"/>
        </w:rPr>
      </w:pPr>
    </w:p>
    <w:p w14:paraId="22D0659E" w14:textId="77777777" w:rsidR="00094E2B" w:rsidRDefault="00094E2B" w:rsidP="00E84EE7">
      <w:pPr>
        <w:pStyle w:val="Cuerpodetexto"/>
        <w:rPr>
          <w:rFonts w:cs="Arial"/>
        </w:rPr>
      </w:pPr>
    </w:p>
    <w:p w14:paraId="40C1B908" w14:textId="77777777" w:rsidR="00E84EE7" w:rsidRPr="00E84EE7" w:rsidRDefault="00E84EE7" w:rsidP="00E84EE7">
      <w:pPr>
        <w:rPr>
          <w:lang w:val="es-ES" w:eastAsia="es-ES"/>
        </w:rPr>
      </w:pPr>
    </w:p>
    <w:p w14:paraId="3893DED0" w14:textId="6DE5B6DA" w:rsidR="006B6E60" w:rsidRDefault="006B6E60" w:rsidP="006B6E60">
      <w:pPr>
        <w:rPr>
          <w:lang w:eastAsia="es-ES"/>
        </w:rPr>
      </w:pPr>
    </w:p>
    <w:p w14:paraId="5027EC9B" w14:textId="77777777" w:rsidR="004119CC" w:rsidRDefault="004119CC">
      <w:pPr>
        <w:jc w:val="left"/>
        <w:rPr>
          <w:rFonts w:ascii="Calibri" w:eastAsiaTheme="majorEastAsia" w:hAnsi="Calibri" w:cstheme="majorBidi"/>
          <w:b/>
          <w:bCs/>
          <w:color w:val="365F91" w:themeColor="accent1" w:themeShade="BF"/>
          <w:sz w:val="28"/>
          <w:szCs w:val="28"/>
          <w:lang w:eastAsia="es-ES"/>
        </w:rPr>
      </w:pPr>
      <w:r>
        <w:rPr>
          <w:lang w:eastAsia="es-ES"/>
        </w:rPr>
        <w:br w:type="page"/>
      </w:r>
    </w:p>
    <w:p w14:paraId="783EFD55" w14:textId="77777777" w:rsidR="00792FAD" w:rsidRDefault="00577CCF" w:rsidP="00577CCF">
      <w:pPr>
        <w:pStyle w:val="Ttulo1"/>
        <w:spacing w:before="0"/>
        <w:rPr>
          <w:lang w:eastAsia="es-ES"/>
        </w:rPr>
      </w:pPr>
      <w:r>
        <w:rPr>
          <w:lang w:eastAsia="es-ES"/>
        </w:rPr>
        <w:lastRenderedPageBreak/>
        <w:t>A</w:t>
      </w:r>
      <w:r w:rsidR="00CD52F2">
        <w:rPr>
          <w:lang w:eastAsia="es-ES"/>
        </w:rPr>
        <w:t>nexo 9</w:t>
      </w:r>
      <w:r>
        <w:rPr>
          <w:lang w:eastAsia="es-ES"/>
        </w:rPr>
        <w:t xml:space="preserve"> - </w:t>
      </w:r>
      <w:r w:rsidRPr="007F50EA">
        <w:rPr>
          <w:lang w:eastAsia="es-ES"/>
        </w:rPr>
        <w:t>Funcionalidad 3: Atención de ajustes/mejoras al Sistema de Publicación y Administración del Catálogo Nacional de Monumentos Históricos Inmuebles.</w:t>
      </w:r>
    </w:p>
    <w:p w14:paraId="71753C6B" w14:textId="77777777" w:rsidR="00637691" w:rsidRDefault="00637691" w:rsidP="00792FAD">
      <w:pPr>
        <w:rPr>
          <w:lang w:eastAsia="es-ES"/>
        </w:rPr>
      </w:pPr>
    </w:p>
    <w:p w14:paraId="5987C5FF" w14:textId="18532C73" w:rsidR="00577CCF" w:rsidRPr="00792FAD" w:rsidRDefault="00577CCF" w:rsidP="00792FAD">
      <w:pPr>
        <w:rPr>
          <w:rFonts w:ascii="Calibri" w:eastAsiaTheme="majorEastAsia" w:hAnsi="Calibri" w:cstheme="majorBidi"/>
          <w:color w:val="365F91" w:themeColor="accent1" w:themeShade="BF"/>
          <w:sz w:val="28"/>
          <w:szCs w:val="28"/>
          <w:lang w:eastAsia="es-ES"/>
        </w:rPr>
      </w:pPr>
      <w:r w:rsidRPr="006A3136">
        <w:rPr>
          <w:lang w:eastAsia="es-ES"/>
        </w:rPr>
        <w:t xml:space="preserve">Ajuste 7 – Ocultar/Mostrar columnas y filas de los resultados arrojados tanto en contenedor como en </w:t>
      </w:r>
      <w:r w:rsidR="00473E67">
        <w:rPr>
          <w:lang w:eastAsia="es-ES"/>
        </w:rPr>
        <w:t>Bandeja de Usuario</w:t>
      </w:r>
      <w:r w:rsidR="0014711E">
        <w:rPr>
          <w:lang w:eastAsia="es-ES"/>
        </w:rPr>
        <w:t>.</w:t>
      </w:r>
    </w:p>
    <w:p w14:paraId="48C3AF90" w14:textId="77777777" w:rsidR="00577CCF" w:rsidRDefault="00577CCF" w:rsidP="00577CCF">
      <w:pPr>
        <w:rPr>
          <w:lang w:eastAsia="es-ES"/>
        </w:rPr>
      </w:pPr>
    </w:p>
    <w:p w14:paraId="1632FEAF" w14:textId="77777777" w:rsidR="00577CCF" w:rsidRDefault="00577CCF" w:rsidP="00577CCF">
      <w:pPr>
        <w:pStyle w:val="Cuerpodetexto"/>
        <w:spacing w:before="60" w:after="60"/>
        <w:rPr>
          <w:rFonts w:asciiTheme="minorHAnsi" w:hAnsiTheme="minorHAnsi" w:cs="Arial"/>
          <w:bCs/>
          <w:color w:val="000000" w:themeColor="text1"/>
        </w:rPr>
      </w:pPr>
      <w:r>
        <w:rPr>
          <w:rFonts w:asciiTheme="minorHAnsi" w:hAnsiTheme="minorHAnsi" w:cs="Arial"/>
          <w:bCs/>
          <w:color w:val="000000" w:themeColor="text1"/>
        </w:rPr>
        <w:t>Las columnas que se pueden mostrar u ocultar son las siguientes:</w:t>
      </w:r>
    </w:p>
    <w:p w14:paraId="3D612B1C" w14:textId="331F33BF" w:rsidR="00577CCF" w:rsidRDefault="00577CCF" w:rsidP="00392033">
      <w:pPr>
        <w:pStyle w:val="Cuerpodetexto"/>
        <w:numPr>
          <w:ilvl w:val="0"/>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Datos de la ficha</w:t>
      </w:r>
    </w:p>
    <w:p w14:paraId="53BF991A" w14:textId="4F2117AB"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Tipo de ficha</w:t>
      </w:r>
    </w:p>
    <w:p w14:paraId="786162AB" w14:textId="1F6D70B8"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¿Pertenece a un conjunto?</w:t>
      </w:r>
    </w:p>
    <w:p w14:paraId="4B132D5C" w14:textId="7E229DC8"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Numero de captura/ Clave de ficha</w:t>
      </w:r>
    </w:p>
    <w:p w14:paraId="39C00A59" w14:textId="110C01DD"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Base de datos 4thD</w:t>
      </w:r>
    </w:p>
    <w:p w14:paraId="1759CFB4" w14:textId="14B026AC"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Nombre de la vialidad</w:t>
      </w:r>
    </w:p>
    <w:p w14:paraId="6B81D7EC" w14:textId="789C89CC"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Número exterior</w:t>
      </w:r>
    </w:p>
    <w:p w14:paraId="6F456707" w14:textId="285F61BA" w:rsidR="00577CCF" w:rsidRPr="00A819F8"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Nombre del asentamiento humano</w:t>
      </w:r>
    </w:p>
    <w:p w14:paraId="548E5FC4" w14:textId="2FE6C2E6" w:rsidR="00577CCF" w:rsidRDefault="00577CCF" w:rsidP="00392033">
      <w:pPr>
        <w:pStyle w:val="Cuerpodetexto"/>
        <w:numPr>
          <w:ilvl w:val="1"/>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Localización Geográfico Administrativa</w:t>
      </w:r>
    </w:p>
    <w:p w14:paraId="74FCD584" w14:textId="42CFAE8C"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Entidad Federativa</w:t>
      </w:r>
    </w:p>
    <w:p w14:paraId="229817B3" w14:textId="34680528"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Municipio / Delegación</w:t>
      </w:r>
    </w:p>
    <w:p w14:paraId="3FD1F37C" w14:textId="159A9046"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Localidad / Colonia</w:t>
      </w:r>
    </w:p>
    <w:p w14:paraId="7476C47E" w14:textId="659D7E81" w:rsidR="00577CCF" w:rsidRDefault="00577CCF" w:rsidP="00392033">
      <w:pPr>
        <w:pStyle w:val="Cuerpodetexto"/>
        <w:numPr>
          <w:ilvl w:val="1"/>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Nombre</w:t>
      </w:r>
    </w:p>
    <w:p w14:paraId="0B5D1DEC" w14:textId="660B1A17"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Original y/o Tradicional</w:t>
      </w:r>
    </w:p>
    <w:p w14:paraId="0E519BDD" w14:textId="52F4CE87"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Actual</w:t>
      </w:r>
    </w:p>
    <w:p w14:paraId="6BD51871" w14:textId="14A3F9A5" w:rsidR="00577CCF" w:rsidRDefault="00577CCF" w:rsidP="00392033">
      <w:pPr>
        <w:pStyle w:val="Cuerpodetexto"/>
        <w:numPr>
          <w:ilvl w:val="1"/>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Uso original</w:t>
      </w:r>
    </w:p>
    <w:p w14:paraId="691798DD" w14:textId="71ACF84B"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Tipo arquitectónico</w:t>
      </w:r>
    </w:p>
    <w:p w14:paraId="49505331" w14:textId="13BE4EC8" w:rsidR="00577CCF" w:rsidRDefault="00577CCF" w:rsidP="00392033">
      <w:pPr>
        <w:pStyle w:val="Cuerpodetexto"/>
        <w:numPr>
          <w:ilvl w:val="1"/>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Uso actual</w:t>
      </w:r>
    </w:p>
    <w:p w14:paraId="299450C6" w14:textId="06E11A1D" w:rsidR="00577CCF" w:rsidRPr="00773643"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Tipo arquitectónico</w:t>
      </w:r>
    </w:p>
    <w:p w14:paraId="39EB8AD4" w14:textId="04B37AA5" w:rsidR="00577CCF" w:rsidRDefault="00577CCF" w:rsidP="00392033">
      <w:pPr>
        <w:pStyle w:val="Cuerpodetexto"/>
        <w:numPr>
          <w:ilvl w:val="1"/>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Datos de la ficha</w:t>
      </w:r>
    </w:p>
    <w:p w14:paraId="1C39CB1F" w14:textId="2212B08B"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Época de construcción</w:t>
      </w:r>
      <w:r w:rsidR="0014711E">
        <w:rPr>
          <w:rFonts w:asciiTheme="minorHAnsi" w:hAnsiTheme="minorHAnsi" w:cs="Arial"/>
          <w:bCs/>
          <w:color w:val="000000" w:themeColor="text1"/>
        </w:rPr>
        <w:t>.</w:t>
      </w:r>
    </w:p>
    <w:p w14:paraId="70323183" w14:textId="7474B094"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Régimen de propiedad</w:t>
      </w:r>
    </w:p>
    <w:p w14:paraId="50A252D8" w14:textId="4F59625C"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Calificación</w:t>
      </w:r>
      <w:r w:rsidR="0014711E">
        <w:rPr>
          <w:rFonts w:asciiTheme="minorHAnsi" w:hAnsiTheme="minorHAnsi" w:cs="Arial"/>
          <w:bCs/>
          <w:color w:val="000000" w:themeColor="text1"/>
        </w:rPr>
        <w:t>.</w:t>
      </w:r>
    </w:p>
    <w:p w14:paraId="7E5103CE" w14:textId="3BA71726"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Estatus</w:t>
      </w:r>
    </w:p>
    <w:p w14:paraId="050BDFCA" w14:textId="77777777" w:rsidR="00577CCF" w:rsidRDefault="00577CCF" w:rsidP="00392033">
      <w:pPr>
        <w:pStyle w:val="Cuerpodetexto"/>
        <w:numPr>
          <w:ilvl w:val="0"/>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Centro de documentación de la CNMH (Solo contenedor)</w:t>
      </w:r>
    </w:p>
    <w:p w14:paraId="3394F5DE" w14:textId="77777777" w:rsidR="00577CCF" w:rsidRDefault="00577CCF" w:rsidP="00392033">
      <w:pPr>
        <w:pStyle w:val="Cuerpodetexto"/>
        <w:numPr>
          <w:ilvl w:val="1"/>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Planoteca del AHJE</w:t>
      </w:r>
    </w:p>
    <w:p w14:paraId="74A902F0" w14:textId="77777777"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Número de inventario</w:t>
      </w:r>
    </w:p>
    <w:p w14:paraId="12E2A15C" w14:textId="77777777" w:rsidR="00577CCF" w:rsidRDefault="00577CCF" w:rsidP="00392033">
      <w:pPr>
        <w:pStyle w:val="Cuerpodetexto"/>
        <w:numPr>
          <w:ilvl w:val="1"/>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Archivo histórico Jorge Enciso</w:t>
      </w:r>
    </w:p>
    <w:p w14:paraId="1B54F6C1" w14:textId="77777777"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Sección</w:t>
      </w:r>
    </w:p>
    <w:p w14:paraId="258B03A9" w14:textId="77777777"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Clave de inventario de expediente</w:t>
      </w:r>
    </w:p>
    <w:p w14:paraId="6118310D" w14:textId="0BD67A2A" w:rsidR="00577CCF" w:rsidRDefault="00577CCF" w:rsidP="00392033">
      <w:pPr>
        <w:pStyle w:val="Cuerpodetexto"/>
        <w:numPr>
          <w:ilvl w:val="1"/>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lastRenderedPageBreak/>
        <w:t>Fototeca Constantino Reyes-Valerio</w:t>
      </w:r>
    </w:p>
    <w:p w14:paraId="781EA493" w14:textId="77777777"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Número de inventario (si es un negativo)</w:t>
      </w:r>
    </w:p>
    <w:p w14:paraId="4A9C87F9" w14:textId="77777777" w:rsidR="00577CCF" w:rsidRDefault="00577CCF" w:rsidP="00392033">
      <w:pPr>
        <w:pStyle w:val="Cuerpodetexto"/>
        <w:numPr>
          <w:ilvl w:val="2"/>
          <w:numId w:val="53"/>
        </w:numPr>
        <w:spacing w:before="60" w:after="60"/>
        <w:rPr>
          <w:rFonts w:asciiTheme="minorHAnsi" w:hAnsiTheme="minorHAnsi" w:cs="Arial"/>
          <w:bCs/>
          <w:color w:val="000000" w:themeColor="text1"/>
        </w:rPr>
      </w:pPr>
      <w:r>
        <w:rPr>
          <w:rFonts w:asciiTheme="minorHAnsi" w:hAnsiTheme="minorHAnsi" w:cs="Arial"/>
          <w:bCs/>
          <w:color w:val="000000" w:themeColor="text1"/>
        </w:rPr>
        <w:t>Número de negativo (si es un positivo)</w:t>
      </w:r>
    </w:p>
    <w:p w14:paraId="72193CF0" w14:textId="77777777" w:rsidR="00577CCF" w:rsidRDefault="00577CCF" w:rsidP="00577CCF">
      <w:pPr>
        <w:pStyle w:val="Cuerpodetexto"/>
        <w:spacing w:before="60" w:after="60"/>
        <w:rPr>
          <w:rFonts w:asciiTheme="minorHAnsi" w:hAnsiTheme="minorHAnsi" w:cs="Arial"/>
          <w:bCs/>
          <w:color w:val="000000" w:themeColor="text1"/>
        </w:rPr>
      </w:pPr>
    </w:p>
    <w:p w14:paraId="4D43A917" w14:textId="77777777" w:rsidR="00577CCF" w:rsidRDefault="00577CCF" w:rsidP="00577CCF">
      <w:pPr>
        <w:pStyle w:val="Cuerpodetexto"/>
        <w:spacing w:before="60" w:after="60"/>
        <w:rPr>
          <w:rFonts w:asciiTheme="minorHAnsi" w:hAnsiTheme="minorHAnsi" w:cs="Arial"/>
          <w:bCs/>
          <w:color w:val="000000" w:themeColor="text1"/>
        </w:rPr>
      </w:pPr>
      <w:r>
        <w:rPr>
          <w:rFonts w:asciiTheme="minorHAnsi" w:hAnsiTheme="minorHAnsi" w:cs="Arial"/>
          <w:bCs/>
          <w:color w:val="000000" w:themeColor="text1"/>
        </w:rPr>
        <w:t>Adicionalmente, para filtrar los resultados del listado, se podrá hacer una búsqueda simple (por texto) o avanzada sobre los campos que se muestran en el listado. Incluyendo valores distintos, por ejemplo: puede seleccionar los inmuebles con números exteriores distintos, en el mismo ejercicio de filtrado.</w:t>
      </w:r>
    </w:p>
    <w:p w14:paraId="37BAB265" w14:textId="77777777" w:rsidR="00577CCF" w:rsidRDefault="00577CCF" w:rsidP="006A3136">
      <w:pPr>
        <w:pStyle w:val="Cuerpodetexto"/>
        <w:spacing w:before="60" w:after="60"/>
        <w:jc w:val="center"/>
        <w:rPr>
          <w:rFonts w:asciiTheme="minorHAnsi" w:hAnsiTheme="minorHAnsi" w:cs="Arial"/>
          <w:bCs/>
          <w:color w:val="000000" w:themeColor="text1"/>
        </w:rPr>
      </w:pPr>
      <w:r>
        <w:rPr>
          <w:noProof/>
          <w:lang w:eastAsia="es-ES"/>
        </w:rPr>
        <w:drawing>
          <wp:inline distT="0" distB="0" distL="0" distR="0" wp14:anchorId="4439A3CC" wp14:editId="724D9B61">
            <wp:extent cx="5612130" cy="2629024"/>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774"/>
                    <a:stretch/>
                  </pic:blipFill>
                  <pic:spPr bwMode="auto">
                    <a:xfrm>
                      <a:off x="0" y="0"/>
                      <a:ext cx="5612130" cy="2629024"/>
                    </a:xfrm>
                    <a:prstGeom prst="rect">
                      <a:avLst/>
                    </a:prstGeom>
                    <a:ln>
                      <a:noFill/>
                    </a:ln>
                    <a:extLst>
                      <a:ext uri="{53640926-AAD7-44D8-BBD7-CCE9431645EC}">
                        <a14:shadowObscured xmlns:a14="http://schemas.microsoft.com/office/drawing/2010/main"/>
                      </a:ext>
                    </a:extLst>
                  </pic:spPr>
                </pic:pic>
              </a:graphicData>
            </a:graphic>
          </wp:inline>
        </w:drawing>
      </w:r>
    </w:p>
    <w:p w14:paraId="105A9AC5" w14:textId="77777777" w:rsidR="00577CCF" w:rsidRDefault="00577CCF" w:rsidP="00577CCF">
      <w:pPr>
        <w:pStyle w:val="Cuerpodetexto"/>
        <w:spacing w:before="60" w:after="60"/>
        <w:rPr>
          <w:rFonts w:asciiTheme="minorHAnsi" w:hAnsiTheme="minorHAnsi" w:cs="Arial"/>
          <w:bCs/>
          <w:color w:val="000000" w:themeColor="text1"/>
        </w:rPr>
      </w:pPr>
    </w:p>
    <w:p w14:paraId="7EF03561" w14:textId="77777777" w:rsidR="00577CCF" w:rsidRDefault="00577CCF" w:rsidP="00577CCF">
      <w:pPr>
        <w:pStyle w:val="Cuerpodetexto"/>
        <w:spacing w:before="60" w:after="60"/>
        <w:rPr>
          <w:rFonts w:asciiTheme="minorHAnsi" w:hAnsiTheme="minorHAnsi" w:cs="Arial"/>
          <w:bCs/>
          <w:color w:val="000000" w:themeColor="text1"/>
        </w:rPr>
      </w:pPr>
      <w:r>
        <w:rPr>
          <w:rFonts w:asciiTheme="minorHAnsi" w:hAnsiTheme="minorHAnsi" w:cs="Arial"/>
          <w:bCs/>
          <w:color w:val="000000" w:themeColor="text1"/>
        </w:rPr>
        <w:t>Es importante mencionar que no se hará una visualización y selección de los distintos valores por cada columna, tipo Excel, debido a que eso implica consultas independientes por columna, para identificar los valores distintos, lo que conlleva mayor carga de procesamiento de datos y se vería reflejado en una disminución de velocidad en la respuesta del sistema.</w:t>
      </w:r>
    </w:p>
    <w:p w14:paraId="603CC4D2" w14:textId="77777777" w:rsidR="00577CCF" w:rsidRPr="001336CD" w:rsidRDefault="00577CCF" w:rsidP="00577CCF">
      <w:pPr>
        <w:pStyle w:val="Cuerpodetexto"/>
        <w:spacing w:before="60" w:after="60"/>
        <w:rPr>
          <w:rFonts w:asciiTheme="minorHAnsi" w:hAnsiTheme="minorHAnsi" w:cs="Arial"/>
          <w:bCs/>
          <w:color w:val="000000" w:themeColor="text1"/>
        </w:rPr>
      </w:pPr>
    </w:p>
    <w:tbl>
      <w:tblPr>
        <w:tblW w:w="5000"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A0" w:firstRow="1" w:lastRow="0" w:firstColumn="1" w:lastColumn="0" w:noHBand="0" w:noVBand="0"/>
      </w:tblPr>
      <w:tblGrid>
        <w:gridCol w:w="1842"/>
        <w:gridCol w:w="2707"/>
        <w:gridCol w:w="2558"/>
        <w:gridCol w:w="149"/>
        <w:gridCol w:w="2708"/>
      </w:tblGrid>
      <w:tr w:rsidR="00577CCF" w:rsidRPr="002A3465" w14:paraId="37B2E6CC" w14:textId="77777777" w:rsidTr="00742453">
        <w:trPr>
          <w:trHeight w:val="255"/>
          <w:tblHeader/>
        </w:trPr>
        <w:tc>
          <w:tcPr>
            <w:tcW w:w="8830" w:type="dxa"/>
            <w:gridSpan w:val="5"/>
            <w:tcBorders>
              <w:top w:val="single" w:sz="2" w:space="0" w:color="A6A6A6" w:themeColor="background1" w:themeShade="A6"/>
              <w:left w:val="single" w:sz="2" w:space="0" w:color="A6A6A6" w:themeColor="background1" w:themeShade="A6"/>
              <w:bottom w:val="single" w:sz="2" w:space="0" w:color="A6A6A6" w:themeColor="background1" w:themeShade="A6"/>
            </w:tcBorders>
            <w:shd w:val="clear" w:color="auto" w:fill="002060"/>
            <w:vAlign w:val="center"/>
          </w:tcPr>
          <w:p w14:paraId="16578C6D" w14:textId="77777777" w:rsidR="00577CCF" w:rsidRPr="002A3465" w:rsidRDefault="00577CCF" w:rsidP="00742453">
            <w:pPr>
              <w:pStyle w:val="Cuerpodetexto"/>
              <w:spacing w:before="60" w:after="60"/>
              <w:jc w:val="center"/>
              <w:rPr>
                <w:rFonts w:asciiTheme="minorHAnsi" w:hAnsiTheme="minorHAnsi" w:cs="Arial"/>
                <w:b/>
                <w:sz w:val="16"/>
                <w:szCs w:val="16"/>
              </w:rPr>
            </w:pPr>
            <w:r>
              <w:rPr>
                <w:rFonts w:asciiTheme="minorHAnsi" w:hAnsiTheme="minorHAnsi" w:cs="Arial"/>
                <w:b/>
                <w:sz w:val="16"/>
                <w:szCs w:val="16"/>
              </w:rPr>
              <w:lastRenderedPageBreak/>
              <w:t>Resumen de módulos, reportes y secciones afectadas</w:t>
            </w:r>
          </w:p>
        </w:tc>
      </w:tr>
      <w:tr w:rsidR="00577CCF" w:rsidRPr="002A3465" w14:paraId="16241B76" w14:textId="77777777" w:rsidTr="00742453">
        <w:trPr>
          <w:trHeight w:val="255"/>
          <w:tblHeader/>
        </w:trPr>
        <w:tc>
          <w:tcPr>
            <w:tcW w:w="1632"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654CF899" w14:textId="77777777" w:rsidR="00577CCF" w:rsidRPr="002A3465" w:rsidRDefault="00577CCF" w:rsidP="00742453">
            <w:pPr>
              <w:pStyle w:val="Ttulointernodetabla9ptVersales"/>
              <w:jc w:val="left"/>
              <w:rPr>
                <w:rFonts w:asciiTheme="minorHAnsi" w:hAnsiTheme="minorHAnsi" w:cs="Arial"/>
                <w:b w:val="0"/>
                <w:bCs w:val="0"/>
                <w:smallCaps w:val="0"/>
                <w:color w:val="000000" w:themeColor="text1"/>
                <w:sz w:val="16"/>
                <w:szCs w:val="16"/>
                <w:lang w:val="es-MX"/>
              </w:rPr>
            </w:pPr>
            <w:r w:rsidRPr="002A3465">
              <w:rPr>
                <w:rFonts w:asciiTheme="minorHAnsi" w:hAnsiTheme="minorHAnsi" w:cs="Arial"/>
                <w:b w:val="0"/>
                <w:bCs w:val="0"/>
                <w:smallCaps w:val="0"/>
                <w:color w:val="000000" w:themeColor="text1"/>
                <w:sz w:val="16"/>
                <w:szCs w:val="16"/>
                <w:lang w:val="es-MX"/>
              </w:rPr>
              <w:t>Módulos afectados</w:t>
            </w:r>
          </w:p>
        </w:tc>
        <w:tc>
          <w:tcPr>
            <w:tcW w:w="4666" w:type="dxa"/>
            <w:gridSpan w:val="2"/>
            <w:tcBorders>
              <w:left w:val="single" w:sz="2" w:space="0" w:color="A6A6A6" w:themeColor="background1" w:themeShade="A6"/>
              <w:bottom w:val="single" w:sz="4" w:space="0" w:color="777777"/>
            </w:tcBorders>
            <w:shd w:val="clear" w:color="auto" w:fill="auto"/>
            <w:vAlign w:val="center"/>
          </w:tcPr>
          <w:p w14:paraId="54E9F347" w14:textId="77777777" w:rsidR="00577CCF" w:rsidRPr="002A3465" w:rsidRDefault="00577CCF" w:rsidP="00742453">
            <w:pPr>
              <w:pStyle w:val="Cuerpodetexto"/>
              <w:spacing w:before="60" w:after="60"/>
              <w:rPr>
                <w:rFonts w:asciiTheme="minorHAnsi" w:hAnsiTheme="minorHAnsi" w:cs="Arial"/>
                <w:b/>
                <w:sz w:val="16"/>
                <w:szCs w:val="16"/>
              </w:rPr>
            </w:pPr>
            <w:r w:rsidRPr="002A3465">
              <w:rPr>
                <w:rFonts w:asciiTheme="minorHAnsi" w:hAnsiTheme="minorHAnsi" w:cs="Arial"/>
                <w:b/>
                <w:sz w:val="16"/>
                <w:szCs w:val="16"/>
              </w:rPr>
              <w:t>Módulos</w:t>
            </w:r>
          </w:p>
          <w:p w14:paraId="2E26C1A3" w14:textId="1A70CCB7" w:rsidR="00577CCF" w:rsidRPr="002A3465" w:rsidRDefault="00577CCF"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w:t>
            </w:r>
            <w:r w:rsidR="00011900" w:rsidRPr="008A0972">
              <w:rPr>
                <w:rFonts w:asciiTheme="minorHAnsi" w:hAnsiTheme="minorHAnsi" w:cs="Arial"/>
                <w:b/>
                <w:sz w:val="16"/>
                <w:szCs w:val="16"/>
              </w:rPr>
              <w:t>X</w:t>
            </w:r>
            <w:r w:rsidR="00011900">
              <w:rPr>
                <w:rFonts w:asciiTheme="minorHAnsi" w:hAnsiTheme="minorHAnsi" w:cs="Arial"/>
                <w:sz w:val="16"/>
                <w:szCs w:val="16"/>
              </w:rPr>
              <w:t>)</w:t>
            </w:r>
            <w:r w:rsidRPr="002A3465">
              <w:rPr>
                <w:rFonts w:asciiTheme="minorHAnsi" w:hAnsiTheme="minorHAnsi" w:cs="Arial"/>
                <w:sz w:val="16"/>
                <w:szCs w:val="16"/>
              </w:rPr>
              <w:t xml:space="preserve"> Bandeja</w:t>
            </w:r>
          </w:p>
          <w:p w14:paraId="1FDF51B3" w14:textId="77777777" w:rsidR="00577CCF" w:rsidRPr="002A3465" w:rsidRDefault="00577CCF" w:rsidP="00742453">
            <w:pPr>
              <w:pStyle w:val="Cuerpodetexto"/>
              <w:spacing w:before="60" w:after="60"/>
              <w:rPr>
                <w:rFonts w:asciiTheme="minorHAnsi" w:hAnsiTheme="minorHAnsi" w:cs="Arial"/>
                <w:sz w:val="16"/>
                <w:szCs w:val="16"/>
              </w:rPr>
            </w:pPr>
            <w:r>
              <w:rPr>
                <w:rFonts w:asciiTheme="minorHAnsi" w:hAnsiTheme="minorHAnsi" w:cs="Arial"/>
                <w:sz w:val="16"/>
                <w:szCs w:val="16"/>
              </w:rPr>
              <w:t>(</w:t>
            </w:r>
            <w:r w:rsidRPr="008A0972">
              <w:rPr>
                <w:rFonts w:asciiTheme="minorHAnsi" w:hAnsiTheme="minorHAnsi" w:cs="Arial"/>
                <w:b/>
                <w:sz w:val="16"/>
                <w:szCs w:val="16"/>
              </w:rPr>
              <w:t>X</w:t>
            </w:r>
            <w:r w:rsidRPr="002A3465">
              <w:rPr>
                <w:rFonts w:asciiTheme="minorHAnsi" w:hAnsiTheme="minorHAnsi" w:cs="Arial"/>
                <w:sz w:val="16"/>
                <w:szCs w:val="16"/>
              </w:rPr>
              <w:t>) Contenedor</w:t>
            </w:r>
          </w:p>
          <w:p w14:paraId="554DFE71" w14:textId="77777777" w:rsidR="00577CCF" w:rsidRPr="002A3465" w:rsidRDefault="00577CCF"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w:t>
            </w:r>
            <w:r>
              <w:rPr>
                <w:rFonts w:asciiTheme="minorHAnsi" w:hAnsiTheme="minorHAnsi" w:cs="Arial"/>
                <w:b/>
                <w:sz w:val="16"/>
                <w:szCs w:val="16"/>
              </w:rPr>
              <w:t xml:space="preserve">  </w:t>
            </w:r>
            <w:r w:rsidRPr="002A3465">
              <w:rPr>
                <w:rFonts w:asciiTheme="minorHAnsi" w:hAnsiTheme="minorHAnsi" w:cs="Arial"/>
                <w:sz w:val="16"/>
                <w:szCs w:val="16"/>
              </w:rPr>
              <w:t>) Consulta Pública</w:t>
            </w:r>
          </w:p>
          <w:p w14:paraId="2C271AA8" w14:textId="77777777" w:rsidR="00577CCF" w:rsidRPr="002A3465" w:rsidRDefault="00577CCF"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Creación de un nuevo módulo</w:t>
            </w:r>
          </w:p>
          <w:p w14:paraId="73365E31" w14:textId="77777777" w:rsidR="00577CCF" w:rsidRPr="002A3465" w:rsidRDefault="00577CCF" w:rsidP="00742453">
            <w:pPr>
              <w:pStyle w:val="Cuerpodetexto"/>
              <w:spacing w:before="60" w:after="60"/>
              <w:rPr>
                <w:rFonts w:asciiTheme="minorHAnsi" w:hAnsiTheme="minorHAnsi" w:cs="Arial"/>
                <w:sz w:val="16"/>
                <w:szCs w:val="16"/>
              </w:rPr>
            </w:pPr>
          </w:p>
          <w:p w14:paraId="07C882BA" w14:textId="77777777" w:rsidR="00577CCF" w:rsidRPr="002A3465" w:rsidRDefault="00577CCF" w:rsidP="00742453">
            <w:pPr>
              <w:pStyle w:val="Cuerpodetexto"/>
              <w:spacing w:before="60" w:after="60"/>
              <w:rPr>
                <w:rFonts w:asciiTheme="minorHAnsi" w:hAnsiTheme="minorHAnsi" w:cs="Arial"/>
                <w:b/>
                <w:sz w:val="16"/>
                <w:szCs w:val="16"/>
              </w:rPr>
            </w:pPr>
            <w:r w:rsidRPr="002A3465">
              <w:rPr>
                <w:rFonts w:asciiTheme="minorHAnsi" w:hAnsiTheme="minorHAnsi" w:cs="Arial"/>
                <w:b/>
                <w:sz w:val="16"/>
                <w:szCs w:val="16"/>
              </w:rPr>
              <w:t>Reportes</w:t>
            </w:r>
          </w:p>
          <w:p w14:paraId="324BD60A" w14:textId="77777777" w:rsidR="00577CCF" w:rsidRPr="002A3465" w:rsidRDefault="00577CCF" w:rsidP="00742453">
            <w:pPr>
              <w:pStyle w:val="Cuerpodetexto"/>
              <w:spacing w:before="60" w:after="60"/>
              <w:rPr>
                <w:rFonts w:asciiTheme="minorHAnsi" w:hAnsiTheme="minorHAnsi" w:cs="Arial"/>
                <w:sz w:val="16"/>
                <w:szCs w:val="16"/>
              </w:rPr>
            </w:pPr>
            <w:r>
              <w:rPr>
                <w:rFonts w:asciiTheme="minorHAnsi" w:hAnsiTheme="minorHAnsi" w:cs="Arial"/>
                <w:sz w:val="16"/>
                <w:szCs w:val="16"/>
              </w:rPr>
              <w:t xml:space="preserve">(  </w:t>
            </w:r>
            <w:r w:rsidRPr="002A3465">
              <w:rPr>
                <w:rFonts w:asciiTheme="minorHAnsi" w:hAnsiTheme="minorHAnsi" w:cs="Arial"/>
                <w:sz w:val="16"/>
                <w:szCs w:val="16"/>
              </w:rPr>
              <w:t>) Reporte/Ficha completa</w:t>
            </w:r>
          </w:p>
          <w:p w14:paraId="225F0784" w14:textId="77777777" w:rsidR="00577CCF" w:rsidRPr="002A3465" w:rsidRDefault="00577CCF"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Reporte/Inventario de conjuntos e inmuebles catalogados</w:t>
            </w:r>
          </w:p>
          <w:p w14:paraId="32B00A2D" w14:textId="77777777" w:rsidR="00577CCF" w:rsidRPr="002A3465" w:rsidRDefault="00577CCF"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Listado de Excel</w:t>
            </w:r>
          </w:p>
          <w:p w14:paraId="2683352B" w14:textId="77777777" w:rsidR="00577CCF" w:rsidRPr="002A3465" w:rsidRDefault="00577CCF" w:rsidP="00742453">
            <w:pPr>
              <w:pStyle w:val="Cuerpodetexto"/>
              <w:spacing w:before="60" w:after="60"/>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Generación de un nuevo reporte</w:t>
            </w:r>
          </w:p>
        </w:tc>
        <w:tc>
          <w:tcPr>
            <w:tcW w:w="2532" w:type="dxa"/>
            <w:gridSpan w:val="2"/>
            <w:tcBorders>
              <w:bottom w:val="single" w:sz="4" w:space="0" w:color="777777"/>
            </w:tcBorders>
            <w:shd w:val="clear" w:color="auto" w:fill="auto"/>
          </w:tcPr>
          <w:p w14:paraId="129B7DC7" w14:textId="77777777" w:rsidR="00577CCF" w:rsidRPr="002A3465" w:rsidRDefault="00577CCF" w:rsidP="00742453">
            <w:pPr>
              <w:pStyle w:val="Cuerpodetexto"/>
              <w:spacing w:before="60" w:after="60"/>
              <w:jc w:val="left"/>
              <w:rPr>
                <w:rFonts w:asciiTheme="minorHAnsi" w:hAnsiTheme="minorHAnsi" w:cs="Arial"/>
                <w:b/>
                <w:sz w:val="16"/>
                <w:szCs w:val="16"/>
              </w:rPr>
            </w:pPr>
            <w:r w:rsidRPr="002A3465">
              <w:rPr>
                <w:rFonts w:asciiTheme="minorHAnsi" w:hAnsiTheme="minorHAnsi" w:cs="Arial"/>
                <w:b/>
                <w:sz w:val="16"/>
                <w:szCs w:val="16"/>
              </w:rPr>
              <w:t>Administración</w:t>
            </w:r>
          </w:p>
          <w:p w14:paraId="7234F5E2" w14:textId="77777777" w:rsidR="00577CCF" w:rsidRPr="002A3465" w:rsidRDefault="00577CCF"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w:t>
            </w:r>
            <w:r>
              <w:rPr>
                <w:rFonts w:asciiTheme="minorHAnsi" w:hAnsiTheme="minorHAnsi" w:cs="Arial"/>
                <w:b/>
                <w:sz w:val="16"/>
                <w:szCs w:val="16"/>
              </w:rPr>
              <w:t xml:space="preserve">  </w:t>
            </w:r>
            <w:r w:rsidRPr="002A3465">
              <w:rPr>
                <w:rFonts w:asciiTheme="minorHAnsi" w:hAnsiTheme="minorHAnsi" w:cs="Arial"/>
                <w:sz w:val="16"/>
                <w:szCs w:val="16"/>
              </w:rPr>
              <w:t>) Catálogos</w:t>
            </w:r>
          </w:p>
          <w:p w14:paraId="74C9E0F3" w14:textId="77777777" w:rsidR="00577CCF" w:rsidRPr="002A3465" w:rsidRDefault="00577CCF"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Usuarios</w:t>
            </w:r>
          </w:p>
          <w:p w14:paraId="7FC7C23C" w14:textId="77777777" w:rsidR="00577CCF" w:rsidRPr="002A3465" w:rsidRDefault="00577CCF"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Perfiles</w:t>
            </w:r>
          </w:p>
          <w:p w14:paraId="2D7370A8" w14:textId="77777777" w:rsidR="00577CCF" w:rsidRPr="002A3465" w:rsidRDefault="00577CCF"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Reasignación</w:t>
            </w:r>
          </w:p>
          <w:p w14:paraId="40B5B66C" w14:textId="77777777" w:rsidR="00577CCF" w:rsidRPr="002A3465" w:rsidRDefault="00577CCF" w:rsidP="00742453">
            <w:pPr>
              <w:pStyle w:val="Cuerpodetexto"/>
              <w:spacing w:before="60" w:after="60"/>
              <w:jc w:val="left"/>
              <w:rPr>
                <w:rFonts w:asciiTheme="minorHAnsi" w:hAnsiTheme="minorHAnsi" w:cs="Arial"/>
                <w:sz w:val="16"/>
                <w:szCs w:val="16"/>
              </w:rPr>
            </w:pPr>
            <w:r w:rsidRPr="002A3465">
              <w:rPr>
                <w:rFonts w:asciiTheme="minorHAnsi" w:hAnsiTheme="minorHAnsi" w:cs="Arial"/>
                <w:sz w:val="16"/>
                <w:szCs w:val="16"/>
              </w:rPr>
              <w:t xml:space="preserve">( </w:t>
            </w:r>
            <w:r>
              <w:rPr>
                <w:rFonts w:asciiTheme="minorHAnsi" w:hAnsiTheme="minorHAnsi" w:cs="Arial"/>
                <w:sz w:val="16"/>
                <w:szCs w:val="16"/>
              </w:rPr>
              <w:t xml:space="preserve"> </w:t>
            </w:r>
            <w:r w:rsidRPr="002A3465">
              <w:rPr>
                <w:rFonts w:asciiTheme="minorHAnsi" w:hAnsiTheme="minorHAnsi" w:cs="Arial"/>
                <w:sz w:val="16"/>
                <w:szCs w:val="16"/>
              </w:rPr>
              <w:t>) Reportes</w:t>
            </w:r>
          </w:p>
        </w:tc>
      </w:tr>
      <w:tr w:rsidR="00577CCF" w:rsidRPr="002A3465" w14:paraId="7E1DCD2B" w14:textId="77777777" w:rsidTr="00742453">
        <w:trPr>
          <w:trHeight w:val="255"/>
          <w:tblHeader/>
        </w:trPr>
        <w:tc>
          <w:tcPr>
            <w:tcW w:w="1632"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DBE5F1" w:themeFill="accent1" w:themeFillTint="33"/>
            <w:vAlign w:val="center"/>
          </w:tcPr>
          <w:p w14:paraId="023E49A0" w14:textId="77777777" w:rsidR="00577CCF" w:rsidRPr="002A3465" w:rsidRDefault="00577CCF" w:rsidP="00742453">
            <w:pPr>
              <w:pStyle w:val="Ttulointernodetabla9ptVersales"/>
              <w:jc w:val="left"/>
              <w:rPr>
                <w:rFonts w:asciiTheme="minorHAnsi" w:hAnsiTheme="minorHAnsi" w:cs="Arial"/>
                <w:b w:val="0"/>
                <w:bCs w:val="0"/>
                <w:smallCaps w:val="0"/>
                <w:color w:val="000000" w:themeColor="text1"/>
                <w:sz w:val="16"/>
                <w:szCs w:val="16"/>
                <w:lang w:val="es-MX"/>
              </w:rPr>
            </w:pPr>
            <w:r w:rsidRPr="002A3465">
              <w:rPr>
                <w:rFonts w:asciiTheme="minorHAnsi" w:hAnsiTheme="minorHAnsi" w:cs="Arial"/>
                <w:b w:val="0"/>
                <w:bCs w:val="0"/>
                <w:smallCaps w:val="0"/>
                <w:color w:val="000000" w:themeColor="text1"/>
                <w:sz w:val="16"/>
                <w:szCs w:val="16"/>
                <w:lang w:val="es-MX"/>
              </w:rPr>
              <w:t>En caso de aplicar, subraye las secciones afectadas de la ficha</w:t>
            </w:r>
          </w:p>
        </w:tc>
        <w:tc>
          <w:tcPr>
            <w:tcW w:w="2399" w:type="dxa"/>
            <w:tcBorders>
              <w:top w:val="single" w:sz="4" w:space="0" w:color="777777"/>
              <w:left w:val="single" w:sz="2" w:space="0" w:color="A6A6A6" w:themeColor="background1" w:themeShade="A6"/>
              <w:bottom w:val="single" w:sz="4" w:space="0" w:color="777777"/>
              <w:right w:val="nil"/>
            </w:tcBorders>
            <w:shd w:val="clear" w:color="auto" w:fill="auto"/>
          </w:tcPr>
          <w:p w14:paraId="2A9B24BE"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Tipo de ficha</w:t>
            </w:r>
          </w:p>
          <w:p w14:paraId="1CDD478C" w14:textId="77777777" w:rsidR="00577CCF" w:rsidRPr="003D10CA" w:rsidRDefault="00577CCF" w:rsidP="00742453">
            <w:pPr>
              <w:pStyle w:val="Cuerpodetexto"/>
              <w:spacing w:before="60" w:after="60"/>
              <w:jc w:val="left"/>
              <w:rPr>
                <w:rFonts w:asciiTheme="minorHAnsi" w:hAnsiTheme="minorHAnsi" w:cs="Arial"/>
                <w:sz w:val="16"/>
                <w:szCs w:val="16"/>
                <w:lang w:val="es-MX"/>
              </w:rPr>
            </w:pPr>
            <w:r w:rsidRPr="003D10CA">
              <w:rPr>
                <w:rFonts w:asciiTheme="minorHAnsi" w:hAnsiTheme="minorHAnsi" w:cs="Arial"/>
                <w:sz w:val="16"/>
                <w:szCs w:val="16"/>
                <w:lang w:val="es-MX"/>
              </w:rPr>
              <w:t>Localización</w:t>
            </w:r>
          </w:p>
          <w:p w14:paraId="700E8B04"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Identificación</w:t>
            </w:r>
          </w:p>
          <w:p w14:paraId="78F80B64" w14:textId="77777777" w:rsidR="00577CCF" w:rsidRPr="000A415E" w:rsidRDefault="00577CCF" w:rsidP="00742453">
            <w:pPr>
              <w:pStyle w:val="Cuerpodetexto"/>
              <w:spacing w:before="60" w:after="60"/>
              <w:jc w:val="left"/>
              <w:rPr>
                <w:rFonts w:asciiTheme="minorHAnsi" w:hAnsiTheme="minorHAnsi" w:cs="Arial"/>
                <w:sz w:val="16"/>
                <w:szCs w:val="16"/>
                <w:lang w:val="es-MX"/>
              </w:rPr>
            </w:pPr>
            <w:r w:rsidRPr="000A415E">
              <w:rPr>
                <w:rFonts w:asciiTheme="minorHAnsi" w:hAnsiTheme="minorHAnsi" w:cs="Arial"/>
                <w:sz w:val="16"/>
                <w:szCs w:val="16"/>
                <w:lang w:val="es-MX"/>
              </w:rPr>
              <w:t>Aspectos legales</w:t>
            </w:r>
          </w:p>
          <w:p w14:paraId="5ED9EDBE"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 xml:space="preserve">Referencias religioso administrativas </w:t>
            </w:r>
          </w:p>
          <w:p w14:paraId="698279F2"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Información histórica</w:t>
            </w:r>
          </w:p>
          <w:p w14:paraId="4D8D36A5"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Fuentes consultadas</w:t>
            </w:r>
          </w:p>
          <w:p w14:paraId="3D7629D7"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Monografía</w:t>
            </w:r>
          </w:p>
          <w:p w14:paraId="792FE509"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Contexto inmediato</w:t>
            </w:r>
          </w:p>
          <w:p w14:paraId="3D72727F"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del predio</w:t>
            </w:r>
          </w:p>
        </w:tc>
        <w:tc>
          <w:tcPr>
            <w:tcW w:w="2399" w:type="dxa"/>
            <w:gridSpan w:val="2"/>
            <w:tcBorders>
              <w:top w:val="single" w:sz="4" w:space="0" w:color="777777"/>
              <w:left w:val="nil"/>
              <w:bottom w:val="single" w:sz="4" w:space="0" w:color="777777"/>
              <w:right w:val="nil"/>
            </w:tcBorders>
            <w:shd w:val="clear" w:color="auto" w:fill="auto"/>
          </w:tcPr>
          <w:p w14:paraId="6A9F3F16" w14:textId="77777777" w:rsidR="00577CCF" w:rsidRPr="002860BC" w:rsidRDefault="00577CCF" w:rsidP="00742453">
            <w:pPr>
              <w:pStyle w:val="Cuerpodetexto"/>
              <w:spacing w:before="60" w:after="60"/>
              <w:jc w:val="left"/>
              <w:rPr>
                <w:rFonts w:asciiTheme="minorHAnsi" w:hAnsiTheme="minorHAnsi" w:cs="Arial"/>
                <w:sz w:val="16"/>
                <w:szCs w:val="16"/>
                <w:lang w:val="es-MX"/>
              </w:rPr>
            </w:pPr>
            <w:r w:rsidRPr="002860BC">
              <w:rPr>
                <w:rFonts w:asciiTheme="minorHAnsi" w:hAnsiTheme="minorHAnsi" w:cs="Arial"/>
                <w:sz w:val="16"/>
                <w:szCs w:val="16"/>
                <w:lang w:val="es-MX"/>
              </w:rPr>
              <w:t>Descripción arquitectónica</w:t>
            </w:r>
          </w:p>
          <w:p w14:paraId="7A441DBC"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formales del conjunto</w:t>
            </w:r>
          </w:p>
          <w:p w14:paraId="2235A0F9"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formales y materiales</w:t>
            </w:r>
          </w:p>
          <w:p w14:paraId="7E6D24AE"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Características formales de monumentos funerarios</w:t>
            </w:r>
          </w:p>
          <w:p w14:paraId="3C251834"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Bienes muebles e inmuebles por destino</w:t>
            </w:r>
          </w:p>
          <w:p w14:paraId="761E596E" w14:textId="77777777" w:rsidR="00577CCF" w:rsidRPr="00A5759E" w:rsidRDefault="00577CCF" w:rsidP="00742453">
            <w:pPr>
              <w:pStyle w:val="Cuerpodetexto"/>
              <w:spacing w:before="60" w:after="60"/>
              <w:jc w:val="left"/>
              <w:rPr>
                <w:rFonts w:asciiTheme="minorHAnsi" w:hAnsiTheme="minorHAnsi" w:cs="Arial"/>
                <w:sz w:val="16"/>
                <w:szCs w:val="16"/>
                <w:lang w:val="es-MX"/>
              </w:rPr>
            </w:pPr>
            <w:r w:rsidRPr="00A5759E">
              <w:rPr>
                <w:rFonts w:asciiTheme="minorHAnsi" w:hAnsiTheme="minorHAnsi" w:cs="Arial"/>
                <w:sz w:val="16"/>
                <w:szCs w:val="16"/>
                <w:lang w:val="es-MX"/>
              </w:rPr>
              <w:t>Análisis de riesgos</w:t>
            </w:r>
          </w:p>
          <w:p w14:paraId="0559C94D"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Prioridad de atención</w:t>
            </w:r>
          </w:p>
          <w:p w14:paraId="608C37A8"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Anexos</w:t>
            </w:r>
          </w:p>
        </w:tc>
        <w:tc>
          <w:tcPr>
            <w:tcW w:w="2400" w:type="dxa"/>
            <w:tcBorders>
              <w:top w:val="single" w:sz="4" w:space="0" w:color="777777"/>
              <w:left w:val="nil"/>
              <w:bottom w:val="single" w:sz="4" w:space="0" w:color="777777"/>
              <w:right w:val="single" w:sz="4" w:space="0" w:color="777777"/>
            </w:tcBorders>
            <w:shd w:val="clear" w:color="auto" w:fill="auto"/>
          </w:tcPr>
          <w:p w14:paraId="7E401A12"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Participantes</w:t>
            </w:r>
          </w:p>
          <w:p w14:paraId="7C350FE8"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Material de trabajo</w:t>
            </w:r>
          </w:p>
          <w:p w14:paraId="1AB042BA"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Datos complementarios</w:t>
            </w:r>
          </w:p>
          <w:p w14:paraId="76FC8E64"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Planoteca del AHJE</w:t>
            </w:r>
          </w:p>
          <w:p w14:paraId="51EF94B4"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Archivo histórico Jorge Enciso</w:t>
            </w:r>
          </w:p>
          <w:p w14:paraId="6F289953"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Fototeca Constantino Reyes-Valerio</w:t>
            </w:r>
          </w:p>
          <w:p w14:paraId="038F007D"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Historial de notas</w:t>
            </w:r>
          </w:p>
          <w:p w14:paraId="20126E4A" w14:textId="77777777" w:rsidR="00577CCF" w:rsidRPr="002A3465" w:rsidRDefault="00577CCF" w:rsidP="00742453">
            <w:pPr>
              <w:pStyle w:val="Cuerpodetexto"/>
              <w:spacing w:before="60" w:after="60"/>
              <w:jc w:val="left"/>
              <w:rPr>
                <w:rFonts w:asciiTheme="minorHAnsi" w:hAnsiTheme="minorHAnsi" w:cs="Arial"/>
                <w:sz w:val="16"/>
                <w:szCs w:val="16"/>
                <w:lang w:val="es-MX"/>
              </w:rPr>
            </w:pPr>
            <w:r w:rsidRPr="002A3465">
              <w:rPr>
                <w:rFonts w:asciiTheme="minorHAnsi" w:hAnsiTheme="minorHAnsi" w:cs="Arial"/>
                <w:sz w:val="16"/>
                <w:szCs w:val="16"/>
                <w:lang w:val="es-MX"/>
              </w:rPr>
              <w:t>Historial de la ficha</w:t>
            </w:r>
          </w:p>
        </w:tc>
      </w:tr>
    </w:tbl>
    <w:p w14:paraId="5854E4FA" w14:textId="622108B8" w:rsidR="00577CCF" w:rsidRPr="002A3465" w:rsidRDefault="00577CCF" w:rsidP="00D010F2">
      <w:pPr>
        <w:rPr>
          <w:szCs w:val="20"/>
        </w:rPr>
      </w:pPr>
    </w:p>
    <w:sectPr w:rsidR="00577CCF" w:rsidRPr="002A3465" w:rsidSect="002D51D6">
      <w:type w:val="continuous"/>
      <w:pgSz w:w="12240" w:h="15840"/>
      <w:pgMar w:top="1134" w:right="1134" w:bottom="1134" w:left="1134" w:header="709" w:footer="74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AEE92E" w14:textId="77777777" w:rsidR="00841C5E" w:rsidRDefault="00841C5E" w:rsidP="003B7706">
      <w:r>
        <w:separator/>
      </w:r>
    </w:p>
  </w:endnote>
  <w:endnote w:type="continuationSeparator" w:id="0">
    <w:p w14:paraId="5AD5FEA4" w14:textId="77777777" w:rsidR="00841C5E" w:rsidRDefault="00841C5E" w:rsidP="003B7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BoldMT">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Arial-Italic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1D813" w14:textId="77777777" w:rsidR="00A9212E" w:rsidRDefault="00A9212E">
    <w:pPr>
      <w:pStyle w:val="Piedepgina"/>
      <w:jc w:val="right"/>
    </w:pPr>
  </w:p>
  <w:tbl>
    <w:tblPr>
      <w:tblW w:w="10173" w:type="dxa"/>
      <w:tblLayout w:type="fixed"/>
      <w:tblLook w:val="01E0" w:firstRow="1" w:lastRow="1" w:firstColumn="1" w:lastColumn="1" w:noHBand="0" w:noVBand="0"/>
    </w:tblPr>
    <w:tblGrid>
      <w:gridCol w:w="8928"/>
      <w:gridCol w:w="1245"/>
    </w:tblGrid>
    <w:tr w:rsidR="00A9212E" w14:paraId="0D78395A" w14:textId="77777777" w:rsidTr="00F93B1C">
      <w:trPr>
        <w:trHeight w:val="309"/>
      </w:trPr>
      <w:tc>
        <w:tcPr>
          <w:tcW w:w="8928" w:type="dxa"/>
        </w:tcPr>
        <w:p w14:paraId="0C7B2460" w14:textId="26546EC6" w:rsidR="00A9212E" w:rsidRDefault="00A9212E" w:rsidP="00304AB0">
          <w:pPr>
            <w:pStyle w:val="Encabezado"/>
            <w:rPr>
              <w:sz w:val="14"/>
              <w:szCs w:val="14"/>
            </w:rPr>
          </w:pPr>
          <w:r w:rsidRPr="004470C1">
            <w:rPr>
              <w:sz w:val="14"/>
              <w:szCs w:val="14"/>
            </w:rPr>
            <w:t xml:space="preserve">Este documento ha sido creado por la Dirección General de Cómputo y de Tecnologías de Información y Comunicación para dar respuesta de los requerimientos técnicos y económicos de la Coordinación Nacional de Monumentos Históricos del INAH en forma exclusiva, por lo que éste no podrá ser divulgado a terceros por algún medio físico, electrónico u otros, salvo autorización por escrito de la DGTIC. El contenido de esta propuesta será vigente durante los </w:t>
          </w:r>
          <w:r>
            <w:rPr>
              <w:sz w:val="14"/>
              <w:szCs w:val="14"/>
            </w:rPr>
            <w:t>10</w:t>
          </w:r>
          <w:r w:rsidRPr="000C151D">
            <w:rPr>
              <w:sz w:val="14"/>
              <w:szCs w:val="14"/>
            </w:rPr>
            <w:t>0 días</w:t>
          </w:r>
          <w:r w:rsidRPr="004470C1">
            <w:rPr>
              <w:sz w:val="14"/>
              <w:szCs w:val="14"/>
            </w:rPr>
            <w:t xml:space="preserve"> </w:t>
          </w:r>
          <w:r>
            <w:rPr>
              <w:sz w:val="14"/>
              <w:szCs w:val="14"/>
            </w:rPr>
            <w:t>naturales</w:t>
          </w:r>
          <w:r w:rsidRPr="004470C1">
            <w:rPr>
              <w:sz w:val="14"/>
              <w:szCs w:val="14"/>
            </w:rPr>
            <w:t xml:space="preserve"> siguientes a la fecha de recibido del mismo.</w:t>
          </w:r>
        </w:p>
      </w:tc>
      <w:tc>
        <w:tcPr>
          <w:tcW w:w="1245" w:type="dxa"/>
        </w:tcPr>
        <w:p w14:paraId="6B2F37B0" w14:textId="4EFED95E" w:rsidR="00A9212E" w:rsidRPr="0065185E" w:rsidRDefault="00A9212E" w:rsidP="005F36B2">
          <w:pPr>
            <w:ind w:left="180" w:hanging="180"/>
            <w:jc w:val="center"/>
            <w:rPr>
              <w:sz w:val="14"/>
              <w:szCs w:val="14"/>
            </w:rPr>
          </w:pPr>
          <w:r>
            <w:rPr>
              <w:sz w:val="14"/>
              <w:szCs w:val="14"/>
            </w:rPr>
            <w:t>31/Mayo/</w:t>
          </w:r>
          <w:r w:rsidRPr="0065185E">
            <w:rPr>
              <w:sz w:val="14"/>
              <w:szCs w:val="14"/>
            </w:rPr>
            <w:t>201</w:t>
          </w:r>
          <w:r>
            <w:rPr>
              <w:sz w:val="14"/>
              <w:szCs w:val="14"/>
            </w:rPr>
            <w:t>8</w:t>
          </w:r>
        </w:p>
      </w:tc>
    </w:tr>
    <w:tr w:rsidR="00A9212E" w14:paraId="326D2374" w14:textId="77777777" w:rsidTr="00F93B1C">
      <w:trPr>
        <w:trHeight w:val="80"/>
      </w:trPr>
      <w:tc>
        <w:tcPr>
          <w:tcW w:w="10173" w:type="dxa"/>
          <w:gridSpan w:val="2"/>
        </w:tcPr>
        <w:p w14:paraId="583CE013" w14:textId="76C6688B" w:rsidR="00A9212E" w:rsidRDefault="00A9212E" w:rsidP="00F45793">
          <w:pPr>
            <w:pStyle w:val="Encabezado"/>
            <w:jc w:val="center"/>
            <w:rPr>
              <w:sz w:val="14"/>
              <w:szCs w:val="14"/>
            </w:rPr>
          </w:pPr>
          <w:r>
            <w:rPr>
              <w:sz w:val="14"/>
              <w:szCs w:val="14"/>
            </w:rPr>
            <w:t xml:space="preserve">Página:  </w:t>
          </w:r>
          <w:r>
            <w:rPr>
              <w:sz w:val="14"/>
              <w:szCs w:val="14"/>
            </w:rPr>
            <w:fldChar w:fldCharType="begin"/>
          </w:r>
          <w:r>
            <w:rPr>
              <w:sz w:val="14"/>
              <w:szCs w:val="14"/>
            </w:rPr>
            <w:instrText xml:space="preserve"> PAGE </w:instrText>
          </w:r>
          <w:r>
            <w:rPr>
              <w:sz w:val="14"/>
              <w:szCs w:val="14"/>
            </w:rPr>
            <w:fldChar w:fldCharType="separate"/>
          </w:r>
          <w:r w:rsidR="008330FD">
            <w:rPr>
              <w:noProof/>
              <w:sz w:val="14"/>
              <w:szCs w:val="14"/>
            </w:rPr>
            <w:t>21</w:t>
          </w:r>
          <w:r>
            <w:rPr>
              <w:sz w:val="14"/>
              <w:szCs w:val="14"/>
            </w:rPr>
            <w:fldChar w:fldCharType="end"/>
          </w:r>
        </w:p>
      </w:tc>
    </w:tr>
  </w:tbl>
  <w:p w14:paraId="1FF5D7DC" w14:textId="77777777" w:rsidR="00A9212E" w:rsidRPr="0031228B" w:rsidRDefault="00A9212E" w:rsidP="002D45AB">
    <w:pPr>
      <w:pStyle w:val="Piedepgina"/>
      <w:rPr>
        <w:sz w:val="12"/>
        <w:szCs w:val="12"/>
      </w:rPr>
    </w:pPr>
  </w:p>
  <w:p w14:paraId="3566C7AC" w14:textId="77777777" w:rsidR="00A9212E" w:rsidRDefault="00A9212E">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333FAC" w14:textId="77777777" w:rsidR="00841C5E" w:rsidRDefault="00841C5E" w:rsidP="003B7706">
      <w:r>
        <w:separator/>
      </w:r>
    </w:p>
  </w:footnote>
  <w:footnote w:type="continuationSeparator" w:id="0">
    <w:p w14:paraId="165542A4" w14:textId="77777777" w:rsidR="00841C5E" w:rsidRDefault="00841C5E" w:rsidP="003B77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6" w:type="dxa"/>
      <w:jc w:val="center"/>
      <w:tblLook w:val="01E0" w:firstRow="1" w:lastRow="1" w:firstColumn="1" w:lastColumn="1" w:noHBand="0" w:noVBand="0"/>
    </w:tblPr>
    <w:tblGrid>
      <w:gridCol w:w="1654"/>
      <w:gridCol w:w="8552"/>
    </w:tblGrid>
    <w:tr w:rsidR="00A9212E" w14:paraId="04462BFD" w14:textId="77777777" w:rsidTr="00357D17">
      <w:trPr>
        <w:trHeight w:val="1708"/>
        <w:jc w:val="center"/>
      </w:trPr>
      <w:tc>
        <w:tcPr>
          <w:tcW w:w="1654" w:type="dxa"/>
          <w:vAlign w:val="center"/>
        </w:tcPr>
        <w:p w14:paraId="0CFC3765" w14:textId="509CA11C" w:rsidR="00A9212E" w:rsidRDefault="00A9212E" w:rsidP="00AB3AA3">
          <w:pPr>
            <w:pStyle w:val="Encabezado"/>
            <w:jc w:val="center"/>
          </w:pPr>
        </w:p>
      </w:tc>
      <w:tc>
        <w:tcPr>
          <w:tcW w:w="8552" w:type="dxa"/>
          <w:vAlign w:val="center"/>
        </w:tcPr>
        <w:p w14:paraId="4671513B" w14:textId="7641AD27" w:rsidR="00A9212E" w:rsidRPr="00694DAC" w:rsidRDefault="00A9212E" w:rsidP="00331406">
          <w:pPr>
            <w:widowControl w:val="0"/>
            <w:suppressAutoHyphens/>
            <w:autoSpaceDE w:val="0"/>
            <w:autoSpaceDN w:val="0"/>
            <w:adjustRightInd w:val="0"/>
            <w:jc w:val="center"/>
            <w:rPr>
              <w:rFonts w:cs="Arial"/>
              <w:b/>
              <w:color w:val="333399"/>
              <w:sz w:val="18"/>
            </w:rPr>
          </w:pPr>
        </w:p>
      </w:tc>
    </w:tr>
  </w:tbl>
  <w:p w14:paraId="13123D70" w14:textId="77777777" w:rsidR="00A9212E" w:rsidRPr="00AB3AA3" w:rsidRDefault="00A9212E" w:rsidP="00AB3AA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2pt;height:7.2pt" o:bullet="t">
        <v:imagedata r:id="rId1" o:title="bullet_blue"/>
      </v:shape>
    </w:pict>
  </w:numPicBullet>
  <w:abstractNum w:abstractNumId="0" w15:restartNumberingAfterBreak="0">
    <w:nsid w:val="01B532B4"/>
    <w:multiLevelType w:val="hybridMultilevel"/>
    <w:tmpl w:val="D4FEB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36098E"/>
    <w:multiLevelType w:val="hybridMultilevel"/>
    <w:tmpl w:val="984626A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5B10A64"/>
    <w:multiLevelType w:val="hybridMultilevel"/>
    <w:tmpl w:val="846218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A341949"/>
    <w:multiLevelType w:val="hybridMultilevel"/>
    <w:tmpl w:val="7870D17E"/>
    <w:lvl w:ilvl="0" w:tplc="926CA178">
      <w:start w:val="1"/>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C5976BE"/>
    <w:multiLevelType w:val="hybridMultilevel"/>
    <w:tmpl w:val="3FA899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1883336"/>
    <w:multiLevelType w:val="hybridMultilevel"/>
    <w:tmpl w:val="A52C19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2D236B"/>
    <w:multiLevelType w:val="hybridMultilevel"/>
    <w:tmpl w:val="F036CA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5C42AC7"/>
    <w:multiLevelType w:val="hybridMultilevel"/>
    <w:tmpl w:val="78A868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5D95252"/>
    <w:multiLevelType w:val="hybridMultilevel"/>
    <w:tmpl w:val="9D5A18CE"/>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18A6443"/>
    <w:multiLevelType w:val="hybridMultilevel"/>
    <w:tmpl w:val="558433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EB3D90"/>
    <w:multiLevelType w:val="hybridMultilevel"/>
    <w:tmpl w:val="DE32E4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34D6775"/>
    <w:multiLevelType w:val="hybridMultilevel"/>
    <w:tmpl w:val="6E6808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807C3F"/>
    <w:multiLevelType w:val="hybridMultilevel"/>
    <w:tmpl w:val="CBC6F914"/>
    <w:lvl w:ilvl="0" w:tplc="68E0EA1C">
      <w:start w:val="12"/>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FB66EB"/>
    <w:multiLevelType w:val="hybridMultilevel"/>
    <w:tmpl w:val="042C8D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15:restartNumberingAfterBreak="0">
    <w:nsid w:val="2914182A"/>
    <w:multiLevelType w:val="hybridMultilevel"/>
    <w:tmpl w:val="8E32780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15:restartNumberingAfterBreak="0">
    <w:nsid w:val="2966670E"/>
    <w:multiLevelType w:val="hybridMultilevel"/>
    <w:tmpl w:val="904C31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F8363A"/>
    <w:multiLevelType w:val="hybridMultilevel"/>
    <w:tmpl w:val="04E40570"/>
    <w:lvl w:ilvl="0" w:tplc="F6CA4136">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34E6223D"/>
    <w:multiLevelType w:val="hybridMultilevel"/>
    <w:tmpl w:val="77B6ED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5327DA9"/>
    <w:multiLevelType w:val="hybridMultilevel"/>
    <w:tmpl w:val="397E01B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356A58D5"/>
    <w:multiLevelType w:val="hybridMultilevel"/>
    <w:tmpl w:val="58FC513A"/>
    <w:lvl w:ilvl="0" w:tplc="080A0017">
      <w:start w:val="1"/>
      <w:numFmt w:val="lowerLetter"/>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7DA6DF5"/>
    <w:multiLevelType w:val="hybridMultilevel"/>
    <w:tmpl w:val="CB60DF54"/>
    <w:lvl w:ilvl="0" w:tplc="0C0A0001">
      <w:start w:val="1"/>
      <w:numFmt w:val="bullet"/>
      <w:lvlText w:val=""/>
      <w:lvlJc w:val="left"/>
      <w:pPr>
        <w:ind w:left="720" w:hanging="360"/>
      </w:pPr>
      <w:rPr>
        <w:rFonts w:ascii="Symbol" w:hAnsi="Symbol" w:hint="default"/>
      </w:rPr>
    </w:lvl>
    <w:lvl w:ilvl="1" w:tplc="261ECE98">
      <w:numFmt w:val="bullet"/>
      <w:lvlText w:val="-"/>
      <w:lvlJc w:val="left"/>
      <w:pPr>
        <w:ind w:left="1440" w:hanging="360"/>
      </w:pPr>
      <w:rPr>
        <w:rFonts w:ascii="Calibri" w:eastAsia="Times New Roman" w:hAnsi="Calibri"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BB3742A"/>
    <w:multiLevelType w:val="hybridMultilevel"/>
    <w:tmpl w:val="A5ECBB70"/>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3BBC5C8D"/>
    <w:multiLevelType w:val="hybridMultilevel"/>
    <w:tmpl w:val="46AA7C5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3" w15:restartNumberingAfterBreak="0">
    <w:nsid w:val="3C8C01D1"/>
    <w:multiLevelType w:val="hybridMultilevel"/>
    <w:tmpl w:val="C63449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E451C7B"/>
    <w:multiLevelType w:val="hybridMultilevel"/>
    <w:tmpl w:val="C0EE07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3EDC3FDA"/>
    <w:multiLevelType w:val="hybridMultilevel"/>
    <w:tmpl w:val="BB9C0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0646C04"/>
    <w:multiLevelType w:val="hybridMultilevel"/>
    <w:tmpl w:val="34F2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2DA57FD"/>
    <w:multiLevelType w:val="hybridMultilevel"/>
    <w:tmpl w:val="99107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36252E9"/>
    <w:multiLevelType w:val="hybridMultilevel"/>
    <w:tmpl w:val="EEDC2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5D405B"/>
    <w:multiLevelType w:val="hybridMultilevel"/>
    <w:tmpl w:val="4FBAF0AC"/>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BA06E76"/>
    <w:multiLevelType w:val="hybridMultilevel"/>
    <w:tmpl w:val="E5F0B22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1" w15:restartNumberingAfterBreak="0">
    <w:nsid w:val="4C3E2D83"/>
    <w:multiLevelType w:val="hybridMultilevel"/>
    <w:tmpl w:val="550C044C"/>
    <w:lvl w:ilvl="0" w:tplc="72EAE6DC">
      <w:start w:val="1"/>
      <w:numFmt w:val="bullet"/>
      <w:lvlText w:val=""/>
      <w:lvlJc w:val="left"/>
      <w:pPr>
        <w:ind w:left="360" w:hanging="360"/>
      </w:pPr>
      <w:rPr>
        <w:rFonts w:ascii="Symbol" w:hAnsi="Symbol" w:hint="default"/>
        <w:sz w:val="22"/>
        <w:szCs w:val="22"/>
      </w:rPr>
    </w:lvl>
    <w:lvl w:ilvl="1" w:tplc="080A0001">
      <w:start w:val="1"/>
      <w:numFmt w:val="bullet"/>
      <w:lvlText w:val=""/>
      <w:lvlJc w:val="left"/>
      <w:pPr>
        <w:ind w:left="1080" w:hanging="360"/>
      </w:pPr>
      <w:rPr>
        <w:rFonts w:ascii="Symbol" w:hAnsi="Symbol" w:hint="default"/>
      </w:rPr>
    </w:lvl>
    <w:lvl w:ilvl="2" w:tplc="080A0005">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2" w15:restartNumberingAfterBreak="0">
    <w:nsid w:val="539E17B4"/>
    <w:multiLevelType w:val="hybridMultilevel"/>
    <w:tmpl w:val="14AA25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55A2222"/>
    <w:multiLevelType w:val="hybridMultilevel"/>
    <w:tmpl w:val="4830A64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9C47703"/>
    <w:multiLevelType w:val="hybridMultilevel"/>
    <w:tmpl w:val="063C8302"/>
    <w:lvl w:ilvl="0" w:tplc="926CA178">
      <w:start w:val="1"/>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B3A1016"/>
    <w:multiLevelType w:val="hybridMultilevel"/>
    <w:tmpl w:val="5488620C"/>
    <w:lvl w:ilvl="0" w:tplc="0C0A0007">
      <w:start w:val="1"/>
      <w:numFmt w:val="bullet"/>
      <w:pStyle w:val="Listaconvietas"/>
      <w:lvlText w:val="o"/>
      <w:lvlJc w:val="left"/>
      <w:pPr>
        <w:tabs>
          <w:tab w:val="num" w:pos="567"/>
        </w:tabs>
        <w:ind w:left="567" w:hanging="283"/>
      </w:pPr>
      <w:rPr>
        <w:rFonts w:ascii="Courier New" w:hAnsi="Courier New" w:hint="default"/>
        <w:color w:val="auto"/>
      </w:rPr>
    </w:lvl>
    <w:lvl w:ilvl="1" w:tplc="0C0A0003">
      <w:start w:val="1"/>
      <w:numFmt w:val="bullet"/>
      <w:lvlText w:val="o"/>
      <w:lvlJc w:val="left"/>
      <w:pPr>
        <w:tabs>
          <w:tab w:val="num" w:pos="1440"/>
        </w:tabs>
        <w:ind w:left="1440" w:hanging="360"/>
      </w:pPr>
      <w:rPr>
        <w:rFonts w:ascii="Courier New" w:hAnsi="Courier New" w:cs="Courier New" w:hint="default"/>
      </w:rPr>
    </w:lvl>
    <w:lvl w:ilvl="2" w:tplc="080A0005" w:tentative="1">
      <w:start w:val="1"/>
      <w:numFmt w:val="bullet"/>
      <w:lvlText w:val=""/>
      <w:lvlJc w:val="left"/>
      <w:pPr>
        <w:tabs>
          <w:tab w:val="num" w:pos="2160"/>
        </w:tabs>
        <w:ind w:left="2160" w:hanging="360"/>
      </w:pPr>
      <w:rPr>
        <w:rFonts w:ascii="Wingdings" w:hAnsi="Wingdings" w:hint="default"/>
      </w:rPr>
    </w:lvl>
    <w:lvl w:ilvl="3" w:tplc="080A0001" w:tentative="1">
      <w:start w:val="1"/>
      <w:numFmt w:val="bullet"/>
      <w:lvlText w:val=""/>
      <w:lvlJc w:val="left"/>
      <w:pPr>
        <w:tabs>
          <w:tab w:val="num" w:pos="2880"/>
        </w:tabs>
        <w:ind w:left="2880" w:hanging="360"/>
      </w:pPr>
      <w:rPr>
        <w:rFonts w:ascii="Symbol" w:hAnsi="Symbol" w:hint="default"/>
      </w:rPr>
    </w:lvl>
    <w:lvl w:ilvl="4" w:tplc="080A0003" w:tentative="1">
      <w:start w:val="1"/>
      <w:numFmt w:val="bullet"/>
      <w:lvlText w:val="o"/>
      <w:lvlJc w:val="left"/>
      <w:pPr>
        <w:tabs>
          <w:tab w:val="num" w:pos="3600"/>
        </w:tabs>
        <w:ind w:left="3600" w:hanging="360"/>
      </w:pPr>
      <w:rPr>
        <w:rFonts w:ascii="Courier New" w:hAnsi="Courier New" w:cs="Courier New" w:hint="default"/>
      </w:rPr>
    </w:lvl>
    <w:lvl w:ilvl="5" w:tplc="080A0005" w:tentative="1">
      <w:start w:val="1"/>
      <w:numFmt w:val="bullet"/>
      <w:lvlText w:val=""/>
      <w:lvlJc w:val="left"/>
      <w:pPr>
        <w:tabs>
          <w:tab w:val="num" w:pos="4320"/>
        </w:tabs>
        <w:ind w:left="4320" w:hanging="360"/>
      </w:pPr>
      <w:rPr>
        <w:rFonts w:ascii="Wingdings" w:hAnsi="Wingdings" w:hint="default"/>
      </w:rPr>
    </w:lvl>
    <w:lvl w:ilvl="6" w:tplc="080A0001" w:tentative="1">
      <w:start w:val="1"/>
      <w:numFmt w:val="bullet"/>
      <w:lvlText w:val=""/>
      <w:lvlJc w:val="left"/>
      <w:pPr>
        <w:tabs>
          <w:tab w:val="num" w:pos="5040"/>
        </w:tabs>
        <w:ind w:left="5040" w:hanging="360"/>
      </w:pPr>
      <w:rPr>
        <w:rFonts w:ascii="Symbol" w:hAnsi="Symbol" w:hint="default"/>
      </w:rPr>
    </w:lvl>
    <w:lvl w:ilvl="7" w:tplc="080A0003" w:tentative="1">
      <w:start w:val="1"/>
      <w:numFmt w:val="bullet"/>
      <w:lvlText w:val="o"/>
      <w:lvlJc w:val="left"/>
      <w:pPr>
        <w:tabs>
          <w:tab w:val="num" w:pos="5760"/>
        </w:tabs>
        <w:ind w:left="5760" w:hanging="360"/>
      </w:pPr>
      <w:rPr>
        <w:rFonts w:ascii="Courier New" w:hAnsi="Courier New" w:cs="Courier New" w:hint="default"/>
      </w:rPr>
    </w:lvl>
    <w:lvl w:ilvl="8" w:tplc="080A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BD705CB"/>
    <w:multiLevelType w:val="hybridMultilevel"/>
    <w:tmpl w:val="D5F4A3FC"/>
    <w:lvl w:ilvl="0" w:tplc="08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7" w15:restartNumberingAfterBreak="0">
    <w:nsid w:val="5C6D0E4F"/>
    <w:multiLevelType w:val="hybridMultilevel"/>
    <w:tmpl w:val="2B3E3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C8F339A"/>
    <w:multiLevelType w:val="hybridMultilevel"/>
    <w:tmpl w:val="14021348"/>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CA02DF8"/>
    <w:multiLevelType w:val="hybridMultilevel"/>
    <w:tmpl w:val="7874882A"/>
    <w:lvl w:ilvl="0" w:tplc="0C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5D5143FC"/>
    <w:multiLevelType w:val="hybridMultilevel"/>
    <w:tmpl w:val="DF7EA732"/>
    <w:lvl w:ilvl="0" w:tplc="0C0A0001">
      <w:start w:val="1"/>
      <w:numFmt w:val="bullet"/>
      <w:lvlText w:val=""/>
      <w:lvlJc w:val="left"/>
      <w:pPr>
        <w:tabs>
          <w:tab w:val="num" w:pos="360"/>
        </w:tabs>
        <w:ind w:left="360" w:hanging="360"/>
      </w:pPr>
      <w:rPr>
        <w:rFonts w:ascii="Symbol" w:hAnsi="Symbol" w:hint="default"/>
        <w:color w:val="auto"/>
      </w:rPr>
    </w:lvl>
    <w:lvl w:ilvl="1" w:tplc="0C0A0007">
      <w:start w:val="1"/>
      <w:numFmt w:val="bullet"/>
      <w:lvlText w:val=""/>
      <w:lvlPicBulletId w:val="0"/>
      <w:lvlJc w:val="left"/>
      <w:pPr>
        <w:tabs>
          <w:tab w:val="num" w:pos="1080"/>
        </w:tabs>
        <w:ind w:left="1080" w:hanging="360"/>
      </w:pPr>
      <w:rPr>
        <w:rFonts w:ascii="Symbol" w:hAnsi="Symbol" w:hint="default"/>
        <w:color w:val="auto"/>
      </w:rPr>
    </w:lvl>
    <w:lvl w:ilvl="2" w:tplc="080A001B">
      <w:start w:val="1"/>
      <w:numFmt w:val="bullet"/>
      <w:lvlText w:val=""/>
      <w:lvlJc w:val="left"/>
      <w:pPr>
        <w:tabs>
          <w:tab w:val="num" w:pos="1800"/>
        </w:tabs>
        <w:ind w:left="1800" w:hanging="360"/>
      </w:pPr>
      <w:rPr>
        <w:rFonts w:ascii="Wingdings" w:hAnsi="Wingdings" w:hint="default"/>
      </w:rPr>
    </w:lvl>
    <w:lvl w:ilvl="3" w:tplc="080A000F">
      <w:start w:val="1"/>
      <w:numFmt w:val="bullet"/>
      <w:lvlText w:val=""/>
      <w:lvlJc w:val="left"/>
      <w:pPr>
        <w:tabs>
          <w:tab w:val="num" w:pos="2520"/>
        </w:tabs>
        <w:ind w:left="2520" w:hanging="360"/>
      </w:pPr>
      <w:rPr>
        <w:rFonts w:ascii="Symbol" w:hAnsi="Symbol" w:hint="default"/>
      </w:rPr>
    </w:lvl>
    <w:lvl w:ilvl="4" w:tplc="080A0019" w:tentative="1">
      <w:start w:val="1"/>
      <w:numFmt w:val="bullet"/>
      <w:lvlText w:val="o"/>
      <w:lvlJc w:val="left"/>
      <w:pPr>
        <w:tabs>
          <w:tab w:val="num" w:pos="3240"/>
        </w:tabs>
        <w:ind w:left="3240" w:hanging="360"/>
      </w:pPr>
      <w:rPr>
        <w:rFonts w:ascii="Courier New" w:hAnsi="Courier New" w:cs="Courier New" w:hint="default"/>
      </w:rPr>
    </w:lvl>
    <w:lvl w:ilvl="5" w:tplc="080A001B" w:tentative="1">
      <w:start w:val="1"/>
      <w:numFmt w:val="bullet"/>
      <w:lvlText w:val=""/>
      <w:lvlJc w:val="left"/>
      <w:pPr>
        <w:tabs>
          <w:tab w:val="num" w:pos="3960"/>
        </w:tabs>
        <w:ind w:left="3960" w:hanging="360"/>
      </w:pPr>
      <w:rPr>
        <w:rFonts w:ascii="Wingdings" w:hAnsi="Wingdings" w:hint="default"/>
      </w:rPr>
    </w:lvl>
    <w:lvl w:ilvl="6" w:tplc="080A000F" w:tentative="1">
      <w:start w:val="1"/>
      <w:numFmt w:val="bullet"/>
      <w:lvlText w:val=""/>
      <w:lvlJc w:val="left"/>
      <w:pPr>
        <w:tabs>
          <w:tab w:val="num" w:pos="4680"/>
        </w:tabs>
        <w:ind w:left="4680" w:hanging="360"/>
      </w:pPr>
      <w:rPr>
        <w:rFonts w:ascii="Symbol" w:hAnsi="Symbol" w:hint="default"/>
      </w:rPr>
    </w:lvl>
    <w:lvl w:ilvl="7" w:tplc="080A0019" w:tentative="1">
      <w:start w:val="1"/>
      <w:numFmt w:val="bullet"/>
      <w:lvlText w:val="o"/>
      <w:lvlJc w:val="left"/>
      <w:pPr>
        <w:tabs>
          <w:tab w:val="num" w:pos="5400"/>
        </w:tabs>
        <w:ind w:left="5400" w:hanging="360"/>
      </w:pPr>
      <w:rPr>
        <w:rFonts w:ascii="Courier New" w:hAnsi="Courier New" w:cs="Courier New" w:hint="default"/>
      </w:rPr>
    </w:lvl>
    <w:lvl w:ilvl="8" w:tplc="080A001B" w:tentative="1">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5D90245F"/>
    <w:multiLevelType w:val="hybridMultilevel"/>
    <w:tmpl w:val="2C368DA6"/>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2" w15:restartNumberingAfterBreak="0">
    <w:nsid w:val="5F534B6F"/>
    <w:multiLevelType w:val="hybridMultilevel"/>
    <w:tmpl w:val="4DFAC050"/>
    <w:lvl w:ilvl="0" w:tplc="0C0A0001">
      <w:start w:val="1"/>
      <w:numFmt w:val="bullet"/>
      <w:lvlText w:val=""/>
      <w:lvlJc w:val="left"/>
      <w:pPr>
        <w:tabs>
          <w:tab w:val="num" w:pos="360"/>
        </w:tabs>
        <w:ind w:left="360" w:hanging="360"/>
      </w:pPr>
      <w:rPr>
        <w:rFonts w:ascii="Symbol" w:hAnsi="Symbol" w:hint="default"/>
        <w:color w:val="auto"/>
      </w:rPr>
    </w:lvl>
    <w:lvl w:ilvl="1" w:tplc="0C0A0007">
      <w:start w:val="1"/>
      <w:numFmt w:val="bullet"/>
      <w:lvlText w:val=""/>
      <w:lvlPicBulletId w:val="0"/>
      <w:lvlJc w:val="left"/>
      <w:pPr>
        <w:tabs>
          <w:tab w:val="num" w:pos="1080"/>
        </w:tabs>
        <w:ind w:left="1080" w:hanging="360"/>
      </w:pPr>
      <w:rPr>
        <w:rFonts w:ascii="Symbol" w:hAnsi="Symbol" w:hint="default"/>
        <w:color w:val="auto"/>
      </w:rPr>
    </w:lvl>
    <w:lvl w:ilvl="2" w:tplc="080A001B">
      <w:start w:val="1"/>
      <w:numFmt w:val="bullet"/>
      <w:lvlText w:val=""/>
      <w:lvlJc w:val="left"/>
      <w:pPr>
        <w:tabs>
          <w:tab w:val="num" w:pos="1800"/>
        </w:tabs>
        <w:ind w:left="1800" w:hanging="360"/>
      </w:pPr>
      <w:rPr>
        <w:rFonts w:ascii="Wingdings" w:hAnsi="Wingdings" w:hint="default"/>
      </w:rPr>
    </w:lvl>
    <w:lvl w:ilvl="3" w:tplc="080A000F">
      <w:start w:val="1"/>
      <w:numFmt w:val="bullet"/>
      <w:lvlText w:val=""/>
      <w:lvlJc w:val="left"/>
      <w:pPr>
        <w:tabs>
          <w:tab w:val="num" w:pos="2520"/>
        </w:tabs>
        <w:ind w:left="2520" w:hanging="360"/>
      </w:pPr>
      <w:rPr>
        <w:rFonts w:ascii="Symbol" w:hAnsi="Symbol" w:hint="default"/>
      </w:rPr>
    </w:lvl>
    <w:lvl w:ilvl="4" w:tplc="080A0019" w:tentative="1">
      <w:start w:val="1"/>
      <w:numFmt w:val="bullet"/>
      <w:lvlText w:val="o"/>
      <w:lvlJc w:val="left"/>
      <w:pPr>
        <w:tabs>
          <w:tab w:val="num" w:pos="3240"/>
        </w:tabs>
        <w:ind w:left="3240" w:hanging="360"/>
      </w:pPr>
      <w:rPr>
        <w:rFonts w:ascii="Courier New" w:hAnsi="Courier New" w:cs="Courier New" w:hint="default"/>
      </w:rPr>
    </w:lvl>
    <w:lvl w:ilvl="5" w:tplc="080A001B" w:tentative="1">
      <w:start w:val="1"/>
      <w:numFmt w:val="bullet"/>
      <w:lvlText w:val=""/>
      <w:lvlJc w:val="left"/>
      <w:pPr>
        <w:tabs>
          <w:tab w:val="num" w:pos="3960"/>
        </w:tabs>
        <w:ind w:left="3960" w:hanging="360"/>
      </w:pPr>
      <w:rPr>
        <w:rFonts w:ascii="Wingdings" w:hAnsi="Wingdings" w:hint="default"/>
      </w:rPr>
    </w:lvl>
    <w:lvl w:ilvl="6" w:tplc="080A000F" w:tentative="1">
      <w:start w:val="1"/>
      <w:numFmt w:val="bullet"/>
      <w:lvlText w:val=""/>
      <w:lvlJc w:val="left"/>
      <w:pPr>
        <w:tabs>
          <w:tab w:val="num" w:pos="4680"/>
        </w:tabs>
        <w:ind w:left="4680" w:hanging="360"/>
      </w:pPr>
      <w:rPr>
        <w:rFonts w:ascii="Symbol" w:hAnsi="Symbol" w:hint="default"/>
      </w:rPr>
    </w:lvl>
    <w:lvl w:ilvl="7" w:tplc="080A0019" w:tentative="1">
      <w:start w:val="1"/>
      <w:numFmt w:val="bullet"/>
      <w:lvlText w:val="o"/>
      <w:lvlJc w:val="left"/>
      <w:pPr>
        <w:tabs>
          <w:tab w:val="num" w:pos="5400"/>
        </w:tabs>
        <w:ind w:left="5400" w:hanging="360"/>
      </w:pPr>
      <w:rPr>
        <w:rFonts w:ascii="Courier New" w:hAnsi="Courier New" w:cs="Courier New" w:hint="default"/>
      </w:rPr>
    </w:lvl>
    <w:lvl w:ilvl="8" w:tplc="080A001B"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608B1091"/>
    <w:multiLevelType w:val="hybridMultilevel"/>
    <w:tmpl w:val="65169A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19A2EA2"/>
    <w:multiLevelType w:val="hybridMultilevel"/>
    <w:tmpl w:val="4830A64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64E01ED3"/>
    <w:multiLevelType w:val="hybridMultilevel"/>
    <w:tmpl w:val="8F564218"/>
    <w:lvl w:ilvl="0" w:tplc="0C0A0001">
      <w:start w:val="1"/>
      <w:numFmt w:val="bullet"/>
      <w:lvlText w:val=""/>
      <w:lvlJc w:val="left"/>
      <w:pPr>
        <w:tabs>
          <w:tab w:val="num" w:pos="360"/>
        </w:tabs>
        <w:ind w:left="360" w:hanging="360"/>
      </w:pPr>
      <w:rPr>
        <w:rFonts w:ascii="Symbol" w:hAnsi="Symbol" w:hint="default"/>
        <w:color w:val="auto"/>
      </w:rPr>
    </w:lvl>
    <w:lvl w:ilvl="1" w:tplc="0C0A0007">
      <w:start w:val="1"/>
      <w:numFmt w:val="bullet"/>
      <w:lvlText w:val=""/>
      <w:lvlPicBulletId w:val="0"/>
      <w:lvlJc w:val="left"/>
      <w:pPr>
        <w:tabs>
          <w:tab w:val="num" w:pos="1080"/>
        </w:tabs>
        <w:ind w:left="1080" w:hanging="360"/>
      </w:pPr>
      <w:rPr>
        <w:rFonts w:ascii="Symbol" w:hAnsi="Symbol" w:hint="default"/>
        <w:color w:val="auto"/>
      </w:rPr>
    </w:lvl>
    <w:lvl w:ilvl="2" w:tplc="080A001B">
      <w:start w:val="1"/>
      <w:numFmt w:val="bullet"/>
      <w:lvlText w:val=""/>
      <w:lvlJc w:val="left"/>
      <w:pPr>
        <w:tabs>
          <w:tab w:val="num" w:pos="1800"/>
        </w:tabs>
        <w:ind w:left="1800" w:hanging="360"/>
      </w:pPr>
      <w:rPr>
        <w:rFonts w:ascii="Wingdings" w:hAnsi="Wingdings" w:hint="default"/>
      </w:rPr>
    </w:lvl>
    <w:lvl w:ilvl="3" w:tplc="080A000F">
      <w:start w:val="1"/>
      <w:numFmt w:val="bullet"/>
      <w:lvlText w:val=""/>
      <w:lvlJc w:val="left"/>
      <w:pPr>
        <w:tabs>
          <w:tab w:val="num" w:pos="2520"/>
        </w:tabs>
        <w:ind w:left="2520" w:hanging="360"/>
      </w:pPr>
      <w:rPr>
        <w:rFonts w:ascii="Symbol" w:hAnsi="Symbol" w:hint="default"/>
      </w:rPr>
    </w:lvl>
    <w:lvl w:ilvl="4" w:tplc="080A0019" w:tentative="1">
      <w:start w:val="1"/>
      <w:numFmt w:val="bullet"/>
      <w:lvlText w:val="o"/>
      <w:lvlJc w:val="left"/>
      <w:pPr>
        <w:tabs>
          <w:tab w:val="num" w:pos="3240"/>
        </w:tabs>
        <w:ind w:left="3240" w:hanging="360"/>
      </w:pPr>
      <w:rPr>
        <w:rFonts w:ascii="Courier New" w:hAnsi="Courier New" w:cs="Courier New" w:hint="default"/>
      </w:rPr>
    </w:lvl>
    <w:lvl w:ilvl="5" w:tplc="080A001B" w:tentative="1">
      <w:start w:val="1"/>
      <w:numFmt w:val="bullet"/>
      <w:lvlText w:val=""/>
      <w:lvlJc w:val="left"/>
      <w:pPr>
        <w:tabs>
          <w:tab w:val="num" w:pos="3960"/>
        </w:tabs>
        <w:ind w:left="3960" w:hanging="360"/>
      </w:pPr>
      <w:rPr>
        <w:rFonts w:ascii="Wingdings" w:hAnsi="Wingdings" w:hint="default"/>
      </w:rPr>
    </w:lvl>
    <w:lvl w:ilvl="6" w:tplc="080A000F" w:tentative="1">
      <w:start w:val="1"/>
      <w:numFmt w:val="bullet"/>
      <w:lvlText w:val=""/>
      <w:lvlJc w:val="left"/>
      <w:pPr>
        <w:tabs>
          <w:tab w:val="num" w:pos="4680"/>
        </w:tabs>
        <w:ind w:left="4680" w:hanging="360"/>
      </w:pPr>
      <w:rPr>
        <w:rFonts w:ascii="Symbol" w:hAnsi="Symbol" w:hint="default"/>
      </w:rPr>
    </w:lvl>
    <w:lvl w:ilvl="7" w:tplc="080A0019" w:tentative="1">
      <w:start w:val="1"/>
      <w:numFmt w:val="bullet"/>
      <w:lvlText w:val="o"/>
      <w:lvlJc w:val="left"/>
      <w:pPr>
        <w:tabs>
          <w:tab w:val="num" w:pos="5400"/>
        </w:tabs>
        <w:ind w:left="5400" w:hanging="360"/>
      </w:pPr>
      <w:rPr>
        <w:rFonts w:ascii="Courier New" w:hAnsi="Courier New" w:cs="Courier New" w:hint="default"/>
      </w:rPr>
    </w:lvl>
    <w:lvl w:ilvl="8" w:tplc="080A001B"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665F295E"/>
    <w:multiLevelType w:val="hybridMultilevel"/>
    <w:tmpl w:val="E4423FD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69A23BCB"/>
    <w:multiLevelType w:val="hybridMultilevel"/>
    <w:tmpl w:val="5B5068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C802ED6"/>
    <w:multiLevelType w:val="hybridMultilevel"/>
    <w:tmpl w:val="124401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CB23E07"/>
    <w:multiLevelType w:val="hybridMultilevel"/>
    <w:tmpl w:val="33C6BBA0"/>
    <w:lvl w:ilvl="0" w:tplc="08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EB90EDF"/>
    <w:multiLevelType w:val="hybridMultilevel"/>
    <w:tmpl w:val="78280B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F5F667A"/>
    <w:multiLevelType w:val="hybridMultilevel"/>
    <w:tmpl w:val="54165C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F850A4A"/>
    <w:multiLevelType w:val="hybridMultilevel"/>
    <w:tmpl w:val="04E40570"/>
    <w:lvl w:ilvl="0" w:tplc="F6CA4136">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70AD636A"/>
    <w:multiLevelType w:val="hybridMultilevel"/>
    <w:tmpl w:val="2A0EB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35D0AD0"/>
    <w:multiLevelType w:val="hybridMultilevel"/>
    <w:tmpl w:val="0A1C1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410659D"/>
    <w:multiLevelType w:val="hybridMultilevel"/>
    <w:tmpl w:val="034E1DA2"/>
    <w:lvl w:ilvl="0" w:tplc="080A000F">
      <w:start w:val="1"/>
      <w:numFmt w:val="decimal"/>
      <w:lvlText w:val="%1."/>
      <w:lvlJc w:val="left"/>
      <w:pPr>
        <w:ind w:left="720" w:hanging="360"/>
      </w:pPr>
      <w:rPr>
        <w:rFonts w:hint="default"/>
      </w:rPr>
    </w:lvl>
    <w:lvl w:ilvl="1" w:tplc="080A001B">
      <w:start w:val="1"/>
      <w:numFmt w:val="lowerRoman"/>
      <w:lvlText w:val="%2."/>
      <w:lvlJc w:val="righ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747739CA"/>
    <w:multiLevelType w:val="hybridMultilevel"/>
    <w:tmpl w:val="84727676"/>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57" w15:restartNumberingAfterBreak="0">
    <w:nsid w:val="7AF13E97"/>
    <w:multiLevelType w:val="hybridMultilevel"/>
    <w:tmpl w:val="EB469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C3E1F7D"/>
    <w:multiLevelType w:val="multilevel"/>
    <w:tmpl w:val="82CEA56E"/>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ED21B07"/>
    <w:multiLevelType w:val="hybridMultilevel"/>
    <w:tmpl w:val="4002FF3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7F6A4880"/>
    <w:multiLevelType w:val="hybridMultilevel"/>
    <w:tmpl w:val="2AA67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F787956"/>
    <w:multiLevelType w:val="hybridMultilevel"/>
    <w:tmpl w:val="2BEC4DE4"/>
    <w:lvl w:ilvl="0" w:tplc="EC483122">
      <w:start w:val="1"/>
      <w:numFmt w:val="decimal"/>
      <w:lvlText w:val="%1."/>
      <w:lvlJc w:val="left"/>
      <w:pPr>
        <w:ind w:left="573" w:hanging="392"/>
      </w:pPr>
      <w:rPr>
        <w:rFonts w:hint="default"/>
        <w:b/>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62" w15:restartNumberingAfterBreak="0">
    <w:nsid w:val="7F966DBB"/>
    <w:multiLevelType w:val="hybridMultilevel"/>
    <w:tmpl w:val="DD56B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5"/>
  </w:num>
  <w:num w:numId="2">
    <w:abstractNumId w:val="59"/>
  </w:num>
  <w:num w:numId="3">
    <w:abstractNumId w:val="17"/>
  </w:num>
  <w:num w:numId="4">
    <w:abstractNumId w:val="22"/>
  </w:num>
  <w:num w:numId="5">
    <w:abstractNumId w:val="20"/>
  </w:num>
  <w:num w:numId="6">
    <w:abstractNumId w:val="11"/>
  </w:num>
  <w:num w:numId="7">
    <w:abstractNumId w:val="62"/>
  </w:num>
  <w:num w:numId="8">
    <w:abstractNumId w:val="45"/>
  </w:num>
  <w:num w:numId="9">
    <w:abstractNumId w:val="60"/>
  </w:num>
  <w:num w:numId="10">
    <w:abstractNumId w:val="53"/>
  </w:num>
  <w:num w:numId="11">
    <w:abstractNumId w:val="42"/>
  </w:num>
  <w:num w:numId="12">
    <w:abstractNumId w:val="54"/>
  </w:num>
  <w:num w:numId="13">
    <w:abstractNumId w:val="40"/>
  </w:num>
  <w:num w:numId="14">
    <w:abstractNumId w:val="27"/>
  </w:num>
  <w:num w:numId="15">
    <w:abstractNumId w:val="31"/>
  </w:num>
  <w:num w:numId="16">
    <w:abstractNumId w:val="18"/>
  </w:num>
  <w:num w:numId="17">
    <w:abstractNumId w:val="12"/>
  </w:num>
  <w:num w:numId="18">
    <w:abstractNumId w:val="19"/>
  </w:num>
  <w:num w:numId="19">
    <w:abstractNumId w:val="13"/>
  </w:num>
  <w:num w:numId="20">
    <w:abstractNumId w:val="39"/>
  </w:num>
  <w:num w:numId="21">
    <w:abstractNumId w:val="58"/>
  </w:num>
  <w:num w:numId="22">
    <w:abstractNumId w:val="41"/>
  </w:num>
  <w:num w:numId="23">
    <w:abstractNumId w:val="14"/>
  </w:num>
  <w:num w:numId="24">
    <w:abstractNumId w:val="8"/>
  </w:num>
  <w:num w:numId="25">
    <w:abstractNumId w:val="48"/>
  </w:num>
  <w:num w:numId="26">
    <w:abstractNumId w:val="57"/>
  </w:num>
  <w:num w:numId="27">
    <w:abstractNumId w:val="5"/>
  </w:num>
  <w:num w:numId="28">
    <w:abstractNumId w:val="37"/>
  </w:num>
  <w:num w:numId="29">
    <w:abstractNumId w:val="15"/>
  </w:num>
  <w:num w:numId="30">
    <w:abstractNumId w:val="51"/>
  </w:num>
  <w:num w:numId="31">
    <w:abstractNumId w:val="56"/>
  </w:num>
  <w:num w:numId="32">
    <w:abstractNumId w:val="10"/>
  </w:num>
  <w:num w:numId="33">
    <w:abstractNumId w:val="36"/>
  </w:num>
  <w:num w:numId="34">
    <w:abstractNumId w:val="50"/>
  </w:num>
  <w:num w:numId="35">
    <w:abstractNumId w:val="25"/>
  </w:num>
  <w:num w:numId="36">
    <w:abstractNumId w:val="23"/>
  </w:num>
  <w:num w:numId="37">
    <w:abstractNumId w:val="49"/>
  </w:num>
  <w:num w:numId="38">
    <w:abstractNumId w:val="6"/>
  </w:num>
  <w:num w:numId="39">
    <w:abstractNumId w:val="4"/>
  </w:num>
  <w:num w:numId="40">
    <w:abstractNumId w:val="24"/>
  </w:num>
  <w:num w:numId="41">
    <w:abstractNumId w:val="1"/>
  </w:num>
  <w:num w:numId="42">
    <w:abstractNumId w:val="32"/>
  </w:num>
  <w:num w:numId="43">
    <w:abstractNumId w:val="21"/>
  </w:num>
  <w:num w:numId="44">
    <w:abstractNumId w:val="3"/>
  </w:num>
  <w:num w:numId="45">
    <w:abstractNumId w:val="34"/>
  </w:num>
  <w:num w:numId="46">
    <w:abstractNumId w:val="29"/>
  </w:num>
  <w:num w:numId="47">
    <w:abstractNumId w:val="38"/>
  </w:num>
  <w:num w:numId="48">
    <w:abstractNumId w:val="46"/>
  </w:num>
  <w:num w:numId="49">
    <w:abstractNumId w:val="33"/>
  </w:num>
  <w:num w:numId="50">
    <w:abstractNumId w:val="44"/>
  </w:num>
  <w:num w:numId="51">
    <w:abstractNumId w:val="55"/>
  </w:num>
  <w:num w:numId="52">
    <w:abstractNumId w:val="16"/>
  </w:num>
  <w:num w:numId="53">
    <w:abstractNumId w:val="26"/>
  </w:num>
  <w:num w:numId="54">
    <w:abstractNumId w:val="52"/>
  </w:num>
  <w:num w:numId="55">
    <w:abstractNumId w:val="28"/>
  </w:num>
  <w:num w:numId="56">
    <w:abstractNumId w:val="61"/>
  </w:num>
  <w:num w:numId="57">
    <w:abstractNumId w:val="0"/>
  </w:num>
  <w:num w:numId="58">
    <w:abstractNumId w:val="30"/>
  </w:num>
  <w:num w:numId="59">
    <w:abstractNumId w:val="47"/>
  </w:num>
  <w:num w:numId="60">
    <w:abstractNumId w:val="43"/>
  </w:num>
  <w:num w:numId="61">
    <w:abstractNumId w:val="2"/>
  </w:num>
  <w:num w:numId="62">
    <w:abstractNumId w:val="7"/>
  </w:num>
  <w:num w:numId="63">
    <w:abstractNumId w:val="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0C"/>
    <w:rsid w:val="0000104E"/>
    <w:rsid w:val="000017DA"/>
    <w:rsid w:val="00002AEE"/>
    <w:rsid w:val="000033AF"/>
    <w:rsid w:val="00004048"/>
    <w:rsid w:val="00004E3D"/>
    <w:rsid w:val="00005488"/>
    <w:rsid w:val="000069C2"/>
    <w:rsid w:val="00006E97"/>
    <w:rsid w:val="000070E4"/>
    <w:rsid w:val="000102D2"/>
    <w:rsid w:val="0001059F"/>
    <w:rsid w:val="000109FE"/>
    <w:rsid w:val="00010CFD"/>
    <w:rsid w:val="00011900"/>
    <w:rsid w:val="000123B9"/>
    <w:rsid w:val="0001269D"/>
    <w:rsid w:val="000135D8"/>
    <w:rsid w:val="00013AC5"/>
    <w:rsid w:val="00013D9D"/>
    <w:rsid w:val="00014DC2"/>
    <w:rsid w:val="000153B6"/>
    <w:rsid w:val="00015453"/>
    <w:rsid w:val="00015B68"/>
    <w:rsid w:val="000160FD"/>
    <w:rsid w:val="000165DA"/>
    <w:rsid w:val="00016C34"/>
    <w:rsid w:val="00017C1F"/>
    <w:rsid w:val="00017E28"/>
    <w:rsid w:val="0002080C"/>
    <w:rsid w:val="00020C92"/>
    <w:rsid w:val="000214CF"/>
    <w:rsid w:val="00021C5B"/>
    <w:rsid w:val="0002246F"/>
    <w:rsid w:val="00022783"/>
    <w:rsid w:val="00022BB0"/>
    <w:rsid w:val="00023125"/>
    <w:rsid w:val="000236CB"/>
    <w:rsid w:val="00024B40"/>
    <w:rsid w:val="000254FA"/>
    <w:rsid w:val="0002552D"/>
    <w:rsid w:val="00025795"/>
    <w:rsid w:val="00025FA3"/>
    <w:rsid w:val="00027212"/>
    <w:rsid w:val="00027901"/>
    <w:rsid w:val="00030492"/>
    <w:rsid w:val="0003178E"/>
    <w:rsid w:val="00031B12"/>
    <w:rsid w:val="000324EB"/>
    <w:rsid w:val="00032B69"/>
    <w:rsid w:val="00032F3A"/>
    <w:rsid w:val="000347B0"/>
    <w:rsid w:val="00036223"/>
    <w:rsid w:val="000363D9"/>
    <w:rsid w:val="00036A3D"/>
    <w:rsid w:val="0003741F"/>
    <w:rsid w:val="000405BD"/>
    <w:rsid w:val="00040652"/>
    <w:rsid w:val="00040E91"/>
    <w:rsid w:val="000412AF"/>
    <w:rsid w:val="0004184B"/>
    <w:rsid w:val="00041B88"/>
    <w:rsid w:val="000422CB"/>
    <w:rsid w:val="000433AB"/>
    <w:rsid w:val="00043885"/>
    <w:rsid w:val="0004391C"/>
    <w:rsid w:val="00044030"/>
    <w:rsid w:val="0004441B"/>
    <w:rsid w:val="000446A4"/>
    <w:rsid w:val="00044D6D"/>
    <w:rsid w:val="00044FFD"/>
    <w:rsid w:val="00045248"/>
    <w:rsid w:val="000453AD"/>
    <w:rsid w:val="000459E8"/>
    <w:rsid w:val="0004667A"/>
    <w:rsid w:val="000471AA"/>
    <w:rsid w:val="00047EA3"/>
    <w:rsid w:val="00050010"/>
    <w:rsid w:val="00050C18"/>
    <w:rsid w:val="0005121E"/>
    <w:rsid w:val="0005169C"/>
    <w:rsid w:val="00051A17"/>
    <w:rsid w:val="000522C1"/>
    <w:rsid w:val="00052466"/>
    <w:rsid w:val="0005279C"/>
    <w:rsid w:val="0005324E"/>
    <w:rsid w:val="00053713"/>
    <w:rsid w:val="000539BE"/>
    <w:rsid w:val="000543A7"/>
    <w:rsid w:val="00054435"/>
    <w:rsid w:val="000561F3"/>
    <w:rsid w:val="00056264"/>
    <w:rsid w:val="0005726B"/>
    <w:rsid w:val="00060039"/>
    <w:rsid w:val="000602E2"/>
    <w:rsid w:val="00060685"/>
    <w:rsid w:val="00060DA0"/>
    <w:rsid w:val="00061417"/>
    <w:rsid w:val="00061587"/>
    <w:rsid w:val="000617F4"/>
    <w:rsid w:val="0006211C"/>
    <w:rsid w:val="00063075"/>
    <w:rsid w:val="00063A9D"/>
    <w:rsid w:val="00064153"/>
    <w:rsid w:val="0006426A"/>
    <w:rsid w:val="000652CA"/>
    <w:rsid w:val="000652EB"/>
    <w:rsid w:val="00065DC8"/>
    <w:rsid w:val="00066A3F"/>
    <w:rsid w:val="0006715A"/>
    <w:rsid w:val="000673BF"/>
    <w:rsid w:val="00067C8C"/>
    <w:rsid w:val="00067D16"/>
    <w:rsid w:val="00067D9F"/>
    <w:rsid w:val="00067DC5"/>
    <w:rsid w:val="00070AFE"/>
    <w:rsid w:val="00071B24"/>
    <w:rsid w:val="00072DBA"/>
    <w:rsid w:val="00073092"/>
    <w:rsid w:val="00073645"/>
    <w:rsid w:val="00073C28"/>
    <w:rsid w:val="00074B28"/>
    <w:rsid w:val="00074D01"/>
    <w:rsid w:val="00074E4F"/>
    <w:rsid w:val="00074E9E"/>
    <w:rsid w:val="000751A2"/>
    <w:rsid w:val="00075BD2"/>
    <w:rsid w:val="000760A0"/>
    <w:rsid w:val="000769E8"/>
    <w:rsid w:val="0007787A"/>
    <w:rsid w:val="00080303"/>
    <w:rsid w:val="00080ACA"/>
    <w:rsid w:val="00080CB7"/>
    <w:rsid w:val="00082740"/>
    <w:rsid w:val="00082784"/>
    <w:rsid w:val="00082954"/>
    <w:rsid w:val="00082A9F"/>
    <w:rsid w:val="0008308C"/>
    <w:rsid w:val="000831A0"/>
    <w:rsid w:val="000832CF"/>
    <w:rsid w:val="00083480"/>
    <w:rsid w:val="000836B5"/>
    <w:rsid w:val="0008440F"/>
    <w:rsid w:val="00084C08"/>
    <w:rsid w:val="00085ECE"/>
    <w:rsid w:val="00086D53"/>
    <w:rsid w:val="00086F34"/>
    <w:rsid w:val="00086FFD"/>
    <w:rsid w:val="000871D8"/>
    <w:rsid w:val="00091BCF"/>
    <w:rsid w:val="0009217F"/>
    <w:rsid w:val="000924A3"/>
    <w:rsid w:val="000940B4"/>
    <w:rsid w:val="000942F6"/>
    <w:rsid w:val="00094E2B"/>
    <w:rsid w:val="0009502F"/>
    <w:rsid w:val="000962FE"/>
    <w:rsid w:val="000A0AC8"/>
    <w:rsid w:val="000A0FE2"/>
    <w:rsid w:val="000A14A5"/>
    <w:rsid w:val="000A1ABC"/>
    <w:rsid w:val="000A285D"/>
    <w:rsid w:val="000A346C"/>
    <w:rsid w:val="000A4162"/>
    <w:rsid w:val="000A45AF"/>
    <w:rsid w:val="000A5309"/>
    <w:rsid w:val="000A59E9"/>
    <w:rsid w:val="000A5FB0"/>
    <w:rsid w:val="000A6EBF"/>
    <w:rsid w:val="000A73CD"/>
    <w:rsid w:val="000A7A44"/>
    <w:rsid w:val="000B00E2"/>
    <w:rsid w:val="000B0195"/>
    <w:rsid w:val="000B0408"/>
    <w:rsid w:val="000B0708"/>
    <w:rsid w:val="000B0A5F"/>
    <w:rsid w:val="000B127A"/>
    <w:rsid w:val="000B1568"/>
    <w:rsid w:val="000B160B"/>
    <w:rsid w:val="000B1A1E"/>
    <w:rsid w:val="000B1FD1"/>
    <w:rsid w:val="000B25F3"/>
    <w:rsid w:val="000B2601"/>
    <w:rsid w:val="000B2E60"/>
    <w:rsid w:val="000B2F75"/>
    <w:rsid w:val="000B374F"/>
    <w:rsid w:val="000B3B9C"/>
    <w:rsid w:val="000B5421"/>
    <w:rsid w:val="000B6591"/>
    <w:rsid w:val="000C0235"/>
    <w:rsid w:val="000C040D"/>
    <w:rsid w:val="000C0614"/>
    <w:rsid w:val="000C0BFF"/>
    <w:rsid w:val="000C151D"/>
    <w:rsid w:val="000C1874"/>
    <w:rsid w:val="000C242E"/>
    <w:rsid w:val="000C2481"/>
    <w:rsid w:val="000C2674"/>
    <w:rsid w:val="000C2F0C"/>
    <w:rsid w:val="000C343D"/>
    <w:rsid w:val="000C3533"/>
    <w:rsid w:val="000C36BE"/>
    <w:rsid w:val="000C3B98"/>
    <w:rsid w:val="000C3C15"/>
    <w:rsid w:val="000C3E1A"/>
    <w:rsid w:val="000C3FC1"/>
    <w:rsid w:val="000C556B"/>
    <w:rsid w:val="000C5BCF"/>
    <w:rsid w:val="000C602C"/>
    <w:rsid w:val="000C6B81"/>
    <w:rsid w:val="000C74E5"/>
    <w:rsid w:val="000C7C2E"/>
    <w:rsid w:val="000C7E6D"/>
    <w:rsid w:val="000D0C30"/>
    <w:rsid w:val="000D102F"/>
    <w:rsid w:val="000D1647"/>
    <w:rsid w:val="000D2724"/>
    <w:rsid w:val="000D2D7E"/>
    <w:rsid w:val="000D4327"/>
    <w:rsid w:val="000D4734"/>
    <w:rsid w:val="000D4B19"/>
    <w:rsid w:val="000D5DAE"/>
    <w:rsid w:val="000D67BD"/>
    <w:rsid w:val="000D6D77"/>
    <w:rsid w:val="000D716C"/>
    <w:rsid w:val="000D7823"/>
    <w:rsid w:val="000E364D"/>
    <w:rsid w:val="000E3F8B"/>
    <w:rsid w:val="000E5525"/>
    <w:rsid w:val="000E5695"/>
    <w:rsid w:val="000E6720"/>
    <w:rsid w:val="000E6806"/>
    <w:rsid w:val="000E6DB6"/>
    <w:rsid w:val="000E6F4D"/>
    <w:rsid w:val="000E6F9B"/>
    <w:rsid w:val="000E72A2"/>
    <w:rsid w:val="000E74AE"/>
    <w:rsid w:val="000E7859"/>
    <w:rsid w:val="000E7CC9"/>
    <w:rsid w:val="000F02B3"/>
    <w:rsid w:val="000F02DA"/>
    <w:rsid w:val="000F1393"/>
    <w:rsid w:val="000F14F0"/>
    <w:rsid w:val="000F15C9"/>
    <w:rsid w:val="000F1EE1"/>
    <w:rsid w:val="000F2114"/>
    <w:rsid w:val="000F3055"/>
    <w:rsid w:val="000F3BA8"/>
    <w:rsid w:val="000F3C38"/>
    <w:rsid w:val="000F4D03"/>
    <w:rsid w:val="000F5458"/>
    <w:rsid w:val="000F69FB"/>
    <w:rsid w:val="000F6B96"/>
    <w:rsid w:val="000F6C45"/>
    <w:rsid w:val="000F6C7D"/>
    <w:rsid w:val="00100790"/>
    <w:rsid w:val="00100FDF"/>
    <w:rsid w:val="00101F94"/>
    <w:rsid w:val="0010254D"/>
    <w:rsid w:val="00102EFF"/>
    <w:rsid w:val="001035CE"/>
    <w:rsid w:val="00103FAA"/>
    <w:rsid w:val="00104D06"/>
    <w:rsid w:val="00105336"/>
    <w:rsid w:val="001056E4"/>
    <w:rsid w:val="0010728D"/>
    <w:rsid w:val="00107EE4"/>
    <w:rsid w:val="00107F97"/>
    <w:rsid w:val="00111FD8"/>
    <w:rsid w:val="00112D47"/>
    <w:rsid w:val="00112D52"/>
    <w:rsid w:val="0011309B"/>
    <w:rsid w:val="001131AB"/>
    <w:rsid w:val="001132EC"/>
    <w:rsid w:val="00113B5E"/>
    <w:rsid w:val="00115CA0"/>
    <w:rsid w:val="001162C9"/>
    <w:rsid w:val="00116659"/>
    <w:rsid w:val="00116CCB"/>
    <w:rsid w:val="00116E1F"/>
    <w:rsid w:val="001173C2"/>
    <w:rsid w:val="00120D28"/>
    <w:rsid w:val="001212B9"/>
    <w:rsid w:val="00121BEF"/>
    <w:rsid w:val="00121E70"/>
    <w:rsid w:val="00121EB3"/>
    <w:rsid w:val="001227AF"/>
    <w:rsid w:val="00122823"/>
    <w:rsid w:val="00122E8A"/>
    <w:rsid w:val="00123115"/>
    <w:rsid w:val="0012450B"/>
    <w:rsid w:val="0012486E"/>
    <w:rsid w:val="00124F25"/>
    <w:rsid w:val="00125638"/>
    <w:rsid w:val="001260AC"/>
    <w:rsid w:val="00126539"/>
    <w:rsid w:val="001268CD"/>
    <w:rsid w:val="0012704D"/>
    <w:rsid w:val="00127D20"/>
    <w:rsid w:val="0013021C"/>
    <w:rsid w:val="001319A8"/>
    <w:rsid w:val="00132C18"/>
    <w:rsid w:val="00132C50"/>
    <w:rsid w:val="00133F01"/>
    <w:rsid w:val="00134733"/>
    <w:rsid w:val="00134EDC"/>
    <w:rsid w:val="001352DB"/>
    <w:rsid w:val="00135373"/>
    <w:rsid w:val="00135846"/>
    <w:rsid w:val="00135E71"/>
    <w:rsid w:val="001360FB"/>
    <w:rsid w:val="00136652"/>
    <w:rsid w:val="00136696"/>
    <w:rsid w:val="00136ED1"/>
    <w:rsid w:val="001370E6"/>
    <w:rsid w:val="00137289"/>
    <w:rsid w:val="001374B6"/>
    <w:rsid w:val="00137828"/>
    <w:rsid w:val="00137EAF"/>
    <w:rsid w:val="00137F58"/>
    <w:rsid w:val="00140A56"/>
    <w:rsid w:val="00141568"/>
    <w:rsid w:val="00141706"/>
    <w:rsid w:val="00142089"/>
    <w:rsid w:val="001420D8"/>
    <w:rsid w:val="0014295F"/>
    <w:rsid w:val="00144606"/>
    <w:rsid w:val="00144F20"/>
    <w:rsid w:val="0014551F"/>
    <w:rsid w:val="00145EB3"/>
    <w:rsid w:val="0014625E"/>
    <w:rsid w:val="00146BBC"/>
    <w:rsid w:val="0014711E"/>
    <w:rsid w:val="001475EB"/>
    <w:rsid w:val="001509FB"/>
    <w:rsid w:val="00151095"/>
    <w:rsid w:val="0015124B"/>
    <w:rsid w:val="00151D36"/>
    <w:rsid w:val="00151DAB"/>
    <w:rsid w:val="001521A6"/>
    <w:rsid w:val="001529EF"/>
    <w:rsid w:val="0015362B"/>
    <w:rsid w:val="0015382D"/>
    <w:rsid w:val="00153B4B"/>
    <w:rsid w:val="00153C7A"/>
    <w:rsid w:val="00153CDB"/>
    <w:rsid w:val="00153DE0"/>
    <w:rsid w:val="001544C7"/>
    <w:rsid w:val="0015474A"/>
    <w:rsid w:val="00154C0B"/>
    <w:rsid w:val="00154E24"/>
    <w:rsid w:val="00154E81"/>
    <w:rsid w:val="00155947"/>
    <w:rsid w:val="00155A62"/>
    <w:rsid w:val="00155B43"/>
    <w:rsid w:val="0015622C"/>
    <w:rsid w:val="0015684F"/>
    <w:rsid w:val="00156AFB"/>
    <w:rsid w:val="00157D46"/>
    <w:rsid w:val="00157DE9"/>
    <w:rsid w:val="00161B3A"/>
    <w:rsid w:val="00161D8C"/>
    <w:rsid w:val="0016245B"/>
    <w:rsid w:val="001624A8"/>
    <w:rsid w:val="00162A4D"/>
    <w:rsid w:val="00162D39"/>
    <w:rsid w:val="001648D7"/>
    <w:rsid w:val="00164E4F"/>
    <w:rsid w:val="0016523C"/>
    <w:rsid w:val="001663EF"/>
    <w:rsid w:val="001664BB"/>
    <w:rsid w:val="00166C6F"/>
    <w:rsid w:val="001674B5"/>
    <w:rsid w:val="001718AE"/>
    <w:rsid w:val="00171B00"/>
    <w:rsid w:val="00171B2E"/>
    <w:rsid w:val="00171B78"/>
    <w:rsid w:val="00171C0B"/>
    <w:rsid w:val="00171F2F"/>
    <w:rsid w:val="00171F78"/>
    <w:rsid w:val="0017295E"/>
    <w:rsid w:val="00172CC0"/>
    <w:rsid w:val="00173189"/>
    <w:rsid w:val="00174324"/>
    <w:rsid w:val="001743DA"/>
    <w:rsid w:val="00174AF1"/>
    <w:rsid w:val="001751DB"/>
    <w:rsid w:val="001758D1"/>
    <w:rsid w:val="00176BA2"/>
    <w:rsid w:val="00177D13"/>
    <w:rsid w:val="0018012B"/>
    <w:rsid w:val="00180522"/>
    <w:rsid w:val="001807D7"/>
    <w:rsid w:val="00180A2A"/>
    <w:rsid w:val="00180D35"/>
    <w:rsid w:val="00181A7E"/>
    <w:rsid w:val="00181BBC"/>
    <w:rsid w:val="00182206"/>
    <w:rsid w:val="001835FF"/>
    <w:rsid w:val="0018382E"/>
    <w:rsid w:val="00183DD0"/>
    <w:rsid w:val="00184491"/>
    <w:rsid w:val="00184940"/>
    <w:rsid w:val="00185843"/>
    <w:rsid w:val="00185BC9"/>
    <w:rsid w:val="00186E69"/>
    <w:rsid w:val="00187696"/>
    <w:rsid w:val="001902A8"/>
    <w:rsid w:val="00190875"/>
    <w:rsid w:val="00193856"/>
    <w:rsid w:val="001943FE"/>
    <w:rsid w:val="00194DC8"/>
    <w:rsid w:val="00195016"/>
    <w:rsid w:val="00197BC2"/>
    <w:rsid w:val="00197EA7"/>
    <w:rsid w:val="001A0147"/>
    <w:rsid w:val="001A028D"/>
    <w:rsid w:val="001A047A"/>
    <w:rsid w:val="001A0A11"/>
    <w:rsid w:val="001A39EF"/>
    <w:rsid w:val="001A4CFD"/>
    <w:rsid w:val="001A544B"/>
    <w:rsid w:val="001A54C9"/>
    <w:rsid w:val="001A553E"/>
    <w:rsid w:val="001A581A"/>
    <w:rsid w:val="001A66D7"/>
    <w:rsid w:val="001A6939"/>
    <w:rsid w:val="001A6A2E"/>
    <w:rsid w:val="001A7C41"/>
    <w:rsid w:val="001A7D14"/>
    <w:rsid w:val="001B08C1"/>
    <w:rsid w:val="001B0905"/>
    <w:rsid w:val="001B096E"/>
    <w:rsid w:val="001B0BD9"/>
    <w:rsid w:val="001B0D65"/>
    <w:rsid w:val="001B1204"/>
    <w:rsid w:val="001B179C"/>
    <w:rsid w:val="001B3353"/>
    <w:rsid w:val="001B36C3"/>
    <w:rsid w:val="001B4884"/>
    <w:rsid w:val="001B5356"/>
    <w:rsid w:val="001B6782"/>
    <w:rsid w:val="001C1106"/>
    <w:rsid w:val="001C1345"/>
    <w:rsid w:val="001C19CD"/>
    <w:rsid w:val="001C2490"/>
    <w:rsid w:val="001C24BB"/>
    <w:rsid w:val="001C2A59"/>
    <w:rsid w:val="001C3392"/>
    <w:rsid w:val="001C4876"/>
    <w:rsid w:val="001C515D"/>
    <w:rsid w:val="001C5461"/>
    <w:rsid w:val="001C5FCA"/>
    <w:rsid w:val="001C6FDB"/>
    <w:rsid w:val="001D02F9"/>
    <w:rsid w:val="001D046B"/>
    <w:rsid w:val="001D04CB"/>
    <w:rsid w:val="001D05ED"/>
    <w:rsid w:val="001D07D8"/>
    <w:rsid w:val="001D0BCF"/>
    <w:rsid w:val="001D11A7"/>
    <w:rsid w:val="001D1A65"/>
    <w:rsid w:val="001D236D"/>
    <w:rsid w:val="001D2A7B"/>
    <w:rsid w:val="001D2F59"/>
    <w:rsid w:val="001D391E"/>
    <w:rsid w:val="001D4028"/>
    <w:rsid w:val="001D4160"/>
    <w:rsid w:val="001D525F"/>
    <w:rsid w:val="001D702F"/>
    <w:rsid w:val="001E02C6"/>
    <w:rsid w:val="001E05B3"/>
    <w:rsid w:val="001E2A4B"/>
    <w:rsid w:val="001E2D0A"/>
    <w:rsid w:val="001E3A02"/>
    <w:rsid w:val="001E46C4"/>
    <w:rsid w:val="001E48EB"/>
    <w:rsid w:val="001E4C4A"/>
    <w:rsid w:val="001E505C"/>
    <w:rsid w:val="001E578A"/>
    <w:rsid w:val="001E591F"/>
    <w:rsid w:val="001E6728"/>
    <w:rsid w:val="001E78E2"/>
    <w:rsid w:val="001F0135"/>
    <w:rsid w:val="001F0A21"/>
    <w:rsid w:val="001F0F15"/>
    <w:rsid w:val="001F1252"/>
    <w:rsid w:val="001F12BA"/>
    <w:rsid w:val="001F29BB"/>
    <w:rsid w:val="001F346A"/>
    <w:rsid w:val="001F3B47"/>
    <w:rsid w:val="001F43CC"/>
    <w:rsid w:val="001F4FD0"/>
    <w:rsid w:val="001F54BD"/>
    <w:rsid w:val="001F54D4"/>
    <w:rsid w:val="001F54DE"/>
    <w:rsid w:val="001F6735"/>
    <w:rsid w:val="001F7339"/>
    <w:rsid w:val="001F7B82"/>
    <w:rsid w:val="0020069D"/>
    <w:rsid w:val="00201570"/>
    <w:rsid w:val="00201959"/>
    <w:rsid w:val="002019D8"/>
    <w:rsid w:val="00202335"/>
    <w:rsid w:val="00202E95"/>
    <w:rsid w:val="00203244"/>
    <w:rsid w:val="00203977"/>
    <w:rsid w:val="0020398C"/>
    <w:rsid w:val="00204239"/>
    <w:rsid w:val="0020482A"/>
    <w:rsid w:val="00206100"/>
    <w:rsid w:val="00206F65"/>
    <w:rsid w:val="002074BB"/>
    <w:rsid w:val="00207709"/>
    <w:rsid w:val="00207CFD"/>
    <w:rsid w:val="00212C5F"/>
    <w:rsid w:val="00213B04"/>
    <w:rsid w:val="0021464E"/>
    <w:rsid w:val="00214B38"/>
    <w:rsid w:val="00214BFF"/>
    <w:rsid w:val="00215019"/>
    <w:rsid w:val="0021506A"/>
    <w:rsid w:val="00215B87"/>
    <w:rsid w:val="00216B89"/>
    <w:rsid w:val="0022065E"/>
    <w:rsid w:val="00220A33"/>
    <w:rsid w:val="00221EC9"/>
    <w:rsid w:val="002225CD"/>
    <w:rsid w:val="0022426F"/>
    <w:rsid w:val="00224B22"/>
    <w:rsid w:val="00226AE8"/>
    <w:rsid w:val="00227028"/>
    <w:rsid w:val="00227040"/>
    <w:rsid w:val="0023016E"/>
    <w:rsid w:val="00230AF6"/>
    <w:rsid w:val="002310AC"/>
    <w:rsid w:val="00231669"/>
    <w:rsid w:val="00231A78"/>
    <w:rsid w:val="0023241C"/>
    <w:rsid w:val="00233438"/>
    <w:rsid w:val="00233811"/>
    <w:rsid w:val="00233B86"/>
    <w:rsid w:val="00233E6E"/>
    <w:rsid w:val="00233E9F"/>
    <w:rsid w:val="002343B0"/>
    <w:rsid w:val="00235D03"/>
    <w:rsid w:val="00235E48"/>
    <w:rsid w:val="00236C1E"/>
    <w:rsid w:val="0023714E"/>
    <w:rsid w:val="00237428"/>
    <w:rsid w:val="00237C28"/>
    <w:rsid w:val="00240CC0"/>
    <w:rsid w:val="00240F4F"/>
    <w:rsid w:val="00241889"/>
    <w:rsid w:val="00242D35"/>
    <w:rsid w:val="00243390"/>
    <w:rsid w:val="00243A86"/>
    <w:rsid w:val="0024499D"/>
    <w:rsid w:val="002466AA"/>
    <w:rsid w:val="00246DCB"/>
    <w:rsid w:val="00247046"/>
    <w:rsid w:val="00247895"/>
    <w:rsid w:val="00247ABF"/>
    <w:rsid w:val="00250C4A"/>
    <w:rsid w:val="00251042"/>
    <w:rsid w:val="002510EF"/>
    <w:rsid w:val="00251263"/>
    <w:rsid w:val="0025208A"/>
    <w:rsid w:val="002528FF"/>
    <w:rsid w:val="002530EB"/>
    <w:rsid w:val="00253B9F"/>
    <w:rsid w:val="002542E9"/>
    <w:rsid w:val="0025513A"/>
    <w:rsid w:val="002551B7"/>
    <w:rsid w:val="00255600"/>
    <w:rsid w:val="00255619"/>
    <w:rsid w:val="0025586D"/>
    <w:rsid w:val="00255DCC"/>
    <w:rsid w:val="00256DB6"/>
    <w:rsid w:val="00257947"/>
    <w:rsid w:val="00257A1E"/>
    <w:rsid w:val="002602AE"/>
    <w:rsid w:val="002602CB"/>
    <w:rsid w:val="0026060C"/>
    <w:rsid w:val="00260E77"/>
    <w:rsid w:val="00261288"/>
    <w:rsid w:val="0026220D"/>
    <w:rsid w:val="002628F4"/>
    <w:rsid w:val="00262F45"/>
    <w:rsid w:val="00263275"/>
    <w:rsid w:val="00263410"/>
    <w:rsid w:val="002654F3"/>
    <w:rsid w:val="00265895"/>
    <w:rsid w:val="00265A8D"/>
    <w:rsid w:val="0026619B"/>
    <w:rsid w:val="00266A28"/>
    <w:rsid w:val="00266BC0"/>
    <w:rsid w:val="0026707B"/>
    <w:rsid w:val="00267502"/>
    <w:rsid w:val="00267610"/>
    <w:rsid w:val="00270367"/>
    <w:rsid w:val="002716A1"/>
    <w:rsid w:val="00271A55"/>
    <w:rsid w:val="00272233"/>
    <w:rsid w:val="002726B8"/>
    <w:rsid w:val="002756F6"/>
    <w:rsid w:val="002763FA"/>
    <w:rsid w:val="0027749F"/>
    <w:rsid w:val="0028081C"/>
    <w:rsid w:val="00281C68"/>
    <w:rsid w:val="00281C95"/>
    <w:rsid w:val="00282802"/>
    <w:rsid w:val="0028408B"/>
    <w:rsid w:val="00287E55"/>
    <w:rsid w:val="0029015B"/>
    <w:rsid w:val="00290F55"/>
    <w:rsid w:val="00291218"/>
    <w:rsid w:val="0029168B"/>
    <w:rsid w:val="00292C21"/>
    <w:rsid w:val="00292D34"/>
    <w:rsid w:val="00292DF8"/>
    <w:rsid w:val="002934A2"/>
    <w:rsid w:val="00293D8E"/>
    <w:rsid w:val="00293EA4"/>
    <w:rsid w:val="00296941"/>
    <w:rsid w:val="00296B61"/>
    <w:rsid w:val="00297193"/>
    <w:rsid w:val="0029754D"/>
    <w:rsid w:val="00297A91"/>
    <w:rsid w:val="002A010A"/>
    <w:rsid w:val="002A07F1"/>
    <w:rsid w:val="002A0A84"/>
    <w:rsid w:val="002A0EC1"/>
    <w:rsid w:val="002A116F"/>
    <w:rsid w:val="002A1526"/>
    <w:rsid w:val="002A372D"/>
    <w:rsid w:val="002A3738"/>
    <w:rsid w:val="002A3B38"/>
    <w:rsid w:val="002A4437"/>
    <w:rsid w:val="002A4B9D"/>
    <w:rsid w:val="002A4FC5"/>
    <w:rsid w:val="002A507E"/>
    <w:rsid w:val="002A5159"/>
    <w:rsid w:val="002A5723"/>
    <w:rsid w:val="002A6AB4"/>
    <w:rsid w:val="002A6DD2"/>
    <w:rsid w:val="002A709A"/>
    <w:rsid w:val="002A746B"/>
    <w:rsid w:val="002A7A5C"/>
    <w:rsid w:val="002B0262"/>
    <w:rsid w:val="002B0780"/>
    <w:rsid w:val="002B07CF"/>
    <w:rsid w:val="002B0D38"/>
    <w:rsid w:val="002B12B8"/>
    <w:rsid w:val="002B1699"/>
    <w:rsid w:val="002B2015"/>
    <w:rsid w:val="002B29AF"/>
    <w:rsid w:val="002B3432"/>
    <w:rsid w:val="002B4767"/>
    <w:rsid w:val="002B4C67"/>
    <w:rsid w:val="002B5BD4"/>
    <w:rsid w:val="002B6AAC"/>
    <w:rsid w:val="002B748D"/>
    <w:rsid w:val="002B77AB"/>
    <w:rsid w:val="002C04D1"/>
    <w:rsid w:val="002C0A07"/>
    <w:rsid w:val="002C181D"/>
    <w:rsid w:val="002C22ED"/>
    <w:rsid w:val="002C37A4"/>
    <w:rsid w:val="002C3EA0"/>
    <w:rsid w:val="002C41A8"/>
    <w:rsid w:val="002C4786"/>
    <w:rsid w:val="002C59C3"/>
    <w:rsid w:val="002C5AA2"/>
    <w:rsid w:val="002C5E72"/>
    <w:rsid w:val="002C639C"/>
    <w:rsid w:val="002C6679"/>
    <w:rsid w:val="002C689E"/>
    <w:rsid w:val="002C7210"/>
    <w:rsid w:val="002C73AA"/>
    <w:rsid w:val="002C7684"/>
    <w:rsid w:val="002C7B7D"/>
    <w:rsid w:val="002D0DED"/>
    <w:rsid w:val="002D1D2E"/>
    <w:rsid w:val="002D1DAD"/>
    <w:rsid w:val="002D2867"/>
    <w:rsid w:val="002D2F8E"/>
    <w:rsid w:val="002D34AF"/>
    <w:rsid w:val="002D35F9"/>
    <w:rsid w:val="002D3A71"/>
    <w:rsid w:val="002D3E94"/>
    <w:rsid w:val="002D45AB"/>
    <w:rsid w:val="002D4F55"/>
    <w:rsid w:val="002D51A1"/>
    <w:rsid w:val="002D51D6"/>
    <w:rsid w:val="002D72AE"/>
    <w:rsid w:val="002E0399"/>
    <w:rsid w:val="002E03EE"/>
    <w:rsid w:val="002E058B"/>
    <w:rsid w:val="002E0A21"/>
    <w:rsid w:val="002E102E"/>
    <w:rsid w:val="002E12FD"/>
    <w:rsid w:val="002E2A4E"/>
    <w:rsid w:val="002E2F8C"/>
    <w:rsid w:val="002E3268"/>
    <w:rsid w:val="002E3C16"/>
    <w:rsid w:val="002E45B5"/>
    <w:rsid w:val="002E4975"/>
    <w:rsid w:val="002E5390"/>
    <w:rsid w:val="002E566A"/>
    <w:rsid w:val="002E5CB5"/>
    <w:rsid w:val="002E6F85"/>
    <w:rsid w:val="002E796C"/>
    <w:rsid w:val="002E7F40"/>
    <w:rsid w:val="002F0303"/>
    <w:rsid w:val="002F0B39"/>
    <w:rsid w:val="002F0CAD"/>
    <w:rsid w:val="002F145D"/>
    <w:rsid w:val="002F2C9E"/>
    <w:rsid w:val="002F3273"/>
    <w:rsid w:val="002F3790"/>
    <w:rsid w:val="002F379A"/>
    <w:rsid w:val="002F3EA2"/>
    <w:rsid w:val="002F44E8"/>
    <w:rsid w:val="002F6248"/>
    <w:rsid w:val="002F63C7"/>
    <w:rsid w:val="002F6692"/>
    <w:rsid w:val="002F7DF5"/>
    <w:rsid w:val="003008F3"/>
    <w:rsid w:val="003009D1"/>
    <w:rsid w:val="00300BC4"/>
    <w:rsid w:val="00301CA4"/>
    <w:rsid w:val="00301CE8"/>
    <w:rsid w:val="00302FD1"/>
    <w:rsid w:val="00302FD5"/>
    <w:rsid w:val="00303820"/>
    <w:rsid w:val="00303CBA"/>
    <w:rsid w:val="00304961"/>
    <w:rsid w:val="00304A5F"/>
    <w:rsid w:val="00304AB0"/>
    <w:rsid w:val="00304BCF"/>
    <w:rsid w:val="0030509D"/>
    <w:rsid w:val="00305BC3"/>
    <w:rsid w:val="00305E40"/>
    <w:rsid w:val="003068A8"/>
    <w:rsid w:val="003069CB"/>
    <w:rsid w:val="00306E60"/>
    <w:rsid w:val="003074A6"/>
    <w:rsid w:val="003100A3"/>
    <w:rsid w:val="0031024B"/>
    <w:rsid w:val="0031038F"/>
    <w:rsid w:val="003103C8"/>
    <w:rsid w:val="00310B33"/>
    <w:rsid w:val="00311CAB"/>
    <w:rsid w:val="00311D90"/>
    <w:rsid w:val="00312368"/>
    <w:rsid w:val="00312D55"/>
    <w:rsid w:val="00312F5D"/>
    <w:rsid w:val="003130B8"/>
    <w:rsid w:val="003138B6"/>
    <w:rsid w:val="00313A50"/>
    <w:rsid w:val="00313C2E"/>
    <w:rsid w:val="00313D34"/>
    <w:rsid w:val="003149D4"/>
    <w:rsid w:val="00315A5A"/>
    <w:rsid w:val="00316992"/>
    <w:rsid w:val="003179D2"/>
    <w:rsid w:val="00317BB6"/>
    <w:rsid w:val="0032030B"/>
    <w:rsid w:val="00320413"/>
    <w:rsid w:val="0032057A"/>
    <w:rsid w:val="00320828"/>
    <w:rsid w:val="003210E0"/>
    <w:rsid w:val="00321880"/>
    <w:rsid w:val="003226EC"/>
    <w:rsid w:val="003228AC"/>
    <w:rsid w:val="003236A7"/>
    <w:rsid w:val="00326DFB"/>
    <w:rsid w:val="003277BA"/>
    <w:rsid w:val="00327CBB"/>
    <w:rsid w:val="00327CDD"/>
    <w:rsid w:val="00327EEA"/>
    <w:rsid w:val="00330C8E"/>
    <w:rsid w:val="003310BB"/>
    <w:rsid w:val="00331406"/>
    <w:rsid w:val="00331AF9"/>
    <w:rsid w:val="003321BD"/>
    <w:rsid w:val="00333DFF"/>
    <w:rsid w:val="0033405C"/>
    <w:rsid w:val="003343E3"/>
    <w:rsid w:val="003346AB"/>
    <w:rsid w:val="00334AA2"/>
    <w:rsid w:val="00335DF3"/>
    <w:rsid w:val="00336107"/>
    <w:rsid w:val="003365CF"/>
    <w:rsid w:val="003367A6"/>
    <w:rsid w:val="00336AE7"/>
    <w:rsid w:val="00336D71"/>
    <w:rsid w:val="00336E93"/>
    <w:rsid w:val="00337A39"/>
    <w:rsid w:val="003401E4"/>
    <w:rsid w:val="00342B55"/>
    <w:rsid w:val="00342F04"/>
    <w:rsid w:val="00343098"/>
    <w:rsid w:val="00343752"/>
    <w:rsid w:val="00343989"/>
    <w:rsid w:val="00343CE6"/>
    <w:rsid w:val="00343EC1"/>
    <w:rsid w:val="00344035"/>
    <w:rsid w:val="00344885"/>
    <w:rsid w:val="00344DB0"/>
    <w:rsid w:val="00345492"/>
    <w:rsid w:val="00345C63"/>
    <w:rsid w:val="003467ED"/>
    <w:rsid w:val="00346F76"/>
    <w:rsid w:val="0034706C"/>
    <w:rsid w:val="003475CE"/>
    <w:rsid w:val="003476FB"/>
    <w:rsid w:val="003506A1"/>
    <w:rsid w:val="00350C81"/>
    <w:rsid w:val="0035246D"/>
    <w:rsid w:val="0035296C"/>
    <w:rsid w:val="00352F9D"/>
    <w:rsid w:val="00353DA5"/>
    <w:rsid w:val="00354273"/>
    <w:rsid w:val="003545C2"/>
    <w:rsid w:val="003547E0"/>
    <w:rsid w:val="00355564"/>
    <w:rsid w:val="003559AA"/>
    <w:rsid w:val="00356150"/>
    <w:rsid w:val="00356CDA"/>
    <w:rsid w:val="00357D17"/>
    <w:rsid w:val="00357E8D"/>
    <w:rsid w:val="00360774"/>
    <w:rsid w:val="00360983"/>
    <w:rsid w:val="00360D11"/>
    <w:rsid w:val="003616A3"/>
    <w:rsid w:val="003618D8"/>
    <w:rsid w:val="00362033"/>
    <w:rsid w:val="003635C6"/>
    <w:rsid w:val="00363B1F"/>
    <w:rsid w:val="00364316"/>
    <w:rsid w:val="00364410"/>
    <w:rsid w:val="00366E58"/>
    <w:rsid w:val="00370341"/>
    <w:rsid w:val="00370C4B"/>
    <w:rsid w:val="00370F72"/>
    <w:rsid w:val="0037247A"/>
    <w:rsid w:val="00372675"/>
    <w:rsid w:val="003729B7"/>
    <w:rsid w:val="00372D7F"/>
    <w:rsid w:val="0037353E"/>
    <w:rsid w:val="00374E2D"/>
    <w:rsid w:val="00376556"/>
    <w:rsid w:val="0037681D"/>
    <w:rsid w:val="00376CC3"/>
    <w:rsid w:val="00377414"/>
    <w:rsid w:val="00377D6E"/>
    <w:rsid w:val="003804AB"/>
    <w:rsid w:val="00380C04"/>
    <w:rsid w:val="00381F6B"/>
    <w:rsid w:val="003828DE"/>
    <w:rsid w:val="00383539"/>
    <w:rsid w:val="00383D43"/>
    <w:rsid w:val="003851AC"/>
    <w:rsid w:val="003864D0"/>
    <w:rsid w:val="00386578"/>
    <w:rsid w:val="00391259"/>
    <w:rsid w:val="003914AB"/>
    <w:rsid w:val="00391771"/>
    <w:rsid w:val="00391C57"/>
    <w:rsid w:val="00392033"/>
    <w:rsid w:val="00392B0C"/>
    <w:rsid w:val="00392F3D"/>
    <w:rsid w:val="0039399E"/>
    <w:rsid w:val="0039451C"/>
    <w:rsid w:val="003949BF"/>
    <w:rsid w:val="0039710A"/>
    <w:rsid w:val="003A0021"/>
    <w:rsid w:val="003A0717"/>
    <w:rsid w:val="003A07E9"/>
    <w:rsid w:val="003A0CA6"/>
    <w:rsid w:val="003A104E"/>
    <w:rsid w:val="003A1C06"/>
    <w:rsid w:val="003A1FBC"/>
    <w:rsid w:val="003A27DB"/>
    <w:rsid w:val="003A32EE"/>
    <w:rsid w:val="003A3343"/>
    <w:rsid w:val="003A5102"/>
    <w:rsid w:val="003A519B"/>
    <w:rsid w:val="003A544D"/>
    <w:rsid w:val="003A5759"/>
    <w:rsid w:val="003A5A91"/>
    <w:rsid w:val="003A67E9"/>
    <w:rsid w:val="003A68D6"/>
    <w:rsid w:val="003A7824"/>
    <w:rsid w:val="003B0930"/>
    <w:rsid w:val="003B239D"/>
    <w:rsid w:val="003B27AE"/>
    <w:rsid w:val="003B295D"/>
    <w:rsid w:val="003B30B4"/>
    <w:rsid w:val="003B44B1"/>
    <w:rsid w:val="003B4A6A"/>
    <w:rsid w:val="003B50A9"/>
    <w:rsid w:val="003B56C1"/>
    <w:rsid w:val="003B5CE0"/>
    <w:rsid w:val="003B5DEE"/>
    <w:rsid w:val="003B6344"/>
    <w:rsid w:val="003B64B3"/>
    <w:rsid w:val="003B68B4"/>
    <w:rsid w:val="003B6AC5"/>
    <w:rsid w:val="003B7706"/>
    <w:rsid w:val="003B7E17"/>
    <w:rsid w:val="003C0163"/>
    <w:rsid w:val="003C0D28"/>
    <w:rsid w:val="003C1C56"/>
    <w:rsid w:val="003C21D9"/>
    <w:rsid w:val="003C25E2"/>
    <w:rsid w:val="003C2C35"/>
    <w:rsid w:val="003C349E"/>
    <w:rsid w:val="003C4E7C"/>
    <w:rsid w:val="003C4F3B"/>
    <w:rsid w:val="003C5584"/>
    <w:rsid w:val="003C5644"/>
    <w:rsid w:val="003C699F"/>
    <w:rsid w:val="003C6B27"/>
    <w:rsid w:val="003C7BC9"/>
    <w:rsid w:val="003C7EA9"/>
    <w:rsid w:val="003D074D"/>
    <w:rsid w:val="003D1548"/>
    <w:rsid w:val="003D1D70"/>
    <w:rsid w:val="003D356D"/>
    <w:rsid w:val="003D4422"/>
    <w:rsid w:val="003D52B0"/>
    <w:rsid w:val="003D530F"/>
    <w:rsid w:val="003D7052"/>
    <w:rsid w:val="003D7416"/>
    <w:rsid w:val="003E02C7"/>
    <w:rsid w:val="003E0D35"/>
    <w:rsid w:val="003E115F"/>
    <w:rsid w:val="003E1FD2"/>
    <w:rsid w:val="003E2099"/>
    <w:rsid w:val="003E249E"/>
    <w:rsid w:val="003E2B14"/>
    <w:rsid w:val="003E2F11"/>
    <w:rsid w:val="003E35D0"/>
    <w:rsid w:val="003E36C8"/>
    <w:rsid w:val="003E3B04"/>
    <w:rsid w:val="003E3DE2"/>
    <w:rsid w:val="003E435E"/>
    <w:rsid w:val="003E4598"/>
    <w:rsid w:val="003E59A6"/>
    <w:rsid w:val="003E5D45"/>
    <w:rsid w:val="003E6A04"/>
    <w:rsid w:val="003E7D42"/>
    <w:rsid w:val="003F15DB"/>
    <w:rsid w:val="003F17B0"/>
    <w:rsid w:val="003F2627"/>
    <w:rsid w:val="003F284C"/>
    <w:rsid w:val="003F3224"/>
    <w:rsid w:val="003F3C17"/>
    <w:rsid w:val="003F4ABD"/>
    <w:rsid w:val="003F4C1D"/>
    <w:rsid w:val="003F4C5D"/>
    <w:rsid w:val="003F4C88"/>
    <w:rsid w:val="003F539B"/>
    <w:rsid w:val="003F5EC1"/>
    <w:rsid w:val="003F677F"/>
    <w:rsid w:val="003F67D7"/>
    <w:rsid w:val="003F7172"/>
    <w:rsid w:val="003F7319"/>
    <w:rsid w:val="003F7F4F"/>
    <w:rsid w:val="004018D9"/>
    <w:rsid w:val="00401981"/>
    <w:rsid w:val="004019BB"/>
    <w:rsid w:val="00401E7A"/>
    <w:rsid w:val="00402102"/>
    <w:rsid w:val="00402854"/>
    <w:rsid w:val="004043C1"/>
    <w:rsid w:val="004049A3"/>
    <w:rsid w:val="00405206"/>
    <w:rsid w:val="004057C0"/>
    <w:rsid w:val="00405884"/>
    <w:rsid w:val="00406D2A"/>
    <w:rsid w:val="00406F26"/>
    <w:rsid w:val="00406FD5"/>
    <w:rsid w:val="00410808"/>
    <w:rsid w:val="0041141B"/>
    <w:rsid w:val="00411576"/>
    <w:rsid w:val="00411916"/>
    <w:rsid w:val="004119CC"/>
    <w:rsid w:val="0041287E"/>
    <w:rsid w:val="00412B0C"/>
    <w:rsid w:val="00412FBF"/>
    <w:rsid w:val="00413158"/>
    <w:rsid w:val="00413460"/>
    <w:rsid w:val="00413B07"/>
    <w:rsid w:val="00414D63"/>
    <w:rsid w:val="004150A7"/>
    <w:rsid w:val="00415964"/>
    <w:rsid w:val="00417131"/>
    <w:rsid w:val="0041727C"/>
    <w:rsid w:val="0042172B"/>
    <w:rsid w:val="004221A3"/>
    <w:rsid w:val="0042234D"/>
    <w:rsid w:val="00422BFC"/>
    <w:rsid w:val="00422CAC"/>
    <w:rsid w:val="00422E7E"/>
    <w:rsid w:val="004238FD"/>
    <w:rsid w:val="0042468C"/>
    <w:rsid w:val="0042498C"/>
    <w:rsid w:val="0042559D"/>
    <w:rsid w:val="00426F35"/>
    <w:rsid w:val="00427334"/>
    <w:rsid w:val="0042780F"/>
    <w:rsid w:val="00431592"/>
    <w:rsid w:val="00432B7E"/>
    <w:rsid w:val="00432CF2"/>
    <w:rsid w:val="00433548"/>
    <w:rsid w:val="004344E0"/>
    <w:rsid w:val="0043473B"/>
    <w:rsid w:val="004351AF"/>
    <w:rsid w:val="00435CE5"/>
    <w:rsid w:val="00436FE6"/>
    <w:rsid w:val="004376D5"/>
    <w:rsid w:val="00437F42"/>
    <w:rsid w:val="00440A51"/>
    <w:rsid w:val="00440E4F"/>
    <w:rsid w:val="00441617"/>
    <w:rsid w:val="004418AB"/>
    <w:rsid w:val="00442813"/>
    <w:rsid w:val="00443AC7"/>
    <w:rsid w:val="00443B71"/>
    <w:rsid w:val="00445C14"/>
    <w:rsid w:val="00446D94"/>
    <w:rsid w:val="004470C1"/>
    <w:rsid w:val="00450C7F"/>
    <w:rsid w:val="00451677"/>
    <w:rsid w:val="004518C0"/>
    <w:rsid w:val="004518DF"/>
    <w:rsid w:val="00452899"/>
    <w:rsid w:val="004528FD"/>
    <w:rsid w:val="00453795"/>
    <w:rsid w:val="00453C41"/>
    <w:rsid w:val="00453E07"/>
    <w:rsid w:val="00453F7A"/>
    <w:rsid w:val="00453FAA"/>
    <w:rsid w:val="00454145"/>
    <w:rsid w:val="004543F9"/>
    <w:rsid w:val="00454C8E"/>
    <w:rsid w:val="0045522A"/>
    <w:rsid w:val="0045672C"/>
    <w:rsid w:val="00456E6A"/>
    <w:rsid w:val="00457315"/>
    <w:rsid w:val="0045760B"/>
    <w:rsid w:val="00457BE9"/>
    <w:rsid w:val="004611ED"/>
    <w:rsid w:val="00461812"/>
    <w:rsid w:val="00462113"/>
    <w:rsid w:val="004636C5"/>
    <w:rsid w:val="00465089"/>
    <w:rsid w:val="004650AD"/>
    <w:rsid w:val="004663FD"/>
    <w:rsid w:val="004713FF"/>
    <w:rsid w:val="00471882"/>
    <w:rsid w:val="00472052"/>
    <w:rsid w:val="004725C7"/>
    <w:rsid w:val="00472CE1"/>
    <w:rsid w:val="0047334F"/>
    <w:rsid w:val="00473E67"/>
    <w:rsid w:val="00473E7F"/>
    <w:rsid w:val="0047400A"/>
    <w:rsid w:val="0047474A"/>
    <w:rsid w:val="004758B5"/>
    <w:rsid w:val="004773C7"/>
    <w:rsid w:val="0047744F"/>
    <w:rsid w:val="00480321"/>
    <w:rsid w:val="004809A3"/>
    <w:rsid w:val="00481014"/>
    <w:rsid w:val="004816DF"/>
    <w:rsid w:val="00481863"/>
    <w:rsid w:val="004821EF"/>
    <w:rsid w:val="004823D3"/>
    <w:rsid w:val="004825B7"/>
    <w:rsid w:val="00482C94"/>
    <w:rsid w:val="004839FF"/>
    <w:rsid w:val="00483C45"/>
    <w:rsid w:val="0048414D"/>
    <w:rsid w:val="0048464D"/>
    <w:rsid w:val="0048505F"/>
    <w:rsid w:val="004855A4"/>
    <w:rsid w:val="00485923"/>
    <w:rsid w:val="00486444"/>
    <w:rsid w:val="00486D97"/>
    <w:rsid w:val="0049005A"/>
    <w:rsid w:val="00490AA6"/>
    <w:rsid w:val="00491056"/>
    <w:rsid w:val="00491A2C"/>
    <w:rsid w:val="00492667"/>
    <w:rsid w:val="00492B31"/>
    <w:rsid w:val="0049500C"/>
    <w:rsid w:val="004977AF"/>
    <w:rsid w:val="004A0191"/>
    <w:rsid w:val="004A0901"/>
    <w:rsid w:val="004A19F5"/>
    <w:rsid w:val="004A1AD8"/>
    <w:rsid w:val="004A2BA7"/>
    <w:rsid w:val="004A312D"/>
    <w:rsid w:val="004A3160"/>
    <w:rsid w:val="004A386B"/>
    <w:rsid w:val="004A3CB2"/>
    <w:rsid w:val="004A4E85"/>
    <w:rsid w:val="004A55DA"/>
    <w:rsid w:val="004A570E"/>
    <w:rsid w:val="004A5C5D"/>
    <w:rsid w:val="004A65D6"/>
    <w:rsid w:val="004B0995"/>
    <w:rsid w:val="004B13B3"/>
    <w:rsid w:val="004B16D6"/>
    <w:rsid w:val="004B19EC"/>
    <w:rsid w:val="004B2249"/>
    <w:rsid w:val="004B2258"/>
    <w:rsid w:val="004B24BD"/>
    <w:rsid w:val="004B2570"/>
    <w:rsid w:val="004B2987"/>
    <w:rsid w:val="004B2BC1"/>
    <w:rsid w:val="004B4A97"/>
    <w:rsid w:val="004B4AB3"/>
    <w:rsid w:val="004B4CD1"/>
    <w:rsid w:val="004B5840"/>
    <w:rsid w:val="004B658D"/>
    <w:rsid w:val="004B6AAC"/>
    <w:rsid w:val="004B73DC"/>
    <w:rsid w:val="004B7C72"/>
    <w:rsid w:val="004C01FF"/>
    <w:rsid w:val="004C1BEE"/>
    <w:rsid w:val="004C2399"/>
    <w:rsid w:val="004C27EC"/>
    <w:rsid w:val="004C388F"/>
    <w:rsid w:val="004C3F79"/>
    <w:rsid w:val="004C4021"/>
    <w:rsid w:val="004C41C7"/>
    <w:rsid w:val="004C47B8"/>
    <w:rsid w:val="004C4E50"/>
    <w:rsid w:val="004C4E7D"/>
    <w:rsid w:val="004C5903"/>
    <w:rsid w:val="004C622B"/>
    <w:rsid w:val="004C64CB"/>
    <w:rsid w:val="004C6919"/>
    <w:rsid w:val="004D373D"/>
    <w:rsid w:val="004D4162"/>
    <w:rsid w:val="004D4255"/>
    <w:rsid w:val="004D4769"/>
    <w:rsid w:val="004D4FDC"/>
    <w:rsid w:val="004D50A6"/>
    <w:rsid w:val="004D6126"/>
    <w:rsid w:val="004D72AE"/>
    <w:rsid w:val="004E0A5E"/>
    <w:rsid w:val="004E0B54"/>
    <w:rsid w:val="004E0DCB"/>
    <w:rsid w:val="004E0E2D"/>
    <w:rsid w:val="004E10EB"/>
    <w:rsid w:val="004E125E"/>
    <w:rsid w:val="004E1302"/>
    <w:rsid w:val="004E1CD1"/>
    <w:rsid w:val="004E1DF7"/>
    <w:rsid w:val="004E26D7"/>
    <w:rsid w:val="004E28A9"/>
    <w:rsid w:val="004E29AB"/>
    <w:rsid w:val="004E29F3"/>
    <w:rsid w:val="004E3AD0"/>
    <w:rsid w:val="004E3C3A"/>
    <w:rsid w:val="004E3C3B"/>
    <w:rsid w:val="004E3F28"/>
    <w:rsid w:val="004E3F39"/>
    <w:rsid w:val="004E4184"/>
    <w:rsid w:val="004E42B3"/>
    <w:rsid w:val="004E480D"/>
    <w:rsid w:val="004E5EB1"/>
    <w:rsid w:val="004E6108"/>
    <w:rsid w:val="004E67C6"/>
    <w:rsid w:val="004E68FE"/>
    <w:rsid w:val="004E77F7"/>
    <w:rsid w:val="004F0F4D"/>
    <w:rsid w:val="004F1269"/>
    <w:rsid w:val="004F14EB"/>
    <w:rsid w:val="004F15EE"/>
    <w:rsid w:val="004F2B1F"/>
    <w:rsid w:val="004F2B7A"/>
    <w:rsid w:val="004F2CDD"/>
    <w:rsid w:val="004F2F15"/>
    <w:rsid w:val="004F4786"/>
    <w:rsid w:val="004F68DF"/>
    <w:rsid w:val="004F6D60"/>
    <w:rsid w:val="004F7668"/>
    <w:rsid w:val="004F76E1"/>
    <w:rsid w:val="004F7DB3"/>
    <w:rsid w:val="00500D17"/>
    <w:rsid w:val="00500EC8"/>
    <w:rsid w:val="00501379"/>
    <w:rsid w:val="00501898"/>
    <w:rsid w:val="00501914"/>
    <w:rsid w:val="005027D8"/>
    <w:rsid w:val="0050327F"/>
    <w:rsid w:val="00503294"/>
    <w:rsid w:val="005041E1"/>
    <w:rsid w:val="0050433F"/>
    <w:rsid w:val="0050495F"/>
    <w:rsid w:val="005064F1"/>
    <w:rsid w:val="00506D8C"/>
    <w:rsid w:val="00507A7B"/>
    <w:rsid w:val="00507E32"/>
    <w:rsid w:val="00507FDF"/>
    <w:rsid w:val="00510546"/>
    <w:rsid w:val="00510906"/>
    <w:rsid w:val="005113DA"/>
    <w:rsid w:val="00511A34"/>
    <w:rsid w:val="00511D16"/>
    <w:rsid w:val="00511D88"/>
    <w:rsid w:val="00513126"/>
    <w:rsid w:val="00513250"/>
    <w:rsid w:val="005144B4"/>
    <w:rsid w:val="00514F04"/>
    <w:rsid w:val="005150CE"/>
    <w:rsid w:val="005156F6"/>
    <w:rsid w:val="0051592A"/>
    <w:rsid w:val="00515C7E"/>
    <w:rsid w:val="00516073"/>
    <w:rsid w:val="00516380"/>
    <w:rsid w:val="00516D7A"/>
    <w:rsid w:val="0052011C"/>
    <w:rsid w:val="0052042F"/>
    <w:rsid w:val="00520BE2"/>
    <w:rsid w:val="005210F5"/>
    <w:rsid w:val="0052130A"/>
    <w:rsid w:val="00521A25"/>
    <w:rsid w:val="005224C8"/>
    <w:rsid w:val="0052282D"/>
    <w:rsid w:val="00522AA4"/>
    <w:rsid w:val="00522F64"/>
    <w:rsid w:val="00522FFB"/>
    <w:rsid w:val="00523A46"/>
    <w:rsid w:val="00524CFB"/>
    <w:rsid w:val="00525166"/>
    <w:rsid w:val="0052576D"/>
    <w:rsid w:val="0052586E"/>
    <w:rsid w:val="0052715C"/>
    <w:rsid w:val="005278CC"/>
    <w:rsid w:val="00527988"/>
    <w:rsid w:val="00527AF6"/>
    <w:rsid w:val="005306DD"/>
    <w:rsid w:val="00531435"/>
    <w:rsid w:val="00531815"/>
    <w:rsid w:val="00531B68"/>
    <w:rsid w:val="00532E13"/>
    <w:rsid w:val="00533C80"/>
    <w:rsid w:val="00533D0D"/>
    <w:rsid w:val="00534A9D"/>
    <w:rsid w:val="00534C55"/>
    <w:rsid w:val="005353C5"/>
    <w:rsid w:val="005369D8"/>
    <w:rsid w:val="00536C15"/>
    <w:rsid w:val="00536FC8"/>
    <w:rsid w:val="005370F9"/>
    <w:rsid w:val="005371E8"/>
    <w:rsid w:val="005374D2"/>
    <w:rsid w:val="005377F9"/>
    <w:rsid w:val="00537ACE"/>
    <w:rsid w:val="00541245"/>
    <w:rsid w:val="00541CAD"/>
    <w:rsid w:val="00542855"/>
    <w:rsid w:val="0054303D"/>
    <w:rsid w:val="0054324E"/>
    <w:rsid w:val="005435C8"/>
    <w:rsid w:val="00543E32"/>
    <w:rsid w:val="005441EE"/>
    <w:rsid w:val="00544D37"/>
    <w:rsid w:val="00546376"/>
    <w:rsid w:val="0054666B"/>
    <w:rsid w:val="00546B73"/>
    <w:rsid w:val="00546C2A"/>
    <w:rsid w:val="00547274"/>
    <w:rsid w:val="00547B60"/>
    <w:rsid w:val="00547FCC"/>
    <w:rsid w:val="005506CE"/>
    <w:rsid w:val="00550746"/>
    <w:rsid w:val="005507AD"/>
    <w:rsid w:val="00550A8F"/>
    <w:rsid w:val="0055131C"/>
    <w:rsid w:val="00551D7B"/>
    <w:rsid w:val="00551DD8"/>
    <w:rsid w:val="005520DC"/>
    <w:rsid w:val="0055229F"/>
    <w:rsid w:val="005522BB"/>
    <w:rsid w:val="00552C95"/>
    <w:rsid w:val="005538DB"/>
    <w:rsid w:val="00554415"/>
    <w:rsid w:val="00554880"/>
    <w:rsid w:val="00555483"/>
    <w:rsid w:val="005556A5"/>
    <w:rsid w:val="0055652E"/>
    <w:rsid w:val="00556DA5"/>
    <w:rsid w:val="00556F2E"/>
    <w:rsid w:val="00557E23"/>
    <w:rsid w:val="00560B25"/>
    <w:rsid w:val="00560BEB"/>
    <w:rsid w:val="005615BB"/>
    <w:rsid w:val="00562854"/>
    <w:rsid w:val="00562B01"/>
    <w:rsid w:val="00562C0F"/>
    <w:rsid w:val="00563663"/>
    <w:rsid w:val="00563B75"/>
    <w:rsid w:val="005640C1"/>
    <w:rsid w:val="005641AA"/>
    <w:rsid w:val="005643E8"/>
    <w:rsid w:val="00564458"/>
    <w:rsid w:val="00564AD7"/>
    <w:rsid w:val="00565705"/>
    <w:rsid w:val="00565969"/>
    <w:rsid w:val="00566004"/>
    <w:rsid w:val="0057025F"/>
    <w:rsid w:val="00570307"/>
    <w:rsid w:val="0057089C"/>
    <w:rsid w:val="0057151C"/>
    <w:rsid w:val="005715C3"/>
    <w:rsid w:val="00571C65"/>
    <w:rsid w:val="0057275A"/>
    <w:rsid w:val="005739C2"/>
    <w:rsid w:val="00574A57"/>
    <w:rsid w:val="00574A6B"/>
    <w:rsid w:val="00575010"/>
    <w:rsid w:val="00575434"/>
    <w:rsid w:val="005757C9"/>
    <w:rsid w:val="00575E3F"/>
    <w:rsid w:val="00576561"/>
    <w:rsid w:val="00577CCF"/>
    <w:rsid w:val="0058006C"/>
    <w:rsid w:val="0058011C"/>
    <w:rsid w:val="005803D8"/>
    <w:rsid w:val="005803F3"/>
    <w:rsid w:val="0058141D"/>
    <w:rsid w:val="005815D8"/>
    <w:rsid w:val="00582391"/>
    <w:rsid w:val="005823B8"/>
    <w:rsid w:val="00582778"/>
    <w:rsid w:val="005836DD"/>
    <w:rsid w:val="00583965"/>
    <w:rsid w:val="00583BBD"/>
    <w:rsid w:val="00583E86"/>
    <w:rsid w:val="005845F1"/>
    <w:rsid w:val="005847D1"/>
    <w:rsid w:val="00585831"/>
    <w:rsid w:val="00585D5F"/>
    <w:rsid w:val="005907C8"/>
    <w:rsid w:val="00590A26"/>
    <w:rsid w:val="00591202"/>
    <w:rsid w:val="00591512"/>
    <w:rsid w:val="0059279D"/>
    <w:rsid w:val="00592F5E"/>
    <w:rsid w:val="00594016"/>
    <w:rsid w:val="005945F6"/>
    <w:rsid w:val="0059466C"/>
    <w:rsid w:val="00594771"/>
    <w:rsid w:val="00594BD0"/>
    <w:rsid w:val="00595627"/>
    <w:rsid w:val="005965F6"/>
    <w:rsid w:val="0059734A"/>
    <w:rsid w:val="00597541"/>
    <w:rsid w:val="005A0A1E"/>
    <w:rsid w:val="005A0C79"/>
    <w:rsid w:val="005A10FC"/>
    <w:rsid w:val="005A16FD"/>
    <w:rsid w:val="005A1ABB"/>
    <w:rsid w:val="005A1B51"/>
    <w:rsid w:val="005A22F2"/>
    <w:rsid w:val="005A249B"/>
    <w:rsid w:val="005A28AD"/>
    <w:rsid w:val="005A368D"/>
    <w:rsid w:val="005A3A04"/>
    <w:rsid w:val="005A3E51"/>
    <w:rsid w:val="005A400A"/>
    <w:rsid w:val="005A459A"/>
    <w:rsid w:val="005A48A6"/>
    <w:rsid w:val="005A4A6B"/>
    <w:rsid w:val="005A4F9A"/>
    <w:rsid w:val="005A5890"/>
    <w:rsid w:val="005A6054"/>
    <w:rsid w:val="005A60EF"/>
    <w:rsid w:val="005A6118"/>
    <w:rsid w:val="005A64E9"/>
    <w:rsid w:val="005A69AB"/>
    <w:rsid w:val="005A7CE9"/>
    <w:rsid w:val="005B0067"/>
    <w:rsid w:val="005B0DB0"/>
    <w:rsid w:val="005B14E3"/>
    <w:rsid w:val="005B16CE"/>
    <w:rsid w:val="005B1949"/>
    <w:rsid w:val="005B1D25"/>
    <w:rsid w:val="005B2BD8"/>
    <w:rsid w:val="005B2CA9"/>
    <w:rsid w:val="005B2E6B"/>
    <w:rsid w:val="005B36BD"/>
    <w:rsid w:val="005B3776"/>
    <w:rsid w:val="005B3B5D"/>
    <w:rsid w:val="005B483B"/>
    <w:rsid w:val="005B4B61"/>
    <w:rsid w:val="005B5BAE"/>
    <w:rsid w:val="005B5CB3"/>
    <w:rsid w:val="005B5D02"/>
    <w:rsid w:val="005B6388"/>
    <w:rsid w:val="005B6547"/>
    <w:rsid w:val="005B6AD4"/>
    <w:rsid w:val="005B7BE9"/>
    <w:rsid w:val="005C12BB"/>
    <w:rsid w:val="005C3CA8"/>
    <w:rsid w:val="005C3ED5"/>
    <w:rsid w:val="005C414A"/>
    <w:rsid w:val="005C42AA"/>
    <w:rsid w:val="005C45E3"/>
    <w:rsid w:val="005C4C0F"/>
    <w:rsid w:val="005C4C70"/>
    <w:rsid w:val="005C688A"/>
    <w:rsid w:val="005C747A"/>
    <w:rsid w:val="005C788C"/>
    <w:rsid w:val="005D1694"/>
    <w:rsid w:val="005D1B62"/>
    <w:rsid w:val="005D3651"/>
    <w:rsid w:val="005D38C1"/>
    <w:rsid w:val="005D3C42"/>
    <w:rsid w:val="005D416A"/>
    <w:rsid w:val="005D436F"/>
    <w:rsid w:val="005D46F5"/>
    <w:rsid w:val="005D4A6A"/>
    <w:rsid w:val="005D54B1"/>
    <w:rsid w:val="005D6185"/>
    <w:rsid w:val="005D674B"/>
    <w:rsid w:val="005D6DC8"/>
    <w:rsid w:val="005D729F"/>
    <w:rsid w:val="005E02B9"/>
    <w:rsid w:val="005E1C5F"/>
    <w:rsid w:val="005E2B02"/>
    <w:rsid w:val="005E2D34"/>
    <w:rsid w:val="005E316F"/>
    <w:rsid w:val="005E3CC1"/>
    <w:rsid w:val="005E3DC5"/>
    <w:rsid w:val="005E4984"/>
    <w:rsid w:val="005E4C43"/>
    <w:rsid w:val="005E4F2F"/>
    <w:rsid w:val="005E5B0D"/>
    <w:rsid w:val="005E5BFA"/>
    <w:rsid w:val="005E606E"/>
    <w:rsid w:val="005E69B2"/>
    <w:rsid w:val="005E6F77"/>
    <w:rsid w:val="005E761F"/>
    <w:rsid w:val="005E7E27"/>
    <w:rsid w:val="005F1C6B"/>
    <w:rsid w:val="005F1D44"/>
    <w:rsid w:val="005F2018"/>
    <w:rsid w:val="005F36B2"/>
    <w:rsid w:val="005F3722"/>
    <w:rsid w:val="005F3F08"/>
    <w:rsid w:val="005F4366"/>
    <w:rsid w:val="005F53D2"/>
    <w:rsid w:val="005F6327"/>
    <w:rsid w:val="005F655E"/>
    <w:rsid w:val="005F674B"/>
    <w:rsid w:val="005F67BE"/>
    <w:rsid w:val="005F6CDD"/>
    <w:rsid w:val="005F6E2B"/>
    <w:rsid w:val="005F6F09"/>
    <w:rsid w:val="005F705A"/>
    <w:rsid w:val="005F783E"/>
    <w:rsid w:val="005F7A9F"/>
    <w:rsid w:val="0060036D"/>
    <w:rsid w:val="00600D9E"/>
    <w:rsid w:val="006031C2"/>
    <w:rsid w:val="0060327C"/>
    <w:rsid w:val="00603A63"/>
    <w:rsid w:val="006046CE"/>
    <w:rsid w:val="00604E84"/>
    <w:rsid w:val="00605B76"/>
    <w:rsid w:val="00606236"/>
    <w:rsid w:val="00606513"/>
    <w:rsid w:val="00606729"/>
    <w:rsid w:val="00607208"/>
    <w:rsid w:val="0061028A"/>
    <w:rsid w:val="00610B31"/>
    <w:rsid w:val="006119D5"/>
    <w:rsid w:val="00611CB0"/>
    <w:rsid w:val="006120E4"/>
    <w:rsid w:val="00612192"/>
    <w:rsid w:val="00612427"/>
    <w:rsid w:val="00612D0A"/>
    <w:rsid w:val="00612DC2"/>
    <w:rsid w:val="00612E16"/>
    <w:rsid w:val="00612F1D"/>
    <w:rsid w:val="00613374"/>
    <w:rsid w:val="006137B9"/>
    <w:rsid w:val="00613831"/>
    <w:rsid w:val="0061402C"/>
    <w:rsid w:val="0061432F"/>
    <w:rsid w:val="006147F5"/>
    <w:rsid w:val="00614A95"/>
    <w:rsid w:val="00614AC7"/>
    <w:rsid w:val="00614D00"/>
    <w:rsid w:val="006175A1"/>
    <w:rsid w:val="00620271"/>
    <w:rsid w:val="0062057A"/>
    <w:rsid w:val="0062060B"/>
    <w:rsid w:val="0062368E"/>
    <w:rsid w:val="00623830"/>
    <w:rsid w:val="0062386E"/>
    <w:rsid w:val="00623B4A"/>
    <w:rsid w:val="00623E93"/>
    <w:rsid w:val="00624794"/>
    <w:rsid w:val="0062480F"/>
    <w:rsid w:val="006248C9"/>
    <w:rsid w:val="0062569A"/>
    <w:rsid w:val="00625713"/>
    <w:rsid w:val="00625A84"/>
    <w:rsid w:val="0062677C"/>
    <w:rsid w:val="00627501"/>
    <w:rsid w:val="0062754E"/>
    <w:rsid w:val="00627869"/>
    <w:rsid w:val="00632A32"/>
    <w:rsid w:val="006340A9"/>
    <w:rsid w:val="006357A8"/>
    <w:rsid w:val="006364A4"/>
    <w:rsid w:val="00636C86"/>
    <w:rsid w:val="0063741A"/>
    <w:rsid w:val="0063766A"/>
    <w:rsid w:val="00637691"/>
    <w:rsid w:val="00637A5F"/>
    <w:rsid w:val="006404C3"/>
    <w:rsid w:val="0064138D"/>
    <w:rsid w:val="00642DDF"/>
    <w:rsid w:val="0064308C"/>
    <w:rsid w:val="00643A47"/>
    <w:rsid w:val="00643AD4"/>
    <w:rsid w:val="006447DE"/>
    <w:rsid w:val="006447E2"/>
    <w:rsid w:val="0064584B"/>
    <w:rsid w:val="00645A8C"/>
    <w:rsid w:val="00645F9A"/>
    <w:rsid w:val="00646E4A"/>
    <w:rsid w:val="00647EF8"/>
    <w:rsid w:val="0065185E"/>
    <w:rsid w:val="0065209E"/>
    <w:rsid w:val="00652D34"/>
    <w:rsid w:val="006536E3"/>
    <w:rsid w:val="00653B87"/>
    <w:rsid w:val="00653C6B"/>
    <w:rsid w:val="00654F5D"/>
    <w:rsid w:val="00655C2E"/>
    <w:rsid w:val="00655D7F"/>
    <w:rsid w:val="00656850"/>
    <w:rsid w:val="006573CC"/>
    <w:rsid w:val="006579D4"/>
    <w:rsid w:val="00660E02"/>
    <w:rsid w:val="00660EB5"/>
    <w:rsid w:val="00661353"/>
    <w:rsid w:val="006615FF"/>
    <w:rsid w:val="006619C8"/>
    <w:rsid w:val="00661F55"/>
    <w:rsid w:val="00663118"/>
    <w:rsid w:val="0066323F"/>
    <w:rsid w:val="00663A44"/>
    <w:rsid w:val="00664403"/>
    <w:rsid w:val="0066459A"/>
    <w:rsid w:val="0066485E"/>
    <w:rsid w:val="00664D35"/>
    <w:rsid w:val="00665223"/>
    <w:rsid w:val="006658C1"/>
    <w:rsid w:val="00666A29"/>
    <w:rsid w:val="00667A3A"/>
    <w:rsid w:val="00670EA5"/>
    <w:rsid w:val="00670EF5"/>
    <w:rsid w:val="00671361"/>
    <w:rsid w:val="00671557"/>
    <w:rsid w:val="00671763"/>
    <w:rsid w:val="00672556"/>
    <w:rsid w:val="00672C6B"/>
    <w:rsid w:val="00673BAB"/>
    <w:rsid w:val="00673D6D"/>
    <w:rsid w:val="00673FFF"/>
    <w:rsid w:val="00675687"/>
    <w:rsid w:val="006759D7"/>
    <w:rsid w:val="00676E0A"/>
    <w:rsid w:val="00676EAC"/>
    <w:rsid w:val="00676F46"/>
    <w:rsid w:val="00676F8B"/>
    <w:rsid w:val="00677372"/>
    <w:rsid w:val="0067741E"/>
    <w:rsid w:val="00677EB3"/>
    <w:rsid w:val="006812BD"/>
    <w:rsid w:val="006834A8"/>
    <w:rsid w:val="00683927"/>
    <w:rsid w:val="006847EA"/>
    <w:rsid w:val="00685B46"/>
    <w:rsid w:val="0068601B"/>
    <w:rsid w:val="0068607C"/>
    <w:rsid w:val="006864BF"/>
    <w:rsid w:val="00686587"/>
    <w:rsid w:val="0068672B"/>
    <w:rsid w:val="0068676F"/>
    <w:rsid w:val="006873E7"/>
    <w:rsid w:val="00690BB2"/>
    <w:rsid w:val="00692712"/>
    <w:rsid w:val="00693436"/>
    <w:rsid w:val="00693960"/>
    <w:rsid w:val="00693DF5"/>
    <w:rsid w:val="00694DAC"/>
    <w:rsid w:val="00695573"/>
    <w:rsid w:val="006970D4"/>
    <w:rsid w:val="00697352"/>
    <w:rsid w:val="006973DC"/>
    <w:rsid w:val="00697F8F"/>
    <w:rsid w:val="006A0300"/>
    <w:rsid w:val="006A03E0"/>
    <w:rsid w:val="006A10AD"/>
    <w:rsid w:val="006A17F3"/>
    <w:rsid w:val="006A1A8C"/>
    <w:rsid w:val="006A1E2D"/>
    <w:rsid w:val="006A20FE"/>
    <w:rsid w:val="006A2168"/>
    <w:rsid w:val="006A27C0"/>
    <w:rsid w:val="006A2CED"/>
    <w:rsid w:val="006A3136"/>
    <w:rsid w:val="006A36E9"/>
    <w:rsid w:val="006A4811"/>
    <w:rsid w:val="006A4A1F"/>
    <w:rsid w:val="006A51E9"/>
    <w:rsid w:val="006A6162"/>
    <w:rsid w:val="006A681A"/>
    <w:rsid w:val="006A6ABF"/>
    <w:rsid w:val="006B074D"/>
    <w:rsid w:val="006B0863"/>
    <w:rsid w:val="006B0C09"/>
    <w:rsid w:val="006B0E68"/>
    <w:rsid w:val="006B1759"/>
    <w:rsid w:val="006B1B1E"/>
    <w:rsid w:val="006B34AC"/>
    <w:rsid w:val="006B370B"/>
    <w:rsid w:val="006B38F4"/>
    <w:rsid w:val="006B3965"/>
    <w:rsid w:val="006B424A"/>
    <w:rsid w:val="006B46F6"/>
    <w:rsid w:val="006B59E0"/>
    <w:rsid w:val="006B6321"/>
    <w:rsid w:val="006B6394"/>
    <w:rsid w:val="006B6854"/>
    <w:rsid w:val="006B6D63"/>
    <w:rsid w:val="006B6E03"/>
    <w:rsid w:val="006B6E60"/>
    <w:rsid w:val="006B796A"/>
    <w:rsid w:val="006B7DBF"/>
    <w:rsid w:val="006C1101"/>
    <w:rsid w:val="006C203A"/>
    <w:rsid w:val="006C2158"/>
    <w:rsid w:val="006C2280"/>
    <w:rsid w:val="006C2C2A"/>
    <w:rsid w:val="006C2CC5"/>
    <w:rsid w:val="006C2CD5"/>
    <w:rsid w:val="006C303D"/>
    <w:rsid w:val="006C346F"/>
    <w:rsid w:val="006C382F"/>
    <w:rsid w:val="006C3D1A"/>
    <w:rsid w:val="006C414B"/>
    <w:rsid w:val="006C4BC8"/>
    <w:rsid w:val="006C508C"/>
    <w:rsid w:val="006C5941"/>
    <w:rsid w:val="006C59F3"/>
    <w:rsid w:val="006C7407"/>
    <w:rsid w:val="006D0999"/>
    <w:rsid w:val="006D1076"/>
    <w:rsid w:val="006D12D1"/>
    <w:rsid w:val="006D1AB2"/>
    <w:rsid w:val="006D1CD3"/>
    <w:rsid w:val="006D2542"/>
    <w:rsid w:val="006D2943"/>
    <w:rsid w:val="006D2A7D"/>
    <w:rsid w:val="006D377A"/>
    <w:rsid w:val="006D3C46"/>
    <w:rsid w:val="006D4402"/>
    <w:rsid w:val="006D466E"/>
    <w:rsid w:val="006D4939"/>
    <w:rsid w:val="006D509C"/>
    <w:rsid w:val="006D537B"/>
    <w:rsid w:val="006D5DA4"/>
    <w:rsid w:val="006D6493"/>
    <w:rsid w:val="006D6599"/>
    <w:rsid w:val="006D6803"/>
    <w:rsid w:val="006E0EBF"/>
    <w:rsid w:val="006E1321"/>
    <w:rsid w:val="006E1338"/>
    <w:rsid w:val="006E1649"/>
    <w:rsid w:val="006E19ED"/>
    <w:rsid w:val="006E298E"/>
    <w:rsid w:val="006E2AC7"/>
    <w:rsid w:val="006E3090"/>
    <w:rsid w:val="006E3693"/>
    <w:rsid w:val="006E38DB"/>
    <w:rsid w:val="006E3977"/>
    <w:rsid w:val="006E4E75"/>
    <w:rsid w:val="006E4FFA"/>
    <w:rsid w:val="006E57A1"/>
    <w:rsid w:val="006E5C21"/>
    <w:rsid w:val="006E608A"/>
    <w:rsid w:val="006E61D4"/>
    <w:rsid w:val="006E643C"/>
    <w:rsid w:val="006E6AA8"/>
    <w:rsid w:val="006E7CE4"/>
    <w:rsid w:val="006F0E43"/>
    <w:rsid w:val="006F159C"/>
    <w:rsid w:val="006F29F6"/>
    <w:rsid w:val="006F3CAF"/>
    <w:rsid w:val="006F3D8D"/>
    <w:rsid w:val="006F4A2F"/>
    <w:rsid w:val="006F4DC0"/>
    <w:rsid w:val="006F4E4D"/>
    <w:rsid w:val="006F597F"/>
    <w:rsid w:val="006F5C9A"/>
    <w:rsid w:val="006F64F6"/>
    <w:rsid w:val="007006A2"/>
    <w:rsid w:val="00700B78"/>
    <w:rsid w:val="00700C76"/>
    <w:rsid w:val="007021D8"/>
    <w:rsid w:val="007024C7"/>
    <w:rsid w:val="00702D97"/>
    <w:rsid w:val="00702E3E"/>
    <w:rsid w:val="00702FBD"/>
    <w:rsid w:val="007038B6"/>
    <w:rsid w:val="007050EC"/>
    <w:rsid w:val="00705BD7"/>
    <w:rsid w:val="00705CEF"/>
    <w:rsid w:val="00706330"/>
    <w:rsid w:val="00706760"/>
    <w:rsid w:val="007073CB"/>
    <w:rsid w:val="00707618"/>
    <w:rsid w:val="00710086"/>
    <w:rsid w:val="00710309"/>
    <w:rsid w:val="007104D5"/>
    <w:rsid w:val="007113DD"/>
    <w:rsid w:val="0071192A"/>
    <w:rsid w:val="00712992"/>
    <w:rsid w:val="00713911"/>
    <w:rsid w:val="00714111"/>
    <w:rsid w:val="007143A1"/>
    <w:rsid w:val="00714549"/>
    <w:rsid w:val="0071512B"/>
    <w:rsid w:val="00716674"/>
    <w:rsid w:val="007168CF"/>
    <w:rsid w:val="00716A46"/>
    <w:rsid w:val="0071707D"/>
    <w:rsid w:val="00717575"/>
    <w:rsid w:val="00717AF5"/>
    <w:rsid w:val="00717BCC"/>
    <w:rsid w:val="0072063B"/>
    <w:rsid w:val="00721A28"/>
    <w:rsid w:val="00721DDD"/>
    <w:rsid w:val="00722593"/>
    <w:rsid w:val="0072278F"/>
    <w:rsid w:val="00722ADA"/>
    <w:rsid w:val="00722B9A"/>
    <w:rsid w:val="00723EF3"/>
    <w:rsid w:val="0072416A"/>
    <w:rsid w:val="00724698"/>
    <w:rsid w:val="007246D3"/>
    <w:rsid w:val="00724923"/>
    <w:rsid w:val="00724DD1"/>
    <w:rsid w:val="00724F1E"/>
    <w:rsid w:val="00725057"/>
    <w:rsid w:val="00725708"/>
    <w:rsid w:val="00726F8D"/>
    <w:rsid w:val="0072704D"/>
    <w:rsid w:val="007307D4"/>
    <w:rsid w:val="0073096C"/>
    <w:rsid w:val="00730CA1"/>
    <w:rsid w:val="00731142"/>
    <w:rsid w:val="0073282D"/>
    <w:rsid w:val="00733196"/>
    <w:rsid w:val="007332CC"/>
    <w:rsid w:val="007345BF"/>
    <w:rsid w:val="0073477A"/>
    <w:rsid w:val="00734C4A"/>
    <w:rsid w:val="00734D0A"/>
    <w:rsid w:val="00737090"/>
    <w:rsid w:val="007370EA"/>
    <w:rsid w:val="007371EF"/>
    <w:rsid w:val="00737768"/>
    <w:rsid w:val="007378D1"/>
    <w:rsid w:val="0074023D"/>
    <w:rsid w:val="007406C5"/>
    <w:rsid w:val="00740BFE"/>
    <w:rsid w:val="00741A61"/>
    <w:rsid w:val="00742183"/>
    <w:rsid w:val="0074238A"/>
    <w:rsid w:val="00742453"/>
    <w:rsid w:val="00742542"/>
    <w:rsid w:val="00742A0F"/>
    <w:rsid w:val="00747097"/>
    <w:rsid w:val="0074742C"/>
    <w:rsid w:val="00747919"/>
    <w:rsid w:val="007505E0"/>
    <w:rsid w:val="00750800"/>
    <w:rsid w:val="00750C39"/>
    <w:rsid w:val="007516F5"/>
    <w:rsid w:val="00751887"/>
    <w:rsid w:val="007522F2"/>
    <w:rsid w:val="007526C8"/>
    <w:rsid w:val="00753105"/>
    <w:rsid w:val="00753463"/>
    <w:rsid w:val="00754167"/>
    <w:rsid w:val="007546E9"/>
    <w:rsid w:val="00755534"/>
    <w:rsid w:val="00755B78"/>
    <w:rsid w:val="00756305"/>
    <w:rsid w:val="00756625"/>
    <w:rsid w:val="0075681C"/>
    <w:rsid w:val="00757072"/>
    <w:rsid w:val="00757B2D"/>
    <w:rsid w:val="00757F20"/>
    <w:rsid w:val="00762549"/>
    <w:rsid w:val="007626A4"/>
    <w:rsid w:val="00763A9A"/>
    <w:rsid w:val="00764440"/>
    <w:rsid w:val="00765DF3"/>
    <w:rsid w:val="00766110"/>
    <w:rsid w:val="0076683C"/>
    <w:rsid w:val="00766945"/>
    <w:rsid w:val="007671CB"/>
    <w:rsid w:val="00767339"/>
    <w:rsid w:val="0076740C"/>
    <w:rsid w:val="00767A0D"/>
    <w:rsid w:val="00767AA1"/>
    <w:rsid w:val="00767B3E"/>
    <w:rsid w:val="00770131"/>
    <w:rsid w:val="007702CE"/>
    <w:rsid w:val="007708D6"/>
    <w:rsid w:val="0077175A"/>
    <w:rsid w:val="00771982"/>
    <w:rsid w:val="00771FA9"/>
    <w:rsid w:val="00772B5D"/>
    <w:rsid w:val="0077381D"/>
    <w:rsid w:val="007741D8"/>
    <w:rsid w:val="00775414"/>
    <w:rsid w:val="0077631E"/>
    <w:rsid w:val="0077685F"/>
    <w:rsid w:val="0077760B"/>
    <w:rsid w:val="00777F4F"/>
    <w:rsid w:val="007809EA"/>
    <w:rsid w:val="00781810"/>
    <w:rsid w:val="00781A19"/>
    <w:rsid w:val="00781CD8"/>
    <w:rsid w:val="00781DAD"/>
    <w:rsid w:val="0078275F"/>
    <w:rsid w:val="007829A7"/>
    <w:rsid w:val="00783DB5"/>
    <w:rsid w:val="007841D0"/>
    <w:rsid w:val="0078422E"/>
    <w:rsid w:val="00784231"/>
    <w:rsid w:val="007842F4"/>
    <w:rsid w:val="0078596D"/>
    <w:rsid w:val="00787592"/>
    <w:rsid w:val="00790896"/>
    <w:rsid w:val="00791499"/>
    <w:rsid w:val="0079208F"/>
    <w:rsid w:val="00792520"/>
    <w:rsid w:val="00792B2E"/>
    <w:rsid w:val="00792B7C"/>
    <w:rsid w:val="00792FAD"/>
    <w:rsid w:val="0079330C"/>
    <w:rsid w:val="007933E3"/>
    <w:rsid w:val="00793702"/>
    <w:rsid w:val="007937A1"/>
    <w:rsid w:val="007942D5"/>
    <w:rsid w:val="00794640"/>
    <w:rsid w:val="00794D9A"/>
    <w:rsid w:val="00795B05"/>
    <w:rsid w:val="007977C2"/>
    <w:rsid w:val="00797BEF"/>
    <w:rsid w:val="007A02CA"/>
    <w:rsid w:val="007A0436"/>
    <w:rsid w:val="007A08DD"/>
    <w:rsid w:val="007A0EBB"/>
    <w:rsid w:val="007A101F"/>
    <w:rsid w:val="007A12C5"/>
    <w:rsid w:val="007A160B"/>
    <w:rsid w:val="007A1E9B"/>
    <w:rsid w:val="007A21D8"/>
    <w:rsid w:val="007A2941"/>
    <w:rsid w:val="007A29C9"/>
    <w:rsid w:val="007A3410"/>
    <w:rsid w:val="007A386E"/>
    <w:rsid w:val="007A44D9"/>
    <w:rsid w:val="007A5647"/>
    <w:rsid w:val="007A5AD0"/>
    <w:rsid w:val="007A6C56"/>
    <w:rsid w:val="007A749E"/>
    <w:rsid w:val="007A74EC"/>
    <w:rsid w:val="007A7792"/>
    <w:rsid w:val="007B0AC8"/>
    <w:rsid w:val="007B1427"/>
    <w:rsid w:val="007B1A14"/>
    <w:rsid w:val="007B1C8D"/>
    <w:rsid w:val="007B20F3"/>
    <w:rsid w:val="007B2855"/>
    <w:rsid w:val="007B2887"/>
    <w:rsid w:val="007B28BD"/>
    <w:rsid w:val="007B460F"/>
    <w:rsid w:val="007B5057"/>
    <w:rsid w:val="007B5A69"/>
    <w:rsid w:val="007B5E39"/>
    <w:rsid w:val="007B6693"/>
    <w:rsid w:val="007B66F8"/>
    <w:rsid w:val="007B6AD3"/>
    <w:rsid w:val="007B6D50"/>
    <w:rsid w:val="007B6F21"/>
    <w:rsid w:val="007B76F9"/>
    <w:rsid w:val="007B7CFF"/>
    <w:rsid w:val="007C08E5"/>
    <w:rsid w:val="007C0C95"/>
    <w:rsid w:val="007C154D"/>
    <w:rsid w:val="007C2540"/>
    <w:rsid w:val="007C2EB9"/>
    <w:rsid w:val="007C3F65"/>
    <w:rsid w:val="007C3FD5"/>
    <w:rsid w:val="007C4028"/>
    <w:rsid w:val="007C5090"/>
    <w:rsid w:val="007C5A89"/>
    <w:rsid w:val="007C5E1A"/>
    <w:rsid w:val="007C69D6"/>
    <w:rsid w:val="007C743D"/>
    <w:rsid w:val="007C7605"/>
    <w:rsid w:val="007D01D5"/>
    <w:rsid w:val="007D03D0"/>
    <w:rsid w:val="007D081F"/>
    <w:rsid w:val="007D10E7"/>
    <w:rsid w:val="007D1591"/>
    <w:rsid w:val="007D1E37"/>
    <w:rsid w:val="007D1FC5"/>
    <w:rsid w:val="007D299C"/>
    <w:rsid w:val="007D3342"/>
    <w:rsid w:val="007D3545"/>
    <w:rsid w:val="007D3F14"/>
    <w:rsid w:val="007D4C7E"/>
    <w:rsid w:val="007D4CB6"/>
    <w:rsid w:val="007D75E1"/>
    <w:rsid w:val="007D7617"/>
    <w:rsid w:val="007D79EE"/>
    <w:rsid w:val="007D7FE8"/>
    <w:rsid w:val="007E0CE0"/>
    <w:rsid w:val="007E1216"/>
    <w:rsid w:val="007E2048"/>
    <w:rsid w:val="007E229C"/>
    <w:rsid w:val="007E278B"/>
    <w:rsid w:val="007E2D32"/>
    <w:rsid w:val="007E3266"/>
    <w:rsid w:val="007E35BE"/>
    <w:rsid w:val="007E3959"/>
    <w:rsid w:val="007E3C75"/>
    <w:rsid w:val="007E4130"/>
    <w:rsid w:val="007E4354"/>
    <w:rsid w:val="007E47C7"/>
    <w:rsid w:val="007E4EFB"/>
    <w:rsid w:val="007E52C3"/>
    <w:rsid w:val="007E5816"/>
    <w:rsid w:val="007E5E04"/>
    <w:rsid w:val="007E6473"/>
    <w:rsid w:val="007E69F4"/>
    <w:rsid w:val="007E70F2"/>
    <w:rsid w:val="007E7FAE"/>
    <w:rsid w:val="007F0B92"/>
    <w:rsid w:val="007F15EE"/>
    <w:rsid w:val="007F3C82"/>
    <w:rsid w:val="007F3E05"/>
    <w:rsid w:val="007F50EA"/>
    <w:rsid w:val="007F62DE"/>
    <w:rsid w:val="007F6366"/>
    <w:rsid w:val="007F67D7"/>
    <w:rsid w:val="007F704D"/>
    <w:rsid w:val="007F789C"/>
    <w:rsid w:val="00800ABD"/>
    <w:rsid w:val="00801AD8"/>
    <w:rsid w:val="00801D52"/>
    <w:rsid w:val="00802202"/>
    <w:rsid w:val="00804010"/>
    <w:rsid w:val="0080402B"/>
    <w:rsid w:val="00804753"/>
    <w:rsid w:val="0080556A"/>
    <w:rsid w:val="00805E91"/>
    <w:rsid w:val="0080637C"/>
    <w:rsid w:val="0080648B"/>
    <w:rsid w:val="00806700"/>
    <w:rsid w:val="00807374"/>
    <w:rsid w:val="00807A61"/>
    <w:rsid w:val="00807B3D"/>
    <w:rsid w:val="00810219"/>
    <w:rsid w:val="00810FF6"/>
    <w:rsid w:val="008122F6"/>
    <w:rsid w:val="008123CC"/>
    <w:rsid w:val="008129D1"/>
    <w:rsid w:val="00813450"/>
    <w:rsid w:val="00814435"/>
    <w:rsid w:val="00814D85"/>
    <w:rsid w:val="008156DB"/>
    <w:rsid w:val="00816435"/>
    <w:rsid w:val="00816C1D"/>
    <w:rsid w:val="00816E6C"/>
    <w:rsid w:val="008172D8"/>
    <w:rsid w:val="008178F9"/>
    <w:rsid w:val="00817A96"/>
    <w:rsid w:val="00817D16"/>
    <w:rsid w:val="008204E4"/>
    <w:rsid w:val="00820F66"/>
    <w:rsid w:val="00821A96"/>
    <w:rsid w:val="00821F70"/>
    <w:rsid w:val="00822B00"/>
    <w:rsid w:val="00823AAD"/>
    <w:rsid w:val="00823AB6"/>
    <w:rsid w:val="00823C15"/>
    <w:rsid w:val="00823F34"/>
    <w:rsid w:val="008242BE"/>
    <w:rsid w:val="0082432A"/>
    <w:rsid w:val="008246B7"/>
    <w:rsid w:val="00825059"/>
    <w:rsid w:val="008258DC"/>
    <w:rsid w:val="0082677D"/>
    <w:rsid w:val="00826964"/>
    <w:rsid w:val="00827EFC"/>
    <w:rsid w:val="008309CD"/>
    <w:rsid w:val="0083155D"/>
    <w:rsid w:val="008315D0"/>
    <w:rsid w:val="0083174A"/>
    <w:rsid w:val="008317CF"/>
    <w:rsid w:val="00831C76"/>
    <w:rsid w:val="00832406"/>
    <w:rsid w:val="00832766"/>
    <w:rsid w:val="00832A66"/>
    <w:rsid w:val="008330FD"/>
    <w:rsid w:val="0083345D"/>
    <w:rsid w:val="0083349E"/>
    <w:rsid w:val="0083496B"/>
    <w:rsid w:val="00834A44"/>
    <w:rsid w:val="00834F58"/>
    <w:rsid w:val="00835EB8"/>
    <w:rsid w:val="00837215"/>
    <w:rsid w:val="00837318"/>
    <w:rsid w:val="00840CB4"/>
    <w:rsid w:val="00841623"/>
    <w:rsid w:val="00841C5E"/>
    <w:rsid w:val="00842484"/>
    <w:rsid w:val="00843139"/>
    <w:rsid w:val="0084357D"/>
    <w:rsid w:val="0084414A"/>
    <w:rsid w:val="00844804"/>
    <w:rsid w:val="00844C46"/>
    <w:rsid w:val="008457DD"/>
    <w:rsid w:val="00845AD0"/>
    <w:rsid w:val="00846DDE"/>
    <w:rsid w:val="00850A59"/>
    <w:rsid w:val="00851110"/>
    <w:rsid w:val="008521E9"/>
    <w:rsid w:val="00853E5B"/>
    <w:rsid w:val="00853F2F"/>
    <w:rsid w:val="0085499C"/>
    <w:rsid w:val="00854AD2"/>
    <w:rsid w:val="00855E09"/>
    <w:rsid w:val="008561E3"/>
    <w:rsid w:val="00856419"/>
    <w:rsid w:val="00856542"/>
    <w:rsid w:val="00857143"/>
    <w:rsid w:val="00857617"/>
    <w:rsid w:val="00857C89"/>
    <w:rsid w:val="0086081B"/>
    <w:rsid w:val="008622BA"/>
    <w:rsid w:val="00862884"/>
    <w:rsid w:val="0086312D"/>
    <w:rsid w:val="00863D30"/>
    <w:rsid w:val="00863FFB"/>
    <w:rsid w:val="008643BA"/>
    <w:rsid w:val="00864708"/>
    <w:rsid w:val="00864A90"/>
    <w:rsid w:val="00865D66"/>
    <w:rsid w:val="00865E5F"/>
    <w:rsid w:val="00866002"/>
    <w:rsid w:val="00866494"/>
    <w:rsid w:val="00866A12"/>
    <w:rsid w:val="00866EF0"/>
    <w:rsid w:val="00870901"/>
    <w:rsid w:val="00870909"/>
    <w:rsid w:val="00870F56"/>
    <w:rsid w:val="00871377"/>
    <w:rsid w:val="00872004"/>
    <w:rsid w:val="008723F5"/>
    <w:rsid w:val="00872A84"/>
    <w:rsid w:val="008731F0"/>
    <w:rsid w:val="0087339B"/>
    <w:rsid w:val="00873904"/>
    <w:rsid w:val="00874028"/>
    <w:rsid w:val="008744E3"/>
    <w:rsid w:val="00874C8D"/>
    <w:rsid w:val="00875CC3"/>
    <w:rsid w:val="0087694A"/>
    <w:rsid w:val="00880218"/>
    <w:rsid w:val="00880833"/>
    <w:rsid w:val="0088114F"/>
    <w:rsid w:val="0088116C"/>
    <w:rsid w:val="0088156C"/>
    <w:rsid w:val="00881F0E"/>
    <w:rsid w:val="0088203C"/>
    <w:rsid w:val="00882F4D"/>
    <w:rsid w:val="008856B8"/>
    <w:rsid w:val="00887013"/>
    <w:rsid w:val="008872CA"/>
    <w:rsid w:val="00890672"/>
    <w:rsid w:val="00890909"/>
    <w:rsid w:val="00890F39"/>
    <w:rsid w:val="0089123A"/>
    <w:rsid w:val="00891B8F"/>
    <w:rsid w:val="008923CA"/>
    <w:rsid w:val="00892792"/>
    <w:rsid w:val="00892E94"/>
    <w:rsid w:val="00893104"/>
    <w:rsid w:val="008939CB"/>
    <w:rsid w:val="00894CD7"/>
    <w:rsid w:val="00894CF9"/>
    <w:rsid w:val="008953B3"/>
    <w:rsid w:val="0089644C"/>
    <w:rsid w:val="00896E0D"/>
    <w:rsid w:val="0089763A"/>
    <w:rsid w:val="008977EC"/>
    <w:rsid w:val="00897FCD"/>
    <w:rsid w:val="008A031A"/>
    <w:rsid w:val="008A082C"/>
    <w:rsid w:val="008A4394"/>
    <w:rsid w:val="008A45CC"/>
    <w:rsid w:val="008A45F4"/>
    <w:rsid w:val="008A5BFB"/>
    <w:rsid w:val="008A68A5"/>
    <w:rsid w:val="008B06CB"/>
    <w:rsid w:val="008B08B0"/>
    <w:rsid w:val="008B0B59"/>
    <w:rsid w:val="008B1182"/>
    <w:rsid w:val="008B1238"/>
    <w:rsid w:val="008B1A9B"/>
    <w:rsid w:val="008B2438"/>
    <w:rsid w:val="008B2829"/>
    <w:rsid w:val="008B2CE2"/>
    <w:rsid w:val="008B423E"/>
    <w:rsid w:val="008B4468"/>
    <w:rsid w:val="008B492E"/>
    <w:rsid w:val="008B4937"/>
    <w:rsid w:val="008B51AA"/>
    <w:rsid w:val="008B5277"/>
    <w:rsid w:val="008B54C4"/>
    <w:rsid w:val="008B633D"/>
    <w:rsid w:val="008B6F32"/>
    <w:rsid w:val="008B722E"/>
    <w:rsid w:val="008B7428"/>
    <w:rsid w:val="008C2CF9"/>
    <w:rsid w:val="008C2E60"/>
    <w:rsid w:val="008C3642"/>
    <w:rsid w:val="008C3CC8"/>
    <w:rsid w:val="008C48A3"/>
    <w:rsid w:val="008C5532"/>
    <w:rsid w:val="008C5E66"/>
    <w:rsid w:val="008C766E"/>
    <w:rsid w:val="008C76ED"/>
    <w:rsid w:val="008C78EC"/>
    <w:rsid w:val="008D0D3C"/>
    <w:rsid w:val="008D0F32"/>
    <w:rsid w:val="008D1807"/>
    <w:rsid w:val="008D23AB"/>
    <w:rsid w:val="008D23E1"/>
    <w:rsid w:val="008D390D"/>
    <w:rsid w:val="008D3DD3"/>
    <w:rsid w:val="008D43A1"/>
    <w:rsid w:val="008D4876"/>
    <w:rsid w:val="008D5BC8"/>
    <w:rsid w:val="008D6916"/>
    <w:rsid w:val="008D6AB4"/>
    <w:rsid w:val="008D77DB"/>
    <w:rsid w:val="008D7866"/>
    <w:rsid w:val="008E14A6"/>
    <w:rsid w:val="008E170E"/>
    <w:rsid w:val="008E4669"/>
    <w:rsid w:val="008E5A2D"/>
    <w:rsid w:val="008E69AD"/>
    <w:rsid w:val="008E7416"/>
    <w:rsid w:val="008F05CB"/>
    <w:rsid w:val="008F0961"/>
    <w:rsid w:val="008F0BC5"/>
    <w:rsid w:val="008F10E9"/>
    <w:rsid w:val="008F1714"/>
    <w:rsid w:val="008F182B"/>
    <w:rsid w:val="008F2B2D"/>
    <w:rsid w:val="008F2E46"/>
    <w:rsid w:val="008F3A9C"/>
    <w:rsid w:val="008F4333"/>
    <w:rsid w:val="008F4834"/>
    <w:rsid w:val="008F4C07"/>
    <w:rsid w:val="008F5071"/>
    <w:rsid w:val="008F50D5"/>
    <w:rsid w:val="008F7964"/>
    <w:rsid w:val="009008B1"/>
    <w:rsid w:val="009009D4"/>
    <w:rsid w:val="00900E0A"/>
    <w:rsid w:val="00900F0F"/>
    <w:rsid w:val="00900F1D"/>
    <w:rsid w:val="00900F91"/>
    <w:rsid w:val="009016AB"/>
    <w:rsid w:val="009024C8"/>
    <w:rsid w:val="00903526"/>
    <w:rsid w:val="0090357E"/>
    <w:rsid w:val="009035E5"/>
    <w:rsid w:val="009040BE"/>
    <w:rsid w:val="00904A84"/>
    <w:rsid w:val="00905530"/>
    <w:rsid w:val="0090645F"/>
    <w:rsid w:val="00906B6F"/>
    <w:rsid w:val="00907A30"/>
    <w:rsid w:val="00907A61"/>
    <w:rsid w:val="00907DE5"/>
    <w:rsid w:val="009102C1"/>
    <w:rsid w:val="009105FD"/>
    <w:rsid w:val="00911001"/>
    <w:rsid w:val="00911103"/>
    <w:rsid w:val="009114DE"/>
    <w:rsid w:val="00912375"/>
    <w:rsid w:val="009124B6"/>
    <w:rsid w:val="009125E1"/>
    <w:rsid w:val="00912B1A"/>
    <w:rsid w:val="00912DEA"/>
    <w:rsid w:val="00912E0C"/>
    <w:rsid w:val="009137C1"/>
    <w:rsid w:val="00914BFD"/>
    <w:rsid w:val="00914E27"/>
    <w:rsid w:val="00915464"/>
    <w:rsid w:val="00915BFD"/>
    <w:rsid w:val="00915D20"/>
    <w:rsid w:val="009168E5"/>
    <w:rsid w:val="00916D7C"/>
    <w:rsid w:val="009179C2"/>
    <w:rsid w:val="00922DAD"/>
    <w:rsid w:val="009233D9"/>
    <w:rsid w:val="009236DA"/>
    <w:rsid w:val="009236EC"/>
    <w:rsid w:val="00923FC4"/>
    <w:rsid w:val="009240C8"/>
    <w:rsid w:val="00924297"/>
    <w:rsid w:val="009247AF"/>
    <w:rsid w:val="00924FB4"/>
    <w:rsid w:val="009255C1"/>
    <w:rsid w:val="00926513"/>
    <w:rsid w:val="0092652C"/>
    <w:rsid w:val="00926B0A"/>
    <w:rsid w:val="0092709E"/>
    <w:rsid w:val="0093007F"/>
    <w:rsid w:val="00930944"/>
    <w:rsid w:val="00930B95"/>
    <w:rsid w:val="00930E69"/>
    <w:rsid w:val="00930F5F"/>
    <w:rsid w:val="00931258"/>
    <w:rsid w:val="00931927"/>
    <w:rsid w:val="009319D6"/>
    <w:rsid w:val="00931D3B"/>
    <w:rsid w:val="00931DF4"/>
    <w:rsid w:val="00931F7B"/>
    <w:rsid w:val="009337B2"/>
    <w:rsid w:val="00933FC5"/>
    <w:rsid w:val="0093416F"/>
    <w:rsid w:val="00935A2A"/>
    <w:rsid w:val="00935C22"/>
    <w:rsid w:val="009361BA"/>
    <w:rsid w:val="00936A68"/>
    <w:rsid w:val="00936E54"/>
    <w:rsid w:val="0093716B"/>
    <w:rsid w:val="009373D3"/>
    <w:rsid w:val="00937DD0"/>
    <w:rsid w:val="009400DC"/>
    <w:rsid w:val="00940242"/>
    <w:rsid w:val="0094065C"/>
    <w:rsid w:val="00940AE8"/>
    <w:rsid w:val="00942221"/>
    <w:rsid w:val="00942334"/>
    <w:rsid w:val="00942F96"/>
    <w:rsid w:val="009435B1"/>
    <w:rsid w:val="00943FE5"/>
    <w:rsid w:val="0094454F"/>
    <w:rsid w:val="0094489A"/>
    <w:rsid w:val="00944ECC"/>
    <w:rsid w:val="00945088"/>
    <w:rsid w:val="0094683E"/>
    <w:rsid w:val="00946EC9"/>
    <w:rsid w:val="00947EBB"/>
    <w:rsid w:val="00950890"/>
    <w:rsid w:val="00950DC8"/>
    <w:rsid w:val="009515EF"/>
    <w:rsid w:val="00951D14"/>
    <w:rsid w:val="00952ADA"/>
    <w:rsid w:val="00952E74"/>
    <w:rsid w:val="009530ED"/>
    <w:rsid w:val="00954420"/>
    <w:rsid w:val="00954BA4"/>
    <w:rsid w:val="009550A0"/>
    <w:rsid w:val="0095555C"/>
    <w:rsid w:val="009568CD"/>
    <w:rsid w:val="00956C2B"/>
    <w:rsid w:val="0095765F"/>
    <w:rsid w:val="0096192B"/>
    <w:rsid w:val="00961FC9"/>
    <w:rsid w:val="009625FF"/>
    <w:rsid w:val="0096267F"/>
    <w:rsid w:val="009628B8"/>
    <w:rsid w:val="009629DD"/>
    <w:rsid w:val="00962B83"/>
    <w:rsid w:val="00962DA6"/>
    <w:rsid w:val="0096363B"/>
    <w:rsid w:val="009645E4"/>
    <w:rsid w:val="009650A5"/>
    <w:rsid w:val="00965DBA"/>
    <w:rsid w:val="009666B9"/>
    <w:rsid w:val="00966F6F"/>
    <w:rsid w:val="009677D9"/>
    <w:rsid w:val="00967A18"/>
    <w:rsid w:val="0097035A"/>
    <w:rsid w:val="0097138E"/>
    <w:rsid w:val="009716BB"/>
    <w:rsid w:val="009722F3"/>
    <w:rsid w:val="00973675"/>
    <w:rsid w:val="00974150"/>
    <w:rsid w:val="009758B3"/>
    <w:rsid w:val="00975C45"/>
    <w:rsid w:val="00975C86"/>
    <w:rsid w:val="0098082B"/>
    <w:rsid w:val="00980871"/>
    <w:rsid w:val="00981C02"/>
    <w:rsid w:val="00981FBF"/>
    <w:rsid w:val="009831E5"/>
    <w:rsid w:val="00983B2E"/>
    <w:rsid w:val="00983D7B"/>
    <w:rsid w:val="00984591"/>
    <w:rsid w:val="00986034"/>
    <w:rsid w:val="009860C4"/>
    <w:rsid w:val="009862DD"/>
    <w:rsid w:val="0098688B"/>
    <w:rsid w:val="0098696F"/>
    <w:rsid w:val="00987919"/>
    <w:rsid w:val="00990CC8"/>
    <w:rsid w:val="009914DB"/>
    <w:rsid w:val="00991A92"/>
    <w:rsid w:val="00991C58"/>
    <w:rsid w:val="00992570"/>
    <w:rsid w:val="00993FBE"/>
    <w:rsid w:val="00994CAB"/>
    <w:rsid w:val="00995C2F"/>
    <w:rsid w:val="00996069"/>
    <w:rsid w:val="0099669A"/>
    <w:rsid w:val="00996B9C"/>
    <w:rsid w:val="00996EE5"/>
    <w:rsid w:val="00997441"/>
    <w:rsid w:val="009A0FC1"/>
    <w:rsid w:val="009A1412"/>
    <w:rsid w:val="009A18CF"/>
    <w:rsid w:val="009A2AE3"/>
    <w:rsid w:val="009A2FC2"/>
    <w:rsid w:val="009A33AC"/>
    <w:rsid w:val="009A33C3"/>
    <w:rsid w:val="009A38B2"/>
    <w:rsid w:val="009A394F"/>
    <w:rsid w:val="009A3A99"/>
    <w:rsid w:val="009A3C87"/>
    <w:rsid w:val="009A3E6F"/>
    <w:rsid w:val="009A449A"/>
    <w:rsid w:val="009A4DA8"/>
    <w:rsid w:val="009A5D19"/>
    <w:rsid w:val="009A6385"/>
    <w:rsid w:val="009A6781"/>
    <w:rsid w:val="009A6989"/>
    <w:rsid w:val="009A7B16"/>
    <w:rsid w:val="009A7C9C"/>
    <w:rsid w:val="009B011C"/>
    <w:rsid w:val="009B16E7"/>
    <w:rsid w:val="009B1B63"/>
    <w:rsid w:val="009B2D61"/>
    <w:rsid w:val="009B40AE"/>
    <w:rsid w:val="009B416F"/>
    <w:rsid w:val="009B69A0"/>
    <w:rsid w:val="009B6A7D"/>
    <w:rsid w:val="009B7359"/>
    <w:rsid w:val="009B7409"/>
    <w:rsid w:val="009C03A1"/>
    <w:rsid w:val="009C21CF"/>
    <w:rsid w:val="009C359B"/>
    <w:rsid w:val="009C36F3"/>
    <w:rsid w:val="009C4167"/>
    <w:rsid w:val="009C478A"/>
    <w:rsid w:val="009C49C0"/>
    <w:rsid w:val="009C4F26"/>
    <w:rsid w:val="009C5987"/>
    <w:rsid w:val="009C60B9"/>
    <w:rsid w:val="009C753E"/>
    <w:rsid w:val="009C7638"/>
    <w:rsid w:val="009D0D8D"/>
    <w:rsid w:val="009D1028"/>
    <w:rsid w:val="009D1422"/>
    <w:rsid w:val="009D1B47"/>
    <w:rsid w:val="009D20EF"/>
    <w:rsid w:val="009D309D"/>
    <w:rsid w:val="009D3E42"/>
    <w:rsid w:val="009D4613"/>
    <w:rsid w:val="009D5D02"/>
    <w:rsid w:val="009D7467"/>
    <w:rsid w:val="009D7C0B"/>
    <w:rsid w:val="009E0512"/>
    <w:rsid w:val="009E146A"/>
    <w:rsid w:val="009E2076"/>
    <w:rsid w:val="009E23DE"/>
    <w:rsid w:val="009E2767"/>
    <w:rsid w:val="009E3157"/>
    <w:rsid w:val="009E46F0"/>
    <w:rsid w:val="009E48F0"/>
    <w:rsid w:val="009E5F8D"/>
    <w:rsid w:val="009E62ED"/>
    <w:rsid w:val="009E6C99"/>
    <w:rsid w:val="009E6CB7"/>
    <w:rsid w:val="009E7508"/>
    <w:rsid w:val="009E7B6F"/>
    <w:rsid w:val="009E7DF0"/>
    <w:rsid w:val="009F02B6"/>
    <w:rsid w:val="009F0835"/>
    <w:rsid w:val="009F0F5C"/>
    <w:rsid w:val="009F214D"/>
    <w:rsid w:val="009F2519"/>
    <w:rsid w:val="009F27F6"/>
    <w:rsid w:val="009F28B4"/>
    <w:rsid w:val="009F2B1B"/>
    <w:rsid w:val="009F2CCB"/>
    <w:rsid w:val="009F3230"/>
    <w:rsid w:val="009F32C8"/>
    <w:rsid w:val="009F3B16"/>
    <w:rsid w:val="009F644A"/>
    <w:rsid w:val="009F6834"/>
    <w:rsid w:val="009F72A3"/>
    <w:rsid w:val="009F74D9"/>
    <w:rsid w:val="00A0020E"/>
    <w:rsid w:val="00A0097E"/>
    <w:rsid w:val="00A012CE"/>
    <w:rsid w:val="00A01742"/>
    <w:rsid w:val="00A01775"/>
    <w:rsid w:val="00A02287"/>
    <w:rsid w:val="00A02393"/>
    <w:rsid w:val="00A030EB"/>
    <w:rsid w:val="00A051CE"/>
    <w:rsid w:val="00A05924"/>
    <w:rsid w:val="00A05A5C"/>
    <w:rsid w:val="00A067AE"/>
    <w:rsid w:val="00A0720D"/>
    <w:rsid w:val="00A07773"/>
    <w:rsid w:val="00A07DF2"/>
    <w:rsid w:val="00A102FC"/>
    <w:rsid w:val="00A11CD8"/>
    <w:rsid w:val="00A11F85"/>
    <w:rsid w:val="00A128DF"/>
    <w:rsid w:val="00A129D4"/>
    <w:rsid w:val="00A135FB"/>
    <w:rsid w:val="00A14D07"/>
    <w:rsid w:val="00A15858"/>
    <w:rsid w:val="00A1595A"/>
    <w:rsid w:val="00A15CA2"/>
    <w:rsid w:val="00A17908"/>
    <w:rsid w:val="00A179AB"/>
    <w:rsid w:val="00A179AC"/>
    <w:rsid w:val="00A20366"/>
    <w:rsid w:val="00A20470"/>
    <w:rsid w:val="00A210D6"/>
    <w:rsid w:val="00A219FF"/>
    <w:rsid w:val="00A2230C"/>
    <w:rsid w:val="00A228CD"/>
    <w:rsid w:val="00A2369A"/>
    <w:rsid w:val="00A23D5C"/>
    <w:rsid w:val="00A24824"/>
    <w:rsid w:val="00A24DF4"/>
    <w:rsid w:val="00A2552F"/>
    <w:rsid w:val="00A2557E"/>
    <w:rsid w:val="00A26029"/>
    <w:rsid w:val="00A30052"/>
    <w:rsid w:val="00A3013F"/>
    <w:rsid w:val="00A31438"/>
    <w:rsid w:val="00A328FD"/>
    <w:rsid w:val="00A3399F"/>
    <w:rsid w:val="00A34277"/>
    <w:rsid w:val="00A348DA"/>
    <w:rsid w:val="00A34DDC"/>
    <w:rsid w:val="00A35076"/>
    <w:rsid w:val="00A35297"/>
    <w:rsid w:val="00A35633"/>
    <w:rsid w:val="00A35C9E"/>
    <w:rsid w:val="00A36468"/>
    <w:rsid w:val="00A366E0"/>
    <w:rsid w:val="00A37DD7"/>
    <w:rsid w:val="00A40223"/>
    <w:rsid w:val="00A407AE"/>
    <w:rsid w:val="00A416B9"/>
    <w:rsid w:val="00A431CC"/>
    <w:rsid w:val="00A4406A"/>
    <w:rsid w:val="00A44658"/>
    <w:rsid w:val="00A44704"/>
    <w:rsid w:val="00A4517E"/>
    <w:rsid w:val="00A455FE"/>
    <w:rsid w:val="00A45F8F"/>
    <w:rsid w:val="00A4609C"/>
    <w:rsid w:val="00A4754F"/>
    <w:rsid w:val="00A4786B"/>
    <w:rsid w:val="00A50943"/>
    <w:rsid w:val="00A5126C"/>
    <w:rsid w:val="00A513A2"/>
    <w:rsid w:val="00A516B5"/>
    <w:rsid w:val="00A521D8"/>
    <w:rsid w:val="00A52215"/>
    <w:rsid w:val="00A5276B"/>
    <w:rsid w:val="00A52A28"/>
    <w:rsid w:val="00A52CD9"/>
    <w:rsid w:val="00A531F3"/>
    <w:rsid w:val="00A53CD7"/>
    <w:rsid w:val="00A53FAB"/>
    <w:rsid w:val="00A543CC"/>
    <w:rsid w:val="00A5458B"/>
    <w:rsid w:val="00A55341"/>
    <w:rsid w:val="00A56320"/>
    <w:rsid w:val="00A563BC"/>
    <w:rsid w:val="00A56ABB"/>
    <w:rsid w:val="00A56FD4"/>
    <w:rsid w:val="00A572FA"/>
    <w:rsid w:val="00A57F9C"/>
    <w:rsid w:val="00A6009A"/>
    <w:rsid w:val="00A60525"/>
    <w:rsid w:val="00A60953"/>
    <w:rsid w:val="00A60A32"/>
    <w:rsid w:val="00A614DE"/>
    <w:rsid w:val="00A62BBE"/>
    <w:rsid w:val="00A62C3C"/>
    <w:rsid w:val="00A630F0"/>
    <w:rsid w:val="00A63763"/>
    <w:rsid w:val="00A63E65"/>
    <w:rsid w:val="00A64727"/>
    <w:rsid w:val="00A6655C"/>
    <w:rsid w:val="00A66B30"/>
    <w:rsid w:val="00A67084"/>
    <w:rsid w:val="00A6798A"/>
    <w:rsid w:val="00A70318"/>
    <w:rsid w:val="00A70BAE"/>
    <w:rsid w:val="00A71FFC"/>
    <w:rsid w:val="00A72351"/>
    <w:rsid w:val="00A73461"/>
    <w:rsid w:val="00A7351F"/>
    <w:rsid w:val="00A7363B"/>
    <w:rsid w:val="00A737BA"/>
    <w:rsid w:val="00A75258"/>
    <w:rsid w:val="00A767C0"/>
    <w:rsid w:val="00A772D4"/>
    <w:rsid w:val="00A775D8"/>
    <w:rsid w:val="00A77B51"/>
    <w:rsid w:val="00A77B56"/>
    <w:rsid w:val="00A77C8B"/>
    <w:rsid w:val="00A80D1D"/>
    <w:rsid w:val="00A81A2B"/>
    <w:rsid w:val="00A81E18"/>
    <w:rsid w:val="00A83005"/>
    <w:rsid w:val="00A838E4"/>
    <w:rsid w:val="00A83A0E"/>
    <w:rsid w:val="00A847B0"/>
    <w:rsid w:val="00A84B4F"/>
    <w:rsid w:val="00A850CC"/>
    <w:rsid w:val="00A8523A"/>
    <w:rsid w:val="00A85386"/>
    <w:rsid w:val="00A8677A"/>
    <w:rsid w:val="00A86E26"/>
    <w:rsid w:val="00A87B53"/>
    <w:rsid w:val="00A87DD7"/>
    <w:rsid w:val="00A91558"/>
    <w:rsid w:val="00A91B04"/>
    <w:rsid w:val="00A9212E"/>
    <w:rsid w:val="00A92431"/>
    <w:rsid w:val="00A92461"/>
    <w:rsid w:val="00A92ECD"/>
    <w:rsid w:val="00A93252"/>
    <w:rsid w:val="00A935D8"/>
    <w:rsid w:val="00A942F5"/>
    <w:rsid w:val="00A95022"/>
    <w:rsid w:val="00A951F8"/>
    <w:rsid w:val="00A96141"/>
    <w:rsid w:val="00A965FC"/>
    <w:rsid w:val="00A97319"/>
    <w:rsid w:val="00A97DB4"/>
    <w:rsid w:val="00AA1BBE"/>
    <w:rsid w:val="00AA262B"/>
    <w:rsid w:val="00AA366D"/>
    <w:rsid w:val="00AA3819"/>
    <w:rsid w:val="00AA3870"/>
    <w:rsid w:val="00AA3A5A"/>
    <w:rsid w:val="00AA40E0"/>
    <w:rsid w:val="00AA41F7"/>
    <w:rsid w:val="00AA4A5F"/>
    <w:rsid w:val="00AA5195"/>
    <w:rsid w:val="00AA58ED"/>
    <w:rsid w:val="00AA5BEA"/>
    <w:rsid w:val="00AA6265"/>
    <w:rsid w:val="00AA7282"/>
    <w:rsid w:val="00AA785C"/>
    <w:rsid w:val="00AB01A9"/>
    <w:rsid w:val="00AB0D69"/>
    <w:rsid w:val="00AB14D2"/>
    <w:rsid w:val="00AB1EBE"/>
    <w:rsid w:val="00AB29E4"/>
    <w:rsid w:val="00AB30AB"/>
    <w:rsid w:val="00AB3AA3"/>
    <w:rsid w:val="00AB6582"/>
    <w:rsid w:val="00AB67E1"/>
    <w:rsid w:val="00AB70D1"/>
    <w:rsid w:val="00AB7626"/>
    <w:rsid w:val="00AC02F1"/>
    <w:rsid w:val="00AC0341"/>
    <w:rsid w:val="00AC0A2F"/>
    <w:rsid w:val="00AC1EB7"/>
    <w:rsid w:val="00AC217B"/>
    <w:rsid w:val="00AC2AE9"/>
    <w:rsid w:val="00AC3181"/>
    <w:rsid w:val="00AC31D7"/>
    <w:rsid w:val="00AC3463"/>
    <w:rsid w:val="00AC35F3"/>
    <w:rsid w:val="00AC3B33"/>
    <w:rsid w:val="00AC3C31"/>
    <w:rsid w:val="00AC3F7F"/>
    <w:rsid w:val="00AC4F29"/>
    <w:rsid w:val="00AC5597"/>
    <w:rsid w:val="00AC6969"/>
    <w:rsid w:val="00AC7265"/>
    <w:rsid w:val="00AC75CF"/>
    <w:rsid w:val="00AC7BBF"/>
    <w:rsid w:val="00AD0001"/>
    <w:rsid w:val="00AD049C"/>
    <w:rsid w:val="00AD113F"/>
    <w:rsid w:val="00AD1203"/>
    <w:rsid w:val="00AD24CE"/>
    <w:rsid w:val="00AD2AD8"/>
    <w:rsid w:val="00AD362C"/>
    <w:rsid w:val="00AD3BB3"/>
    <w:rsid w:val="00AD5768"/>
    <w:rsid w:val="00AD7D42"/>
    <w:rsid w:val="00AD7DBC"/>
    <w:rsid w:val="00AE001E"/>
    <w:rsid w:val="00AE1969"/>
    <w:rsid w:val="00AE3769"/>
    <w:rsid w:val="00AE3CC0"/>
    <w:rsid w:val="00AE407B"/>
    <w:rsid w:val="00AE5933"/>
    <w:rsid w:val="00AE61AA"/>
    <w:rsid w:val="00AE6250"/>
    <w:rsid w:val="00AE6511"/>
    <w:rsid w:val="00AE6F7F"/>
    <w:rsid w:val="00AE6FD5"/>
    <w:rsid w:val="00AE78DC"/>
    <w:rsid w:val="00AE7CF6"/>
    <w:rsid w:val="00AE7E71"/>
    <w:rsid w:val="00AF1977"/>
    <w:rsid w:val="00AF2835"/>
    <w:rsid w:val="00AF3272"/>
    <w:rsid w:val="00AF4694"/>
    <w:rsid w:val="00AF577C"/>
    <w:rsid w:val="00AF6599"/>
    <w:rsid w:val="00AF7263"/>
    <w:rsid w:val="00AF7318"/>
    <w:rsid w:val="00AF7DDE"/>
    <w:rsid w:val="00AF7E16"/>
    <w:rsid w:val="00B00070"/>
    <w:rsid w:val="00B000D6"/>
    <w:rsid w:val="00B00393"/>
    <w:rsid w:val="00B00614"/>
    <w:rsid w:val="00B009C7"/>
    <w:rsid w:val="00B00C61"/>
    <w:rsid w:val="00B01207"/>
    <w:rsid w:val="00B03B46"/>
    <w:rsid w:val="00B03C0D"/>
    <w:rsid w:val="00B04830"/>
    <w:rsid w:val="00B0523E"/>
    <w:rsid w:val="00B056DE"/>
    <w:rsid w:val="00B05C25"/>
    <w:rsid w:val="00B067B9"/>
    <w:rsid w:val="00B069E1"/>
    <w:rsid w:val="00B06DC1"/>
    <w:rsid w:val="00B077C8"/>
    <w:rsid w:val="00B10809"/>
    <w:rsid w:val="00B10B23"/>
    <w:rsid w:val="00B10CD8"/>
    <w:rsid w:val="00B1120F"/>
    <w:rsid w:val="00B11DF6"/>
    <w:rsid w:val="00B1270F"/>
    <w:rsid w:val="00B127B6"/>
    <w:rsid w:val="00B12963"/>
    <w:rsid w:val="00B12D8B"/>
    <w:rsid w:val="00B13304"/>
    <w:rsid w:val="00B13A2B"/>
    <w:rsid w:val="00B149A1"/>
    <w:rsid w:val="00B15862"/>
    <w:rsid w:val="00B15F97"/>
    <w:rsid w:val="00B16640"/>
    <w:rsid w:val="00B169A7"/>
    <w:rsid w:val="00B1736C"/>
    <w:rsid w:val="00B173EF"/>
    <w:rsid w:val="00B20BA1"/>
    <w:rsid w:val="00B20F47"/>
    <w:rsid w:val="00B210C2"/>
    <w:rsid w:val="00B224C6"/>
    <w:rsid w:val="00B22C7C"/>
    <w:rsid w:val="00B22D46"/>
    <w:rsid w:val="00B2355C"/>
    <w:rsid w:val="00B238D0"/>
    <w:rsid w:val="00B25524"/>
    <w:rsid w:val="00B25B3A"/>
    <w:rsid w:val="00B25D58"/>
    <w:rsid w:val="00B26FB9"/>
    <w:rsid w:val="00B272E1"/>
    <w:rsid w:val="00B2767A"/>
    <w:rsid w:val="00B308D1"/>
    <w:rsid w:val="00B30A49"/>
    <w:rsid w:val="00B30B83"/>
    <w:rsid w:val="00B30EBE"/>
    <w:rsid w:val="00B314A7"/>
    <w:rsid w:val="00B3241E"/>
    <w:rsid w:val="00B327F6"/>
    <w:rsid w:val="00B33CEE"/>
    <w:rsid w:val="00B34073"/>
    <w:rsid w:val="00B34937"/>
    <w:rsid w:val="00B34C3C"/>
    <w:rsid w:val="00B34D35"/>
    <w:rsid w:val="00B353A1"/>
    <w:rsid w:val="00B35777"/>
    <w:rsid w:val="00B35B8B"/>
    <w:rsid w:val="00B36CA8"/>
    <w:rsid w:val="00B36DC2"/>
    <w:rsid w:val="00B36EBE"/>
    <w:rsid w:val="00B36F96"/>
    <w:rsid w:val="00B37B2A"/>
    <w:rsid w:val="00B40051"/>
    <w:rsid w:val="00B40269"/>
    <w:rsid w:val="00B41028"/>
    <w:rsid w:val="00B41109"/>
    <w:rsid w:val="00B41494"/>
    <w:rsid w:val="00B41936"/>
    <w:rsid w:val="00B420B0"/>
    <w:rsid w:val="00B42978"/>
    <w:rsid w:val="00B43FA1"/>
    <w:rsid w:val="00B44472"/>
    <w:rsid w:val="00B4644D"/>
    <w:rsid w:val="00B46FBE"/>
    <w:rsid w:val="00B47974"/>
    <w:rsid w:val="00B47A75"/>
    <w:rsid w:val="00B47ED4"/>
    <w:rsid w:val="00B47ED9"/>
    <w:rsid w:val="00B513DD"/>
    <w:rsid w:val="00B52A65"/>
    <w:rsid w:val="00B53255"/>
    <w:rsid w:val="00B5693A"/>
    <w:rsid w:val="00B56AB2"/>
    <w:rsid w:val="00B5717F"/>
    <w:rsid w:val="00B5723D"/>
    <w:rsid w:val="00B57314"/>
    <w:rsid w:val="00B60156"/>
    <w:rsid w:val="00B613E4"/>
    <w:rsid w:val="00B6204C"/>
    <w:rsid w:val="00B62A6C"/>
    <w:rsid w:val="00B631AD"/>
    <w:rsid w:val="00B639BE"/>
    <w:rsid w:val="00B63CC5"/>
    <w:rsid w:val="00B6463F"/>
    <w:rsid w:val="00B6486C"/>
    <w:rsid w:val="00B64A73"/>
    <w:rsid w:val="00B65A1D"/>
    <w:rsid w:val="00B660C3"/>
    <w:rsid w:val="00B66F55"/>
    <w:rsid w:val="00B678D8"/>
    <w:rsid w:val="00B67CC0"/>
    <w:rsid w:val="00B70838"/>
    <w:rsid w:val="00B7094B"/>
    <w:rsid w:val="00B70F05"/>
    <w:rsid w:val="00B71358"/>
    <w:rsid w:val="00B71C9B"/>
    <w:rsid w:val="00B71F9B"/>
    <w:rsid w:val="00B726BF"/>
    <w:rsid w:val="00B72E65"/>
    <w:rsid w:val="00B73385"/>
    <w:rsid w:val="00B74053"/>
    <w:rsid w:val="00B749BC"/>
    <w:rsid w:val="00B7553E"/>
    <w:rsid w:val="00B75A27"/>
    <w:rsid w:val="00B76553"/>
    <w:rsid w:val="00B80172"/>
    <w:rsid w:val="00B80380"/>
    <w:rsid w:val="00B808FB"/>
    <w:rsid w:val="00B8099B"/>
    <w:rsid w:val="00B810D1"/>
    <w:rsid w:val="00B81117"/>
    <w:rsid w:val="00B81B08"/>
    <w:rsid w:val="00B820DE"/>
    <w:rsid w:val="00B8229B"/>
    <w:rsid w:val="00B831BE"/>
    <w:rsid w:val="00B84EAA"/>
    <w:rsid w:val="00B85088"/>
    <w:rsid w:val="00B8528F"/>
    <w:rsid w:val="00B855F6"/>
    <w:rsid w:val="00B85B46"/>
    <w:rsid w:val="00B85EE8"/>
    <w:rsid w:val="00B86372"/>
    <w:rsid w:val="00B863A5"/>
    <w:rsid w:val="00B86AD7"/>
    <w:rsid w:val="00B86C73"/>
    <w:rsid w:val="00B86E58"/>
    <w:rsid w:val="00B87267"/>
    <w:rsid w:val="00B8764D"/>
    <w:rsid w:val="00B87EEF"/>
    <w:rsid w:val="00B9024C"/>
    <w:rsid w:val="00B90A26"/>
    <w:rsid w:val="00B91E38"/>
    <w:rsid w:val="00B921DD"/>
    <w:rsid w:val="00B92346"/>
    <w:rsid w:val="00B93045"/>
    <w:rsid w:val="00B9378A"/>
    <w:rsid w:val="00B93E74"/>
    <w:rsid w:val="00B94120"/>
    <w:rsid w:val="00B94F43"/>
    <w:rsid w:val="00B956D3"/>
    <w:rsid w:val="00B95A24"/>
    <w:rsid w:val="00B95B11"/>
    <w:rsid w:val="00B95B33"/>
    <w:rsid w:val="00B95DB8"/>
    <w:rsid w:val="00B95E9B"/>
    <w:rsid w:val="00B964CE"/>
    <w:rsid w:val="00B96658"/>
    <w:rsid w:val="00B96B38"/>
    <w:rsid w:val="00BA12BB"/>
    <w:rsid w:val="00BA1377"/>
    <w:rsid w:val="00BA1F2F"/>
    <w:rsid w:val="00BA3916"/>
    <w:rsid w:val="00BA4295"/>
    <w:rsid w:val="00BA54AD"/>
    <w:rsid w:val="00BA554F"/>
    <w:rsid w:val="00BA55D4"/>
    <w:rsid w:val="00BA5891"/>
    <w:rsid w:val="00BA60C7"/>
    <w:rsid w:val="00BA6F4E"/>
    <w:rsid w:val="00BA77D5"/>
    <w:rsid w:val="00BB0773"/>
    <w:rsid w:val="00BB0F58"/>
    <w:rsid w:val="00BB1236"/>
    <w:rsid w:val="00BB1247"/>
    <w:rsid w:val="00BB1BE5"/>
    <w:rsid w:val="00BB1F7A"/>
    <w:rsid w:val="00BB28B2"/>
    <w:rsid w:val="00BB3C87"/>
    <w:rsid w:val="00BB43F0"/>
    <w:rsid w:val="00BB5B89"/>
    <w:rsid w:val="00BB6FCC"/>
    <w:rsid w:val="00BC03B5"/>
    <w:rsid w:val="00BC0925"/>
    <w:rsid w:val="00BC1FA7"/>
    <w:rsid w:val="00BC2D69"/>
    <w:rsid w:val="00BC312A"/>
    <w:rsid w:val="00BC387B"/>
    <w:rsid w:val="00BC55FB"/>
    <w:rsid w:val="00BC5B60"/>
    <w:rsid w:val="00BC668C"/>
    <w:rsid w:val="00BC696D"/>
    <w:rsid w:val="00BC6EAA"/>
    <w:rsid w:val="00BC726B"/>
    <w:rsid w:val="00BC75B3"/>
    <w:rsid w:val="00BC7A67"/>
    <w:rsid w:val="00BD03EB"/>
    <w:rsid w:val="00BD0B04"/>
    <w:rsid w:val="00BD1029"/>
    <w:rsid w:val="00BD1938"/>
    <w:rsid w:val="00BD2C61"/>
    <w:rsid w:val="00BD2C6B"/>
    <w:rsid w:val="00BD3483"/>
    <w:rsid w:val="00BD3845"/>
    <w:rsid w:val="00BD411E"/>
    <w:rsid w:val="00BD49A8"/>
    <w:rsid w:val="00BD6D30"/>
    <w:rsid w:val="00BD7C14"/>
    <w:rsid w:val="00BE0480"/>
    <w:rsid w:val="00BE127C"/>
    <w:rsid w:val="00BE1589"/>
    <w:rsid w:val="00BE227F"/>
    <w:rsid w:val="00BE2DE8"/>
    <w:rsid w:val="00BE3BD1"/>
    <w:rsid w:val="00BE44D4"/>
    <w:rsid w:val="00BE49D4"/>
    <w:rsid w:val="00BE59B6"/>
    <w:rsid w:val="00BE6534"/>
    <w:rsid w:val="00BE694F"/>
    <w:rsid w:val="00BE74EA"/>
    <w:rsid w:val="00BE7731"/>
    <w:rsid w:val="00BE77FE"/>
    <w:rsid w:val="00BE7A8A"/>
    <w:rsid w:val="00BE7E6B"/>
    <w:rsid w:val="00BF0A28"/>
    <w:rsid w:val="00BF0C14"/>
    <w:rsid w:val="00BF0DF7"/>
    <w:rsid w:val="00BF0F54"/>
    <w:rsid w:val="00BF134E"/>
    <w:rsid w:val="00BF1FCE"/>
    <w:rsid w:val="00BF2A35"/>
    <w:rsid w:val="00BF2B5C"/>
    <w:rsid w:val="00BF2D05"/>
    <w:rsid w:val="00BF2D6C"/>
    <w:rsid w:val="00BF3555"/>
    <w:rsid w:val="00BF3644"/>
    <w:rsid w:val="00BF3A3E"/>
    <w:rsid w:val="00BF4138"/>
    <w:rsid w:val="00BF467E"/>
    <w:rsid w:val="00BF5200"/>
    <w:rsid w:val="00BF5486"/>
    <w:rsid w:val="00BF57B1"/>
    <w:rsid w:val="00BF5B92"/>
    <w:rsid w:val="00BF6C46"/>
    <w:rsid w:val="00BF7169"/>
    <w:rsid w:val="00C0008A"/>
    <w:rsid w:val="00C00190"/>
    <w:rsid w:val="00C011D0"/>
    <w:rsid w:val="00C0145C"/>
    <w:rsid w:val="00C0173C"/>
    <w:rsid w:val="00C01D6F"/>
    <w:rsid w:val="00C03D37"/>
    <w:rsid w:val="00C05BB0"/>
    <w:rsid w:val="00C0658D"/>
    <w:rsid w:val="00C065C1"/>
    <w:rsid w:val="00C06BB5"/>
    <w:rsid w:val="00C07131"/>
    <w:rsid w:val="00C0789A"/>
    <w:rsid w:val="00C1158B"/>
    <w:rsid w:val="00C1167E"/>
    <w:rsid w:val="00C116DC"/>
    <w:rsid w:val="00C122D9"/>
    <w:rsid w:val="00C1377F"/>
    <w:rsid w:val="00C139CA"/>
    <w:rsid w:val="00C1416A"/>
    <w:rsid w:val="00C15277"/>
    <w:rsid w:val="00C1601E"/>
    <w:rsid w:val="00C1633A"/>
    <w:rsid w:val="00C167E9"/>
    <w:rsid w:val="00C16EC1"/>
    <w:rsid w:val="00C2059B"/>
    <w:rsid w:val="00C20A48"/>
    <w:rsid w:val="00C21CF4"/>
    <w:rsid w:val="00C24520"/>
    <w:rsid w:val="00C26CE2"/>
    <w:rsid w:val="00C27199"/>
    <w:rsid w:val="00C278F8"/>
    <w:rsid w:val="00C303E3"/>
    <w:rsid w:val="00C308AC"/>
    <w:rsid w:val="00C31534"/>
    <w:rsid w:val="00C31E98"/>
    <w:rsid w:val="00C33CA4"/>
    <w:rsid w:val="00C34658"/>
    <w:rsid w:val="00C35076"/>
    <w:rsid w:val="00C35264"/>
    <w:rsid w:val="00C3636B"/>
    <w:rsid w:val="00C36D4E"/>
    <w:rsid w:val="00C37087"/>
    <w:rsid w:val="00C3781C"/>
    <w:rsid w:val="00C401F0"/>
    <w:rsid w:val="00C407BC"/>
    <w:rsid w:val="00C40BC8"/>
    <w:rsid w:val="00C40D57"/>
    <w:rsid w:val="00C410C2"/>
    <w:rsid w:val="00C41B6B"/>
    <w:rsid w:val="00C422CB"/>
    <w:rsid w:val="00C42920"/>
    <w:rsid w:val="00C43459"/>
    <w:rsid w:val="00C4400A"/>
    <w:rsid w:val="00C4471A"/>
    <w:rsid w:val="00C456F4"/>
    <w:rsid w:val="00C45E4C"/>
    <w:rsid w:val="00C469E4"/>
    <w:rsid w:val="00C46B57"/>
    <w:rsid w:val="00C46B94"/>
    <w:rsid w:val="00C475DC"/>
    <w:rsid w:val="00C50950"/>
    <w:rsid w:val="00C50DFF"/>
    <w:rsid w:val="00C513D7"/>
    <w:rsid w:val="00C515E6"/>
    <w:rsid w:val="00C51B1B"/>
    <w:rsid w:val="00C52233"/>
    <w:rsid w:val="00C53635"/>
    <w:rsid w:val="00C53D2E"/>
    <w:rsid w:val="00C53E6F"/>
    <w:rsid w:val="00C5448A"/>
    <w:rsid w:val="00C54616"/>
    <w:rsid w:val="00C549D3"/>
    <w:rsid w:val="00C554F2"/>
    <w:rsid w:val="00C55639"/>
    <w:rsid w:val="00C557EE"/>
    <w:rsid w:val="00C55A50"/>
    <w:rsid w:val="00C55D25"/>
    <w:rsid w:val="00C56106"/>
    <w:rsid w:val="00C563F3"/>
    <w:rsid w:val="00C56E8F"/>
    <w:rsid w:val="00C5727D"/>
    <w:rsid w:val="00C60F4E"/>
    <w:rsid w:val="00C6194D"/>
    <w:rsid w:val="00C626DC"/>
    <w:rsid w:val="00C62B64"/>
    <w:rsid w:val="00C62F6D"/>
    <w:rsid w:val="00C63AC7"/>
    <w:rsid w:val="00C63B36"/>
    <w:rsid w:val="00C63BD5"/>
    <w:rsid w:val="00C63F78"/>
    <w:rsid w:val="00C6432F"/>
    <w:rsid w:val="00C64498"/>
    <w:rsid w:val="00C64CC2"/>
    <w:rsid w:val="00C6589E"/>
    <w:rsid w:val="00C65DAF"/>
    <w:rsid w:val="00C66143"/>
    <w:rsid w:val="00C66144"/>
    <w:rsid w:val="00C66421"/>
    <w:rsid w:val="00C667B7"/>
    <w:rsid w:val="00C672B5"/>
    <w:rsid w:val="00C6759D"/>
    <w:rsid w:val="00C70FE0"/>
    <w:rsid w:val="00C71818"/>
    <w:rsid w:val="00C71E2A"/>
    <w:rsid w:val="00C720ED"/>
    <w:rsid w:val="00C72499"/>
    <w:rsid w:val="00C72534"/>
    <w:rsid w:val="00C744F7"/>
    <w:rsid w:val="00C74B40"/>
    <w:rsid w:val="00C74BFE"/>
    <w:rsid w:val="00C76226"/>
    <w:rsid w:val="00C76AE8"/>
    <w:rsid w:val="00C76C8F"/>
    <w:rsid w:val="00C76CC8"/>
    <w:rsid w:val="00C76DFB"/>
    <w:rsid w:val="00C76FF5"/>
    <w:rsid w:val="00C77CCE"/>
    <w:rsid w:val="00C77FBD"/>
    <w:rsid w:val="00C8099E"/>
    <w:rsid w:val="00C80BCD"/>
    <w:rsid w:val="00C81537"/>
    <w:rsid w:val="00C81BE3"/>
    <w:rsid w:val="00C843AF"/>
    <w:rsid w:val="00C85F51"/>
    <w:rsid w:val="00C86BE0"/>
    <w:rsid w:val="00C879DA"/>
    <w:rsid w:val="00C92036"/>
    <w:rsid w:val="00C920F5"/>
    <w:rsid w:val="00C921FC"/>
    <w:rsid w:val="00C92B5E"/>
    <w:rsid w:val="00C93291"/>
    <w:rsid w:val="00C94F98"/>
    <w:rsid w:val="00C954AB"/>
    <w:rsid w:val="00C95E95"/>
    <w:rsid w:val="00C96170"/>
    <w:rsid w:val="00C9655B"/>
    <w:rsid w:val="00C9674B"/>
    <w:rsid w:val="00C96E35"/>
    <w:rsid w:val="00C97FF9"/>
    <w:rsid w:val="00CA0213"/>
    <w:rsid w:val="00CA03D2"/>
    <w:rsid w:val="00CA124C"/>
    <w:rsid w:val="00CA1D04"/>
    <w:rsid w:val="00CA2B6B"/>
    <w:rsid w:val="00CA37CB"/>
    <w:rsid w:val="00CA3AE3"/>
    <w:rsid w:val="00CA3B20"/>
    <w:rsid w:val="00CA3CD7"/>
    <w:rsid w:val="00CA4D8B"/>
    <w:rsid w:val="00CA4E7A"/>
    <w:rsid w:val="00CA58D7"/>
    <w:rsid w:val="00CA5F24"/>
    <w:rsid w:val="00CA7598"/>
    <w:rsid w:val="00CA7989"/>
    <w:rsid w:val="00CB18C3"/>
    <w:rsid w:val="00CB19FD"/>
    <w:rsid w:val="00CB1AA9"/>
    <w:rsid w:val="00CB1FAC"/>
    <w:rsid w:val="00CB2846"/>
    <w:rsid w:val="00CB4A40"/>
    <w:rsid w:val="00CB4DE7"/>
    <w:rsid w:val="00CB5BA5"/>
    <w:rsid w:val="00CB62ED"/>
    <w:rsid w:val="00CB64C2"/>
    <w:rsid w:val="00CB72AF"/>
    <w:rsid w:val="00CB748F"/>
    <w:rsid w:val="00CB76F9"/>
    <w:rsid w:val="00CB7DB3"/>
    <w:rsid w:val="00CC023B"/>
    <w:rsid w:val="00CC0878"/>
    <w:rsid w:val="00CC0D0B"/>
    <w:rsid w:val="00CC0D13"/>
    <w:rsid w:val="00CC0EEA"/>
    <w:rsid w:val="00CC1890"/>
    <w:rsid w:val="00CC1997"/>
    <w:rsid w:val="00CC1A05"/>
    <w:rsid w:val="00CC1A97"/>
    <w:rsid w:val="00CC2C8E"/>
    <w:rsid w:val="00CC2F18"/>
    <w:rsid w:val="00CC504F"/>
    <w:rsid w:val="00CC611E"/>
    <w:rsid w:val="00CC6506"/>
    <w:rsid w:val="00CC6B50"/>
    <w:rsid w:val="00CC728B"/>
    <w:rsid w:val="00CC78E3"/>
    <w:rsid w:val="00CC7EF0"/>
    <w:rsid w:val="00CD0257"/>
    <w:rsid w:val="00CD0D28"/>
    <w:rsid w:val="00CD2D14"/>
    <w:rsid w:val="00CD3226"/>
    <w:rsid w:val="00CD52F2"/>
    <w:rsid w:val="00CD560F"/>
    <w:rsid w:val="00CD59BA"/>
    <w:rsid w:val="00CD672E"/>
    <w:rsid w:val="00CD788E"/>
    <w:rsid w:val="00CE1F88"/>
    <w:rsid w:val="00CE221B"/>
    <w:rsid w:val="00CE301F"/>
    <w:rsid w:val="00CE30B9"/>
    <w:rsid w:val="00CE35DA"/>
    <w:rsid w:val="00CE43FC"/>
    <w:rsid w:val="00CE47DD"/>
    <w:rsid w:val="00CE47FA"/>
    <w:rsid w:val="00CE5A08"/>
    <w:rsid w:val="00CE69F0"/>
    <w:rsid w:val="00CE6E13"/>
    <w:rsid w:val="00CE7C14"/>
    <w:rsid w:val="00CE7C26"/>
    <w:rsid w:val="00CE7D1C"/>
    <w:rsid w:val="00CE7D57"/>
    <w:rsid w:val="00CF00AB"/>
    <w:rsid w:val="00CF05FC"/>
    <w:rsid w:val="00CF0C52"/>
    <w:rsid w:val="00CF0C87"/>
    <w:rsid w:val="00CF1AA3"/>
    <w:rsid w:val="00CF1C2E"/>
    <w:rsid w:val="00CF2034"/>
    <w:rsid w:val="00CF2D6C"/>
    <w:rsid w:val="00CF33B7"/>
    <w:rsid w:val="00CF3CC1"/>
    <w:rsid w:val="00CF3FDD"/>
    <w:rsid w:val="00CF40B8"/>
    <w:rsid w:val="00CF4B3A"/>
    <w:rsid w:val="00CF553C"/>
    <w:rsid w:val="00CF5E81"/>
    <w:rsid w:val="00CF6B2E"/>
    <w:rsid w:val="00CF7508"/>
    <w:rsid w:val="00CF7959"/>
    <w:rsid w:val="00CF7960"/>
    <w:rsid w:val="00D00415"/>
    <w:rsid w:val="00D00A6F"/>
    <w:rsid w:val="00D010F2"/>
    <w:rsid w:val="00D01946"/>
    <w:rsid w:val="00D01AD8"/>
    <w:rsid w:val="00D01C06"/>
    <w:rsid w:val="00D02600"/>
    <w:rsid w:val="00D0285C"/>
    <w:rsid w:val="00D02BAD"/>
    <w:rsid w:val="00D02F4F"/>
    <w:rsid w:val="00D034B3"/>
    <w:rsid w:val="00D036B4"/>
    <w:rsid w:val="00D03A3A"/>
    <w:rsid w:val="00D03DA8"/>
    <w:rsid w:val="00D04C55"/>
    <w:rsid w:val="00D05657"/>
    <w:rsid w:val="00D06828"/>
    <w:rsid w:val="00D07396"/>
    <w:rsid w:val="00D10846"/>
    <w:rsid w:val="00D109E9"/>
    <w:rsid w:val="00D10C68"/>
    <w:rsid w:val="00D1114C"/>
    <w:rsid w:val="00D1232F"/>
    <w:rsid w:val="00D127E5"/>
    <w:rsid w:val="00D12C21"/>
    <w:rsid w:val="00D12C93"/>
    <w:rsid w:val="00D13F71"/>
    <w:rsid w:val="00D14343"/>
    <w:rsid w:val="00D14556"/>
    <w:rsid w:val="00D146D1"/>
    <w:rsid w:val="00D148E0"/>
    <w:rsid w:val="00D1592C"/>
    <w:rsid w:val="00D15F9C"/>
    <w:rsid w:val="00D16A5C"/>
    <w:rsid w:val="00D16EAB"/>
    <w:rsid w:val="00D17646"/>
    <w:rsid w:val="00D17778"/>
    <w:rsid w:val="00D178A9"/>
    <w:rsid w:val="00D17E10"/>
    <w:rsid w:val="00D204FF"/>
    <w:rsid w:val="00D209B5"/>
    <w:rsid w:val="00D209CC"/>
    <w:rsid w:val="00D20F41"/>
    <w:rsid w:val="00D21892"/>
    <w:rsid w:val="00D21893"/>
    <w:rsid w:val="00D22773"/>
    <w:rsid w:val="00D2292A"/>
    <w:rsid w:val="00D237B3"/>
    <w:rsid w:val="00D23BDF"/>
    <w:rsid w:val="00D23C56"/>
    <w:rsid w:val="00D23F5A"/>
    <w:rsid w:val="00D241DD"/>
    <w:rsid w:val="00D24FE8"/>
    <w:rsid w:val="00D2550C"/>
    <w:rsid w:val="00D269E4"/>
    <w:rsid w:val="00D27C80"/>
    <w:rsid w:val="00D27EC3"/>
    <w:rsid w:val="00D31E4F"/>
    <w:rsid w:val="00D32001"/>
    <w:rsid w:val="00D3200C"/>
    <w:rsid w:val="00D32056"/>
    <w:rsid w:val="00D32823"/>
    <w:rsid w:val="00D32868"/>
    <w:rsid w:val="00D32E40"/>
    <w:rsid w:val="00D3370E"/>
    <w:rsid w:val="00D33ABC"/>
    <w:rsid w:val="00D34923"/>
    <w:rsid w:val="00D351E5"/>
    <w:rsid w:val="00D35526"/>
    <w:rsid w:val="00D35979"/>
    <w:rsid w:val="00D35A71"/>
    <w:rsid w:val="00D35BE5"/>
    <w:rsid w:val="00D35D09"/>
    <w:rsid w:val="00D36BAA"/>
    <w:rsid w:val="00D36F99"/>
    <w:rsid w:val="00D378E4"/>
    <w:rsid w:val="00D40882"/>
    <w:rsid w:val="00D40BD9"/>
    <w:rsid w:val="00D40C11"/>
    <w:rsid w:val="00D4270A"/>
    <w:rsid w:val="00D428E1"/>
    <w:rsid w:val="00D42E52"/>
    <w:rsid w:val="00D434CF"/>
    <w:rsid w:val="00D44007"/>
    <w:rsid w:val="00D445BD"/>
    <w:rsid w:val="00D45591"/>
    <w:rsid w:val="00D45F78"/>
    <w:rsid w:val="00D46709"/>
    <w:rsid w:val="00D46F37"/>
    <w:rsid w:val="00D477CC"/>
    <w:rsid w:val="00D5078D"/>
    <w:rsid w:val="00D50E3C"/>
    <w:rsid w:val="00D50FC3"/>
    <w:rsid w:val="00D5107D"/>
    <w:rsid w:val="00D5152D"/>
    <w:rsid w:val="00D51FF3"/>
    <w:rsid w:val="00D5202C"/>
    <w:rsid w:val="00D524BB"/>
    <w:rsid w:val="00D52FD0"/>
    <w:rsid w:val="00D5398F"/>
    <w:rsid w:val="00D54139"/>
    <w:rsid w:val="00D54682"/>
    <w:rsid w:val="00D54FB5"/>
    <w:rsid w:val="00D55EFD"/>
    <w:rsid w:val="00D56660"/>
    <w:rsid w:val="00D566AE"/>
    <w:rsid w:val="00D57F36"/>
    <w:rsid w:val="00D57FC8"/>
    <w:rsid w:val="00D60F8C"/>
    <w:rsid w:val="00D615B8"/>
    <w:rsid w:val="00D6194E"/>
    <w:rsid w:val="00D6197D"/>
    <w:rsid w:val="00D626E2"/>
    <w:rsid w:val="00D6435B"/>
    <w:rsid w:val="00D6455D"/>
    <w:rsid w:val="00D64D9D"/>
    <w:rsid w:val="00D65960"/>
    <w:rsid w:val="00D66EDB"/>
    <w:rsid w:val="00D67612"/>
    <w:rsid w:val="00D67AED"/>
    <w:rsid w:val="00D70312"/>
    <w:rsid w:val="00D70AAB"/>
    <w:rsid w:val="00D71007"/>
    <w:rsid w:val="00D71F61"/>
    <w:rsid w:val="00D722BF"/>
    <w:rsid w:val="00D72B1A"/>
    <w:rsid w:val="00D734E5"/>
    <w:rsid w:val="00D73EF9"/>
    <w:rsid w:val="00D7417C"/>
    <w:rsid w:val="00D75DE8"/>
    <w:rsid w:val="00D77357"/>
    <w:rsid w:val="00D80697"/>
    <w:rsid w:val="00D81AC6"/>
    <w:rsid w:val="00D81E71"/>
    <w:rsid w:val="00D821E5"/>
    <w:rsid w:val="00D82B69"/>
    <w:rsid w:val="00D84CC9"/>
    <w:rsid w:val="00D84E84"/>
    <w:rsid w:val="00D857D3"/>
    <w:rsid w:val="00D858C3"/>
    <w:rsid w:val="00D85ED7"/>
    <w:rsid w:val="00D868BC"/>
    <w:rsid w:val="00D86FC1"/>
    <w:rsid w:val="00D8710C"/>
    <w:rsid w:val="00D875B4"/>
    <w:rsid w:val="00D90027"/>
    <w:rsid w:val="00D90D7D"/>
    <w:rsid w:val="00D90DA2"/>
    <w:rsid w:val="00D90DC7"/>
    <w:rsid w:val="00D91135"/>
    <w:rsid w:val="00D91186"/>
    <w:rsid w:val="00D9230E"/>
    <w:rsid w:val="00D926AE"/>
    <w:rsid w:val="00D92797"/>
    <w:rsid w:val="00D92C63"/>
    <w:rsid w:val="00D935D8"/>
    <w:rsid w:val="00D938D2"/>
    <w:rsid w:val="00D93EF0"/>
    <w:rsid w:val="00D943AA"/>
    <w:rsid w:val="00D947D3"/>
    <w:rsid w:val="00D95B76"/>
    <w:rsid w:val="00D974BB"/>
    <w:rsid w:val="00DA0FB9"/>
    <w:rsid w:val="00DA103A"/>
    <w:rsid w:val="00DA1A38"/>
    <w:rsid w:val="00DA2026"/>
    <w:rsid w:val="00DA2400"/>
    <w:rsid w:val="00DA24A0"/>
    <w:rsid w:val="00DA2D11"/>
    <w:rsid w:val="00DA3596"/>
    <w:rsid w:val="00DA3682"/>
    <w:rsid w:val="00DA3FBD"/>
    <w:rsid w:val="00DA4A6A"/>
    <w:rsid w:val="00DA4AA3"/>
    <w:rsid w:val="00DA4B8E"/>
    <w:rsid w:val="00DA4CE6"/>
    <w:rsid w:val="00DA6638"/>
    <w:rsid w:val="00DA6846"/>
    <w:rsid w:val="00DA6A20"/>
    <w:rsid w:val="00DA6B93"/>
    <w:rsid w:val="00DA7A7A"/>
    <w:rsid w:val="00DA7D47"/>
    <w:rsid w:val="00DB0E9B"/>
    <w:rsid w:val="00DB207E"/>
    <w:rsid w:val="00DB2B2C"/>
    <w:rsid w:val="00DB3021"/>
    <w:rsid w:val="00DB33E4"/>
    <w:rsid w:val="00DB35BD"/>
    <w:rsid w:val="00DB3ABC"/>
    <w:rsid w:val="00DB4092"/>
    <w:rsid w:val="00DB4336"/>
    <w:rsid w:val="00DB4969"/>
    <w:rsid w:val="00DB49A0"/>
    <w:rsid w:val="00DB5071"/>
    <w:rsid w:val="00DB5188"/>
    <w:rsid w:val="00DB5C5C"/>
    <w:rsid w:val="00DB5D78"/>
    <w:rsid w:val="00DB6C5D"/>
    <w:rsid w:val="00DB7AB1"/>
    <w:rsid w:val="00DB7FF1"/>
    <w:rsid w:val="00DC18F6"/>
    <w:rsid w:val="00DC1DF2"/>
    <w:rsid w:val="00DC332C"/>
    <w:rsid w:val="00DC509C"/>
    <w:rsid w:val="00DC5769"/>
    <w:rsid w:val="00DC6512"/>
    <w:rsid w:val="00DC707E"/>
    <w:rsid w:val="00DC741C"/>
    <w:rsid w:val="00DD0963"/>
    <w:rsid w:val="00DD1AFA"/>
    <w:rsid w:val="00DD209F"/>
    <w:rsid w:val="00DD250A"/>
    <w:rsid w:val="00DD27B4"/>
    <w:rsid w:val="00DD2918"/>
    <w:rsid w:val="00DD2D20"/>
    <w:rsid w:val="00DD4355"/>
    <w:rsid w:val="00DD4C2F"/>
    <w:rsid w:val="00DD53F5"/>
    <w:rsid w:val="00DD57F1"/>
    <w:rsid w:val="00DD5932"/>
    <w:rsid w:val="00DD5982"/>
    <w:rsid w:val="00DD5B6C"/>
    <w:rsid w:val="00DD60C5"/>
    <w:rsid w:val="00DD62AF"/>
    <w:rsid w:val="00DD6C95"/>
    <w:rsid w:val="00DD75B4"/>
    <w:rsid w:val="00DD7A98"/>
    <w:rsid w:val="00DD7EF9"/>
    <w:rsid w:val="00DE024F"/>
    <w:rsid w:val="00DE0966"/>
    <w:rsid w:val="00DE0D4C"/>
    <w:rsid w:val="00DE11BE"/>
    <w:rsid w:val="00DE2921"/>
    <w:rsid w:val="00DE2D3A"/>
    <w:rsid w:val="00DE38A5"/>
    <w:rsid w:val="00DE5A7A"/>
    <w:rsid w:val="00DE5AD6"/>
    <w:rsid w:val="00DE6C2E"/>
    <w:rsid w:val="00DE6C60"/>
    <w:rsid w:val="00DE77A1"/>
    <w:rsid w:val="00DF1160"/>
    <w:rsid w:val="00DF17D7"/>
    <w:rsid w:val="00DF32DF"/>
    <w:rsid w:val="00DF33FC"/>
    <w:rsid w:val="00DF37F2"/>
    <w:rsid w:val="00DF38D0"/>
    <w:rsid w:val="00DF43EA"/>
    <w:rsid w:val="00DF4A8E"/>
    <w:rsid w:val="00DF509C"/>
    <w:rsid w:val="00DF54A1"/>
    <w:rsid w:val="00DF5845"/>
    <w:rsid w:val="00DF5EF1"/>
    <w:rsid w:val="00DF60D6"/>
    <w:rsid w:val="00DF649B"/>
    <w:rsid w:val="00DF68B0"/>
    <w:rsid w:val="00DF7073"/>
    <w:rsid w:val="00DF7944"/>
    <w:rsid w:val="00E00638"/>
    <w:rsid w:val="00E01961"/>
    <w:rsid w:val="00E01DD9"/>
    <w:rsid w:val="00E030FE"/>
    <w:rsid w:val="00E04325"/>
    <w:rsid w:val="00E05C94"/>
    <w:rsid w:val="00E06379"/>
    <w:rsid w:val="00E066AC"/>
    <w:rsid w:val="00E10502"/>
    <w:rsid w:val="00E10A15"/>
    <w:rsid w:val="00E11A00"/>
    <w:rsid w:val="00E11B8B"/>
    <w:rsid w:val="00E11C7B"/>
    <w:rsid w:val="00E12E88"/>
    <w:rsid w:val="00E13BE0"/>
    <w:rsid w:val="00E13E77"/>
    <w:rsid w:val="00E140E9"/>
    <w:rsid w:val="00E145B7"/>
    <w:rsid w:val="00E14E84"/>
    <w:rsid w:val="00E15197"/>
    <w:rsid w:val="00E16051"/>
    <w:rsid w:val="00E16476"/>
    <w:rsid w:val="00E16D04"/>
    <w:rsid w:val="00E178C0"/>
    <w:rsid w:val="00E17CC9"/>
    <w:rsid w:val="00E17EC4"/>
    <w:rsid w:val="00E21140"/>
    <w:rsid w:val="00E21DC8"/>
    <w:rsid w:val="00E233AF"/>
    <w:rsid w:val="00E23795"/>
    <w:rsid w:val="00E23DF1"/>
    <w:rsid w:val="00E23EBA"/>
    <w:rsid w:val="00E2420A"/>
    <w:rsid w:val="00E245C7"/>
    <w:rsid w:val="00E24B75"/>
    <w:rsid w:val="00E24E7C"/>
    <w:rsid w:val="00E254AD"/>
    <w:rsid w:val="00E25A07"/>
    <w:rsid w:val="00E2617E"/>
    <w:rsid w:val="00E26DE2"/>
    <w:rsid w:val="00E2735D"/>
    <w:rsid w:val="00E27473"/>
    <w:rsid w:val="00E301F0"/>
    <w:rsid w:val="00E30803"/>
    <w:rsid w:val="00E32B4A"/>
    <w:rsid w:val="00E34265"/>
    <w:rsid w:val="00E348ED"/>
    <w:rsid w:val="00E34EBE"/>
    <w:rsid w:val="00E354E8"/>
    <w:rsid w:val="00E357FC"/>
    <w:rsid w:val="00E35FC5"/>
    <w:rsid w:val="00E3629A"/>
    <w:rsid w:val="00E37D25"/>
    <w:rsid w:val="00E37F2E"/>
    <w:rsid w:val="00E40E3B"/>
    <w:rsid w:val="00E415D3"/>
    <w:rsid w:val="00E41C8A"/>
    <w:rsid w:val="00E42B96"/>
    <w:rsid w:val="00E43720"/>
    <w:rsid w:val="00E43A9A"/>
    <w:rsid w:val="00E4487D"/>
    <w:rsid w:val="00E44B69"/>
    <w:rsid w:val="00E44C87"/>
    <w:rsid w:val="00E44F21"/>
    <w:rsid w:val="00E46F50"/>
    <w:rsid w:val="00E4705F"/>
    <w:rsid w:val="00E4799B"/>
    <w:rsid w:val="00E50028"/>
    <w:rsid w:val="00E517B7"/>
    <w:rsid w:val="00E51B3D"/>
    <w:rsid w:val="00E51CEA"/>
    <w:rsid w:val="00E51D6F"/>
    <w:rsid w:val="00E539ED"/>
    <w:rsid w:val="00E53D89"/>
    <w:rsid w:val="00E54C1F"/>
    <w:rsid w:val="00E54C59"/>
    <w:rsid w:val="00E54CE0"/>
    <w:rsid w:val="00E55AA6"/>
    <w:rsid w:val="00E5743D"/>
    <w:rsid w:val="00E579AE"/>
    <w:rsid w:val="00E601B3"/>
    <w:rsid w:val="00E602DB"/>
    <w:rsid w:val="00E60336"/>
    <w:rsid w:val="00E60674"/>
    <w:rsid w:val="00E606AD"/>
    <w:rsid w:val="00E60CEF"/>
    <w:rsid w:val="00E613A9"/>
    <w:rsid w:val="00E615D8"/>
    <w:rsid w:val="00E61671"/>
    <w:rsid w:val="00E622E2"/>
    <w:rsid w:val="00E6296C"/>
    <w:rsid w:val="00E62B09"/>
    <w:rsid w:val="00E6309F"/>
    <w:rsid w:val="00E63DFF"/>
    <w:rsid w:val="00E643B7"/>
    <w:rsid w:val="00E66008"/>
    <w:rsid w:val="00E66D91"/>
    <w:rsid w:val="00E66DDB"/>
    <w:rsid w:val="00E676FA"/>
    <w:rsid w:val="00E67771"/>
    <w:rsid w:val="00E67802"/>
    <w:rsid w:val="00E7018F"/>
    <w:rsid w:val="00E705CA"/>
    <w:rsid w:val="00E70943"/>
    <w:rsid w:val="00E729FD"/>
    <w:rsid w:val="00E73023"/>
    <w:rsid w:val="00E73813"/>
    <w:rsid w:val="00E7488D"/>
    <w:rsid w:val="00E75021"/>
    <w:rsid w:val="00E7596F"/>
    <w:rsid w:val="00E76160"/>
    <w:rsid w:val="00E768F6"/>
    <w:rsid w:val="00E7728F"/>
    <w:rsid w:val="00E77299"/>
    <w:rsid w:val="00E778E8"/>
    <w:rsid w:val="00E77D7F"/>
    <w:rsid w:val="00E77F7D"/>
    <w:rsid w:val="00E801EA"/>
    <w:rsid w:val="00E8043D"/>
    <w:rsid w:val="00E80C7B"/>
    <w:rsid w:val="00E80C88"/>
    <w:rsid w:val="00E8254B"/>
    <w:rsid w:val="00E82556"/>
    <w:rsid w:val="00E82988"/>
    <w:rsid w:val="00E833C6"/>
    <w:rsid w:val="00E83CE3"/>
    <w:rsid w:val="00E83D8D"/>
    <w:rsid w:val="00E83DEF"/>
    <w:rsid w:val="00E843A0"/>
    <w:rsid w:val="00E84725"/>
    <w:rsid w:val="00E84981"/>
    <w:rsid w:val="00E84E24"/>
    <w:rsid w:val="00E84ECA"/>
    <w:rsid w:val="00E84EE7"/>
    <w:rsid w:val="00E85AC4"/>
    <w:rsid w:val="00E85E6D"/>
    <w:rsid w:val="00E861CB"/>
    <w:rsid w:val="00E86973"/>
    <w:rsid w:val="00E86FA0"/>
    <w:rsid w:val="00E870DE"/>
    <w:rsid w:val="00E8729E"/>
    <w:rsid w:val="00E87B68"/>
    <w:rsid w:val="00E900DA"/>
    <w:rsid w:val="00E9049D"/>
    <w:rsid w:val="00E905F8"/>
    <w:rsid w:val="00E908CD"/>
    <w:rsid w:val="00E91967"/>
    <w:rsid w:val="00E935AA"/>
    <w:rsid w:val="00E948E4"/>
    <w:rsid w:val="00E950FA"/>
    <w:rsid w:val="00E953F5"/>
    <w:rsid w:val="00E95718"/>
    <w:rsid w:val="00E9583E"/>
    <w:rsid w:val="00E96E44"/>
    <w:rsid w:val="00E97A66"/>
    <w:rsid w:val="00EA0048"/>
    <w:rsid w:val="00EA0241"/>
    <w:rsid w:val="00EA039D"/>
    <w:rsid w:val="00EA03B8"/>
    <w:rsid w:val="00EA082A"/>
    <w:rsid w:val="00EA0B05"/>
    <w:rsid w:val="00EA0F84"/>
    <w:rsid w:val="00EA114F"/>
    <w:rsid w:val="00EA13C4"/>
    <w:rsid w:val="00EA14B2"/>
    <w:rsid w:val="00EA1EA8"/>
    <w:rsid w:val="00EA2070"/>
    <w:rsid w:val="00EA2A15"/>
    <w:rsid w:val="00EA3AFA"/>
    <w:rsid w:val="00EA3FE7"/>
    <w:rsid w:val="00EA404F"/>
    <w:rsid w:val="00EA6811"/>
    <w:rsid w:val="00EA6A10"/>
    <w:rsid w:val="00EB0CE2"/>
    <w:rsid w:val="00EB1984"/>
    <w:rsid w:val="00EB1EEE"/>
    <w:rsid w:val="00EB2280"/>
    <w:rsid w:val="00EB5C1B"/>
    <w:rsid w:val="00EB5C64"/>
    <w:rsid w:val="00EB69A7"/>
    <w:rsid w:val="00EB6C4A"/>
    <w:rsid w:val="00EB72B1"/>
    <w:rsid w:val="00EC047E"/>
    <w:rsid w:val="00EC0C1C"/>
    <w:rsid w:val="00EC146A"/>
    <w:rsid w:val="00EC1530"/>
    <w:rsid w:val="00EC17F3"/>
    <w:rsid w:val="00EC226B"/>
    <w:rsid w:val="00EC2840"/>
    <w:rsid w:val="00EC300F"/>
    <w:rsid w:val="00EC3155"/>
    <w:rsid w:val="00EC33BA"/>
    <w:rsid w:val="00EC3F5E"/>
    <w:rsid w:val="00EC4C18"/>
    <w:rsid w:val="00EC4F3B"/>
    <w:rsid w:val="00EC4FB9"/>
    <w:rsid w:val="00EC522D"/>
    <w:rsid w:val="00EC5EFA"/>
    <w:rsid w:val="00EC6391"/>
    <w:rsid w:val="00ED008B"/>
    <w:rsid w:val="00ED0227"/>
    <w:rsid w:val="00ED0995"/>
    <w:rsid w:val="00ED0AF5"/>
    <w:rsid w:val="00ED13B0"/>
    <w:rsid w:val="00ED1D7A"/>
    <w:rsid w:val="00ED3153"/>
    <w:rsid w:val="00ED3183"/>
    <w:rsid w:val="00ED396D"/>
    <w:rsid w:val="00ED507B"/>
    <w:rsid w:val="00ED515C"/>
    <w:rsid w:val="00ED525B"/>
    <w:rsid w:val="00ED5BA5"/>
    <w:rsid w:val="00ED66B9"/>
    <w:rsid w:val="00ED6DAF"/>
    <w:rsid w:val="00ED74FA"/>
    <w:rsid w:val="00ED76D4"/>
    <w:rsid w:val="00EE09B3"/>
    <w:rsid w:val="00EE10C2"/>
    <w:rsid w:val="00EE12C3"/>
    <w:rsid w:val="00EE1FA1"/>
    <w:rsid w:val="00EE258A"/>
    <w:rsid w:val="00EE2A89"/>
    <w:rsid w:val="00EE3127"/>
    <w:rsid w:val="00EE3B05"/>
    <w:rsid w:val="00EE3E06"/>
    <w:rsid w:val="00EE3F38"/>
    <w:rsid w:val="00EE3FA4"/>
    <w:rsid w:val="00EE4EB1"/>
    <w:rsid w:val="00EE6CDD"/>
    <w:rsid w:val="00EE6EAF"/>
    <w:rsid w:val="00EE7B2C"/>
    <w:rsid w:val="00EF1D69"/>
    <w:rsid w:val="00EF38BD"/>
    <w:rsid w:val="00EF3C13"/>
    <w:rsid w:val="00EF4962"/>
    <w:rsid w:val="00EF4AA1"/>
    <w:rsid w:val="00EF5867"/>
    <w:rsid w:val="00EF5900"/>
    <w:rsid w:val="00EF64D2"/>
    <w:rsid w:val="00EF6F4B"/>
    <w:rsid w:val="00EF740D"/>
    <w:rsid w:val="00EF756A"/>
    <w:rsid w:val="00F005D3"/>
    <w:rsid w:val="00F02A7B"/>
    <w:rsid w:val="00F04743"/>
    <w:rsid w:val="00F0489C"/>
    <w:rsid w:val="00F04EA6"/>
    <w:rsid w:val="00F06E49"/>
    <w:rsid w:val="00F11149"/>
    <w:rsid w:val="00F114BD"/>
    <w:rsid w:val="00F114D3"/>
    <w:rsid w:val="00F11600"/>
    <w:rsid w:val="00F11E12"/>
    <w:rsid w:val="00F122E7"/>
    <w:rsid w:val="00F12BDC"/>
    <w:rsid w:val="00F1321A"/>
    <w:rsid w:val="00F13288"/>
    <w:rsid w:val="00F13A9D"/>
    <w:rsid w:val="00F14506"/>
    <w:rsid w:val="00F14D45"/>
    <w:rsid w:val="00F15318"/>
    <w:rsid w:val="00F15F11"/>
    <w:rsid w:val="00F16488"/>
    <w:rsid w:val="00F16571"/>
    <w:rsid w:val="00F1696B"/>
    <w:rsid w:val="00F1698B"/>
    <w:rsid w:val="00F16A99"/>
    <w:rsid w:val="00F16F37"/>
    <w:rsid w:val="00F17179"/>
    <w:rsid w:val="00F172EF"/>
    <w:rsid w:val="00F1747B"/>
    <w:rsid w:val="00F205E7"/>
    <w:rsid w:val="00F20BD9"/>
    <w:rsid w:val="00F2110E"/>
    <w:rsid w:val="00F2133C"/>
    <w:rsid w:val="00F213B2"/>
    <w:rsid w:val="00F21A58"/>
    <w:rsid w:val="00F22452"/>
    <w:rsid w:val="00F2324A"/>
    <w:rsid w:val="00F2399C"/>
    <w:rsid w:val="00F23CF2"/>
    <w:rsid w:val="00F23CF7"/>
    <w:rsid w:val="00F24B78"/>
    <w:rsid w:val="00F24C42"/>
    <w:rsid w:val="00F255B3"/>
    <w:rsid w:val="00F25A87"/>
    <w:rsid w:val="00F26734"/>
    <w:rsid w:val="00F2717A"/>
    <w:rsid w:val="00F27CA6"/>
    <w:rsid w:val="00F27E63"/>
    <w:rsid w:val="00F31272"/>
    <w:rsid w:val="00F325C8"/>
    <w:rsid w:val="00F3293C"/>
    <w:rsid w:val="00F336CE"/>
    <w:rsid w:val="00F3383D"/>
    <w:rsid w:val="00F33AE4"/>
    <w:rsid w:val="00F33D00"/>
    <w:rsid w:val="00F34165"/>
    <w:rsid w:val="00F342AF"/>
    <w:rsid w:val="00F342BB"/>
    <w:rsid w:val="00F34FAD"/>
    <w:rsid w:val="00F35170"/>
    <w:rsid w:val="00F36B6E"/>
    <w:rsid w:val="00F3719B"/>
    <w:rsid w:val="00F37E0B"/>
    <w:rsid w:val="00F402C0"/>
    <w:rsid w:val="00F403E4"/>
    <w:rsid w:val="00F40447"/>
    <w:rsid w:val="00F4104D"/>
    <w:rsid w:val="00F4182F"/>
    <w:rsid w:val="00F41CB4"/>
    <w:rsid w:val="00F420FE"/>
    <w:rsid w:val="00F427BC"/>
    <w:rsid w:val="00F45793"/>
    <w:rsid w:val="00F45C8C"/>
    <w:rsid w:val="00F46784"/>
    <w:rsid w:val="00F46B7C"/>
    <w:rsid w:val="00F46BA0"/>
    <w:rsid w:val="00F47802"/>
    <w:rsid w:val="00F504B1"/>
    <w:rsid w:val="00F5052B"/>
    <w:rsid w:val="00F51027"/>
    <w:rsid w:val="00F51ABC"/>
    <w:rsid w:val="00F51E41"/>
    <w:rsid w:val="00F52FC6"/>
    <w:rsid w:val="00F546A6"/>
    <w:rsid w:val="00F54F22"/>
    <w:rsid w:val="00F55428"/>
    <w:rsid w:val="00F55F4F"/>
    <w:rsid w:val="00F562D4"/>
    <w:rsid w:val="00F56A98"/>
    <w:rsid w:val="00F56BAF"/>
    <w:rsid w:val="00F5732F"/>
    <w:rsid w:val="00F57FA1"/>
    <w:rsid w:val="00F60D32"/>
    <w:rsid w:val="00F6115B"/>
    <w:rsid w:val="00F611C1"/>
    <w:rsid w:val="00F6141E"/>
    <w:rsid w:val="00F61EE5"/>
    <w:rsid w:val="00F62575"/>
    <w:rsid w:val="00F62F54"/>
    <w:rsid w:val="00F62FF4"/>
    <w:rsid w:val="00F63357"/>
    <w:rsid w:val="00F6385C"/>
    <w:rsid w:val="00F64A56"/>
    <w:rsid w:val="00F64DCD"/>
    <w:rsid w:val="00F652CD"/>
    <w:rsid w:val="00F66475"/>
    <w:rsid w:val="00F66521"/>
    <w:rsid w:val="00F66959"/>
    <w:rsid w:val="00F66E1B"/>
    <w:rsid w:val="00F66F1D"/>
    <w:rsid w:val="00F67072"/>
    <w:rsid w:val="00F67157"/>
    <w:rsid w:val="00F674B5"/>
    <w:rsid w:val="00F67A56"/>
    <w:rsid w:val="00F716AF"/>
    <w:rsid w:val="00F71C22"/>
    <w:rsid w:val="00F7299E"/>
    <w:rsid w:val="00F72F6E"/>
    <w:rsid w:val="00F733BF"/>
    <w:rsid w:val="00F7362D"/>
    <w:rsid w:val="00F73E32"/>
    <w:rsid w:val="00F753F8"/>
    <w:rsid w:val="00F7544E"/>
    <w:rsid w:val="00F75BF2"/>
    <w:rsid w:val="00F75F17"/>
    <w:rsid w:val="00F764C1"/>
    <w:rsid w:val="00F77830"/>
    <w:rsid w:val="00F77E25"/>
    <w:rsid w:val="00F80373"/>
    <w:rsid w:val="00F80750"/>
    <w:rsid w:val="00F80B1D"/>
    <w:rsid w:val="00F813D1"/>
    <w:rsid w:val="00F81DFE"/>
    <w:rsid w:val="00F826CA"/>
    <w:rsid w:val="00F833F0"/>
    <w:rsid w:val="00F8366B"/>
    <w:rsid w:val="00F85AD6"/>
    <w:rsid w:val="00F86648"/>
    <w:rsid w:val="00F86F46"/>
    <w:rsid w:val="00F901F3"/>
    <w:rsid w:val="00F90D1D"/>
    <w:rsid w:val="00F91273"/>
    <w:rsid w:val="00F91379"/>
    <w:rsid w:val="00F91F83"/>
    <w:rsid w:val="00F92F33"/>
    <w:rsid w:val="00F93B1C"/>
    <w:rsid w:val="00F94682"/>
    <w:rsid w:val="00F94AE7"/>
    <w:rsid w:val="00F94C9E"/>
    <w:rsid w:val="00F958B2"/>
    <w:rsid w:val="00F95AD5"/>
    <w:rsid w:val="00F96463"/>
    <w:rsid w:val="00F970B2"/>
    <w:rsid w:val="00F972E3"/>
    <w:rsid w:val="00F973E1"/>
    <w:rsid w:val="00F973F4"/>
    <w:rsid w:val="00F97BD7"/>
    <w:rsid w:val="00FA0209"/>
    <w:rsid w:val="00FA03F6"/>
    <w:rsid w:val="00FA0C95"/>
    <w:rsid w:val="00FA1389"/>
    <w:rsid w:val="00FA13E2"/>
    <w:rsid w:val="00FA1C98"/>
    <w:rsid w:val="00FA1CF8"/>
    <w:rsid w:val="00FA21CF"/>
    <w:rsid w:val="00FA24E2"/>
    <w:rsid w:val="00FA298B"/>
    <w:rsid w:val="00FA41E8"/>
    <w:rsid w:val="00FA44B2"/>
    <w:rsid w:val="00FA49D1"/>
    <w:rsid w:val="00FA5569"/>
    <w:rsid w:val="00FA5961"/>
    <w:rsid w:val="00FA6252"/>
    <w:rsid w:val="00FA7BDF"/>
    <w:rsid w:val="00FA7DF4"/>
    <w:rsid w:val="00FB007B"/>
    <w:rsid w:val="00FB012F"/>
    <w:rsid w:val="00FB0424"/>
    <w:rsid w:val="00FB0C0D"/>
    <w:rsid w:val="00FB0DFD"/>
    <w:rsid w:val="00FB0E33"/>
    <w:rsid w:val="00FB1DF8"/>
    <w:rsid w:val="00FB2062"/>
    <w:rsid w:val="00FB20E3"/>
    <w:rsid w:val="00FB3060"/>
    <w:rsid w:val="00FB341A"/>
    <w:rsid w:val="00FB3972"/>
    <w:rsid w:val="00FB48D2"/>
    <w:rsid w:val="00FB6720"/>
    <w:rsid w:val="00FC00C4"/>
    <w:rsid w:val="00FC02D3"/>
    <w:rsid w:val="00FC0FAF"/>
    <w:rsid w:val="00FC16AE"/>
    <w:rsid w:val="00FC23C5"/>
    <w:rsid w:val="00FC2BB7"/>
    <w:rsid w:val="00FC3040"/>
    <w:rsid w:val="00FC3BFC"/>
    <w:rsid w:val="00FC3D39"/>
    <w:rsid w:val="00FC3F59"/>
    <w:rsid w:val="00FC44A2"/>
    <w:rsid w:val="00FC5470"/>
    <w:rsid w:val="00FC57B7"/>
    <w:rsid w:val="00FC5E31"/>
    <w:rsid w:val="00FC66A1"/>
    <w:rsid w:val="00FC6902"/>
    <w:rsid w:val="00FC6C5A"/>
    <w:rsid w:val="00FC7C57"/>
    <w:rsid w:val="00FD0582"/>
    <w:rsid w:val="00FD15C4"/>
    <w:rsid w:val="00FD189A"/>
    <w:rsid w:val="00FD1CAB"/>
    <w:rsid w:val="00FD2850"/>
    <w:rsid w:val="00FD2872"/>
    <w:rsid w:val="00FD32CD"/>
    <w:rsid w:val="00FD34C7"/>
    <w:rsid w:val="00FD3604"/>
    <w:rsid w:val="00FD3E18"/>
    <w:rsid w:val="00FD4157"/>
    <w:rsid w:val="00FD4F1B"/>
    <w:rsid w:val="00FD50F1"/>
    <w:rsid w:val="00FD5B09"/>
    <w:rsid w:val="00FD5E5A"/>
    <w:rsid w:val="00FD60A2"/>
    <w:rsid w:val="00FD6492"/>
    <w:rsid w:val="00FD6EBF"/>
    <w:rsid w:val="00FD73F7"/>
    <w:rsid w:val="00FD7530"/>
    <w:rsid w:val="00FD7DBF"/>
    <w:rsid w:val="00FE02BE"/>
    <w:rsid w:val="00FE128C"/>
    <w:rsid w:val="00FE1F99"/>
    <w:rsid w:val="00FE2234"/>
    <w:rsid w:val="00FE24A1"/>
    <w:rsid w:val="00FE24D8"/>
    <w:rsid w:val="00FE2561"/>
    <w:rsid w:val="00FE3911"/>
    <w:rsid w:val="00FE498E"/>
    <w:rsid w:val="00FE4E4C"/>
    <w:rsid w:val="00FE4EF9"/>
    <w:rsid w:val="00FE4FC7"/>
    <w:rsid w:val="00FE5611"/>
    <w:rsid w:val="00FE6396"/>
    <w:rsid w:val="00FE7916"/>
    <w:rsid w:val="00FE7E9A"/>
    <w:rsid w:val="00FF038C"/>
    <w:rsid w:val="00FF0E29"/>
    <w:rsid w:val="00FF10CE"/>
    <w:rsid w:val="00FF14A7"/>
    <w:rsid w:val="00FF1DB7"/>
    <w:rsid w:val="00FF1EDC"/>
    <w:rsid w:val="00FF263D"/>
    <w:rsid w:val="00FF2B1D"/>
    <w:rsid w:val="00FF4798"/>
    <w:rsid w:val="00FF4955"/>
    <w:rsid w:val="00FF5253"/>
    <w:rsid w:val="00FF555C"/>
    <w:rsid w:val="00FF6C6A"/>
    <w:rsid w:val="00FF7C0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93BC3"/>
  <w15:docId w15:val="{F8F84BBA-0F55-4CEB-8A08-03F683EEF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6380"/>
    <w:pPr>
      <w:jc w:val="both"/>
    </w:pPr>
    <w:rPr>
      <w:sz w:val="20"/>
    </w:rPr>
  </w:style>
  <w:style w:type="paragraph" w:styleId="Ttulo1">
    <w:name w:val="heading 1"/>
    <w:basedOn w:val="Normal"/>
    <w:next w:val="Normal"/>
    <w:link w:val="Ttulo1Car"/>
    <w:uiPriority w:val="9"/>
    <w:qFormat/>
    <w:rsid w:val="007F3E05"/>
    <w:pPr>
      <w:keepNext/>
      <w:keepLines/>
      <w:spacing w:before="480"/>
      <w:outlineLvl w:val="0"/>
    </w:pPr>
    <w:rPr>
      <w:rFonts w:ascii="Calibri" w:eastAsiaTheme="majorEastAsia" w:hAnsi="Calibri" w:cstheme="majorBidi"/>
      <w:b/>
      <w:bCs/>
      <w:color w:val="365F91" w:themeColor="accent1" w:themeShade="BF"/>
      <w:sz w:val="28"/>
      <w:szCs w:val="28"/>
    </w:rPr>
  </w:style>
  <w:style w:type="paragraph" w:styleId="Ttulo2">
    <w:name w:val="heading 2"/>
    <w:basedOn w:val="Normal"/>
    <w:link w:val="Ttulo2Car"/>
    <w:uiPriority w:val="9"/>
    <w:qFormat/>
    <w:rsid w:val="00BC668C"/>
    <w:pPr>
      <w:spacing w:before="100" w:beforeAutospacing="1" w:after="100" w:afterAutospacing="1"/>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844804"/>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315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B4767"/>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9236EC"/>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B7706"/>
    <w:pPr>
      <w:tabs>
        <w:tab w:val="center" w:pos="4419"/>
        <w:tab w:val="right" w:pos="8838"/>
      </w:tabs>
    </w:pPr>
  </w:style>
  <w:style w:type="character" w:customStyle="1" w:styleId="EncabezadoCar">
    <w:name w:val="Encabezado Car"/>
    <w:basedOn w:val="Fuentedeprrafopredeter"/>
    <w:link w:val="Encabezado"/>
    <w:uiPriority w:val="99"/>
    <w:rsid w:val="003B7706"/>
  </w:style>
  <w:style w:type="paragraph" w:styleId="Piedepgina">
    <w:name w:val="footer"/>
    <w:basedOn w:val="Normal"/>
    <w:link w:val="PiedepginaCar"/>
    <w:uiPriority w:val="99"/>
    <w:unhideWhenUsed/>
    <w:rsid w:val="003B7706"/>
    <w:pPr>
      <w:tabs>
        <w:tab w:val="center" w:pos="4419"/>
        <w:tab w:val="right" w:pos="8838"/>
      </w:tabs>
    </w:pPr>
  </w:style>
  <w:style w:type="character" w:customStyle="1" w:styleId="PiedepginaCar">
    <w:name w:val="Pie de página Car"/>
    <w:basedOn w:val="Fuentedeprrafopredeter"/>
    <w:link w:val="Piedepgina"/>
    <w:uiPriority w:val="99"/>
    <w:rsid w:val="003B7706"/>
  </w:style>
  <w:style w:type="paragraph" w:styleId="Textodeglobo">
    <w:name w:val="Balloon Text"/>
    <w:basedOn w:val="Normal"/>
    <w:link w:val="TextodegloboCar"/>
    <w:uiPriority w:val="99"/>
    <w:semiHidden/>
    <w:unhideWhenUsed/>
    <w:rsid w:val="003B7706"/>
    <w:rPr>
      <w:rFonts w:ascii="Tahoma" w:hAnsi="Tahoma" w:cs="Tahoma"/>
      <w:sz w:val="16"/>
      <w:szCs w:val="16"/>
    </w:rPr>
  </w:style>
  <w:style w:type="character" w:customStyle="1" w:styleId="TextodegloboCar">
    <w:name w:val="Texto de globo Car"/>
    <w:basedOn w:val="Fuentedeprrafopredeter"/>
    <w:link w:val="Textodeglobo"/>
    <w:uiPriority w:val="99"/>
    <w:semiHidden/>
    <w:rsid w:val="003B7706"/>
    <w:rPr>
      <w:rFonts w:ascii="Tahoma" w:hAnsi="Tahoma" w:cs="Tahoma"/>
      <w:sz w:val="16"/>
      <w:szCs w:val="16"/>
    </w:rPr>
  </w:style>
  <w:style w:type="paragraph" w:styleId="Prrafodelista">
    <w:name w:val="List Paragraph"/>
    <w:aliases w:val="List Paragraph1"/>
    <w:basedOn w:val="Normal"/>
    <w:link w:val="PrrafodelistaCar"/>
    <w:uiPriority w:val="34"/>
    <w:qFormat/>
    <w:rsid w:val="00F958B2"/>
    <w:pPr>
      <w:ind w:left="720"/>
      <w:contextualSpacing/>
    </w:pPr>
  </w:style>
  <w:style w:type="table" w:styleId="Tablaconcuadrcula">
    <w:name w:val="Table Grid"/>
    <w:basedOn w:val="Tablanormal"/>
    <w:uiPriority w:val="39"/>
    <w:rsid w:val="00FC7C57"/>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ietaAzul">
    <w:name w:val="ViñetaAzul"/>
    <w:basedOn w:val="Normal"/>
    <w:rsid w:val="009568CD"/>
    <w:pPr>
      <w:spacing w:after="160" w:line="240" w:lineRule="exact"/>
    </w:pPr>
    <w:rPr>
      <w:rFonts w:ascii="Arial" w:eastAsia="Times New Roman" w:hAnsi="Arial" w:cs="Arial"/>
      <w:szCs w:val="21"/>
    </w:rPr>
  </w:style>
  <w:style w:type="paragraph" w:customStyle="1" w:styleId="TituloAil">
    <w:name w:val="Titulo Añil"/>
    <w:basedOn w:val="Normal"/>
    <w:next w:val="Normal"/>
    <w:rsid w:val="006E643C"/>
    <w:pPr>
      <w:spacing w:before="120" w:after="120" w:line="360" w:lineRule="auto"/>
    </w:pPr>
    <w:rPr>
      <w:rFonts w:ascii="Arial" w:eastAsia="Times" w:hAnsi="Arial" w:cs="Times New Roman"/>
      <w:b/>
      <w:color w:val="333399"/>
      <w:szCs w:val="20"/>
      <w:lang w:eastAsia="es-ES"/>
    </w:rPr>
  </w:style>
  <w:style w:type="paragraph" w:styleId="Textocomentario">
    <w:name w:val="annotation text"/>
    <w:basedOn w:val="Normal"/>
    <w:link w:val="TextocomentarioCar"/>
    <w:rsid w:val="00F45793"/>
    <w:pPr>
      <w:spacing w:line="360" w:lineRule="auto"/>
      <w:ind w:left="360"/>
    </w:pPr>
    <w:rPr>
      <w:rFonts w:ascii="Arial" w:eastAsia="Times" w:hAnsi="Arial" w:cs="Arial"/>
      <w:szCs w:val="20"/>
      <w:lang w:val="es-ES_tradnl" w:eastAsia="es-ES"/>
    </w:rPr>
  </w:style>
  <w:style w:type="character" w:customStyle="1" w:styleId="TextocomentarioCar">
    <w:name w:val="Texto comentario Car"/>
    <w:basedOn w:val="Fuentedeprrafopredeter"/>
    <w:link w:val="Textocomentario"/>
    <w:rsid w:val="00F45793"/>
    <w:rPr>
      <w:rFonts w:ascii="Arial" w:eastAsia="Times" w:hAnsi="Arial" w:cs="Arial"/>
      <w:sz w:val="20"/>
      <w:szCs w:val="20"/>
      <w:lang w:val="es-ES_tradnl" w:eastAsia="es-ES"/>
    </w:rPr>
  </w:style>
  <w:style w:type="character" w:styleId="Hipervnculo">
    <w:name w:val="Hyperlink"/>
    <w:basedOn w:val="Fuentedeprrafopredeter"/>
    <w:uiPriority w:val="99"/>
    <w:unhideWhenUsed/>
    <w:rsid w:val="002E6F85"/>
    <w:rPr>
      <w:color w:val="0000FF" w:themeColor="hyperlink"/>
      <w:u w:val="single"/>
    </w:rPr>
  </w:style>
  <w:style w:type="paragraph" w:styleId="Textoindependiente">
    <w:name w:val="Body Text"/>
    <w:basedOn w:val="Normal"/>
    <w:link w:val="TextoindependienteCar"/>
    <w:rsid w:val="004650AD"/>
    <w:rPr>
      <w:rFonts w:ascii="Century Gothic" w:eastAsia="Times New Roman" w:hAnsi="Century Gothic" w:cs="Times New Roman"/>
      <w:b/>
      <w:smallCaps/>
      <w:sz w:val="18"/>
      <w:szCs w:val="18"/>
      <w:lang w:val="es-ES" w:eastAsia="es-ES"/>
    </w:rPr>
  </w:style>
  <w:style w:type="character" w:customStyle="1" w:styleId="TextoindependienteCar">
    <w:name w:val="Texto independiente Car"/>
    <w:basedOn w:val="Fuentedeprrafopredeter"/>
    <w:link w:val="Textoindependiente"/>
    <w:rsid w:val="004650AD"/>
    <w:rPr>
      <w:rFonts w:ascii="Century Gothic" w:eastAsia="Times New Roman" w:hAnsi="Century Gothic" w:cs="Times New Roman"/>
      <w:b/>
      <w:smallCaps/>
      <w:sz w:val="18"/>
      <w:szCs w:val="18"/>
      <w:lang w:val="es-ES" w:eastAsia="es-ES"/>
    </w:rPr>
  </w:style>
  <w:style w:type="character" w:styleId="nfasis">
    <w:name w:val="Emphasis"/>
    <w:basedOn w:val="Fuentedeprrafopredeter"/>
    <w:uiPriority w:val="20"/>
    <w:qFormat/>
    <w:rsid w:val="005E316F"/>
    <w:rPr>
      <w:i/>
      <w:iCs/>
    </w:rPr>
  </w:style>
  <w:style w:type="paragraph" w:customStyle="1" w:styleId="CarCarCar1Car">
    <w:name w:val="Car Car Car1 Car"/>
    <w:basedOn w:val="Normal"/>
    <w:rsid w:val="005E316F"/>
    <w:pPr>
      <w:tabs>
        <w:tab w:val="num" w:pos="720"/>
      </w:tabs>
      <w:spacing w:after="160" w:line="240" w:lineRule="exact"/>
      <w:ind w:left="720" w:hanging="360"/>
    </w:pPr>
    <w:rPr>
      <w:rFonts w:ascii="Arial" w:eastAsia="Times New Roman" w:hAnsi="Arial" w:cs="Arial"/>
      <w:szCs w:val="21"/>
    </w:rPr>
  </w:style>
  <w:style w:type="paragraph" w:styleId="Textonotapie">
    <w:name w:val="footnote text"/>
    <w:basedOn w:val="Normal"/>
    <w:link w:val="TextonotapieCar"/>
    <w:semiHidden/>
    <w:rsid w:val="00C52233"/>
    <w:rPr>
      <w:rFonts w:ascii="Arial" w:eastAsia="Times" w:hAnsi="Arial" w:cs="Times New Roman"/>
      <w:szCs w:val="20"/>
      <w:lang w:val="es-ES_tradnl" w:eastAsia="es-ES"/>
    </w:rPr>
  </w:style>
  <w:style w:type="character" w:customStyle="1" w:styleId="TextonotapieCar">
    <w:name w:val="Texto nota pie Car"/>
    <w:basedOn w:val="Fuentedeprrafopredeter"/>
    <w:link w:val="Textonotapie"/>
    <w:rsid w:val="00C52233"/>
    <w:rPr>
      <w:rFonts w:ascii="Arial" w:eastAsia="Times" w:hAnsi="Arial" w:cs="Times New Roman"/>
      <w:sz w:val="20"/>
      <w:szCs w:val="20"/>
      <w:lang w:val="es-ES_tradnl" w:eastAsia="es-ES"/>
    </w:rPr>
  </w:style>
  <w:style w:type="character" w:styleId="Refdenotaalpie">
    <w:name w:val="footnote reference"/>
    <w:basedOn w:val="Fuentedeprrafopredeter"/>
    <w:semiHidden/>
    <w:rsid w:val="00C52233"/>
    <w:rPr>
      <w:rFonts w:ascii="Arial" w:hAnsi="Arial" w:cs="Arial"/>
      <w:szCs w:val="21"/>
      <w:vertAlign w:val="superscript"/>
      <w:lang w:val="es-MX" w:eastAsia="en-US" w:bidi="ar-SA"/>
    </w:rPr>
  </w:style>
  <w:style w:type="paragraph" w:styleId="Textonotaalfinal">
    <w:name w:val="endnote text"/>
    <w:basedOn w:val="Normal"/>
    <w:link w:val="TextonotaalfinalCar"/>
    <w:uiPriority w:val="99"/>
    <w:semiHidden/>
    <w:unhideWhenUsed/>
    <w:rsid w:val="00E7596F"/>
    <w:rPr>
      <w:szCs w:val="20"/>
    </w:rPr>
  </w:style>
  <w:style w:type="character" w:customStyle="1" w:styleId="TextonotaalfinalCar">
    <w:name w:val="Texto nota al final Car"/>
    <w:basedOn w:val="Fuentedeprrafopredeter"/>
    <w:link w:val="Textonotaalfinal"/>
    <w:uiPriority w:val="99"/>
    <w:semiHidden/>
    <w:rsid w:val="00E7596F"/>
    <w:rPr>
      <w:sz w:val="20"/>
      <w:szCs w:val="20"/>
    </w:rPr>
  </w:style>
  <w:style w:type="character" w:styleId="Refdenotaalfinal">
    <w:name w:val="endnote reference"/>
    <w:basedOn w:val="Fuentedeprrafopredeter"/>
    <w:uiPriority w:val="99"/>
    <w:semiHidden/>
    <w:unhideWhenUsed/>
    <w:rsid w:val="00E7596F"/>
    <w:rPr>
      <w:vertAlign w:val="superscript"/>
    </w:rPr>
  </w:style>
  <w:style w:type="paragraph" w:styleId="Textoindependiente3">
    <w:name w:val="Body Text 3"/>
    <w:basedOn w:val="Normal"/>
    <w:link w:val="Textoindependiente3Car"/>
    <w:rsid w:val="00507E32"/>
    <w:pPr>
      <w:spacing w:after="120"/>
    </w:pPr>
    <w:rPr>
      <w:rFonts w:ascii="Century Gothic" w:eastAsia="Times New Roman" w:hAnsi="Century Gothic" w:cs="Times New Roman"/>
      <w:sz w:val="16"/>
      <w:szCs w:val="16"/>
      <w:lang w:val="es-ES" w:eastAsia="es-ES"/>
    </w:rPr>
  </w:style>
  <w:style w:type="character" w:customStyle="1" w:styleId="Textoindependiente3Car">
    <w:name w:val="Texto independiente 3 Car"/>
    <w:basedOn w:val="Fuentedeprrafopredeter"/>
    <w:link w:val="Textoindependiente3"/>
    <w:rsid w:val="00507E32"/>
    <w:rPr>
      <w:rFonts w:ascii="Century Gothic" w:eastAsia="Times New Roman" w:hAnsi="Century Gothic" w:cs="Times New Roman"/>
      <w:sz w:val="16"/>
      <w:szCs w:val="16"/>
      <w:lang w:val="es-ES" w:eastAsia="es-ES"/>
    </w:rPr>
  </w:style>
  <w:style w:type="paragraph" w:styleId="Listaconvietas">
    <w:name w:val="List Bullet"/>
    <w:basedOn w:val="Normal"/>
    <w:rsid w:val="00507E32"/>
    <w:pPr>
      <w:numPr>
        <w:numId w:val="1"/>
      </w:numPr>
    </w:pPr>
    <w:rPr>
      <w:rFonts w:ascii="Century Gothic" w:eastAsia="Times New Roman" w:hAnsi="Century Gothic" w:cs="Times New Roman"/>
      <w:sz w:val="18"/>
      <w:szCs w:val="18"/>
      <w:lang w:val="es-ES" w:eastAsia="es-ES"/>
    </w:rPr>
  </w:style>
  <w:style w:type="character" w:styleId="Refdecomentario">
    <w:name w:val="annotation reference"/>
    <w:basedOn w:val="Fuentedeprrafopredeter"/>
    <w:uiPriority w:val="99"/>
    <w:semiHidden/>
    <w:unhideWhenUsed/>
    <w:rsid w:val="00D13F71"/>
    <w:rPr>
      <w:sz w:val="16"/>
      <w:szCs w:val="16"/>
    </w:rPr>
  </w:style>
  <w:style w:type="character" w:customStyle="1" w:styleId="apple-converted-space">
    <w:name w:val="apple-converted-space"/>
    <w:basedOn w:val="Fuentedeprrafopredeter"/>
    <w:rsid w:val="008B7428"/>
  </w:style>
  <w:style w:type="paragraph" w:customStyle="1" w:styleId="vietaazul0">
    <w:name w:val="vietaazul"/>
    <w:basedOn w:val="Normal"/>
    <w:rsid w:val="00A70BAE"/>
    <w:pPr>
      <w:spacing w:before="100" w:beforeAutospacing="1" w:after="100" w:afterAutospacing="1"/>
    </w:pPr>
    <w:rPr>
      <w:rFonts w:ascii="Times New Roman" w:eastAsia="Times New Roman" w:hAnsi="Times New Roman" w:cs="Times New Roman"/>
      <w:sz w:val="24"/>
      <w:szCs w:val="24"/>
      <w:lang w:eastAsia="es-MX"/>
    </w:rPr>
  </w:style>
  <w:style w:type="paragraph" w:styleId="Asuntodelcomentario">
    <w:name w:val="annotation subject"/>
    <w:basedOn w:val="Textocomentario"/>
    <w:next w:val="Textocomentario"/>
    <w:link w:val="AsuntodelcomentarioCar"/>
    <w:uiPriority w:val="99"/>
    <w:semiHidden/>
    <w:unhideWhenUsed/>
    <w:rsid w:val="00566004"/>
    <w:pPr>
      <w:spacing w:line="240" w:lineRule="auto"/>
      <w:ind w:left="0"/>
      <w:jc w:val="left"/>
    </w:pPr>
    <w:rPr>
      <w:rFonts w:asciiTheme="minorHAnsi" w:eastAsiaTheme="minorHAnsi" w:hAnsiTheme="minorHAnsi" w:cstheme="minorBidi"/>
      <w:b/>
      <w:bCs/>
      <w:lang w:val="es-MX" w:eastAsia="en-US"/>
    </w:rPr>
  </w:style>
  <w:style w:type="character" w:customStyle="1" w:styleId="AsuntodelcomentarioCar">
    <w:name w:val="Asunto del comentario Car"/>
    <w:basedOn w:val="TextocomentarioCar"/>
    <w:link w:val="Asuntodelcomentario"/>
    <w:uiPriority w:val="99"/>
    <w:semiHidden/>
    <w:rsid w:val="00566004"/>
    <w:rPr>
      <w:rFonts w:ascii="Arial" w:eastAsia="Times" w:hAnsi="Arial" w:cs="Arial"/>
      <w:b/>
      <w:bCs/>
      <w:sz w:val="20"/>
      <w:szCs w:val="20"/>
      <w:lang w:val="es-ES_tradnl" w:eastAsia="es-ES"/>
    </w:rPr>
  </w:style>
  <w:style w:type="character" w:customStyle="1" w:styleId="Ttulo2Car">
    <w:name w:val="Título 2 Car"/>
    <w:basedOn w:val="Fuentedeprrafopredeter"/>
    <w:link w:val="Ttulo2"/>
    <w:uiPriority w:val="9"/>
    <w:rsid w:val="00BC668C"/>
    <w:rPr>
      <w:rFonts w:ascii="Times New Roman" w:eastAsia="Times New Roman" w:hAnsi="Times New Roman" w:cs="Times New Roman"/>
      <w:b/>
      <w:bCs/>
      <w:sz w:val="36"/>
      <w:szCs w:val="36"/>
      <w:lang w:eastAsia="es-MX"/>
    </w:rPr>
  </w:style>
  <w:style w:type="paragraph" w:styleId="NormalWeb">
    <w:name w:val="Normal (Web)"/>
    <w:basedOn w:val="Normal"/>
    <w:uiPriority w:val="99"/>
    <w:unhideWhenUsed/>
    <w:rsid w:val="00406FD5"/>
    <w:pPr>
      <w:spacing w:before="100" w:beforeAutospacing="1" w:after="100" w:afterAutospacing="1"/>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7F3E05"/>
    <w:rPr>
      <w:rFonts w:ascii="Calibri" w:eastAsiaTheme="majorEastAsia" w:hAnsi="Calibri" w:cstheme="majorBidi"/>
      <w:b/>
      <w:bCs/>
      <w:color w:val="365F91" w:themeColor="accent1" w:themeShade="BF"/>
      <w:sz w:val="28"/>
      <w:szCs w:val="28"/>
    </w:rPr>
  </w:style>
  <w:style w:type="character" w:customStyle="1" w:styleId="texto">
    <w:name w:val="texto"/>
    <w:basedOn w:val="Fuentedeprrafopredeter"/>
    <w:rsid w:val="00887013"/>
  </w:style>
  <w:style w:type="character" w:styleId="Textoennegrita">
    <w:name w:val="Strong"/>
    <w:basedOn w:val="Fuentedeprrafopredeter"/>
    <w:uiPriority w:val="22"/>
    <w:qFormat/>
    <w:rsid w:val="00887013"/>
    <w:rPr>
      <w:b/>
      <w:bCs/>
    </w:rPr>
  </w:style>
  <w:style w:type="character" w:customStyle="1" w:styleId="Ttulo3Car">
    <w:name w:val="Título 3 Car"/>
    <w:basedOn w:val="Fuentedeprrafopredeter"/>
    <w:link w:val="Ttulo3"/>
    <w:uiPriority w:val="9"/>
    <w:rsid w:val="00844804"/>
    <w:rPr>
      <w:rFonts w:asciiTheme="majorHAnsi" w:eastAsiaTheme="majorEastAsia" w:hAnsiTheme="majorHAnsi" w:cstheme="majorBidi"/>
      <w:b/>
      <w:bCs/>
      <w:color w:val="4F81BD" w:themeColor="accent1"/>
      <w:sz w:val="20"/>
    </w:rPr>
  </w:style>
  <w:style w:type="character" w:customStyle="1" w:styleId="PrrafodelistaCar">
    <w:name w:val="Párrafo de lista Car"/>
    <w:aliases w:val="List Paragraph1 Car"/>
    <w:basedOn w:val="Fuentedeprrafopredeter"/>
    <w:link w:val="Prrafodelista"/>
    <w:uiPriority w:val="99"/>
    <w:locked/>
    <w:rsid w:val="00844804"/>
    <w:rPr>
      <w:sz w:val="20"/>
    </w:rPr>
  </w:style>
  <w:style w:type="paragraph" w:styleId="Revisin">
    <w:name w:val="Revision"/>
    <w:hidden/>
    <w:uiPriority w:val="99"/>
    <w:semiHidden/>
    <w:rsid w:val="004470C1"/>
    <w:rPr>
      <w:sz w:val="20"/>
    </w:rPr>
  </w:style>
  <w:style w:type="paragraph" w:customStyle="1" w:styleId="Contenidotablacentrada">
    <w:name w:val="Contenido tabla centrada"/>
    <w:basedOn w:val="Normal"/>
    <w:rsid w:val="002F7DF5"/>
    <w:pPr>
      <w:jc w:val="center"/>
    </w:pPr>
    <w:rPr>
      <w:rFonts w:ascii="Arial" w:eastAsia="Times" w:hAnsi="Arial" w:cs="Arial"/>
      <w:sz w:val="18"/>
      <w:szCs w:val="20"/>
      <w:lang w:val="es-ES_tradnl" w:eastAsia="es-ES"/>
    </w:rPr>
  </w:style>
  <w:style w:type="paragraph" w:styleId="TtuloTDC">
    <w:name w:val="TOC Heading"/>
    <w:basedOn w:val="Ttulo1"/>
    <w:next w:val="Normal"/>
    <w:uiPriority w:val="39"/>
    <w:unhideWhenUsed/>
    <w:qFormat/>
    <w:rsid w:val="004B24BD"/>
    <w:pPr>
      <w:spacing w:before="240" w:line="259" w:lineRule="auto"/>
      <w:jc w:val="left"/>
      <w:outlineLvl w:val="9"/>
    </w:pPr>
    <w:rPr>
      <w:b w:val="0"/>
      <w:bCs w:val="0"/>
      <w:sz w:val="32"/>
      <w:szCs w:val="32"/>
      <w:lang w:eastAsia="es-MX"/>
    </w:rPr>
  </w:style>
  <w:style w:type="paragraph" w:styleId="TDC1">
    <w:name w:val="toc 1"/>
    <w:basedOn w:val="Normal"/>
    <w:next w:val="Normal"/>
    <w:autoRedefine/>
    <w:uiPriority w:val="39"/>
    <w:unhideWhenUsed/>
    <w:rsid w:val="004B24BD"/>
    <w:pPr>
      <w:spacing w:after="100"/>
    </w:pPr>
  </w:style>
  <w:style w:type="paragraph" w:styleId="TDC2">
    <w:name w:val="toc 2"/>
    <w:basedOn w:val="Normal"/>
    <w:next w:val="Normal"/>
    <w:autoRedefine/>
    <w:uiPriority w:val="39"/>
    <w:unhideWhenUsed/>
    <w:rsid w:val="004B24BD"/>
    <w:pPr>
      <w:spacing w:after="100"/>
      <w:ind w:left="200"/>
    </w:pPr>
  </w:style>
  <w:style w:type="character" w:customStyle="1" w:styleId="Ttulo6Car">
    <w:name w:val="Título 6 Car"/>
    <w:basedOn w:val="Fuentedeprrafopredeter"/>
    <w:link w:val="Ttulo6"/>
    <w:uiPriority w:val="9"/>
    <w:rsid w:val="009236EC"/>
    <w:rPr>
      <w:rFonts w:asciiTheme="majorHAnsi" w:eastAsiaTheme="majorEastAsia" w:hAnsiTheme="majorHAnsi" w:cstheme="majorBidi"/>
      <w:i/>
      <w:iCs/>
      <w:color w:val="243F60" w:themeColor="accent1" w:themeShade="7F"/>
      <w:sz w:val="20"/>
    </w:rPr>
  </w:style>
  <w:style w:type="character" w:customStyle="1" w:styleId="Ttulo4Car">
    <w:name w:val="Título 4 Car"/>
    <w:basedOn w:val="Fuentedeprrafopredeter"/>
    <w:link w:val="Ttulo4"/>
    <w:uiPriority w:val="9"/>
    <w:rsid w:val="0083155D"/>
    <w:rPr>
      <w:rFonts w:asciiTheme="majorHAnsi" w:eastAsiaTheme="majorEastAsia" w:hAnsiTheme="majorHAnsi" w:cstheme="majorBidi"/>
      <w:i/>
      <w:iCs/>
      <w:color w:val="365F91" w:themeColor="accent1" w:themeShade="BF"/>
      <w:sz w:val="20"/>
    </w:rPr>
  </w:style>
  <w:style w:type="paragraph" w:customStyle="1" w:styleId="Cuerpodetexto">
    <w:name w:val="Cuerpo de texto"/>
    <w:basedOn w:val="Normal"/>
    <w:link w:val="CuerpodetextoCar"/>
    <w:uiPriority w:val="99"/>
    <w:rsid w:val="00ED76D4"/>
    <w:pPr>
      <w:spacing w:after="120"/>
    </w:pPr>
    <w:rPr>
      <w:rFonts w:ascii="Arial" w:eastAsia="MS Mincho" w:hAnsi="Arial" w:cs="Times New Roman"/>
      <w:szCs w:val="24"/>
      <w:lang w:val="es-ES" w:eastAsia="ja-JP"/>
    </w:rPr>
  </w:style>
  <w:style w:type="character" w:customStyle="1" w:styleId="CuerpodetextoCar">
    <w:name w:val="Cuerpo de texto Car"/>
    <w:link w:val="Cuerpodetexto"/>
    <w:uiPriority w:val="99"/>
    <w:rsid w:val="00872004"/>
    <w:rPr>
      <w:rFonts w:ascii="Arial" w:eastAsia="MS Mincho" w:hAnsi="Arial" w:cs="Times New Roman"/>
      <w:sz w:val="20"/>
      <w:szCs w:val="24"/>
      <w:lang w:val="es-ES" w:eastAsia="ja-JP"/>
    </w:rPr>
  </w:style>
  <w:style w:type="paragraph" w:customStyle="1" w:styleId="Ttulointernodetabla9ptVersales">
    <w:name w:val="Título interno de tabla + 9 pt Versales"/>
    <w:basedOn w:val="Normal"/>
    <w:link w:val="Ttulointernodetabla9ptVersalesCarCar"/>
    <w:rsid w:val="00872004"/>
    <w:pPr>
      <w:tabs>
        <w:tab w:val="center" w:pos="4320"/>
        <w:tab w:val="right" w:pos="8640"/>
      </w:tabs>
      <w:jc w:val="center"/>
    </w:pPr>
    <w:rPr>
      <w:rFonts w:ascii="Arial" w:eastAsia="Times" w:hAnsi="Arial" w:cs="Times New Roman"/>
      <w:b/>
      <w:bCs/>
      <w:smallCaps/>
      <w:sz w:val="18"/>
      <w:szCs w:val="20"/>
      <w:lang w:val="x-none" w:eastAsia="es-ES"/>
    </w:rPr>
  </w:style>
  <w:style w:type="character" w:customStyle="1" w:styleId="Ttulointernodetabla9ptVersalesCarCar">
    <w:name w:val="Título interno de tabla + 9 pt Versales Car Car"/>
    <w:link w:val="Ttulointernodetabla9ptVersales"/>
    <w:rsid w:val="00872004"/>
    <w:rPr>
      <w:rFonts w:ascii="Arial" w:eastAsia="Times" w:hAnsi="Arial" w:cs="Times New Roman"/>
      <w:b/>
      <w:bCs/>
      <w:smallCaps/>
      <w:sz w:val="18"/>
      <w:szCs w:val="20"/>
      <w:lang w:val="x-none" w:eastAsia="es-ES"/>
    </w:rPr>
  </w:style>
  <w:style w:type="paragraph" w:customStyle="1" w:styleId="Default">
    <w:name w:val="Default"/>
    <w:rsid w:val="00872004"/>
    <w:pPr>
      <w:autoSpaceDE w:val="0"/>
      <w:autoSpaceDN w:val="0"/>
      <w:adjustRightInd w:val="0"/>
    </w:pPr>
    <w:rPr>
      <w:rFonts w:ascii="Cambria" w:hAnsi="Cambria" w:cs="Cambria"/>
      <w:color w:val="000000"/>
      <w:sz w:val="24"/>
      <w:szCs w:val="24"/>
      <w:lang w:val="es-ES"/>
    </w:rPr>
  </w:style>
  <w:style w:type="paragraph" w:styleId="Descripcin">
    <w:name w:val="caption"/>
    <w:basedOn w:val="Normal"/>
    <w:next w:val="Normal"/>
    <w:uiPriority w:val="35"/>
    <w:unhideWhenUsed/>
    <w:qFormat/>
    <w:rsid w:val="007A29C9"/>
    <w:pPr>
      <w:spacing w:after="200"/>
      <w:jc w:val="left"/>
    </w:pPr>
    <w:rPr>
      <w:i/>
      <w:iCs/>
      <w:color w:val="1F497D" w:themeColor="text2"/>
      <w:sz w:val="18"/>
      <w:szCs w:val="18"/>
    </w:rPr>
  </w:style>
  <w:style w:type="character" w:customStyle="1" w:styleId="Ttulo5Car">
    <w:name w:val="Título 5 Car"/>
    <w:basedOn w:val="Fuentedeprrafopredeter"/>
    <w:link w:val="Ttulo5"/>
    <w:uiPriority w:val="9"/>
    <w:rsid w:val="002B4767"/>
    <w:rPr>
      <w:rFonts w:asciiTheme="majorHAnsi" w:eastAsiaTheme="majorEastAsia" w:hAnsiTheme="majorHAnsi" w:cstheme="majorBidi"/>
      <w:color w:val="365F91"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40209">
      <w:bodyDiv w:val="1"/>
      <w:marLeft w:val="0"/>
      <w:marRight w:val="0"/>
      <w:marTop w:val="0"/>
      <w:marBottom w:val="0"/>
      <w:divBdr>
        <w:top w:val="none" w:sz="0" w:space="0" w:color="auto"/>
        <w:left w:val="none" w:sz="0" w:space="0" w:color="auto"/>
        <w:bottom w:val="none" w:sz="0" w:space="0" w:color="auto"/>
        <w:right w:val="none" w:sz="0" w:space="0" w:color="auto"/>
      </w:divBdr>
    </w:div>
    <w:div w:id="73868716">
      <w:bodyDiv w:val="1"/>
      <w:marLeft w:val="0"/>
      <w:marRight w:val="0"/>
      <w:marTop w:val="0"/>
      <w:marBottom w:val="0"/>
      <w:divBdr>
        <w:top w:val="none" w:sz="0" w:space="0" w:color="auto"/>
        <w:left w:val="none" w:sz="0" w:space="0" w:color="auto"/>
        <w:bottom w:val="none" w:sz="0" w:space="0" w:color="auto"/>
        <w:right w:val="none" w:sz="0" w:space="0" w:color="auto"/>
      </w:divBdr>
    </w:div>
    <w:div w:id="109325286">
      <w:bodyDiv w:val="1"/>
      <w:marLeft w:val="0"/>
      <w:marRight w:val="0"/>
      <w:marTop w:val="0"/>
      <w:marBottom w:val="0"/>
      <w:divBdr>
        <w:top w:val="none" w:sz="0" w:space="0" w:color="auto"/>
        <w:left w:val="none" w:sz="0" w:space="0" w:color="auto"/>
        <w:bottom w:val="none" w:sz="0" w:space="0" w:color="auto"/>
        <w:right w:val="none" w:sz="0" w:space="0" w:color="auto"/>
      </w:divBdr>
      <w:divsChild>
        <w:div w:id="156265544">
          <w:marLeft w:val="1166"/>
          <w:marRight w:val="0"/>
          <w:marTop w:val="125"/>
          <w:marBottom w:val="0"/>
          <w:divBdr>
            <w:top w:val="none" w:sz="0" w:space="0" w:color="auto"/>
            <w:left w:val="none" w:sz="0" w:space="0" w:color="auto"/>
            <w:bottom w:val="none" w:sz="0" w:space="0" w:color="auto"/>
            <w:right w:val="none" w:sz="0" w:space="0" w:color="auto"/>
          </w:divBdr>
        </w:div>
        <w:div w:id="733283334">
          <w:marLeft w:val="1166"/>
          <w:marRight w:val="0"/>
          <w:marTop w:val="125"/>
          <w:marBottom w:val="0"/>
          <w:divBdr>
            <w:top w:val="none" w:sz="0" w:space="0" w:color="auto"/>
            <w:left w:val="none" w:sz="0" w:space="0" w:color="auto"/>
            <w:bottom w:val="none" w:sz="0" w:space="0" w:color="auto"/>
            <w:right w:val="none" w:sz="0" w:space="0" w:color="auto"/>
          </w:divBdr>
        </w:div>
        <w:div w:id="1841001717">
          <w:marLeft w:val="1166"/>
          <w:marRight w:val="0"/>
          <w:marTop w:val="125"/>
          <w:marBottom w:val="0"/>
          <w:divBdr>
            <w:top w:val="none" w:sz="0" w:space="0" w:color="auto"/>
            <w:left w:val="none" w:sz="0" w:space="0" w:color="auto"/>
            <w:bottom w:val="none" w:sz="0" w:space="0" w:color="auto"/>
            <w:right w:val="none" w:sz="0" w:space="0" w:color="auto"/>
          </w:divBdr>
        </w:div>
        <w:div w:id="1878934279">
          <w:marLeft w:val="1166"/>
          <w:marRight w:val="0"/>
          <w:marTop w:val="125"/>
          <w:marBottom w:val="0"/>
          <w:divBdr>
            <w:top w:val="none" w:sz="0" w:space="0" w:color="auto"/>
            <w:left w:val="none" w:sz="0" w:space="0" w:color="auto"/>
            <w:bottom w:val="none" w:sz="0" w:space="0" w:color="auto"/>
            <w:right w:val="none" w:sz="0" w:space="0" w:color="auto"/>
          </w:divBdr>
        </w:div>
      </w:divsChild>
    </w:div>
    <w:div w:id="163979669">
      <w:bodyDiv w:val="1"/>
      <w:marLeft w:val="0"/>
      <w:marRight w:val="0"/>
      <w:marTop w:val="0"/>
      <w:marBottom w:val="0"/>
      <w:divBdr>
        <w:top w:val="none" w:sz="0" w:space="0" w:color="auto"/>
        <w:left w:val="none" w:sz="0" w:space="0" w:color="auto"/>
        <w:bottom w:val="none" w:sz="0" w:space="0" w:color="auto"/>
        <w:right w:val="none" w:sz="0" w:space="0" w:color="auto"/>
      </w:divBdr>
    </w:div>
    <w:div w:id="179778791">
      <w:bodyDiv w:val="1"/>
      <w:marLeft w:val="0"/>
      <w:marRight w:val="0"/>
      <w:marTop w:val="0"/>
      <w:marBottom w:val="0"/>
      <w:divBdr>
        <w:top w:val="none" w:sz="0" w:space="0" w:color="auto"/>
        <w:left w:val="none" w:sz="0" w:space="0" w:color="auto"/>
        <w:bottom w:val="none" w:sz="0" w:space="0" w:color="auto"/>
        <w:right w:val="none" w:sz="0" w:space="0" w:color="auto"/>
      </w:divBdr>
    </w:div>
    <w:div w:id="205878272">
      <w:bodyDiv w:val="1"/>
      <w:marLeft w:val="0"/>
      <w:marRight w:val="0"/>
      <w:marTop w:val="0"/>
      <w:marBottom w:val="0"/>
      <w:divBdr>
        <w:top w:val="none" w:sz="0" w:space="0" w:color="auto"/>
        <w:left w:val="none" w:sz="0" w:space="0" w:color="auto"/>
        <w:bottom w:val="none" w:sz="0" w:space="0" w:color="auto"/>
        <w:right w:val="none" w:sz="0" w:space="0" w:color="auto"/>
      </w:divBdr>
    </w:div>
    <w:div w:id="226693183">
      <w:bodyDiv w:val="1"/>
      <w:marLeft w:val="0"/>
      <w:marRight w:val="0"/>
      <w:marTop w:val="0"/>
      <w:marBottom w:val="0"/>
      <w:divBdr>
        <w:top w:val="none" w:sz="0" w:space="0" w:color="auto"/>
        <w:left w:val="none" w:sz="0" w:space="0" w:color="auto"/>
        <w:bottom w:val="none" w:sz="0" w:space="0" w:color="auto"/>
        <w:right w:val="none" w:sz="0" w:space="0" w:color="auto"/>
      </w:divBdr>
    </w:div>
    <w:div w:id="239682091">
      <w:bodyDiv w:val="1"/>
      <w:marLeft w:val="0"/>
      <w:marRight w:val="0"/>
      <w:marTop w:val="0"/>
      <w:marBottom w:val="0"/>
      <w:divBdr>
        <w:top w:val="none" w:sz="0" w:space="0" w:color="auto"/>
        <w:left w:val="none" w:sz="0" w:space="0" w:color="auto"/>
        <w:bottom w:val="none" w:sz="0" w:space="0" w:color="auto"/>
        <w:right w:val="none" w:sz="0" w:space="0" w:color="auto"/>
      </w:divBdr>
      <w:divsChild>
        <w:div w:id="31805566">
          <w:marLeft w:val="547"/>
          <w:marRight w:val="0"/>
          <w:marTop w:val="0"/>
          <w:marBottom w:val="0"/>
          <w:divBdr>
            <w:top w:val="none" w:sz="0" w:space="0" w:color="auto"/>
            <w:left w:val="none" w:sz="0" w:space="0" w:color="auto"/>
            <w:bottom w:val="none" w:sz="0" w:space="0" w:color="auto"/>
            <w:right w:val="none" w:sz="0" w:space="0" w:color="auto"/>
          </w:divBdr>
        </w:div>
      </w:divsChild>
    </w:div>
    <w:div w:id="242419953">
      <w:bodyDiv w:val="1"/>
      <w:marLeft w:val="0"/>
      <w:marRight w:val="0"/>
      <w:marTop w:val="0"/>
      <w:marBottom w:val="0"/>
      <w:divBdr>
        <w:top w:val="none" w:sz="0" w:space="0" w:color="auto"/>
        <w:left w:val="none" w:sz="0" w:space="0" w:color="auto"/>
        <w:bottom w:val="none" w:sz="0" w:space="0" w:color="auto"/>
        <w:right w:val="none" w:sz="0" w:space="0" w:color="auto"/>
      </w:divBdr>
    </w:div>
    <w:div w:id="268006676">
      <w:bodyDiv w:val="1"/>
      <w:marLeft w:val="0"/>
      <w:marRight w:val="0"/>
      <w:marTop w:val="0"/>
      <w:marBottom w:val="0"/>
      <w:divBdr>
        <w:top w:val="none" w:sz="0" w:space="0" w:color="auto"/>
        <w:left w:val="none" w:sz="0" w:space="0" w:color="auto"/>
        <w:bottom w:val="none" w:sz="0" w:space="0" w:color="auto"/>
        <w:right w:val="none" w:sz="0" w:space="0" w:color="auto"/>
      </w:divBdr>
    </w:div>
    <w:div w:id="311763885">
      <w:bodyDiv w:val="1"/>
      <w:marLeft w:val="0"/>
      <w:marRight w:val="0"/>
      <w:marTop w:val="0"/>
      <w:marBottom w:val="0"/>
      <w:divBdr>
        <w:top w:val="none" w:sz="0" w:space="0" w:color="auto"/>
        <w:left w:val="none" w:sz="0" w:space="0" w:color="auto"/>
        <w:bottom w:val="none" w:sz="0" w:space="0" w:color="auto"/>
        <w:right w:val="none" w:sz="0" w:space="0" w:color="auto"/>
      </w:divBdr>
    </w:div>
    <w:div w:id="457724524">
      <w:bodyDiv w:val="1"/>
      <w:marLeft w:val="0"/>
      <w:marRight w:val="0"/>
      <w:marTop w:val="0"/>
      <w:marBottom w:val="0"/>
      <w:divBdr>
        <w:top w:val="none" w:sz="0" w:space="0" w:color="auto"/>
        <w:left w:val="none" w:sz="0" w:space="0" w:color="auto"/>
        <w:bottom w:val="none" w:sz="0" w:space="0" w:color="auto"/>
        <w:right w:val="none" w:sz="0" w:space="0" w:color="auto"/>
      </w:divBdr>
    </w:div>
    <w:div w:id="573515054">
      <w:bodyDiv w:val="1"/>
      <w:marLeft w:val="0"/>
      <w:marRight w:val="0"/>
      <w:marTop w:val="0"/>
      <w:marBottom w:val="0"/>
      <w:divBdr>
        <w:top w:val="none" w:sz="0" w:space="0" w:color="auto"/>
        <w:left w:val="none" w:sz="0" w:space="0" w:color="auto"/>
        <w:bottom w:val="none" w:sz="0" w:space="0" w:color="auto"/>
        <w:right w:val="none" w:sz="0" w:space="0" w:color="auto"/>
      </w:divBdr>
    </w:div>
    <w:div w:id="606886259">
      <w:bodyDiv w:val="1"/>
      <w:marLeft w:val="0"/>
      <w:marRight w:val="0"/>
      <w:marTop w:val="0"/>
      <w:marBottom w:val="0"/>
      <w:divBdr>
        <w:top w:val="none" w:sz="0" w:space="0" w:color="auto"/>
        <w:left w:val="none" w:sz="0" w:space="0" w:color="auto"/>
        <w:bottom w:val="none" w:sz="0" w:space="0" w:color="auto"/>
        <w:right w:val="none" w:sz="0" w:space="0" w:color="auto"/>
      </w:divBdr>
      <w:divsChild>
        <w:div w:id="385036132">
          <w:marLeft w:val="1166"/>
          <w:marRight w:val="0"/>
          <w:marTop w:val="134"/>
          <w:marBottom w:val="0"/>
          <w:divBdr>
            <w:top w:val="none" w:sz="0" w:space="0" w:color="auto"/>
            <w:left w:val="none" w:sz="0" w:space="0" w:color="auto"/>
            <w:bottom w:val="none" w:sz="0" w:space="0" w:color="auto"/>
            <w:right w:val="none" w:sz="0" w:space="0" w:color="auto"/>
          </w:divBdr>
        </w:div>
        <w:div w:id="686635124">
          <w:marLeft w:val="1800"/>
          <w:marRight w:val="0"/>
          <w:marTop w:val="115"/>
          <w:marBottom w:val="0"/>
          <w:divBdr>
            <w:top w:val="none" w:sz="0" w:space="0" w:color="auto"/>
            <w:left w:val="none" w:sz="0" w:space="0" w:color="auto"/>
            <w:bottom w:val="none" w:sz="0" w:space="0" w:color="auto"/>
            <w:right w:val="none" w:sz="0" w:space="0" w:color="auto"/>
          </w:divBdr>
        </w:div>
        <w:div w:id="1126507635">
          <w:marLeft w:val="1800"/>
          <w:marRight w:val="0"/>
          <w:marTop w:val="115"/>
          <w:marBottom w:val="0"/>
          <w:divBdr>
            <w:top w:val="none" w:sz="0" w:space="0" w:color="auto"/>
            <w:left w:val="none" w:sz="0" w:space="0" w:color="auto"/>
            <w:bottom w:val="none" w:sz="0" w:space="0" w:color="auto"/>
            <w:right w:val="none" w:sz="0" w:space="0" w:color="auto"/>
          </w:divBdr>
        </w:div>
        <w:div w:id="1363359070">
          <w:marLeft w:val="1800"/>
          <w:marRight w:val="0"/>
          <w:marTop w:val="115"/>
          <w:marBottom w:val="0"/>
          <w:divBdr>
            <w:top w:val="none" w:sz="0" w:space="0" w:color="auto"/>
            <w:left w:val="none" w:sz="0" w:space="0" w:color="auto"/>
            <w:bottom w:val="none" w:sz="0" w:space="0" w:color="auto"/>
            <w:right w:val="none" w:sz="0" w:space="0" w:color="auto"/>
          </w:divBdr>
        </w:div>
        <w:div w:id="1789472602">
          <w:marLeft w:val="1166"/>
          <w:marRight w:val="0"/>
          <w:marTop w:val="134"/>
          <w:marBottom w:val="0"/>
          <w:divBdr>
            <w:top w:val="none" w:sz="0" w:space="0" w:color="auto"/>
            <w:left w:val="none" w:sz="0" w:space="0" w:color="auto"/>
            <w:bottom w:val="none" w:sz="0" w:space="0" w:color="auto"/>
            <w:right w:val="none" w:sz="0" w:space="0" w:color="auto"/>
          </w:divBdr>
        </w:div>
      </w:divsChild>
    </w:div>
    <w:div w:id="621304222">
      <w:bodyDiv w:val="1"/>
      <w:marLeft w:val="0"/>
      <w:marRight w:val="0"/>
      <w:marTop w:val="0"/>
      <w:marBottom w:val="0"/>
      <w:divBdr>
        <w:top w:val="none" w:sz="0" w:space="0" w:color="auto"/>
        <w:left w:val="none" w:sz="0" w:space="0" w:color="auto"/>
        <w:bottom w:val="none" w:sz="0" w:space="0" w:color="auto"/>
        <w:right w:val="none" w:sz="0" w:space="0" w:color="auto"/>
      </w:divBdr>
    </w:div>
    <w:div w:id="626929818">
      <w:bodyDiv w:val="1"/>
      <w:marLeft w:val="0"/>
      <w:marRight w:val="0"/>
      <w:marTop w:val="0"/>
      <w:marBottom w:val="0"/>
      <w:divBdr>
        <w:top w:val="none" w:sz="0" w:space="0" w:color="auto"/>
        <w:left w:val="none" w:sz="0" w:space="0" w:color="auto"/>
        <w:bottom w:val="none" w:sz="0" w:space="0" w:color="auto"/>
        <w:right w:val="none" w:sz="0" w:space="0" w:color="auto"/>
      </w:divBdr>
      <w:divsChild>
        <w:div w:id="283847190">
          <w:marLeft w:val="547"/>
          <w:marRight w:val="0"/>
          <w:marTop w:val="60"/>
          <w:marBottom w:val="240"/>
          <w:divBdr>
            <w:top w:val="none" w:sz="0" w:space="0" w:color="auto"/>
            <w:left w:val="none" w:sz="0" w:space="0" w:color="auto"/>
            <w:bottom w:val="none" w:sz="0" w:space="0" w:color="auto"/>
            <w:right w:val="none" w:sz="0" w:space="0" w:color="auto"/>
          </w:divBdr>
        </w:div>
      </w:divsChild>
    </w:div>
    <w:div w:id="719017716">
      <w:bodyDiv w:val="1"/>
      <w:marLeft w:val="0"/>
      <w:marRight w:val="0"/>
      <w:marTop w:val="0"/>
      <w:marBottom w:val="0"/>
      <w:divBdr>
        <w:top w:val="none" w:sz="0" w:space="0" w:color="auto"/>
        <w:left w:val="none" w:sz="0" w:space="0" w:color="auto"/>
        <w:bottom w:val="none" w:sz="0" w:space="0" w:color="auto"/>
        <w:right w:val="none" w:sz="0" w:space="0" w:color="auto"/>
      </w:divBdr>
    </w:div>
    <w:div w:id="752967264">
      <w:bodyDiv w:val="1"/>
      <w:marLeft w:val="0"/>
      <w:marRight w:val="0"/>
      <w:marTop w:val="0"/>
      <w:marBottom w:val="0"/>
      <w:divBdr>
        <w:top w:val="none" w:sz="0" w:space="0" w:color="auto"/>
        <w:left w:val="none" w:sz="0" w:space="0" w:color="auto"/>
        <w:bottom w:val="none" w:sz="0" w:space="0" w:color="auto"/>
        <w:right w:val="none" w:sz="0" w:space="0" w:color="auto"/>
      </w:divBdr>
    </w:div>
    <w:div w:id="759260374">
      <w:bodyDiv w:val="1"/>
      <w:marLeft w:val="0"/>
      <w:marRight w:val="0"/>
      <w:marTop w:val="0"/>
      <w:marBottom w:val="0"/>
      <w:divBdr>
        <w:top w:val="none" w:sz="0" w:space="0" w:color="auto"/>
        <w:left w:val="none" w:sz="0" w:space="0" w:color="auto"/>
        <w:bottom w:val="none" w:sz="0" w:space="0" w:color="auto"/>
        <w:right w:val="none" w:sz="0" w:space="0" w:color="auto"/>
      </w:divBdr>
    </w:div>
    <w:div w:id="833107988">
      <w:bodyDiv w:val="1"/>
      <w:marLeft w:val="0"/>
      <w:marRight w:val="0"/>
      <w:marTop w:val="0"/>
      <w:marBottom w:val="0"/>
      <w:divBdr>
        <w:top w:val="none" w:sz="0" w:space="0" w:color="auto"/>
        <w:left w:val="none" w:sz="0" w:space="0" w:color="auto"/>
        <w:bottom w:val="none" w:sz="0" w:space="0" w:color="auto"/>
        <w:right w:val="none" w:sz="0" w:space="0" w:color="auto"/>
      </w:divBdr>
    </w:div>
    <w:div w:id="935790749">
      <w:bodyDiv w:val="1"/>
      <w:marLeft w:val="0"/>
      <w:marRight w:val="0"/>
      <w:marTop w:val="0"/>
      <w:marBottom w:val="0"/>
      <w:divBdr>
        <w:top w:val="none" w:sz="0" w:space="0" w:color="auto"/>
        <w:left w:val="none" w:sz="0" w:space="0" w:color="auto"/>
        <w:bottom w:val="none" w:sz="0" w:space="0" w:color="auto"/>
        <w:right w:val="none" w:sz="0" w:space="0" w:color="auto"/>
      </w:divBdr>
      <w:divsChild>
        <w:div w:id="205333205">
          <w:marLeft w:val="432"/>
          <w:marRight w:val="0"/>
          <w:marTop w:val="0"/>
          <w:marBottom w:val="120"/>
          <w:divBdr>
            <w:top w:val="none" w:sz="0" w:space="0" w:color="auto"/>
            <w:left w:val="none" w:sz="0" w:space="0" w:color="auto"/>
            <w:bottom w:val="none" w:sz="0" w:space="0" w:color="auto"/>
            <w:right w:val="none" w:sz="0" w:space="0" w:color="auto"/>
          </w:divBdr>
        </w:div>
        <w:div w:id="208999350">
          <w:marLeft w:val="432"/>
          <w:marRight w:val="0"/>
          <w:marTop w:val="0"/>
          <w:marBottom w:val="120"/>
          <w:divBdr>
            <w:top w:val="none" w:sz="0" w:space="0" w:color="auto"/>
            <w:left w:val="none" w:sz="0" w:space="0" w:color="auto"/>
            <w:bottom w:val="none" w:sz="0" w:space="0" w:color="auto"/>
            <w:right w:val="none" w:sz="0" w:space="0" w:color="auto"/>
          </w:divBdr>
        </w:div>
        <w:div w:id="703823128">
          <w:marLeft w:val="432"/>
          <w:marRight w:val="0"/>
          <w:marTop w:val="0"/>
          <w:marBottom w:val="120"/>
          <w:divBdr>
            <w:top w:val="none" w:sz="0" w:space="0" w:color="auto"/>
            <w:left w:val="none" w:sz="0" w:space="0" w:color="auto"/>
            <w:bottom w:val="none" w:sz="0" w:space="0" w:color="auto"/>
            <w:right w:val="none" w:sz="0" w:space="0" w:color="auto"/>
          </w:divBdr>
        </w:div>
        <w:div w:id="786512457">
          <w:marLeft w:val="432"/>
          <w:marRight w:val="0"/>
          <w:marTop w:val="0"/>
          <w:marBottom w:val="120"/>
          <w:divBdr>
            <w:top w:val="none" w:sz="0" w:space="0" w:color="auto"/>
            <w:left w:val="none" w:sz="0" w:space="0" w:color="auto"/>
            <w:bottom w:val="none" w:sz="0" w:space="0" w:color="auto"/>
            <w:right w:val="none" w:sz="0" w:space="0" w:color="auto"/>
          </w:divBdr>
        </w:div>
        <w:div w:id="1096906828">
          <w:marLeft w:val="432"/>
          <w:marRight w:val="0"/>
          <w:marTop w:val="0"/>
          <w:marBottom w:val="120"/>
          <w:divBdr>
            <w:top w:val="none" w:sz="0" w:space="0" w:color="auto"/>
            <w:left w:val="none" w:sz="0" w:space="0" w:color="auto"/>
            <w:bottom w:val="none" w:sz="0" w:space="0" w:color="auto"/>
            <w:right w:val="none" w:sz="0" w:space="0" w:color="auto"/>
          </w:divBdr>
        </w:div>
        <w:div w:id="1213883823">
          <w:marLeft w:val="432"/>
          <w:marRight w:val="0"/>
          <w:marTop w:val="0"/>
          <w:marBottom w:val="120"/>
          <w:divBdr>
            <w:top w:val="none" w:sz="0" w:space="0" w:color="auto"/>
            <w:left w:val="none" w:sz="0" w:space="0" w:color="auto"/>
            <w:bottom w:val="none" w:sz="0" w:space="0" w:color="auto"/>
            <w:right w:val="none" w:sz="0" w:space="0" w:color="auto"/>
          </w:divBdr>
        </w:div>
        <w:div w:id="1687901897">
          <w:marLeft w:val="432"/>
          <w:marRight w:val="0"/>
          <w:marTop w:val="0"/>
          <w:marBottom w:val="120"/>
          <w:divBdr>
            <w:top w:val="none" w:sz="0" w:space="0" w:color="auto"/>
            <w:left w:val="none" w:sz="0" w:space="0" w:color="auto"/>
            <w:bottom w:val="none" w:sz="0" w:space="0" w:color="auto"/>
            <w:right w:val="none" w:sz="0" w:space="0" w:color="auto"/>
          </w:divBdr>
        </w:div>
      </w:divsChild>
    </w:div>
    <w:div w:id="956571173">
      <w:bodyDiv w:val="1"/>
      <w:marLeft w:val="0"/>
      <w:marRight w:val="0"/>
      <w:marTop w:val="0"/>
      <w:marBottom w:val="0"/>
      <w:divBdr>
        <w:top w:val="none" w:sz="0" w:space="0" w:color="auto"/>
        <w:left w:val="none" w:sz="0" w:space="0" w:color="auto"/>
        <w:bottom w:val="none" w:sz="0" w:space="0" w:color="auto"/>
        <w:right w:val="none" w:sz="0" w:space="0" w:color="auto"/>
      </w:divBdr>
    </w:div>
    <w:div w:id="977106339">
      <w:bodyDiv w:val="1"/>
      <w:marLeft w:val="0"/>
      <w:marRight w:val="0"/>
      <w:marTop w:val="0"/>
      <w:marBottom w:val="0"/>
      <w:divBdr>
        <w:top w:val="none" w:sz="0" w:space="0" w:color="auto"/>
        <w:left w:val="none" w:sz="0" w:space="0" w:color="auto"/>
        <w:bottom w:val="none" w:sz="0" w:space="0" w:color="auto"/>
        <w:right w:val="none" w:sz="0" w:space="0" w:color="auto"/>
      </w:divBdr>
    </w:div>
    <w:div w:id="1105927117">
      <w:bodyDiv w:val="1"/>
      <w:marLeft w:val="0"/>
      <w:marRight w:val="0"/>
      <w:marTop w:val="0"/>
      <w:marBottom w:val="0"/>
      <w:divBdr>
        <w:top w:val="none" w:sz="0" w:space="0" w:color="auto"/>
        <w:left w:val="none" w:sz="0" w:space="0" w:color="auto"/>
        <w:bottom w:val="none" w:sz="0" w:space="0" w:color="auto"/>
        <w:right w:val="none" w:sz="0" w:space="0" w:color="auto"/>
      </w:divBdr>
    </w:div>
    <w:div w:id="1162623074">
      <w:bodyDiv w:val="1"/>
      <w:marLeft w:val="0"/>
      <w:marRight w:val="0"/>
      <w:marTop w:val="0"/>
      <w:marBottom w:val="0"/>
      <w:divBdr>
        <w:top w:val="none" w:sz="0" w:space="0" w:color="auto"/>
        <w:left w:val="none" w:sz="0" w:space="0" w:color="auto"/>
        <w:bottom w:val="none" w:sz="0" w:space="0" w:color="auto"/>
        <w:right w:val="none" w:sz="0" w:space="0" w:color="auto"/>
      </w:divBdr>
    </w:div>
    <w:div w:id="1275940552">
      <w:bodyDiv w:val="1"/>
      <w:marLeft w:val="0"/>
      <w:marRight w:val="0"/>
      <w:marTop w:val="0"/>
      <w:marBottom w:val="0"/>
      <w:divBdr>
        <w:top w:val="none" w:sz="0" w:space="0" w:color="auto"/>
        <w:left w:val="none" w:sz="0" w:space="0" w:color="auto"/>
        <w:bottom w:val="none" w:sz="0" w:space="0" w:color="auto"/>
        <w:right w:val="none" w:sz="0" w:space="0" w:color="auto"/>
      </w:divBdr>
    </w:div>
    <w:div w:id="1320427086">
      <w:bodyDiv w:val="1"/>
      <w:marLeft w:val="0"/>
      <w:marRight w:val="0"/>
      <w:marTop w:val="0"/>
      <w:marBottom w:val="0"/>
      <w:divBdr>
        <w:top w:val="none" w:sz="0" w:space="0" w:color="auto"/>
        <w:left w:val="none" w:sz="0" w:space="0" w:color="auto"/>
        <w:bottom w:val="none" w:sz="0" w:space="0" w:color="auto"/>
        <w:right w:val="none" w:sz="0" w:space="0" w:color="auto"/>
      </w:divBdr>
    </w:div>
    <w:div w:id="1334138568">
      <w:bodyDiv w:val="1"/>
      <w:marLeft w:val="0"/>
      <w:marRight w:val="0"/>
      <w:marTop w:val="0"/>
      <w:marBottom w:val="0"/>
      <w:divBdr>
        <w:top w:val="none" w:sz="0" w:space="0" w:color="auto"/>
        <w:left w:val="none" w:sz="0" w:space="0" w:color="auto"/>
        <w:bottom w:val="none" w:sz="0" w:space="0" w:color="auto"/>
        <w:right w:val="none" w:sz="0" w:space="0" w:color="auto"/>
      </w:divBdr>
    </w:div>
    <w:div w:id="1450202047">
      <w:bodyDiv w:val="1"/>
      <w:marLeft w:val="0"/>
      <w:marRight w:val="0"/>
      <w:marTop w:val="0"/>
      <w:marBottom w:val="0"/>
      <w:divBdr>
        <w:top w:val="none" w:sz="0" w:space="0" w:color="auto"/>
        <w:left w:val="none" w:sz="0" w:space="0" w:color="auto"/>
        <w:bottom w:val="none" w:sz="0" w:space="0" w:color="auto"/>
        <w:right w:val="none" w:sz="0" w:space="0" w:color="auto"/>
      </w:divBdr>
    </w:div>
    <w:div w:id="1496532353">
      <w:bodyDiv w:val="1"/>
      <w:marLeft w:val="0"/>
      <w:marRight w:val="0"/>
      <w:marTop w:val="0"/>
      <w:marBottom w:val="0"/>
      <w:divBdr>
        <w:top w:val="none" w:sz="0" w:space="0" w:color="auto"/>
        <w:left w:val="none" w:sz="0" w:space="0" w:color="auto"/>
        <w:bottom w:val="none" w:sz="0" w:space="0" w:color="auto"/>
        <w:right w:val="none" w:sz="0" w:space="0" w:color="auto"/>
      </w:divBdr>
      <w:divsChild>
        <w:div w:id="500586234">
          <w:marLeft w:val="547"/>
          <w:marRight w:val="0"/>
          <w:marTop w:val="0"/>
          <w:marBottom w:val="0"/>
          <w:divBdr>
            <w:top w:val="none" w:sz="0" w:space="0" w:color="auto"/>
            <w:left w:val="none" w:sz="0" w:space="0" w:color="auto"/>
            <w:bottom w:val="none" w:sz="0" w:space="0" w:color="auto"/>
            <w:right w:val="none" w:sz="0" w:space="0" w:color="auto"/>
          </w:divBdr>
        </w:div>
        <w:div w:id="1345011105">
          <w:marLeft w:val="547"/>
          <w:marRight w:val="0"/>
          <w:marTop w:val="0"/>
          <w:marBottom w:val="0"/>
          <w:divBdr>
            <w:top w:val="none" w:sz="0" w:space="0" w:color="auto"/>
            <w:left w:val="none" w:sz="0" w:space="0" w:color="auto"/>
            <w:bottom w:val="none" w:sz="0" w:space="0" w:color="auto"/>
            <w:right w:val="none" w:sz="0" w:space="0" w:color="auto"/>
          </w:divBdr>
        </w:div>
      </w:divsChild>
    </w:div>
    <w:div w:id="1540623040">
      <w:bodyDiv w:val="1"/>
      <w:marLeft w:val="0"/>
      <w:marRight w:val="0"/>
      <w:marTop w:val="0"/>
      <w:marBottom w:val="0"/>
      <w:divBdr>
        <w:top w:val="none" w:sz="0" w:space="0" w:color="auto"/>
        <w:left w:val="none" w:sz="0" w:space="0" w:color="auto"/>
        <w:bottom w:val="none" w:sz="0" w:space="0" w:color="auto"/>
        <w:right w:val="none" w:sz="0" w:space="0" w:color="auto"/>
      </w:divBdr>
    </w:div>
    <w:div w:id="1546989025">
      <w:bodyDiv w:val="1"/>
      <w:marLeft w:val="0"/>
      <w:marRight w:val="0"/>
      <w:marTop w:val="0"/>
      <w:marBottom w:val="0"/>
      <w:divBdr>
        <w:top w:val="none" w:sz="0" w:space="0" w:color="auto"/>
        <w:left w:val="none" w:sz="0" w:space="0" w:color="auto"/>
        <w:bottom w:val="none" w:sz="0" w:space="0" w:color="auto"/>
        <w:right w:val="none" w:sz="0" w:space="0" w:color="auto"/>
      </w:divBdr>
    </w:div>
    <w:div w:id="1568492035">
      <w:bodyDiv w:val="1"/>
      <w:marLeft w:val="0"/>
      <w:marRight w:val="0"/>
      <w:marTop w:val="0"/>
      <w:marBottom w:val="0"/>
      <w:divBdr>
        <w:top w:val="none" w:sz="0" w:space="0" w:color="auto"/>
        <w:left w:val="none" w:sz="0" w:space="0" w:color="auto"/>
        <w:bottom w:val="none" w:sz="0" w:space="0" w:color="auto"/>
        <w:right w:val="none" w:sz="0" w:space="0" w:color="auto"/>
      </w:divBdr>
    </w:div>
    <w:div w:id="1575387039">
      <w:bodyDiv w:val="1"/>
      <w:marLeft w:val="0"/>
      <w:marRight w:val="0"/>
      <w:marTop w:val="0"/>
      <w:marBottom w:val="0"/>
      <w:divBdr>
        <w:top w:val="none" w:sz="0" w:space="0" w:color="auto"/>
        <w:left w:val="none" w:sz="0" w:space="0" w:color="auto"/>
        <w:bottom w:val="none" w:sz="0" w:space="0" w:color="auto"/>
        <w:right w:val="none" w:sz="0" w:space="0" w:color="auto"/>
      </w:divBdr>
    </w:div>
    <w:div w:id="1636182192">
      <w:bodyDiv w:val="1"/>
      <w:marLeft w:val="0"/>
      <w:marRight w:val="0"/>
      <w:marTop w:val="0"/>
      <w:marBottom w:val="0"/>
      <w:divBdr>
        <w:top w:val="none" w:sz="0" w:space="0" w:color="auto"/>
        <w:left w:val="none" w:sz="0" w:space="0" w:color="auto"/>
        <w:bottom w:val="none" w:sz="0" w:space="0" w:color="auto"/>
        <w:right w:val="none" w:sz="0" w:space="0" w:color="auto"/>
      </w:divBdr>
    </w:div>
    <w:div w:id="1706981757">
      <w:bodyDiv w:val="1"/>
      <w:marLeft w:val="0"/>
      <w:marRight w:val="0"/>
      <w:marTop w:val="0"/>
      <w:marBottom w:val="0"/>
      <w:divBdr>
        <w:top w:val="none" w:sz="0" w:space="0" w:color="auto"/>
        <w:left w:val="none" w:sz="0" w:space="0" w:color="auto"/>
        <w:bottom w:val="none" w:sz="0" w:space="0" w:color="auto"/>
        <w:right w:val="none" w:sz="0" w:space="0" w:color="auto"/>
      </w:divBdr>
    </w:div>
    <w:div w:id="1735591445">
      <w:bodyDiv w:val="1"/>
      <w:marLeft w:val="0"/>
      <w:marRight w:val="0"/>
      <w:marTop w:val="0"/>
      <w:marBottom w:val="0"/>
      <w:divBdr>
        <w:top w:val="none" w:sz="0" w:space="0" w:color="auto"/>
        <w:left w:val="none" w:sz="0" w:space="0" w:color="auto"/>
        <w:bottom w:val="none" w:sz="0" w:space="0" w:color="auto"/>
        <w:right w:val="none" w:sz="0" w:space="0" w:color="auto"/>
      </w:divBdr>
    </w:div>
    <w:div w:id="1758475072">
      <w:bodyDiv w:val="1"/>
      <w:marLeft w:val="0"/>
      <w:marRight w:val="0"/>
      <w:marTop w:val="0"/>
      <w:marBottom w:val="0"/>
      <w:divBdr>
        <w:top w:val="none" w:sz="0" w:space="0" w:color="auto"/>
        <w:left w:val="none" w:sz="0" w:space="0" w:color="auto"/>
        <w:bottom w:val="none" w:sz="0" w:space="0" w:color="auto"/>
        <w:right w:val="none" w:sz="0" w:space="0" w:color="auto"/>
      </w:divBdr>
    </w:div>
    <w:div w:id="1790464626">
      <w:bodyDiv w:val="1"/>
      <w:marLeft w:val="0"/>
      <w:marRight w:val="0"/>
      <w:marTop w:val="0"/>
      <w:marBottom w:val="0"/>
      <w:divBdr>
        <w:top w:val="none" w:sz="0" w:space="0" w:color="auto"/>
        <w:left w:val="none" w:sz="0" w:space="0" w:color="auto"/>
        <w:bottom w:val="none" w:sz="0" w:space="0" w:color="auto"/>
        <w:right w:val="none" w:sz="0" w:space="0" w:color="auto"/>
      </w:divBdr>
    </w:div>
    <w:div w:id="1805999870">
      <w:bodyDiv w:val="1"/>
      <w:marLeft w:val="0"/>
      <w:marRight w:val="0"/>
      <w:marTop w:val="0"/>
      <w:marBottom w:val="0"/>
      <w:divBdr>
        <w:top w:val="none" w:sz="0" w:space="0" w:color="auto"/>
        <w:left w:val="none" w:sz="0" w:space="0" w:color="auto"/>
        <w:bottom w:val="none" w:sz="0" w:space="0" w:color="auto"/>
        <w:right w:val="none" w:sz="0" w:space="0" w:color="auto"/>
      </w:divBdr>
      <w:divsChild>
        <w:div w:id="184056118">
          <w:marLeft w:val="432"/>
          <w:marRight w:val="0"/>
          <w:marTop w:val="0"/>
          <w:marBottom w:val="120"/>
          <w:divBdr>
            <w:top w:val="none" w:sz="0" w:space="0" w:color="auto"/>
            <w:left w:val="none" w:sz="0" w:space="0" w:color="auto"/>
            <w:bottom w:val="none" w:sz="0" w:space="0" w:color="auto"/>
            <w:right w:val="none" w:sz="0" w:space="0" w:color="auto"/>
          </w:divBdr>
        </w:div>
        <w:div w:id="329721652">
          <w:marLeft w:val="432"/>
          <w:marRight w:val="0"/>
          <w:marTop w:val="0"/>
          <w:marBottom w:val="120"/>
          <w:divBdr>
            <w:top w:val="none" w:sz="0" w:space="0" w:color="auto"/>
            <w:left w:val="none" w:sz="0" w:space="0" w:color="auto"/>
            <w:bottom w:val="none" w:sz="0" w:space="0" w:color="auto"/>
            <w:right w:val="none" w:sz="0" w:space="0" w:color="auto"/>
          </w:divBdr>
        </w:div>
        <w:div w:id="726301577">
          <w:marLeft w:val="432"/>
          <w:marRight w:val="0"/>
          <w:marTop w:val="0"/>
          <w:marBottom w:val="120"/>
          <w:divBdr>
            <w:top w:val="none" w:sz="0" w:space="0" w:color="auto"/>
            <w:left w:val="none" w:sz="0" w:space="0" w:color="auto"/>
            <w:bottom w:val="none" w:sz="0" w:space="0" w:color="auto"/>
            <w:right w:val="none" w:sz="0" w:space="0" w:color="auto"/>
          </w:divBdr>
        </w:div>
        <w:div w:id="936791205">
          <w:marLeft w:val="432"/>
          <w:marRight w:val="0"/>
          <w:marTop w:val="0"/>
          <w:marBottom w:val="120"/>
          <w:divBdr>
            <w:top w:val="none" w:sz="0" w:space="0" w:color="auto"/>
            <w:left w:val="none" w:sz="0" w:space="0" w:color="auto"/>
            <w:bottom w:val="none" w:sz="0" w:space="0" w:color="auto"/>
            <w:right w:val="none" w:sz="0" w:space="0" w:color="auto"/>
          </w:divBdr>
        </w:div>
        <w:div w:id="1535922301">
          <w:marLeft w:val="432"/>
          <w:marRight w:val="0"/>
          <w:marTop w:val="0"/>
          <w:marBottom w:val="120"/>
          <w:divBdr>
            <w:top w:val="none" w:sz="0" w:space="0" w:color="auto"/>
            <w:left w:val="none" w:sz="0" w:space="0" w:color="auto"/>
            <w:bottom w:val="none" w:sz="0" w:space="0" w:color="auto"/>
            <w:right w:val="none" w:sz="0" w:space="0" w:color="auto"/>
          </w:divBdr>
        </w:div>
        <w:div w:id="1561356226">
          <w:marLeft w:val="432"/>
          <w:marRight w:val="0"/>
          <w:marTop w:val="0"/>
          <w:marBottom w:val="120"/>
          <w:divBdr>
            <w:top w:val="none" w:sz="0" w:space="0" w:color="auto"/>
            <w:left w:val="none" w:sz="0" w:space="0" w:color="auto"/>
            <w:bottom w:val="none" w:sz="0" w:space="0" w:color="auto"/>
            <w:right w:val="none" w:sz="0" w:space="0" w:color="auto"/>
          </w:divBdr>
        </w:div>
        <w:div w:id="2110805943">
          <w:marLeft w:val="432"/>
          <w:marRight w:val="0"/>
          <w:marTop w:val="0"/>
          <w:marBottom w:val="120"/>
          <w:divBdr>
            <w:top w:val="none" w:sz="0" w:space="0" w:color="auto"/>
            <w:left w:val="none" w:sz="0" w:space="0" w:color="auto"/>
            <w:bottom w:val="none" w:sz="0" w:space="0" w:color="auto"/>
            <w:right w:val="none" w:sz="0" w:space="0" w:color="auto"/>
          </w:divBdr>
        </w:div>
      </w:divsChild>
    </w:div>
    <w:div w:id="1814371333">
      <w:bodyDiv w:val="1"/>
      <w:marLeft w:val="0"/>
      <w:marRight w:val="0"/>
      <w:marTop w:val="0"/>
      <w:marBottom w:val="0"/>
      <w:divBdr>
        <w:top w:val="none" w:sz="0" w:space="0" w:color="auto"/>
        <w:left w:val="none" w:sz="0" w:space="0" w:color="auto"/>
        <w:bottom w:val="none" w:sz="0" w:space="0" w:color="auto"/>
        <w:right w:val="none" w:sz="0" w:space="0" w:color="auto"/>
      </w:divBdr>
    </w:div>
    <w:div w:id="1830366906">
      <w:bodyDiv w:val="1"/>
      <w:marLeft w:val="0"/>
      <w:marRight w:val="0"/>
      <w:marTop w:val="0"/>
      <w:marBottom w:val="0"/>
      <w:divBdr>
        <w:top w:val="none" w:sz="0" w:space="0" w:color="auto"/>
        <w:left w:val="none" w:sz="0" w:space="0" w:color="auto"/>
        <w:bottom w:val="none" w:sz="0" w:space="0" w:color="auto"/>
        <w:right w:val="none" w:sz="0" w:space="0" w:color="auto"/>
      </w:divBdr>
    </w:div>
    <w:div w:id="1985888475">
      <w:bodyDiv w:val="1"/>
      <w:marLeft w:val="0"/>
      <w:marRight w:val="0"/>
      <w:marTop w:val="0"/>
      <w:marBottom w:val="0"/>
      <w:divBdr>
        <w:top w:val="none" w:sz="0" w:space="0" w:color="auto"/>
        <w:left w:val="none" w:sz="0" w:space="0" w:color="auto"/>
        <w:bottom w:val="none" w:sz="0" w:space="0" w:color="auto"/>
        <w:right w:val="none" w:sz="0" w:space="0" w:color="auto"/>
      </w:divBdr>
      <w:divsChild>
        <w:div w:id="419059816">
          <w:marLeft w:val="1166"/>
          <w:marRight w:val="0"/>
          <w:marTop w:val="0"/>
          <w:marBottom w:val="120"/>
          <w:divBdr>
            <w:top w:val="none" w:sz="0" w:space="0" w:color="auto"/>
            <w:left w:val="none" w:sz="0" w:space="0" w:color="auto"/>
            <w:bottom w:val="none" w:sz="0" w:space="0" w:color="auto"/>
            <w:right w:val="none" w:sz="0" w:space="0" w:color="auto"/>
          </w:divBdr>
        </w:div>
        <w:div w:id="507720330">
          <w:marLeft w:val="1166"/>
          <w:marRight w:val="0"/>
          <w:marTop w:val="0"/>
          <w:marBottom w:val="120"/>
          <w:divBdr>
            <w:top w:val="none" w:sz="0" w:space="0" w:color="auto"/>
            <w:left w:val="none" w:sz="0" w:space="0" w:color="auto"/>
            <w:bottom w:val="none" w:sz="0" w:space="0" w:color="auto"/>
            <w:right w:val="none" w:sz="0" w:space="0" w:color="auto"/>
          </w:divBdr>
        </w:div>
        <w:div w:id="623000434">
          <w:marLeft w:val="1166"/>
          <w:marRight w:val="0"/>
          <w:marTop w:val="0"/>
          <w:marBottom w:val="120"/>
          <w:divBdr>
            <w:top w:val="none" w:sz="0" w:space="0" w:color="auto"/>
            <w:left w:val="none" w:sz="0" w:space="0" w:color="auto"/>
            <w:bottom w:val="none" w:sz="0" w:space="0" w:color="auto"/>
            <w:right w:val="none" w:sz="0" w:space="0" w:color="auto"/>
          </w:divBdr>
        </w:div>
        <w:div w:id="1511411954">
          <w:marLeft w:val="1166"/>
          <w:marRight w:val="0"/>
          <w:marTop w:val="0"/>
          <w:marBottom w:val="120"/>
          <w:divBdr>
            <w:top w:val="none" w:sz="0" w:space="0" w:color="auto"/>
            <w:left w:val="none" w:sz="0" w:space="0" w:color="auto"/>
            <w:bottom w:val="none" w:sz="0" w:space="0" w:color="auto"/>
            <w:right w:val="none" w:sz="0" w:space="0" w:color="auto"/>
          </w:divBdr>
        </w:div>
        <w:div w:id="1701317383">
          <w:marLeft w:val="1166"/>
          <w:marRight w:val="0"/>
          <w:marTop w:val="0"/>
          <w:marBottom w:val="120"/>
          <w:divBdr>
            <w:top w:val="none" w:sz="0" w:space="0" w:color="auto"/>
            <w:left w:val="none" w:sz="0" w:space="0" w:color="auto"/>
            <w:bottom w:val="none" w:sz="0" w:space="0" w:color="auto"/>
            <w:right w:val="none" w:sz="0" w:space="0" w:color="auto"/>
          </w:divBdr>
        </w:div>
      </w:divsChild>
    </w:div>
    <w:div w:id="2053381716">
      <w:bodyDiv w:val="1"/>
      <w:marLeft w:val="0"/>
      <w:marRight w:val="0"/>
      <w:marTop w:val="0"/>
      <w:marBottom w:val="0"/>
      <w:divBdr>
        <w:top w:val="none" w:sz="0" w:space="0" w:color="auto"/>
        <w:left w:val="none" w:sz="0" w:space="0" w:color="auto"/>
        <w:bottom w:val="none" w:sz="0" w:space="0" w:color="auto"/>
        <w:right w:val="none" w:sz="0" w:space="0" w:color="auto"/>
      </w:divBdr>
      <w:divsChild>
        <w:div w:id="1283027188">
          <w:marLeft w:val="0"/>
          <w:marRight w:val="0"/>
          <w:marTop w:val="0"/>
          <w:marBottom w:val="0"/>
          <w:divBdr>
            <w:top w:val="none" w:sz="0" w:space="0" w:color="auto"/>
            <w:left w:val="none" w:sz="0" w:space="0" w:color="auto"/>
            <w:bottom w:val="none" w:sz="0" w:space="0" w:color="auto"/>
            <w:right w:val="none" w:sz="0" w:space="0" w:color="auto"/>
          </w:divBdr>
        </w:div>
      </w:divsChild>
    </w:div>
    <w:div w:id="2093312757">
      <w:bodyDiv w:val="1"/>
      <w:marLeft w:val="0"/>
      <w:marRight w:val="0"/>
      <w:marTop w:val="0"/>
      <w:marBottom w:val="0"/>
      <w:divBdr>
        <w:top w:val="none" w:sz="0" w:space="0" w:color="auto"/>
        <w:left w:val="none" w:sz="0" w:space="0" w:color="auto"/>
        <w:bottom w:val="none" w:sz="0" w:space="0" w:color="auto"/>
        <w:right w:val="none" w:sz="0" w:space="0" w:color="auto"/>
      </w:divBdr>
    </w:div>
    <w:div w:id="2102528802">
      <w:bodyDiv w:val="1"/>
      <w:marLeft w:val="0"/>
      <w:marRight w:val="0"/>
      <w:marTop w:val="0"/>
      <w:marBottom w:val="0"/>
      <w:divBdr>
        <w:top w:val="none" w:sz="0" w:space="0" w:color="auto"/>
        <w:left w:val="none" w:sz="0" w:space="0" w:color="auto"/>
        <w:bottom w:val="none" w:sz="0" w:space="0" w:color="auto"/>
        <w:right w:val="none" w:sz="0" w:space="0" w:color="auto"/>
      </w:divBdr>
      <w:divsChild>
        <w:div w:id="777992746">
          <w:marLeft w:val="547"/>
          <w:marRight w:val="0"/>
          <w:marTop w:val="0"/>
          <w:marBottom w:val="0"/>
          <w:divBdr>
            <w:top w:val="none" w:sz="0" w:space="0" w:color="auto"/>
            <w:left w:val="none" w:sz="0" w:space="0" w:color="auto"/>
            <w:bottom w:val="none" w:sz="0" w:space="0" w:color="auto"/>
            <w:right w:val="none" w:sz="0" w:space="0" w:color="auto"/>
          </w:divBdr>
        </w:div>
      </w:divsChild>
    </w:div>
    <w:div w:id="213729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7.emf"/><Relationship Id="rId18" Type="http://schemas.openxmlformats.org/officeDocument/2006/relationships/hyperlink" Target="mailto:almagm@unam.mx"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mailto:marcelap@unam.mx"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mailto:cristinamf@unam.mx" TargetMode="Externa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image" Target="media/image4.png"/><Relationship Id="rId19" Type="http://schemas.openxmlformats.org/officeDocument/2006/relationships/hyperlink" Target="mailto:harh@unam.mx"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package" Target="embeddings/Dibujo_de_Microsoft_Visio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796409-4E6D-46AA-83B7-691D119D3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61</Pages>
  <Words>14773</Words>
  <Characters>81257</Characters>
  <Application>Microsoft Office Word</Application>
  <DocSecurity>4</DocSecurity>
  <Lines>677</Lines>
  <Paragraphs>191</Paragraphs>
  <ScaleCrop>false</ScaleCrop>
  <HeadingPairs>
    <vt:vector size="2" baseType="variant">
      <vt:variant>
        <vt:lpstr>Título</vt:lpstr>
      </vt:variant>
      <vt:variant>
        <vt:i4>1</vt:i4>
      </vt:variant>
    </vt:vector>
  </HeadingPairs>
  <TitlesOfParts>
    <vt:vector size="1" baseType="lpstr">
      <vt:lpstr/>
    </vt:vector>
  </TitlesOfParts>
  <Company>unam</Company>
  <LinksUpToDate>false</LinksUpToDate>
  <CharactersWithSpaces>95839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dgsca</dc:creator>
  <cp:keywords/>
  <dc:description/>
  <cp:lastModifiedBy>RICARDO SERRANO DIAZ</cp:lastModifiedBy>
  <cp:revision>2</cp:revision>
  <cp:lastPrinted>2018-05-31T00:32:00Z</cp:lastPrinted>
  <dcterms:created xsi:type="dcterms:W3CDTF">2019-10-17T14:03:00Z</dcterms:created>
  <dcterms:modified xsi:type="dcterms:W3CDTF">2019-10-17T14:03:00Z</dcterms:modified>
</cp:coreProperties>
</file>