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547753D9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</w:t>
      </w:r>
      <w:r w:rsidR="007E636D">
        <w:rPr>
          <w:b/>
        </w:rPr>
        <w:t>2</w:t>
      </w:r>
    </w:p>
    <w:p w14:paraId="5B757E18" w14:textId="734E35E2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D06890">
        <w:rPr>
          <w:b/>
        </w:rPr>
        <w:t xml:space="preserve">Otimização e </w:t>
      </w:r>
      <w:r>
        <w:rPr>
          <w:b/>
        </w:rPr>
        <w:t>Métodos Computacionais.</w:t>
      </w:r>
    </w:p>
    <w:p w14:paraId="45735388" w14:textId="77777777" w:rsidR="00AF70CB" w:rsidRDefault="00AF70CB" w:rsidP="007A366C">
      <w:pPr>
        <w:rPr>
          <w:b/>
        </w:rPr>
      </w:pPr>
    </w:p>
    <w:p w14:paraId="7EC370C9" w14:textId="5470F5A7" w:rsidR="00183E5A" w:rsidRDefault="00AF70CB" w:rsidP="007A366C">
      <w:pPr>
        <w:rPr>
          <w:b/>
        </w:rPr>
      </w:pPr>
      <w:r>
        <w:rPr>
          <w:b/>
        </w:rPr>
        <w:t>Peso na disciplina</w:t>
      </w:r>
      <w:r w:rsidR="00D06890">
        <w:rPr>
          <w:b/>
        </w:rPr>
        <w:t xml:space="preserve"> (de todas as atividades individuais em conjunto)</w:t>
      </w:r>
      <w:r>
        <w:rPr>
          <w:b/>
        </w:rPr>
        <w:t xml:space="preserve">: </w:t>
      </w:r>
      <w:r w:rsidR="00D06890">
        <w:rPr>
          <w:b/>
        </w:rPr>
        <w:t>5</w:t>
      </w:r>
      <w:r w:rsidR="00183E5A">
        <w:rPr>
          <w:b/>
        </w:rPr>
        <w:t>0%.</w:t>
      </w: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42B8C13A" w14:textId="629BD27E" w:rsidR="00C83281" w:rsidRDefault="00C83281" w:rsidP="007A366C">
      <w:pPr>
        <w:rPr>
          <w:b/>
        </w:rPr>
      </w:pPr>
      <w:r>
        <w:rPr>
          <w:b/>
        </w:rPr>
        <w:t xml:space="preserve">Condição: </w:t>
      </w:r>
      <w:r w:rsidR="00D06890">
        <w:rPr>
          <w:b/>
        </w:rPr>
        <w:t>Livre consulta a conteúdos e tecnologias</w:t>
      </w:r>
      <w:r>
        <w:rPr>
          <w:b/>
        </w:rPr>
        <w:t>.</w:t>
      </w:r>
    </w:p>
    <w:p w14:paraId="6A20AE87" w14:textId="77777777" w:rsidR="00D06890" w:rsidRDefault="00883BCC" w:rsidP="00D06890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2017.</w:t>
      </w:r>
      <w:r w:rsidR="00D06890">
        <w:rPr>
          <w:b/>
        </w:rPr>
        <w:t>10</w:t>
      </w:r>
    </w:p>
    <w:p w14:paraId="0DEDE996" w14:textId="583A6846" w:rsidR="00D06890" w:rsidRDefault="00D06890" w:rsidP="007A366C">
      <w:pPr>
        <w:rPr>
          <w:b/>
        </w:rPr>
      </w:pPr>
      <w:r w:rsidRPr="00D06890">
        <w:rPr>
          <w:b/>
        </w:rPr>
        <w:t>Sempre que aplicável, utilize software para fazer os cálculos e coloque aqui somente os resultados finais, entregando a solução por software em arquivo à parte.</w:t>
      </w: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1F3F79" w14:paraId="0F72CC58" w14:textId="77777777" w:rsidTr="00D85DB1">
        <w:tc>
          <w:tcPr>
            <w:tcW w:w="2376" w:type="dxa"/>
          </w:tcPr>
          <w:p w14:paraId="4863A58F" w14:textId="59035331" w:rsidR="001F3F79" w:rsidRPr="00D85DB1" w:rsidRDefault="001F3F79" w:rsidP="001F3F79">
            <w:r w:rsidRPr="00A05651">
              <w:t>A56843646</w:t>
            </w:r>
          </w:p>
        </w:tc>
        <w:tc>
          <w:tcPr>
            <w:tcW w:w="6835" w:type="dxa"/>
          </w:tcPr>
          <w:p w14:paraId="31D33A5D" w14:textId="0D01921C" w:rsidR="001F3F79" w:rsidRPr="00D85DB1" w:rsidRDefault="001F3F79" w:rsidP="001F3F79">
            <w:r>
              <w:t>Ricardo Squassina Lee</w:t>
            </w:r>
          </w:p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77777777" w:rsidR="009B6FE5" w:rsidRPr="00556812" w:rsidRDefault="009B6FE5" w:rsidP="009B6FE5">
      <w:pPr>
        <w:rPr>
          <w:b/>
        </w:rPr>
      </w:pPr>
      <w:r w:rsidRPr="00556812">
        <w:rPr>
          <w:b/>
        </w:rPr>
        <w:t>Tema: Modelagem de Negócio, Modelagem Matemática e Modelagem Computacional (em cima do case de Otimização de Portfólio visto em aula).</w:t>
      </w:r>
    </w:p>
    <w:p w14:paraId="3CC74E7B" w14:textId="77777777" w:rsidR="009B6FE5" w:rsidRDefault="009B6FE5" w:rsidP="009B6FE5"/>
    <w:p w14:paraId="451A9887" w14:textId="77777777" w:rsidR="009B6FE5" w:rsidRDefault="009B6FE5" w:rsidP="009B6FE5">
      <w:r>
        <w:t xml:space="preserve">Um mercado possui três papéis, A, B e C. Foram coletados os rendimentos de cada um desses papéis por uma janela de 10 períodos, conforme a tabela abaixo. Suponha, ainda que a carteira </w:t>
      </w:r>
      <w:proofErr w:type="gramStart"/>
      <w:r>
        <w:t>é</w:t>
      </w:r>
      <w:proofErr w:type="gramEnd"/>
      <w:r>
        <w:t xml:space="preserve"> formada por 50% do papel A, 35% do papel B e 15% do papel C.</w:t>
      </w:r>
    </w:p>
    <w:p w14:paraId="285A56B3" w14:textId="77777777" w:rsidR="009B6FE5" w:rsidRDefault="009B6FE5" w:rsidP="009B6FE5"/>
    <w:p w14:paraId="2CBCDAD5" w14:textId="77777777" w:rsidR="009B6FE5" w:rsidRDefault="009B6FE5" w:rsidP="009B6FE5">
      <w:pPr>
        <w:jc w:val="center"/>
      </w:pPr>
      <w:r>
        <w:rPr>
          <w:noProof/>
          <w:lang w:eastAsia="pt-BR"/>
        </w:rPr>
        <w:drawing>
          <wp:inline distT="0" distB="0" distL="0" distR="0" wp14:anchorId="039F2B74" wp14:editId="0C52A5A2">
            <wp:extent cx="2438400" cy="209005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013" cy="2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3FE" w14:textId="77777777" w:rsidR="009B6FE5" w:rsidRDefault="009B6FE5" w:rsidP="009B6FE5">
      <w:pPr>
        <w:jc w:val="center"/>
      </w:pPr>
    </w:p>
    <w:p w14:paraId="52545693" w14:textId="77777777" w:rsidR="009B6FE5" w:rsidRDefault="009B6FE5" w:rsidP="009B6FE5">
      <w:r>
        <w:t>Com base nos dados acima:</w:t>
      </w:r>
    </w:p>
    <w:p w14:paraId="088A368C" w14:textId="77777777" w:rsidR="009B6FE5" w:rsidRDefault="009B6FE5" w:rsidP="009B6FE5"/>
    <w:p w14:paraId="395B56FA" w14:textId="178FE5BD" w:rsidR="009B6FE5" w:rsidRDefault="009B6FE5" w:rsidP="009B6FE5">
      <w:pPr>
        <w:pStyle w:val="ListParagraph"/>
        <w:numPr>
          <w:ilvl w:val="0"/>
          <w:numId w:val="20"/>
        </w:numPr>
        <w:jc w:val="both"/>
        <w:rPr>
          <w:rFonts w:ascii="Verdana" w:hAnsi="Verdana"/>
          <w:szCs w:val="20"/>
        </w:rPr>
      </w:pPr>
      <w:r w:rsidRPr="00FB79CC">
        <w:rPr>
          <w:rFonts w:ascii="Verdana" w:hAnsi="Verdana"/>
          <w:szCs w:val="20"/>
        </w:rPr>
        <w:t>Calcule a média dos ret</w:t>
      </w:r>
      <w:r>
        <w:rPr>
          <w:rFonts w:ascii="Verdana" w:hAnsi="Verdana"/>
          <w:szCs w:val="20"/>
        </w:rPr>
        <w:t xml:space="preserve">ornos individuais dos papéis </w:t>
      </w:r>
      <w:proofErr w:type="gramStart"/>
      <w:r>
        <w:rPr>
          <w:rFonts w:ascii="Verdana" w:hAnsi="Verdana"/>
          <w:szCs w:val="20"/>
        </w:rPr>
        <w:t>A,</w:t>
      </w:r>
      <w:r w:rsidRPr="00FB79CC">
        <w:rPr>
          <w:rFonts w:ascii="Verdana" w:hAnsi="Verdana"/>
          <w:szCs w:val="20"/>
        </w:rPr>
        <w:t xml:space="preserve"> B</w:t>
      </w:r>
      <w:proofErr w:type="gramEnd"/>
      <w:r>
        <w:rPr>
          <w:rFonts w:ascii="Verdana" w:hAnsi="Verdana"/>
          <w:szCs w:val="20"/>
        </w:rPr>
        <w:t xml:space="preserve"> e C</w:t>
      </w:r>
      <w:r w:rsidRPr="00FB79CC">
        <w:rPr>
          <w:rFonts w:ascii="Verdana" w:hAnsi="Verdana"/>
          <w:szCs w:val="20"/>
        </w:rPr>
        <w:t>, e o retorno esperado da carteira (se quiser, para este item, utilize software para fazer os cálculos e coloque aqui somente os resultados finais).</w:t>
      </w:r>
    </w:p>
    <w:p w14:paraId="066D54BD" w14:textId="77777777" w:rsidR="00997C21" w:rsidRDefault="00997C21" w:rsidP="00997C21">
      <w:pPr>
        <w:pStyle w:val="ListParagraph"/>
        <w:jc w:val="both"/>
        <w:rPr>
          <w:rFonts w:ascii="Verdana" w:hAnsi="Verdana"/>
          <w:szCs w:val="20"/>
        </w:rPr>
      </w:pPr>
    </w:p>
    <w:p w14:paraId="242348C9" w14:textId="52A763EA" w:rsidR="00594557" w:rsidRPr="00856C7F" w:rsidRDefault="00594557" w:rsidP="00594557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proofErr w:type="gramStart"/>
      <w:r w:rsidRPr="00856C7F">
        <w:rPr>
          <w:rFonts w:ascii="Verdana" w:hAnsi="Verdana"/>
          <w:color w:val="4F81BD" w:themeColor="accent1"/>
          <w:szCs w:val="20"/>
          <w:lang w:val="en-US"/>
        </w:rPr>
        <w:t>A</w:t>
      </w:r>
      <w:r w:rsidR="00997C21" w:rsidRPr="00856C7F">
        <w:rPr>
          <w:rFonts w:ascii="Verdana" w:hAnsi="Verdana"/>
          <w:color w:val="4F81BD" w:themeColor="accent1"/>
          <w:szCs w:val="20"/>
          <w:lang w:val="en-US"/>
        </w:rPr>
        <w:t>.mean</w:t>
      </w:r>
      <w:proofErr w:type="spellEnd"/>
      <w:proofErr w:type="gramEnd"/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 = 0.0225</w:t>
      </w:r>
    </w:p>
    <w:p w14:paraId="313F25E8" w14:textId="38105222" w:rsidR="00594557" w:rsidRPr="00856C7F" w:rsidRDefault="00594557" w:rsidP="00594557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proofErr w:type="gramStart"/>
      <w:r w:rsidRPr="00856C7F">
        <w:rPr>
          <w:rFonts w:ascii="Verdana" w:hAnsi="Verdana"/>
          <w:color w:val="4F81BD" w:themeColor="accent1"/>
          <w:szCs w:val="20"/>
          <w:lang w:val="en-US"/>
        </w:rPr>
        <w:t>B</w:t>
      </w:r>
      <w:r w:rsidR="00997C21" w:rsidRPr="00856C7F">
        <w:rPr>
          <w:rFonts w:ascii="Verdana" w:hAnsi="Verdana"/>
          <w:color w:val="4F81BD" w:themeColor="accent1"/>
          <w:szCs w:val="20"/>
          <w:lang w:val="en-US"/>
        </w:rPr>
        <w:t>.mean</w:t>
      </w:r>
      <w:proofErr w:type="spellEnd"/>
      <w:proofErr w:type="gramEnd"/>
      <w:r w:rsidR="00132E2C" w:rsidRPr="00856C7F">
        <w:rPr>
          <w:rFonts w:ascii="Verdana" w:hAnsi="Verdana"/>
          <w:color w:val="4F81BD" w:themeColor="accent1"/>
          <w:szCs w:val="20"/>
          <w:lang w:val="en-US"/>
        </w:rPr>
        <w:t xml:space="preserve"> </w:t>
      </w:r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= </w:t>
      </w:r>
      <w:r w:rsidR="00132E2C" w:rsidRPr="00856C7F">
        <w:rPr>
          <w:rFonts w:ascii="Verdana" w:hAnsi="Verdana"/>
          <w:color w:val="4F81BD" w:themeColor="accent1"/>
          <w:szCs w:val="20"/>
          <w:lang w:val="en-US"/>
        </w:rPr>
        <w:t>0.0423</w:t>
      </w:r>
    </w:p>
    <w:p w14:paraId="03FDE574" w14:textId="76FEF2FC" w:rsidR="00132E2C" w:rsidRPr="00856C7F" w:rsidRDefault="00132E2C" w:rsidP="00594557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  <w:lang w:val="en-US"/>
        </w:rPr>
        <w:t>C</w:t>
      </w:r>
      <w:r w:rsidR="00997C21" w:rsidRPr="00856C7F">
        <w:rPr>
          <w:rFonts w:ascii="Verdana" w:hAnsi="Verdana"/>
          <w:color w:val="4F81BD" w:themeColor="accent1"/>
          <w:szCs w:val="20"/>
          <w:lang w:val="en-US"/>
        </w:rPr>
        <w:t>.mean</w:t>
      </w:r>
      <w:proofErr w:type="spellEnd"/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 = 0.0155</w:t>
      </w:r>
    </w:p>
    <w:p w14:paraId="00247E8E" w14:textId="2DBC9300" w:rsidR="009B6FE5" w:rsidRPr="00856C7F" w:rsidRDefault="009B6FE5" w:rsidP="009B6FE5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</w:p>
    <w:p w14:paraId="36603EBE" w14:textId="3761E8C0" w:rsidR="00997C21" w:rsidRPr="00856C7F" w:rsidRDefault="00997C21" w:rsidP="009B6FE5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  <w:lang w:val="en-US"/>
        </w:rPr>
        <w:t>A.ret</w:t>
      </w:r>
      <w:proofErr w:type="spellEnd"/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 = 0.01125</w:t>
      </w:r>
    </w:p>
    <w:p w14:paraId="422AE7D0" w14:textId="25F39F19" w:rsidR="00997C21" w:rsidRPr="00856C7F" w:rsidRDefault="00997C21" w:rsidP="009B6FE5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  <w:lang w:val="en-US"/>
        </w:rPr>
        <w:t>B.ret</w:t>
      </w:r>
      <w:proofErr w:type="spellEnd"/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 = 0.014805</w:t>
      </w:r>
    </w:p>
    <w:p w14:paraId="0E2B3D81" w14:textId="388669A6" w:rsidR="00997C21" w:rsidRPr="00856C7F" w:rsidRDefault="00997C21" w:rsidP="009B6FE5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  <w:lang w:val="en-US"/>
        </w:rPr>
        <w:t>C.ret</w:t>
      </w:r>
      <w:proofErr w:type="spellEnd"/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 = 0.002325</w:t>
      </w:r>
    </w:p>
    <w:p w14:paraId="1FCCCC00" w14:textId="0E2318FC" w:rsidR="009B6FE5" w:rsidRPr="00856C7F" w:rsidRDefault="009B6FE5" w:rsidP="009B6FE5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</w:p>
    <w:p w14:paraId="6FA6ACB0" w14:textId="53BF2E7A" w:rsidR="001B5C70" w:rsidRPr="00856C7F" w:rsidRDefault="001B5C70" w:rsidP="009B6FE5">
      <w:pPr>
        <w:pStyle w:val="ListParagraph"/>
        <w:jc w:val="both"/>
        <w:rPr>
          <w:rFonts w:ascii="Verdana" w:hAnsi="Verdana"/>
          <w:color w:val="4F81BD" w:themeColor="accent1"/>
          <w:szCs w:val="20"/>
          <w:lang w:val="en-US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  <w:lang w:val="en-US"/>
        </w:rPr>
        <w:t>Retorno</w:t>
      </w:r>
      <w:proofErr w:type="spellEnd"/>
      <w:r w:rsidRPr="00856C7F">
        <w:rPr>
          <w:rFonts w:ascii="Verdana" w:hAnsi="Verdana"/>
          <w:color w:val="4F81BD" w:themeColor="accent1"/>
          <w:szCs w:val="20"/>
          <w:lang w:val="en-US"/>
        </w:rPr>
        <w:t xml:space="preserve"> = 0.02838</w:t>
      </w:r>
    </w:p>
    <w:p w14:paraId="0EBADF97" w14:textId="146EFD79" w:rsidR="009B6FE5" w:rsidRDefault="009B6FE5" w:rsidP="009B6FE5">
      <w:pPr>
        <w:pStyle w:val="ListParagraph"/>
        <w:numPr>
          <w:ilvl w:val="0"/>
          <w:numId w:val="20"/>
        </w:numPr>
        <w:jc w:val="both"/>
        <w:rPr>
          <w:rFonts w:ascii="Verdana" w:hAnsi="Verdana"/>
          <w:szCs w:val="20"/>
        </w:rPr>
      </w:pPr>
      <w:r w:rsidRPr="00FB79CC">
        <w:rPr>
          <w:rFonts w:ascii="Verdana" w:hAnsi="Verdana"/>
          <w:szCs w:val="20"/>
        </w:rPr>
        <w:lastRenderedPageBreak/>
        <w:t>Calcule as variâ</w:t>
      </w:r>
      <w:r>
        <w:rPr>
          <w:rFonts w:ascii="Verdana" w:hAnsi="Verdana"/>
          <w:szCs w:val="20"/>
        </w:rPr>
        <w:t xml:space="preserve">ncias individuais dos papéis </w:t>
      </w:r>
      <w:proofErr w:type="gramStart"/>
      <w:r>
        <w:rPr>
          <w:rFonts w:ascii="Verdana" w:hAnsi="Verdana"/>
          <w:szCs w:val="20"/>
        </w:rPr>
        <w:t>A,</w:t>
      </w:r>
      <w:r w:rsidRPr="00FB79CC">
        <w:rPr>
          <w:rFonts w:ascii="Verdana" w:hAnsi="Verdana"/>
          <w:szCs w:val="20"/>
        </w:rPr>
        <w:t xml:space="preserve"> B</w:t>
      </w:r>
      <w:proofErr w:type="gramEnd"/>
      <w:r>
        <w:rPr>
          <w:rFonts w:ascii="Verdana" w:hAnsi="Verdana"/>
          <w:szCs w:val="20"/>
        </w:rPr>
        <w:t xml:space="preserve"> e C</w:t>
      </w:r>
      <w:r w:rsidRPr="00FB79CC">
        <w:rPr>
          <w:rFonts w:ascii="Verdana" w:hAnsi="Verdana"/>
          <w:szCs w:val="20"/>
        </w:rPr>
        <w:t>, e a covariância entre eles (se quiser, para este item, utilize software para fazer os cálculos e coloque aqui somente os resultados finais).</w:t>
      </w:r>
    </w:p>
    <w:p w14:paraId="47ACA345" w14:textId="4500795D" w:rsidR="00E43CB1" w:rsidRDefault="00E43CB1" w:rsidP="00E43CB1">
      <w:pPr>
        <w:pStyle w:val="ListParagraph"/>
        <w:jc w:val="both"/>
        <w:rPr>
          <w:rFonts w:ascii="Verdana" w:hAnsi="Verdana"/>
          <w:szCs w:val="20"/>
        </w:rPr>
      </w:pPr>
    </w:p>
    <w:p w14:paraId="3E3CC2D2" w14:textId="67BEE10D" w:rsidR="00E43CB1" w:rsidRPr="00856C7F" w:rsidRDefault="00E43CB1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r w:rsidRPr="00856C7F">
        <w:rPr>
          <w:rFonts w:ascii="Verdana" w:hAnsi="Verdana"/>
          <w:color w:val="4F81BD" w:themeColor="accent1"/>
          <w:szCs w:val="20"/>
        </w:rPr>
        <w:t>Variância</w:t>
      </w:r>
    </w:p>
    <w:p w14:paraId="00FECC00" w14:textId="53859B88" w:rsidR="00E43CB1" w:rsidRPr="00856C7F" w:rsidRDefault="00E43CB1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</w:rPr>
        <w:t>A.var</w:t>
      </w:r>
      <w:proofErr w:type="spellEnd"/>
      <w:r w:rsidRPr="00856C7F">
        <w:rPr>
          <w:rFonts w:ascii="Verdana" w:hAnsi="Verdana"/>
          <w:color w:val="4F81BD" w:themeColor="accent1"/>
          <w:szCs w:val="20"/>
        </w:rPr>
        <w:t xml:space="preserve"> = 9.316667e-05</w:t>
      </w:r>
    </w:p>
    <w:p w14:paraId="1E94362C" w14:textId="19E9A4CA" w:rsidR="00E43CB1" w:rsidRPr="00856C7F" w:rsidRDefault="00E43CB1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</w:rPr>
        <w:t>B.var</w:t>
      </w:r>
      <w:proofErr w:type="spellEnd"/>
      <w:r w:rsidRPr="00856C7F">
        <w:rPr>
          <w:rFonts w:ascii="Verdana" w:hAnsi="Verdana"/>
          <w:color w:val="4F81BD" w:themeColor="accent1"/>
          <w:szCs w:val="20"/>
        </w:rPr>
        <w:t xml:space="preserve"> = 0.0004780111</w:t>
      </w:r>
    </w:p>
    <w:p w14:paraId="3363AA3B" w14:textId="6C969C7A" w:rsidR="00E43CB1" w:rsidRPr="00856C7F" w:rsidRDefault="00E43CB1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proofErr w:type="spellStart"/>
      <w:r w:rsidRPr="00856C7F">
        <w:rPr>
          <w:rFonts w:ascii="Verdana" w:hAnsi="Verdana"/>
          <w:color w:val="4F81BD" w:themeColor="accent1"/>
          <w:szCs w:val="20"/>
        </w:rPr>
        <w:t>C.var</w:t>
      </w:r>
      <w:proofErr w:type="spellEnd"/>
      <w:r w:rsidRPr="00856C7F">
        <w:rPr>
          <w:rFonts w:ascii="Verdana" w:hAnsi="Verdana"/>
          <w:color w:val="4F81BD" w:themeColor="accent1"/>
          <w:szCs w:val="20"/>
        </w:rPr>
        <w:t xml:space="preserve"> = 5.094444e-05</w:t>
      </w:r>
    </w:p>
    <w:p w14:paraId="68FDDBA5" w14:textId="6DE0355C" w:rsidR="00E43CB1" w:rsidRPr="00856C7F" w:rsidRDefault="00E43CB1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</w:p>
    <w:p w14:paraId="4D6C0441" w14:textId="6E3E2898" w:rsidR="00E43CB1" w:rsidRPr="00856C7F" w:rsidRDefault="00E43CB1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r w:rsidRPr="00856C7F">
        <w:rPr>
          <w:rFonts w:ascii="Verdana" w:hAnsi="Verdana"/>
          <w:color w:val="4F81BD" w:themeColor="accent1"/>
          <w:szCs w:val="20"/>
        </w:rPr>
        <w:t>Covariância</w:t>
      </w:r>
    </w:p>
    <w:tbl>
      <w:tblPr>
        <w:tblStyle w:val="PlainTable3"/>
        <w:tblW w:w="5200" w:type="dxa"/>
        <w:tblInd w:w="817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56C7F" w:rsidRPr="00856C7F" w14:paraId="3E74C457" w14:textId="77777777" w:rsidTr="00E4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hideMark/>
          </w:tcPr>
          <w:p w14:paraId="6807304E" w14:textId="77777777" w:rsidR="00E43CB1" w:rsidRPr="00856C7F" w:rsidRDefault="00E43CB1" w:rsidP="00E43CB1">
            <w:pPr>
              <w:spacing w:line="240" w:lineRule="auto"/>
              <w:jc w:val="left"/>
              <w:rPr>
                <w:rFonts w:ascii="Times New Roman" w:hAnsi="Times New Roman"/>
                <w:color w:val="4F81BD" w:themeColor="accent1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noWrap/>
            <w:hideMark/>
          </w:tcPr>
          <w:p w14:paraId="76D4FF58" w14:textId="77777777" w:rsidR="00E43CB1" w:rsidRPr="00856C7F" w:rsidRDefault="00E43CB1" w:rsidP="00E43CB1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454B918" w14:textId="77777777" w:rsidR="00E43CB1" w:rsidRPr="00856C7F" w:rsidRDefault="00E43CB1" w:rsidP="00E43CB1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14DBDBD" w14:textId="77777777" w:rsidR="00E43CB1" w:rsidRPr="00856C7F" w:rsidRDefault="00E43CB1" w:rsidP="00E43CB1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C</w:t>
            </w:r>
          </w:p>
        </w:tc>
      </w:tr>
      <w:tr w:rsidR="00856C7F" w:rsidRPr="00856C7F" w14:paraId="55D5C2EE" w14:textId="77777777" w:rsidTr="00E43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9D1ECA" w14:textId="77777777" w:rsidR="00E43CB1" w:rsidRPr="00856C7F" w:rsidRDefault="00E43CB1" w:rsidP="00E43CB1">
            <w:pPr>
              <w:spacing w:line="240" w:lineRule="auto"/>
              <w:jc w:val="left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6B2F569" w14:textId="77777777" w:rsidR="00E43CB1" w:rsidRPr="00856C7F" w:rsidRDefault="00E43CB1" w:rsidP="00E43CB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9.32E-05</w:t>
            </w:r>
          </w:p>
        </w:tc>
        <w:tc>
          <w:tcPr>
            <w:tcW w:w="1300" w:type="dxa"/>
            <w:noWrap/>
            <w:hideMark/>
          </w:tcPr>
          <w:p w14:paraId="5A7DA8AA" w14:textId="77777777" w:rsidR="00E43CB1" w:rsidRPr="00856C7F" w:rsidRDefault="00E43CB1" w:rsidP="00E43CB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-3.02E-05</w:t>
            </w:r>
          </w:p>
        </w:tc>
        <w:tc>
          <w:tcPr>
            <w:tcW w:w="1300" w:type="dxa"/>
            <w:noWrap/>
            <w:hideMark/>
          </w:tcPr>
          <w:p w14:paraId="21BC74B3" w14:textId="77777777" w:rsidR="00E43CB1" w:rsidRPr="00856C7F" w:rsidRDefault="00E43CB1" w:rsidP="00E43CB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1.06E-06</w:t>
            </w:r>
          </w:p>
        </w:tc>
      </w:tr>
      <w:tr w:rsidR="00856C7F" w:rsidRPr="00856C7F" w14:paraId="1448BDEF" w14:textId="77777777" w:rsidTr="00E43CB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A3FE61" w14:textId="77777777" w:rsidR="00E43CB1" w:rsidRPr="00856C7F" w:rsidRDefault="00E43CB1" w:rsidP="00E43CB1">
            <w:pPr>
              <w:spacing w:line="240" w:lineRule="auto"/>
              <w:jc w:val="left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2628184" w14:textId="77777777" w:rsidR="00E43CB1" w:rsidRPr="00856C7F" w:rsidRDefault="00E43CB1" w:rsidP="00E43CB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-3.02E-05</w:t>
            </w:r>
          </w:p>
        </w:tc>
        <w:tc>
          <w:tcPr>
            <w:tcW w:w="1300" w:type="dxa"/>
            <w:noWrap/>
            <w:hideMark/>
          </w:tcPr>
          <w:p w14:paraId="380F7A39" w14:textId="77777777" w:rsidR="00E43CB1" w:rsidRPr="00856C7F" w:rsidRDefault="00E43CB1" w:rsidP="00E43CB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4.78E-04</w:t>
            </w:r>
          </w:p>
        </w:tc>
        <w:tc>
          <w:tcPr>
            <w:tcW w:w="1300" w:type="dxa"/>
            <w:noWrap/>
            <w:hideMark/>
          </w:tcPr>
          <w:p w14:paraId="44D0AB4F" w14:textId="77777777" w:rsidR="00E43CB1" w:rsidRPr="00856C7F" w:rsidRDefault="00E43CB1" w:rsidP="00E43CB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-1.14E-04</w:t>
            </w:r>
          </w:p>
        </w:tc>
      </w:tr>
      <w:tr w:rsidR="00856C7F" w:rsidRPr="00856C7F" w14:paraId="411A04C0" w14:textId="77777777" w:rsidTr="00E43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AB3132" w14:textId="77777777" w:rsidR="00E43CB1" w:rsidRPr="00856C7F" w:rsidRDefault="00E43CB1" w:rsidP="00E43CB1">
            <w:pPr>
              <w:spacing w:line="240" w:lineRule="auto"/>
              <w:jc w:val="left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38B2DEB" w14:textId="77777777" w:rsidR="00E43CB1" w:rsidRPr="00856C7F" w:rsidRDefault="00E43CB1" w:rsidP="00E43CB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1.06E-06</w:t>
            </w:r>
          </w:p>
        </w:tc>
        <w:tc>
          <w:tcPr>
            <w:tcW w:w="1300" w:type="dxa"/>
            <w:noWrap/>
            <w:hideMark/>
          </w:tcPr>
          <w:p w14:paraId="1D6D79A6" w14:textId="77777777" w:rsidR="00E43CB1" w:rsidRPr="00856C7F" w:rsidRDefault="00E43CB1" w:rsidP="00E43CB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-1.14E-04</w:t>
            </w:r>
          </w:p>
        </w:tc>
        <w:tc>
          <w:tcPr>
            <w:tcW w:w="1300" w:type="dxa"/>
            <w:noWrap/>
            <w:hideMark/>
          </w:tcPr>
          <w:p w14:paraId="0BE090A7" w14:textId="77777777" w:rsidR="00E43CB1" w:rsidRPr="00856C7F" w:rsidRDefault="00E43CB1" w:rsidP="00E43CB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</w:pPr>
            <w:r w:rsidRPr="00856C7F">
              <w:rPr>
                <w:rFonts w:ascii="Calibri" w:hAnsi="Calibri" w:cs="Calibri"/>
                <w:color w:val="4F81BD" w:themeColor="accent1"/>
                <w:sz w:val="24"/>
                <w:szCs w:val="24"/>
                <w:lang w:val="en-US"/>
              </w:rPr>
              <w:t>5.09E-05</w:t>
            </w:r>
          </w:p>
        </w:tc>
      </w:tr>
    </w:tbl>
    <w:p w14:paraId="61A8308D" w14:textId="77777777" w:rsidR="00E43CB1" w:rsidRDefault="00E43CB1" w:rsidP="00E43CB1">
      <w:pPr>
        <w:pStyle w:val="ListParagraph"/>
        <w:jc w:val="both"/>
        <w:rPr>
          <w:rFonts w:ascii="Verdana" w:hAnsi="Verdana"/>
          <w:szCs w:val="20"/>
        </w:rPr>
      </w:pPr>
    </w:p>
    <w:p w14:paraId="33454297" w14:textId="77777777" w:rsidR="008F30E2" w:rsidRPr="008F30E2" w:rsidRDefault="008F30E2" w:rsidP="008F30E2">
      <w:pPr>
        <w:ind w:left="360"/>
      </w:pPr>
    </w:p>
    <w:p w14:paraId="32205130" w14:textId="77777777" w:rsidR="009B6FE5" w:rsidRDefault="009B6FE5" w:rsidP="009B6FE5">
      <w:pPr>
        <w:pStyle w:val="ListParagraph"/>
        <w:jc w:val="both"/>
        <w:rPr>
          <w:rFonts w:ascii="Verdana" w:hAnsi="Verdana"/>
          <w:szCs w:val="20"/>
        </w:rPr>
      </w:pPr>
    </w:p>
    <w:p w14:paraId="4F66592C" w14:textId="2B58784E" w:rsidR="009B6FE5" w:rsidRDefault="009B6FE5" w:rsidP="009B6FE5">
      <w:pPr>
        <w:pStyle w:val="ListParagraph"/>
        <w:numPr>
          <w:ilvl w:val="0"/>
          <w:numId w:val="20"/>
        </w:numPr>
        <w:jc w:val="both"/>
        <w:rPr>
          <w:rFonts w:ascii="Verdana" w:hAnsi="Verdana"/>
          <w:szCs w:val="20"/>
        </w:rPr>
      </w:pPr>
      <w:r w:rsidRPr="00FB79CC">
        <w:rPr>
          <w:rFonts w:ascii="Verdana" w:hAnsi="Verdana"/>
          <w:szCs w:val="20"/>
        </w:rPr>
        <w:t xml:space="preserve">Com os resultados do item b), </w:t>
      </w:r>
      <w:r>
        <w:rPr>
          <w:rFonts w:ascii="Verdana" w:hAnsi="Verdana"/>
          <w:szCs w:val="20"/>
        </w:rPr>
        <w:t xml:space="preserve">demonstre </w:t>
      </w:r>
      <w:r w:rsidRPr="00FB79CC">
        <w:rPr>
          <w:rFonts w:ascii="Verdana" w:hAnsi="Verdana"/>
          <w:szCs w:val="20"/>
        </w:rPr>
        <w:t>a fórmula matricial</w:t>
      </w:r>
      <w:r>
        <w:rPr>
          <w:rFonts w:ascii="Verdana" w:hAnsi="Verdana"/>
          <w:szCs w:val="20"/>
        </w:rPr>
        <w:t xml:space="preserve"> e parta dela para obter</w:t>
      </w:r>
      <w:r w:rsidRPr="00FB79CC">
        <w:rPr>
          <w:rFonts w:ascii="Verdana" w:hAnsi="Verdana"/>
          <w:szCs w:val="20"/>
        </w:rPr>
        <w:t xml:space="preserve"> calcule o risco da carteira</w:t>
      </w:r>
      <w:r>
        <w:rPr>
          <w:rFonts w:ascii="Verdana" w:hAnsi="Verdana"/>
          <w:szCs w:val="20"/>
        </w:rPr>
        <w:t xml:space="preserve"> (desvio-padrão) </w:t>
      </w:r>
      <w:r w:rsidRPr="00FB79CC">
        <w:rPr>
          <w:rFonts w:ascii="Verdana" w:hAnsi="Verdana"/>
          <w:szCs w:val="20"/>
        </w:rPr>
        <w:t>(se quiser, para este item, utilize software para fazer os cálculos).</w:t>
      </w:r>
    </w:p>
    <w:p w14:paraId="7C0C112A" w14:textId="77777777" w:rsidR="00997C21" w:rsidRDefault="00997C21" w:rsidP="00997C21">
      <w:pPr>
        <w:pStyle w:val="ListParagraph"/>
        <w:jc w:val="both"/>
        <w:rPr>
          <w:rFonts w:ascii="Verdana" w:hAnsi="Verdana"/>
          <w:szCs w:val="20"/>
        </w:rPr>
      </w:pPr>
    </w:p>
    <w:p w14:paraId="638CB67C" w14:textId="64138D57" w:rsidR="00E43CB1" w:rsidRPr="00856C7F" w:rsidRDefault="002B022D" w:rsidP="00E43CB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r w:rsidRPr="00856C7F">
        <w:rPr>
          <w:rFonts w:ascii="Verdana" w:hAnsi="Verdana"/>
          <w:color w:val="4F81BD" w:themeColor="accent1"/>
          <w:szCs w:val="20"/>
        </w:rPr>
        <w:t>Risco =</w:t>
      </w:r>
      <w:r w:rsidR="00727C91">
        <w:rPr>
          <w:rFonts w:ascii="Verdana" w:hAnsi="Verdana"/>
          <w:color w:val="4F81BD" w:themeColor="accent1"/>
          <w:szCs w:val="20"/>
        </w:rPr>
        <w:t xml:space="preserve"> </w:t>
      </w:r>
      <w:r w:rsidR="00727C91" w:rsidRPr="00727C91">
        <w:rPr>
          <w:rFonts w:ascii="Verdana" w:hAnsi="Verdana"/>
          <w:color w:val="4F81BD" w:themeColor="accent1"/>
          <w:szCs w:val="20"/>
        </w:rPr>
        <w:t>0.007786534</w:t>
      </w:r>
      <w:bookmarkStart w:id="0" w:name="_GoBack"/>
      <w:bookmarkEnd w:id="0"/>
    </w:p>
    <w:p w14:paraId="2477C687" w14:textId="77777777" w:rsidR="009B6FE5" w:rsidRDefault="009B6FE5" w:rsidP="009B6FE5"/>
    <w:p w14:paraId="2F897FCE" w14:textId="77777777" w:rsidR="009B6FE5" w:rsidRDefault="009B6FE5" w:rsidP="009B6FE5"/>
    <w:p w14:paraId="0CAE5F63" w14:textId="667C6E3C" w:rsidR="0057425D" w:rsidRDefault="009B6FE5" w:rsidP="00997C21">
      <w:pPr>
        <w:pStyle w:val="ListParagraph"/>
        <w:numPr>
          <w:ilvl w:val="0"/>
          <w:numId w:val="20"/>
        </w:numPr>
        <w:jc w:val="both"/>
        <w:rPr>
          <w:rFonts w:ascii="Verdana" w:hAnsi="Verdana"/>
          <w:szCs w:val="20"/>
        </w:rPr>
      </w:pPr>
      <w:r w:rsidRPr="00FB79CC">
        <w:rPr>
          <w:rFonts w:ascii="Verdana" w:hAnsi="Verdana"/>
          <w:szCs w:val="20"/>
        </w:rPr>
        <w:t xml:space="preserve">Explique, com suas palavras, qual a </w:t>
      </w:r>
      <w:r>
        <w:rPr>
          <w:rFonts w:ascii="Verdana" w:hAnsi="Verdana"/>
          <w:szCs w:val="20"/>
        </w:rPr>
        <w:t>principal vantagem da utilização da formulação matricial (em detrimento da formulação puramente matemática) para o caso específico do modelo de Markowitz</w:t>
      </w:r>
      <w:r w:rsidRPr="00FB79CC">
        <w:rPr>
          <w:rFonts w:ascii="Verdana" w:hAnsi="Verdana"/>
          <w:szCs w:val="20"/>
        </w:rPr>
        <w:t xml:space="preserve">? </w:t>
      </w:r>
      <w:r>
        <w:rPr>
          <w:rFonts w:ascii="Verdana" w:hAnsi="Verdana"/>
          <w:szCs w:val="20"/>
        </w:rPr>
        <w:t>Qual estrutura é mais beneficiada: o cálculo de Retorno Esperado ou o cálculo de Risco? Comente.</w:t>
      </w:r>
    </w:p>
    <w:p w14:paraId="4E9DEB02" w14:textId="1B4D9C32" w:rsidR="00997C21" w:rsidRDefault="00997C21" w:rsidP="00997C21">
      <w:pPr>
        <w:pStyle w:val="ListParagraph"/>
        <w:jc w:val="both"/>
        <w:rPr>
          <w:rFonts w:ascii="Verdana" w:hAnsi="Verdana"/>
          <w:szCs w:val="20"/>
        </w:rPr>
      </w:pPr>
    </w:p>
    <w:p w14:paraId="0B6DF64B" w14:textId="118B12D6" w:rsidR="00997C21" w:rsidRPr="00856C7F" w:rsidRDefault="00997C21" w:rsidP="00997C2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r w:rsidRPr="00856C7F">
        <w:rPr>
          <w:rFonts w:ascii="Verdana" w:hAnsi="Verdana"/>
          <w:color w:val="4F81BD" w:themeColor="accent1"/>
          <w:szCs w:val="20"/>
        </w:rPr>
        <w:t>A principal vantagem é que se pode trabalhar com um número muito maior de variáveis usando matrizes contra a formulação matemática, já que está cresce exponencialmente conforme novas variáveis são incluídas.</w:t>
      </w:r>
    </w:p>
    <w:p w14:paraId="6DDBB9F1" w14:textId="21794AF6" w:rsidR="00997C21" w:rsidRPr="00856C7F" w:rsidRDefault="00997C21" w:rsidP="00997C2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</w:p>
    <w:p w14:paraId="453D954F" w14:textId="2DB6B2E8" w:rsidR="00997C21" w:rsidRPr="00856C7F" w:rsidRDefault="00997C21" w:rsidP="00997C21">
      <w:pPr>
        <w:pStyle w:val="ListParagraph"/>
        <w:jc w:val="both"/>
        <w:rPr>
          <w:rFonts w:ascii="Verdana" w:hAnsi="Verdana"/>
          <w:color w:val="4F81BD" w:themeColor="accent1"/>
          <w:szCs w:val="20"/>
        </w:rPr>
      </w:pPr>
      <w:r w:rsidRPr="00856C7F">
        <w:rPr>
          <w:rFonts w:ascii="Verdana" w:hAnsi="Verdana"/>
          <w:color w:val="4F81BD" w:themeColor="accent1"/>
          <w:szCs w:val="20"/>
        </w:rPr>
        <w:t xml:space="preserve">A estrutura mais beneficiada é a do Risco, que </w:t>
      </w:r>
      <w:r w:rsidR="001F3F79" w:rsidRPr="00856C7F">
        <w:rPr>
          <w:rFonts w:ascii="Verdana" w:hAnsi="Verdana"/>
          <w:color w:val="4F81BD" w:themeColor="accent1"/>
          <w:szCs w:val="20"/>
        </w:rPr>
        <w:t>cresce exponencialmente conforme as variáveis são incluídas.</w:t>
      </w:r>
    </w:p>
    <w:sectPr w:rsidR="00997C21" w:rsidRPr="00856C7F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D57D6" w14:textId="77777777" w:rsidR="00F43629" w:rsidRDefault="00F43629">
      <w:r>
        <w:separator/>
      </w:r>
    </w:p>
  </w:endnote>
  <w:endnote w:type="continuationSeparator" w:id="0">
    <w:p w14:paraId="4041C41D" w14:textId="77777777" w:rsidR="00F43629" w:rsidRDefault="00F4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20B0604020202020204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Footer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Footer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DBEC" w14:textId="77777777" w:rsidR="00F43629" w:rsidRDefault="00F43629">
      <w:r>
        <w:separator/>
      </w:r>
    </w:p>
  </w:footnote>
  <w:footnote w:type="continuationSeparator" w:id="0">
    <w:p w14:paraId="7993532D" w14:textId="77777777" w:rsidR="00F43629" w:rsidRDefault="00F43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3229C3C9" w:rsidR="00404964" w:rsidRPr="00935BB3" w:rsidRDefault="00404964" w:rsidP="00404964">
    <w:pPr>
      <w:pStyle w:val="Header"/>
      <w:framePr w:wrap="around" w:vAnchor="text" w:hAnchor="margin" w:xAlign="right" w:y="1"/>
      <w:rPr>
        <w:rStyle w:val="PageNumber"/>
        <w:rFonts w:ascii="HelveticaNeueLT Std Thin" w:hAnsi="HelveticaNeueLT Std Thin"/>
      </w:rPr>
    </w:pPr>
    <w:r w:rsidRPr="00935BB3">
      <w:rPr>
        <w:rStyle w:val="PageNumber"/>
        <w:rFonts w:ascii="HelveticaNeueLT Std Thin" w:hAnsi="HelveticaNeueLT Std Thin"/>
      </w:rPr>
      <w:fldChar w:fldCharType="begin"/>
    </w:r>
    <w:r w:rsidRPr="00935BB3">
      <w:rPr>
        <w:rStyle w:val="PageNumber"/>
        <w:rFonts w:ascii="HelveticaNeueLT Std Thin" w:hAnsi="HelveticaNeueLT Std Thin"/>
      </w:rPr>
      <w:instrText xml:space="preserve">PAGE  </w:instrText>
    </w:r>
    <w:r w:rsidRPr="00935BB3">
      <w:rPr>
        <w:rStyle w:val="PageNumber"/>
        <w:rFonts w:ascii="HelveticaNeueLT Std Thin" w:hAnsi="HelveticaNeueLT Std Thin"/>
      </w:rPr>
      <w:fldChar w:fldCharType="separate"/>
    </w:r>
    <w:r w:rsidR="007E636D">
      <w:rPr>
        <w:rStyle w:val="PageNumber"/>
        <w:rFonts w:ascii="HelveticaNeueLT Std Thin" w:hAnsi="HelveticaNeueLT Std Thin"/>
        <w:noProof/>
      </w:rPr>
      <w:t>2</w:t>
    </w:r>
    <w:r w:rsidRPr="00935BB3">
      <w:rPr>
        <w:rStyle w:val="PageNumber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71DA"/>
    <w:rsid w:val="00025523"/>
    <w:rsid w:val="00041C71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32E2C"/>
    <w:rsid w:val="001611EB"/>
    <w:rsid w:val="001645D6"/>
    <w:rsid w:val="0017252A"/>
    <w:rsid w:val="00182EEE"/>
    <w:rsid w:val="00183E5A"/>
    <w:rsid w:val="001867E7"/>
    <w:rsid w:val="001905C1"/>
    <w:rsid w:val="00190617"/>
    <w:rsid w:val="001A693A"/>
    <w:rsid w:val="001B5C70"/>
    <w:rsid w:val="001B65BD"/>
    <w:rsid w:val="001E340D"/>
    <w:rsid w:val="001F243F"/>
    <w:rsid w:val="001F3F79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5121"/>
    <w:rsid w:val="00281037"/>
    <w:rsid w:val="002824F0"/>
    <w:rsid w:val="0028538E"/>
    <w:rsid w:val="00293D3C"/>
    <w:rsid w:val="0029438C"/>
    <w:rsid w:val="002944CE"/>
    <w:rsid w:val="00295A6D"/>
    <w:rsid w:val="002B022D"/>
    <w:rsid w:val="002C07A5"/>
    <w:rsid w:val="002C1617"/>
    <w:rsid w:val="003050FB"/>
    <w:rsid w:val="00307E13"/>
    <w:rsid w:val="00347F70"/>
    <w:rsid w:val="003557D4"/>
    <w:rsid w:val="00360C2E"/>
    <w:rsid w:val="0038073B"/>
    <w:rsid w:val="003A478A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94557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27C91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557B"/>
    <w:rsid w:val="007B6A23"/>
    <w:rsid w:val="007C1464"/>
    <w:rsid w:val="007C66EF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56C7F"/>
    <w:rsid w:val="00883BCC"/>
    <w:rsid w:val="00885856"/>
    <w:rsid w:val="008A053E"/>
    <w:rsid w:val="008A0592"/>
    <w:rsid w:val="008A377B"/>
    <w:rsid w:val="008B533B"/>
    <w:rsid w:val="008D4954"/>
    <w:rsid w:val="008F11A2"/>
    <w:rsid w:val="008F30E2"/>
    <w:rsid w:val="008F6140"/>
    <w:rsid w:val="009330A2"/>
    <w:rsid w:val="0093400C"/>
    <w:rsid w:val="0094139B"/>
    <w:rsid w:val="009618C1"/>
    <w:rsid w:val="00962862"/>
    <w:rsid w:val="00971440"/>
    <w:rsid w:val="00985C73"/>
    <w:rsid w:val="0099054D"/>
    <w:rsid w:val="00997C21"/>
    <w:rsid w:val="009A6B14"/>
    <w:rsid w:val="009B3B00"/>
    <w:rsid w:val="009B6FE5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3CB1"/>
    <w:rsid w:val="00E45E27"/>
    <w:rsid w:val="00E5283F"/>
    <w:rsid w:val="00E54484"/>
    <w:rsid w:val="00E73F37"/>
    <w:rsid w:val="00E80700"/>
    <w:rsid w:val="00E81ADB"/>
    <w:rsid w:val="00E82E2C"/>
    <w:rsid w:val="00EB2A2A"/>
    <w:rsid w:val="00EB73E8"/>
    <w:rsid w:val="00ED4356"/>
    <w:rsid w:val="00ED7E73"/>
    <w:rsid w:val="00EE5928"/>
    <w:rsid w:val="00EF4B1F"/>
    <w:rsid w:val="00EF6742"/>
    <w:rsid w:val="00F3230F"/>
    <w:rsid w:val="00F40796"/>
    <w:rsid w:val="00F43629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Heading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Heading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Heading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PageNumber">
    <w:name w:val="page number"/>
    <w:basedOn w:val="DefaultParagraphFont"/>
    <w:semiHidden/>
    <w:rsid w:val="00205917"/>
  </w:style>
  <w:style w:type="paragraph" w:styleId="Header">
    <w:name w:val="header"/>
    <w:basedOn w:val="Normal"/>
    <w:link w:val="HeaderChar"/>
    <w:rsid w:val="00205917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rsid w:val="00205917"/>
    <w:pPr>
      <w:ind w:left="2552" w:hanging="2552"/>
    </w:pPr>
  </w:style>
  <w:style w:type="paragraph" w:styleId="TOC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FooterChar">
    <w:name w:val="Footer Char"/>
    <w:link w:val="Footer"/>
    <w:uiPriority w:val="99"/>
    <w:rsid w:val="00F40796"/>
    <w:rPr>
      <w:rFonts w:ascii="Verdana" w:hAnsi="Verdana"/>
      <w:lang w:val="pt-BR" w:eastAsia="en-US" w:bidi="ar-SA"/>
    </w:rPr>
  </w:style>
  <w:style w:type="paragraph" w:styleId="BodyText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TableofFigur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BodyTextIndent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Emphasis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Strong">
    <w:name w:val="Strong"/>
    <w:uiPriority w:val="22"/>
    <w:qFormat/>
    <w:rsid w:val="005E7039"/>
    <w:rPr>
      <w:b/>
      <w:bCs/>
    </w:rPr>
  </w:style>
  <w:style w:type="paragraph" w:styleId="ListParagraph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Footer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9618C1"/>
  </w:style>
  <w:style w:type="character" w:customStyle="1" w:styleId="HeaderChar">
    <w:name w:val="Header Char"/>
    <w:basedOn w:val="DefaultParagraphFont"/>
    <w:link w:val="Header"/>
    <w:rsid w:val="00404964"/>
    <w:rPr>
      <w:rFonts w:ascii="Verdana" w:hAnsi="Verdan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2A2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A7"/>
    <w:rPr>
      <w:rFonts w:ascii="Courier New" w:hAnsi="Courier New" w:cs="Courier New"/>
    </w:rPr>
  </w:style>
  <w:style w:type="table" w:styleId="PlainTable3">
    <w:name w:val="Plain Table 3"/>
    <w:basedOn w:val="TableNormal"/>
    <w:uiPriority w:val="43"/>
    <w:rsid w:val="00E43C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BD73A-77F5-6D44-906B-F68A2701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C:\Users\Simone\Documents\0 - COORDENAÇÃO MBAs\DOCUMENTOS DISPONÍVEIS SIGA - FGV\MATERIAL DIDÁTICO\fgvmanagement.dot</Template>
  <TotalTime>881</TotalTime>
  <Pages>2</Pages>
  <Words>383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Fundacao Getulio Vargas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Ricardo Squassina Lee</cp:lastModifiedBy>
  <cp:revision>49</cp:revision>
  <cp:lastPrinted>2014-09-10T18:21:00Z</cp:lastPrinted>
  <dcterms:created xsi:type="dcterms:W3CDTF">2014-09-01T20:06:00Z</dcterms:created>
  <dcterms:modified xsi:type="dcterms:W3CDTF">2018-04-02T02:28:00Z</dcterms:modified>
</cp:coreProperties>
</file>