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243B" w:rsidRPr="009728D6" w:rsidRDefault="00940209" w:rsidP="009728D6">
      <w:pPr>
        <w:jc w:val="center"/>
        <w:rPr>
          <w:sz w:val="36"/>
          <w:szCs w:val="36"/>
        </w:rPr>
      </w:pPr>
      <w:r w:rsidRPr="00940209">
        <w:rPr>
          <w:sz w:val="36"/>
          <w:szCs w:val="36"/>
        </w:rPr>
        <w:t xml:space="preserve">League </w:t>
      </w:r>
      <w:proofErr w:type="spellStart"/>
      <w:r w:rsidRPr="00940209">
        <w:rPr>
          <w:sz w:val="36"/>
          <w:szCs w:val="36"/>
        </w:rPr>
        <w:t>of</w:t>
      </w:r>
      <w:proofErr w:type="spellEnd"/>
      <w:r w:rsidRPr="00940209">
        <w:rPr>
          <w:sz w:val="36"/>
          <w:szCs w:val="36"/>
        </w:rPr>
        <w:t xml:space="preserve"> </w:t>
      </w:r>
      <w:proofErr w:type="spellStart"/>
      <w:r w:rsidRPr="00940209">
        <w:rPr>
          <w:sz w:val="36"/>
          <w:szCs w:val="36"/>
        </w:rPr>
        <w:t>legends</w:t>
      </w:r>
      <w:proofErr w:type="spellEnd"/>
    </w:p>
    <w:p w:rsidR="00340904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League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Legends</w:t>
      </w:r>
      <w:proofErr w:type="spellEnd"/>
      <w:r>
        <w:rPr>
          <w:sz w:val="24"/>
          <w:szCs w:val="24"/>
        </w:rPr>
        <w:t xml:space="preserve"> es un videojuego </w:t>
      </w:r>
      <w:r w:rsidR="009728D6">
        <w:rPr>
          <w:sz w:val="24"/>
          <w:szCs w:val="24"/>
        </w:rPr>
        <w:t xml:space="preserve">del </w:t>
      </w:r>
      <w:r w:rsidR="00176689">
        <w:rPr>
          <w:sz w:val="24"/>
          <w:szCs w:val="24"/>
        </w:rPr>
        <w:t>género</w:t>
      </w:r>
      <w:r w:rsidR="009728D6">
        <w:rPr>
          <w:sz w:val="24"/>
          <w:szCs w:val="24"/>
        </w:rPr>
        <w:t xml:space="preserve"> multijugador de arena de batallas en línea y deporte electrónico el cual fue desarrollado por </w:t>
      </w:r>
      <w:proofErr w:type="spellStart"/>
      <w:r w:rsidR="009728D6">
        <w:rPr>
          <w:sz w:val="24"/>
          <w:szCs w:val="24"/>
        </w:rPr>
        <w:t>Riot</w:t>
      </w:r>
      <w:proofErr w:type="spellEnd"/>
      <w:r w:rsidR="009728D6">
        <w:rPr>
          <w:sz w:val="24"/>
          <w:szCs w:val="24"/>
        </w:rPr>
        <w:t xml:space="preserve"> </w:t>
      </w:r>
      <w:proofErr w:type="spellStart"/>
      <w:r w:rsidR="009728D6">
        <w:rPr>
          <w:sz w:val="24"/>
          <w:szCs w:val="24"/>
        </w:rPr>
        <w:t>Games</w:t>
      </w:r>
      <w:proofErr w:type="spellEnd"/>
      <w:r w:rsidR="009728D6">
        <w:rPr>
          <w:sz w:val="24"/>
          <w:szCs w:val="24"/>
        </w:rPr>
        <w:t>. Debido a la popularidad del juego se establecieron varios servidores en regiones del mundo</w:t>
      </w:r>
      <w:r w:rsidR="00176689">
        <w:rPr>
          <w:sz w:val="24"/>
          <w:szCs w:val="24"/>
        </w:rPr>
        <w:t>,</w:t>
      </w:r>
      <w:r w:rsidR="009728D6">
        <w:rPr>
          <w:sz w:val="24"/>
          <w:szCs w:val="24"/>
        </w:rPr>
        <w:t xml:space="preserve"> las regiones son Norte América (NA),Latino América norte (LAN),Latino América (LAS),Brasil (BR), Europa nórdica y este (EUNE), Europa oeste (EUW), Rusia (RU),Oceanía (OCE), Turquía (TR) y Japón (JP). Cada región tiene un código que la identifica, </w:t>
      </w:r>
      <w:r w:rsidR="00340904">
        <w:rPr>
          <w:sz w:val="24"/>
          <w:szCs w:val="24"/>
        </w:rPr>
        <w:t>un nombre abreviado, país y ciudad donde se encuentra el servidor.</w:t>
      </w:r>
    </w:p>
    <w:p w:rsidR="009728D6" w:rsidRDefault="00340904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Los jugadores son conocidos como invocadores, cada invocador tiene un nombre único en la </w:t>
      </w:r>
      <w:r w:rsidR="001967FF">
        <w:rPr>
          <w:sz w:val="24"/>
          <w:szCs w:val="24"/>
        </w:rPr>
        <w:t>región, es</w:t>
      </w:r>
      <w:r>
        <w:rPr>
          <w:sz w:val="24"/>
          <w:szCs w:val="24"/>
        </w:rPr>
        <w:t xml:space="preserve"> decir no </w:t>
      </w:r>
      <w:r w:rsidR="00176689">
        <w:rPr>
          <w:sz w:val="24"/>
          <w:szCs w:val="24"/>
        </w:rPr>
        <w:t>puede</w:t>
      </w:r>
      <w:r>
        <w:rPr>
          <w:sz w:val="24"/>
          <w:szCs w:val="24"/>
        </w:rPr>
        <w:t xml:space="preserve"> haber dos jugadores con el mismo nombre en la misma región, además del nombre cada invocador cuenta con un nivel (1 a infinito) y nivel de honor (1 a 11). El invocador debe pertenecer “solo” a una región, el invocador puede decidir trasladarse de región de ser su deseo, se debe aclarar que en caso de que un invocador decida trasladarse </w:t>
      </w:r>
      <w:r w:rsidR="001967FF">
        <w:rPr>
          <w:sz w:val="24"/>
          <w:szCs w:val="24"/>
        </w:rPr>
        <w:t>de región y además exista un invocador con el mismo nombre en la región a trasladar por obligación el invocador que decidió trasladarse debe cambiar su nombre a uno que no esté en uso.</w:t>
      </w:r>
    </w:p>
    <w:p w:rsidR="001967FF" w:rsidRDefault="001967FF" w:rsidP="00940209">
      <w:pPr>
        <w:rPr>
          <w:sz w:val="24"/>
          <w:szCs w:val="24"/>
        </w:rPr>
      </w:pPr>
      <w:r>
        <w:rPr>
          <w:sz w:val="24"/>
          <w:szCs w:val="24"/>
        </w:rPr>
        <w:t>Los Personajes que utilizan los jugadores con conocidos como campeones</w:t>
      </w:r>
      <w:r w:rsidR="004F1C5E">
        <w:rPr>
          <w:sz w:val="24"/>
          <w:szCs w:val="24"/>
        </w:rPr>
        <w:t xml:space="preserve"> (127 campeones)</w:t>
      </w:r>
      <w:r>
        <w:rPr>
          <w:sz w:val="24"/>
          <w:szCs w:val="24"/>
        </w:rPr>
        <w:t>, cada campeón cuenta con un nombre único y nivel de dificultad</w:t>
      </w:r>
      <w:r w:rsidR="00415339">
        <w:rPr>
          <w:sz w:val="24"/>
          <w:szCs w:val="24"/>
        </w:rPr>
        <w:t xml:space="preserve"> (1,5)</w:t>
      </w:r>
      <w:r>
        <w:rPr>
          <w:sz w:val="24"/>
          <w:szCs w:val="24"/>
        </w:rPr>
        <w:t>, también cabe aclarar que un invocador no puede tener como nombre el nombre exacto de un</w:t>
      </w:r>
      <w:r w:rsidR="00994E5E">
        <w:rPr>
          <w:sz w:val="24"/>
          <w:szCs w:val="24"/>
        </w:rPr>
        <w:t xml:space="preserve"> </w:t>
      </w:r>
      <w:r w:rsidR="00176689">
        <w:rPr>
          <w:sz w:val="24"/>
          <w:szCs w:val="24"/>
        </w:rPr>
        <w:t>campeón</w:t>
      </w:r>
      <w:r>
        <w:rPr>
          <w:sz w:val="24"/>
          <w:szCs w:val="24"/>
        </w:rPr>
        <w:t>, por ejemplo en nombre de un campeón es “</w:t>
      </w:r>
      <w:proofErr w:type="spellStart"/>
      <w:r>
        <w:rPr>
          <w:sz w:val="24"/>
          <w:szCs w:val="24"/>
        </w:rPr>
        <w:t>Ashe</w:t>
      </w:r>
      <w:proofErr w:type="spellEnd"/>
      <w:r>
        <w:rPr>
          <w:sz w:val="24"/>
          <w:szCs w:val="24"/>
        </w:rPr>
        <w:t>”, por ende un invocador no puede tener el nombre “</w:t>
      </w:r>
      <w:proofErr w:type="spellStart"/>
      <w:r>
        <w:rPr>
          <w:sz w:val="24"/>
          <w:szCs w:val="24"/>
        </w:rPr>
        <w:t>Ashe</w:t>
      </w:r>
      <w:proofErr w:type="spellEnd"/>
      <w:r>
        <w:rPr>
          <w:sz w:val="24"/>
          <w:szCs w:val="24"/>
        </w:rPr>
        <w:t>” pero si variaciones como “</w:t>
      </w:r>
      <w:proofErr w:type="spellStart"/>
      <w:r>
        <w:rPr>
          <w:sz w:val="24"/>
          <w:szCs w:val="24"/>
        </w:rPr>
        <w:t>ashe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AShe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AshE</w:t>
      </w:r>
      <w:proofErr w:type="spellEnd"/>
      <w:r>
        <w:rPr>
          <w:sz w:val="24"/>
          <w:szCs w:val="24"/>
        </w:rPr>
        <w:t>”, etc.</w:t>
      </w:r>
      <w:r w:rsidR="00994E5E">
        <w:rPr>
          <w:sz w:val="24"/>
          <w:szCs w:val="24"/>
        </w:rPr>
        <w:t xml:space="preserve"> Cada invocador tiene acceso a jugar 12 campeones de forma gratuita los cuales cambian cada semana</w:t>
      </w:r>
      <w:r w:rsidR="00295806">
        <w:rPr>
          <w:sz w:val="24"/>
          <w:szCs w:val="24"/>
        </w:rPr>
        <w:t xml:space="preserve"> para que pueda jugar</w:t>
      </w:r>
      <w:r w:rsidR="00994E5E">
        <w:rPr>
          <w:sz w:val="24"/>
          <w:szCs w:val="24"/>
        </w:rPr>
        <w:t>, en caso de que un invocador quiere el campeón de forma permanente puede comprarlo.</w:t>
      </w:r>
    </w:p>
    <w:p w:rsidR="00B02BF8" w:rsidRDefault="00994E5E" w:rsidP="00940209">
      <w:pPr>
        <w:rPr>
          <w:sz w:val="24"/>
          <w:szCs w:val="24"/>
        </w:rPr>
      </w:pPr>
      <w:r>
        <w:rPr>
          <w:sz w:val="24"/>
          <w:szCs w:val="24"/>
        </w:rPr>
        <w:t>El invocador puede crear clubes, cada club se compone únicamente de un nombre único que no puede ser ni nombre de un invocador, campeón u otro club.</w:t>
      </w:r>
      <w:r w:rsidR="00176689">
        <w:rPr>
          <w:sz w:val="24"/>
          <w:szCs w:val="24"/>
        </w:rPr>
        <w:t xml:space="preserve"> Como esto es un juego también existe la posibilidad de hablar mensajear o chatear con otros </w:t>
      </w:r>
      <w:r w:rsidR="00B02BF8">
        <w:rPr>
          <w:sz w:val="24"/>
          <w:szCs w:val="24"/>
        </w:rPr>
        <w:t>jugadores. También cada jugador puede equipar un icono para personalizar su cuenta</w:t>
      </w:r>
      <w:r w:rsidR="00295806">
        <w:rPr>
          <w:sz w:val="24"/>
          <w:szCs w:val="24"/>
        </w:rPr>
        <w:t>.</w:t>
      </w:r>
      <w:r w:rsidR="00B02BF8">
        <w:rPr>
          <w:sz w:val="24"/>
          <w:szCs w:val="24"/>
        </w:rPr>
        <w:t xml:space="preserve">  </w:t>
      </w:r>
    </w:p>
    <w:p w:rsidR="00CF727B" w:rsidRDefault="00CF727B" w:rsidP="00940209">
      <w:pPr>
        <w:rPr>
          <w:sz w:val="24"/>
          <w:szCs w:val="24"/>
        </w:rPr>
      </w:pPr>
      <w:r>
        <w:rPr>
          <w:sz w:val="24"/>
          <w:szCs w:val="24"/>
        </w:rPr>
        <w:t>Los invocadores cuando elije</w:t>
      </w:r>
      <w:r w:rsidR="00295806">
        <w:rPr>
          <w:sz w:val="24"/>
          <w:szCs w:val="24"/>
        </w:rPr>
        <w:t>n</w:t>
      </w:r>
      <w:r>
        <w:rPr>
          <w:sz w:val="24"/>
          <w:szCs w:val="24"/>
        </w:rPr>
        <w:t xml:space="preserve"> un campeón pueden jugar una partida, cada partida tiene un código único, la fecha de la partida, cuanto tiempo duro la partida y el color del equipo en el cual juega el invocador, los colores pueden ser azul o rojo. Cada partida es formada por 10 jugadores, es decir 5 por equipo. Cada </w:t>
      </w:r>
      <w:r w:rsidR="00176689">
        <w:rPr>
          <w:sz w:val="24"/>
          <w:szCs w:val="24"/>
        </w:rPr>
        <w:t>partida es</w:t>
      </w:r>
      <w:r>
        <w:rPr>
          <w:sz w:val="24"/>
          <w:szCs w:val="24"/>
        </w:rPr>
        <w:t xml:space="preserve"> guardada en el historial del invocador</w:t>
      </w:r>
      <w:r w:rsidR="00176689">
        <w:rPr>
          <w:sz w:val="24"/>
          <w:szCs w:val="24"/>
        </w:rPr>
        <w:t xml:space="preserve"> al terminar</w:t>
      </w:r>
      <w:r>
        <w:rPr>
          <w:sz w:val="24"/>
          <w:szCs w:val="24"/>
        </w:rPr>
        <w:t xml:space="preserve">, esto es </w:t>
      </w:r>
      <w:r w:rsidR="00697FD5">
        <w:rPr>
          <w:sz w:val="24"/>
          <w:szCs w:val="24"/>
        </w:rPr>
        <w:t>porque</w:t>
      </w:r>
      <w:r>
        <w:rPr>
          <w:sz w:val="24"/>
          <w:szCs w:val="24"/>
        </w:rPr>
        <w:t xml:space="preserve"> el invocador puede </w:t>
      </w:r>
      <w:r w:rsidR="00176689">
        <w:rPr>
          <w:sz w:val="24"/>
          <w:szCs w:val="24"/>
        </w:rPr>
        <w:t>reproducir la partida guarda, pero solo puede reproducir una parida a la vez.</w:t>
      </w:r>
      <w:r>
        <w:rPr>
          <w:sz w:val="24"/>
          <w:szCs w:val="24"/>
        </w:rPr>
        <w:t xml:space="preserve"> </w:t>
      </w:r>
    </w:p>
    <w:p w:rsidR="00994E5E" w:rsidRPr="00CF727B" w:rsidRDefault="00CF727B" w:rsidP="00940209">
      <w:pPr>
        <w:rPr>
          <w:color w:val="FF0000"/>
          <w:sz w:val="24"/>
          <w:szCs w:val="24"/>
        </w:rPr>
      </w:pPr>
      <w:r w:rsidRPr="00CF727B">
        <w:rPr>
          <w:color w:val="FF0000"/>
          <w:sz w:val="24"/>
          <w:szCs w:val="24"/>
        </w:rPr>
        <w:t>SE RECOMIENDA HACER ZOOM PARA VER IMAGEN</w:t>
      </w:r>
    </w:p>
    <w:p w:rsidR="00940209" w:rsidRDefault="00CF727B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12130" cy="25654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4449F5" w:rsidP="00940209">
      <w:pPr>
        <w:rPr>
          <w:sz w:val="24"/>
          <w:szCs w:val="24"/>
        </w:rPr>
      </w:pPr>
    </w:p>
    <w:p w:rsidR="00940209" w:rsidRPr="00940209" w:rsidRDefault="00940209" w:rsidP="00940209">
      <w:pPr>
        <w:jc w:val="center"/>
        <w:rPr>
          <w:sz w:val="36"/>
          <w:szCs w:val="36"/>
        </w:rPr>
      </w:pPr>
      <w:r w:rsidRPr="00940209">
        <w:rPr>
          <w:sz w:val="36"/>
          <w:szCs w:val="36"/>
        </w:rPr>
        <w:t xml:space="preserve">Cardinalidades </w:t>
      </w:r>
      <w:r>
        <w:rPr>
          <w:sz w:val="36"/>
          <w:szCs w:val="36"/>
        </w:rPr>
        <w:t>e interpretaciones</w:t>
      </w:r>
    </w:p>
    <w:p w:rsidR="00940209" w:rsidRDefault="004449F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ocador - reg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Un invocador puede pertenecer a ningún o una región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Una región tiene entre 1 a n invocadores</w:t>
      </w:r>
    </w:p>
    <w:p w:rsidR="004449F5" w:rsidRDefault="004449F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vocador - region - trasladar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 invocador puede decidir </w:t>
      </w:r>
      <w:r w:rsidR="00295806">
        <w:rPr>
          <w:sz w:val="24"/>
          <w:szCs w:val="24"/>
        </w:rPr>
        <w:t>mantener su región</w:t>
      </w:r>
      <w:r>
        <w:rPr>
          <w:sz w:val="24"/>
          <w:szCs w:val="24"/>
        </w:rPr>
        <w:t xml:space="preserve"> o trasladarse a una </w:t>
      </w:r>
      <w:r w:rsidR="00295806">
        <w:rPr>
          <w:sz w:val="24"/>
          <w:szCs w:val="24"/>
        </w:rPr>
        <w:t xml:space="preserve">nueva </w:t>
      </w:r>
      <w:r>
        <w:rPr>
          <w:sz w:val="24"/>
          <w:szCs w:val="24"/>
        </w:rPr>
        <w:t>región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Entre </w:t>
      </w:r>
      <w:r w:rsidR="004F1C5E">
        <w:rPr>
          <w:sz w:val="24"/>
          <w:szCs w:val="24"/>
        </w:rPr>
        <w:t>0</w:t>
      </w:r>
      <w:r>
        <w:rPr>
          <w:sz w:val="24"/>
          <w:szCs w:val="24"/>
        </w:rPr>
        <w:t xml:space="preserve"> a n invocadores pueden trasladarse a </w:t>
      </w:r>
      <w:r w:rsidR="00B02BF8">
        <w:rPr>
          <w:sz w:val="24"/>
          <w:szCs w:val="24"/>
        </w:rPr>
        <w:t>una región</w:t>
      </w:r>
    </w:p>
    <w:p w:rsidR="004449F5" w:rsidRDefault="004449F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ocador - part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Un invocador puede jugar entre 0 a n partidas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Una partida es jugada por 10 personas</w:t>
      </w:r>
    </w:p>
    <w:p w:rsidR="004449F5" w:rsidRDefault="00697FD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 invocar puede guardar 0 </w:t>
      </w:r>
      <w:r w:rsidR="004F1C5E">
        <w:rPr>
          <w:sz w:val="24"/>
          <w:szCs w:val="24"/>
        </w:rPr>
        <w:t>a n</w:t>
      </w:r>
      <w:r>
        <w:rPr>
          <w:sz w:val="24"/>
          <w:szCs w:val="24"/>
        </w:rPr>
        <w:t xml:space="preserve"> partidas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Una partida </w:t>
      </w:r>
      <w:r w:rsidR="00697FD5">
        <w:rPr>
          <w:sz w:val="24"/>
          <w:szCs w:val="24"/>
        </w:rPr>
        <w:t>es guarda por 10 invocadores</w:t>
      </w:r>
      <w:r w:rsidR="00295806">
        <w:rPr>
          <w:sz w:val="24"/>
          <w:szCs w:val="24"/>
        </w:rPr>
        <w:t xml:space="preserve"> (porque son 10 jugadores por partida)</w:t>
      </w:r>
    </w:p>
    <w:p w:rsidR="004449F5" w:rsidRDefault="004631B0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b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 invocador puede decidir no reproducir </w:t>
      </w:r>
      <w:r w:rsidR="00B02BF8">
        <w:rPr>
          <w:sz w:val="24"/>
          <w:szCs w:val="24"/>
        </w:rPr>
        <w:t>una partida</w:t>
      </w:r>
      <w:r>
        <w:rPr>
          <w:sz w:val="24"/>
          <w:szCs w:val="24"/>
        </w:rPr>
        <w:t xml:space="preserve"> o reproducir una partida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Una partida puede </w:t>
      </w:r>
      <w:r w:rsidR="004631B0">
        <w:rPr>
          <w:sz w:val="24"/>
          <w:szCs w:val="24"/>
        </w:rPr>
        <w:t xml:space="preserve">no ser reproducida o </w:t>
      </w:r>
      <w:r>
        <w:rPr>
          <w:sz w:val="24"/>
          <w:szCs w:val="24"/>
        </w:rPr>
        <w:t xml:space="preserve">ser reproducida </w:t>
      </w:r>
      <w:r w:rsidR="004631B0">
        <w:rPr>
          <w:sz w:val="24"/>
          <w:szCs w:val="24"/>
        </w:rPr>
        <w:t>a lo más por 10 invocadores</w:t>
      </w:r>
    </w:p>
    <w:p w:rsidR="004449F5" w:rsidRDefault="004449F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ocador - campe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F5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Invocador puede comprar entre 0 a 127 campeones</w:t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Un campeón puede ser comprado por ninguno o n jugadores</w:t>
      </w:r>
    </w:p>
    <w:p w:rsidR="004449F5" w:rsidRDefault="004449F5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te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3B" w:rsidRDefault="0081243B" w:rsidP="00940209">
      <w:pPr>
        <w:rPr>
          <w:sz w:val="24"/>
          <w:szCs w:val="24"/>
        </w:rPr>
      </w:pPr>
      <w:r>
        <w:rPr>
          <w:sz w:val="24"/>
          <w:szCs w:val="24"/>
        </w:rPr>
        <w:t>Invocador pude chatear con ningún invocador o n invocadores</w:t>
      </w:r>
      <w:r w:rsidR="00013DA4">
        <w:rPr>
          <w:sz w:val="24"/>
          <w:szCs w:val="24"/>
        </w:rPr>
        <w:t>, es decir la cardinalidad de la relación es 0:n</w:t>
      </w:r>
    </w:p>
    <w:p w:rsidR="00B02BF8" w:rsidRDefault="00B02BF8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vocador - cl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8" w:rsidRDefault="00B02BF8" w:rsidP="00940209">
      <w:pPr>
        <w:rPr>
          <w:sz w:val="24"/>
          <w:szCs w:val="24"/>
        </w:rPr>
      </w:pPr>
      <w:r>
        <w:rPr>
          <w:sz w:val="24"/>
          <w:szCs w:val="24"/>
        </w:rPr>
        <w:t>Un invocador puede crear ninguno o n clubes</w:t>
      </w:r>
    </w:p>
    <w:p w:rsidR="00B02BF8" w:rsidRDefault="00B02BF8" w:rsidP="009402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Un club puede ser creado por ninguno o n invocadores</w:t>
      </w:r>
    </w:p>
    <w:p w:rsidR="00B02BF8" w:rsidRDefault="00B02BF8" w:rsidP="00940209">
      <w:pPr>
        <w:rPr>
          <w:sz w:val="24"/>
          <w:szCs w:val="24"/>
        </w:rPr>
      </w:pPr>
    </w:p>
    <w:p w:rsidR="00B02BF8" w:rsidRDefault="00B02BF8" w:rsidP="009402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2130" cy="9582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vocador - ico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8" w:rsidRDefault="00B02BF8" w:rsidP="00940209">
      <w:pPr>
        <w:rPr>
          <w:sz w:val="24"/>
          <w:szCs w:val="24"/>
        </w:rPr>
      </w:pPr>
      <w:r>
        <w:rPr>
          <w:sz w:val="24"/>
          <w:szCs w:val="24"/>
        </w:rPr>
        <w:t>Un invocador puede equiparse o no un icono</w:t>
      </w:r>
    </w:p>
    <w:p w:rsidR="00B02BF8" w:rsidRDefault="00B02BF8" w:rsidP="00940209">
      <w:pPr>
        <w:rPr>
          <w:sz w:val="24"/>
          <w:szCs w:val="24"/>
        </w:rPr>
      </w:pPr>
      <w:r>
        <w:rPr>
          <w:sz w:val="24"/>
          <w:szCs w:val="24"/>
        </w:rPr>
        <w:t xml:space="preserve">Un incono puede ser usado por </w:t>
      </w:r>
      <w:r w:rsidR="004F1C5E">
        <w:rPr>
          <w:sz w:val="24"/>
          <w:szCs w:val="24"/>
        </w:rPr>
        <w:t>ninguno</w:t>
      </w:r>
      <w:r>
        <w:rPr>
          <w:sz w:val="24"/>
          <w:szCs w:val="24"/>
        </w:rPr>
        <w:t xml:space="preserve"> o n </w:t>
      </w:r>
      <w:r w:rsidR="004F1C5E">
        <w:rPr>
          <w:sz w:val="24"/>
          <w:szCs w:val="24"/>
        </w:rPr>
        <w:t>invocadores</w:t>
      </w:r>
    </w:p>
    <w:p w:rsidR="00256A1D" w:rsidRDefault="00256A1D" w:rsidP="00256A1D">
      <w:pPr>
        <w:jc w:val="center"/>
        <w:rPr>
          <w:sz w:val="36"/>
          <w:szCs w:val="36"/>
        </w:rPr>
      </w:pPr>
      <w:r w:rsidRPr="00256A1D">
        <w:rPr>
          <w:sz w:val="36"/>
          <w:szCs w:val="36"/>
        </w:rPr>
        <w:t>Conclusión</w:t>
      </w:r>
    </w:p>
    <w:p w:rsidR="00256A1D" w:rsidRPr="00256A1D" w:rsidRDefault="00256A1D" w:rsidP="00256A1D">
      <w:pPr>
        <w:rPr>
          <w:sz w:val="24"/>
          <w:szCs w:val="24"/>
        </w:rPr>
      </w:pPr>
      <w:r>
        <w:rPr>
          <w:sz w:val="24"/>
          <w:szCs w:val="24"/>
        </w:rPr>
        <w:t>Los modelos de entidad relación son una forma optima de representar el como pueden interactuar las entidades y  saber cuánta cantidad de información trascurre  en dicha interacción.</w:t>
      </w:r>
    </w:p>
    <w:p w:rsidR="00256A1D" w:rsidRPr="00940209" w:rsidRDefault="00256A1D" w:rsidP="00940209">
      <w:pPr>
        <w:rPr>
          <w:sz w:val="24"/>
          <w:szCs w:val="24"/>
        </w:rPr>
      </w:pPr>
    </w:p>
    <w:sectPr w:rsidR="00256A1D" w:rsidRPr="00940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09"/>
    <w:rsid w:val="00013DA4"/>
    <w:rsid w:val="00176689"/>
    <w:rsid w:val="001967FF"/>
    <w:rsid w:val="00256A1D"/>
    <w:rsid w:val="00295806"/>
    <w:rsid w:val="00340904"/>
    <w:rsid w:val="00415339"/>
    <w:rsid w:val="004449F5"/>
    <w:rsid w:val="004631B0"/>
    <w:rsid w:val="004B4EA7"/>
    <w:rsid w:val="004F1C5E"/>
    <w:rsid w:val="00697FD5"/>
    <w:rsid w:val="0081243B"/>
    <w:rsid w:val="00940209"/>
    <w:rsid w:val="009728D6"/>
    <w:rsid w:val="00994E5E"/>
    <w:rsid w:val="00B02BF8"/>
    <w:rsid w:val="00C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2322"/>
  <w15:chartTrackingRefBased/>
  <w15:docId w15:val="{627C69B6-7169-4375-86D1-A1E4AEA3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vergara</dc:creator>
  <cp:keywords/>
  <dc:description/>
  <cp:lastModifiedBy>ricardo vergara</cp:lastModifiedBy>
  <cp:revision>3</cp:revision>
  <dcterms:created xsi:type="dcterms:W3CDTF">2020-05-11T20:13:00Z</dcterms:created>
  <dcterms:modified xsi:type="dcterms:W3CDTF">2020-05-12T02:19:00Z</dcterms:modified>
</cp:coreProperties>
</file>